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3494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544"/>
        <w:gridCol w:w="222"/>
        <w:gridCol w:w="9728"/>
      </w:tblGrid>
      <w:tr w:rsidR="00FF01BE" w:rsidRPr="00012B02" w14:paraId="2FAE42AB" w14:textId="77777777" w:rsidTr="007F6EDC">
        <w:trPr>
          <w:trHeight w:val="335"/>
        </w:trPr>
        <w:tc>
          <w:tcPr>
            <w:tcW w:w="13494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FF6E83" w14:textId="77777777" w:rsidR="00FF01BE" w:rsidRPr="00012B02" w:rsidRDefault="00FF01BE" w:rsidP="007F6EDC">
            <w:pPr>
              <w:ind w:left="120" w:hangingChars="50" w:hanging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5F80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  <w:r w:rsidRPr="00F75F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12B0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S1 Table.  Definition of comorbidities  </w:t>
            </w:r>
          </w:p>
          <w:p w14:paraId="6D3F47B1" w14:textId="77777777" w:rsidR="00FF01BE" w:rsidRPr="00012B02" w:rsidRDefault="00FF01BE" w:rsidP="007F6ED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FF01BE" w:rsidRPr="00012B02" w14:paraId="1BF57D29" w14:textId="77777777" w:rsidTr="007F6EDC">
        <w:trPr>
          <w:trHeight w:val="324"/>
        </w:trPr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406D37" w14:textId="77777777" w:rsidR="00FF01BE" w:rsidRPr="00012B02" w:rsidRDefault="00FF01BE" w:rsidP="007F6ED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Comorbidities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AAC1AF" w14:textId="77777777" w:rsidR="00FF01BE" w:rsidRPr="00012B02" w:rsidRDefault="00FF01BE" w:rsidP="007F6ED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D4FCDE" w14:textId="77777777" w:rsidR="00FF01BE" w:rsidRPr="00012B02" w:rsidRDefault="00FF01BE" w:rsidP="007F6ED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ICD-10-CM code and definition</w:t>
            </w:r>
          </w:p>
        </w:tc>
      </w:tr>
      <w:tr w:rsidR="00FF01BE" w:rsidRPr="00012B02" w14:paraId="5C03FDC1" w14:textId="77777777" w:rsidTr="007F6EDC">
        <w:trPr>
          <w:trHeight w:val="324"/>
        </w:trPr>
        <w:tc>
          <w:tcPr>
            <w:tcW w:w="37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CF5454" w14:textId="77777777" w:rsidR="00FF01BE" w:rsidRPr="00012B02" w:rsidRDefault="00FF01BE" w:rsidP="007F6ED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Hypertension </w:t>
            </w:r>
            <w:r w:rsidRPr="00012B0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9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E2EA77" w14:textId="77777777" w:rsidR="00FF01BE" w:rsidRPr="00012B02" w:rsidRDefault="00FF01BE" w:rsidP="007F6EDC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 xml:space="preserve">I10-I13, I15 and minimum one prescription of anti-hypertensive drug (thiazide, loop diuretics, aldosterone antagonist, alpha-/beta-blocker, calcium-channel blocker, angiotensin-converting enzyme inhibitor, and angiotensin II receptor blocker) ; or systolic BP (SBP) </w:t>
            </w: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≥</w:t>
            </w: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 xml:space="preserve"> 140 mmHg or diastolic BP (DBP) </w:t>
            </w:r>
            <w:r w:rsidRPr="00012B02">
              <w:rPr>
                <w:rFonts w:ascii="Times New Roman" w:hAnsi="Times New Roman" w:cs="Times New Roman"/>
                <w:sz w:val="24"/>
                <w:szCs w:val="24"/>
              </w:rPr>
              <w:t>≥</w:t>
            </w: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 xml:space="preserve"> 90 mmHg</w:t>
            </w:r>
          </w:p>
          <w:p w14:paraId="2349A9CE" w14:textId="77777777" w:rsidR="00FF01BE" w:rsidRPr="00012B02" w:rsidRDefault="00FF01BE" w:rsidP="007F6ED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FF01BE" w:rsidRPr="00012B02" w14:paraId="241AC0BF" w14:textId="77777777" w:rsidTr="007F6EDC">
        <w:trPr>
          <w:trHeight w:val="324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2ABE9D" w14:textId="77777777" w:rsidR="00FF01BE" w:rsidRPr="00012B02" w:rsidRDefault="00FF01BE" w:rsidP="007F6ED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DF5D49" w14:textId="77777777" w:rsidR="00FF01BE" w:rsidRPr="00012B02" w:rsidRDefault="00FF01BE" w:rsidP="007F6ED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9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0A8199" w14:textId="77777777" w:rsidR="00FF01BE" w:rsidRPr="00012B02" w:rsidRDefault="00FF01BE" w:rsidP="007F6ED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FF01BE" w:rsidRPr="00012B02" w14:paraId="3D1FA83F" w14:textId="77777777" w:rsidTr="007F6EDC">
        <w:trPr>
          <w:trHeight w:val="324"/>
        </w:trPr>
        <w:tc>
          <w:tcPr>
            <w:tcW w:w="37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612419" w14:textId="77777777" w:rsidR="00FF01BE" w:rsidRPr="00012B02" w:rsidRDefault="00FF01BE" w:rsidP="007F6ED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Type 2 diabetes mellitus </w:t>
            </w:r>
            <w:r w:rsidRPr="00012B0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9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B29C36" w14:textId="77777777" w:rsidR="00FF01BE" w:rsidRPr="00012B02" w:rsidRDefault="00FF01BE" w:rsidP="007F6EDC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 xml:space="preserve">E11-E14 and minimum one prescription of anti-diabetic drugs (sulfonylureas, metformin, meglitinides, thiazolidinediones, dipeptidyl peptidase-4 inhibitors, α-glucosidase inhibitors, and insulin) ; or </w:t>
            </w:r>
            <w:r w:rsidRPr="0001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fasting plasma glucose value ≥126 mg/d</w:t>
            </w:r>
          </w:p>
        </w:tc>
      </w:tr>
      <w:tr w:rsidR="00FF01BE" w:rsidRPr="00012B02" w14:paraId="5E637A8F" w14:textId="77777777" w:rsidTr="007F6EDC">
        <w:trPr>
          <w:trHeight w:val="324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8650A2" w14:textId="77777777" w:rsidR="00FF01BE" w:rsidRPr="00012B02" w:rsidRDefault="00FF01BE" w:rsidP="007F6ED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CFFEDC" w14:textId="77777777" w:rsidR="00FF01BE" w:rsidRPr="00012B02" w:rsidRDefault="00FF01BE" w:rsidP="007F6ED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9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713DFA" w14:textId="77777777" w:rsidR="00FF01BE" w:rsidRPr="00012B02" w:rsidRDefault="00FF01BE" w:rsidP="007F6ED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FF01BE" w:rsidRPr="00012B02" w14:paraId="3F096656" w14:textId="77777777" w:rsidTr="007F6EDC">
        <w:trPr>
          <w:trHeight w:val="324"/>
        </w:trPr>
        <w:tc>
          <w:tcPr>
            <w:tcW w:w="37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619884" w14:textId="77777777" w:rsidR="00FF01BE" w:rsidRPr="00012B02" w:rsidRDefault="00FF01BE" w:rsidP="007F6ED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Dyslipidemia </w:t>
            </w:r>
            <w:r w:rsidRPr="00012B0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9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24CE41" w14:textId="77777777" w:rsidR="00FF01BE" w:rsidRPr="00012B02" w:rsidRDefault="00FF01BE" w:rsidP="007F6ED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E78 and use of lipid-lowering agents ; or fasting total cholesterol ≥ 240 mg/dL</w:t>
            </w:r>
          </w:p>
        </w:tc>
      </w:tr>
      <w:tr w:rsidR="00FF01BE" w:rsidRPr="00012B02" w14:paraId="34E06A59" w14:textId="77777777" w:rsidTr="007F6EDC">
        <w:trPr>
          <w:trHeight w:val="324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A7B919" w14:textId="77777777" w:rsidR="00FF01BE" w:rsidRPr="00012B02" w:rsidRDefault="00FF01BE" w:rsidP="007F6ED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74D557" w14:textId="77777777" w:rsidR="00FF01BE" w:rsidRPr="00012B02" w:rsidRDefault="00FF01BE" w:rsidP="007F6ED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9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293B9A" w14:textId="77777777" w:rsidR="00FF01BE" w:rsidRPr="00012B02" w:rsidRDefault="00FF01BE" w:rsidP="007F6ED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FF01BE" w:rsidRPr="00012B02" w14:paraId="4FFE303E" w14:textId="77777777" w:rsidTr="00FF01BE">
        <w:trPr>
          <w:trHeight w:val="324"/>
        </w:trPr>
        <w:tc>
          <w:tcPr>
            <w:tcW w:w="354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20C527" w14:textId="77777777" w:rsidR="00FF01BE" w:rsidRPr="00012B02" w:rsidRDefault="00FF01BE" w:rsidP="007F6ED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2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3843D6" w14:textId="77777777" w:rsidR="00FF01BE" w:rsidRPr="00012B02" w:rsidRDefault="00FF01BE" w:rsidP="007F6ED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72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8F13FB" w14:textId="77777777" w:rsidR="00FF01BE" w:rsidRPr="00012B02" w:rsidRDefault="00FF01BE" w:rsidP="007F6ED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FF01BE" w:rsidRPr="00012B02" w14:paraId="655A89FC" w14:textId="77777777" w:rsidTr="00FF01BE">
        <w:trPr>
          <w:trHeight w:val="324"/>
        </w:trPr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520547D" w14:textId="77777777" w:rsidR="00FF01BE" w:rsidRPr="00012B02" w:rsidRDefault="00FF01BE" w:rsidP="007F6ED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Chronic kidney disease</w:t>
            </w:r>
            <w:r w:rsidRPr="00012B02">
              <w:rPr>
                <w:rFonts w:ascii="Times New Roman" w:eastAsia="맑은 고딕" w:hAnsi="Times New Roman" w:cs="Times New Roman"/>
                <w:sz w:val="24"/>
                <w:szCs w:val="24"/>
                <w:vertAlign w:val="superscript"/>
              </w:rPr>
              <w:t xml:space="preserve"> 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562191" w14:textId="77777777" w:rsidR="00FF01BE" w:rsidRPr="00012B02" w:rsidRDefault="00FF01BE" w:rsidP="007F6ED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528F91" w14:textId="77777777" w:rsidR="00FF01BE" w:rsidRPr="00012B02" w:rsidRDefault="00FF01BE" w:rsidP="007F6ED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222222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222222"/>
                <w:kern w:val="0"/>
                <w:sz w:val="24"/>
                <w:szCs w:val="24"/>
              </w:rPr>
              <w:t>estimated GFR &lt; 60 mL/min/1.73 m</w:t>
            </w:r>
            <w:r w:rsidRPr="00012B02">
              <w:rPr>
                <w:rFonts w:ascii="Times New Roman" w:eastAsia="맑은 고딕" w:hAnsi="Times New Roman" w:cs="Times New Roman"/>
                <w:color w:val="222222"/>
                <w:kern w:val="0"/>
                <w:sz w:val="24"/>
                <w:szCs w:val="24"/>
                <w:vertAlign w:val="superscript"/>
              </w:rPr>
              <w:t>2</w:t>
            </w:r>
          </w:p>
        </w:tc>
      </w:tr>
      <w:tr w:rsidR="00FF01BE" w:rsidRPr="00012B02" w14:paraId="38FED0A4" w14:textId="77777777" w:rsidTr="00FF01BE">
        <w:trPr>
          <w:trHeight w:val="324"/>
        </w:trPr>
        <w:tc>
          <w:tcPr>
            <w:tcW w:w="354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6C805B" w14:textId="77777777" w:rsidR="00FF01BE" w:rsidRPr="00012B02" w:rsidRDefault="00FF01BE" w:rsidP="007F6ED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12B0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2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850DE9" w14:textId="77777777" w:rsidR="00FF01BE" w:rsidRPr="00012B02" w:rsidRDefault="00FF01BE" w:rsidP="007F6ED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7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7357DE" w14:textId="77777777" w:rsidR="00FF01BE" w:rsidRPr="00012B02" w:rsidRDefault="00FF01BE" w:rsidP="007F6ED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</w:tr>
    </w:tbl>
    <w:p w14:paraId="5868BA88" w14:textId="77777777" w:rsidR="00FF01BE" w:rsidRPr="00012B02" w:rsidRDefault="00FF01BE" w:rsidP="00FF01BE">
      <w:pPr>
        <w:spacing w:after="0" w:line="360" w:lineRule="auto"/>
        <w:jc w:val="left"/>
        <w:rPr>
          <w:rFonts w:ascii="Times New Roman" w:eastAsia="맑은 고딕" w:hAnsi="Times New Roman" w:cs="Times New Roman"/>
          <w:sz w:val="24"/>
          <w:szCs w:val="24"/>
          <w:vertAlign w:val="superscript"/>
        </w:rPr>
      </w:pPr>
    </w:p>
    <w:p w14:paraId="44C8D5B6" w14:textId="77777777" w:rsidR="00FF01BE" w:rsidRPr="00012B02" w:rsidRDefault="00FF01BE" w:rsidP="00FF01BE">
      <w:pPr>
        <w:spacing w:after="0" w:line="360" w:lineRule="auto"/>
        <w:jc w:val="left"/>
        <w:rPr>
          <w:rFonts w:ascii="Times New Roman" w:eastAsia="바탕" w:hAnsi="Times New Roman" w:cs="Times New Roman"/>
          <w:sz w:val="24"/>
          <w:szCs w:val="24"/>
        </w:rPr>
      </w:pPr>
      <w:r w:rsidRPr="00012B02">
        <w:rPr>
          <w:rFonts w:ascii="Times New Roman" w:eastAsia="바탕" w:hAnsi="Times New Roman" w:cs="Times New Roman"/>
          <w:sz w:val="24"/>
          <w:szCs w:val="24"/>
        </w:rPr>
        <w:t>ICD-10-CM=the International Classification of Disease</w:t>
      </w:r>
    </w:p>
    <w:p w14:paraId="67BB8CF1" w14:textId="77777777" w:rsidR="00FF01BE" w:rsidRPr="00012B02" w:rsidRDefault="00FF01BE" w:rsidP="00FF01BE">
      <w:pPr>
        <w:spacing w:after="0" w:line="360" w:lineRule="auto"/>
        <w:jc w:val="left"/>
        <w:rPr>
          <w:rFonts w:ascii="Times New Roman" w:eastAsia="맑은 고딕" w:hAnsi="Times New Roman" w:cs="Times New Roman"/>
          <w:sz w:val="24"/>
          <w:szCs w:val="24"/>
        </w:rPr>
      </w:pPr>
      <w:r w:rsidRPr="00012B02">
        <w:rPr>
          <w:rFonts w:ascii="Times New Roman" w:hAnsi="Times New Roman" w:cs="Times New Roman"/>
          <w:sz w:val="24"/>
          <w:szCs w:val="24"/>
          <w:vertAlign w:val="superscript"/>
        </w:rPr>
        <w:t xml:space="preserve">a </w:t>
      </w:r>
      <w:r w:rsidRPr="00012B02">
        <w:rPr>
          <w:rFonts w:ascii="Times New Roman" w:hAnsi="Times New Roman" w:cs="Times New Roman"/>
          <w:sz w:val="24"/>
          <w:szCs w:val="24"/>
        </w:rPr>
        <w:t>Defined by combination of diagnosis identified through ICD-10 code (</w:t>
      </w:r>
      <w:r w:rsidRPr="00012B02">
        <w:rPr>
          <w:rFonts w:ascii="Times New Roman" w:eastAsia="맑은 고딕" w:hAnsi="Times New Roman" w:cs="Times New Roman"/>
          <w:kern w:val="0"/>
          <w:sz w:val="24"/>
          <w:szCs w:val="24"/>
        </w:rPr>
        <w:t>≥ 1</w:t>
      </w:r>
      <w:r w:rsidRPr="00012B02">
        <w:rPr>
          <w:rFonts w:ascii="Times New Roman" w:eastAsia="바탕" w:hAnsi="Times New Roman" w:cs="Times New Roman"/>
          <w:sz w:val="24"/>
          <w:szCs w:val="24"/>
        </w:rPr>
        <w:t xml:space="preserve"> diagnosis during hospitalization or at the outpatient clinic, in the previous one year)</w:t>
      </w:r>
      <w:r w:rsidRPr="00012B02">
        <w:rPr>
          <w:rFonts w:ascii="Times New Roman" w:hAnsi="Times New Roman" w:cs="Times New Roman"/>
          <w:sz w:val="24"/>
          <w:szCs w:val="24"/>
        </w:rPr>
        <w:t xml:space="preserve"> and claim data of related drugs or measured value of health examination</w:t>
      </w:r>
      <w:r w:rsidRPr="00012B02">
        <w:rPr>
          <w:rFonts w:ascii="Times New Roman" w:eastAsia="맑은 고딕" w:hAnsi="Times New Roman" w:cs="Times New Roman"/>
          <w:sz w:val="24"/>
          <w:szCs w:val="24"/>
        </w:rPr>
        <w:t xml:space="preserve"> </w:t>
      </w:r>
    </w:p>
    <w:p w14:paraId="233232A0" w14:textId="2088FF0A" w:rsidR="00072F5A" w:rsidRPr="00FF01BE" w:rsidRDefault="00072F5A" w:rsidP="00072F5A">
      <w:pPr>
        <w:rPr>
          <w:sz w:val="40"/>
          <w:szCs w:val="40"/>
          <w:highlight w:val="yellow"/>
        </w:rPr>
      </w:pPr>
    </w:p>
    <w:p w14:paraId="6D132E84" w14:textId="160C0B3E" w:rsidR="00411EEB" w:rsidRPr="00B57791" w:rsidRDefault="00411EEB" w:rsidP="00411EEB">
      <w:pPr>
        <w:wordWrap/>
        <w:adjustRightInd w:val="0"/>
        <w:spacing w:after="0" w:line="240" w:lineRule="auto"/>
        <w:jc w:val="left"/>
        <w:rPr>
          <w:rFonts w:ascii="Times" w:eastAsia="Times" w:hAnsi="Times New Roman" w:cs="Times New Roman"/>
          <w:strike/>
          <w:kern w:val="0"/>
          <w:sz w:val="22"/>
        </w:rPr>
      </w:pPr>
    </w:p>
    <w:p w14:paraId="13EC74A4" w14:textId="0F05DAE7" w:rsidR="00411EEB" w:rsidRPr="005D5544" w:rsidRDefault="00411EEB" w:rsidP="00411EEB">
      <w:pPr>
        <w:wordWrap/>
        <w:adjustRightInd w:val="0"/>
        <w:spacing w:after="0" w:line="240" w:lineRule="auto"/>
        <w:jc w:val="left"/>
        <w:rPr>
          <w:rFonts w:ascii="Times" w:eastAsia="Times" w:hAnsi="Times New Roman" w:cs="Times New Roman"/>
          <w:b/>
          <w:bCs/>
          <w:kern w:val="0"/>
          <w:sz w:val="24"/>
          <w:szCs w:val="24"/>
        </w:rPr>
      </w:pPr>
      <w:r>
        <w:rPr>
          <w:rFonts w:ascii="Times" w:eastAsia="Times" w:hAnsi="Times New Roman" w:cs="Times New Roman"/>
          <w:b/>
          <w:bCs/>
          <w:kern w:val="0"/>
          <w:sz w:val="24"/>
          <w:szCs w:val="24"/>
        </w:rPr>
        <w:lastRenderedPageBreak/>
        <w:t>S2 Table.  Sensitivity analysis for r</w:t>
      </w:r>
      <w:r w:rsidRPr="005D5544">
        <w:rPr>
          <w:rFonts w:ascii="Times" w:eastAsia="Times" w:hAnsi="Times New Roman" w:cs="Times New Roman" w:hint="eastAsia"/>
          <w:b/>
          <w:bCs/>
          <w:kern w:val="0"/>
          <w:sz w:val="24"/>
          <w:szCs w:val="24"/>
        </w:rPr>
        <w:t>isk of myocardial infarction</w:t>
      </w:r>
      <w:r>
        <w:rPr>
          <w:rFonts w:ascii="Times" w:eastAsia="Times" w:hAnsi="Times New Roman" w:cs="Times New Roman"/>
          <w:b/>
          <w:bCs/>
          <w:kern w:val="0"/>
          <w:sz w:val="24"/>
          <w:szCs w:val="24"/>
        </w:rPr>
        <w:t xml:space="preserve"> </w:t>
      </w:r>
      <w:r>
        <w:rPr>
          <w:rFonts w:ascii="Times" w:eastAsia="Times" w:hAnsi="Times" w:cs="Times"/>
          <w:b/>
          <w:bCs/>
          <w:color w:val="000000"/>
          <w:sz w:val="22"/>
        </w:rPr>
        <w:t>(except stroke)</w:t>
      </w:r>
      <w:r>
        <w:rPr>
          <w:rFonts w:ascii="Times" w:eastAsia="Times" w:hAnsi="Times New Roman" w:cs="Times New Roman"/>
          <w:b/>
          <w:bCs/>
          <w:kern w:val="0"/>
          <w:sz w:val="24"/>
          <w:szCs w:val="24"/>
        </w:rPr>
        <w:t xml:space="preserve"> and </w:t>
      </w:r>
      <w:r w:rsidRPr="005D5544">
        <w:rPr>
          <w:rFonts w:ascii="Times" w:eastAsia="Times" w:hAnsi="Times New Roman" w:cs="Times New Roman" w:hint="eastAsia"/>
          <w:b/>
          <w:bCs/>
          <w:kern w:val="0"/>
          <w:sz w:val="24"/>
          <w:szCs w:val="24"/>
        </w:rPr>
        <w:t>stroke</w:t>
      </w:r>
      <w:r>
        <w:rPr>
          <w:rFonts w:ascii="Times" w:eastAsia="Times" w:hAnsi="Times New Roman" w:cs="Times New Roman"/>
          <w:b/>
          <w:bCs/>
          <w:kern w:val="0"/>
          <w:sz w:val="24"/>
          <w:szCs w:val="24"/>
        </w:rPr>
        <w:t xml:space="preserve"> </w:t>
      </w:r>
      <w:r>
        <w:rPr>
          <w:rFonts w:ascii="Times" w:eastAsia="Times" w:hAnsi="Times" w:cs="Times"/>
          <w:b/>
          <w:bCs/>
          <w:color w:val="000000"/>
          <w:sz w:val="22"/>
        </w:rPr>
        <w:t>(except MI)</w:t>
      </w:r>
      <w:r w:rsidRPr="005D5544">
        <w:rPr>
          <w:rFonts w:ascii="Times" w:eastAsia="Times" w:hAnsi="Times New Roman" w:cs="Times New Roman" w:hint="eastAsia"/>
          <w:b/>
          <w:bCs/>
          <w:kern w:val="0"/>
          <w:sz w:val="24"/>
          <w:szCs w:val="24"/>
        </w:rPr>
        <w:t xml:space="preserve"> in patients with knee OA and control cohorts</w:t>
      </w:r>
    </w:p>
    <w:p w14:paraId="714386A0" w14:textId="77777777" w:rsidR="00411EEB" w:rsidRPr="005D5544" w:rsidRDefault="00411EEB" w:rsidP="00411EEB">
      <w:pPr>
        <w:wordWrap/>
        <w:adjustRightInd w:val="0"/>
        <w:spacing w:after="0" w:line="240" w:lineRule="auto"/>
        <w:jc w:val="left"/>
        <w:rPr>
          <w:rFonts w:ascii="Times" w:eastAsia="Times" w:hAnsi="Times New Roman" w:cs="Times New Roman"/>
          <w:b/>
          <w:bCs/>
          <w:kern w:val="0"/>
          <w:sz w:val="24"/>
          <w:szCs w:val="24"/>
        </w:rPr>
      </w:pPr>
    </w:p>
    <w:tbl>
      <w:tblPr>
        <w:tblW w:w="12907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500"/>
        <w:gridCol w:w="1627"/>
        <w:gridCol w:w="1168"/>
        <w:gridCol w:w="958"/>
        <w:gridCol w:w="1559"/>
        <w:gridCol w:w="1335"/>
        <w:gridCol w:w="1920"/>
        <w:gridCol w:w="1920"/>
        <w:gridCol w:w="1920"/>
      </w:tblGrid>
      <w:tr w:rsidR="00411EEB" w:rsidRPr="005D5544" w14:paraId="7156BE23" w14:textId="77777777" w:rsidTr="00D04A6F">
        <w:trPr>
          <w:trHeight w:val="324"/>
        </w:trPr>
        <w:tc>
          <w:tcPr>
            <w:tcW w:w="5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909A2A" w14:textId="77777777" w:rsidR="00411EEB" w:rsidRPr="005D5544" w:rsidRDefault="00411EEB" w:rsidP="00D04A6F">
            <w:pPr>
              <w:widowControl/>
              <w:wordWrap/>
              <w:autoSpaceDE/>
              <w:autoSpaceDN/>
              <w:rPr>
                <w:rFonts w:ascii="Times" w:eastAsia="Times" w:hAnsi="Times New Roman" w:cs="Times New Roman"/>
                <w:b/>
                <w:bCs/>
                <w:color w:val="000000"/>
                <w:sz w:val="22"/>
              </w:rPr>
            </w:pPr>
            <w:r w:rsidRPr="005D5544">
              <w:rPr>
                <w:rFonts w:ascii="바탕" w:eastAsia="바탕" w:hAnsi="바탕" w:cs="바탕" w:hint="eastAsia"/>
                <w:b/>
                <w:bCs/>
                <w:color w:val="000000"/>
                <w:sz w:val="22"/>
              </w:rPr>
              <w:t xml:space="preserve">　</w:t>
            </w:r>
          </w:p>
        </w:tc>
        <w:tc>
          <w:tcPr>
            <w:tcW w:w="1627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47728C8" w14:textId="77777777" w:rsidR="00411EEB" w:rsidRPr="00EA2D52" w:rsidRDefault="00411EEB" w:rsidP="00D04A6F">
            <w:pPr>
              <w:jc w:val="center"/>
              <w:rPr>
                <w:rFonts w:ascii="Times" w:eastAsia="Times" w:hAnsi="Times" w:cs="Times"/>
                <w:b/>
                <w:bCs/>
                <w:color w:val="000000"/>
                <w:sz w:val="22"/>
              </w:rPr>
            </w:pPr>
            <w:r w:rsidRPr="00EA2D52">
              <w:rPr>
                <w:rFonts w:ascii="Times" w:eastAsia="바탕" w:hAnsi="Times" w:cs="Times"/>
                <w:b/>
                <w:bCs/>
                <w:color w:val="000000"/>
                <w:sz w:val="22"/>
              </w:rPr>
              <w:t xml:space="preserve">　</w:t>
            </w:r>
          </w:p>
        </w:tc>
        <w:tc>
          <w:tcPr>
            <w:tcW w:w="1168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A644D3B" w14:textId="77777777" w:rsidR="00411EEB" w:rsidRPr="00EA2D52" w:rsidRDefault="00411EEB" w:rsidP="00D04A6F">
            <w:pPr>
              <w:jc w:val="center"/>
              <w:rPr>
                <w:rFonts w:ascii="Times" w:eastAsia="Times" w:hAnsi="Times" w:cs="Times"/>
                <w:b/>
                <w:bCs/>
                <w:color w:val="000000"/>
                <w:sz w:val="22"/>
              </w:rPr>
            </w:pPr>
            <w:r w:rsidRPr="00EA2D52">
              <w:rPr>
                <w:rFonts w:ascii="Times" w:eastAsia="Times" w:hAnsi="Times" w:cs="Times"/>
                <w:b/>
                <w:bCs/>
                <w:color w:val="000000"/>
                <w:sz w:val="22"/>
              </w:rPr>
              <w:t>N</w:t>
            </w:r>
          </w:p>
        </w:tc>
        <w:tc>
          <w:tcPr>
            <w:tcW w:w="958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4F3C2B3" w14:textId="77777777" w:rsidR="00411EEB" w:rsidRPr="00EA2D52" w:rsidRDefault="00411EEB" w:rsidP="00D04A6F">
            <w:pPr>
              <w:jc w:val="center"/>
              <w:rPr>
                <w:rFonts w:ascii="Times" w:eastAsia="Times" w:hAnsi="Times" w:cs="Times"/>
                <w:b/>
                <w:bCs/>
                <w:color w:val="000000"/>
                <w:sz w:val="22"/>
              </w:rPr>
            </w:pPr>
            <w:r w:rsidRPr="00EA2D52">
              <w:rPr>
                <w:rFonts w:ascii="Times" w:eastAsia="Times" w:hAnsi="Times" w:cs="Times"/>
                <w:b/>
                <w:bCs/>
                <w:color w:val="000000"/>
                <w:sz w:val="22"/>
              </w:rPr>
              <w:t>Event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68126F1" w14:textId="77777777" w:rsidR="00411EEB" w:rsidRPr="00EA2D52" w:rsidRDefault="00411EEB" w:rsidP="00D04A6F">
            <w:pPr>
              <w:jc w:val="center"/>
              <w:rPr>
                <w:rFonts w:ascii="Times" w:eastAsia="Times" w:hAnsi="Times" w:cs="Times"/>
                <w:b/>
                <w:bCs/>
                <w:color w:val="000000"/>
                <w:sz w:val="22"/>
              </w:rPr>
            </w:pPr>
            <w:r w:rsidRPr="00EA2D52">
              <w:rPr>
                <w:rFonts w:ascii="Times" w:eastAsia="Times" w:hAnsi="Times" w:cs="Times"/>
                <w:b/>
                <w:bCs/>
                <w:color w:val="000000"/>
                <w:sz w:val="22"/>
              </w:rPr>
              <w:t xml:space="preserve">Duration, </w:t>
            </w:r>
            <w:r w:rsidRPr="00EA2D52">
              <w:rPr>
                <w:rFonts w:ascii="Times" w:eastAsia="Times" w:hAnsi="Times" w:cs="Times"/>
                <w:b/>
                <w:bCs/>
                <w:color w:val="000000"/>
                <w:sz w:val="22"/>
              </w:rPr>
              <w:br/>
              <w:t>Person-years</w:t>
            </w:r>
          </w:p>
        </w:tc>
        <w:tc>
          <w:tcPr>
            <w:tcW w:w="1335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3BFC431" w14:textId="77777777" w:rsidR="00411EEB" w:rsidRPr="00EA2D52" w:rsidRDefault="00411EEB" w:rsidP="00D04A6F">
            <w:pPr>
              <w:jc w:val="center"/>
              <w:rPr>
                <w:rFonts w:ascii="Times" w:eastAsia="Times" w:hAnsi="Times" w:cs="Times"/>
                <w:b/>
                <w:bCs/>
                <w:color w:val="000000"/>
                <w:sz w:val="22"/>
              </w:rPr>
            </w:pPr>
            <w:r w:rsidRPr="00EA2D52">
              <w:rPr>
                <w:rFonts w:ascii="Times" w:eastAsia="Times" w:hAnsi="Times" w:cs="Times"/>
                <w:b/>
                <w:bCs/>
                <w:color w:val="000000"/>
                <w:sz w:val="22"/>
              </w:rPr>
              <w:t xml:space="preserve">IR </w:t>
            </w:r>
            <w:r w:rsidRPr="00EA2D52">
              <w:rPr>
                <w:rFonts w:ascii="Times" w:eastAsia="Times" w:hAnsi="Times" w:cs="Times"/>
                <w:b/>
                <w:bCs/>
                <w:color w:val="000000"/>
                <w:sz w:val="22"/>
              </w:rPr>
              <w:br/>
              <w:t>(per 1,000)</w:t>
            </w:r>
          </w:p>
        </w:tc>
        <w:tc>
          <w:tcPr>
            <w:tcW w:w="57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ED66112" w14:textId="77777777" w:rsidR="00411EEB" w:rsidRPr="00EA2D52" w:rsidRDefault="00411EEB" w:rsidP="00D04A6F">
            <w:pPr>
              <w:jc w:val="center"/>
              <w:rPr>
                <w:rFonts w:ascii="Times" w:eastAsia="Times" w:hAnsi="Times" w:cs="Times"/>
                <w:b/>
                <w:bCs/>
                <w:color w:val="000000"/>
                <w:sz w:val="22"/>
              </w:rPr>
            </w:pPr>
            <w:r w:rsidRPr="00EA2D52">
              <w:rPr>
                <w:rFonts w:ascii="Times" w:eastAsia="Times" w:hAnsi="Times" w:cs="Times"/>
                <w:b/>
                <w:bCs/>
                <w:color w:val="000000"/>
                <w:sz w:val="22"/>
              </w:rPr>
              <w:t>HR (95% CI)</w:t>
            </w:r>
          </w:p>
        </w:tc>
      </w:tr>
      <w:tr w:rsidR="00411EEB" w:rsidRPr="005D5544" w14:paraId="697492FD" w14:textId="77777777" w:rsidTr="00D04A6F">
        <w:trPr>
          <w:trHeight w:val="324"/>
        </w:trPr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C93350" w14:textId="77777777" w:rsidR="00411EEB" w:rsidRPr="005D5544" w:rsidRDefault="00411EEB" w:rsidP="00D04A6F">
            <w:pPr>
              <w:jc w:val="left"/>
              <w:rPr>
                <w:rFonts w:ascii="Times" w:eastAsia="Times" w:hAnsi="Times New Roman" w:cs="Times New Roman"/>
                <w:b/>
                <w:bCs/>
                <w:color w:val="000000"/>
                <w:sz w:val="22"/>
              </w:rPr>
            </w:pPr>
            <w:r w:rsidRPr="005D5544">
              <w:rPr>
                <w:rFonts w:ascii="바탕" w:eastAsia="바탕" w:hAnsi="바탕" w:cs="바탕" w:hint="eastAsia"/>
                <w:b/>
                <w:bCs/>
                <w:color w:val="000000"/>
                <w:sz w:val="22"/>
              </w:rPr>
              <w:t xml:space="preserve">　</w:t>
            </w:r>
          </w:p>
        </w:tc>
        <w:tc>
          <w:tcPr>
            <w:tcW w:w="1627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CC23B6F" w14:textId="77777777" w:rsidR="00411EEB" w:rsidRPr="00EA2D52" w:rsidRDefault="00411EEB" w:rsidP="00D04A6F">
            <w:pPr>
              <w:rPr>
                <w:rFonts w:ascii="Times" w:eastAsia="Times" w:hAnsi="Times" w:cs="Times"/>
                <w:b/>
                <w:bCs/>
                <w:color w:val="000000"/>
                <w:sz w:val="22"/>
              </w:rPr>
            </w:pPr>
          </w:p>
        </w:tc>
        <w:tc>
          <w:tcPr>
            <w:tcW w:w="1168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26EF414" w14:textId="77777777" w:rsidR="00411EEB" w:rsidRPr="00EA2D52" w:rsidRDefault="00411EEB" w:rsidP="00D04A6F">
            <w:pPr>
              <w:jc w:val="center"/>
              <w:rPr>
                <w:rFonts w:ascii="Times" w:eastAsia="Times" w:hAnsi="Times" w:cs="Times"/>
                <w:b/>
                <w:bCs/>
                <w:color w:val="000000"/>
                <w:sz w:val="22"/>
              </w:rPr>
            </w:pPr>
          </w:p>
        </w:tc>
        <w:tc>
          <w:tcPr>
            <w:tcW w:w="958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5968CB1" w14:textId="77777777" w:rsidR="00411EEB" w:rsidRPr="00EA2D52" w:rsidRDefault="00411EEB" w:rsidP="00D04A6F">
            <w:pPr>
              <w:jc w:val="center"/>
              <w:rPr>
                <w:rFonts w:ascii="Times" w:eastAsia="Times" w:hAnsi="Times" w:cs="Times"/>
                <w:b/>
                <w:bCs/>
                <w:color w:val="000000"/>
                <w:sz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BA02BA8" w14:textId="77777777" w:rsidR="00411EEB" w:rsidRPr="00EA2D52" w:rsidRDefault="00411EEB" w:rsidP="00D04A6F">
            <w:pPr>
              <w:jc w:val="center"/>
              <w:rPr>
                <w:rFonts w:ascii="Times" w:eastAsia="Times" w:hAnsi="Times" w:cs="Times"/>
                <w:b/>
                <w:bCs/>
                <w:color w:val="000000"/>
                <w:sz w:val="22"/>
              </w:rPr>
            </w:pPr>
          </w:p>
        </w:tc>
        <w:tc>
          <w:tcPr>
            <w:tcW w:w="1335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AB79F33" w14:textId="77777777" w:rsidR="00411EEB" w:rsidRPr="00EA2D52" w:rsidRDefault="00411EEB" w:rsidP="00D04A6F">
            <w:pPr>
              <w:jc w:val="center"/>
              <w:rPr>
                <w:rFonts w:ascii="Times" w:eastAsia="Times" w:hAnsi="Times" w:cs="Times"/>
                <w:b/>
                <w:bCs/>
                <w:color w:val="000000"/>
                <w:sz w:val="22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1635932" w14:textId="77777777" w:rsidR="00411EEB" w:rsidRPr="00EA2D52" w:rsidRDefault="00411EEB" w:rsidP="00D04A6F">
            <w:pPr>
              <w:jc w:val="center"/>
              <w:rPr>
                <w:rFonts w:ascii="Times" w:eastAsia="Times" w:hAnsi="Times" w:cs="Times"/>
                <w:b/>
                <w:bCs/>
                <w:color w:val="000000"/>
                <w:sz w:val="22"/>
              </w:rPr>
            </w:pPr>
            <w:r w:rsidRPr="00EA2D52">
              <w:rPr>
                <w:rFonts w:ascii="Times" w:eastAsia="Times" w:hAnsi="Times" w:cs="Times"/>
                <w:b/>
                <w:bCs/>
                <w:color w:val="000000"/>
                <w:sz w:val="22"/>
              </w:rPr>
              <w:t>Model 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B619BB1" w14:textId="77777777" w:rsidR="00411EEB" w:rsidRPr="00EA2D52" w:rsidRDefault="00411EEB" w:rsidP="00D04A6F">
            <w:pPr>
              <w:jc w:val="center"/>
              <w:rPr>
                <w:rFonts w:ascii="Times" w:eastAsia="Times" w:hAnsi="Times" w:cs="Times"/>
                <w:b/>
                <w:bCs/>
                <w:color w:val="000000"/>
                <w:sz w:val="22"/>
              </w:rPr>
            </w:pPr>
            <w:r w:rsidRPr="00EA2D52">
              <w:rPr>
                <w:rFonts w:ascii="Times" w:eastAsia="Times" w:hAnsi="Times" w:cs="Times"/>
                <w:b/>
                <w:bCs/>
                <w:color w:val="000000"/>
                <w:sz w:val="22"/>
              </w:rPr>
              <w:t>Model 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A9ECEE8" w14:textId="77777777" w:rsidR="00411EEB" w:rsidRPr="00EA2D52" w:rsidRDefault="00411EEB" w:rsidP="00D04A6F">
            <w:pPr>
              <w:jc w:val="center"/>
              <w:rPr>
                <w:rFonts w:ascii="Times" w:eastAsia="Times" w:hAnsi="Times" w:cs="Times"/>
                <w:b/>
                <w:bCs/>
                <w:color w:val="000000"/>
                <w:sz w:val="22"/>
              </w:rPr>
            </w:pPr>
            <w:r w:rsidRPr="00EA2D52">
              <w:rPr>
                <w:rFonts w:ascii="Times" w:eastAsia="Times" w:hAnsi="Times" w:cs="Times"/>
                <w:b/>
                <w:bCs/>
                <w:color w:val="000000"/>
                <w:sz w:val="22"/>
              </w:rPr>
              <w:t>Model 3</w:t>
            </w:r>
          </w:p>
        </w:tc>
      </w:tr>
      <w:tr w:rsidR="00411EEB" w:rsidRPr="005D5544" w14:paraId="023F83B0" w14:textId="77777777" w:rsidTr="00D04A6F">
        <w:trPr>
          <w:trHeight w:val="324"/>
        </w:trPr>
        <w:tc>
          <w:tcPr>
            <w:tcW w:w="21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37E5A7" w14:textId="77777777" w:rsidR="00411EEB" w:rsidRPr="00EA2D52" w:rsidRDefault="00411EEB" w:rsidP="00D04A6F">
            <w:pPr>
              <w:jc w:val="left"/>
              <w:rPr>
                <w:rFonts w:ascii="Times" w:eastAsia="Times" w:hAnsi="Times" w:cs="Times"/>
                <w:b/>
                <w:bCs/>
                <w:color w:val="000000"/>
                <w:sz w:val="22"/>
              </w:rPr>
            </w:pPr>
            <w:r w:rsidRPr="00EA2D52">
              <w:rPr>
                <w:rFonts w:ascii="Times" w:eastAsia="Times" w:hAnsi="Times" w:cs="Times"/>
                <w:b/>
                <w:bCs/>
                <w:color w:val="000000"/>
                <w:sz w:val="22"/>
              </w:rPr>
              <w:t xml:space="preserve">MI </w:t>
            </w:r>
            <w:r>
              <w:rPr>
                <w:rFonts w:ascii="Times" w:eastAsia="Times" w:hAnsi="Times" w:cs="Times"/>
                <w:b/>
                <w:bCs/>
                <w:color w:val="000000"/>
                <w:sz w:val="22"/>
              </w:rPr>
              <w:t>(except stroke)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72072B" w14:textId="77777777" w:rsidR="00411EEB" w:rsidRPr="00EA2D52" w:rsidRDefault="00411EEB" w:rsidP="00D04A6F">
            <w:pPr>
              <w:jc w:val="center"/>
              <w:rPr>
                <w:rFonts w:ascii="Times" w:eastAsia="Times" w:hAnsi="Times" w:cs="Times"/>
                <w:b/>
                <w:bCs/>
                <w:color w:val="000000"/>
                <w:sz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89CBBF" w14:textId="77777777" w:rsidR="00411EEB" w:rsidRPr="00EA2D52" w:rsidRDefault="00411EEB" w:rsidP="00D04A6F">
            <w:pPr>
              <w:jc w:val="center"/>
              <w:rPr>
                <w:rFonts w:ascii="Times" w:eastAsia="Times" w:hAnsi="Times" w:cs="Times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5A3109" w14:textId="77777777" w:rsidR="00411EEB" w:rsidRPr="00EA2D52" w:rsidRDefault="00411EEB" w:rsidP="00D04A6F">
            <w:pPr>
              <w:jc w:val="center"/>
              <w:rPr>
                <w:rFonts w:ascii="Times" w:eastAsia="Times" w:hAnsi="Times" w:cs="Times"/>
                <w:szCs w:val="20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17E728" w14:textId="77777777" w:rsidR="00411EEB" w:rsidRPr="00EA2D52" w:rsidRDefault="00411EEB" w:rsidP="00D04A6F">
            <w:pPr>
              <w:jc w:val="center"/>
              <w:rPr>
                <w:rFonts w:ascii="Times" w:eastAsia="Times" w:hAnsi="Times" w:cs="Times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0BCEE9" w14:textId="77777777" w:rsidR="00411EEB" w:rsidRPr="00EA2D52" w:rsidRDefault="00411EEB" w:rsidP="00D04A6F">
            <w:pPr>
              <w:jc w:val="center"/>
              <w:rPr>
                <w:rFonts w:ascii="Times" w:eastAsia="Times" w:hAnsi="Times" w:cs="Times"/>
                <w:color w:val="000000"/>
                <w:sz w:val="22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0D9144" w14:textId="77777777" w:rsidR="00411EEB" w:rsidRPr="00EA2D52" w:rsidRDefault="00411EEB" w:rsidP="00D04A6F">
            <w:pPr>
              <w:jc w:val="center"/>
              <w:rPr>
                <w:rFonts w:ascii="Times" w:eastAsia="Times" w:hAnsi="Times" w:cs="Times"/>
                <w:color w:val="000000"/>
                <w:sz w:val="22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8AC8A0" w14:textId="77777777" w:rsidR="00411EEB" w:rsidRPr="00EA2D52" w:rsidRDefault="00411EEB" w:rsidP="00D04A6F">
            <w:pPr>
              <w:jc w:val="center"/>
              <w:rPr>
                <w:rFonts w:ascii="Times" w:eastAsia="Times" w:hAnsi="Times" w:cs="Times"/>
                <w:color w:val="000000"/>
                <w:sz w:val="22"/>
              </w:rPr>
            </w:pPr>
          </w:p>
        </w:tc>
      </w:tr>
      <w:tr w:rsidR="00411EEB" w:rsidRPr="005D5544" w14:paraId="0075C72D" w14:textId="77777777" w:rsidTr="00D04A6F">
        <w:trPr>
          <w:trHeight w:val="324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AB9715" w14:textId="77777777" w:rsidR="00411EEB" w:rsidRPr="005D5544" w:rsidRDefault="00411EEB" w:rsidP="00D04A6F">
            <w:pPr>
              <w:jc w:val="center"/>
              <w:rPr>
                <w:rFonts w:ascii="Times" w:eastAsia="Times" w:hAnsi="Times New Roman" w:cs="Times New Roman"/>
                <w:color w:val="000000"/>
                <w:sz w:val="22"/>
              </w:rPr>
            </w:pP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CFD78D" w14:textId="77777777" w:rsidR="00411EEB" w:rsidRPr="00EA2D52" w:rsidRDefault="00411EEB" w:rsidP="00D04A6F">
            <w:pPr>
              <w:jc w:val="center"/>
              <w:rPr>
                <w:rFonts w:ascii="Times" w:eastAsia="Times" w:hAnsi="Times" w:cs="Times"/>
                <w:color w:val="000000"/>
                <w:sz w:val="22"/>
              </w:rPr>
            </w:pPr>
            <w:r w:rsidRPr="00EA2D52">
              <w:rPr>
                <w:rFonts w:ascii="Times" w:eastAsia="Times" w:hAnsi="Times" w:cs="Times"/>
                <w:color w:val="000000"/>
                <w:sz w:val="22"/>
              </w:rPr>
              <w:t>Controls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8CFB51" w14:textId="77777777" w:rsidR="00411EEB" w:rsidRPr="00EA2D52" w:rsidRDefault="00411EEB" w:rsidP="00D04A6F">
            <w:pPr>
              <w:jc w:val="center"/>
              <w:rPr>
                <w:rFonts w:ascii="Times" w:eastAsia="Times" w:hAnsi="Times" w:cs="Times"/>
                <w:color w:val="000000"/>
                <w:sz w:val="22"/>
              </w:rPr>
            </w:pPr>
            <w:r w:rsidRPr="00EA2D52">
              <w:rPr>
                <w:rFonts w:ascii="Times" w:hAnsi="Times" w:cs="Times"/>
              </w:rPr>
              <w:t>193,894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9203A7" w14:textId="77777777" w:rsidR="00411EEB" w:rsidRPr="00EA2D52" w:rsidRDefault="00411EEB" w:rsidP="00D04A6F">
            <w:pPr>
              <w:jc w:val="center"/>
              <w:rPr>
                <w:rFonts w:ascii="Times" w:eastAsia="Times" w:hAnsi="Times" w:cs="Times"/>
                <w:color w:val="000000"/>
                <w:sz w:val="22"/>
              </w:rPr>
            </w:pPr>
            <w:r w:rsidRPr="00EA2D52">
              <w:rPr>
                <w:rFonts w:ascii="Times" w:hAnsi="Times" w:cs="Times"/>
              </w:rPr>
              <w:t>2,162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A30478" w14:textId="77777777" w:rsidR="00411EEB" w:rsidRPr="00EA2D52" w:rsidRDefault="00411EEB" w:rsidP="00D04A6F">
            <w:pPr>
              <w:jc w:val="center"/>
              <w:rPr>
                <w:rFonts w:ascii="Times" w:eastAsia="Times" w:hAnsi="Times" w:cs="Times"/>
                <w:color w:val="000000"/>
                <w:sz w:val="22"/>
              </w:rPr>
            </w:pPr>
            <w:r w:rsidRPr="00EA2D52">
              <w:rPr>
                <w:rFonts w:ascii="Times" w:hAnsi="Times" w:cs="Times"/>
              </w:rPr>
              <w:t>1,366,460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EF5187" w14:textId="77777777" w:rsidR="00411EEB" w:rsidRPr="00EA2D52" w:rsidRDefault="00411EEB" w:rsidP="00D04A6F">
            <w:pPr>
              <w:jc w:val="center"/>
              <w:rPr>
                <w:rFonts w:ascii="Times" w:eastAsia="Times" w:hAnsi="Times" w:cs="Times"/>
                <w:color w:val="000000"/>
                <w:sz w:val="22"/>
              </w:rPr>
            </w:pPr>
            <w:r w:rsidRPr="00EA2D52">
              <w:rPr>
                <w:rFonts w:ascii="Times" w:hAnsi="Times" w:cs="Times"/>
              </w:rPr>
              <w:t>1.58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1176B07" w14:textId="77777777" w:rsidR="00411EEB" w:rsidRPr="00EA2D52" w:rsidRDefault="00411EEB" w:rsidP="00D04A6F">
            <w:pPr>
              <w:jc w:val="center"/>
              <w:rPr>
                <w:rFonts w:ascii="Times" w:eastAsia="Times" w:hAnsi="Times" w:cs="Times"/>
                <w:color w:val="000000"/>
                <w:sz w:val="22"/>
              </w:rPr>
            </w:pPr>
            <w:r w:rsidRPr="00EA2D52">
              <w:rPr>
                <w:rFonts w:ascii="Times" w:hAnsi="Times" w:cs="Times"/>
              </w:rPr>
              <w:t>1 (ref.)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A71D439" w14:textId="77777777" w:rsidR="00411EEB" w:rsidRPr="00EA2D52" w:rsidRDefault="00411EEB" w:rsidP="00D04A6F">
            <w:pPr>
              <w:jc w:val="center"/>
              <w:rPr>
                <w:rFonts w:ascii="Times" w:eastAsia="Times" w:hAnsi="Times" w:cs="Times"/>
                <w:color w:val="000000"/>
                <w:sz w:val="22"/>
              </w:rPr>
            </w:pPr>
            <w:r w:rsidRPr="00EA2D52">
              <w:rPr>
                <w:rFonts w:ascii="Times" w:hAnsi="Times" w:cs="Times"/>
              </w:rPr>
              <w:t>1 (ref.)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BE738AB" w14:textId="77777777" w:rsidR="00411EEB" w:rsidRPr="00EA2D52" w:rsidRDefault="00411EEB" w:rsidP="00D04A6F">
            <w:pPr>
              <w:jc w:val="center"/>
              <w:rPr>
                <w:rFonts w:ascii="Times" w:eastAsia="Times" w:hAnsi="Times" w:cs="Times"/>
                <w:color w:val="000000"/>
                <w:sz w:val="22"/>
              </w:rPr>
            </w:pPr>
            <w:r w:rsidRPr="00EA2D52">
              <w:rPr>
                <w:rFonts w:ascii="Times" w:hAnsi="Times" w:cs="Times"/>
              </w:rPr>
              <w:t>1 (ref.)</w:t>
            </w:r>
          </w:p>
        </w:tc>
      </w:tr>
      <w:tr w:rsidR="00411EEB" w:rsidRPr="005D5544" w14:paraId="3D700A74" w14:textId="77777777" w:rsidTr="00D04A6F">
        <w:trPr>
          <w:trHeight w:val="324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66AEAA" w14:textId="77777777" w:rsidR="00411EEB" w:rsidRPr="005D5544" w:rsidRDefault="00411EEB" w:rsidP="00D04A6F">
            <w:pPr>
              <w:jc w:val="center"/>
              <w:rPr>
                <w:rFonts w:ascii="Times" w:eastAsia="Times" w:hAnsi="Times New Roman" w:cs="Times New Roman"/>
                <w:color w:val="000000"/>
                <w:sz w:val="22"/>
              </w:rPr>
            </w:pP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4774C5" w14:textId="77777777" w:rsidR="00411EEB" w:rsidRPr="00EA2D52" w:rsidRDefault="00411EEB" w:rsidP="00D04A6F">
            <w:pPr>
              <w:jc w:val="center"/>
              <w:rPr>
                <w:rFonts w:ascii="Times" w:eastAsia="Times" w:hAnsi="Times" w:cs="Times"/>
                <w:color w:val="000000"/>
                <w:sz w:val="22"/>
              </w:rPr>
            </w:pPr>
            <w:r w:rsidRPr="00EA2D52">
              <w:rPr>
                <w:rFonts w:ascii="Times" w:eastAsia="Times" w:hAnsi="Times" w:cs="Times"/>
                <w:color w:val="000000"/>
                <w:sz w:val="22"/>
              </w:rPr>
              <w:t>Knee OA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5773AC" w14:textId="77777777" w:rsidR="00411EEB" w:rsidRPr="00EA2D52" w:rsidRDefault="00411EEB" w:rsidP="00D04A6F">
            <w:pPr>
              <w:jc w:val="center"/>
              <w:rPr>
                <w:rFonts w:ascii="Times" w:eastAsia="Times" w:hAnsi="Times" w:cs="Times"/>
                <w:color w:val="000000"/>
                <w:sz w:val="22"/>
              </w:rPr>
            </w:pPr>
            <w:r w:rsidRPr="00EA2D52">
              <w:rPr>
                <w:rFonts w:ascii="Times" w:hAnsi="Times" w:cs="Times"/>
              </w:rPr>
              <w:t>7572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FD599C" w14:textId="77777777" w:rsidR="00411EEB" w:rsidRPr="00EA2D52" w:rsidRDefault="00411EEB" w:rsidP="00D04A6F">
            <w:pPr>
              <w:jc w:val="center"/>
              <w:rPr>
                <w:rFonts w:ascii="Times" w:eastAsia="Times" w:hAnsi="Times" w:cs="Times"/>
                <w:color w:val="000000"/>
                <w:sz w:val="22"/>
              </w:rPr>
            </w:pPr>
            <w:r w:rsidRPr="00EA2D52">
              <w:rPr>
                <w:rFonts w:ascii="Times" w:hAnsi="Times" w:cs="Times"/>
              </w:rPr>
              <w:t>107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63A47E" w14:textId="77777777" w:rsidR="00411EEB" w:rsidRPr="00EA2D52" w:rsidRDefault="00411EEB" w:rsidP="00D04A6F">
            <w:pPr>
              <w:jc w:val="center"/>
              <w:rPr>
                <w:rFonts w:ascii="Times" w:eastAsia="Times" w:hAnsi="Times" w:cs="Times"/>
                <w:color w:val="000000"/>
                <w:sz w:val="22"/>
              </w:rPr>
            </w:pPr>
            <w:r w:rsidRPr="00EA2D52">
              <w:rPr>
                <w:rFonts w:ascii="Times" w:hAnsi="Times" w:cs="Times"/>
              </w:rPr>
              <w:t>55347.03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AA4220" w14:textId="77777777" w:rsidR="00411EEB" w:rsidRPr="00EA2D52" w:rsidRDefault="00411EEB" w:rsidP="00D04A6F">
            <w:pPr>
              <w:jc w:val="center"/>
              <w:rPr>
                <w:rFonts w:ascii="Times" w:eastAsia="Times" w:hAnsi="Times" w:cs="Times"/>
                <w:color w:val="000000"/>
                <w:sz w:val="22"/>
              </w:rPr>
            </w:pPr>
            <w:r w:rsidRPr="00EA2D52">
              <w:rPr>
                <w:rFonts w:ascii="Times" w:hAnsi="Times" w:cs="Times"/>
              </w:rPr>
              <w:t>1.93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DB7A2FC" w14:textId="77777777" w:rsidR="00411EEB" w:rsidRPr="00EA2D52" w:rsidRDefault="00411EEB" w:rsidP="00D04A6F">
            <w:pPr>
              <w:jc w:val="center"/>
              <w:rPr>
                <w:rFonts w:ascii="Times" w:eastAsia="Times" w:hAnsi="Times" w:cs="Times"/>
                <w:color w:val="000000"/>
                <w:sz w:val="22"/>
              </w:rPr>
            </w:pPr>
            <w:r w:rsidRPr="00EA2D52">
              <w:rPr>
                <w:rFonts w:ascii="Times" w:hAnsi="Times" w:cs="Times"/>
              </w:rPr>
              <w:t>1.22 (1.01, 1.49)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8F483D2" w14:textId="77777777" w:rsidR="00411EEB" w:rsidRPr="00EA2D52" w:rsidRDefault="00411EEB" w:rsidP="00D04A6F">
            <w:pPr>
              <w:jc w:val="center"/>
              <w:rPr>
                <w:rFonts w:ascii="Times" w:eastAsia="Times" w:hAnsi="Times" w:cs="Times"/>
                <w:color w:val="000000"/>
                <w:sz w:val="22"/>
              </w:rPr>
            </w:pPr>
            <w:r w:rsidRPr="00EA2D52">
              <w:rPr>
                <w:rFonts w:ascii="Times" w:hAnsi="Times" w:cs="Times"/>
              </w:rPr>
              <w:t>1.18 (0.97, 1.44)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7720D2C" w14:textId="77777777" w:rsidR="00411EEB" w:rsidRPr="00EA2D52" w:rsidRDefault="00411EEB" w:rsidP="00D04A6F">
            <w:pPr>
              <w:jc w:val="center"/>
              <w:rPr>
                <w:rFonts w:ascii="Times" w:eastAsia="Times" w:hAnsi="Times" w:cs="Times"/>
                <w:color w:val="000000"/>
                <w:sz w:val="22"/>
              </w:rPr>
            </w:pPr>
            <w:r w:rsidRPr="00EA2D52">
              <w:rPr>
                <w:rFonts w:ascii="Times" w:hAnsi="Times" w:cs="Times"/>
              </w:rPr>
              <w:t>1.16 (0.96, 1.42)</w:t>
            </w:r>
          </w:p>
        </w:tc>
      </w:tr>
      <w:tr w:rsidR="00411EEB" w:rsidRPr="005D5544" w14:paraId="34B87854" w14:textId="77777777" w:rsidTr="00D04A6F">
        <w:trPr>
          <w:trHeight w:val="324"/>
        </w:trPr>
        <w:tc>
          <w:tcPr>
            <w:tcW w:w="21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0E4DEA32" w14:textId="77777777" w:rsidR="00411EEB" w:rsidRPr="00EA2D52" w:rsidRDefault="00411EEB" w:rsidP="00D04A6F">
            <w:pPr>
              <w:jc w:val="left"/>
              <w:rPr>
                <w:rFonts w:ascii="Times" w:eastAsia="Times" w:hAnsi="Times" w:cs="Times"/>
                <w:b/>
                <w:bCs/>
                <w:color w:val="000000"/>
                <w:sz w:val="22"/>
              </w:rPr>
            </w:pPr>
            <w:r w:rsidRPr="00EA2D52">
              <w:rPr>
                <w:rFonts w:ascii="Times" w:eastAsia="Times" w:hAnsi="Times" w:cs="Times"/>
                <w:b/>
                <w:bCs/>
                <w:color w:val="000000"/>
                <w:sz w:val="22"/>
              </w:rPr>
              <w:t xml:space="preserve">Stroke </w:t>
            </w:r>
            <w:r>
              <w:rPr>
                <w:rFonts w:ascii="Times" w:eastAsia="Times" w:hAnsi="Times" w:cs="Times"/>
                <w:b/>
                <w:bCs/>
                <w:color w:val="000000"/>
                <w:sz w:val="22"/>
              </w:rPr>
              <w:t>(except MI)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5E1E42C6" w14:textId="77777777" w:rsidR="00411EEB" w:rsidRPr="00EA2D52" w:rsidRDefault="00411EEB" w:rsidP="00D04A6F">
            <w:pPr>
              <w:jc w:val="center"/>
              <w:rPr>
                <w:rFonts w:ascii="Times" w:eastAsia="Times" w:hAnsi="Times" w:cs="Times"/>
                <w:b/>
                <w:bCs/>
                <w:color w:val="000000"/>
                <w:sz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49F49220" w14:textId="77777777" w:rsidR="00411EEB" w:rsidRPr="00EA2D52" w:rsidRDefault="00411EEB" w:rsidP="00D04A6F">
            <w:pPr>
              <w:jc w:val="center"/>
              <w:rPr>
                <w:rFonts w:ascii="Times" w:eastAsia="Times" w:hAnsi="Times" w:cs="Times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4696BA8E" w14:textId="77777777" w:rsidR="00411EEB" w:rsidRPr="00EA2D52" w:rsidRDefault="00411EEB" w:rsidP="00D04A6F">
            <w:pPr>
              <w:jc w:val="center"/>
              <w:rPr>
                <w:rFonts w:ascii="Times" w:eastAsia="Times" w:hAnsi="Times" w:cs="Times"/>
                <w:szCs w:val="20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1F7FA6C4" w14:textId="77777777" w:rsidR="00411EEB" w:rsidRPr="00EA2D52" w:rsidRDefault="00411EEB" w:rsidP="00D04A6F">
            <w:pPr>
              <w:jc w:val="center"/>
              <w:rPr>
                <w:rFonts w:ascii="Times" w:eastAsia="Times" w:hAnsi="Times" w:cs="Times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7F2D641F" w14:textId="77777777" w:rsidR="00411EEB" w:rsidRPr="00EA2D52" w:rsidRDefault="00411EEB" w:rsidP="00D04A6F">
            <w:pPr>
              <w:jc w:val="center"/>
              <w:rPr>
                <w:rFonts w:ascii="Times" w:eastAsia="Times" w:hAnsi="Times" w:cs="Times"/>
                <w:color w:val="000000"/>
                <w:sz w:val="22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0B66FEF0" w14:textId="77777777" w:rsidR="00411EEB" w:rsidRPr="00EA2D52" w:rsidRDefault="00411EEB" w:rsidP="00D04A6F">
            <w:pPr>
              <w:jc w:val="center"/>
              <w:rPr>
                <w:rFonts w:ascii="Times" w:eastAsia="Times" w:hAnsi="Times" w:cs="Times"/>
                <w:color w:val="000000"/>
                <w:sz w:val="22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094EF277" w14:textId="77777777" w:rsidR="00411EEB" w:rsidRPr="00EA2D52" w:rsidRDefault="00411EEB" w:rsidP="00D04A6F">
            <w:pPr>
              <w:jc w:val="center"/>
              <w:rPr>
                <w:rFonts w:ascii="Times" w:eastAsia="Times" w:hAnsi="Times" w:cs="Times"/>
                <w:color w:val="000000"/>
                <w:sz w:val="22"/>
              </w:rPr>
            </w:pPr>
          </w:p>
        </w:tc>
      </w:tr>
      <w:tr w:rsidR="00411EEB" w:rsidRPr="005D5544" w14:paraId="231C96B8" w14:textId="77777777" w:rsidTr="00D04A6F">
        <w:trPr>
          <w:trHeight w:val="324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23ECF1BA" w14:textId="77777777" w:rsidR="00411EEB" w:rsidRPr="005D5544" w:rsidRDefault="00411EEB" w:rsidP="00D04A6F">
            <w:pPr>
              <w:jc w:val="center"/>
              <w:rPr>
                <w:rFonts w:ascii="Times" w:eastAsia="Times" w:hAnsi="Times New Roman" w:cs="Times New Roman"/>
                <w:color w:val="000000"/>
                <w:sz w:val="22"/>
              </w:rPr>
            </w:pP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540243C9" w14:textId="77777777" w:rsidR="00411EEB" w:rsidRPr="00EA2D52" w:rsidRDefault="00411EEB" w:rsidP="00D04A6F">
            <w:pPr>
              <w:jc w:val="center"/>
              <w:rPr>
                <w:rFonts w:ascii="Times" w:eastAsia="Times" w:hAnsi="Times" w:cs="Times"/>
                <w:color w:val="000000"/>
                <w:sz w:val="22"/>
              </w:rPr>
            </w:pPr>
            <w:r w:rsidRPr="00EA2D52">
              <w:rPr>
                <w:rFonts w:ascii="Times" w:eastAsia="Times" w:hAnsi="Times" w:cs="Times"/>
                <w:color w:val="000000"/>
                <w:sz w:val="22"/>
              </w:rPr>
              <w:t>Controls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noWrap/>
            <w:hideMark/>
          </w:tcPr>
          <w:p w14:paraId="75EF6057" w14:textId="77777777" w:rsidR="00411EEB" w:rsidRPr="00EA2D52" w:rsidRDefault="00411EEB" w:rsidP="00D04A6F">
            <w:pPr>
              <w:jc w:val="center"/>
              <w:rPr>
                <w:rFonts w:ascii="Times" w:eastAsia="Times" w:hAnsi="Times" w:cs="Times"/>
                <w:color w:val="000000"/>
                <w:sz w:val="22"/>
              </w:rPr>
            </w:pPr>
            <w:r w:rsidRPr="00EA2D52">
              <w:rPr>
                <w:rFonts w:ascii="Times" w:hAnsi="Times" w:cs="Times"/>
              </w:rPr>
              <w:t>193</w:t>
            </w:r>
            <w:r>
              <w:rPr>
                <w:rFonts w:ascii="Times" w:hAnsi="Times" w:cs="Times"/>
              </w:rPr>
              <w:t>,</w:t>
            </w:r>
            <w:r w:rsidRPr="00EA2D52">
              <w:rPr>
                <w:rFonts w:ascii="Times" w:hAnsi="Times" w:cs="Times"/>
              </w:rPr>
              <w:t>894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noWrap/>
            <w:hideMark/>
          </w:tcPr>
          <w:p w14:paraId="7B4FE024" w14:textId="77777777" w:rsidR="00411EEB" w:rsidRPr="00EA2D52" w:rsidRDefault="00411EEB" w:rsidP="00D04A6F">
            <w:pPr>
              <w:jc w:val="center"/>
              <w:rPr>
                <w:rFonts w:ascii="Times" w:eastAsia="Times" w:hAnsi="Times" w:cs="Times"/>
                <w:color w:val="000000"/>
                <w:sz w:val="22"/>
              </w:rPr>
            </w:pPr>
            <w:r w:rsidRPr="00EA2D52">
              <w:rPr>
                <w:rFonts w:ascii="Times" w:hAnsi="Times" w:cs="Times"/>
              </w:rPr>
              <w:t>5</w:t>
            </w:r>
            <w:r>
              <w:rPr>
                <w:rFonts w:ascii="Times" w:hAnsi="Times" w:cs="Times"/>
              </w:rPr>
              <w:t>,</w:t>
            </w:r>
            <w:r w:rsidRPr="00EA2D52">
              <w:rPr>
                <w:rFonts w:ascii="Times" w:hAnsi="Times" w:cs="Times"/>
              </w:rPr>
              <w:t>942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noWrap/>
            <w:hideMark/>
          </w:tcPr>
          <w:p w14:paraId="4256ACB4" w14:textId="77777777" w:rsidR="00411EEB" w:rsidRPr="00EA2D52" w:rsidRDefault="00411EEB" w:rsidP="00D04A6F">
            <w:pPr>
              <w:jc w:val="center"/>
              <w:rPr>
                <w:rFonts w:ascii="Times" w:eastAsia="Times" w:hAnsi="Times" w:cs="Times"/>
                <w:color w:val="000000"/>
                <w:sz w:val="22"/>
              </w:rPr>
            </w:pPr>
            <w:r w:rsidRPr="00EA2D52">
              <w:rPr>
                <w:rFonts w:ascii="Times" w:hAnsi="Times" w:cs="Times"/>
              </w:rPr>
              <w:t>1</w:t>
            </w:r>
            <w:r>
              <w:rPr>
                <w:rFonts w:ascii="Times" w:hAnsi="Times" w:cs="Times"/>
              </w:rPr>
              <w:t>,</w:t>
            </w:r>
            <w:r w:rsidRPr="00EA2D52">
              <w:rPr>
                <w:rFonts w:ascii="Times" w:hAnsi="Times" w:cs="Times"/>
              </w:rPr>
              <w:t>366</w:t>
            </w:r>
            <w:r>
              <w:rPr>
                <w:rFonts w:ascii="Times" w:hAnsi="Times" w:cs="Times"/>
              </w:rPr>
              <w:t>,</w:t>
            </w:r>
            <w:r w:rsidRPr="00EA2D52">
              <w:rPr>
                <w:rFonts w:ascii="Times" w:hAnsi="Times" w:cs="Times"/>
              </w:rPr>
              <w:t>460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noWrap/>
            <w:hideMark/>
          </w:tcPr>
          <w:p w14:paraId="122C5753" w14:textId="77777777" w:rsidR="00411EEB" w:rsidRPr="00EA2D52" w:rsidRDefault="00411EEB" w:rsidP="00D04A6F">
            <w:pPr>
              <w:jc w:val="center"/>
              <w:rPr>
                <w:rFonts w:ascii="Times" w:eastAsia="Times" w:hAnsi="Times" w:cs="Times"/>
                <w:color w:val="000000"/>
                <w:sz w:val="22"/>
              </w:rPr>
            </w:pPr>
            <w:r w:rsidRPr="00EA2D52">
              <w:rPr>
                <w:rFonts w:ascii="Times" w:hAnsi="Times" w:cs="Times"/>
              </w:rPr>
              <w:t>4.3</w:t>
            </w:r>
            <w:r>
              <w:rPr>
                <w:rFonts w:ascii="Times" w:hAnsi="Times" w:cs="Times"/>
              </w:rPr>
              <w:t>5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noWrap/>
            <w:hideMark/>
          </w:tcPr>
          <w:p w14:paraId="4A1ECE23" w14:textId="77777777" w:rsidR="00411EEB" w:rsidRPr="00EA2D52" w:rsidRDefault="00411EEB" w:rsidP="00D04A6F">
            <w:pPr>
              <w:jc w:val="center"/>
              <w:rPr>
                <w:rFonts w:ascii="Times" w:eastAsia="Times" w:hAnsi="Times" w:cs="Times"/>
                <w:color w:val="000000"/>
                <w:sz w:val="22"/>
              </w:rPr>
            </w:pPr>
            <w:r w:rsidRPr="00EA2D52">
              <w:rPr>
                <w:rFonts w:ascii="Times" w:hAnsi="Times" w:cs="Times"/>
              </w:rPr>
              <w:t>1 (ref.)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noWrap/>
            <w:hideMark/>
          </w:tcPr>
          <w:p w14:paraId="1AD6FD64" w14:textId="77777777" w:rsidR="00411EEB" w:rsidRPr="00EA2D52" w:rsidRDefault="00411EEB" w:rsidP="00D04A6F">
            <w:pPr>
              <w:jc w:val="center"/>
              <w:rPr>
                <w:rFonts w:ascii="Times" w:eastAsia="Times" w:hAnsi="Times" w:cs="Times"/>
                <w:color w:val="000000"/>
                <w:sz w:val="22"/>
              </w:rPr>
            </w:pPr>
            <w:r w:rsidRPr="00EA2D52">
              <w:rPr>
                <w:rFonts w:ascii="Times" w:hAnsi="Times" w:cs="Times"/>
              </w:rPr>
              <w:t>1 (ref.)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noWrap/>
            <w:hideMark/>
          </w:tcPr>
          <w:p w14:paraId="44C3B5A7" w14:textId="77777777" w:rsidR="00411EEB" w:rsidRPr="00EA2D52" w:rsidRDefault="00411EEB" w:rsidP="00D04A6F">
            <w:pPr>
              <w:jc w:val="center"/>
              <w:rPr>
                <w:rFonts w:ascii="Times" w:eastAsia="Times" w:hAnsi="Times" w:cs="Times"/>
                <w:color w:val="000000"/>
                <w:sz w:val="22"/>
              </w:rPr>
            </w:pPr>
            <w:r w:rsidRPr="00EA2D52">
              <w:rPr>
                <w:rFonts w:ascii="Times" w:hAnsi="Times" w:cs="Times"/>
              </w:rPr>
              <w:t>1 (ref.)</w:t>
            </w:r>
          </w:p>
        </w:tc>
      </w:tr>
      <w:tr w:rsidR="00411EEB" w:rsidRPr="005D5544" w14:paraId="3A4A2E7A" w14:textId="77777777" w:rsidTr="00D04A6F">
        <w:trPr>
          <w:trHeight w:val="324"/>
        </w:trPr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1ACEDC86" w14:textId="77777777" w:rsidR="00411EEB" w:rsidRPr="005D5544" w:rsidRDefault="00411EEB" w:rsidP="00D04A6F">
            <w:pPr>
              <w:jc w:val="left"/>
              <w:rPr>
                <w:rFonts w:ascii="Times" w:eastAsia="Times" w:hAnsi="Times New Roman" w:cs="Times New Roman"/>
                <w:color w:val="000000"/>
                <w:sz w:val="22"/>
              </w:rPr>
            </w:pPr>
            <w:r w:rsidRPr="005D5544">
              <w:rPr>
                <w:rFonts w:ascii="바탕" w:eastAsia="바탕" w:hAnsi="바탕" w:cs="바탕" w:hint="eastAsia"/>
                <w:color w:val="000000"/>
                <w:sz w:val="22"/>
              </w:rPr>
              <w:t xml:space="preserve">　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0CEEC5B1" w14:textId="77777777" w:rsidR="00411EEB" w:rsidRPr="00EA2D52" w:rsidRDefault="00411EEB" w:rsidP="00D04A6F">
            <w:pPr>
              <w:jc w:val="center"/>
              <w:rPr>
                <w:rFonts w:ascii="Times" w:eastAsia="Times" w:hAnsi="Times" w:cs="Times"/>
                <w:color w:val="000000"/>
                <w:sz w:val="22"/>
              </w:rPr>
            </w:pPr>
            <w:r w:rsidRPr="00EA2D52">
              <w:rPr>
                <w:rFonts w:ascii="Times" w:eastAsia="Times" w:hAnsi="Times" w:cs="Times"/>
                <w:color w:val="000000"/>
                <w:sz w:val="22"/>
              </w:rPr>
              <w:t>Knee OA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0CECE" w:themeFill="background2" w:themeFillShade="E6"/>
            <w:noWrap/>
            <w:hideMark/>
          </w:tcPr>
          <w:p w14:paraId="3F22D5F1" w14:textId="77777777" w:rsidR="00411EEB" w:rsidRPr="00EA2D52" w:rsidRDefault="00411EEB" w:rsidP="00D04A6F">
            <w:pPr>
              <w:jc w:val="center"/>
              <w:rPr>
                <w:rFonts w:ascii="Times" w:eastAsia="Times" w:hAnsi="Times" w:cs="Times"/>
                <w:color w:val="000000"/>
                <w:sz w:val="22"/>
              </w:rPr>
            </w:pPr>
            <w:r w:rsidRPr="00EA2D52">
              <w:rPr>
                <w:rFonts w:ascii="Times" w:hAnsi="Times" w:cs="Times"/>
              </w:rPr>
              <w:t>7</w:t>
            </w:r>
            <w:r>
              <w:rPr>
                <w:rFonts w:ascii="Times" w:hAnsi="Times" w:cs="Times"/>
              </w:rPr>
              <w:t>,</w:t>
            </w:r>
            <w:r w:rsidRPr="00EA2D52">
              <w:rPr>
                <w:rFonts w:ascii="Times" w:hAnsi="Times" w:cs="Times"/>
              </w:rPr>
              <w:t>572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0CECE" w:themeFill="background2" w:themeFillShade="E6"/>
            <w:noWrap/>
            <w:hideMark/>
          </w:tcPr>
          <w:p w14:paraId="367652B2" w14:textId="77777777" w:rsidR="00411EEB" w:rsidRPr="00EA2D52" w:rsidRDefault="00411EEB" w:rsidP="00D04A6F">
            <w:pPr>
              <w:jc w:val="center"/>
              <w:rPr>
                <w:rFonts w:ascii="Times" w:eastAsia="Times" w:hAnsi="Times" w:cs="Times"/>
                <w:color w:val="000000"/>
                <w:sz w:val="22"/>
              </w:rPr>
            </w:pPr>
            <w:r w:rsidRPr="00EA2D52">
              <w:rPr>
                <w:rFonts w:ascii="Times" w:hAnsi="Times" w:cs="Times"/>
              </w:rPr>
              <w:t>373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0CECE" w:themeFill="background2" w:themeFillShade="E6"/>
            <w:noWrap/>
            <w:hideMark/>
          </w:tcPr>
          <w:p w14:paraId="744F4FD3" w14:textId="77777777" w:rsidR="00411EEB" w:rsidRPr="00EA2D52" w:rsidRDefault="00411EEB" w:rsidP="00D04A6F">
            <w:pPr>
              <w:jc w:val="center"/>
              <w:rPr>
                <w:rFonts w:ascii="Times" w:eastAsia="Times" w:hAnsi="Times" w:cs="Times"/>
                <w:color w:val="000000"/>
                <w:sz w:val="22"/>
              </w:rPr>
            </w:pPr>
            <w:r w:rsidRPr="00EA2D52">
              <w:rPr>
                <w:rFonts w:ascii="Times" w:hAnsi="Times" w:cs="Times"/>
              </w:rPr>
              <w:t>55</w:t>
            </w:r>
            <w:r>
              <w:rPr>
                <w:rFonts w:ascii="Times" w:hAnsi="Times" w:cs="Times"/>
              </w:rPr>
              <w:t>,</w:t>
            </w:r>
            <w:r w:rsidRPr="00EA2D52">
              <w:rPr>
                <w:rFonts w:ascii="Times" w:hAnsi="Times" w:cs="Times"/>
              </w:rPr>
              <w:t>347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0CECE" w:themeFill="background2" w:themeFillShade="E6"/>
            <w:noWrap/>
            <w:hideMark/>
          </w:tcPr>
          <w:p w14:paraId="21B657B4" w14:textId="77777777" w:rsidR="00411EEB" w:rsidRPr="00EA2D52" w:rsidRDefault="00411EEB" w:rsidP="00D04A6F">
            <w:pPr>
              <w:jc w:val="center"/>
              <w:rPr>
                <w:rFonts w:ascii="Times" w:eastAsia="Times" w:hAnsi="Times" w:cs="Times"/>
                <w:color w:val="000000"/>
                <w:sz w:val="22"/>
              </w:rPr>
            </w:pPr>
            <w:r w:rsidRPr="00EA2D52">
              <w:rPr>
                <w:rFonts w:ascii="Times" w:hAnsi="Times" w:cs="Times"/>
              </w:rPr>
              <w:t>6.7</w:t>
            </w:r>
            <w:r>
              <w:rPr>
                <w:rFonts w:ascii="Times" w:hAnsi="Times" w:cs="Times"/>
              </w:rPr>
              <w:t>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0CECE" w:themeFill="background2" w:themeFillShade="E6"/>
            <w:noWrap/>
            <w:hideMark/>
          </w:tcPr>
          <w:p w14:paraId="6B4F4637" w14:textId="77777777" w:rsidR="00411EEB" w:rsidRPr="00EA2D52" w:rsidRDefault="00411EEB" w:rsidP="00D04A6F">
            <w:pPr>
              <w:jc w:val="center"/>
              <w:rPr>
                <w:rFonts w:ascii="Times" w:eastAsia="Times" w:hAnsi="Times" w:cs="Times"/>
                <w:color w:val="000000"/>
                <w:sz w:val="22"/>
              </w:rPr>
            </w:pPr>
            <w:r w:rsidRPr="00EA2D52">
              <w:rPr>
                <w:rFonts w:ascii="Times" w:hAnsi="Times" w:cs="Times"/>
              </w:rPr>
              <w:t>1.56 (1.4</w:t>
            </w:r>
            <w:r>
              <w:rPr>
                <w:rFonts w:ascii="Times" w:hAnsi="Times" w:cs="Times"/>
              </w:rPr>
              <w:t>1</w:t>
            </w:r>
            <w:r w:rsidRPr="00EA2D52">
              <w:rPr>
                <w:rFonts w:ascii="Times" w:hAnsi="Times" w:cs="Times"/>
              </w:rPr>
              <w:t>, 1.7</w:t>
            </w:r>
            <w:r>
              <w:rPr>
                <w:rFonts w:ascii="Times" w:hAnsi="Times" w:cs="Times"/>
              </w:rPr>
              <w:t>4</w:t>
            </w:r>
            <w:r w:rsidRPr="00EA2D52">
              <w:rPr>
                <w:rFonts w:ascii="Times" w:hAnsi="Times" w:cs="Times"/>
              </w:rPr>
              <w:t>)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0CECE" w:themeFill="background2" w:themeFillShade="E6"/>
            <w:noWrap/>
            <w:hideMark/>
          </w:tcPr>
          <w:p w14:paraId="5B45A42A" w14:textId="77777777" w:rsidR="00411EEB" w:rsidRPr="00EA2D52" w:rsidRDefault="00411EEB" w:rsidP="00D04A6F">
            <w:pPr>
              <w:jc w:val="center"/>
              <w:rPr>
                <w:rFonts w:ascii="Times" w:eastAsia="Times" w:hAnsi="Times" w:cs="Times"/>
                <w:color w:val="000000"/>
                <w:sz w:val="22"/>
              </w:rPr>
            </w:pPr>
            <w:r w:rsidRPr="00EA2D52">
              <w:rPr>
                <w:rFonts w:ascii="Times" w:hAnsi="Times" w:cs="Times"/>
              </w:rPr>
              <w:t>1.28 (1.15, 1.4</w:t>
            </w:r>
            <w:r>
              <w:rPr>
                <w:rFonts w:ascii="Times" w:hAnsi="Times" w:cs="Times"/>
              </w:rPr>
              <w:t>3</w:t>
            </w:r>
            <w:r w:rsidRPr="00EA2D52">
              <w:rPr>
                <w:rFonts w:ascii="Times" w:hAnsi="Times" w:cs="Times"/>
              </w:rPr>
              <w:t>)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0CECE" w:themeFill="background2" w:themeFillShade="E6"/>
            <w:noWrap/>
            <w:hideMark/>
          </w:tcPr>
          <w:p w14:paraId="19B7C696" w14:textId="77777777" w:rsidR="00411EEB" w:rsidRPr="00EA2D52" w:rsidRDefault="00411EEB" w:rsidP="00D04A6F">
            <w:pPr>
              <w:jc w:val="center"/>
              <w:rPr>
                <w:rFonts w:ascii="Times" w:eastAsia="Times" w:hAnsi="Times" w:cs="Times"/>
                <w:color w:val="000000"/>
                <w:sz w:val="22"/>
              </w:rPr>
            </w:pPr>
            <w:r w:rsidRPr="00EA2D52">
              <w:rPr>
                <w:rFonts w:ascii="Times" w:hAnsi="Times" w:cs="Times"/>
              </w:rPr>
              <w:t>1.27 (1.14, 1.41)</w:t>
            </w:r>
          </w:p>
        </w:tc>
      </w:tr>
    </w:tbl>
    <w:p w14:paraId="4AE5CAD2" w14:textId="77777777" w:rsidR="00411EEB" w:rsidRPr="005D5544" w:rsidRDefault="00411EEB" w:rsidP="00411EEB">
      <w:pPr>
        <w:wordWrap/>
        <w:adjustRightInd w:val="0"/>
        <w:spacing w:after="0" w:line="240" w:lineRule="auto"/>
        <w:jc w:val="left"/>
        <w:rPr>
          <w:rFonts w:ascii="Times" w:eastAsia="Times" w:hAnsi="Times New Roman" w:cs="Times New Roman"/>
          <w:kern w:val="0"/>
          <w:sz w:val="22"/>
        </w:rPr>
      </w:pPr>
    </w:p>
    <w:p w14:paraId="6CA2C595" w14:textId="77777777" w:rsidR="00411EEB" w:rsidRPr="005D5544" w:rsidRDefault="00411EEB" w:rsidP="00411EEB">
      <w:pPr>
        <w:wordWrap/>
        <w:adjustRightInd w:val="0"/>
        <w:spacing w:after="0" w:line="240" w:lineRule="auto"/>
        <w:jc w:val="left"/>
        <w:rPr>
          <w:rFonts w:ascii="Times" w:eastAsia="Times" w:hAnsi="Times New Roman" w:cs="Times New Roman"/>
          <w:strike/>
          <w:kern w:val="0"/>
          <w:sz w:val="22"/>
        </w:rPr>
      </w:pPr>
    </w:p>
    <w:p w14:paraId="3B82E987" w14:textId="77777777" w:rsidR="00411EEB" w:rsidRPr="005D5544" w:rsidRDefault="00411EEB" w:rsidP="00411EEB">
      <w:pPr>
        <w:wordWrap/>
        <w:adjustRightInd w:val="0"/>
        <w:spacing w:after="0" w:line="240" w:lineRule="auto"/>
        <w:jc w:val="left"/>
        <w:rPr>
          <w:rFonts w:ascii="Times" w:eastAsia="Times" w:cs="Times-Roman"/>
          <w:kern w:val="0"/>
          <w:sz w:val="22"/>
        </w:rPr>
      </w:pPr>
      <w:r w:rsidRPr="005D5544">
        <w:rPr>
          <w:rFonts w:ascii="Times" w:eastAsia="Times" w:cs="Times-Roman" w:hint="eastAsia"/>
          <w:kern w:val="0"/>
          <w:sz w:val="22"/>
        </w:rPr>
        <w:t xml:space="preserve">Model 1: no adjustment; Model 2: adjusted for </w:t>
      </w:r>
      <w:r w:rsidRPr="005D5544">
        <w:rPr>
          <w:rFonts w:ascii="Times" w:eastAsia="Times" w:cs="Times-Roman"/>
          <w:kern w:val="0"/>
          <w:sz w:val="22"/>
        </w:rPr>
        <w:t>age and sex; Model 3 : adjusted for age, sex, income, hypertension, dyslipidemia, smoking, drinking, exercise, BMI, glucose, and GFR</w:t>
      </w:r>
    </w:p>
    <w:p w14:paraId="2845B863" w14:textId="77777777" w:rsidR="00411EEB" w:rsidRPr="005D5544" w:rsidRDefault="00411EEB" w:rsidP="00411EEB">
      <w:pPr>
        <w:wordWrap/>
        <w:adjustRightInd w:val="0"/>
        <w:spacing w:after="0" w:line="240" w:lineRule="auto"/>
        <w:jc w:val="left"/>
        <w:rPr>
          <w:rFonts w:ascii="Times" w:eastAsia="Times" w:cs="Times-Roman"/>
          <w:kern w:val="0"/>
          <w:sz w:val="22"/>
        </w:rPr>
      </w:pPr>
      <w:r w:rsidRPr="005D5544">
        <w:rPr>
          <w:rFonts w:ascii="Times" w:eastAsia="Times" w:cs="Times-Roman"/>
          <w:kern w:val="0"/>
          <w:sz w:val="22"/>
        </w:rPr>
        <w:t xml:space="preserve">OA, osteoarthritis; CVD, cardiovascular disease; MI, myocardial infarction; IR, incidence rate; HR, hazard ratio; </w:t>
      </w:r>
      <w:r w:rsidRPr="005D5544">
        <w:rPr>
          <w:rFonts w:ascii="Times New Roman" w:hAnsi="Times New Roman" w:cs="Times New Roman"/>
          <w:sz w:val="22"/>
        </w:rPr>
        <w:t>CI, confidence interval</w:t>
      </w:r>
    </w:p>
    <w:p w14:paraId="15BF675D" w14:textId="77777777" w:rsidR="00411EEB" w:rsidRPr="005D5544" w:rsidRDefault="00411EEB" w:rsidP="00411EEB">
      <w:pPr>
        <w:wordWrap/>
        <w:adjustRightInd w:val="0"/>
        <w:spacing w:after="0" w:line="240" w:lineRule="auto"/>
        <w:jc w:val="left"/>
        <w:rPr>
          <w:rFonts w:ascii="Times" w:eastAsia="Times" w:cs="Times-Roman"/>
          <w:kern w:val="0"/>
          <w:sz w:val="16"/>
          <w:szCs w:val="16"/>
        </w:rPr>
      </w:pPr>
    </w:p>
    <w:p w14:paraId="6AED1381" w14:textId="77777777" w:rsidR="00411EEB" w:rsidRPr="005D5544" w:rsidRDefault="00411EEB" w:rsidP="00411EEB">
      <w:pPr>
        <w:wordWrap/>
        <w:adjustRightInd w:val="0"/>
        <w:spacing w:after="0" w:line="240" w:lineRule="auto"/>
        <w:jc w:val="left"/>
        <w:rPr>
          <w:rFonts w:ascii="Times" w:eastAsia="Times" w:hAnsi="Times New Roman" w:cs="Times New Roman"/>
          <w:strike/>
          <w:kern w:val="0"/>
          <w:sz w:val="22"/>
        </w:rPr>
      </w:pPr>
    </w:p>
    <w:p w14:paraId="241228F6" w14:textId="77777777" w:rsidR="00411EEB" w:rsidRPr="005D5544" w:rsidRDefault="00411EEB" w:rsidP="00411EEB">
      <w:pPr>
        <w:wordWrap/>
        <w:adjustRightInd w:val="0"/>
        <w:spacing w:after="0" w:line="240" w:lineRule="auto"/>
        <w:jc w:val="left"/>
        <w:rPr>
          <w:rFonts w:ascii="Times" w:eastAsia="Times" w:hAnsi="Times New Roman" w:cs="Times New Roman"/>
          <w:strike/>
          <w:kern w:val="0"/>
          <w:sz w:val="22"/>
        </w:rPr>
      </w:pPr>
    </w:p>
    <w:p w14:paraId="67BA2AD3" w14:textId="77777777" w:rsidR="00411EEB" w:rsidRPr="005D5544" w:rsidRDefault="00411EEB" w:rsidP="00411EEB">
      <w:pPr>
        <w:wordWrap/>
        <w:adjustRightInd w:val="0"/>
        <w:spacing w:after="0" w:line="240" w:lineRule="auto"/>
        <w:jc w:val="left"/>
        <w:rPr>
          <w:rFonts w:ascii="Times" w:eastAsia="Times" w:hAnsi="Times New Roman" w:cs="Times New Roman"/>
          <w:strike/>
          <w:kern w:val="0"/>
          <w:sz w:val="22"/>
        </w:rPr>
      </w:pPr>
    </w:p>
    <w:p w14:paraId="6C09C91A" w14:textId="77777777" w:rsidR="00411EEB" w:rsidRPr="005D5544" w:rsidRDefault="00411EEB" w:rsidP="00411EEB">
      <w:pPr>
        <w:wordWrap/>
        <w:adjustRightInd w:val="0"/>
        <w:spacing w:after="0" w:line="240" w:lineRule="auto"/>
        <w:jc w:val="left"/>
        <w:rPr>
          <w:rFonts w:ascii="Times" w:eastAsia="Times" w:hAnsi="Times New Roman" w:cs="Times New Roman"/>
          <w:strike/>
          <w:kern w:val="0"/>
          <w:sz w:val="22"/>
        </w:rPr>
      </w:pPr>
    </w:p>
    <w:p w14:paraId="4E74CC3A" w14:textId="77777777" w:rsidR="00411EEB" w:rsidRPr="005D5544" w:rsidRDefault="00411EEB" w:rsidP="00411EEB">
      <w:pPr>
        <w:wordWrap/>
        <w:adjustRightInd w:val="0"/>
        <w:spacing w:after="0" w:line="240" w:lineRule="auto"/>
        <w:jc w:val="left"/>
        <w:rPr>
          <w:rFonts w:ascii="Times" w:eastAsia="Times" w:hAnsi="Times New Roman" w:cs="Times New Roman"/>
          <w:strike/>
          <w:kern w:val="0"/>
          <w:sz w:val="22"/>
        </w:rPr>
      </w:pPr>
    </w:p>
    <w:p w14:paraId="71CBA88E" w14:textId="77777777" w:rsidR="00411EEB" w:rsidRPr="005D5544" w:rsidRDefault="00411EEB" w:rsidP="00411EEB">
      <w:pPr>
        <w:wordWrap/>
        <w:adjustRightInd w:val="0"/>
        <w:spacing w:after="0" w:line="240" w:lineRule="auto"/>
        <w:jc w:val="left"/>
        <w:rPr>
          <w:rFonts w:ascii="Times" w:eastAsia="Times" w:hAnsi="Times New Roman" w:cs="Times New Roman"/>
          <w:strike/>
          <w:kern w:val="0"/>
          <w:sz w:val="22"/>
        </w:rPr>
      </w:pPr>
    </w:p>
    <w:p w14:paraId="2D0E4779" w14:textId="77777777" w:rsidR="00411EEB" w:rsidRPr="005D5544" w:rsidRDefault="00411EEB" w:rsidP="00411EEB">
      <w:pPr>
        <w:wordWrap/>
        <w:adjustRightInd w:val="0"/>
        <w:spacing w:after="0" w:line="240" w:lineRule="auto"/>
        <w:jc w:val="left"/>
        <w:rPr>
          <w:rFonts w:ascii="Times" w:eastAsia="Times" w:hAnsi="Times New Roman" w:cs="Times New Roman"/>
          <w:strike/>
          <w:kern w:val="0"/>
          <w:sz w:val="22"/>
        </w:rPr>
      </w:pPr>
    </w:p>
    <w:p w14:paraId="17D8B86A" w14:textId="77777777" w:rsidR="00411EEB" w:rsidRPr="005D5544" w:rsidRDefault="00411EEB" w:rsidP="00411EEB">
      <w:pPr>
        <w:wordWrap/>
        <w:adjustRightInd w:val="0"/>
        <w:spacing w:after="0" w:line="240" w:lineRule="auto"/>
        <w:jc w:val="left"/>
        <w:rPr>
          <w:rFonts w:ascii="Times" w:eastAsia="Times" w:hAnsi="Times New Roman" w:cs="Times New Roman"/>
          <w:strike/>
          <w:kern w:val="0"/>
          <w:sz w:val="22"/>
        </w:rPr>
      </w:pPr>
    </w:p>
    <w:p w14:paraId="70276A9C" w14:textId="77777777" w:rsidR="00411EEB" w:rsidRPr="005D5544" w:rsidRDefault="00411EEB" w:rsidP="00411EEB">
      <w:pPr>
        <w:wordWrap/>
        <w:adjustRightInd w:val="0"/>
        <w:spacing w:after="0" w:line="240" w:lineRule="auto"/>
        <w:jc w:val="left"/>
        <w:rPr>
          <w:rFonts w:ascii="Times" w:eastAsia="Times" w:hAnsi="Times New Roman" w:cs="Times New Roman"/>
          <w:strike/>
          <w:kern w:val="0"/>
          <w:sz w:val="22"/>
        </w:rPr>
      </w:pPr>
    </w:p>
    <w:p w14:paraId="3331D40A" w14:textId="77777777" w:rsidR="00411EEB" w:rsidRPr="005D5544" w:rsidRDefault="00411EEB" w:rsidP="00411EEB">
      <w:pPr>
        <w:wordWrap/>
        <w:adjustRightInd w:val="0"/>
        <w:spacing w:after="0" w:line="240" w:lineRule="auto"/>
        <w:jc w:val="left"/>
        <w:rPr>
          <w:rFonts w:ascii="Times" w:eastAsia="Times" w:hAnsi="Times New Roman" w:cs="Times New Roman"/>
          <w:strike/>
          <w:kern w:val="0"/>
          <w:sz w:val="22"/>
        </w:rPr>
      </w:pPr>
    </w:p>
    <w:p w14:paraId="19A056BB" w14:textId="77777777" w:rsidR="00411EEB" w:rsidRPr="005D5544" w:rsidRDefault="00411EEB" w:rsidP="00411EEB">
      <w:pPr>
        <w:wordWrap/>
        <w:adjustRightInd w:val="0"/>
        <w:spacing w:after="0" w:line="240" w:lineRule="auto"/>
        <w:jc w:val="left"/>
        <w:rPr>
          <w:rFonts w:ascii="Times" w:eastAsia="Times" w:hAnsi="Times New Roman" w:cs="Times New Roman"/>
          <w:strike/>
          <w:kern w:val="0"/>
          <w:sz w:val="22"/>
        </w:rPr>
      </w:pPr>
    </w:p>
    <w:p w14:paraId="372C0845" w14:textId="77777777" w:rsidR="00411EEB" w:rsidRPr="005D5544" w:rsidRDefault="00411EEB" w:rsidP="00411EEB">
      <w:pPr>
        <w:wordWrap/>
        <w:adjustRightInd w:val="0"/>
        <w:spacing w:after="0" w:line="240" w:lineRule="auto"/>
        <w:jc w:val="left"/>
        <w:rPr>
          <w:rFonts w:ascii="Times" w:eastAsia="Times" w:hAnsi="Times New Roman" w:cs="Times New Roman"/>
          <w:strike/>
          <w:kern w:val="0"/>
          <w:sz w:val="22"/>
        </w:rPr>
      </w:pPr>
    </w:p>
    <w:p w14:paraId="2F460BB8" w14:textId="77777777" w:rsidR="00411EEB" w:rsidRPr="005D5544" w:rsidRDefault="00411EEB" w:rsidP="00411EEB">
      <w:pPr>
        <w:wordWrap/>
        <w:adjustRightInd w:val="0"/>
        <w:spacing w:after="0" w:line="240" w:lineRule="auto"/>
        <w:jc w:val="left"/>
        <w:rPr>
          <w:rFonts w:ascii="Times" w:eastAsia="Times" w:hAnsi="Times New Roman" w:cs="Times New Roman"/>
          <w:strike/>
          <w:kern w:val="0"/>
          <w:sz w:val="22"/>
        </w:rPr>
      </w:pPr>
    </w:p>
    <w:p w14:paraId="2D3C64B7" w14:textId="77777777" w:rsidR="00411EEB" w:rsidRPr="005D5544" w:rsidRDefault="00411EEB" w:rsidP="00411EEB">
      <w:pPr>
        <w:wordWrap/>
        <w:adjustRightInd w:val="0"/>
        <w:spacing w:after="0" w:line="240" w:lineRule="auto"/>
        <w:jc w:val="left"/>
        <w:rPr>
          <w:rFonts w:ascii="Times" w:eastAsia="Times" w:hAnsi="Times New Roman" w:cs="Times New Roman"/>
          <w:strike/>
          <w:kern w:val="0"/>
          <w:sz w:val="22"/>
        </w:rPr>
      </w:pPr>
    </w:p>
    <w:p w14:paraId="00F09647" w14:textId="77777777" w:rsidR="00411EEB" w:rsidRPr="005D5544" w:rsidRDefault="00411EEB" w:rsidP="00411EEB">
      <w:pPr>
        <w:wordWrap/>
        <w:adjustRightInd w:val="0"/>
        <w:spacing w:after="0" w:line="240" w:lineRule="auto"/>
        <w:jc w:val="left"/>
        <w:rPr>
          <w:rFonts w:ascii="Times" w:eastAsia="Times" w:hAnsi="Times New Roman" w:cs="Times New Roman"/>
          <w:strike/>
          <w:kern w:val="0"/>
          <w:sz w:val="22"/>
        </w:rPr>
      </w:pPr>
    </w:p>
    <w:p w14:paraId="28C1D472" w14:textId="77777777" w:rsidR="00411EEB" w:rsidRPr="005D5544" w:rsidRDefault="00411EEB" w:rsidP="00411EEB">
      <w:pPr>
        <w:wordWrap/>
        <w:adjustRightInd w:val="0"/>
        <w:spacing w:after="0" w:line="240" w:lineRule="auto"/>
        <w:jc w:val="left"/>
        <w:rPr>
          <w:rFonts w:ascii="Times" w:eastAsia="Times" w:hAnsi="Times New Roman" w:cs="Times New Roman"/>
          <w:strike/>
          <w:kern w:val="0"/>
          <w:sz w:val="22"/>
        </w:rPr>
      </w:pPr>
    </w:p>
    <w:p w14:paraId="2EFFEB2A" w14:textId="77777777" w:rsidR="00411EEB" w:rsidRPr="005D5544" w:rsidRDefault="00411EEB" w:rsidP="00411EEB">
      <w:pPr>
        <w:wordWrap/>
        <w:adjustRightInd w:val="0"/>
        <w:spacing w:after="0" w:line="240" w:lineRule="auto"/>
        <w:jc w:val="left"/>
        <w:rPr>
          <w:rFonts w:ascii="Times" w:hAnsi="Times New Roman" w:cs="Times New Roman"/>
          <w:strike/>
          <w:kern w:val="0"/>
          <w:sz w:val="22"/>
        </w:rPr>
      </w:pPr>
    </w:p>
    <w:p w14:paraId="2AED6FC1" w14:textId="77777777" w:rsidR="00411EEB" w:rsidRPr="005D5544" w:rsidRDefault="00411EEB" w:rsidP="00411EEB">
      <w:pPr>
        <w:wordWrap/>
        <w:adjustRightInd w:val="0"/>
        <w:spacing w:after="0" w:line="240" w:lineRule="auto"/>
        <w:jc w:val="left"/>
        <w:rPr>
          <w:rFonts w:ascii="Times" w:eastAsia="Times" w:hAnsi="Times New Roman" w:cs="Times New Roman"/>
          <w:strike/>
          <w:kern w:val="0"/>
          <w:sz w:val="22"/>
        </w:rPr>
      </w:pPr>
    </w:p>
    <w:p w14:paraId="71E517DD" w14:textId="77777777" w:rsidR="00411EEB" w:rsidRPr="005D5544" w:rsidRDefault="00411EEB" w:rsidP="00411EEB">
      <w:pPr>
        <w:wordWrap/>
        <w:adjustRightInd w:val="0"/>
        <w:spacing w:after="0" w:line="240" w:lineRule="auto"/>
        <w:jc w:val="left"/>
        <w:rPr>
          <w:rFonts w:ascii="Times" w:eastAsia="Times" w:hAnsi="Times New Roman" w:cs="Times New Roman"/>
          <w:strike/>
          <w:kern w:val="0"/>
          <w:sz w:val="22"/>
        </w:rPr>
      </w:pPr>
    </w:p>
    <w:p w14:paraId="7CD16C2F" w14:textId="77777777" w:rsidR="00411EEB" w:rsidRPr="005D5544" w:rsidRDefault="00411EEB" w:rsidP="00411EEB">
      <w:pPr>
        <w:wordWrap/>
        <w:adjustRightInd w:val="0"/>
        <w:spacing w:after="0" w:line="240" w:lineRule="auto"/>
        <w:jc w:val="left"/>
        <w:rPr>
          <w:rFonts w:ascii="Times" w:eastAsia="Times" w:hAnsi="Times New Roman" w:cs="Times New Roman"/>
          <w:strike/>
          <w:kern w:val="0"/>
          <w:sz w:val="22"/>
        </w:rPr>
      </w:pPr>
    </w:p>
    <w:p w14:paraId="09304914" w14:textId="77777777" w:rsidR="00411EEB" w:rsidRPr="005D5544" w:rsidRDefault="00411EEB" w:rsidP="00411EEB">
      <w:pPr>
        <w:wordWrap/>
        <w:adjustRightInd w:val="0"/>
        <w:spacing w:after="0" w:line="240" w:lineRule="auto"/>
        <w:jc w:val="left"/>
        <w:rPr>
          <w:rFonts w:ascii="Times" w:eastAsia="Times" w:hAnsi="Times New Roman" w:cs="Times New Roman"/>
          <w:strike/>
          <w:kern w:val="0"/>
          <w:sz w:val="22"/>
        </w:rPr>
      </w:pPr>
    </w:p>
    <w:p w14:paraId="1C703D70" w14:textId="77777777" w:rsidR="00411EEB" w:rsidRPr="005D5544" w:rsidRDefault="00411EEB" w:rsidP="00411EEB">
      <w:pPr>
        <w:wordWrap/>
        <w:adjustRightInd w:val="0"/>
        <w:spacing w:after="0" w:line="240" w:lineRule="auto"/>
        <w:jc w:val="left"/>
        <w:rPr>
          <w:rFonts w:ascii="Times" w:eastAsia="Times" w:hAnsi="Times New Roman" w:cs="Times New Roman"/>
          <w:strike/>
          <w:kern w:val="0"/>
          <w:sz w:val="22"/>
        </w:rPr>
      </w:pPr>
    </w:p>
    <w:p w14:paraId="18F1BBDF" w14:textId="77777777" w:rsidR="00411EEB" w:rsidRPr="005D5544" w:rsidRDefault="00411EEB" w:rsidP="00411EEB">
      <w:pPr>
        <w:wordWrap/>
        <w:adjustRightInd w:val="0"/>
        <w:spacing w:after="0" w:line="240" w:lineRule="auto"/>
        <w:jc w:val="left"/>
        <w:rPr>
          <w:rFonts w:ascii="Times" w:eastAsia="Times" w:hAnsi="Times New Roman" w:cs="Times New Roman"/>
          <w:strike/>
          <w:kern w:val="0"/>
          <w:sz w:val="22"/>
        </w:rPr>
      </w:pPr>
    </w:p>
    <w:p w14:paraId="0CC106BF" w14:textId="77777777" w:rsidR="00411EEB" w:rsidRPr="005D5544" w:rsidRDefault="00411EEB" w:rsidP="00411EEB">
      <w:pPr>
        <w:wordWrap/>
        <w:adjustRightInd w:val="0"/>
        <w:spacing w:after="0" w:line="240" w:lineRule="auto"/>
        <w:jc w:val="left"/>
        <w:rPr>
          <w:rFonts w:ascii="Times" w:eastAsia="Times" w:hAnsi="Times New Roman" w:cs="Times New Roman"/>
          <w:strike/>
          <w:kern w:val="0"/>
          <w:sz w:val="22"/>
        </w:rPr>
      </w:pPr>
    </w:p>
    <w:p w14:paraId="642C91B8" w14:textId="77777777" w:rsidR="00411EEB" w:rsidRPr="005D5544" w:rsidRDefault="00411EEB" w:rsidP="00411EEB">
      <w:pPr>
        <w:wordWrap/>
        <w:adjustRightInd w:val="0"/>
        <w:spacing w:after="0" w:line="240" w:lineRule="auto"/>
        <w:jc w:val="left"/>
        <w:rPr>
          <w:rFonts w:ascii="Times" w:eastAsia="Times" w:hAnsi="Times New Roman" w:cs="Times New Roman"/>
          <w:strike/>
          <w:kern w:val="0"/>
          <w:sz w:val="22"/>
        </w:rPr>
      </w:pPr>
    </w:p>
    <w:p w14:paraId="1CDF32DC" w14:textId="77777777" w:rsidR="00411EEB" w:rsidRPr="00EA2D52" w:rsidRDefault="00411EEB" w:rsidP="00411EEB">
      <w:pPr>
        <w:wordWrap/>
        <w:adjustRightInd w:val="0"/>
        <w:spacing w:after="0" w:line="240" w:lineRule="auto"/>
        <w:jc w:val="left"/>
        <w:rPr>
          <w:rFonts w:ascii="Times" w:eastAsia="Times" w:hAnsi="Times New Roman" w:cs="Times New Roman"/>
          <w:strike/>
          <w:kern w:val="0"/>
          <w:sz w:val="22"/>
        </w:rPr>
      </w:pPr>
    </w:p>
    <w:p w14:paraId="6C23F653" w14:textId="77777777" w:rsidR="00072F5A" w:rsidRPr="00411EEB" w:rsidRDefault="00072F5A" w:rsidP="00072F5A">
      <w:pPr>
        <w:rPr>
          <w:sz w:val="40"/>
          <w:szCs w:val="40"/>
          <w:highlight w:val="yellow"/>
        </w:rPr>
      </w:pPr>
    </w:p>
    <w:sectPr w:rsidR="00072F5A" w:rsidRPr="00411EEB" w:rsidSect="009C30F4">
      <w:pgSz w:w="16838" w:h="11906" w:orient="landscape"/>
      <w:pgMar w:top="1440" w:right="1701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">
    <w:altName w:val="Time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-Roman">
    <w:altName w:val="맑은 고딕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bordersDoNotSurroundHeader/>
  <w:bordersDoNotSurroundFooter/>
  <w:proofState w:spelling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30F4"/>
    <w:rsid w:val="00072F5A"/>
    <w:rsid w:val="00291593"/>
    <w:rsid w:val="00295AEE"/>
    <w:rsid w:val="004100B2"/>
    <w:rsid w:val="00411EEB"/>
    <w:rsid w:val="004E60C1"/>
    <w:rsid w:val="00556CC7"/>
    <w:rsid w:val="006A2820"/>
    <w:rsid w:val="008C6D25"/>
    <w:rsid w:val="008D4043"/>
    <w:rsid w:val="009C30F4"/>
    <w:rsid w:val="00AA1C42"/>
    <w:rsid w:val="00C15DAA"/>
    <w:rsid w:val="00D425CA"/>
    <w:rsid w:val="00E0618D"/>
    <w:rsid w:val="00E61C95"/>
    <w:rsid w:val="00F03415"/>
    <w:rsid w:val="00F3101E"/>
    <w:rsid w:val="00FF0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E220B9"/>
  <w15:chartTrackingRefBased/>
  <w15:docId w15:val="{D15E7CC9-74A9-4A4A-B027-AC2D36FF9C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link w:val="Char"/>
    <w:uiPriority w:val="99"/>
    <w:unhideWhenUsed/>
    <w:rsid w:val="009C30F4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character" w:customStyle="1" w:styleId="Char">
    <w:name w:val="일반 (웹) Char"/>
    <w:basedOn w:val="a0"/>
    <w:link w:val="a3"/>
    <w:uiPriority w:val="99"/>
    <w:rsid w:val="009C30F4"/>
    <w:rPr>
      <w:rFonts w:ascii="굴림" w:eastAsia="굴림" w:hAnsi="굴림" w:cs="굴림"/>
      <w:kern w:val="0"/>
      <w:sz w:val="24"/>
      <w:szCs w:val="24"/>
    </w:rPr>
  </w:style>
  <w:style w:type="paragraph" w:styleId="a4">
    <w:name w:val="Revision"/>
    <w:hidden/>
    <w:uiPriority w:val="99"/>
    <w:semiHidden/>
    <w:rsid w:val="00411EEB"/>
    <w:pPr>
      <w:spacing w:after="0" w:line="240" w:lineRule="auto"/>
      <w:jc w:val="left"/>
    </w:pPr>
  </w:style>
  <w:style w:type="character" w:styleId="a5">
    <w:name w:val="annotation reference"/>
    <w:basedOn w:val="a0"/>
    <w:uiPriority w:val="99"/>
    <w:semiHidden/>
    <w:unhideWhenUsed/>
    <w:rsid w:val="00411EEB"/>
    <w:rPr>
      <w:sz w:val="18"/>
      <w:szCs w:val="18"/>
    </w:rPr>
  </w:style>
  <w:style w:type="paragraph" w:styleId="a6">
    <w:name w:val="annotation text"/>
    <w:basedOn w:val="a"/>
    <w:link w:val="Char0"/>
    <w:uiPriority w:val="99"/>
    <w:unhideWhenUsed/>
    <w:rsid w:val="00411EEB"/>
    <w:pPr>
      <w:jc w:val="left"/>
    </w:pPr>
  </w:style>
  <w:style w:type="character" w:customStyle="1" w:styleId="Char0">
    <w:name w:val="메모 텍스트 Char"/>
    <w:basedOn w:val="a0"/>
    <w:link w:val="a6"/>
    <w:uiPriority w:val="99"/>
    <w:rsid w:val="00411EEB"/>
  </w:style>
  <w:style w:type="paragraph" w:styleId="a7">
    <w:name w:val="annotation subject"/>
    <w:basedOn w:val="a6"/>
    <w:next w:val="a6"/>
    <w:link w:val="Char1"/>
    <w:uiPriority w:val="99"/>
    <w:semiHidden/>
    <w:unhideWhenUsed/>
    <w:rsid w:val="00411EEB"/>
    <w:rPr>
      <w:b/>
      <w:bCs/>
    </w:rPr>
  </w:style>
  <w:style w:type="character" w:customStyle="1" w:styleId="Char1">
    <w:name w:val="메모 주제 Char"/>
    <w:basedOn w:val="Char0"/>
    <w:link w:val="a7"/>
    <w:uiPriority w:val="99"/>
    <w:semiHidden/>
    <w:rsid w:val="00411EE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19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1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6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0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315</Words>
  <Characters>1798</Characters>
  <Application>Microsoft Office Word</Application>
  <DocSecurity>0</DocSecurity>
  <Lines>14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AA13369</dc:creator>
  <cp:keywords/>
  <dc:description/>
  <cp:lastModifiedBy>AA13369</cp:lastModifiedBy>
  <cp:revision>4</cp:revision>
  <dcterms:created xsi:type="dcterms:W3CDTF">2023-01-14T23:34:00Z</dcterms:created>
  <dcterms:modified xsi:type="dcterms:W3CDTF">2023-01-24T07:01:00Z</dcterms:modified>
</cp:coreProperties>
</file>