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612314" w14:textId="7B50D95C" w:rsidR="00DD2E14" w:rsidRDefault="00214BF5" w:rsidP="000B2AAC">
      <w:pPr>
        <w:spacing w:line="480" w:lineRule="auto"/>
        <w:jc w:val="both"/>
        <w:rPr>
          <w:b/>
          <w:bCs/>
          <w:sz w:val="32"/>
          <w:szCs w:val="32"/>
        </w:rPr>
      </w:pPr>
      <w:r w:rsidRPr="00214BF5">
        <w:rPr>
          <w:b/>
          <w:bCs/>
          <w:sz w:val="32"/>
          <w:szCs w:val="32"/>
        </w:rPr>
        <w:t>Systematic Review of NTRK 1/2/3 Fusion Prevalence Pan-Cancer and across Solid Tumours</w:t>
      </w:r>
    </w:p>
    <w:p w14:paraId="5A20C6F9" w14:textId="77777777" w:rsidR="00A1546B" w:rsidRPr="001D233E" w:rsidRDefault="00A1546B" w:rsidP="001D233E">
      <w:pPr>
        <w:spacing w:line="480" w:lineRule="auto"/>
        <w:rPr>
          <w:b/>
          <w:bCs/>
          <w:sz w:val="32"/>
          <w:szCs w:val="32"/>
        </w:rPr>
      </w:pPr>
    </w:p>
    <w:p w14:paraId="4B836643" w14:textId="26CC1B27" w:rsidR="006C11E7" w:rsidRDefault="006C11E7" w:rsidP="009E4A22">
      <w:pPr>
        <w:jc w:val="center"/>
        <w:rPr>
          <w:b/>
          <w:bCs/>
          <w:sz w:val="28"/>
          <w:szCs w:val="28"/>
        </w:rPr>
      </w:pPr>
      <w:r w:rsidRPr="00DD2E14">
        <w:rPr>
          <w:b/>
          <w:bCs/>
          <w:sz w:val="28"/>
          <w:szCs w:val="28"/>
        </w:rPr>
        <w:t>APPENDIX</w:t>
      </w:r>
      <w:r w:rsidR="00B445E0">
        <w:rPr>
          <w:b/>
          <w:bCs/>
          <w:sz w:val="28"/>
          <w:szCs w:val="28"/>
        </w:rPr>
        <w:t>:</w:t>
      </w:r>
      <w:r w:rsidR="00DD2E14" w:rsidRPr="00DD2E14">
        <w:rPr>
          <w:b/>
          <w:bCs/>
          <w:sz w:val="28"/>
          <w:szCs w:val="28"/>
        </w:rPr>
        <w:t xml:space="preserve"> Detailed methods and results</w:t>
      </w:r>
    </w:p>
    <w:p w14:paraId="0DAC4338" w14:textId="6B22850A" w:rsidR="009E4A22" w:rsidRDefault="009E4A22" w:rsidP="005F205D">
      <w:pPr>
        <w:rPr>
          <w:b/>
          <w:bCs/>
          <w:sz w:val="28"/>
          <w:szCs w:val="28"/>
        </w:rPr>
      </w:pPr>
    </w:p>
    <w:p w14:paraId="2656B0EB" w14:textId="77777777" w:rsidR="001D233E" w:rsidRDefault="001D233E" w:rsidP="005F205D">
      <w:pPr>
        <w:rPr>
          <w:b/>
          <w:bCs/>
          <w:sz w:val="28"/>
          <w:szCs w:val="28"/>
        </w:rPr>
      </w:pPr>
    </w:p>
    <w:p w14:paraId="45C6B34A" w14:textId="77777777" w:rsidR="001D233E" w:rsidRDefault="001D233E" w:rsidP="001D233E">
      <w:pPr>
        <w:spacing w:line="480" w:lineRule="auto"/>
        <w:rPr>
          <w:b/>
          <w:bCs/>
          <w:sz w:val="24"/>
          <w:szCs w:val="24"/>
        </w:rPr>
      </w:pPr>
      <w:r>
        <w:rPr>
          <w:b/>
          <w:bCs/>
          <w:sz w:val="24"/>
          <w:szCs w:val="24"/>
        </w:rPr>
        <w:t>RUNNING TITLE:</w:t>
      </w:r>
      <w:r w:rsidRPr="00CA4B5C">
        <w:rPr>
          <w:b/>
          <w:bCs/>
          <w:sz w:val="24"/>
          <w:szCs w:val="24"/>
        </w:rPr>
        <w:t xml:space="preserve"> Prevalence of NTRK 1/2/3 Fusion across Solid Tumours</w:t>
      </w:r>
    </w:p>
    <w:p w14:paraId="72D8FE03" w14:textId="00089B34" w:rsidR="001D233E" w:rsidRDefault="001D233E" w:rsidP="001D233E">
      <w:pPr>
        <w:spacing w:line="480" w:lineRule="auto"/>
        <w:rPr>
          <w:sz w:val="24"/>
          <w:szCs w:val="24"/>
        </w:rPr>
      </w:pPr>
      <w:r>
        <w:rPr>
          <w:b/>
          <w:bCs/>
          <w:sz w:val="24"/>
          <w:szCs w:val="24"/>
        </w:rPr>
        <w:t xml:space="preserve">CORRESPONDING AUTHOR: </w:t>
      </w:r>
      <w:r w:rsidR="009F1465">
        <w:rPr>
          <w:sz w:val="24"/>
          <w:szCs w:val="24"/>
        </w:rPr>
        <w:t>Sophie O’Haire</w:t>
      </w:r>
    </w:p>
    <w:p w14:paraId="0995BB05" w14:textId="614C9FC2" w:rsidR="001D233E" w:rsidRDefault="001D233E" w:rsidP="001D233E">
      <w:pPr>
        <w:spacing w:line="480" w:lineRule="auto"/>
        <w:rPr>
          <w:sz w:val="24"/>
          <w:szCs w:val="24"/>
        </w:rPr>
      </w:pPr>
      <w:r>
        <w:rPr>
          <w:sz w:val="24"/>
          <w:szCs w:val="24"/>
        </w:rPr>
        <w:tab/>
      </w:r>
      <w:r>
        <w:rPr>
          <w:sz w:val="24"/>
          <w:szCs w:val="24"/>
        </w:rPr>
        <w:tab/>
      </w:r>
      <w:r>
        <w:rPr>
          <w:sz w:val="24"/>
          <w:szCs w:val="24"/>
        </w:rPr>
        <w:tab/>
      </w:r>
      <w:r w:rsidR="004D4BE1">
        <w:rPr>
          <w:sz w:val="24"/>
          <w:szCs w:val="24"/>
        </w:rPr>
        <w:tab/>
      </w:r>
      <w:r w:rsidR="00674E04" w:rsidRPr="005F00E6">
        <w:rPr>
          <w:sz w:val="24"/>
          <w:szCs w:val="24"/>
        </w:rPr>
        <w:t>Cancer Health Services Research</w:t>
      </w:r>
      <w:r w:rsidR="00674E04">
        <w:rPr>
          <w:sz w:val="24"/>
          <w:szCs w:val="24"/>
        </w:rPr>
        <w:t>, University of Melbourne</w:t>
      </w:r>
    </w:p>
    <w:p w14:paraId="50346118" w14:textId="0DD24B94" w:rsidR="001D233E" w:rsidRDefault="001D233E" w:rsidP="001D233E">
      <w:pPr>
        <w:spacing w:line="480" w:lineRule="auto"/>
        <w:rPr>
          <w:sz w:val="24"/>
          <w:szCs w:val="24"/>
        </w:rPr>
      </w:pPr>
      <w:r>
        <w:rPr>
          <w:sz w:val="24"/>
          <w:szCs w:val="24"/>
        </w:rPr>
        <w:tab/>
      </w:r>
      <w:r>
        <w:rPr>
          <w:sz w:val="24"/>
          <w:szCs w:val="24"/>
        </w:rPr>
        <w:tab/>
      </w:r>
      <w:r>
        <w:rPr>
          <w:sz w:val="24"/>
          <w:szCs w:val="24"/>
        </w:rPr>
        <w:tab/>
      </w:r>
      <w:r>
        <w:rPr>
          <w:sz w:val="24"/>
          <w:szCs w:val="24"/>
        </w:rPr>
        <w:tab/>
        <w:t>Email</w:t>
      </w:r>
      <w:r w:rsidR="00AD565D">
        <w:rPr>
          <w:sz w:val="24"/>
          <w:szCs w:val="24"/>
        </w:rPr>
        <w:t xml:space="preserve">: </w:t>
      </w:r>
      <w:r w:rsidR="00AD565D" w:rsidRPr="00AD565D">
        <w:rPr>
          <w:sz w:val="24"/>
          <w:szCs w:val="24"/>
        </w:rPr>
        <w:t>sophie.ohaire@petermac.org</w:t>
      </w:r>
    </w:p>
    <w:p w14:paraId="783F8ABF" w14:textId="77777777" w:rsidR="009E4A22" w:rsidRPr="00DD2E14" w:rsidRDefault="009E4A22" w:rsidP="005F205D">
      <w:pPr>
        <w:rPr>
          <w:b/>
          <w:bCs/>
          <w:sz w:val="28"/>
          <w:szCs w:val="28"/>
        </w:rPr>
      </w:pPr>
    </w:p>
    <w:p w14:paraId="0856238C" w14:textId="77777777" w:rsidR="008A3CBB" w:rsidRDefault="008A3CBB">
      <w:pPr>
        <w:rPr>
          <w:rFonts w:asciiTheme="majorHAnsi" w:eastAsiaTheme="majorEastAsia" w:hAnsiTheme="majorHAnsi" w:cstheme="majorBidi"/>
          <w:color w:val="2F5496" w:themeColor="accent1" w:themeShade="BF"/>
          <w:sz w:val="32"/>
          <w:szCs w:val="32"/>
        </w:rPr>
      </w:pPr>
      <w:r>
        <w:br w:type="page"/>
      </w:r>
    </w:p>
    <w:bookmarkStart w:id="0" w:name="_Toc109218798" w:displacedByCustomXml="next"/>
    <w:sdt>
      <w:sdtPr>
        <w:rPr>
          <w:rFonts w:asciiTheme="minorHAnsi" w:eastAsiaTheme="minorHAnsi" w:hAnsiTheme="minorHAnsi" w:cstheme="minorBidi"/>
          <w:color w:val="auto"/>
          <w:sz w:val="22"/>
          <w:szCs w:val="22"/>
          <w:lang w:val="en-AU"/>
        </w:rPr>
        <w:id w:val="-1077128915"/>
        <w:docPartObj>
          <w:docPartGallery w:val="Table of Contents"/>
          <w:docPartUnique/>
        </w:docPartObj>
      </w:sdtPr>
      <w:sdtEndPr>
        <w:rPr>
          <w:b/>
          <w:bCs/>
          <w:noProof/>
        </w:rPr>
      </w:sdtEndPr>
      <w:sdtContent>
        <w:p w14:paraId="5CEA68EF" w14:textId="249AC0E3" w:rsidR="00F034C6" w:rsidRDefault="00F034C6">
          <w:pPr>
            <w:pStyle w:val="TOCHeading"/>
          </w:pPr>
          <w:r>
            <w:t>Table of Contents</w:t>
          </w:r>
        </w:p>
        <w:p w14:paraId="2F1A7A91" w14:textId="083F13D0" w:rsidR="00664320" w:rsidRDefault="00664320">
          <w:pPr>
            <w:pStyle w:val="TOC1"/>
            <w:tabs>
              <w:tab w:val="right" w:leader="dot" w:pos="9016"/>
            </w:tabs>
            <w:rPr>
              <w:rFonts w:eastAsiaTheme="minorEastAsia" w:cstheme="minorBidi"/>
              <w:b w:val="0"/>
              <w:bCs w:val="0"/>
              <w:caps w:val="0"/>
              <w:noProof/>
              <w:sz w:val="24"/>
              <w:szCs w:val="24"/>
              <w:lang w:eastAsia="en-GB"/>
            </w:rPr>
          </w:pPr>
          <w:r w:rsidRPr="005E3FB9">
            <w:rPr>
              <w:rStyle w:val="Hyperlink"/>
              <w:noProof/>
            </w:rPr>
            <w:t>List of supplementary tables</w:t>
          </w:r>
          <w:r>
            <w:rPr>
              <w:noProof/>
              <w:webHidden/>
            </w:rPr>
            <w:tab/>
            <w:t>3</w:t>
          </w:r>
        </w:p>
        <w:p w14:paraId="25DCE518" w14:textId="1868A05E" w:rsidR="00664320" w:rsidRDefault="00664320">
          <w:pPr>
            <w:pStyle w:val="TOC1"/>
            <w:tabs>
              <w:tab w:val="right" w:leader="dot" w:pos="9016"/>
            </w:tabs>
            <w:rPr>
              <w:rFonts w:eastAsiaTheme="minorEastAsia" w:cstheme="minorBidi"/>
              <w:b w:val="0"/>
              <w:bCs w:val="0"/>
              <w:caps w:val="0"/>
              <w:noProof/>
              <w:sz w:val="24"/>
              <w:szCs w:val="24"/>
              <w:lang w:eastAsia="en-GB"/>
            </w:rPr>
          </w:pPr>
          <w:r w:rsidRPr="005E3FB9">
            <w:rPr>
              <w:rStyle w:val="Hyperlink"/>
              <w:noProof/>
            </w:rPr>
            <w:t>List of supplementary figures</w:t>
          </w:r>
          <w:r>
            <w:rPr>
              <w:noProof/>
              <w:webHidden/>
            </w:rPr>
            <w:tab/>
            <w:t>3</w:t>
          </w:r>
        </w:p>
        <w:p w14:paraId="264D8A16" w14:textId="7DC14ED8" w:rsidR="00664320" w:rsidRDefault="00664320">
          <w:pPr>
            <w:pStyle w:val="TOC1"/>
            <w:tabs>
              <w:tab w:val="left" w:pos="440"/>
              <w:tab w:val="right" w:leader="dot" w:pos="9016"/>
            </w:tabs>
            <w:rPr>
              <w:rFonts w:eastAsiaTheme="minorEastAsia" w:cstheme="minorBidi"/>
              <w:b w:val="0"/>
              <w:bCs w:val="0"/>
              <w:caps w:val="0"/>
              <w:noProof/>
              <w:sz w:val="24"/>
              <w:szCs w:val="24"/>
              <w:lang w:eastAsia="en-GB"/>
            </w:rPr>
          </w:pPr>
          <w:r w:rsidRPr="005E3FB9">
            <w:rPr>
              <w:rStyle w:val="Hyperlink"/>
              <w:noProof/>
            </w:rPr>
            <w:t>1.</w:t>
          </w:r>
          <w:r>
            <w:rPr>
              <w:rFonts w:eastAsiaTheme="minorEastAsia" w:cstheme="minorBidi"/>
              <w:b w:val="0"/>
              <w:bCs w:val="0"/>
              <w:caps w:val="0"/>
              <w:noProof/>
              <w:sz w:val="24"/>
              <w:szCs w:val="24"/>
              <w:lang w:eastAsia="en-GB"/>
            </w:rPr>
            <w:tab/>
          </w:r>
          <w:r w:rsidRPr="005E3FB9">
            <w:rPr>
              <w:rStyle w:val="Hyperlink"/>
              <w:noProof/>
            </w:rPr>
            <w:t>Preferred Reporting Items for Systematic reviews and Meta-Analyses (PRISMA) Checklist</w:t>
          </w:r>
          <w:r>
            <w:rPr>
              <w:noProof/>
              <w:webHidden/>
            </w:rPr>
            <w:tab/>
            <w:t>4</w:t>
          </w:r>
        </w:p>
        <w:p w14:paraId="07B72298" w14:textId="02966DF6" w:rsidR="00664320" w:rsidRDefault="00664320">
          <w:pPr>
            <w:pStyle w:val="TOC1"/>
            <w:tabs>
              <w:tab w:val="left" w:pos="440"/>
              <w:tab w:val="right" w:leader="dot" w:pos="9016"/>
            </w:tabs>
            <w:rPr>
              <w:rFonts w:eastAsiaTheme="minorEastAsia" w:cstheme="minorBidi"/>
              <w:b w:val="0"/>
              <w:bCs w:val="0"/>
              <w:caps w:val="0"/>
              <w:noProof/>
              <w:sz w:val="24"/>
              <w:szCs w:val="24"/>
              <w:lang w:eastAsia="en-GB"/>
            </w:rPr>
          </w:pPr>
          <w:r w:rsidRPr="005E3FB9">
            <w:rPr>
              <w:rStyle w:val="Hyperlink"/>
              <w:noProof/>
            </w:rPr>
            <w:t>2.</w:t>
          </w:r>
          <w:r>
            <w:rPr>
              <w:rFonts w:eastAsiaTheme="minorEastAsia" w:cstheme="minorBidi"/>
              <w:b w:val="0"/>
              <w:bCs w:val="0"/>
              <w:caps w:val="0"/>
              <w:noProof/>
              <w:sz w:val="24"/>
              <w:szCs w:val="24"/>
              <w:lang w:eastAsia="en-GB"/>
            </w:rPr>
            <w:tab/>
          </w:r>
          <w:r w:rsidRPr="005E3FB9">
            <w:rPr>
              <w:rStyle w:val="Hyperlink"/>
              <w:noProof/>
            </w:rPr>
            <w:t>Database Search Terms for Ovid Platform (Combined Medline &amp; Embase)</w:t>
          </w:r>
          <w:r>
            <w:rPr>
              <w:noProof/>
              <w:webHidden/>
            </w:rPr>
            <w:tab/>
            <w:t>7</w:t>
          </w:r>
        </w:p>
        <w:p w14:paraId="17B6E854" w14:textId="1B47E015" w:rsidR="00664320" w:rsidRDefault="00664320">
          <w:pPr>
            <w:pStyle w:val="TOC1"/>
            <w:tabs>
              <w:tab w:val="left" w:pos="440"/>
              <w:tab w:val="right" w:leader="dot" w:pos="9016"/>
            </w:tabs>
            <w:rPr>
              <w:rFonts w:eastAsiaTheme="minorEastAsia" w:cstheme="minorBidi"/>
              <w:b w:val="0"/>
              <w:bCs w:val="0"/>
              <w:caps w:val="0"/>
              <w:noProof/>
              <w:sz w:val="24"/>
              <w:szCs w:val="24"/>
              <w:lang w:eastAsia="en-GB"/>
            </w:rPr>
          </w:pPr>
          <w:r w:rsidRPr="005E3FB9">
            <w:rPr>
              <w:rStyle w:val="Hyperlink"/>
              <w:noProof/>
            </w:rPr>
            <w:t>3.</w:t>
          </w:r>
          <w:r>
            <w:rPr>
              <w:rFonts w:eastAsiaTheme="minorEastAsia" w:cstheme="minorBidi"/>
              <w:b w:val="0"/>
              <w:bCs w:val="0"/>
              <w:caps w:val="0"/>
              <w:noProof/>
              <w:sz w:val="24"/>
              <w:szCs w:val="24"/>
              <w:lang w:eastAsia="en-GB"/>
            </w:rPr>
            <w:tab/>
          </w:r>
          <w:r w:rsidRPr="005E3FB9">
            <w:rPr>
              <w:rStyle w:val="Hyperlink"/>
              <w:noProof/>
            </w:rPr>
            <w:t>Eligibility Criteria</w:t>
          </w:r>
          <w:r>
            <w:rPr>
              <w:noProof/>
              <w:webHidden/>
            </w:rPr>
            <w:tab/>
            <w:t>8</w:t>
          </w:r>
        </w:p>
        <w:p w14:paraId="5EFBA073" w14:textId="4DA5A87D" w:rsidR="00664320" w:rsidRDefault="00664320">
          <w:pPr>
            <w:pStyle w:val="TOC1"/>
            <w:tabs>
              <w:tab w:val="left" w:pos="440"/>
              <w:tab w:val="right" w:leader="dot" w:pos="9016"/>
            </w:tabs>
            <w:rPr>
              <w:rFonts w:eastAsiaTheme="minorEastAsia" w:cstheme="minorBidi"/>
              <w:b w:val="0"/>
              <w:bCs w:val="0"/>
              <w:caps w:val="0"/>
              <w:noProof/>
              <w:sz w:val="24"/>
              <w:szCs w:val="24"/>
              <w:lang w:eastAsia="en-GB"/>
            </w:rPr>
          </w:pPr>
          <w:r w:rsidRPr="005E3FB9">
            <w:rPr>
              <w:rStyle w:val="Hyperlink"/>
              <w:noProof/>
            </w:rPr>
            <w:t>4.</w:t>
          </w:r>
          <w:r>
            <w:rPr>
              <w:rFonts w:eastAsiaTheme="minorEastAsia" w:cstheme="minorBidi"/>
              <w:b w:val="0"/>
              <w:bCs w:val="0"/>
              <w:caps w:val="0"/>
              <w:noProof/>
              <w:sz w:val="24"/>
              <w:szCs w:val="24"/>
              <w:lang w:eastAsia="en-GB"/>
            </w:rPr>
            <w:tab/>
          </w:r>
          <w:r w:rsidRPr="005E3FB9">
            <w:rPr>
              <w:rStyle w:val="Hyperlink"/>
              <w:noProof/>
            </w:rPr>
            <w:t>Data extraction</w:t>
          </w:r>
          <w:r>
            <w:rPr>
              <w:noProof/>
              <w:webHidden/>
            </w:rPr>
            <w:tab/>
            <w:t>8</w:t>
          </w:r>
        </w:p>
        <w:p w14:paraId="764755FB" w14:textId="438C1CB5" w:rsidR="00664320" w:rsidRDefault="00664320">
          <w:pPr>
            <w:pStyle w:val="TOC2"/>
            <w:tabs>
              <w:tab w:val="left" w:pos="660"/>
              <w:tab w:val="right" w:leader="dot" w:pos="9016"/>
            </w:tabs>
            <w:rPr>
              <w:rFonts w:eastAsiaTheme="minorEastAsia" w:cstheme="minorBidi"/>
              <w:smallCaps w:val="0"/>
              <w:noProof/>
              <w:sz w:val="24"/>
              <w:szCs w:val="24"/>
              <w:lang w:eastAsia="en-GB"/>
            </w:rPr>
          </w:pPr>
          <w:r w:rsidRPr="005E3FB9">
            <w:rPr>
              <w:rStyle w:val="Hyperlink"/>
              <w:noProof/>
            </w:rPr>
            <w:t>A.</w:t>
          </w:r>
          <w:r>
            <w:rPr>
              <w:rFonts w:eastAsiaTheme="minorEastAsia" w:cstheme="minorBidi"/>
              <w:smallCaps w:val="0"/>
              <w:noProof/>
              <w:sz w:val="24"/>
              <w:szCs w:val="24"/>
              <w:lang w:eastAsia="en-GB"/>
            </w:rPr>
            <w:tab/>
          </w:r>
          <w:r w:rsidRPr="005E3FB9">
            <w:rPr>
              <w:rStyle w:val="Hyperlink"/>
              <w:noProof/>
            </w:rPr>
            <w:t>Country</w:t>
          </w:r>
          <w:r>
            <w:rPr>
              <w:noProof/>
              <w:webHidden/>
            </w:rPr>
            <w:tab/>
            <w:t>8</w:t>
          </w:r>
        </w:p>
        <w:p w14:paraId="29BA8834" w14:textId="62DBF929" w:rsidR="00664320" w:rsidRDefault="00664320">
          <w:pPr>
            <w:pStyle w:val="TOC2"/>
            <w:tabs>
              <w:tab w:val="left" w:pos="660"/>
              <w:tab w:val="right" w:leader="dot" w:pos="9016"/>
            </w:tabs>
            <w:rPr>
              <w:rFonts w:eastAsiaTheme="minorEastAsia" w:cstheme="minorBidi"/>
              <w:smallCaps w:val="0"/>
              <w:noProof/>
              <w:sz w:val="24"/>
              <w:szCs w:val="24"/>
              <w:lang w:eastAsia="en-GB"/>
            </w:rPr>
          </w:pPr>
          <w:r w:rsidRPr="005E3FB9">
            <w:rPr>
              <w:rStyle w:val="Hyperlink"/>
              <w:noProof/>
            </w:rPr>
            <w:t>B.</w:t>
          </w:r>
          <w:r>
            <w:rPr>
              <w:rFonts w:eastAsiaTheme="minorEastAsia" w:cstheme="minorBidi"/>
              <w:smallCaps w:val="0"/>
              <w:noProof/>
              <w:sz w:val="24"/>
              <w:szCs w:val="24"/>
              <w:lang w:eastAsia="en-GB"/>
            </w:rPr>
            <w:tab/>
          </w:r>
          <w:r w:rsidRPr="005E3FB9">
            <w:rPr>
              <w:rStyle w:val="Hyperlink"/>
              <w:noProof/>
            </w:rPr>
            <w:t>Cancer stage categories</w:t>
          </w:r>
          <w:r>
            <w:rPr>
              <w:noProof/>
              <w:webHidden/>
            </w:rPr>
            <w:tab/>
            <w:t>8</w:t>
          </w:r>
        </w:p>
        <w:p w14:paraId="7407FCD8" w14:textId="72F0B44D" w:rsidR="00664320" w:rsidRDefault="00664320">
          <w:pPr>
            <w:pStyle w:val="TOC2"/>
            <w:tabs>
              <w:tab w:val="left" w:pos="660"/>
              <w:tab w:val="right" w:leader="dot" w:pos="9016"/>
            </w:tabs>
            <w:rPr>
              <w:rFonts w:eastAsiaTheme="minorEastAsia" w:cstheme="minorBidi"/>
              <w:smallCaps w:val="0"/>
              <w:noProof/>
              <w:sz w:val="24"/>
              <w:szCs w:val="24"/>
              <w:lang w:eastAsia="en-GB"/>
            </w:rPr>
          </w:pPr>
          <w:r w:rsidRPr="005E3FB9">
            <w:rPr>
              <w:rStyle w:val="Hyperlink"/>
              <w:noProof/>
            </w:rPr>
            <w:t>C.</w:t>
          </w:r>
          <w:r>
            <w:rPr>
              <w:rFonts w:eastAsiaTheme="minorEastAsia" w:cstheme="minorBidi"/>
              <w:smallCaps w:val="0"/>
              <w:noProof/>
              <w:sz w:val="24"/>
              <w:szCs w:val="24"/>
              <w:lang w:eastAsia="en-GB"/>
            </w:rPr>
            <w:tab/>
          </w:r>
          <w:r w:rsidRPr="005E3FB9">
            <w:rPr>
              <w:rStyle w:val="Hyperlink"/>
              <w:noProof/>
            </w:rPr>
            <w:t>Tumour group categories</w:t>
          </w:r>
          <w:r>
            <w:rPr>
              <w:noProof/>
              <w:webHidden/>
            </w:rPr>
            <w:tab/>
            <w:t>9</w:t>
          </w:r>
        </w:p>
        <w:p w14:paraId="717BCF05" w14:textId="3E304C33" w:rsidR="00664320" w:rsidRDefault="00664320">
          <w:pPr>
            <w:pStyle w:val="TOC2"/>
            <w:tabs>
              <w:tab w:val="left" w:pos="660"/>
              <w:tab w:val="right" w:leader="dot" w:pos="9016"/>
            </w:tabs>
            <w:rPr>
              <w:rFonts w:eastAsiaTheme="minorEastAsia" w:cstheme="minorBidi"/>
              <w:smallCaps w:val="0"/>
              <w:noProof/>
              <w:sz w:val="24"/>
              <w:szCs w:val="24"/>
              <w:lang w:eastAsia="en-GB"/>
            </w:rPr>
          </w:pPr>
          <w:r w:rsidRPr="005E3FB9">
            <w:rPr>
              <w:rStyle w:val="Hyperlink"/>
              <w:noProof/>
            </w:rPr>
            <w:t>D.</w:t>
          </w:r>
          <w:r>
            <w:rPr>
              <w:rFonts w:eastAsiaTheme="minorEastAsia" w:cstheme="minorBidi"/>
              <w:smallCaps w:val="0"/>
              <w:noProof/>
              <w:sz w:val="24"/>
              <w:szCs w:val="24"/>
              <w:lang w:eastAsia="en-GB"/>
            </w:rPr>
            <w:tab/>
          </w:r>
          <w:r w:rsidRPr="005E3FB9">
            <w:rPr>
              <w:rStyle w:val="Hyperlink"/>
              <w:noProof/>
            </w:rPr>
            <w:t>Testing categories</w:t>
          </w:r>
          <w:r>
            <w:rPr>
              <w:noProof/>
              <w:webHidden/>
            </w:rPr>
            <w:tab/>
            <w:t>10</w:t>
          </w:r>
        </w:p>
        <w:p w14:paraId="35C1EA07" w14:textId="5FBAE024" w:rsidR="00664320" w:rsidRDefault="00664320">
          <w:pPr>
            <w:pStyle w:val="TOC2"/>
            <w:tabs>
              <w:tab w:val="left" w:pos="660"/>
              <w:tab w:val="right" w:leader="dot" w:pos="9016"/>
            </w:tabs>
            <w:rPr>
              <w:rFonts w:eastAsiaTheme="minorEastAsia" w:cstheme="minorBidi"/>
              <w:smallCaps w:val="0"/>
              <w:noProof/>
              <w:sz w:val="24"/>
              <w:szCs w:val="24"/>
              <w:lang w:eastAsia="en-GB"/>
            </w:rPr>
          </w:pPr>
          <w:r w:rsidRPr="005E3FB9">
            <w:rPr>
              <w:rStyle w:val="Hyperlink"/>
              <w:noProof/>
            </w:rPr>
            <w:t>E.</w:t>
          </w:r>
          <w:r>
            <w:rPr>
              <w:rFonts w:eastAsiaTheme="minorEastAsia" w:cstheme="minorBidi"/>
              <w:smallCaps w:val="0"/>
              <w:noProof/>
              <w:sz w:val="24"/>
              <w:szCs w:val="24"/>
              <w:lang w:eastAsia="en-GB"/>
            </w:rPr>
            <w:tab/>
          </w:r>
          <w:r w:rsidRPr="005E3FB9">
            <w:rPr>
              <w:rStyle w:val="Hyperlink"/>
              <w:noProof/>
            </w:rPr>
            <w:t>NTRK fusion rates and types</w:t>
          </w:r>
          <w:r>
            <w:rPr>
              <w:noProof/>
              <w:webHidden/>
            </w:rPr>
            <w:tab/>
            <w:t>11</w:t>
          </w:r>
        </w:p>
        <w:p w14:paraId="6B3BE814" w14:textId="5F223FEF" w:rsidR="00664320" w:rsidRDefault="00664320">
          <w:pPr>
            <w:pStyle w:val="TOC1"/>
            <w:tabs>
              <w:tab w:val="left" w:pos="440"/>
              <w:tab w:val="right" w:leader="dot" w:pos="9016"/>
            </w:tabs>
            <w:rPr>
              <w:rFonts w:eastAsiaTheme="minorEastAsia" w:cstheme="minorBidi"/>
              <w:b w:val="0"/>
              <w:bCs w:val="0"/>
              <w:caps w:val="0"/>
              <w:noProof/>
              <w:sz w:val="24"/>
              <w:szCs w:val="24"/>
              <w:lang w:eastAsia="en-GB"/>
            </w:rPr>
          </w:pPr>
          <w:r w:rsidRPr="005E3FB9">
            <w:rPr>
              <w:rStyle w:val="Hyperlink"/>
              <w:noProof/>
            </w:rPr>
            <w:t>5.</w:t>
          </w:r>
          <w:r>
            <w:rPr>
              <w:rFonts w:eastAsiaTheme="minorEastAsia" w:cstheme="minorBidi"/>
              <w:b w:val="0"/>
              <w:bCs w:val="0"/>
              <w:caps w:val="0"/>
              <w:noProof/>
              <w:sz w:val="24"/>
              <w:szCs w:val="24"/>
              <w:lang w:eastAsia="en-GB"/>
            </w:rPr>
            <w:tab/>
          </w:r>
          <w:r w:rsidRPr="005E3FB9">
            <w:rPr>
              <w:rStyle w:val="Hyperlink"/>
              <w:noProof/>
            </w:rPr>
            <w:t>Study appraisal</w:t>
          </w:r>
          <w:r>
            <w:rPr>
              <w:noProof/>
              <w:webHidden/>
            </w:rPr>
            <w:tab/>
            <w:t>11</w:t>
          </w:r>
        </w:p>
        <w:p w14:paraId="744349CA" w14:textId="22F8DE5A" w:rsidR="00664320" w:rsidRDefault="00664320">
          <w:pPr>
            <w:pStyle w:val="TOC2"/>
            <w:tabs>
              <w:tab w:val="left" w:pos="660"/>
              <w:tab w:val="right" w:leader="dot" w:pos="9016"/>
            </w:tabs>
            <w:rPr>
              <w:rFonts w:eastAsiaTheme="minorEastAsia" w:cstheme="minorBidi"/>
              <w:smallCaps w:val="0"/>
              <w:noProof/>
              <w:sz w:val="24"/>
              <w:szCs w:val="24"/>
              <w:lang w:eastAsia="en-GB"/>
            </w:rPr>
          </w:pPr>
          <w:r w:rsidRPr="005E3FB9">
            <w:rPr>
              <w:rStyle w:val="Hyperlink"/>
              <w:noProof/>
            </w:rPr>
            <w:t>A.</w:t>
          </w:r>
          <w:r>
            <w:rPr>
              <w:rFonts w:eastAsiaTheme="minorEastAsia" w:cstheme="minorBidi"/>
              <w:smallCaps w:val="0"/>
              <w:noProof/>
              <w:sz w:val="24"/>
              <w:szCs w:val="24"/>
              <w:lang w:eastAsia="en-GB"/>
            </w:rPr>
            <w:tab/>
          </w:r>
          <w:r w:rsidRPr="005E3FB9">
            <w:rPr>
              <w:rStyle w:val="Hyperlink"/>
              <w:noProof/>
            </w:rPr>
            <w:t>Background</w:t>
          </w:r>
          <w:r>
            <w:rPr>
              <w:noProof/>
              <w:webHidden/>
            </w:rPr>
            <w:tab/>
            <w:t>11</w:t>
          </w:r>
        </w:p>
        <w:p w14:paraId="5472B468" w14:textId="44624382" w:rsidR="00664320" w:rsidRDefault="00664320">
          <w:pPr>
            <w:pStyle w:val="TOC2"/>
            <w:tabs>
              <w:tab w:val="left" w:pos="660"/>
              <w:tab w:val="right" w:leader="dot" w:pos="9016"/>
            </w:tabs>
            <w:rPr>
              <w:rFonts w:eastAsiaTheme="minorEastAsia" w:cstheme="minorBidi"/>
              <w:smallCaps w:val="0"/>
              <w:noProof/>
              <w:sz w:val="24"/>
              <w:szCs w:val="24"/>
              <w:lang w:eastAsia="en-GB"/>
            </w:rPr>
          </w:pPr>
          <w:r w:rsidRPr="005E3FB9">
            <w:rPr>
              <w:rStyle w:val="Hyperlink"/>
              <w:noProof/>
            </w:rPr>
            <w:t>B.</w:t>
          </w:r>
          <w:r>
            <w:rPr>
              <w:rFonts w:eastAsiaTheme="minorEastAsia" w:cstheme="minorBidi"/>
              <w:smallCaps w:val="0"/>
              <w:noProof/>
              <w:sz w:val="24"/>
              <w:szCs w:val="24"/>
              <w:lang w:eastAsia="en-GB"/>
            </w:rPr>
            <w:tab/>
          </w:r>
          <w:r w:rsidRPr="005E3FB9">
            <w:rPr>
              <w:rStyle w:val="Hyperlink"/>
              <w:noProof/>
            </w:rPr>
            <w:t>Purpose</w:t>
          </w:r>
          <w:r>
            <w:rPr>
              <w:noProof/>
              <w:webHidden/>
            </w:rPr>
            <w:tab/>
            <w:t>11</w:t>
          </w:r>
        </w:p>
        <w:p w14:paraId="4F7FD485" w14:textId="0C17FA23" w:rsidR="00664320" w:rsidRDefault="00664320">
          <w:pPr>
            <w:pStyle w:val="TOC2"/>
            <w:tabs>
              <w:tab w:val="left" w:pos="660"/>
              <w:tab w:val="right" w:leader="dot" w:pos="9016"/>
            </w:tabs>
            <w:rPr>
              <w:rFonts w:eastAsiaTheme="minorEastAsia" w:cstheme="minorBidi"/>
              <w:smallCaps w:val="0"/>
              <w:noProof/>
              <w:sz w:val="24"/>
              <w:szCs w:val="24"/>
              <w:lang w:eastAsia="en-GB"/>
            </w:rPr>
          </w:pPr>
          <w:r w:rsidRPr="005E3FB9">
            <w:rPr>
              <w:rStyle w:val="Hyperlink"/>
              <w:noProof/>
            </w:rPr>
            <w:t>C.</w:t>
          </w:r>
          <w:r>
            <w:rPr>
              <w:rFonts w:eastAsiaTheme="minorEastAsia" w:cstheme="minorBidi"/>
              <w:smallCaps w:val="0"/>
              <w:noProof/>
              <w:sz w:val="24"/>
              <w:szCs w:val="24"/>
              <w:lang w:eastAsia="en-GB"/>
            </w:rPr>
            <w:tab/>
          </w:r>
          <w:r w:rsidRPr="005E3FB9">
            <w:rPr>
              <w:rStyle w:val="Hyperlink"/>
              <w:noProof/>
            </w:rPr>
            <w:t>Methods</w:t>
          </w:r>
          <w:r>
            <w:rPr>
              <w:noProof/>
              <w:webHidden/>
            </w:rPr>
            <w:tab/>
            <w:t>11</w:t>
          </w:r>
        </w:p>
        <w:p w14:paraId="7608CAE1" w14:textId="46F7FBA5" w:rsidR="00664320" w:rsidRDefault="00664320">
          <w:pPr>
            <w:pStyle w:val="TOC1"/>
            <w:tabs>
              <w:tab w:val="left" w:pos="440"/>
              <w:tab w:val="right" w:leader="dot" w:pos="9016"/>
            </w:tabs>
            <w:rPr>
              <w:rFonts w:eastAsiaTheme="minorEastAsia" w:cstheme="minorBidi"/>
              <w:b w:val="0"/>
              <w:bCs w:val="0"/>
              <w:caps w:val="0"/>
              <w:noProof/>
              <w:sz w:val="24"/>
              <w:szCs w:val="24"/>
              <w:lang w:eastAsia="en-GB"/>
            </w:rPr>
          </w:pPr>
          <w:r w:rsidRPr="005E3FB9">
            <w:rPr>
              <w:rStyle w:val="Hyperlink"/>
              <w:noProof/>
            </w:rPr>
            <w:t>6.</w:t>
          </w:r>
          <w:r>
            <w:rPr>
              <w:rFonts w:eastAsiaTheme="minorEastAsia" w:cstheme="minorBidi"/>
              <w:b w:val="0"/>
              <w:bCs w:val="0"/>
              <w:caps w:val="0"/>
              <w:noProof/>
              <w:sz w:val="24"/>
              <w:szCs w:val="24"/>
              <w:lang w:eastAsia="en-GB"/>
            </w:rPr>
            <w:tab/>
          </w:r>
          <w:r w:rsidRPr="005E3FB9">
            <w:rPr>
              <w:rStyle w:val="Hyperlink"/>
              <w:noProof/>
            </w:rPr>
            <w:t>Development of sample size matrix for approval of sample sizes</w:t>
          </w:r>
          <w:r>
            <w:rPr>
              <w:noProof/>
              <w:webHidden/>
            </w:rPr>
            <w:tab/>
            <w:t>14</w:t>
          </w:r>
        </w:p>
        <w:p w14:paraId="4A5C0E67" w14:textId="398659B3" w:rsidR="00664320" w:rsidRDefault="00664320">
          <w:pPr>
            <w:pStyle w:val="TOC1"/>
            <w:tabs>
              <w:tab w:val="left" w:pos="440"/>
              <w:tab w:val="right" w:leader="dot" w:pos="9016"/>
            </w:tabs>
            <w:rPr>
              <w:rFonts w:eastAsiaTheme="minorEastAsia" w:cstheme="minorBidi"/>
              <w:b w:val="0"/>
              <w:bCs w:val="0"/>
              <w:caps w:val="0"/>
              <w:noProof/>
              <w:sz w:val="24"/>
              <w:szCs w:val="24"/>
              <w:lang w:eastAsia="en-GB"/>
            </w:rPr>
          </w:pPr>
          <w:r w:rsidRPr="005E3FB9">
            <w:rPr>
              <w:rStyle w:val="Hyperlink"/>
              <w:noProof/>
            </w:rPr>
            <w:t>7.</w:t>
          </w:r>
          <w:r>
            <w:rPr>
              <w:rFonts w:eastAsiaTheme="minorEastAsia" w:cstheme="minorBidi"/>
              <w:b w:val="0"/>
              <w:bCs w:val="0"/>
              <w:caps w:val="0"/>
              <w:noProof/>
              <w:sz w:val="24"/>
              <w:szCs w:val="24"/>
              <w:lang w:eastAsia="en-GB"/>
            </w:rPr>
            <w:tab/>
          </w:r>
          <w:r w:rsidRPr="005E3FB9">
            <w:rPr>
              <w:rStyle w:val="Hyperlink"/>
              <w:noProof/>
            </w:rPr>
            <w:t>Algorithm for synthesis explained</w:t>
          </w:r>
          <w:r>
            <w:rPr>
              <w:noProof/>
              <w:webHidden/>
            </w:rPr>
            <w:tab/>
            <w:t>15</w:t>
          </w:r>
        </w:p>
        <w:p w14:paraId="48A15837" w14:textId="2805FD26" w:rsidR="00664320" w:rsidRDefault="00664320">
          <w:pPr>
            <w:pStyle w:val="TOC1"/>
            <w:tabs>
              <w:tab w:val="left" w:pos="440"/>
              <w:tab w:val="right" w:leader="dot" w:pos="9016"/>
            </w:tabs>
            <w:rPr>
              <w:rFonts w:eastAsiaTheme="minorEastAsia" w:cstheme="minorBidi"/>
              <w:b w:val="0"/>
              <w:bCs w:val="0"/>
              <w:caps w:val="0"/>
              <w:noProof/>
              <w:sz w:val="24"/>
              <w:szCs w:val="24"/>
              <w:lang w:eastAsia="en-GB"/>
            </w:rPr>
          </w:pPr>
          <w:r w:rsidRPr="005E3FB9">
            <w:rPr>
              <w:rStyle w:val="Hyperlink"/>
              <w:noProof/>
            </w:rPr>
            <w:t>8.</w:t>
          </w:r>
          <w:r>
            <w:rPr>
              <w:rFonts w:eastAsiaTheme="minorEastAsia" w:cstheme="minorBidi"/>
              <w:b w:val="0"/>
              <w:bCs w:val="0"/>
              <w:caps w:val="0"/>
              <w:noProof/>
              <w:sz w:val="24"/>
              <w:szCs w:val="24"/>
              <w:lang w:eastAsia="en-GB"/>
            </w:rPr>
            <w:tab/>
          </w:r>
          <w:r w:rsidRPr="005E3FB9">
            <w:rPr>
              <w:rStyle w:val="Hyperlink"/>
              <w:noProof/>
            </w:rPr>
            <w:t>Unique cancer types with no estimates eligible for pooling and no fusions identified</w:t>
          </w:r>
          <w:r>
            <w:rPr>
              <w:noProof/>
              <w:webHidden/>
            </w:rPr>
            <w:tab/>
            <w:t>16</w:t>
          </w:r>
        </w:p>
        <w:p w14:paraId="70C204CD" w14:textId="007953BB" w:rsidR="00664320" w:rsidRDefault="00664320">
          <w:pPr>
            <w:pStyle w:val="TOC1"/>
            <w:tabs>
              <w:tab w:val="left" w:pos="440"/>
              <w:tab w:val="right" w:leader="dot" w:pos="9016"/>
            </w:tabs>
            <w:rPr>
              <w:rFonts w:eastAsiaTheme="minorEastAsia" w:cstheme="minorBidi"/>
              <w:b w:val="0"/>
              <w:bCs w:val="0"/>
              <w:caps w:val="0"/>
              <w:noProof/>
              <w:sz w:val="24"/>
              <w:szCs w:val="24"/>
              <w:lang w:eastAsia="en-GB"/>
            </w:rPr>
          </w:pPr>
          <w:r w:rsidRPr="005E3FB9">
            <w:rPr>
              <w:rStyle w:val="Hyperlink"/>
              <w:noProof/>
            </w:rPr>
            <w:t>9.</w:t>
          </w:r>
          <w:r>
            <w:rPr>
              <w:rFonts w:eastAsiaTheme="minorEastAsia" w:cstheme="minorBidi"/>
              <w:b w:val="0"/>
              <w:bCs w:val="0"/>
              <w:caps w:val="0"/>
              <w:noProof/>
              <w:sz w:val="24"/>
              <w:szCs w:val="24"/>
              <w:lang w:eastAsia="en-GB"/>
            </w:rPr>
            <w:tab/>
          </w:r>
          <w:r w:rsidRPr="005E3FB9">
            <w:rPr>
              <w:rStyle w:val="Hyperlink"/>
              <w:noProof/>
            </w:rPr>
            <w:t>Prevalence Rates for All Specific Cancer Cohorts Extracted</w:t>
          </w:r>
          <w:r>
            <w:rPr>
              <w:noProof/>
              <w:webHidden/>
            </w:rPr>
            <w:tab/>
            <w:t>18</w:t>
          </w:r>
        </w:p>
        <w:p w14:paraId="5E3F2FF8" w14:textId="111B2DA2" w:rsidR="00664320" w:rsidRDefault="00664320">
          <w:pPr>
            <w:pStyle w:val="TOC1"/>
            <w:tabs>
              <w:tab w:val="left" w:pos="660"/>
              <w:tab w:val="right" w:leader="dot" w:pos="9016"/>
            </w:tabs>
            <w:rPr>
              <w:rFonts w:eastAsiaTheme="minorEastAsia" w:cstheme="minorBidi"/>
              <w:b w:val="0"/>
              <w:bCs w:val="0"/>
              <w:caps w:val="0"/>
              <w:noProof/>
              <w:sz w:val="24"/>
              <w:szCs w:val="24"/>
              <w:lang w:eastAsia="en-GB"/>
            </w:rPr>
          </w:pPr>
          <w:r w:rsidRPr="005E3FB9">
            <w:rPr>
              <w:rStyle w:val="Hyperlink"/>
              <w:noProof/>
            </w:rPr>
            <w:t>10.</w:t>
          </w:r>
          <w:r>
            <w:rPr>
              <w:rFonts w:eastAsiaTheme="minorEastAsia" w:cstheme="minorBidi"/>
              <w:b w:val="0"/>
              <w:bCs w:val="0"/>
              <w:caps w:val="0"/>
              <w:noProof/>
              <w:sz w:val="24"/>
              <w:szCs w:val="24"/>
              <w:lang w:eastAsia="en-GB"/>
            </w:rPr>
            <w:tab/>
          </w:r>
          <w:r w:rsidRPr="005E3FB9">
            <w:rPr>
              <w:rStyle w:val="Hyperlink"/>
              <w:noProof/>
            </w:rPr>
            <w:t>Comparison with other key studies</w:t>
          </w:r>
          <w:r>
            <w:rPr>
              <w:noProof/>
              <w:webHidden/>
            </w:rPr>
            <w:tab/>
            <w:t>43</w:t>
          </w:r>
        </w:p>
        <w:p w14:paraId="392034E8" w14:textId="292C66BB" w:rsidR="00664320" w:rsidRDefault="00664320">
          <w:pPr>
            <w:pStyle w:val="TOC1"/>
            <w:tabs>
              <w:tab w:val="left" w:pos="660"/>
              <w:tab w:val="right" w:leader="dot" w:pos="9016"/>
            </w:tabs>
            <w:rPr>
              <w:rFonts w:eastAsiaTheme="minorEastAsia" w:cstheme="minorBidi"/>
              <w:b w:val="0"/>
              <w:bCs w:val="0"/>
              <w:caps w:val="0"/>
              <w:noProof/>
              <w:sz w:val="24"/>
              <w:szCs w:val="24"/>
              <w:lang w:eastAsia="en-GB"/>
            </w:rPr>
          </w:pPr>
          <w:r w:rsidRPr="005E3FB9">
            <w:rPr>
              <w:rStyle w:val="Hyperlink"/>
              <w:noProof/>
            </w:rPr>
            <w:t>11.</w:t>
          </w:r>
          <w:r>
            <w:rPr>
              <w:rFonts w:eastAsiaTheme="minorEastAsia" w:cstheme="minorBidi"/>
              <w:b w:val="0"/>
              <w:bCs w:val="0"/>
              <w:caps w:val="0"/>
              <w:noProof/>
              <w:sz w:val="24"/>
              <w:szCs w:val="24"/>
              <w:lang w:eastAsia="en-GB"/>
            </w:rPr>
            <w:tab/>
          </w:r>
          <w:r w:rsidRPr="005E3FB9">
            <w:rPr>
              <w:rStyle w:val="Hyperlink"/>
              <w:noProof/>
            </w:rPr>
            <w:t>Bias assessment</w:t>
          </w:r>
          <w:r>
            <w:rPr>
              <w:noProof/>
              <w:webHidden/>
            </w:rPr>
            <w:tab/>
            <w:t>44</w:t>
          </w:r>
        </w:p>
        <w:p w14:paraId="239A6CC5" w14:textId="031F8AE6" w:rsidR="00664320" w:rsidRDefault="00664320">
          <w:pPr>
            <w:pStyle w:val="TOC1"/>
            <w:tabs>
              <w:tab w:val="left" w:pos="660"/>
              <w:tab w:val="right" w:leader="dot" w:pos="9016"/>
            </w:tabs>
            <w:rPr>
              <w:rFonts w:eastAsiaTheme="minorEastAsia" w:cstheme="minorBidi"/>
              <w:b w:val="0"/>
              <w:bCs w:val="0"/>
              <w:caps w:val="0"/>
              <w:noProof/>
              <w:sz w:val="24"/>
              <w:szCs w:val="24"/>
              <w:lang w:eastAsia="en-GB"/>
            </w:rPr>
          </w:pPr>
          <w:r w:rsidRPr="005E3FB9">
            <w:rPr>
              <w:rStyle w:val="Hyperlink"/>
              <w:noProof/>
            </w:rPr>
            <w:t>12.</w:t>
          </w:r>
          <w:r>
            <w:rPr>
              <w:rFonts w:eastAsiaTheme="minorEastAsia" w:cstheme="minorBidi"/>
              <w:b w:val="0"/>
              <w:bCs w:val="0"/>
              <w:caps w:val="0"/>
              <w:noProof/>
              <w:sz w:val="24"/>
              <w:szCs w:val="24"/>
              <w:lang w:eastAsia="en-GB"/>
            </w:rPr>
            <w:tab/>
          </w:r>
          <w:r w:rsidRPr="005E3FB9">
            <w:rPr>
              <w:rStyle w:val="Hyperlink"/>
              <w:noProof/>
            </w:rPr>
            <w:t>References</w:t>
          </w:r>
          <w:r>
            <w:rPr>
              <w:noProof/>
              <w:webHidden/>
            </w:rPr>
            <w:tab/>
            <w:t>49</w:t>
          </w:r>
        </w:p>
        <w:p w14:paraId="27C881E0" w14:textId="3BF6DB12" w:rsidR="00F034C6" w:rsidRDefault="005E3FB9"/>
      </w:sdtContent>
    </w:sdt>
    <w:p w14:paraId="72E9B3D9" w14:textId="77777777" w:rsidR="00EF6717" w:rsidRDefault="00EF6717" w:rsidP="00EF6717">
      <w:pPr>
        <w:pStyle w:val="TOCHeading"/>
      </w:pPr>
    </w:p>
    <w:p w14:paraId="07DB1668" w14:textId="77777777" w:rsidR="00EF6717" w:rsidRDefault="00EF6717" w:rsidP="00EF6717">
      <w:pPr>
        <w:pStyle w:val="TOCHeading"/>
      </w:pPr>
    </w:p>
    <w:p w14:paraId="7DD4055B" w14:textId="77777777" w:rsidR="00EF6717" w:rsidRDefault="00EF6717" w:rsidP="00EF6717">
      <w:pPr>
        <w:pStyle w:val="TOCHeading"/>
      </w:pPr>
    </w:p>
    <w:p w14:paraId="77FC2A9E" w14:textId="77777777" w:rsidR="00EF6717" w:rsidRDefault="00EF6717" w:rsidP="00EF6717">
      <w:pPr>
        <w:pStyle w:val="TOCHeading"/>
      </w:pPr>
    </w:p>
    <w:p w14:paraId="1B554476" w14:textId="77777777" w:rsidR="00EF6717" w:rsidRDefault="00EF6717" w:rsidP="00EF6717">
      <w:pPr>
        <w:pStyle w:val="TOCHeading"/>
      </w:pPr>
    </w:p>
    <w:p w14:paraId="1F2904DF" w14:textId="77777777" w:rsidR="00EF6717" w:rsidRDefault="00EF6717" w:rsidP="00EF6717">
      <w:pPr>
        <w:pStyle w:val="TOCHeading"/>
      </w:pPr>
    </w:p>
    <w:p w14:paraId="12CF454B" w14:textId="77777777" w:rsidR="00EF6717" w:rsidRDefault="00EF6717" w:rsidP="00EF6717">
      <w:pPr>
        <w:pStyle w:val="TOCHeading"/>
      </w:pPr>
    </w:p>
    <w:p w14:paraId="49C95E1B" w14:textId="77777777" w:rsidR="00EF6717" w:rsidRDefault="00EF6717">
      <w:pPr>
        <w:rPr>
          <w:rFonts w:asciiTheme="majorHAnsi" w:eastAsiaTheme="majorEastAsia" w:hAnsiTheme="majorHAnsi" w:cstheme="majorBidi"/>
          <w:color w:val="2F5496" w:themeColor="accent1" w:themeShade="BF"/>
          <w:sz w:val="32"/>
          <w:szCs w:val="32"/>
          <w:lang w:val="en-US"/>
        </w:rPr>
      </w:pPr>
      <w:r>
        <w:br w:type="page"/>
      </w:r>
    </w:p>
    <w:p w14:paraId="3CE59FEE" w14:textId="6BB35CDE" w:rsidR="007E3652" w:rsidRDefault="007E3652" w:rsidP="007E3652">
      <w:pPr>
        <w:pStyle w:val="Heading1"/>
      </w:pPr>
      <w:bookmarkStart w:id="1" w:name="_Toc126134527"/>
      <w:r>
        <w:lastRenderedPageBreak/>
        <w:t>List of supplementary tables</w:t>
      </w:r>
      <w:bookmarkEnd w:id="1"/>
    </w:p>
    <w:p w14:paraId="2C3B9651" w14:textId="5B42964E" w:rsidR="0007255E" w:rsidRDefault="0007255E">
      <w:pPr>
        <w:pStyle w:val="TableofFigures"/>
        <w:tabs>
          <w:tab w:val="right" w:leader="dot" w:pos="9016"/>
        </w:tabs>
        <w:rPr>
          <w:rFonts w:eastAsiaTheme="minorEastAsia" w:cstheme="minorBidi"/>
          <w:b w:val="0"/>
          <w:bCs w:val="0"/>
          <w:noProof/>
          <w:sz w:val="24"/>
          <w:szCs w:val="24"/>
          <w:lang w:eastAsia="en-GB"/>
        </w:rPr>
      </w:pPr>
      <w:r w:rsidRPr="005E3FB9">
        <w:rPr>
          <w:rStyle w:val="Hyperlink"/>
          <w:noProof/>
        </w:rPr>
        <w:t>Supplementary Table S1. PRISMA Checklist</w:t>
      </w:r>
      <w:r>
        <w:rPr>
          <w:noProof/>
          <w:webHidden/>
        </w:rPr>
        <w:tab/>
        <w:t>4</w:t>
      </w:r>
    </w:p>
    <w:p w14:paraId="05026337" w14:textId="0CF34D71" w:rsidR="0007255E" w:rsidRDefault="0007255E">
      <w:pPr>
        <w:pStyle w:val="TableofFigures"/>
        <w:tabs>
          <w:tab w:val="right" w:leader="dot" w:pos="9016"/>
        </w:tabs>
        <w:rPr>
          <w:rFonts w:eastAsiaTheme="minorEastAsia" w:cstheme="minorBidi"/>
          <w:b w:val="0"/>
          <w:bCs w:val="0"/>
          <w:noProof/>
          <w:sz w:val="24"/>
          <w:szCs w:val="24"/>
          <w:lang w:eastAsia="en-GB"/>
        </w:rPr>
      </w:pPr>
      <w:r w:rsidRPr="005E3FB9">
        <w:rPr>
          <w:rStyle w:val="Hyperlink"/>
          <w:noProof/>
        </w:rPr>
        <w:t>Supplementary Table S2. NTRK Focussed Search (Medline &amp; Embase)</w:t>
      </w:r>
      <w:r>
        <w:rPr>
          <w:noProof/>
          <w:webHidden/>
        </w:rPr>
        <w:tab/>
        <w:t>7</w:t>
      </w:r>
    </w:p>
    <w:p w14:paraId="47A4FAE3" w14:textId="0EDD94A8" w:rsidR="0007255E" w:rsidRDefault="0007255E">
      <w:pPr>
        <w:pStyle w:val="TableofFigures"/>
        <w:tabs>
          <w:tab w:val="right" w:leader="dot" w:pos="9016"/>
        </w:tabs>
        <w:rPr>
          <w:rFonts w:eastAsiaTheme="minorEastAsia" w:cstheme="minorBidi"/>
          <w:b w:val="0"/>
          <w:bCs w:val="0"/>
          <w:noProof/>
          <w:sz w:val="24"/>
          <w:szCs w:val="24"/>
          <w:lang w:eastAsia="en-GB"/>
        </w:rPr>
      </w:pPr>
      <w:r w:rsidRPr="005E3FB9">
        <w:rPr>
          <w:rStyle w:val="Hyperlink"/>
          <w:noProof/>
        </w:rPr>
        <w:t>Supplementary Table S3. Broader Genomic Landscape Study Search (Medline &amp; Embase)</w:t>
      </w:r>
      <w:r>
        <w:rPr>
          <w:noProof/>
          <w:webHidden/>
        </w:rPr>
        <w:tab/>
        <w:t>7</w:t>
      </w:r>
    </w:p>
    <w:p w14:paraId="1F39C25D" w14:textId="0F469E57" w:rsidR="0007255E" w:rsidRDefault="0007255E">
      <w:pPr>
        <w:pStyle w:val="TableofFigures"/>
        <w:tabs>
          <w:tab w:val="right" w:leader="dot" w:pos="9016"/>
        </w:tabs>
        <w:rPr>
          <w:rFonts w:eastAsiaTheme="minorEastAsia" w:cstheme="minorBidi"/>
          <w:b w:val="0"/>
          <w:bCs w:val="0"/>
          <w:noProof/>
          <w:sz w:val="24"/>
          <w:szCs w:val="24"/>
          <w:lang w:eastAsia="en-GB"/>
        </w:rPr>
      </w:pPr>
      <w:r w:rsidRPr="005E3FB9">
        <w:rPr>
          <w:rStyle w:val="Hyperlink"/>
          <w:noProof/>
        </w:rPr>
        <w:t>Supplementary Table S4. Inclusion and exclusion criteria</w:t>
      </w:r>
      <w:r>
        <w:rPr>
          <w:noProof/>
          <w:webHidden/>
        </w:rPr>
        <w:tab/>
        <w:t>8</w:t>
      </w:r>
    </w:p>
    <w:p w14:paraId="05E232D8" w14:textId="02A3EF8B" w:rsidR="0007255E" w:rsidRDefault="0007255E">
      <w:pPr>
        <w:pStyle w:val="TableofFigures"/>
        <w:tabs>
          <w:tab w:val="right" w:leader="dot" w:pos="9016"/>
        </w:tabs>
        <w:rPr>
          <w:rFonts w:eastAsiaTheme="minorEastAsia" w:cstheme="minorBidi"/>
          <w:b w:val="0"/>
          <w:bCs w:val="0"/>
          <w:noProof/>
          <w:sz w:val="24"/>
          <w:szCs w:val="24"/>
          <w:lang w:eastAsia="en-GB"/>
        </w:rPr>
      </w:pPr>
      <w:r w:rsidRPr="005E3FB9">
        <w:rPr>
          <w:rStyle w:val="Hyperlink"/>
          <w:noProof/>
        </w:rPr>
        <w:t>Supplementary Table S5. Stage categories</w:t>
      </w:r>
      <w:r>
        <w:rPr>
          <w:noProof/>
          <w:webHidden/>
        </w:rPr>
        <w:tab/>
        <w:t>9</w:t>
      </w:r>
    </w:p>
    <w:p w14:paraId="51C53FC4" w14:textId="49C9648E" w:rsidR="0007255E" w:rsidRDefault="0007255E">
      <w:pPr>
        <w:pStyle w:val="TableofFigures"/>
        <w:tabs>
          <w:tab w:val="right" w:leader="dot" w:pos="9016"/>
        </w:tabs>
        <w:rPr>
          <w:rFonts w:eastAsiaTheme="minorEastAsia" w:cstheme="minorBidi"/>
          <w:b w:val="0"/>
          <w:bCs w:val="0"/>
          <w:noProof/>
          <w:sz w:val="24"/>
          <w:szCs w:val="24"/>
          <w:lang w:eastAsia="en-GB"/>
        </w:rPr>
      </w:pPr>
      <w:r w:rsidRPr="005E3FB9">
        <w:rPr>
          <w:rStyle w:val="Hyperlink"/>
          <w:noProof/>
        </w:rPr>
        <w:t>Supplementary Table S6. Tumour groupings</w:t>
      </w:r>
      <w:r>
        <w:rPr>
          <w:noProof/>
          <w:webHidden/>
        </w:rPr>
        <w:tab/>
        <w:t>9</w:t>
      </w:r>
    </w:p>
    <w:p w14:paraId="172C1DFE" w14:textId="59C33012" w:rsidR="0007255E" w:rsidRDefault="0007255E">
      <w:pPr>
        <w:pStyle w:val="TableofFigures"/>
        <w:tabs>
          <w:tab w:val="right" w:leader="dot" w:pos="9016"/>
        </w:tabs>
        <w:rPr>
          <w:rFonts w:eastAsiaTheme="minorEastAsia" w:cstheme="minorBidi"/>
          <w:b w:val="0"/>
          <w:bCs w:val="0"/>
          <w:noProof/>
          <w:sz w:val="24"/>
          <w:szCs w:val="24"/>
          <w:lang w:eastAsia="en-GB"/>
        </w:rPr>
      </w:pPr>
      <w:r w:rsidRPr="005E3FB9">
        <w:rPr>
          <w:rStyle w:val="Hyperlink"/>
          <w:noProof/>
        </w:rPr>
        <w:t>Supplementary Table S7. Testing categories and assay types</w:t>
      </w:r>
      <w:r>
        <w:rPr>
          <w:noProof/>
          <w:webHidden/>
        </w:rPr>
        <w:tab/>
        <w:t>10</w:t>
      </w:r>
    </w:p>
    <w:p w14:paraId="1287604F" w14:textId="56B280ED" w:rsidR="0007255E" w:rsidRDefault="0007255E">
      <w:pPr>
        <w:pStyle w:val="TableofFigures"/>
        <w:tabs>
          <w:tab w:val="right" w:leader="dot" w:pos="9016"/>
        </w:tabs>
        <w:rPr>
          <w:rFonts w:eastAsiaTheme="minorEastAsia" w:cstheme="minorBidi"/>
          <w:b w:val="0"/>
          <w:bCs w:val="0"/>
          <w:noProof/>
          <w:sz w:val="24"/>
          <w:szCs w:val="24"/>
          <w:lang w:eastAsia="en-GB"/>
        </w:rPr>
      </w:pPr>
      <w:r w:rsidRPr="005E3FB9">
        <w:rPr>
          <w:rStyle w:val="Hyperlink"/>
          <w:noProof/>
        </w:rPr>
        <w:t>Supplementary Table S8. Customised study appraisal tool for NTRK Fusion prevalence studies</w:t>
      </w:r>
      <w:r>
        <w:rPr>
          <w:noProof/>
          <w:webHidden/>
        </w:rPr>
        <w:tab/>
        <w:t>12</w:t>
      </w:r>
    </w:p>
    <w:p w14:paraId="6E8671AA" w14:textId="64749FFC" w:rsidR="0007255E" w:rsidRDefault="0007255E">
      <w:pPr>
        <w:pStyle w:val="TableofFigures"/>
        <w:tabs>
          <w:tab w:val="right" w:leader="dot" w:pos="9016"/>
        </w:tabs>
        <w:rPr>
          <w:rFonts w:eastAsiaTheme="minorEastAsia" w:cstheme="minorBidi"/>
          <w:b w:val="0"/>
          <w:bCs w:val="0"/>
          <w:noProof/>
          <w:sz w:val="24"/>
          <w:szCs w:val="24"/>
          <w:lang w:eastAsia="en-GB"/>
        </w:rPr>
      </w:pPr>
      <w:r w:rsidRPr="005E3FB9">
        <w:rPr>
          <w:rStyle w:val="Hyperlink"/>
          <w:noProof/>
        </w:rPr>
        <w:t>Supplementary Table S9. Sample size calculations for study appraisal across expected prevalence categories</w:t>
      </w:r>
      <w:r>
        <w:rPr>
          <w:noProof/>
          <w:webHidden/>
        </w:rPr>
        <w:tab/>
        <w:t>14</w:t>
      </w:r>
    </w:p>
    <w:p w14:paraId="36C38516" w14:textId="1D0CBDBF" w:rsidR="0007255E" w:rsidRDefault="0007255E">
      <w:pPr>
        <w:pStyle w:val="TableofFigures"/>
        <w:tabs>
          <w:tab w:val="right" w:leader="dot" w:pos="9016"/>
        </w:tabs>
        <w:rPr>
          <w:rFonts w:eastAsiaTheme="minorEastAsia" w:cstheme="minorBidi"/>
          <w:b w:val="0"/>
          <w:bCs w:val="0"/>
          <w:noProof/>
          <w:sz w:val="24"/>
          <w:szCs w:val="24"/>
          <w:lang w:eastAsia="en-GB"/>
        </w:rPr>
      </w:pPr>
      <w:r w:rsidRPr="005E3FB9">
        <w:rPr>
          <w:rStyle w:val="Hyperlink"/>
          <w:noProof/>
        </w:rPr>
        <w:t>Supplementary Table S10. Unique cancer types without estimates eligible for pooling and no fusions identified</w:t>
      </w:r>
      <w:r>
        <w:rPr>
          <w:noProof/>
          <w:webHidden/>
        </w:rPr>
        <w:tab/>
        <w:t>16</w:t>
      </w:r>
    </w:p>
    <w:p w14:paraId="05D5806D" w14:textId="0CE90052" w:rsidR="0007255E" w:rsidRDefault="0007255E">
      <w:pPr>
        <w:pStyle w:val="TableofFigures"/>
        <w:tabs>
          <w:tab w:val="right" w:leader="dot" w:pos="9016"/>
        </w:tabs>
        <w:rPr>
          <w:rFonts w:eastAsiaTheme="minorEastAsia" w:cstheme="minorBidi"/>
          <w:b w:val="0"/>
          <w:bCs w:val="0"/>
          <w:noProof/>
          <w:sz w:val="24"/>
          <w:szCs w:val="24"/>
          <w:lang w:eastAsia="en-GB"/>
        </w:rPr>
      </w:pPr>
      <w:r w:rsidRPr="005E3FB9">
        <w:rPr>
          <w:rStyle w:val="Hyperlink"/>
          <w:noProof/>
        </w:rPr>
        <w:t>Supplementary Table S11. NTRK Fusion Prevalence for Brain/Central Nervous System (CNS) Tumours</w:t>
      </w:r>
      <w:r>
        <w:rPr>
          <w:noProof/>
          <w:webHidden/>
        </w:rPr>
        <w:tab/>
        <w:t>18</w:t>
      </w:r>
    </w:p>
    <w:p w14:paraId="6AAC8A7F" w14:textId="1307AFCB" w:rsidR="0007255E" w:rsidRDefault="0007255E">
      <w:pPr>
        <w:pStyle w:val="TableofFigures"/>
        <w:tabs>
          <w:tab w:val="right" w:leader="dot" w:pos="9016"/>
        </w:tabs>
        <w:rPr>
          <w:rFonts w:eastAsiaTheme="minorEastAsia" w:cstheme="minorBidi"/>
          <w:b w:val="0"/>
          <w:bCs w:val="0"/>
          <w:noProof/>
          <w:sz w:val="24"/>
          <w:szCs w:val="24"/>
          <w:lang w:eastAsia="en-GB"/>
        </w:rPr>
      </w:pPr>
      <w:r w:rsidRPr="005E3FB9">
        <w:rPr>
          <w:rStyle w:val="Hyperlink"/>
          <w:noProof/>
        </w:rPr>
        <w:t>Supplementary Table S12. NTRK Fusion Prevalence for Breast Cancers</w:t>
      </w:r>
      <w:r>
        <w:rPr>
          <w:noProof/>
          <w:webHidden/>
        </w:rPr>
        <w:tab/>
        <w:t>19</w:t>
      </w:r>
    </w:p>
    <w:p w14:paraId="784A0D1D" w14:textId="0229F4B1" w:rsidR="0007255E" w:rsidRDefault="0007255E">
      <w:pPr>
        <w:pStyle w:val="TableofFigures"/>
        <w:tabs>
          <w:tab w:val="right" w:leader="dot" w:pos="9016"/>
        </w:tabs>
        <w:rPr>
          <w:rFonts w:eastAsiaTheme="minorEastAsia" w:cstheme="minorBidi"/>
          <w:b w:val="0"/>
          <w:bCs w:val="0"/>
          <w:noProof/>
          <w:sz w:val="24"/>
          <w:szCs w:val="24"/>
          <w:lang w:eastAsia="en-GB"/>
        </w:rPr>
      </w:pPr>
      <w:r w:rsidRPr="005E3FB9">
        <w:rPr>
          <w:rStyle w:val="Hyperlink"/>
          <w:noProof/>
        </w:rPr>
        <w:t>Supplementary Table S13. NTRK Fusion Prevalence for Cancer of Unknown Primary</w:t>
      </w:r>
      <w:r>
        <w:rPr>
          <w:noProof/>
          <w:webHidden/>
        </w:rPr>
        <w:tab/>
        <w:t>20</w:t>
      </w:r>
    </w:p>
    <w:p w14:paraId="4BE60FB7" w14:textId="08640000" w:rsidR="0007255E" w:rsidRDefault="0007255E">
      <w:pPr>
        <w:pStyle w:val="TableofFigures"/>
        <w:tabs>
          <w:tab w:val="right" w:leader="dot" w:pos="9016"/>
        </w:tabs>
        <w:rPr>
          <w:rFonts w:eastAsiaTheme="minorEastAsia" w:cstheme="minorBidi"/>
          <w:b w:val="0"/>
          <w:bCs w:val="0"/>
          <w:noProof/>
          <w:sz w:val="24"/>
          <w:szCs w:val="24"/>
          <w:lang w:eastAsia="en-GB"/>
        </w:rPr>
      </w:pPr>
      <w:r w:rsidRPr="005E3FB9">
        <w:rPr>
          <w:rStyle w:val="Hyperlink"/>
          <w:noProof/>
        </w:rPr>
        <w:t>Supplementary Table S14. NTRK Fusion Prevalence for Colorectal Cancers</w:t>
      </w:r>
      <w:r>
        <w:rPr>
          <w:noProof/>
          <w:webHidden/>
        </w:rPr>
        <w:tab/>
        <w:t>21</w:t>
      </w:r>
    </w:p>
    <w:p w14:paraId="53F5B4D3" w14:textId="45EEED69" w:rsidR="0007255E" w:rsidRDefault="0007255E">
      <w:pPr>
        <w:pStyle w:val="TableofFigures"/>
        <w:tabs>
          <w:tab w:val="right" w:leader="dot" w:pos="9016"/>
        </w:tabs>
        <w:rPr>
          <w:rFonts w:eastAsiaTheme="minorEastAsia" w:cstheme="minorBidi"/>
          <w:b w:val="0"/>
          <w:bCs w:val="0"/>
          <w:noProof/>
          <w:sz w:val="24"/>
          <w:szCs w:val="24"/>
          <w:lang w:eastAsia="en-GB"/>
        </w:rPr>
      </w:pPr>
      <w:r w:rsidRPr="005E3FB9">
        <w:rPr>
          <w:rStyle w:val="Hyperlink"/>
          <w:noProof/>
        </w:rPr>
        <w:t>Supplementary Table S15. NTRK Fusion Prevalence for Genitourinary Cancers</w:t>
      </w:r>
      <w:r>
        <w:rPr>
          <w:noProof/>
          <w:webHidden/>
        </w:rPr>
        <w:tab/>
        <w:t>23</w:t>
      </w:r>
    </w:p>
    <w:p w14:paraId="1426D839" w14:textId="25EEECE3" w:rsidR="0007255E" w:rsidRDefault="0007255E">
      <w:pPr>
        <w:pStyle w:val="TableofFigures"/>
        <w:tabs>
          <w:tab w:val="right" w:leader="dot" w:pos="9016"/>
        </w:tabs>
        <w:rPr>
          <w:rFonts w:eastAsiaTheme="minorEastAsia" w:cstheme="minorBidi"/>
          <w:b w:val="0"/>
          <w:bCs w:val="0"/>
          <w:noProof/>
          <w:sz w:val="24"/>
          <w:szCs w:val="24"/>
          <w:lang w:eastAsia="en-GB"/>
        </w:rPr>
      </w:pPr>
      <w:r w:rsidRPr="005E3FB9">
        <w:rPr>
          <w:rStyle w:val="Hyperlink"/>
          <w:noProof/>
        </w:rPr>
        <w:t>Supplementary Table S16. NTRK Fusion Prevalence for Gynaecological Cancers</w:t>
      </w:r>
      <w:r>
        <w:rPr>
          <w:noProof/>
          <w:webHidden/>
        </w:rPr>
        <w:tab/>
        <w:t>24</w:t>
      </w:r>
    </w:p>
    <w:p w14:paraId="3141C6D1" w14:textId="25D8ECBC" w:rsidR="0007255E" w:rsidRDefault="0007255E">
      <w:pPr>
        <w:pStyle w:val="TableofFigures"/>
        <w:tabs>
          <w:tab w:val="right" w:leader="dot" w:pos="9016"/>
        </w:tabs>
        <w:rPr>
          <w:rFonts w:eastAsiaTheme="minorEastAsia" w:cstheme="minorBidi"/>
          <w:b w:val="0"/>
          <w:bCs w:val="0"/>
          <w:noProof/>
          <w:sz w:val="24"/>
          <w:szCs w:val="24"/>
          <w:lang w:eastAsia="en-GB"/>
        </w:rPr>
      </w:pPr>
      <w:r w:rsidRPr="005E3FB9">
        <w:rPr>
          <w:rStyle w:val="Hyperlink"/>
          <w:noProof/>
        </w:rPr>
        <w:t>Supplementary Table S17. NTRK Fusion Prevalence for Head &amp; Neck Cancers</w:t>
      </w:r>
      <w:r>
        <w:rPr>
          <w:noProof/>
          <w:webHidden/>
        </w:rPr>
        <w:tab/>
        <w:t>25</w:t>
      </w:r>
    </w:p>
    <w:p w14:paraId="43751E09" w14:textId="65E036DD" w:rsidR="0007255E" w:rsidRDefault="0007255E">
      <w:pPr>
        <w:pStyle w:val="TableofFigures"/>
        <w:tabs>
          <w:tab w:val="right" w:leader="dot" w:pos="9016"/>
        </w:tabs>
        <w:rPr>
          <w:rFonts w:eastAsiaTheme="minorEastAsia" w:cstheme="minorBidi"/>
          <w:b w:val="0"/>
          <w:bCs w:val="0"/>
          <w:noProof/>
          <w:sz w:val="24"/>
          <w:szCs w:val="24"/>
          <w:lang w:eastAsia="en-GB"/>
        </w:rPr>
      </w:pPr>
      <w:r w:rsidRPr="005E3FB9">
        <w:rPr>
          <w:rStyle w:val="Hyperlink"/>
          <w:noProof/>
        </w:rPr>
        <w:t>Supplementary Table S18. NTRK Fusion Prevalence for Lung Cancers</w:t>
      </w:r>
      <w:r>
        <w:rPr>
          <w:noProof/>
          <w:webHidden/>
        </w:rPr>
        <w:tab/>
        <w:t>27</w:t>
      </w:r>
    </w:p>
    <w:p w14:paraId="7F0E1E80" w14:textId="643E8CE3" w:rsidR="0007255E" w:rsidRDefault="0007255E">
      <w:pPr>
        <w:pStyle w:val="TableofFigures"/>
        <w:tabs>
          <w:tab w:val="right" w:leader="dot" w:pos="9016"/>
        </w:tabs>
        <w:rPr>
          <w:rFonts w:eastAsiaTheme="minorEastAsia" w:cstheme="minorBidi"/>
          <w:b w:val="0"/>
          <w:bCs w:val="0"/>
          <w:noProof/>
          <w:sz w:val="24"/>
          <w:szCs w:val="24"/>
          <w:lang w:eastAsia="en-GB"/>
        </w:rPr>
      </w:pPr>
      <w:r w:rsidRPr="005E3FB9">
        <w:rPr>
          <w:rStyle w:val="Hyperlink"/>
          <w:noProof/>
        </w:rPr>
        <w:t>Supplementary Table S19. NTRK Fusion Prevalence for Melanoma &amp; Skin Cancers</w:t>
      </w:r>
      <w:r>
        <w:rPr>
          <w:noProof/>
          <w:webHidden/>
        </w:rPr>
        <w:tab/>
        <w:t>30</w:t>
      </w:r>
    </w:p>
    <w:p w14:paraId="5BB50F88" w14:textId="73A99C82" w:rsidR="0007255E" w:rsidRDefault="0007255E">
      <w:pPr>
        <w:pStyle w:val="TableofFigures"/>
        <w:tabs>
          <w:tab w:val="right" w:leader="dot" w:pos="9016"/>
        </w:tabs>
        <w:rPr>
          <w:rFonts w:eastAsiaTheme="minorEastAsia" w:cstheme="minorBidi"/>
          <w:b w:val="0"/>
          <w:bCs w:val="0"/>
          <w:noProof/>
          <w:sz w:val="24"/>
          <w:szCs w:val="24"/>
          <w:lang w:eastAsia="en-GB"/>
        </w:rPr>
      </w:pPr>
      <w:r w:rsidRPr="005E3FB9">
        <w:rPr>
          <w:rStyle w:val="Hyperlink"/>
          <w:noProof/>
        </w:rPr>
        <w:t>Supplementary Table S20. NTRK Fusion Prevalence for Paediatric Cancers</w:t>
      </w:r>
      <w:r>
        <w:rPr>
          <w:noProof/>
          <w:webHidden/>
        </w:rPr>
        <w:tab/>
        <w:t>32</w:t>
      </w:r>
    </w:p>
    <w:p w14:paraId="4C21B823" w14:textId="386DFCEC" w:rsidR="0007255E" w:rsidRDefault="0007255E">
      <w:pPr>
        <w:pStyle w:val="TableofFigures"/>
        <w:tabs>
          <w:tab w:val="right" w:leader="dot" w:pos="9016"/>
        </w:tabs>
        <w:rPr>
          <w:rFonts w:eastAsiaTheme="minorEastAsia" w:cstheme="minorBidi"/>
          <w:b w:val="0"/>
          <w:bCs w:val="0"/>
          <w:noProof/>
          <w:sz w:val="24"/>
          <w:szCs w:val="24"/>
          <w:lang w:eastAsia="en-GB"/>
        </w:rPr>
      </w:pPr>
      <w:r w:rsidRPr="005E3FB9">
        <w:rPr>
          <w:rStyle w:val="Hyperlink"/>
          <w:noProof/>
        </w:rPr>
        <w:t>Supplementary Table S21. NTRK Fusion Prevalence for Sarcomas</w:t>
      </w:r>
      <w:r>
        <w:rPr>
          <w:noProof/>
          <w:webHidden/>
        </w:rPr>
        <w:tab/>
        <w:t>35</w:t>
      </w:r>
    </w:p>
    <w:p w14:paraId="44A1E77D" w14:textId="481BC6E3" w:rsidR="0007255E" w:rsidRDefault="0007255E">
      <w:pPr>
        <w:pStyle w:val="TableofFigures"/>
        <w:tabs>
          <w:tab w:val="right" w:leader="dot" w:pos="9016"/>
        </w:tabs>
        <w:rPr>
          <w:rFonts w:eastAsiaTheme="minorEastAsia" w:cstheme="minorBidi"/>
          <w:b w:val="0"/>
          <w:bCs w:val="0"/>
          <w:noProof/>
          <w:sz w:val="24"/>
          <w:szCs w:val="24"/>
          <w:lang w:eastAsia="en-GB"/>
        </w:rPr>
      </w:pPr>
      <w:r w:rsidRPr="005E3FB9">
        <w:rPr>
          <w:rStyle w:val="Hyperlink"/>
          <w:noProof/>
        </w:rPr>
        <w:t>Supplementary Table S22. NTRK Fusion Prevalence for Thyroid Cancers</w:t>
      </w:r>
      <w:r>
        <w:rPr>
          <w:noProof/>
          <w:webHidden/>
        </w:rPr>
        <w:tab/>
        <w:t>36</w:t>
      </w:r>
    </w:p>
    <w:p w14:paraId="123A78E9" w14:textId="33C388E6" w:rsidR="0007255E" w:rsidRDefault="0007255E">
      <w:pPr>
        <w:pStyle w:val="TableofFigures"/>
        <w:tabs>
          <w:tab w:val="right" w:leader="dot" w:pos="9016"/>
        </w:tabs>
        <w:rPr>
          <w:rFonts w:eastAsiaTheme="minorEastAsia" w:cstheme="minorBidi"/>
          <w:b w:val="0"/>
          <w:bCs w:val="0"/>
          <w:noProof/>
          <w:sz w:val="24"/>
          <w:szCs w:val="24"/>
          <w:lang w:eastAsia="en-GB"/>
        </w:rPr>
      </w:pPr>
      <w:r w:rsidRPr="005E3FB9">
        <w:rPr>
          <w:rStyle w:val="Hyperlink"/>
          <w:noProof/>
        </w:rPr>
        <w:t>Supplementary Table S23. NTRK Fusion Prevalence for Upper Gastrointestinal Cancers</w:t>
      </w:r>
      <w:r>
        <w:rPr>
          <w:noProof/>
          <w:webHidden/>
        </w:rPr>
        <w:tab/>
        <w:t>39</w:t>
      </w:r>
    </w:p>
    <w:p w14:paraId="683D3598" w14:textId="7DE7DC3E" w:rsidR="0007255E" w:rsidRDefault="0007255E">
      <w:pPr>
        <w:pStyle w:val="TableofFigures"/>
        <w:tabs>
          <w:tab w:val="right" w:leader="dot" w:pos="9016"/>
        </w:tabs>
        <w:rPr>
          <w:rFonts w:eastAsiaTheme="minorEastAsia" w:cstheme="minorBidi"/>
          <w:b w:val="0"/>
          <w:bCs w:val="0"/>
          <w:noProof/>
          <w:sz w:val="24"/>
          <w:szCs w:val="24"/>
          <w:lang w:eastAsia="en-GB"/>
        </w:rPr>
      </w:pPr>
      <w:r w:rsidRPr="005E3FB9">
        <w:rPr>
          <w:rStyle w:val="Hyperlink"/>
          <w:noProof/>
        </w:rPr>
        <w:t>Supplementary Table S24. NTRK Fusion Prevalence for Other Cancers</w:t>
      </w:r>
      <w:r>
        <w:rPr>
          <w:noProof/>
          <w:webHidden/>
        </w:rPr>
        <w:tab/>
        <w:t>41</w:t>
      </w:r>
    </w:p>
    <w:p w14:paraId="0F3DF5D8" w14:textId="749102F6" w:rsidR="0007255E" w:rsidRDefault="0007255E">
      <w:pPr>
        <w:pStyle w:val="TableofFigures"/>
        <w:tabs>
          <w:tab w:val="right" w:leader="dot" w:pos="9016"/>
        </w:tabs>
        <w:rPr>
          <w:rFonts w:eastAsiaTheme="minorEastAsia" w:cstheme="minorBidi"/>
          <w:b w:val="0"/>
          <w:bCs w:val="0"/>
          <w:noProof/>
          <w:sz w:val="24"/>
          <w:szCs w:val="24"/>
          <w:lang w:eastAsia="en-GB"/>
        </w:rPr>
      </w:pPr>
      <w:r w:rsidRPr="005E3FB9">
        <w:rPr>
          <w:rStyle w:val="Hyperlink"/>
          <w:noProof/>
        </w:rPr>
        <w:t>Supplementary Table S25. Comparison of estimates between our study and Forsythe et al. and Foundation Medicine.</w:t>
      </w:r>
      <w:r>
        <w:rPr>
          <w:noProof/>
          <w:webHidden/>
        </w:rPr>
        <w:tab/>
        <w:t>43</w:t>
      </w:r>
    </w:p>
    <w:p w14:paraId="570D08FA" w14:textId="3178A99A" w:rsidR="0007255E" w:rsidRDefault="0007255E">
      <w:pPr>
        <w:pStyle w:val="TableofFigures"/>
        <w:tabs>
          <w:tab w:val="right" w:leader="dot" w:pos="9016"/>
        </w:tabs>
        <w:rPr>
          <w:rFonts w:eastAsiaTheme="minorEastAsia" w:cstheme="minorBidi"/>
          <w:b w:val="0"/>
          <w:bCs w:val="0"/>
          <w:noProof/>
          <w:sz w:val="24"/>
          <w:szCs w:val="24"/>
          <w:lang w:eastAsia="en-GB"/>
        </w:rPr>
      </w:pPr>
      <w:r w:rsidRPr="005E3FB9">
        <w:rPr>
          <w:rStyle w:val="Hyperlink"/>
          <w:noProof/>
        </w:rPr>
        <w:t>Supplementary Table S26. Critical appraisal of included studies.</w:t>
      </w:r>
      <w:r>
        <w:rPr>
          <w:noProof/>
          <w:webHidden/>
        </w:rPr>
        <w:tab/>
        <w:t>44</w:t>
      </w:r>
    </w:p>
    <w:bookmarkEnd w:id="0"/>
    <w:p w14:paraId="5F144DF7" w14:textId="2425DAAB" w:rsidR="00E8195E" w:rsidRDefault="00E8195E" w:rsidP="00F034C6">
      <w:pPr>
        <w:pStyle w:val="TOCHeading"/>
      </w:pPr>
    </w:p>
    <w:p w14:paraId="50BEA44F" w14:textId="64FD28D5" w:rsidR="006C11E7" w:rsidRDefault="006C11E7" w:rsidP="00BF5AA7">
      <w:pPr>
        <w:pStyle w:val="Heading1"/>
      </w:pPr>
      <w:bookmarkStart w:id="2" w:name="_Toc109218799"/>
      <w:bookmarkStart w:id="3" w:name="_Toc109477297"/>
      <w:bookmarkStart w:id="4" w:name="_Toc126134528"/>
      <w:r>
        <w:t xml:space="preserve">List of </w:t>
      </w:r>
      <w:r w:rsidR="002E34B0">
        <w:t>s</w:t>
      </w:r>
      <w:r>
        <w:t>upp</w:t>
      </w:r>
      <w:r w:rsidR="002E34B0">
        <w:t>lementary</w:t>
      </w:r>
      <w:r>
        <w:t xml:space="preserve"> </w:t>
      </w:r>
      <w:r w:rsidR="002E34B0">
        <w:t>f</w:t>
      </w:r>
      <w:r>
        <w:t>igure</w:t>
      </w:r>
      <w:r w:rsidR="002E34B0">
        <w:t>s</w:t>
      </w:r>
      <w:bookmarkEnd w:id="2"/>
      <w:bookmarkEnd w:id="3"/>
      <w:bookmarkEnd w:id="4"/>
    </w:p>
    <w:p w14:paraId="6128F73A" w14:textId="1C69135B" w:rsidR="0043042D" w:rsidRDefault="0043042D">
      <w:pPr>
        <w:pStyle w:val="TableofFigures"/>
        <w:tabs>
          <w:tab w:val="right" w:leader="dot" w:pos="9016"/>
        </w:tabs>
        <w:rPr>
          <w:rFonts w:eastAsiaTheme="minorEastAsia" w:cstheme="minorBidi"/>
          <w:b w:val="0"/>
          <w:bCs w:val="0"/>
          <w:noProof/>
          <w:sz w:val="24"/>
          <w:szCs w:val="24"/>
          <w:lang w:eastAsia="en-GB"/>
        </w:rPr>
      </w:pPr>
      <w:r w:rsidRPr="005E3FB9">
        <w:rPr>
          <w:rStyle w:val="Hyperlink"/>
          <w:noProof/>
        </w:rPr>
        <w:t>Supplementary Figure S1. Schema of Data Synthesis</w:t>
      </w:r>
      <w:r>
        <w:rPr>
          <w:noProof/>
          <w:webHidden/>
        </w:rPr>
        <w:tab/>
        <w:t>15</w:t>
      </w:r>
    </w:p>
    <w:p w14:paraId="6EC0CCD6" w14:textId="45A66B24" w:rsidR="00B50977" w:rsidRDefault="00B50977" w:rsidP="008A3CBB"/>
    <w:p w14:paraId="26C5801F" w14:textId="77777777" w:rsidR="00B50977" w:rsidRPr="008A3CBB" w:rsidRDefault="00B50977" w:rsidP="008A3CBB"/>
    <w:p w14:paraId="44DB138A" w14:textId="77777777" w:rsidR="00B50977" w:rsidRDefault="00B50977">
      <w:pPr>
        <w:rPr>
          <w:rFonts w:asciiTheme="majorHAnsi" w:eastAsiaTheme="majorEastAsia" w:hAnsiTheme="majorHAnsi" w:cstheme="majorBidi"/>
          <w:color w:val="2F5496" w:themeColor="accent1" w:themeShade="BF"/>
          <w:sz w:val="26"/>
          <w:szCs w:val="26"/>
        </w:rPr>
      </w:pPr>
      <w:r>
        <w:br w:type="page"/>
      </w:r>
    </w:p>
    <w:p w14:paraId="744FD9BB" w14:textId="455EEEA3" w:rsidR="00B50977" w:rsidRDefault="00B50977" w:rsidP="005212A5">
      <w:pPr>
        <w:pStyle w:val="Heading1"/>
        <w:numPr>
          <w:ilvl w:val="0"/>
          <w:numId w:val="37"/>
        </w:numPr>
      </w:pPr>
      <w:bookmarkStart w:id="5" w:name="_Toc94622405"/>
      <w:bookmarkStart w:id="6" w:name="_Toc109218800"/>
      <w:bookmarkStart w:id="7" w:name="_Toc109477298"/>
      <w:bookmarkStart w:id="8" w:name="_Toc126134529"/>
      <w:r w:rsidRPr="00F17351">
        <w:lastRenderedPageBreak/>
        <w:t>Preferred Reporting Items for Systematic reviews and Meta-Analyses (PRISMA) Checklist</w:t>
      </w:r>
      <w:bookmarkEnd w:id="5"/>
      <w:bookmarkEnd w:id="6"/>
      <w:bookmarkEnd w:id="7"/>
      <w:bookmarkEnd w:id="8"/>
    </w:p>
    <w:p w14:paraId="6EF2C867" w14:textId="4CE527BD" w:rsidR="00E8195E" w:rsidRPr="00E8195E" w:rsidRDefault="00F034C6" w:rsidP="00F034C6">
      <w:pPr>
        <w:pStyle w:val="Caption"/>
      </w:pPr>
      <w:bookmarkStart w:id="9" w:name="_Toc109477505"/>
      <w:bookmarkStart w:id="10" w:name="_Toc109477541"/>
      <w:bookmarkStart w:id="11" w:name="_Toc110538283"/>
      <w:r>
        <w:t>Supplementary Table S</w:t>
      </w:r>
      <w:r>
        <w:rPr>
          <w:noProof/>
        </w:rPr>
        <w:t>1</w:t>
      </w:r>
      <w:r>
        <w:t xml:space="preserve">. PRISMA </w:t>
      </w:r>
      <w:r w:rsidRPr="00F17351">
        <w:t>Checklist</w:t>
      </w:r>
      <w:bookmarkEnd w:id="9"/>
      <w:bookmarkEnd w:id="10"/>
      <w:bookmarkEnd w:id="11"/>
    </w:p>
    <w:tbl>
      <w:tblPr>
        <w:tblW w:w="9490" w:type="dxa"/>
        <w:tblLook w:val="04A0" w:firstRow="1" w:lastRow="0" w:firstColumn="1" w:lastColumn="0" w:noHBand="0" w:noVBand="1"/>
      </w:tblPr>
      <w:tblGrid>
        <w:gridCol w:w="1667"/>
        <w:gridCol w:w="603"/>
        <w:gridCol w:w="5945"/>
        <w:gridCol w:w="1275"/>
      </w:tblGrid>
      <w:tr w:rsidR="001102FE" w:rsidRPr="00824433" w14:paraId="36675C85" w14:textId="77777777" w:rsidTr="00E435AC">
        <w:trPr>
          <w:trHeight w:val="65"/>
          <w:tblHeader/>
        </w:trPr>
        <w:tc>
          <w:tcPr>
            <w:tcW w:w="1668" w:type="dxa"/>
            <w:tcBorders>
              <w:top w:val="double" w:sz="6" w:space="0" w:color="000000"/>
              <w:left w:val="single" w:sz="6" w:space="0" w:color="000000"/>
              <w:bottom w:val="double" w:sz="2" w:space="0" w:color="FFFFCC"/>
              <w:right w:val="single" w:sz="6" w:space="0" w:color="000000"/>
            </w:tcBorders>
            <w:shd w:val="clear" w:color="auto" w:fill="D0CECE" w:themeFill="background2" w:themeFillShade="E6"/>
            <w:vAlign w:val="center"/>
            <w:hideMark/>
          </w:tcPr>
          <w:p w14:paraId="106EEF64" w14:textId="77777777" w:rsidR="001102FE" w:rsidRPr="00824433" w:rsidRDefault="001102FE" w:rsidP="00E435AC">
            <w:pPr>
              <w:pStyle w:val="Default"/>
              <w:rPr>
                <w:color w:val="auto"/>
                <w:sz w:val="20"/>
                <w:szCs w:val="20"/>
              </w:rPr>
            </w:pPr>
            <w:r w:rsidRPr="00824433">
              <w:rPr>
                <w:b/>
                <w:bCs/>
                <w:color w:val="auto"/>
                <w:sz w:val="20"/>
                <w:szCs w:val="20"/>
              </w:rPr>
              <w:t xml:space="preserve">Section and Topic </w:t>
            </w:r>
          </w:p>
        </w:tc>
        <w:tc>
          <w:tcPr>
            <w:tcW w:w="587" w:type="dxa"/>
            <w:tcBorders>
              <w:top w:val="double" w:sz="6" w:space="0" w:color="000000"/>
              <w:left w:val="single" w:sz="6" w:space="0" w:color="000000"/>
              <w:bottom w:val="double" w:sz="2" w:space="0" w:color="FFFFCC"/>
              <w:right w:val="single" w:sz="6" w:space="0" w:color="000000"/>
            </w:tcBorders>
            <w:shd w:val="clear" w:color="auto" w:fill="D0CECE" w:themeFill="background2" w:themeFillShade="E6"/>
            <w:vAlign w:val="center"/>
            <w:hideMark/>
          </w:tcPr>
          <w:p w14:paraId="0AE2959D" w14:textId="77777777" w:rsidR="001102FE" w:rsidRPr="00824433" w:rsidRDefault="001102FE" w:rsidP="00E435AC">
            <w:pPr>
              <w:pStyle w:val="Default"/>
              <w:rPr>
                <w:b/>
                <w:bCs/>
                <w:color w:val="auto"/>
                <w:sz w:val="20"/>
                <w:szCs w:val="20"/>
              </w:rPr>
            </w:pPr>
            <w:r w:rsidRPr="00824433">
              <w:rPr>
                <w:b/>
                <w:bCs/>
                <w:color w:val="auto"/>
                <w:sz w:val="20"/>
                <w:szCs w:val="20"/>
              </w:rPr>
              <w:t>Item #</w:t>
            </w:r>
          </w:p>
        </w:tc>
        <w:tc>
          <w:tcPr>
            <w:tcW w:w="5959" w:type="dxa"/>
            <w:tcBorders>
              <w:top w:val="double" w:sz="6" w:space="0" w:color="000000"/>
              <w:left w:val="single" w:sz="6" w:space="0" w:color="000000"/>
              <w:bottom w:val="double" w:sz="6" w:space="0" w:color="000000"/>
              <w:right w:val="single" w:sz="6" w:space="0" w:color="000000"/>
            </w:tcBorders>
            <w:shd w:val="clear" w:color="auto" w:fill="D0CECE" w:themeFill="background2" w:themeFillShade="E6"/>
            <w:vAlign w:val="center"/>
            <w:hideMark/>
          </w:tcPr>
          <w:p w14:paraId="31926A0C" w14:textId="77777777" w:rsidR="001102FE" w:rsidRPr="00824433" w:rsidRDefault="001102FE" w:rsidP="00E435AC">
            <w:pPr>
              <w:pStyle w:val="Default"/>
              <w:rPr>
                <w:color w:val="auto"/>
                <w:sz w:val="20"/>
                <w:szCs w:val="20"/>
              </w:rPr>
            </w:pPr>
            <w:r w:rsidRPr="00824433">
              <w:rPr>
                <w:b/>
                <w:bCs/>
                <w:color w:val="auto"/>
                <w:sz w:val="20"/>
                <w:szCs w:val="20"/>
              </w:rPr>
              <w:t xml:space="preserve">PRIMSMA Checklist item </w:t>
            </w:r>
          </w:p>
        </w:tc>
        <w:tc>
          <w:tcPr>
            <w:tcW w:w="1276" w:type="dxa"/>
            <w:tcBorders>
              <w:top w:val="double" w:sz="6" w:space="0" w:color="000000"/>
              <w:left w:val="single" w:sz="6" w:space="0" w:color="000000"/>
              <w:bottom w:val="double" w:sz="6" w:space="0" w:color="000000"/>
              <w:right w:val="single" w:sz="6" w:space="0" w:color="000000"/>
            </w:tcBorders>
            <w:shd w:val="clear" w:color="auto" w:fill="D0CECE" w:themeFill="background2" w:themeFillShade="E6"/>
            <w:vAlign w:val="center"/>
            <w:hideMark/>
          </w:tcPr>
          <w:p w14:paraId="58FB292C" w14:textId="77777777" w:rsidR="001102FE" w:rsidRPr="00824433" w:rsidRDefault="001102FE" w:rsidP="00E435AC">
            <w:pPr>
              <w:pStyle w:val="Default"/>
              <w:rPr>
                <w:color w:val="auto"/>
                <w:sz w:val="20"/>
                <w:szCs w:val="20"/>
              </w:rPr>
            </w:pPr>
            <w:r w:rsidRPr="00824433">
              <w:rPr>
                <w:b/>
                <w:bCs/>
                <w:color w:val="auto"/>
                <w:sz w:val="20"/>
                <w:szCs w:val="20"/>
              </w:rPr>
              <w:t xml:space="preserve">Location where item is reported </w:t>
            </w:r>
          </w:p>
        </w:tc>
      </w:tr>
      <w:tr w:rsidR="001102FE" w:rsidRPr="00824433" w14:paraId="10979522" w14:textId="77777777" w:rsidTr="00E435AC">
        <w:trPr>
          <w:trHeight w:val="24"/>
        </w:trPr>
        <w:tc>
          <w:tcPr>
            <w:tcW w:w="8214" w:type="dxa"/>
            <w:gridSpan w:val="3"/>
            <w:tcBorders>
              <w:top w:val="double" w:sz="6" w:space="0" w:color="000000"/>
              <w:left w:val="single" w:sz="6" w:space="0" w:color="000000"/>
              <w:bottom w:val="single" w:sz="6" w:space="0" w:color="000000"/>
              <w:right w:val="single" w:sz="6" w:space="0" w:color="000000"/>
            </w:tcBorders>
            <w:shd w:val="clear" w:color="auto" w:fill="auto"/>
            <w:vAlign w:val="center"/>
            <w:hideMark/>
          </w:tcPr>
          <w:p w14:paraId="3655247F" w14:textId="77777777" w:rsidR="001102FE" w:rsidRPr="00824433" w:rsidRDefault="001102FE" w:rsidP="00E435AC">
            <w:pPr>
              <w:pStyle w:val="Default"/>
              <w:rPr>
                <w:sz w:val="20"/>
                <w:szCs w:val="20"/>
              </w:rPr>
            </w:pPr>
            <w:r w:rsidRPr="00824433">
              <w:rPr>
                <w:b/>
                <w:bCs/>
                <w:sz w:val="20"/>
                <w:szCs w:val="20"/>
              </w:rPr>
              <w:t xml:space="preserve">TITLE </w:t>
            </w:r>
          </w:p>
        </w:tc>
        <w:tc>
          <w:tcPr>
            <w:tcW w:w="1276" w:type="dxa"/>
            <w:tcBorders>
              <w:top w:val="double" w:sz="6" w:space="0" w:color="000000"/>
              <w:left w:val="single" w:sz="6" w:space="0" w:color="000000"/>
              <w:bottom w:val="single" w:sz="6" w:space="0" w:color="000000"/>
              <w:right w:val="single" w:sz="6" w:space="0" w:color="000000"/>
            </w:tcBorders>
            <w:shd w:val="clear" w:color="auto" w:fill="auto"/>
          </w:tcPr>
          <w:p w14:paraId="7B65EF3B" w14:textId="77777777" w:rsidR="001102FE" w:rsidRPr="00824433" w:rsidRDefault="001102FE" w:rsidP="00E435AC">
            <w:pPr>
              <w:pStyle w:val="Default"/>
              <w:jc w:val="center"/>
              <w:rPr>
                <w:color w:val="auto"/>
                <w:sz w:val="20"/>
                <w:szCs w:val="20"/>
              </w:rPr>
            </w:pPr>
          </w:p>
        </w:tc>
      </w:tr>
      <w:tr w:rsidR="001102FE" w:rsidRPr="00824433" w14:paraId="4E399FC2" w14:textId="77777777" w:rsidTr="00E435AC">
        <w:trPr>
          <w:trHeight w:val="48"/>
        </w:trPr>
        <w:tc>
          <w:tcPr>
            <w:tcW w:w="1668" w:type="dxa"/>
            <w:tcBorders>
              <w:top w:val="single" w:sz="6" w:space="0" w:color="000000"/>
              <w:left w:val="single" w:sz="6" w:space="0" w:color="000000"/>
              <w:bottom w:val="double" w:sz="2" w:space="0" w:color="FFFFCC"/>
              <w:right w:val="single" w:sz="6" w:space="0" w:color="000000"/>
            </w:tcBorders>
            <w:shd w:val="clear" w:color="auto" w:fill="auto"/>
            <w:hideMark/>
          </w:tcPr>
          <w:p w14:paraId="22410601" w14:textId="77777777" w:rsidR="001102FE" w:rsidRPr="00824433" w:rsidRDefault="001102FE" w:rsidP="00E435AC">
            <w:pPr>
              <w:pStyle w:val="Default"/>
              <w:spacing w:before="40" w:after="40"/>
              <w:rPr>
                <w:sz w:val="20"/>
                <w:szCs w:val="20"/>
              </w:rPr>
            </w:pPr>
            <w:r w:rsidRPr="00824433">
              <w:rPr>
                <w:sz w:val="20"/>
                <w:szCs w:val="20"/>
              </w:rPr>
              <w:t xml:space="preserve">Title </w:t>
            </w:r>
          </w:p>
        </w:tc>
        <w:tc>
          <w:tcPr>
            <w:tcW w:w="587" w:type="dxa"/>
            <w:tcBorders>
              <w:top w:val="single" w:sz="6" w:space="0" w:color="000000"/>
              <w:left w:val="single" w:sz="6" w:space="0" w:color="000000"/>
              <w:bottom w:val="double" w:sz="2" w:space="0" w:color="FFFFCC"/>
              <w:right w:val="single" w:sz="6" w:space="0" w:color="000000"/>
            </w:tcBorders>
            <w:shd w:val="clear" w:color="auto" w:fill="auto"/>
            <w:hideMark/>
          </w:tcPr>
          <w:p w14:paraId="3390273C" w14:textId="77777777" w:rsidR="001102FE" w:rsidRPr="00824433" w:rsidRDefault="001102FE" w:rsidP="00E435AC">
            <w:pPr>
              <w:pStyle w:val="Default"/>
              <w:spacing w:before="40" w:after="40"/>
              <w:jc w:val="right"/>
              <w:rPr>
                <w:sz w:val="20"/>
                <w:szCs w:val="20"/>
              </w:rPr>
            </w:pPr>
            <w:r w:rsidRPr="00824433">
              <w:rPr>
                <w:sz w:val="20"/>
                <w:szCs w:val="20"/>
              </w:rPr>
              <w:t>1</w:t>
            </w:r>
          </w:p>
        </w:tc>
        <w:tc>
          <w:tcPr>
            <w:tcW w:w="5959" w:type="dxa"/>
            <w:tcBorders>
              <w:top w:val="single" w:sz="6" w:space="0" w:color="000000"/>
              <w:left w:val="single" w:sz="6" w:space="0" w:color="000000"/>
              <w:bottom w:val="double" w:sz="6" w:space="0" w:color="000000"/>
              <w:right w:val="single" w:sz="6" w:space="0" w:color="000000"/>
            </w:tcBorders>
            <w:shd w:val="clear" w:color="auto" w:fill="auto"/>
            <w:hideMark/>
          </w:tcPr>
          <w:p w14:paraId="3C3DFE97" w14:textId="77777777" w:rsidR="001102FE" w:rsidRPr="00824433" w:rsidRDefault="001102FE" w:rsidP="00E435AC">
            <w:pPr>
              <w:pStyle w:val="Default"/>
              <w:spacing w:before="40" w:after="40"/>
              <w:jc w:val="both"/>
              <w:rPr>
                <w:sz w:val="20"/>
                <w:szCs w:val="20"/>
              </w:rPr>
            </w:pPr>
            <w:r w:rsidRPr="00824433">
              <w:rPr>
                <w:sz w:val="20"/>
                <w:szCs w:val="20"/>
              </w:rPr>
              <w:t>Identify the report as a systematic review.</w:t>
            </w:r>
          </w:p>
        </w:tc>
        <w:tc>
          <w:tcPr>
            <w:tcW w:w="1276" w:type="dxa"/>
            <w:tcBorders>
              <w:top w:val="single" w:sz="6" w:space="0" w:color="000000"/>
              <w:left w:val="single" w:sz="6" w:space="0" w:color="000000"/>
              <w:bottom w:val="double" w:sz="6" w:space="0" w:color="000000"/>
              <w:right w:val="single" w:sz="6" w:space="0" w:color="000000"/>
            </w:tcBorders>
            <w:shd w:val="clear" w:color="auto" w:fill="auto"/>
          </w:tcPr>
          <w:p w14:paraId="315CBFDF" w14:textId="77777777" w:rsidR="001102FE" w:rsidRPr="00824433" w:rsidRDefault="001102FE" w:rsidP="00E435AC">
            <w:pPr>
              <w:pStyle w:val="Default"/>
              <w:spacing w:before="40" w:after="40"/>
              <w:jc w:val="center"/>
              <w:rPr>
                <w:color w:val="auto"/>
                <w:sz w:val="20"/>
                <w:szCs w:val="20"/>
              </w:rPr>
            </w:pPr>
            <w:r w:rsidRPr="00824433">
              <w:rPr>
                <w:color w:val="auto"/>
                <w:sz w:val="20"/>
                <w:szCs w:val="20"/>
              </w:rPr>
              <w:t>Page 1</w:t>
            </w:r>
          </w:p>
        </w:tc>
      </w:tr>
      <w:tr w:rsidR="001102FE" w:rsidRPr="00824433" w14:paraId="14EBFCF6" w14:textId="77777777" w:rsidTr="00E435AC">
        <w:trPr>
          <w:trHeight w:val="24"/>
        </w:trPr>
        <w:tc>
          <w:tcPr>
            <w:tcW w:w="8214" w:type="dxa"/>
            <w:gridSpan w:val="3"/>
            <w:tcBorders>
              <w:top w:val="double" w:sz="6" w:space="0" w:color="000000"/>
              <w:left w:val="single" w:sz="6" w:space="0" w:color="000000"/>
              <w:bottom w:val="single" w:sz="6" w:space="0" w:color="000000"/>
              <w:right w:val="single" w:sz="6" w:space="0" w:color="000000"/>
            </w:tcBorders>
            <w:shd w:val="clear" w:color="auto" w:fill="auto"/>
            <w:vAlign w:val="center"/>
            <w:hideMark/>
          </w:tcPr>
          <w:p w14:paraId="13B2B5D6" w14:textId="77777777" w:rsidR="001102FE" w:rsidRPr="00824433" w:rsidRDefault="001102FE" w:rsidP="00E435AC">
            <w:pPr>
              <w:pStyle w:val="Default"/>
              <w:jc w:val="both"/>
              <w:rPr>
                <w:sz w:val="20"/>
                <w:szCs w:val="20"/>
              </w:rPr>
            </w:pPr>
            <w:r w:rsidRPr="00824433">
              <w:rPr>
                <w:b/>
                <w:bCs/>
                <w:sz w:val="20"/>
                <w:szCs w:val="20"/>
              </w:rPr>
              <w:t xml:space="preserve">ABSTRACT </w:t>
            </w:r>
          </w:p>
        </w:tc>
        <w:tc>
          <w:tcPr>
            <w:tcW w:w="1276" w:type="dxa"/>
            <w:tcBorders>
              <w:top w:val="double" w:sz="6" w:space="0" w:color="000000"/>
              <w:left w:val="single" w:sz="6" w:space="0" w:color="000000"/>
              <w:bottom w:val="single" w:sz="6" w:space="0" w:color="000000"/>
              <w:right w:val="single" w:sz="6" w:space="0" w:color="000000"/>
            </w:tcBorders>
            <w:shd w:val="clear" w:color="auto" w:fill="auto"/>
          </w:tcPr>
          <w:p w14:paraId="49F69CD9" w14:textId="77777777" w:rsidR="001102FE" w:rsidRPr="00824433" w:rsidRDefault="001102FE" w:rsidP="00E435AC">
            <w:pPr>
              <w:pStyle w:val="Default"/>
              <w:jc w:val="center"/>
              <w:rPr>
                <w:color w:val="auto"/>
                <w:sz w:val="20"/>
                <w:szCs w:val="20"/>
              </w:rPr>
            </w:pPr>
          </w:p>
        </w:tc>
      </w:tr>
      <w:tr w:rsidR="001102FE" w:rsidRPr="00824433" w14:paraId="3F86525C" w14:textId="77777777" w:rsidTr="00E435AC">
        <w:trPr>
          <w:trHeight w:val="48"/>
        </w:trPr>
        <w:tc>
          <w:tcPr>
            <w:tcW w:w="1668" w:type="dxa"/>
            <w:tcBorders>
              <w:top w:val="single" w:sz="6" w:space="0" w:color="000000"/>
              <w:left w:val="single" w:sz="6" w:space="0" w:color="000000"/>
              <w:bottom w:val="double" w:sz="2" w:space="0" w:color="FFFFCC"/>
              <w:right w:val="single" w:sz="6" w:space="0" w:color="000000"/>
            </w:tcBorders>
            <w:shd w:val="clear" w:color="auto" w:fill="auto"/>
            <w:hideMark/>
          </w:tcPr>
          <w:p w14:paraId="3C5431D3" w14:textId="77777777" w:rsidR="001102FE" w:rsidRPr="00824433" w:rsidRDefault="001102FE" w:rsidP="00E435AC">
            <w:pPr>
              <w:pStyle w:val="Default"/>
              <w:spacing w:before="40" w:after="40"/>
              <w:rPr>
                <w:sz w:val="20"/>
                <w:szCs w:val="20"/>
              </w:rPr>
            </w:pPr>
            <w:r w:rsidRPr="00824433">
              <w:rPr>
                <w:sz w:val="20"/>
                <w:szCs w:val="20"/>
              </w:rPr>
              <w:t xml:space="preserve">Abstract </w:t>
            </w:r>
          </w:p>
        </w:tc>
        <w:tc>
          <w:tcPr>
            <w:tcW w:w="587" w:type="dxa"/>
            <w:tcBorders>
              <w:top w:val="single" w:sz="6" w:space="0" w:color="000000"/>
              <w:left w:val="single" w:sz="6" w:space="0" w:color="000000"/>
              <w:bottom w:val="double" w:sz="2" w:space="0" w:color="FFFFCC"/>
              <w:right w:val="single" w:sz="6" w:space="0" w:color="000000"/>
            </w:tcBorders>
            <w:shd w:val="clear" w:color="auto" w:fill="auto"/>
            <w:hideMark/>
          </w:tcPr>
          <w:p w14:paraId="050837EF" w14:textId="77777777" w:rsidR="001102FE" w:rsidRPr="00824433" w:rsidRDefault="001102FE" w:rsidP="00E435AC">
            <w:pPr>
              <w:pStyle w:val="Default"/>
              <w:spacing w:before="40" w:after="40"/>
              <w:jc w:val="right"/>
              <w:rPr>
                <w:sz w:val="20"/>
                <w:szCs w:val="20"/>
              </w:rPr>
            </w:pPr>
            <w:r w:rsidRPr="00824433">
              <w:rPr>
                <w:sz w:val="20"/>
                <w:szCs w:val="20"/>
              </w:rPr>
              <w:t>2</w:t>
            </w:r>
          </w:p>
        </w:tc>
        <w:tc>
          <w:tcPr>
            <w:tcW w:w="5959" w:type="dxa"/>
            <w:tcBorders>
              <w:top w:val="single" w:sz="6" w:space="0" w:color="000000"/>
              <w:left w:val="single" w:sz="6" w:space="0" w:color="000000"/>
              <w:bottom w:val="double" w:sz="6" w:space="0" w:color="000000"/>
              <w:right w:val="single" w:sz="6" w:space="0" w:color="000000"/>
            </w:tcBorders>
            <w:shd w:val="clear" w:color="auto" w:fill="auto"/>
            <w:hideMark/>
          </w:tcPr>
          <w:p w14:paraId="27567BDB" w14:textId="77777777" w:rsidR="001102FE" w:rsidRPr="00824433" w:rsidRDefault="001102FE" w:rsidP="00E435AC">
            <w:pPr>
              <w:pStyle w:val="Default"/>
              <w:spacing w:before="40" w:after="40"/>
              <w:jc w:val="both"/>
              <w:rPr>
                <w:sz w:val="20"/>
                <w:szCs w:val="20"/>
              </w:rPr>
            </w:pPr>
            <w:r w:rsidRPr="00824433">
              <w:rPr>
                <w:sz w:val="20"/>
                <w:szCs w:val="20"/>
              </w:rPr>
              <w:t>See the PRISMA 2020 for Abstracts checklist.</w:t>
            </w:r>
          </w:p>
        </w:tc>
        <w:tc>
          <w:tcPr>
            <w:tcW w:w="1276" w:type="dxa"/>
            <w:tcBorders>
              <w:top w:val="single" w:sz="6" w:space="0" w:color="000000"/>
              <w:left w:val="single" w:sz="6" w:space="0" w:color="000000"/>
              <w:bottom w:val="double" w:sz="6" w:space="0" w:color="000000"/>
              <w:right w:val="single" w:sz="6" w:space="0" w:color="000000"/>
            </w:tcBorders>
            <w:shd w:val="clear" w:color="auto" w:fill="auto"/>
          </w:tcPr>
          <w:p w14:paraId="3BDA4498" w14:textId="77777777" w:rsidR="001102FE" w:rsidRPr="00824433" w:rsidRDefault="001102FE" w:rsidP="00E435AC">
            <w:pPr>
              <w:pStyle w:val="Default"/>
              <w:spacing w:before="40" w:after="40"/>
              <w:jc w:val="center"/>
              <w:rPr>
                <w:color w:val="auto"/>
                <w:sz w:val="20"/>
                <w:szCs w:val="20"/>
              </w:rPr>
            </w:pPr>
            <w:r w:rsidRPr="00824433">
              <w:rPr>
                <w:color w:val="auto"/>
                <w:sz w:val="20"/>
                <w:szCs w:val="20"/>
              </w:rPr>
              <w:t>Page 2</w:t>
            </w:r>
          </w:p>
        </w:tc>
      </w:tr>
      <w:tr w:rsidR="001102FE" w:rsidRPr="00824433" w14:paraId="5EE25598" w14:textId="77777777" w:rsidTr="00E435AC">
        <w:trPr>
          <w:trHeight w:val="24"/>
        </w:trPr>
        <w:tc>
          <w:tcPr>
            <w:tcW w:w="8214" w:type="dxa"/>
            <w:gridSpan w:val="3"/>
            <w:tcBorders>
              <w:top w:val="double" w:sz="6" w:space="0" w:color="000000"/>
              <w:left w:val="single" w:sz="6" w:space="0" w:color="000000"/>
              <w:bottom w:val="single" w:sz="6" w:space="0" w:color="000000"/>
              <w:right w:val="single" w:sz="6" w:space="0" w:color="000000"/>
            </w:tcBorders>
            <w:shd w:val="clear" w:color="auto" w:fill="auto"/>
            <w:vAlign w:val="center"/>
            <w:hideMark/>
          </w:tcPr>
          <w:p w14:paraId="1F1276C7" w14:textId="77777777" w:rsidR="001102FE" w:rsidRPr="00824433" w:rsidRDefault="001102FE" w:rsidP="00E435AC">
            <w:pPr>
              <w:pStyle w:val="Default"/>
              <w:jc w:val="both"/>
              <w:rPr>
                <w:sz w:val="20"/>
                <w:szCs w:val="20"/>
              </w:rPr>
            </w:pPr>
            <w:r w:rsidRPr="00824433">
              <w:rPr>
                <w:b/>
                <w:bCs/>
                <w:sz w:val="20"/>
                <w:szCs w:val="20"/>
              </w:rPr>
              <w:t xml:space="preserve">INTRODUCTION </w:t>
            </w:r>
          </w:p>
        </w:tc>
        <w:tc>
          <w:tcPr>
            <w:tcW w:w="1276" w:type="dxa"/>
            <w:tcBorders>
              <w:top w:val="double" w:sz="6" w:space="0" w:color="000000"/>
              <w:left w:val="single" w:sz="6" w:space="0" w:color="000000"/>
              <w:bottom w:val="single" w:sz="6" w:space="0" w:color="000000"/>
              <w:right w:val="single" w:sz="6" w:space="0" w:color="000000"/>
            </w:tcBorders>
            <w:shd w:val="clear" w:color="auto" w:fill="auto"/>
          </w:tcPr>
          <w:p w14:paraId="22638497" w14:textId="77777777" w:rsidR="001102FE" w:rsidRPr="00824433" w:rsidRDefault="001102FE" w:rsidP="00E435AC">
            <w:pPr>
              <w:pStyle w:val="Default"/>
              <w:jc w:val="center"/>
              <w:rPr>
                <w:color w:val="auto"/>
                <w:sz w:val="20"/>
                <w:szCs w:val="20"/>
              </w:rPr>
            </w:pPr>
          </w:p>
        </w:tc>
      </w:tr>
      <w:tr w:rsidR="001102FE" w:rsidRPr="00824433" w14:paraId="2F719A23" w14:textId="77777777" w:rsidTr="00E435AC">
        <w:trPr>
          <w:trHeight w:val="48"/>
        </w:trPr>
        <w:tc>
          <w:tcPr>
            <w:tcW w:w="1668" w:type="dxa"/>
            <w:tcBorders>
              <w:top w:val="single" w:sz="6" w:space="0" w:color="000000"/>
              <w:left w:val="single" w:sz="6" w:space="0" w:color="000000"/>
              <w:bottom w:val="single" w:sz="6" w:space="0" w:color="000000"/>
              <w:right w:val="single" w:sz="6" w:space="0" w:color="000000"/>
            </w:tcBorders>
            <w:shd w:val="clear" w:color="auto" w:fill="auto"/>
            <w:hideMark/>
          </w:tcPr>
          <w:p w14:paraId="2BFA7FA9" w14:textId="77777777" w:rsidR="001102FE" w:rsidRPr="00824433" w:rsidRDefault="001102FE" w:rsidP="00E435AC">
            <w:pPr>
              <w:pStyle w:val="Default"/>
              <w:spacing w:before="40" w:after="40"/>
              <w:rPr>
                <w:sz w:val="20"/>
                <w:szCs w:val="20"/>
              </w:rPr>
            </w:pPr>
            <w:r w:rsidRPr="00824433">
              <w:rPr>
                <w:sz w:val="20"/>
                <w:szCs w:val="20"/>
              </w:rPr>
              <w:t xml:space="preserve">Rationale </w:t>
            </w:r>
          </w:p>
        </w:tc>
        <w:tc>
          <w:tcPr>
            <w:tcW w:w="587" w:type="dxa"/>
            <w:tcBorders>
              <w:top w:val="single" w:sz="6" w:space="0" w:color="000000"/>
              <w:left w:val="single" w:sz="6" w:space="0" w:color="000000"/>
              <w:bottom w:val="single" w:sz="6" w:space="0" w:color="000000"/>
              <w:right w:val="single" w:sz="6" w:space="0" w:color="000000"/>
            </w:tcBorders>
            <w:shd w:val="clear" w:color="auto" w:fill="auto"/>
            <w:hideMark/>
          </w:tcPr>
          <w:p w14:paraId="44004F42" w14:textId="77777777" w:rsidR="001102FE" w:rsidRPr="00824433" w:rsidRDefault="001102FE" w:rsidP="00E435AC">
            <w:pPr>
              <w:pStyle w:val="Default"/>
              <w:spacing w:before="40" w:after="40"/>
              <w:jc w:val="right"/>
              <w:rPr>
                <w:sz w:val="20"/>
                <w:szCs w:val="20"/>
              </w:rPr>
            </w:pPr>
            <w:r w:rsidRPr="00824433">
              <w:rPr>
                <w:sz w:val="20"/>
                <w:szCs w:val="20"/>
              </w:rPr>
              <w:t>3</w:t>
            </w:r>
          </w:p>
        </w:tc>
        <w:tc>
          <w:tcPr>
            <w:tcW w:w="5959" w:type="dxa"/>
            <w:tcBorders>
              <w:top w:val="single" w:sz="6" w:space="0" w:color="000000"/>
              <w:left w:val="single" w:sz="6" w:space="0" w:color="000000"/>
              <w:bottom w:val="single" w:sz="6" w:space="0" w:color="000000"/>
              <w:right w:val="single" w:sz="6" w:space="0" w:color="000000"/>
            </w:tcBorders>
            <w:shd w:val="clear" w:color="auto" w:fill="auto"/>
            <w:hideMark/>
          </w:tcPr>
          <w:p w14:paraId="5AED8126" w14:textId="77777777" w:rsidR="001102FE" w:rsidRPr="00824433" w:rsidRDefault="001102FE" w:rsidP="00E435AC">
            <w:pPr>
              <w:pStyle w:val="Default"/>
              <w:spacing w:before="40" w:after="40"/>
              <w:jc w:val="both"/>
              <w:rPr>
                <w:sz w:val="20"/>
                <w:szCs w:val="20"/>
              </w:rPr>
            </w:pPr>
            <w:r w:rsidRPr="00824433">
              <w:rPr>
                <w:sz w:val="20"/>
                <w:szCs w:val="20"/>
              </w:rPr>
              <w:t>Describe the rationale for the review in the context of existing knowledge.</w:t>
            </w:r>
          </w:p>
        </w:tc>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64807767" w14:textId="77777777" w:rsidR="001102FE" w:rsidRPr="00824433" w:rsidRDefault="001102FE" w:rsidP="00E435AC">
            <w:pPr>
              <w:pStyle w:val="Default"/>
              <w:spacing w:before="40" w:after="40"/>
              <w:jc w:val="center"/>
              <w:rPr>
                <w:color w:val="auto"/>
                <w:sz w:val="20"/>
                <w:szCs w:val="20"/>
              </w:rPr>
            </w:pPr>
            <w:r w:rsidRPr="00824433">
              <w:rPr>
                <w:color w:val="auto"/>
                <w:sz w:val="20"/>
                <w:szCs w:val="20"/>
              </w:rPr>
              <w:t>Pages 3-5</w:t>
            </w:r>
          </w:p>
        </w:tc>
      </w:tr>
      <w:tr w:rsidR="001102FE" w:rsidRPr="00824433" w14:paraId="62142EC9" w14:textId="77777777" w:rsidTr="00E435AC">
        <w:trPr>
          <w:trHeight w:val="48"/>
        </w:trPr>
        <w:tc>
          <w:tcPr>
            <w:tcW w:w="1668" w:type="dxa"/>
            <w:tcBorders>
              <w:top w:val="single" w:sz="6" w:space="0" w:color="000000"/>
              <w:left w:val="single" w:sz="6" w:space="0" w:color="000000"/>
              <w:bottom w:val="double" w:sz="2" w:space="0" w:color="FFFFCC"/>
              <w:right w:val="single" w:sz="6" w:space="0" w:color="000000"/>
            </w:tcBorders>
            <w:shd w:val="clear" w:color="auto" w:fill="auto"/>
            <w:hideMark/>
          </w:tcPr>
          <w:p w14:paraId="343303E3" w14:textId="77777777" w:rsidR="001102FE" w:rsidRPr="00824433" w:rsidRDefault="001102FE" w:rsidP="00E435AC">
            <w:pPr>
              <w:pStyle w:val="Default"/>
              <w:spacing w:before="40" w:after="40"/>
              <w:rPr>
                <w:sz w:val="20"/>
                <w:szCs w:val="20"/>
              </w:rPr>
            </w:pPr>
            <w:r w:rsidRPr="00824433">
              <w:rPr>
                <w:sz w:val="20"/>
                <w:szCs w:val="20"/>
              </w:rPr>
              <w:t xml:space="preserve">Objectives </w:t>
            </w:r>
          </w:p>
        </w:tc>
        <w:tc>
          <w:tcPr>
            <w:tcW w:w="587" w:type="dxa"/>
            <w:tcBorders>
              <w:top w:val="single" w:sz="6" w:space="0" w:color="000000"/>
              <w:left w:val="single" w:sz="6" w:space="0" w:color="000000"/>
              <w:bottom w:val="double" w:sz="2" w:space="0" w:color="FFFFCC"/>
              <w:right w:val="single" w:sz="6" w:space="0" w:color="000000"/>
            </w:tcBorders>
            <w:shd w:val="clear" w:color="auto" w:fill="auto"/>
            <w:hideMark/>
          </w:tcPr>
          <w:p w14:paraId="2428E6C5" w14:textId="77777777" w:rsidR="001102FE" w:rsidRPr="00824433" w:rsidRDefault="001102FE" w:rsidP="00E435AC">
            <w:pPr>
              <w:pStyle w:val="Default"/>
              <w:spacing w:before="40" w:after="40"/>
              <w:jc w:val="right"/>
              <w:rPr>
                <w:sz w:val="20"/>
                <w:szCs w:val="20"/>
              </w:rPr>
            </w:pPr>
            <w:r w:rsidRPr="00824433">
              <w:rPr>
                <w:sz w:val="20"/>
                <w:szCs w:val="20"/>
              </w:rPr>
              <w:t>4</w:t>
            </w:r>
          </w:p>
        </w:tc>
        <w:tc>
          <w:tcPr>
            <w:tcW w:w="5959" w:type="dxa"/>
            <w:tcBorders>
              <w:top w:val="single" w:sz="6" w:space="0" w:color="000000"/>
              <w:left w:val="single" w:sz="6" w:space="0" w:color="000000"/>
              <w:bottom w:val="double" w:sz="6" w:space="0" w:color="000000"/>
              <w:right w:val="single" w:sz="6" w:space="0" w:color="000000"/>
            </w:tcBorders>
            <w:shd w:val="clear" w:color="auto" w:fill="auto"/>
            <w:hideMark/>
          </w:tcPr>
          <w:p w14:paraId="5029DC19" w14:textId="77777777" w:rsidR="001102FE" w:rsidRPr="00824433" w:rsidRDefault="001102FE" w:rsidP="00E435AC">
            <w:pPr>
              <w:pStyle w:val="Default"/>
              <w:spacing w:before="40" w:after="40"/>
              <w:jc w:val="both"/>
              <w:rPr>
                <w:sz w:val="20"/>
                <w:szCs w:val="20"/>
              </w:rPr>
            </w:pPr>
            <w:r w:rsidRPr="00824433">
              <w:rPr>
                <w:sz w:val="20"/>
                <w:szCs w:val="20"/>
              </w:rPr>
              <w:t>Provide an explicit statement of the objective(s) or question(s) the review addresses.</w:t>
            </w:r>
          </w:p>
        </w:tc>
        <w:tc>
          <w:tcPr>
            <w:tcW w:w="1276" w:type="dxa"/>
            <w:tcBorders>
              <w:top w:val="single" w:sz="6" w:space="0" w:color="000000"/>
              <w:left w:val="single" w:sz="6" w:space="0" w:color="000000"/>
              <w:bottom w:val="double" w:sz="6" w:space="0" w:color="000000"/>
              <w:right w:val="single" w:sz="6" w:space="0" w:color="000000"/>
            </w:tcBorders>
            <w:shd w:val="clear" w:color="auto" w:fill="auto"/>
          </w:tcPr>
          <w:p w14:paraId="70ED7E53" w14:textId="77777777" w:rsidR="001102FE" w:rsidRPr="00824433" w:rsidRDefault="001102FE" w:rsidP="00E435AC">
            <w:pPr>
              <w:pStyle w:val="Default"/>
              <w:spacing w:before="40" w:after="40"/>
              <w:jc w:val="center"/>
              <w:rPr>
                <w:color w:val="auto"/>
                <w:sz w:val="20"/>
                <w:szCs w:val="20"/>
              </w:rPr>
            </w:pPr>
            <w:r w:rsidRPr="00824433">
              <w:rPr>
                <w:color w:val="auto"/>
                <w:sz w:val="20"/>
                <w:szCs w:val="20"/>
              </w:rPr>
              <w:t>Page 6</w:t>
            </w:r>
          </w:p>
        </w:tc>
      </w:tr>
      <w:tr w:rsidR="001102FE" w:rsidRPr="00824433" w14:paraId="2B7B92AE" w14:textId="77777777" w:rsidTr="00E435AC">
        <w:trPr>
          <w:trHeight w:val="24"/>
        </w:trPr>
        <w:tc>
          <w:tcPr>
            <w:tcW w:w="8214" w:type="dxa"/>
            <w:gridSpan w:val="3"/>
            <w:tcBorders>
              <w:top w:val="double" w:sz="6" w:space="0" w:color="000000"/>
              <w:left w:val="single" w:sz="6" w:space="0" w:color="000000"/>
              <w:bottom w:val="single" w:sz="6" w:space="0" w:color="000000"/>
              <w:right w:val="single" w:sz="6" w:space="0" w:color="000000"/>
            </w:tcBorders>
            <w:shd w:val="clear" w:color="auto" w:fill="auto"/>
            <w:vAlign w:val="center"/>
            <w:hideMark/>
          </w:tcPr>
          <w:p w14:paraId="3B53BFF1" w14:textId="77777777" w:rsidR="001102FE" w:rsidRPr="00824433" w:rsidRDefault="001102FE" w:rsidP="00E435AC">
            <w:pPr>
              <w:pStyle w:val="Default"/>
              <w:jc w:val="both"/>
              <w:rPr>
                <w:sz w:val="20"/>
                <w:szCs w:val="20"/>
              </w:rPr>
            </w:pPr>
            <w:r w:rsidRPr="00824433">
              <w:rPr>
                <w:b/>
                <w:bCs/>
                <w:sz w:val="20"/>
                <w:szCs w:val="20"/>
              </w:rPr>
              <w:t xml:space="preserve">METHODS </w:t>
            </w:r>
          </w:p>
        </w:tc>
        <w:tc>
          <w:tcPr>
            <w:tcW w:w="1276" w:type="dxa"/>
            <w:tcBorders>
              <w:top w:val="double" w:sz="6" w:space="0" w:color="000000"/>
              <w:left w:val="single" w:sz="6" w:space="0" w:color="000000"/>
              <w:bottom w:val="single" w:sz="6" w:space="0" w:color="000000"/>
              <w:right w:val="single" w:sz="6" w:space="0" w:color="000000"/>
            </w:tcBorders>
            <w:shd w:val="clear" w:color="auto" w:fill="auto"/>
          </w:tcPr>
          <w:p w14:paraId="16F7621C" w14:textId="77777777" w:rsidR="001102FE" w:rsidRPr="00824433" w:rsidRDefault="001102FE" w:rsidP="00E435AC">
            <w:pPr>
              <w:pStyle w:val="Default"/>
              <w:jc w:val="center"/>
              <w:rPr>
                <w:color w:val="auto"/>
                <w:sz w:val="20"/>
                <w:szCs w:val="20"/>
              </w:rPr>
            </w:pPr>
          </w:p>
        </w:tc>
      </w:tr>
      <w:tr w:rsidR="001102FE" w:rsidRPr="00824433" w14:paraId="0EB96C00" w14:textId="77777777" w:rsidTr="00E435AC">
        <w:trPr>
          <w:trHeight w:val="48"/>
        </w:trPr>
        <w:tc>
          <w:tcPr>
            <w:tcW w:w="1668" w:type="dxa"/>
            <w:tcBorders>
              <w:top w:val="single" w:sz="6" w:space="0" w:color="000000"/>
              <w:left w:val="single" w:sz="6" w:space="0" w:color="000000"/>
              <w:bottom w:val="single" w:sz="6" w:space="0" w:color="000000"/>
              <w:right w:val="single" w:sz="6" w:space="0" w:color="000000"/>
            </w:tcBorders>
            <w:shd w:val="clear" w:color="auto" w:fill="auto"/>
            <w:hideMark/>
          </w:tcPr>
          <w:p w14:paraId="3EB6F421" w14:textId="77777777" w:rsidR="001102FE" w:rsidRPr="00824433" w:rsidRDefault="001102FE" w:rsidP="00E435AC">
            <w:pPr>
              <w:pStyle w:val="Default"/>
              <w:spacing w:before="40" w:after="40"/>
              <w:rPr>
                <w:sz w:val="20"/>
                <w:szCs w:val="20"/>
              </w:rPr>
            </w:pPr>
            <w:r w:rsidRPr="00824433">
              <w:rPr>
                <w:sz w:val="20"/>
                <w:szCs w:val="20"/>
              </w:rPr>
              <w:t xml:space="preserve">Eligibility criteria </w:t>
            </w:r>
          </w:p>
        </w:tc>
        <w:tc>
          <w:tcPr>
            <w:tcW w:w="587" w:type="dxa"/>
            <w:tcBorders>
              <w:top w:val="single" w:sz="6" w:space="0" w:color="000000"/>
              <w:left w:val="single" w:sz="6" w:space="0" w:color="000000"/>
              <w:bottom w:val="single" w:sz="6" w:space="0" w:color="000000"/>
              <w:right w:val="single" w:sz="6" w:space="0" w:color="000000"/>
            </w:tcBorders>
            <w:shd w:val="clear" w:color="auto" w:fill="auto"/>
            <w:hideMark/>
          </w:tcPr>
          <w:p w14:paraId="0BC06471" w14:textId="77777777" w:rsidR="001102FE" w:rsidRPr="00824433" w:rsidRDefault="001102FE" w:rsidP="00E435AC">
            <w:pPr>
              <w:pStyle w:val="Default"/>
              <w:spacing w:before="40" w:after="40"/>
              <w:jc w:val="right"/>
              <w:rPr>
                <w:sz w:val="20"/>
                <w:szCs w:val="20"/>
              </w:rPr>
            </w:pPr>
            <w:r w:rsidRPr="00824433">
              <w:rPr>
                <w:sz w:val="20"/>
                <w:szCs w:val="20"/>
              </w:rPr>
              <w:t>5</w:t>
            </w:r>
          </w:p>
        </w:tc>
        <w:tc>
          <w:tcPr>
            <w:tcW w:w="5959" w:type="dxa"/>
            <w:tcBorders>
              <w:top w:val="single" w:sz="6" w:space="0" w:color="000000"/>
              <w:left w:val="single" w:sz="6" w:space="0" w:color="000000"/>
              <w:bottom w:val="single" w:sz="6" w:space="0" w:color="000000"/>
              <w:right w:val="single" w:sz="6" w:space="0" w:color="000000"/>
            </w:tcBorders>
            <w:shd w:val="clear" w:color="auto" w:fill="auto"/>
            <w:hideMark/>
          </w:tcPr>
          <w:p w14:paraId="6ED9FD58" w14:textId="77777777" w:rsidR="001102FE" w:rsidRPr="00824433" w:rsidRDefault="001102FE" w:rsidP="00E435AC">
            <w:pPr>
              <w:pStyle w:val="Default"/>
              <w:spacing w:before="40" w:after="40"/>
              <w:jc w:val="both"/>
              <w:rPr>
                <w:sz w:val="20"/>
                <w:szCs w:val="20"/>
              </w:rPr>
            </w:pPr>
            <w:r w:rsidRPr="00824433">
              <w:rPr>
                <w:sz w:val="20"/>
                <w:szCs w:val="20"/>
              </w:rPr>
              <w:t>Specify the inclusion and exclusion criteria for the review and how studies were grouped for the syntheses.</w:t>
            </w:r>
          </w:p>
        </w:tc>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3BD8FEF2" w14:textId="77777777" w:rsidR="001102FE" w:rsidRPr="00824433" w:rsidRDefault="001102FE" w:rsidP="00E435AC">
            <w:pPr>
              <w:pStyle w:val="Default"/>
              <w:spacing w:before="40" w:after="40"/>
              <w:jc w:val="center"/>
              <w:rPr>
                <w:color w:val="auto"/>
                <w:sz w:val="20"/>
                <w:szCs w:val="20"/>
              </w:rPr>
            </w:pPr>
            <w:r w:rsidRPr="00824433">
              <w:rPr>
                <w:color w:val="auto"/>
                <w:sz w:val="20"/>
                <w:szCs w:val="20"/>
              </w:rPr>
              <w:t>Pages 6-7; Appendix table S4</w:t>
            </w:r>
          </w:p>
        </w:tc>
      </w:tr>
      <w:tr w:rsidR="001102FE" w:rsidRPr="00824433" w14:paraId="7CA43447" w14:textId="77777777" w:rsidTr="00E435AC">
        <w:trPr>
          <w:trHeight w:val="191"/>
        </w:trPr>
        <w:tc>
          <w:tcPr>
            <w:tcW w:w="1668" w:type="dxa"/>
            <w:tcBorders>
              <w:top w:val="single" w:sz="6" w:space="0" w:color="000000"/>
              <w:left w:val="single" w:sz="6" w:space="0" w:color="000000"/>
              <w:bottom w:val="single" w:sz="6" w:space="0" w:color="000000"/>
              <w:right w:val="single" w:sz="6" w:space="0" w:color="000000"/>
            </w:tcBorders>
            <w:shd w:val="clear" w:color="auto" w:fill="auto"/>
            <w:hideMark/>
          </w:tcPr>
          <w:p w14:paraId="7A70E68E" w14:textId="77777777" w:rsidR="001102FE" w:rsidRPr="00824433" w:rsidRDefault="001102FE" w:rsidP="00E435AC">
            <w:pPr>
              <w:pStyle w:val="Default"/>
              <w:spacing w:before="40" w:after="40"/>
              <w:rPr>
                <w:sz w:val="20"/>
                <w:szCs w:val="20"/>
              </w:rPr>
            </w:pPr>
            <w:r w:rsidRPr="00824433">
              <w:rPr>
                <w:sz w:val="20"/>
                <w:szCs w:val="20"/>
              </w:rPr>
              <w:t xml:space="preserve">Information sources </w:t>
            </w:r>
          </w:p>
        </w:tc>
        <w:tc>
          <w:tcPr>
            <w:tcW w:w="587" w:type="dxa"/>
            <w:tcBorders>
              <w:top w:val="single" w:sz="6" w:space="0" w:color="000000"/>
              <w:left w:val="single" w:sz="6" w:space="0" w:color="000000"/>
              <w:bottom w:val="single" w:sz="6" w:space="0" w:color="000000"/>
              <w:right w:val="single" w:sz="6" w:space="0" w:color="000000"/>
            </w:tcBorders>
            <w:shd w:val="clear" w:color="auto" w:fill="auto"/>
            <w:hideMark/>
          </w:tcPr>
          <w:p w14:paraId="5849DC61" w14:textId="77777777" w:rsidR="001102FE" w:rsidRPr="00824433" w:rsidRDefault="001102FE" w:rsidP="00E435AC">
            <w:pPr>
              <w:pStyle w:val="Default"/>
              <w:spacing w:before="40" w:after="40"/>
              <w:jc w:val="right"/>
              <w:rPr>
                <w:sz w:val="20"/>
                <w:szCs w:val="20"/>
              </w:rPr>
            </w:pPr>
            <w:r w:rsidRPr="00824433">
              <w:rPr>
                <w:sz w:val="20"/>
                <w:szCs w:val="20"/>
              </w:rPr>
              <w:t>6</w:t>
            </w:r>
          </w:p>
        </w:tc>
        <w:tc>
          <w:tcPr>
            <w:tcW w:w="5959" w:type="dxa"/>
            <w:tcBorders>
              <w:top w:val="single" w:sz="6" w:space="0" w:color="000000"/>
              <w:left w:val="single" w:sz="6" w:space="0" w:color="000000"/>
              <w:bottom w:val="single" w:sz="6" w:space="0" w:color="000000"/>
              <w:right w:val="single" w:sz="6" w:space="0" w:color="000000"/>
            </w:tcBorders>
            <w:shd w:val="clear" w:color="auto" w:fill="auto"/>
            <w:hideMark/>
          </w:tcPr>
          <w:p w14:paraId="24986CC0" w14:textId="77777777" w:rsidR="001102FE" w:rsidRPr="00824433" w:rsidRDefault="001102FE" w:rsidP="00E435AC">
            <w:pPr>
              <w:pStyle w:val="Default"/>
              <w:spacing w:before="40" w:after="40"/>
              <w:jc w:val="both"/>
              <w:rPr>
                <w:sz w:val="20"/>
                <w:szCs w:val="20"/>
              </w:rPr>
            </w:pPr>
            <w:r w:rsidRPr="00824433">
              <w:rPr>
                <w:sz w:val="20"/>
                <w:szCs w:val="20"/>
              </w:rPr>
              <w:t>Specify all databases, registers, websites, organisations, reference lists and other sources searched or consulted to identify studies. Specify the date when each source was last searched or consulted.</w:t>
            </w:r>
          </w:p>
        </w:tc>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0690D0BA" w14:textId="77777777" w:rsidR="001102FE" w:rsidRPr="00824433" w:rsidRDefault="001102FE" w:rsidP="00E435AC">
            <w:pPr>
              <w:pStyle w:val="Default"/>
              <w:spacing w:before="40" w:after="40"/>
              <w:jc w:val="center"/>
              <w:rPr>
                <w:color w:val="auto"/>
                <w:sz w:val="20"/>
                <w:szCs w:val="20"/>
              </w:rPr>
            </w:pPr>
            <w:r w:rsidRPr="00824433">
              <w:rPr>
                <w:color w:val="auto"/>
                <w:sz w:val="20"/>
                <w:szCs w:val="20"/>
              </w:rPr>
              <w:t>Pages 6-7</w:t>
            </w:r>
          </w:p>
        </w:tc>
      </w:tr>
      <w:tr w:rsidR="001102FE" w:rsidRPr="00824433" w14:paraId="35155399" w14:textId="77777777" w:rsidTr="00E435AC">
        <w:trPr>
          <w:trHeight w:val="48"/>
        </w:trPr>
        <w:tc>
          <w:tcPr>
            <w:tcW w:w="1668" w:type="dxa"/>
            <w:tcBorders>
              <w:top w:val="single" w:sz="6" w:space="0" w:color="000000"/>
              <w:left w:val="single" w:sz="6" w:space="0" w:color="000000"/>
              <w:bottom w:val="single" w:sz="6" w:space="0" w:color="000000"/>
              <w:right w:val="single" w:sz="6" w:space="0" w:color="000000"/>
            </w:tcBorders>
            <w:shd w:val="clear" w:color="auto" w:fill="auto"/>
            <w:hideMark/>
          </w:tcPr>
          <w:p w14:paraId="42767749" w14:textId="77777777" w:rsidR="001102FE" w:rsidRPr="00824433" w:rsidRDefault="001102FE" w:rsidP="00E435AC">
            <w:pPr>
              <w:pStyle w:val="Default"/>
              <w:spacing w:before="40" w:after="40"/>
              <w:rPr>
                <w:sz w:val="20"/>
                <w:szCs w:val="20"/>
              </w:rPr>
            </w:pPr>
            <w:r w:rsidRPr="00824433">
              <w:rPr>
                <w:sz w:val="20"/>
                <w:szCs w:val="20"/>
              </w:rPr>
              <w:t>Search strategy</w:t>
            </w:r>
          </w:p>
        </w:tc>
        <w:tc>
          <w:tcPr>
            <w:tcW w:w="587" w:type="dxa"/>
            <w:tcBorders>
              <w:top w:val="single" w:sz="6" w:space="0" w:color="000000"/>
              <w:left w:val="single" w:sz="6" w:space="0" w:color="000000"/>
              <w:bottom w:val="single" w:sz="6" w:space="0" w:color="000000"/>
              <w:right w:val="single" w:sz="6" w:space="0" w:color="000000"/>
            </w:tcBorders>
            <w:shd w:val="clear" w:color="auto" w:fill="auto"/>
            <w:hideMark/>
          </w:tcPr>
          <w:p w14:paraId="55CB1026" w14:textId="77777777" w:rsidR="001102FE" w:rsidRPr="00824433" w:rsidRDefault="001102FE" w:rsidP="00E435AC">
            <w:pPr>
              <w:pStyle w:val="Default"/>
              <w:spacing w:before="40" w:after="40"/>
              <w:jc w:val="right"/>
              <w:rPr>
                <w:sz w:val="20"/>
                <w:szCs w:val="20"/>
              </w:rPr>
            </w:pPr>
            <w:r w:rsidRPr="00824433">
              <w:rPr>
                <w:sz w:val="20"/>
                <w:szCs w:val="20"/>
              </w:rPr>
              <w:t>7</w:t>
            </w:r>
          </w:p>
        </w:tc>
        <w:tc>
          <w:tcPr>
            <w:tcW w:w="5959" w:type="dxa"/>
            <w:tcBorders>
              <w:top w:val="single" w:sz="6" w:space="0" w:color="000000"/>
              <w:left w:val="single" w:sz="6" w:space="0" w:color="000000"/>
              <w:bottom w:val="single" w:sz="6" w:space="0" w:color="000000"/>
              <w:right w:val="single" w:sz="6" w:space="0" w:color="000000"/>
            </w:tcBorders>
            <w:shd w:val="clear" w:color="auto" w:fill="auto"/>
            <w:hideMark/>
          </w:tcPr>
          <w:p w14:paraId="6A375978" w14:textId="77777777" w:rsidR="001102FE" w:rsidRPr="00824433" w:rsidRDefault="001102FE" w:rsidP="00E435AC">
            <w:pPr>
              <w:pStyle w:val="Default"/>
              <w:spacing w:before="40" w:after="40"/>
              <w:jc w:val="both"/>
              <w:rPr>
                <w:sz w:val="20"/>
                <w:szCs w:val="20"/>
              </w:rPr>
            </w:pPr>
            <w:r w:rsidRPr="00824433">
              <w:rPr>
                <w:sz w:val="20"/>
                <w:szCs w:val="20"/>
              </w:rPr>
              <w:t>Present the full search strategies for all databases, registers and websites, including any filters and limits used.</w:t>
            </w:r>
          </w:p>
        </w:tc>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68703E5D" w14:textId="77777777" w:rsidR="001102FE" w:rsidRPr="00824433" w:rsidRDefault="001102FE" w:rsidP="00E435AC">
            <w:pPr>
              <w:pStyle w:val="Default"/>
              <w:spacing w:before="40" w:after="40"/>
              <w:jc w:val="center"/>
              <w:rPr>
                <w:color w:val="auto"/>
                <w:sz w:val="20"/>
                <w:szCs w:val="20"/>
              </w:rPr>
            </w:pPr>
            <w:r w:rsidRPr="00824433">
              <w:rPr>
                <w:color w:val="auto"/>
                <w:sz w:val="20"/>
                <w:szCs w:val="20"/>
              </w:rPr>
              <w:t>Page 6; Appendix tables S2-S3</w:t>
            </w:r>
          </w:p>
        </w:tc>
      </w:tr>
      <w:tr w:rsidR="001102FE" w:rsidRPr="00824433" w14:paraId="647C062B" w14:textId="77777777" w:rsidTr="00E435AC">
        <w:trPr>
          <w:trHeight w:val="48"/>
        </w:trPr>
        <w:tc>
          <w:tcPr>
            <w:tcW w:w="1668" w:type="dxa"/>
            <w:tcBorders>
              <w:top w:val="single" w:sz="6" w:space="0" w:color="000000"/>
              <w:left w:val="single" w:sz="6" w:space="0" w:color="000000"/>
              <w:bottom w:val="single" w:sz="6" w:space="0" w:color="000000"/>
              <w:right w:val="single" w:sz="6" w:space="0" w:color="000000"/>
            </w:tcBorders>
            <w:shd w:val="clear" w:color="auto" w:fill="auto"/>
            <w:hideMark/>
          </w:tcPr>
          <w:p w14:paraId="0E34D7F2" w14:textId="77777777" w:rsidR="001102FE" w:rsidRPr="00824433" w:rsidRDefault="001102FE" w:rsidP="00E435AC">
            <w:pPr>
              <w:pStyle w:val="Default"/>
              <w:spacing w:before="40" w:after="40"/>
              <w:rPr>
                <w:sz w:val="20"/>
                <w:szCs w:val="20"/>
              </w:rPr>
            </w:pPr>
            <w:r w:rsidRPr="00824433">
              <w:rPr>
                <w:sz w:val="20"/>
                <w:szCs w:val="20"/>
              </w:rPr>
              <w:t>Selection process</w:t>
            </w:r>
          </w:p>
        </w:tc>
        <w:tc>
          <w:tcPr>
            <w:tcW w:w="587" w:type="dxa"/>
            <w:tcBorders>
              <w:top w:val="single" w:sz="6" w:space="0" w:color="000000"/>
              <w:left w:val="single" w:sz="6" w:space="0" w:color="000000"/>
              <w:bottom w:val="single" w:sz="6" w:space="0" w:color="000000"/>
              <w:right w:val="single" w:sz="6" w:space="0" w:color="000000"/>
            </w:tcBorders>
            <w:shd w:val="clear" w:color="auto" w:fill="auto"/>
            <w:hideMark/>
          </w:tcPr>
          <w:p w14:paraId="1C4D1DB5" w14:textId="77777777" w:rsidR="001102FE" w:rsidRPr="00824433" w:rsidRDefault="001102FE" w:rsidP="00E435AC">
            <w:pPr>
              <w:pStyle w:val="Default"/>
              <w:spacing w:before="40" w:after="40"/>
              <w:jc w:val="right"/>
              <w:rPr>
                <w:sz w:val="20"/>
                <w:szCs w:val="20"/>
              </w:rPr>
            </w:pPr>
            <w:r w:rsidRPr="00824433">
              <w:rPr>
                <w:sz w:val="20"/>
                <w:szCs w:val="20"/>
              </w:rPr>
              <w:t>8</w:t>
            </w:r>
          </w:p>
        </w:tc>
        <w:tc>
          <w:tcPr>
            <w:tcW w:w="5959" w:type="dxa"/>
            <w:tcBorders>
              <w:top w:val="single" w:sz="6" w:space="0" w:color="000000"/>
              <w:left w:val="single" w:sz="6" w:space="0" w:color="000000"/>
              <w:bottom w:val="single" w:sz="6" w:space="0" w:color="000000"/>
              <w:right w:val="single" w:sz="6" w:space="0" w:color="000000"/>
            </w:tcBorders>
            <w:shd w:val="clear" w:color="auto" w:fill="auto"/>
            <w:hideMark/>
          </w:tcPr>
          <w:p w14:paraId="55796479" w14:textId="77777777" w:rsidR="001102FE" w:rsidRPr="00824433" w:rsidRDefault="001102FE" w:rsidP="00E435AC">
            <w:pPr>
              <w:pStyle w:val="Default"/>
              <w:spacing w:before="40" w:after="40"/>
              <w:jc w:val="both"/>
              <w:rPr>
                <w:sz w:val="20"/>
                <w:szCs w:val="20"/>
              </w:rPr>
            </w:pPr>
            <w:r w:rsidRPr="00824433">
              <w:rPr>
                <w:sz w:val="20"/>
                <w:szCs w:val="20"/>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2D1046E2" w14:textId="77777777" w:rsidR="001102FE" w:rsidRPr="00824433" w:rsidRDefault="001102FE" w:rsidP="00E435AC">
            <w:pPr>
              <w:pStyle w:val="Default"/>
              <w:spacing w:before="40" w:after="40"/>
              <w:jc w:val="center"/>
              <w:rPr>
                <w:color w:val="auto"/>
                <w:sz w:val="20"/>
                <w:szCs w:val="20"/>
              </w:rPr>
            </w:pPr>
            <w:r w:rsidRPr="00824433">
              <w:rPr>
                <w:color w:val="auto"/>
                <w:sz w:val="20"/>
                <w:szCs w:val="20"/>
              </w:rPr>
              <w:t>Page 7</w:t>
            </w:r>
          </w:p>
        </w:tc>
      </w:tr>
      <w:tr w:rsidR="001102FE" w:rsidRPr="00824433" w14:paraId="219740CA" w14:textId="77777777" w:rsidTr="00E435AC">
        <w:trPr>
          <w:trHeight w:val="152"/>
        </w:trPr>
        <w:tc>
          <w:tcPr>
            <w:tcW w:w="1668" w:type="dxa"/>
            <w:tcBorders>
              <w:top w:val="single" w:sz="6" w:space="0" w:color="000000"/>
              <w:left w:val="single" w:sz="6" w:space="0" w:color="000000"/>
              <w:bottom w:val="single" w:sz="6" w:space="0" w:color="000000"/>
              <w:right w:val="single" w:sz="6" w:space="0" w:color="000000"/>
            </w:tcBorders>
            <w:shd w:val="clear" w:color="auto" w:fill="auto"/>
            <w:hideMark/>
          </w:tcPr>
          <w:p w14:paraId="05059710" w14:textId="77777777" w:rsidR="001102FE" w:rsidRPr="00824433" w:rsidRDefault="001102FE" w:rsidP="00E435AC">
            <w:pPr>
              <w:pStyle w:val="Default"/>
              <w:spacing w:before="40" w:after="40"/>
              <w:rPr>
                <w:sz w:val="20"/>
                <w:szCs w:val="20"/>
              </w:rPr>
            </w:pPr>
            <w:r w:rsidRPr="00824433">
              <w:rPr>
                <w:sz w:val="20"/>
                <w:szCs w:val="20"/>
              </w:rPr>
              <w:t xml:space="preserve">Data collection process </w:t>
            </w:r>
          </w:p>
        </w:tc>
        <w:tc>
          <w:tcPr>
            <w:tcW w:w="587" w:type="dxa"/>
            <w:tcBorders>
              <w:top w:val="single" w:sz="6" w:space="0" w:color="000000"/>
              <w:left w:val="single" w:sz="6" w:space="0" w:color="000000"/>
              <w:bottom w:val="single" w:sz="6" w:space="0" w:color="000000"/>
              <w:right w:val="single" w:sz="6" w:space="0" w:color="000000"/>
            </w:tcBorders>
            <w:shd w:val="clear" w:color="auto" w:fill="auto"/>
            <w:hideMark/>
          </w:tcPr>
          <w:p w14:paraId="4280E275" w14:textId="77777777" w:rsidR="001102FE" w:rsidRPr="00824433" w:rsidRDefault="001102FE" w:rsidP="00E435AC">
            <w:pPr>
              <w:pStyle w:val="Default"/>
              <w:spacing w:before="40" w:after="40"/>
              <w:jc w:val="right"/>
              <w:rPr>
                <w:sz w:val="20"/>
                <w:szCs w:val="20"/>
              </w:rPr>
            </w:pPr>
            <w:r w:rsidRPr="00824433">
              <w:rPr>
                <w:sz w:val="20"/>
                <w:szCs w:val="20"/>
              </w:rPr>
              <w:t>9</w:t>
            </w:r>
          </w:p>
        </w:tc>
        <w:tc>
          <w:tcPr>
            <w:tcW w:w="5959" w:type="dxa"/>
            <w:tcBorders>
              <w:top w:val="single" w:sz="6" w:space="0" w:color="000000"/>
              <w:left w:val="single" w:sz="6" w:space="0" w:color="000000"/>
              <w:bottom w:val="single" w:sz="6" w:space="0" w:color="000000"/>
              <w:right w:val="single" w:sz="6" w:space="0" w:color="000000"/>
            </w:tcBorders>
            <w:shd w:val="clear" w:color="auto" w:fill="auto"/>
            <w:hideMark/>
          </w:tcPr>
          <w:p w14:paraId="657C6B55" w14:textId="77777777" w:rsidR="001102FE" w:rsidRPr="00824433" w:rsidRDefault="001102FE" w:rsidP="00E435AC">
            <w:pPr>
              <w:pStyle w:val="Default"/>
              <w:spacing w:before="40" w:after="40"/>
              <w:jc w:val="both"/>
              <w:rPr>
                <w:sz w:val="20"/>
                <w:szCs w:val="20"/>
              </w:rPr>
            </w:pPr>
            <w:r w:rsidRPr="00824433">
              <w:rPr>
                <w:sz w:val="20"/>
                <w:szCs w:val="20"/>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712E8AFF" w14:textId="77777777" w:rsidR="001102FE" w:rsidRPr="00824433" w:rsidRDefault="001102FE" w:rsidP="00E435AC">
            <w:pPr>
              <w:pStyle w:val="Default"/>
              <w:spacing w:before="40" w:after="40"/>
              <w:jc w:val="center"/>
              <w:rPr>
                <w:color w:val="auto"/>
                <w:sz w:val="20"/>
                <w:szCs w:val="20"/>
              </w:rPr>
            </w:pPr>
            <w:r w:rsidRPr="00824433">
              <w:rPr>
                <w:color w:val="auto"/>
                <w:sz w:val="20"/>
                <w:szCs w:val="20"/>
              </w:rPr>
              <w:t>Pages 7-8</w:t>
            </w:r>
          </w:p>
        </w:tc>
      </w:tr>
      <w:tr w:rsidR="001102FE" w:rsidRPr="00824433" w14:paraId="59E0E1D1" w14:textId="77777777" w:rsidTr="00E435AC">
        <w:trPr>
          <w:trHeight w:val="48"/>
        </w:trPr>
        <w:tc>
          <w:tcPr>
            <w:tcW w:w="1668" w:type="dxa"/>
            <w:vMerge w:val="restart"/>
            <w:tcBorders>
              <w:top w:val="single" w:sz="6" w:space="0" w:color="000000"/>
              <w:left w:val="single" w:sz="6" w:space="0" w:color="000000"/>
              <w:bottom w:val="single" w:sz="6" w:space="0" w:color="000000"/>
              <w:right w:val="single" w:sz="6" w:space="0" w:color="000000"/>
            </w:tcBorders>
            <w:shd w:val="clear" w:color="auto" w:fill="auto"/>
            <w:hideMark/>
          </w:tcPr>
          <w:p w14:paraId="429D4B71" w14:textId="77777777" w:rsidR="001102FE" w:rsidRPr="00824433" w:rsidRDefault="001102FE" w:rsidP="00E435AC">
            <w:pPr>
              <w:pStyle w:val="Default"/>
              <w:spacing w:before="40" w:after="40"/>
              <w:rPr>
                <w:sz w:val="20"/>
                <w:szCs w:val="20"/>
              </w:rPr>
            </w:pPr>
            <w:r w:rsidRPr="00824433">
              <w:rPr>
                <w:sz w:val="20"/>
                <w:szCs w:val="20"/>
              </w:rPr>
              <w:t xml:space="preserve">Data items </w:t>
            </w:r>
          </w:p>
        </w:tc>
        <w:tc>
          <w:tcPr>
            <w:tcW w:w="587" w:type="dxa"/>
            <w:tcBorders>
              <w:top w:val="single" w:sz="6" w:space="0" w:color="000000"/>
              <w:left w:val="single" w:sz="6" w:space="0" w:color="000000"/>
              <w:bottom w:val="single" w:sz="6" w:space="0" w:color="000000"/>
              <w:right w:val="single" w:sz="6" w:space="0" w:color="000000"/>
            </w:tcBorders>
            <w:shd w:val="clear" w:color="auto" w:fill="auto"/>
            <w:hideMark/>
          </w:tcPr>
          <w:p w14:paraId="27640186" w14:textId="77777777" w:rsidR="001102FE" w:rsidRPr="00824433" w:rsidRDefault="001102FE" w:rsidP="00E435AC">
            <w:pPr>
              <w:pStyle w:val="Default"/>
              <w:spacing w:before="40" w:after="40"/>
              <w:jc w:val="right"/>
              <w:rPr>
                <w:sz w:val="20"/>
                <w:szCs w:val="20"/>
              </w:rPr>
            </w:pPr>
            <w:r w:rsidRPr="00824433">
              <w:rPr>
                <w:sz w:val="20"/>
                <w:szCs w:val="20"/>
              </w:rPr>
              <w:t>10a</w:t>
            </w:r>
          </w:p>
        </w:tc>
        <w:tc>
          <w:tcPr>
            <w:tcW w:w="5959" w:type="dxa"/>
            <w:tcBorders>
              <w:top w:val="single" w:sz="6" w:space="0" w:color="000000"/>
              <w:left w:val="single" w:sz="6" w:space="0" w:color="000000"/>
              <w:bottom w:val="single" w:sz="6" w:space="0" w:color="000000"/>
              <w:right w:val="single" w:sz="6" w:space="0" w:color="000000"/>
            </w:tcBorders>
            <w:shd w:val="clear" w:color="auto" w:fill="auto"/>
            <w:hideMark/>
          </w:tcPr>
          <w:p w14:paraId="429B327E" w14:textId="77777777" w:rsidR="001102FE" w:rsidRPr="00824433" w:rsidRDefault="001102FE" w:rsidP="00E435AC">
            <w:pPr>
              <w:pStyle w:val="Default"/>
              <w:spacing w:before="40" w:after="40"/>
              <w:jc w:val="both"/>
              <w:rPr>
                <w:sz w:val="20"/>
                <w:szCs w:val="20"/>
              </w:rPr>
            </w:pPr>
            <w:r w:rsidRPr="00824433">
              <w:rPr>
                <w:sz w:val="20"/>
                <w:szCs w:val="20"/>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56ECEA2F" w14:textId="77777777" w:rsidR="001102FE" w:rsidRPr="00824433" w:rsidRDefault="001102FE" w:rsidP="00E435AC">
            <w:pPr>
              <w:pStyle w:val="Default"/>
              <w:spacing w:before="40" w:after="40"/>
              <w:jc w:val="center"/>
              <w:rPr>
                <w:color w:val="auto"/>
                <w:sz w:val="20"/>
                <w:szCs w:val="20"/>
              </w:rPr>
            </w:pPr>
            <w:r w:rsidRPr="00824433">
              <w:rPr>
                <w:color w:val="auto"/>
                <w:sz w:val="20"/>
                <w:szCs w:val="20"/>
              </w:rPr>
              <w:t>Pages 8-9</w:t>
            </w:r>
          </w:p>
        </w:tc>
      </w:tr>
      <w:tr w:rsidR="001102FE" w:rsidRPr="00824433" w14:paraId="5E07E500" w14:textId="77777777" w:rsidTr="00E435AC">
        <w:trPr>
          <w:trHeight w:val="48"/>
        </w:trPr>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343F97A" w14:textId="77777777" w:rsidR="001102FE" w:rsidRPr="00824433" w:rsidRDefault="001102FE" w:rsidP="00E435AC">
            <w:pPr>
              <w:rPr>
                <w:rFonts w:ascii="Calibri" w:hAnsi="Calibri" w:cs="Calibri"/>
                <w:color w:val="000000"/>
                <w:sz w:val="20"/>
                <w:szCs w:val="20"/>
                <w:lang w:val="en-CA" w:eastAsia="en-CA"/>
              </w:rPr>
            </w:pPr>
          </w:p>
        </w:tc>
        <w:tc>
          <w:tcPr>
            <w:tcW w:w="587" w:type="dxa"/>
            <w:tcBorders>
              <w:top w:val="single" w:sz="6" w:space="0" w:color="000000"/>
              <w:left w:val="single" w:sz="6" w:space="0" w:color="000000"/>
              <w:bottom w:val="single" w:sz="6" w:space="0" w:color="000000"/>
              <w:right w:val="single" w:sz="6" w:space="0" w:color="000000"/>
            </w:tcBorders>
            <w:shd w:val="clear" w:color="auto" w:fill="auto"/>
            <w:hideMark/>
          </w:tcPr>
          <w:p w14:paraId="01C67C0A" w14:textId="77777777" w:rsidR="001102FE" w:rsidRPr="00824433" w:rsidRDefault="001102FE" w:rsidP="00E435AC">
            <w:pPr>
              <w:pStyle w:val="Default"/>
              <w:spacing w:before="40" w:after="40"/>
              <w:jc w:val="right"/>
              <w:rPr>
                <w:sz w:val="20"/>
                <w:szCs w:val="20"/>
              </w:rPr>
            </w:pPr>
            <w:r w:rsidRPr="00824433">
              <w:rPr>
                <w:sz w:val="20"/>
                <w:szCs w:val="20"/>
              </w:rPr>
              <w:t>10b</w:t>
            </w:r>
          </w:p>
        </w:tc>
        <w:tc>
          <w:tcPr>
            <w:tcW w:w="5959" w:type="dxa"/>
            <w:tcBorders>
              <w:top w:val="single" w:sz="6" w:space="0" w:color="000000"/>
              <w:left w:val="single" w:sz="6" w:space="0" w:color="000000"/>
              <w:bottom w:val="single" w:sz="6" w:space="0" w:color="000000"/>
              <w:right w:val="single" w:sz="6" w:space="0" w:color="000000"/>
            </w:tcBorders>
            <w:shd w:val="clear" w:color="auto" w:fill="auto"/>
            <w:hideMark/>
          </w:tcPr>
          <w:p w14:paraId="36914062" w14:textId="77777777" w:rsidR="001102FE" w:rsidRPr="00824433" w:rsidRDefault="001102FE" w:rsidP="00E435AC">
            <w:pPr>
              <w:pStyle w:val="Default"/>
              <w:spacing w:before="40" w:after="40"/>
              <w:jc w:val="both"/>
              <w:rPr>
                <w:sz w:val="20"/>
                <w:szCs w:val="20"/>
              </w:rPr>
            </w:pPr>
            <w:r w:rsidRPr="00824433">
              <w:rPr>
                <w:sz w:val="20"/>
                <w:szCs w:val="20"/>
              </w:rPr>
              <w:t>List and define all other variables for which data were sought (e.g. participant and intervention characteristics, funding sources). Describe any assumptions made about any missing or unclear information.</w:t>
            </w:r>
          </w:p>
        </w:tc>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7D5FC4A5" w14:textId="4D30D39E" w:rsidR="001102FE" w:rsidRPr="00824433" w:rsidRDefault="001102FE" w:rsidP="00E435AC">
            <w:pPr>
              <w:pStyle w:val="Default"/>
              <w:spacing w:before="40" w:after="40"/>
              <w:jc w:val="center"/>
              <w:rPr>
                <w:color w:val="auto"/>
                <w:sz w:val="20"/>
                <w:szCs w:val="20"/>
              </w:rPr>
            </w:pPr>
            <w:r w:rsidRPr="00824433">
              <w:rPr>
                <w:color w:val="auto"/>
                <w:sz w:val="20"/>
                <w:szCs w:val="20"/>
              </w:rPr>
              <w:t>Appendix section 4.</w:t>
            </w:r>
          </w:p>
        </w:tc>
      </w:tr>
      <w:tr w:rsidR="001102FE" w:rsidRPr="00824433" w14:paraId="05A18E0C" w14:textId="77777777" w:rsidTr="00E435AC">
        <w:trPr>
          <w:trHeight w:val="48"/>
        </w:trPr>
        <w:tc>
          <w:tcPr>
            <w:tcW w:w="1668" w:type="dxa"/>
            <w:tcBorders>
              <w:top w:val="single" w:sz="6" w:space="0" w:color="000000"/>
              <w:left w:val="single" w:sz="6" w:space="0" w:color="000000"/>
              <w:bottom w:val="single" w:sz="6" w:space="0" w:color="000000"/>
              <w:right w:val="single" w:sz="6" w:space="0" w:color="000000"/>
            </w:tcBorders>
            <w:shd w:val="clear" w:color="auto" w:fill="auto"/>
            <w:hideMark/>
          </w:tcPr>
          <w:p w14:paraId="6FE922F7" w14:textId="77777777" w:rsidR="001102FE" w:rsidRPr="00824433" w:rsidRDefault="001102FE" w:rsidP="00E435AC">
            <w:pPr>
              <w:pStyle w:val="Default"/>
              <w:spacing w:before="40" w:after="40"/>
              <w:rPr>
                <w:sz w:val="20"/>
                <w:szCs w:val="20"/>
              </w:rPr>
            </w:pPr>
            <w:r w:rsidRPr="00824433">
              <w:rPr>
                <w:sz w:val="20"/>
                <w:szCs w:val="20"/>
              </w:rPr>
              <w:t>Study risk of bias assessment</w:t>
            </w:r>
          </w:p>
        </w:tc>
        <w:tc>
          <w:tcPr>
            <w:tcW w:w="587" w:type="dxa"/>
            <w:tcBorders>
              <w:top w:val="single" w:sz="6" w:space="0" w:color="000000"/>
              <w:left w:val="single" w:sz="6" w:space="0" w:color="000000"/>
              <w:bottom w:val="single" w:sz="6" w:space="0" w:color="000000"/>
              <w:right w:val="single" w:sz="6" w:space="0" w:color="000000"/>
            </w:tcBorders>
            <w:shd w:val="clear" w:color="auto" w:fill="auto"/>
            <w:hideMark/>
          </w:tcPr>
          <w:p w14:paraId="5DEF4222" w14:textId="77777777" w:rsidR="001102FE" w:rsidRPr="00824433" w:rsidRDefault="001102FE" w:rsidP="00E435AC">
            <w:pPr>
              <w:pStyle w:val="Default"/>
              <w:spacing w:before="40" w:after="40"/>
              <w:jc w:val="right"/>
              <w:rPr>
                <w:sz w:val="20"/>
                <w:szCs w:val="20"/>
              </w:rPr>
            </w:pPr>
            <w:r w:rsidRPr="00824433">
              <w:rPr>
                <w:sz w:val="20"/>
                <w:szCs w:val="20"/>
              </w:rPr>
              <w:t>11</w:t>
            </w:r>
          </w:p>
        </w:tc>
        <w:tc>
          <w:tcPr>
            <w:tcW w:w="5959" w:type="dxa"/>
            <w:tcBorders>
              <w:top w:val="single" w:sz="6" w:space="0" w:color="000000"/>
              <w:left w:val="single" w:sz="6" w:space="0" w:color="000000"/>
              <w:bottom w:val="single" w:sz="6" w:space="0" w:color="000000"/>
              <w:right w:val="single" w:sz="6" w:space="0" w:color="000000"/>
            </w:tcBorders>
            <w:shd w:val="clear" w:color="auto" w:fill="auto"/>
            <w:hideMark/>
          </w:tcPr>
          <w:p w14:paraId="3EC8FB7A" w14:textId="77777777" w:rsidR="001102FE" w:rsidRPr="00824433" w:rsidRDefault="001102FE" w:rsidP="00E435AC">
            <w:pPr>
              <w:pStyle w:val="Default"/>
              <w:spacing w:before="40" w:after="40"/>
              <w:jc w:val="both"/>
              <w:rPr>
                <w:sz w:val="20"/>
                <w:szCs w:val="20"/>
              </w:rPr>
            </w:pPr>
            <w:r w:rsidRPr="00824433">
              <w:rPr>
                <w:sz w:val="20"/>
                <w:szCs w:val="20"/>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3F644B17" w14:textId="77777777" w:rsidR="001102FE" w:rsidRPr="00824433" w:rsidRDefault="001102FE" w:rsidP="00E435AC">
            <w:pPr>
              <w:pStyle w:val="Default"/>
              <w:spacing w:before="40" w:after="40"/>
              <w:jc w:val="center"/>
              <w:rPr>
                <w:color w:val="auto"/>
                <w:sz w:val="20"/>
                <w:szCs w:val="20"/>
              </w:rPr>
            </w:pPr>
            <w:r w:rsidRPr="00824433">
              <w:rPr>
                <w:color w:val="auto"/>
                <w:sz w:val="20"/>
                <w:szCs w:val="20"/>
              </w:rPr>
              <w:t>Pages 8-9</w:t>
            </w:r>
          </w:p>
        </w:tc>
      </w:tr>
      <w:tr w:rsidR="001102FE" w:rsidRPr="00824433" w14:paraId="434C78BD" w14:textId="77777777" w:rsidTr="00E435AC">
        <w:trPr>
          <w:trHeight w:val="48"/>
        </w:trPr>
        <w:tc>
          <w:tcPr>
            <w:tcW w:w="1668" w:type="dxa"/>
            <w:tcBorders>
              <w:top w:val="single" w:sz="6" w:space="0" w:color="000000"/>
              <w:left w:val="single" w:sz="6" w:space="0" w:color="000000"/>
              <w:bottom w:val="single" w:sz="6" w:space="0" w:color="000000"/>
              <w:right w:val="single" w:sz="6" w:space="0" w:color="000000"/>
            </w:tcBorders>
            <w:shd w:val="clear" w:color="auto" w:fill="auto"/>
            <w:hideMark/>
          </w:tcPr>
          <w:p w14:paraId="21D309EC" w14:textId="77777777" w:rsidR="001102FE" w:rsidRPr="00824433" w:rsidRDefault="001102FE" w:rsidP="00E435AC">
            <w:pPr>
              <w:pStyle w:val="Default"/>
              <w:spacing w:before="40" w:after="40"/>
              <w:rPr>
                <w:sz w:val="20"/>
                <w:szCs w:val="20"/>
              </w:rPr>
            </w:pPr>
            <w:r w:rsidRPr="00824433">
              <w:rPr>
                <w:sz w:val="20"/>
                <w:szCs w:val="20"/>
              </w:rPr>
              <w:t xml:space="preserve">Effect measures </w:t>
            </w:r>
          </w:p>
        </w:tc>
        <w:tc>
          <w:tcPr>
            <w:tcW w:w="587" w:type="dxa"/>
            <w:tcBorders>
              <w:top w:val="single" w:sz="6" w:space="0" w:color="000000"/>
              <w:left w:val="single" w:sz="6" w:space="0" w:color="000000"/>
              <w:bottom w:val="single" w:sz="6" w:space="0" w:color="000000"/>
              <w:right w:val="single" w:sz="6" w:space="0" w:color="000000"/>
            </w:tcBorders>
            <w:shd w:val="clear" w:color="auto" w:fill="auto"/>
            <w:hideMark/>
          </w:tcPr>
          <w:p w14:paraId="383078FA" w14:textId="77777777" w:rsidR="001102FE" w:rsidRPr="00824433" w:rsidRDefault="001102FE" w:rsidP="00E435AC">
            <w:pPr>
              <w:pStyle w:val="Default"/>
              <w:spacing w:before="40" w:after="40"/>
              <w:jc w:val="right"/>
              <w:rPr>
                <w:sz w:val="20"/>
                <w:szCs w:val="20"/>
              </w:rPr>
            </w:pPr>
            <w:r w:rsidRPr="00824433">
              <w:rPr>
                <w:sz w:val="20"/>
                <w:szCs w:val="20"/>
              </w:rPr>
              <w:t>12</w:t>
            </w:r>
          </w:p>
        </w:tc>
        <w:tc>
          <w:tcPr>
            <w:tcW w:w="5959" w:type="dxa"/>
            <w:tcBorders>
              <w:top w:val="single" w:sz="6" w:space="0" w:color="000000"/>
              <w:left w:val="single" w:sz="6" w:space="0" w:color="000000"/>
              <w:bottom w:val="single" w:sz="6" w:space="0" w:color="000000"/>
              <w:right w:val="single" w:sz="6" w:space="0" w:color="000000"/>
            </w:tcBorders>
            <w:shd w:val="clear" w:color="auto" w:fill="auto"/>
            <w:hideMark/>
          </w:tcPr>
          <w:p w14:paraId="369DEB48" w14:textId="77777777" w:rsidR="001102FE" w:rsidRPr="00824433" w:rsidRDefault="001102FE" w:rsidP="00E435AC">
            <w:pPr>
              <w:pStyle w:val="Default"/>
              <w:spacing w:before="40" w:after="40"/>
              <w:jc w:val="both"/>
              <w:rPr>
                <w:sz w:val="20"/>
                <w:szCs w:val="20"/>
              </w:rPr>
            </w:pPr>
            <w:r w:rsidRPr="00824433">
              <w:rPr>
                <w:sz w:val="20"/>
                <w:szCs w:val="20"/>
              </w:rPr>
              <w:t>Specify for each outcome the effect measure(s) (e.g. risk ratio, mean difference) used in the synthesis or presentation of results.</w:t>
            </w:r>
          </w:p>
        </w:tc>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6358088A" w14:textId="77777777" w:rsidR="001102FE" w:rsidRPr="00824433" w:rsidRDefault="001102FE" w:rsidP="00E435AC">
            <w:pPr>
              <w:pStyle w:val="Default"/>
              <w:spacing w:before="40" w:after="40"/>
              <w:jc w:val="center"/>
              <w:rPr>
                <w:color w:val="auto"/>
                <w:sz w:val="20"/>
                <w:szCs w:val="20"/>
              </w:rPr>
            </w:pPr>
            <w:r w:rsidRPr="00824433">
              <w:rPr>
                <w:color w:val="auto"/>
                <w:sz w:val="20"/>
                <w:szCs w:val="20"/>
              </w:rPr>
              <w:t>Page 7</w:t>
            </w:r>
          </w:p>
        </w:tc>
      </w:tr>
      <w:tr w:rsidR="001102FE" w:rsidRPr="00824433" w14:paraId="38550E94" w14:textId="77777777" w:rsidTr="00E435AC">
        <w:trPr>
          <w:trHeight w:val="48"/>
        </w:trPr>
        <w:tc>
          <w:tcPr>
            <w:tcW w:w="1668" w:type="dxa"/>
            <w:vMerge w:val="restart"/>
            <w:tcBorders>
              <w:top w:val="single" w:sz="6" w:space="0" w:color="000000"/>
              <w:left w:val="single" w:sz="6" w:space="0" w:color="000000"/>
              <w:bottom w:val="single" w:sz="6" w:space="0" w:color="000000"/>
              <w:right w:val="single" w:sz="6" w:space="0" w:color="000000"/>
            </w:tcBorders>
            <w:shd w:val="clear" w:color="auto" w:fill="auto"/>
            <w:hideMark/>
          </w:tcPr>
          <w:p w14:paraId="67C0C5FF" w14:textId="77777777" w:rsidR="001102FE" w:rsidRPr="00824433" w:rsidRDefault="001102FE" w:rsidP="00E435AC">
            <w:pPr>
              <w:pStyle w:val="Default"/>
              <w:spacing w:before="40" w:after="40"/>
              <w:rPr>
                <w:sz w:val="20"/>
                <w:szCs w:val="20"/>
              </w:rPr>
            </w:pPr>
            <w:r w:rsidRPr="00824433">
              <w:rPr>
                <w:sz w:val="20"/>
                <w:szCs w:val="20"/>
              </w:rPr>
              <w:t xml:space="preserve">Synthesis </w:t>
            </w:r>
            <w:r w:rsidRPr="00824433">
              <w:rPr>
                <w:sz w:val="20"/>
                <w:szCs w:val="20"/>
              </w:rPr>
              <w:lastRenderedPageBreak/>
              <w:t>methods</w:t>
            </w:r>
          </w:p>
        </w:tc>
        <w:tc>
          <w:tcPr>
            <w:tcW w:w="587" w:type="dxa"/>
            <w:tcBorders>
              <w:top w:val="single" w:sz="6" w:space="0" w:color="000000"/>
              <w:left w:val="single" w:sz="6" w:space="0" w:color="000000"/>
              <w:bottom w:val="single" w:sz="6" w:space="0" w:color="000000"/>
              <w:right w:val="single" w:sz="6" w:space="0" w:color="000000"/>
            </w:tcBorders>
            <w:shd w:val="clear" w:color="auto" w:fill="auto"/>
            <w:hideMark/>
          </w:tcPr>
          <w:p w14:paraId="6978B195" w14:textId="77777777" w:rsidR="001102FE" w:rsidRPr="00824433" w:rsidRDefault="001102FE" w:rsidP="00E435AC">
            <w:pPr>
              <w:pStyle w:val="Default"/>
              <w:spacing w:before="40" w:after="40"/>
              <w:jc w:val="right"/>
              <w:rPr>
                <w:sz w:val="20"/>
                <w:szCs w:val="20"/>
              </w:rPr>
            </w:pPr>
            <w:r w:rsidRPr="00824433">
              <w:rPr>
                <w:sz w:val="20"/>
                <w:szCs w:val="20"/>
              </w:rPr>
              <w:lastRenderedPageBreak/>
              <w:t>13a</w:t>
            </w:r>
          </w:p>
        </w:tc>
        <w:tc>
          <w:tcPr>
            <w:tcW w:w="5959" w:type="dxa"/>
            <w:tcBorders>
              <w:top w:val="single" w:sz="6" w:space="0" w:color="000000"/>
              <w:left w:val="single" w:sz="6" w:space="0" w:color="000000"/>
              <w:bottom w:val="single" w:sz="6" w:space="0" w:color="000000"/>
              <w:right w:val="single" w:sz="6" w:space="0" w:color="000000"/>
            </w:tcBorders>
            <w:shd w:val="clear" w:color="auto" w:fill="auto"/>
            <w:hideMark/>
          </w:tcPr>
          <w:p w14:paraId="56419B30" w14:textId="77777777" w:rsidR="001102FE" w:rsidRPr="00824433" w:rsidRDefault="001102FE" w:rsidP="00E435AC">
            <w:pPr>
              <w:pStyle w:val="Default"/>
              <w:spacing w:before="40" w:after="40"/>
              <w:jc w:val="both"/>
              <w:rPr>
                <w:sz w:val="20"/>
                <w:szCs w:val="20"/>
              </w:rPr>
            </w:pPr>
            <w:r w:rsidRPr="00824433">
              <w:rPr>
                <w:sz w:val="20"/>
                <w:szCs w:val="20"/>
              </w:rPr>
              <w:t xml:space="preserve">Describe the processes used to decide which studies were eligible for </w:t>
            </w:r>
            <w:r w:rsidRPr="00824433">
              <w:rPr>
                <w:sz w:val="20"/>
                <w:szCs w:val="20"/>
              </w:rPr>
              <w:lastRenderedPageBreak/>
              <w:t>each synthesis (e.g. tabulating the study intervention characteristics and comparing against the planned groups for each synthesis (item #5)).</w:t>
            </w:r>
          </w:p>
        </w:tc>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2DEB5628" w14:textId="77777777" w:rsidR="001102FE" w:rsidRPr="00824433" w:rsidRDefault="001102FE" w:rsidP="00E435AC">
            <w:pPr>
              <w:pStyle w:val="Default"/>
              <w:spacing w:before="40" w:after="40"/>
              <w:jc w:val="center"/>
              <w:rPr>
                <w:color w:val="auto"/>
                <w:sz w:val="20"/>
                <w:szCs w:val="20"/>
              </w:rPr>
            </w:pPr>
            <w:r w:rsidRPr="00824433">
              <w:rPr>
                <w:color w:val="auto"/>
                <w:sz w:val="20"/>
                <w:szCs w:val="20"/>
              </w:rPr>
              <w:lastRenderedPageBreak/>
              <w:t>Pages 9-10</w:t>
            </w:r>
          </w:p>
        </w:tc>
      </w:tr>
      <w:tr w:rsidR="001102FE" w:rsidRPr="00824433" w14:paraId="6A9640C2" w14:textId="77777777" w:rsidTr="00E435AC">
        <w:trPr>
          <w:trHeight w:val="48"/>
        </w:trPr>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21D19A2" w14:textId="77777777" w:rsidR="001102FE" w:rsidRPr="00824433" w:rsidRDefault="001102FE" w:rsidP="00E435AC">
            <w:pPr>
              <w:rPr>
                <w:rFonts w:ascii="Calibri" w:hAnsi="Calibri" w:cs="Calibri"/>
                <w:color w:val="000000"/>
                <w:sz w:val="20"/>
                <w:szCs w:val="20"/>
                <w:lang w:val="en-CA" w:eastAsia="en-CA"/>
              </w:rPr>
            </w:pPr>
          </w:p>
        </w:tc>
        <w:tc>
          <w:tcPr>
            <w:tcW w:w="587" w:type="dxa"/>
            <w:tcBorders>
              <w:top w:val="single" w:sz="6" w:space="0" w:color="000000"/>
              <w:left w:val="single" w:sz="6" w:space="0" w:color="000000"/>
              <w:bottom w:val="single" w:sz="6" w:space="0" w:color="000000"/>
              <w:right w:val="single" w:sz="6" w:space="0" w:color="000000"/>
            </w:tcBorders>
            <w:shd w:val="clear" w:color="auto" w:fill="auto"/>
            <w:hideMark/>
          </w:tcPr>
          <w:p w14:paraId="216D3BD6" w14:textId="77777777" w:rsidR="001102FE" w:rsidRPr="00824433" w:rsidRDefault="001102FE" w:rsidP="00E435AC">
            <w:pPr>
              <w:pStyle w:val="Default"/>
              <w:spacing w:before="40" w:after="40"/>
              <w:jc w:val="right"/>
              <w:rPr>
                <w:sz w:val="20"/>
                <w:szCs w:val="20"/>
              </w:rPr>
            </w:pPr>
            <w:r w:rsidRPr="00824433">
              <w:rPr>
                <w:sz w:val="20"/>
                <w:szCs w:val="20"/>
              </w:rPr>
              <w:t>13b</w:t>
            </w:r>
          </w:p>
        </w:tc>
        <w:tc>
          <w:tcPr>
            <w:tcW w:w="5959" w:type="dxa"/>
            <w:tcBorders>
              <w:top w:val="single" w:sz="6" w:space="0" w:color="000000"/>
              <w:left w:val="single" w:sz="6" w:space="0" w:color="000000"/>
              <w:bottom w:val="single" w:sz="6" w:space="0" w:color="000000"/>
              <w:right w:val="single" w:sz="6" w:space="0" w:color="000000"/>
            </w:tcBorders>
            <w:shd w:val="clear" w:color="auto" w:fill="auto"/>
            <w:hideMark/>
          </w:tcPr>
          <w:p w14:paraId="769D4E5D" w14:textId="77777777" w:rsidR="001102FE" w:rsidRPr="00824433" w:rsidRDefault="001102FE" w:rsidP="00E435AC">
            <w:pPr>
              <w:pStyle w:val="Default"/>
              <w:spacing w:before="40" w:after="40"/>
              <w:jc w:val="both"/>
              <w:rPr>
                <w:sz w:val="20"/>
                <w:szCs w:val="20"/>
              </w:rPr>
            </w:pPr>
            <w:r w:rsidRPr="00824433">
              <w:rPr>
                <w:sz w:val="20"/>
                <w:szCs w:val="20"/>
              </w:rPr>
              <w:t>Describe any methods required to prepare the data for presentation or synthesis, such as handling of missing summary statistics, or data conversions.</w:t>
            </w:r>
          </w:p>
        </w:tc>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0BD44CE2" w14:textId="77777777" w:rsidR="001102FE" w:rsidRPr="00824433" w:rsidRDefault="001102FE" w:rsidP="00E435AC">
            <w:pPr>
              <w:pStyle w:val="Default"/>
              <w:spacing w:before="40" w:after="40"/>
              <w:jc w:val="center"/>
              <w:rPr>
                <w:color w:val="auto"/>
                <w:sz w:val="20"/>
                <w:szCs w:val="20"/>
              </w:rPr>
            </w:pPr>
            <w:r w:rsidRPr="00824433">
              <w:rPr>
                <w:color w:val="auto"/>
                <w:sz w:val="20"/>
                <w:szCs w:val="20"/>
              </w:rPr>
              <w:t>Page 10</w:t>
            </w:r>
          </w:p>
        </w:tc>
      </w:tr>
      <w:tr w:rsidR="001102FE" w:rsidRPr="00824433" w14:paraId="48B7BF12" w14:textId="77777777" w:rsidTr="00E435AC">
        <w:trPr>
          <w:trHeight w:val="48"/>
        </w:trPr>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13F3755" w14:textId="77777777" w:rsidR="001102FE" w:rsidRPr="00824433" w:rsidRDefault="001102FE" w:rsidP="00E435AC">
            <w:pPr>
              <w:rPr>
                <w:rFonts w:ascii="Calibri" w:hAnsi="Calibri" w:cs="Calibri"/>
                <w:color w:val="000000"/>
                <w:sz w:val="20"/>
                <w:szCs w:val="20"/>
                <w:lang w:val="en-CA" w:eastAsia="en-CA"/>
              </w:rPr>
            </w:pPr>
          </w:p>
        </w:tc>
        <w:tc>
          <w:tcPr>
            <w:tcW w:w="587" w:type="dxa"/>
            <w:tcBorders>
              <w:top w:val="single" w:sz="6" w:space="0" w:color="000000"/>
              <w:left w:val="single" w:sz="6" w:space="0" w:color="000000"/>
              <w:bottom w:val="single" w:sz="6" w:space="0" w:color="000000"/>
              <w:right w:val="single" w:sz="6" w:space="0" w:color="000000"/>
            </w:tcBorders>
            <w:shd w:val="clear" w:color="auto" w:fill="auto"/>
            <w:hideMark/>
          </w:tcPr>
          <w:p w14:paraId="113A7E17" w14:textId="77777777" w:rsidR="001102FE" w:rsidRPr="00824433" w:rsidRDefault="001102FE" w:rsidP="00E435AC">
            <w:pPr>
              <w:pStyle w:val="Default"/>
              <w:spacing w:before="40" w:after="40"/>
              <w:jc w:val="right"/>
              <w:rPr>
                <w:sz w:val="20"/>
                <w:szCs w:val="20"/>
              </w:rPr>
            </w:pPr>
            <w:r w:rsidRPr="00824433">
              <w:rPr>
                <w:sz w:val="20"/>
                <w:szCs w:val="20"/>
              </w:rPr>
              <w:t>13c</w:t>
            </w:r>
          </w:p>
        </w:tc>
        <w:tc>
          <w:tcPr>
            <w:tcW w:w="5959" w:type="dxa"/>
            <w:tcBorders>
              <w:top w:val="single" w:sz="6" w:space="0" w:color="000000"/>
              <w:left w:val="single" w:sz="6" w:space="0" w:color="000000"/>
              <w:bottom w:val="single" w:sz="6" w:space="0" w:color="000000"/>
              <w:right w:val="single" w:sz="6" w:space="0" w:color="000000"/>
            </w:tcBorders>
            <w:shd w:val="clear" w:color="auto" w:fill="auto"/>
            <w:hideMark/>
          </w:tcPr>
          <w:p w14:paraId="0C03F367" w14:textId="77777777" w:rsidR="001102FE" w:rsidRPr="00824433" w:rsidRDefault="001102FE" w:rsidP="00E435AC">
            <w:pPr>
              <w:pStyle w:val="Default"/>
              <w:spacing w:before="40" w:after="40"/>
              <w:jc w:val="both"/>
              <w:rPr>
                <w:sz w:val="20"/>
                <w:szCs w:val="20"/>
              </w:rPr>
            </w:pPr>
            <w:r w:rsidRPr="00824433">
              <w:rPr>
                <w:sz w:val="20"/>
                <w:szCs w:val="20"/>
              </w:rPr>
              <w:t>Describe any methods used to tabulate or visually display results of individual studies and syntheses.</w:t>
            </w:r>
          </w:p>
        </w:tc>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0E9D6EFE" w14:textId="77777777" w:rsidR="001102FE" w:rsidRPr="00824433" w:rsidRDefault="001102FE" w:rsidP="00E435AC">
            <w:pPr>
              <w:pStyle w:val="Default"/>
              <w:spacing w:before="40" w:after="40"/>
              <w:jc w:val="center"/>
              <w:rPr>
                <w:color w:val="auto"/>
                <w:sz w:val="20"/>
                <w:szCs w:val="20"/>
              </w:rPr>
            </w:pPr>
            <w:r w:rsidRPr="00824433">
              <w:rPr>
                <w:color w:val="auto"/>
                <w:sz w:val="20"/>
                <w:szCs w:val="20"/>
              </w:rPr>
              <w:t>Page 10</w:t>
            </w:r>
          </w:p>
        </w:tc>
      </w:tr>
      <w:tr w:rsidR="001102FE" w:rsidRPr="00824433" w14:paraId="30BB59FC" w14:textId="77777777" w:rsidTr="00E435AC">
        <w:trPr>
          <w:trHeight w:val="48"/>
        </w:trPr>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C29E33D" w14:textId="77777777" w:rsidR="001102FE" w:rsidRPr="00824433" w:rsidRDefault="001102FE" w:rsidP="00E435AC">
            <w:pPr>
              <w:rPr>
                <w:rFonts w:ascii="Calibri" w:hAnsi="Calibri" w:cs="Calibri"/>
                <w:color w:val="000000"/>
                <w:sz w:val="20"/>
                <w:szCs w:val="20"/>
                <w:lang w:val="en-CA" w:eastAsia="en-CA"/>
              </w:rPr>
            </w:pPr>
          </w:p>
        </w:tc>
        <w:tc>
          <w:tcPr>
            <w:tcW w:w="587" w:type="dxa"/>
            <w:tcBorders>
              <w:top w:val="single" w:sz="6" w:space="0" w:color="000000"/>
              <w:left w:val="single" w:sz="6" w:space="0" w:color="000000"/>
              <w:bottom w:val="single" w:sz="6" w:space="0" w:color="000000"/>
              <w:right w:val="single" w:sz="6" w:space="0" w:color="000000"/>
            </w:tcBorders>
            <w:shd w:val="clear" w:color="auto" w:fill="auto"/>
            <w:hideMark/>
          </w:tcPr>
          <w:p w14:paraId="7DFF82DC" w14:textId="77777777" w:rsidR="001102FE" w:rsidRPr="00824433" w:rsidRDefault="001102FE" w:rsidP="00E435AC">
            <w:pPr>
              <w:pStyle w:val="Default"/>
              <w:spacing w:before="40" w:after="40"/>
              <w:jc w:val="right"/>
              <w:rPr>
                <w:sz w:val="20"/>
                <w:szCs w:val="20"/>
              </w:rPr>
            </w:pPr>
            <w:r w:rsidRPr="00824433">
              <w:rPr>
                <w:sz w:val="20"/>
                <w:szCs w:val="20"/>
              </w:rPr>
              <w:t>13d</w:t>
            </w:r>
          </w:p>
        </w:tc>
        <w:tc>
          <w:tcPr>
            <w:tcW w:w="5959" w:type="dxa"/>
            <w:tcBorders>
              <w:top w:val="single" w:sz="6" w:space="0" w:color="000000"/>
              <w:left w:val="single" w:sz="6" w:space="0" w:color="000000"/>
              <w:bottom w:val="single" w:sz="6" w:space="0" w:color="000000"/>
              <w:right w:val="single" w:sz="6" w:space="0" w:color="000000"/>
            </w:tcBorders>
            <w:shd w:val="clear" w:color="auto" w:fill="auto"/>
            <w:hideMark/>
          </w:tcPr>
          <w:p w14:paraId="4E4C1ABF" w14:textId="77777777" w:rsidR="001102FE" w:rsidRPr="00824433" w:rsidRDefault="001102FE" w:rsidP="00E435AC">
            <w:pPr>
              <w:pStyle w:val="Default"/>
              <w:spacing w:before="40" w:after="40"/>
              <w:jc w:val="both"/>
              <w:rPr>
                <w:sz w:val="20"/>
                <w:szCs w:val="20"/>
              </w:rPr>
            </w:pPr>
            <w:r w:rsidRPr="00824433">
              <w:rPr>
                <w:sz w:val="20"/>
                <w:szCs w:val="20"/>
              </w:rPr>
              <w:t>Describe any methods used to synthesize results and provide a rationale for the choice(s). If meta-analysis was performed, describe the model(s), method(s) to identify the presence and extent of statistical heterogeneity, and software package(s) used.</w:t>
            </w:r>
          </w:p>
        </w:tc>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58AAEFB8" w14:textId="77777777" w:rsidR="001102FE" w:rsidRPr="00824433" w:rsidRDefault="001102FE" w:rsidP="00E435AC">
            <w:pPr>
              <w:pStyle w:val="Default"/>
              <w:spacing w:before="40" w:after="40"/>
              <w:jc w:val="center"/>
              <w:rPr>
                <w:color w:val="auto"/>
                <w:sz w:val="20"/>
                <w:szCs w:val="20"/>
              </w:rPr>
            </w:pPr>
            <w:r w:rsidRPr="00824433">
              <w:rPr>
                <w:color w:val="auto"/>
                <w:sz w:val="20"/>
                <w:szCs w:val="20"/>
              </w:rPr>
              <w:t>Page 10</w:t>
            </w:r>
          </w:p>
        </w:tc>
      </w:tr>
      <w:tr w:rsidR="001102FE" w:rsidRPr="00824433" w14:paraId="79A50A0B" w14:textId="77777777" w:rsidTr="00E435AC">
        <w:trPr>
          <w:trHeight w:val="48"/>
        </w:trPr>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E77E0DB" w14:textId="77777777" w:rsidR="001102FE" w:rsidRPr="00824433" w:rsidRDefault="001102FE" w:rsidP="00E435AC">
            <w:pPr>
              <w:rPr>
                <w:rFonts w:ascii="Calibri" w:hAnsi="Calibri" w:cs="Calibri"/>
                <w:color w:val="000000"/>
                <w:sz w:val="20"/>
                <w:szCs w:val="20"/>
                <w:lang w:val="en-CA" w:eastAsia="en-CA"/>
              </w:rPr>
            </w:pPr>
          </w:p>
        </w:tc>
        <w:tc>
          <w:tcPr>
            <w:tcW w:w="587" w:type="dxa"/>
            <w:tcBorders>
              <w:top w:val="single" w:sz="6" w:space="0" w:color="000000"/>
              <w:left w:val="single" w:sz="6" w:space="0" w:color="000000"/>
              <w:bottom w:val="single" w:sz="6" w:space="0" w:color="000000"/>
              <w:right w:val="single" w:sz="6" w:space="0" w:color="000000"/>
            </w:tcBorders>
            <w:shd w:val="clear" w:color="auto" w:fill="auto"/>
            <w:hideMark/>
          </w:tcPr>
          <w:p w14:paraId="77F9EFE5" w14:textId="77777777" w:rsidR="001102FE" w:rsidRPr="00824433" w:rsidRDefault="001102FE" w:rsidP="00E435AC">
            <w:pPr>
              <w:pStyle w:val="Default"/>
              <w:spacing w:before="40" w:after="40"/>
              <w:jc w:val="right"/>
              <w:rPr>
                <w:sz w:val="20"/>
                <w:szCs w:val="20"/>
              </w:rPr>
            </w:pPr>
            <w:r w:rsidRPr="00824433">
              <w:rPr>
                <w:sz w:val="20"/>
                <w:szCs w:val="20"/>
              </w:rPr>
              <w:t>13e</w:t>
            </w:r>
          </w:p>
        </w:tc>
        <w:tc>
          <w:tcPr>
            <w:tcW w:w="5959" w:type="dxa"/>
            <w:tcBorders>
              <w:top w:val="single" w:sz="6" w:space="0" w:color="000000"/>
              <w:left w:val="single" w:sz="6" w:space="0" w:color="000000"/>
              <w:bottom w:val="single" w:sz="6" w:space="0" w:color="000000"/>
              <w:right w:val="single" w:sz="6" w:space="0" w:color="000000"/>
            </w:tcBorders>
            <w:shd w:val="clear" w:color="auto" w:fill="auto"/>
            <w:hideMark/>
          </w:tcPr>
          <w:p w14:paraId="4A752930" w14:textId="77777777" w:rsidR="001102FE" w:rsidRPr="00824433" w:rsidRDefault="001102FE" w:rsidP="00E435AC">
            <w:pPr>
              <w:pStyle w:val="Default"/>
              <w:spacing w:before="40" w:after="40"/>
              <w:jc w:val="both"/>
              <w:rPr>
                <w:sz w:val="20"/>
                <w:szCs w:val="20"/>
              </w:rPr>
            </w:pPr>
            <w:r w:rsidRPr="00824433">
              <w:rPr>
                <w:sz w:val="20"/>
                <w:szCs w:val="20"/>
              </w:rPr>
              <w:t>Describe any methods used to explore possible causes of heterogeneity among study results (e.g. subgroup analysis, meta-regression).</w:t>
            </w:r>
          </w:p>
        </w:tc>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0BBA002A" w14:textId="77777777" w:rsidR="001102FE" w:rsidRPr="00824433" w:rsidRDefault="001102FE" w:rsidP="00E435AC">
            <w:pPr>
              <w:pStyle w:val="Default"/>
              <w:spacing w:before="40" w:after="40"/>
              <w:jc w:val="center"/>
              <w:rPr>
                <w:color w:val="auto"/>
                <w:sz w:val="20"/>
                <w:szCs w:val="20"/>
              </w:rPr>
            </w:pPr>
            <w:r w:rsidRPr="00824433">
              <w:rPr>
                <w:color w:val="auto"/>
                <w:sz w:val="20"/>
                <w:szCs w:val="20"/>
              </w:rPr>
              <w:t>Page 10</w:t>
            </w:r>
          </w:p>
        </w:tc>
      </w:tr>
      <w:tr w:rsidR="001102FE" w:rsidRPr="00824433" w14:paraId="3D93A021" w14:textId="77777777" w:rsidTr="00E435AC">
        <w:trPr>
          <w:trHeight w:val="50"/>
        </w:trPr>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B7F5071" w14:textId="77777777" w:rsidR="001102FE" w:rsidRPr="00824433" w:rsidRDefault="001102FE" w:rsidP="00E435AC">
            <w:pPr>
              <w:rPr>
                <w:rFonts w:ascii="Calibri" w:hAnsi="Calibri" w:cs="Calibri"/>
                <w:color w:val="000000"/>
                <w:sz w:val="20"/>
                <w:szCs w:val="20"/>
                <w:lang w:val="en-CA" w:eastAsia="en-CA"/>
              </w:rPr>
            </w:pPr>
          </w:p>
        </w:tc>
        <w:tc>
          <w:tcPr>
            <w:tcW w:w="587" w:type="dxa"/>
            <w:tcBorders>
              <w:top w:val="single" w:sz="6" w:space="0" w:color="000000"/>
              <w:left w:val="single" w:sz="6" w:space="0" w:color="000000"/>
              <w:bottom w:val="single" w:sz="6" w:space="0" w:color="000000"/>
              <w:right w:val="single" w:sz="6" w:space="0" w:color="000000"/>
            </w:tcBorders>
            <w:shd w:val="clear" w:color="auto" w:fill="auto"/>
            <w:hideMark/>
          </w:tcPr>
          <w:p w14:paraId="6E3DD00C" w14:textId="77777777" w:rsidR="001102FE" w:rsidRPr="00824433" w:rsidRDefault="001102FE" w:rsidP="00E435AC">
            <w:pPr>
              <w:pStyle w:val="Default"/>
              <w:spacing w:before="40" w:after="40"/>
              <w:jc w:val="right"/>
              <w:rPr>
                <w:sz w:val="20"/>
                <w:szCs w:val="20"/>
              </w:rPr>
            </w:pPr>
            <w:r w:rsidRPr="00824433">
              <w:rPr>
                <w:sz w:val="20"/>
                <w:szCs w:val="20"/>
              </w:rPr>
              <w:t>13f</w:t>
            </w:r>
          </w:p>
        </w:tc>
        <w:tc>
          <w:tcPr>
            <w:tcW w:w="5959" w:type="dxa"/>
            <w:tcBorders>
              <w:top w:val="single" w:sz="6" w:space="0" w:color="000000"/>
              <w:left w:val="single" w:sz="6" w:space="0" w:color="000000"/>
              <w:bottom w:val="single" w:sz="6" w:space="0" w:color="000000"/>
              <w:right w:val="single" w:sz="6" w:space="0" w:color="000000"/>
            </w:tcBorders>
            <w:shd w:val="clear" w:color="auto" w:fill="auto"/>
            <w:hideMark/>
          </w:tcPr>
          <w:p w14:paraId="546343C2" w14:textId="77777777" w:rsidR="001102FE" w:rsidRPr="00824433" w:rsidRDefault="001102FE" w:rsidP="00E435AC">
            <w:pPr>
              <w:pStyle w:val="Default"/>
              <w:spacing w:before="40" w:after="40"/>
              <w:jc w:val="both"/>
              <w:rPr>
                <w:sz w:val="20"/>
                <w:szCs w:val="20"/>
              </w:rPr>
            </w:pPr>
            <w:r w:rsidRPr="00824433">
              <w:rPr>
                <w:sz w:val="20"/>
                <w:szCs w:val="20"/>
              </w:rPr>
              <w:t>Describe any sensitivity analyses conducted to assess robustness of the synthesized results.</w:t>
            </w:r>
          </w:p>
        </w:tc>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7F2B5CCA" w14:textId="77777777" w:rsidR="001102FE" w:rsidRPr="00824433" w:rsidRDefault="001102FE" w:rsidP="00E435AC">
            <w:pPr>
              <w:pStyle w:val="Default"/>
              <w:spacing w:before="40" w:after="40"/>
              <w:jc w:val="center"/>
              <w:rPr>
                <w:color w:val="auto"/>
                <w:sz w:val="20"/>
                <w:szCs w:val="20"/>
              </w:rPr>
            </w:pPr>
            <w:r w:rsidRPr="00824433">
              <w:rPr>
                <w:color w:val="auto"/>
                <w:sz w:val="20"/>
                <w:szCs w:val="20"/>
              </w:rPr>
              <w:t>Page 10</w:t>
            </w:r>
          </w:p>
        </w:tc>
      </w:tr>
      <w:tr w:rsidR="001102FE" w:rsidRPr="00824433" w14:paraId="47A44E69" w14:textId="77777777" w:rsidTr="00E435AC">
        <w:trPr>
          <w:trHeight w:val="48"/>
        </w:trPr>
        <w:tc>
          <w:tcPr>
            <w:tcW w:w="1668" w:type="dxa"/>
            <w:tcBorders>
              <w:top w:val="single" w:sz="6" w:space="0" w:color="000000"/>
              <w:left w:val="single" w:sz="6" w:space="0" w:color="000000"/>
              <w:bottom w:val="single" w:sz="6" w:space="0" w:color="000000"/>
              <w:right w:val="single" w:sz="6" w:space="0" w:color="000000"/>
            </w:tcBorders>
            <w:shd w:val="clear" w:color="auto" w:fill="auto"/>
            <w:hideMark/>
          </w:tcPr>
          <w:p w14:paraId="6372D772" w14:textId="77777777" w:rsidR="001102FE" w:rsidRPr="00824433" w:rsidRDefault="001102FE" w:rsidP="00E435AC">
            <w:pPr>
              <w:pStyle w:val="Default"/>
              <w:spacing w:before="40" w:after="40"/>
              <w:rPr>
                <w:sz w:val="20"/>
                <w:szCs w:val="20"/>
              </w:rPr>
            </w:pPr>
            <w:r w:rsidRPr="00824433">
              <w:rPr>
                <w:sz w:val="20"/>
                <w:szCs w:val="20"/>
              </w:rPr>
              <w:t>Reporting bias assessment</w:t>
            </w:r>
          </w:p>
        </w:tc>
        <w:tc>
          <w:tcPr>
            <w:tcW w:w="587" w:type="dxa"/>
            <w:tcBorders>
              <w:top w:val="single" w:sz="6" w:space="0" w:color="000000"/>
              <w:left w:val="single" w:sz="6" w:space="0" w:color="000000"/>
              <w:bottom w:val="single" w:sz="6" w:space="0" w:color="000000"/>
              <w:right w:val="single" w:sz="6" w:space="0" w:color="000000"/>
            </w:tcBorders>
            <w:shd w:val="clear" w:color="auto" w:fill="auto"/>
            <w:hideMark/>
          </w:tcPr>
          <w:p w14:paraId="47C018DD" w14:textId="77777777" w:rsidR="001102FE" w:rsidRPr="00824433" w:rsidRDefault="001102FE" w:rsidP="00E435AC">
            <w:pPr>
              <w:pStyle w:val="Default"/>
              <w:spacing w:before="40" w:after="40"/>
              <w:jc w:val="right"/>
              <w:rPr>
                <w:sz w:val="20"/>
                <w:szCs w:val="20"/>
              </w:rPr>
            </w:pPr>
            <w:r w:rsidRPr="00824433">
              <w:rPr>
                <w:sz w:val="20"/>
                <w:szCs w:val="20"/>
              </w:rPr>
              <w:t>14</w:t>
            </w:r>
          </w:p>
        </w:tc>
        <w:tc>
          <w:tcPr>
            <w:tcW w:w="5959" w:type="dxa"/>
            <w:tcBorders>
              <w:top w:val="single" w:sz="6" w:space="0" w:color="000000"/>
              <w:left w:val="single" w:sz="6" w:space="0" w:color="000000"/>
              <w:bottom w:val="single" w:sz="6" w:space="0" w:color="000000"/>
              <w:right w:val="single" w:sz="6" w:space="0" w:color="000000"/>
            </w:tcBorders>
            <w:shd w:val="clear" w:color="auto" w:fill="auto"/>
            <w:hideMark/>
          </w:tcPr>
          <w:p w14:paraId="2F86B811" w14:textId="77777777" w:rsidR="001102FE" w:rsidRPr="00824433" w:rsidRDefault="001102FE" w:rsidP="00E435AC">
            <w:pPr>
              <w:pStyle w:val="Default"/>
              <w:spacing w:before="40" w:after="40"/>
              <w:jc w:val="both"/>
              <w:rPr>
                <w:sz w:val="20"/>
                <w:szCs w:val="20"/>
              </w:rPr>
            </w:pPr>
            <w:r w:rsidRPr="00824433">
              <w:rPr>
                <w:sz w:val="20"/>
                <w:szCs w:val="20"/>
              </w:rPr>
              <w:t>Describe any methods used to assess risk of bias due to missing results in a synthesis (arising from reporting biases).</w:t>
            </w:r>
          </w:p>
        </w:tc>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5E503F96" w14:textId="77777777" w:rsidR="001102FE" w:rsidRPr="00824433" w:rsidRDefault="001102FE" w:rsidP="00E435AC">
            <w:pPr>
              <w:pStyle w:val="Default"/>
              <w:spacing w:before="40" w:after="40"/>
              <w:jc w:val="center"/>
              <w:rPr>
                <w:color w:val="auto"/>
                <w:sz w:val="20"/>
                <w:szCs w:val="20"/>
              </w:rPr>
            </w:pPr>
            <w:r w:rsidRPr="00824433">
              <w:rPr>
                <w:color w:val="auto"/>
                <w:sz w:val="20"/>
                <w:szCs w:val="20"/>
              </w:rPr>
              <w:t>Pages 8-9; Appendix 3. and Table S6</w:t>
            </w:r>
          </w:p>
        </w:tc>
      </w:tr>
      <w:tr w:rsidR="001102FE" w:rsidRPr="00824433" w14:paraId="14D419E2" w14:textId="77777777" w:rsidTr="00E435AC">
        <w:trPr>
          <w:trHeight w:val="48"/>
        </w:trPr>
        <w:tc>
          <w:tcPr>
            <w:tcW w:w="1668" w:type="dxa"/>
            <w:tcBorders>
              <w:top w:val="single" w:sz="6" w:space="0" w:color="000000"/>
              <w:left w:val="single" w:sz="6" w:space="0" w:color="000000"/>
              <w:bottom w:val="single" w:sz="6" w:space="0" w:color="000000"/>
              <w:right w:val="single" w:sz="6" w:space="0" w:color="000000"/>
            </w:tcBorders>
            <w:shd w:val="clear" w:color="auto" w:fill="auto"/>
            <w:hideMark/>
          </w:tcPr>
          <w:p w14:paraId="0560E1B9" w14:textId="77777777" w:rsidR="001102FE" w:rsidRPr="00824433" w:rsidRDefault="001102FE" w:rsidP="00E435AC">
            <w:pPr>
              <w:pStyle w:val="Default"/>
              <w:spacing w:before="40" w:after="40"/>
              <w:rPr>
                <w:sz w:val="20"/>
                <w:szCs w:val="20"/>
              </w:rPr>
            </w:pPr>
            <w:r w:rsidRPr="00824433">
              <w:rPr>
                <w:sz w:val="20"/>
                <w:szCs w:val="20"/>
              </w:rPr>
              <w:t>Certainty assessment</w:t>
            </w:r>
          </w:p>
        </w:tc>
        <w:tc>
          <w:tcPr>
            <w:tcW w:w="587" w:type="dxa"/>
            <w:tcBorders>
              <w:top w:val="single" w:sz="6" w:space="0" w:color="000000"/>
              <w:left w:val="single" w:sz="6" w:space="0" w:color="000000"/>
              <w:bottom w:val="single" w:sz="6" w:space="0" w:color="000000"/>
              <w:right w:val="single" w:sz="6" w:space="0" w:color="000000"/>
            </w:tcBorders>
            <w:shd w:val="clear" w:color="auto" w:fill="auto"/>
            <w:hideMark/>
          </w:tcPr>
          <w:p w14:paraId="70C025EF" w14:textId="77777777" w:rsidR="001102FE" w:rsidRPr="00824433" w:rsidRDefault="001102FE" w:rsidP="00E435AC">
            <w:pPr>
              <w:pStyle w:val="Default"/>
              <w:spacing w:before="40" w:after="40"/>
              <w:jc w:val="right"/>
              <w:rPr>
                <w:sz w:val="20"/>
                <w:szCs w:val="20"/>
              </w:rPr>
            </w:pPr>
            <w:r w:rsidRPr="00824433">
              <w:rPr>
                <w:sz w:val="20"/>
                <w:szCs w:val="20"/>
              </w:rPr>
              <w:t>15</w:t>
            </w:r>
          </w:p>
        </w:tc>
        <w:tc>
          <w:tcPr>
            <w:tcW w:w="5959" w:type="dxa"/>
            <w:tcBorders>
              <w:top w:val="single" w:sz="6" w:space="0" w:color="000000"/>
              <w:left w:val="single" w:sz="6" w:space="0" w:color="000000"/>
              <w:bottom w:val="single" w:sz="6" w:space="0" w:color="000000"/>
              <w:right w:val="single" w:sz="6" w:space="0" w:color="000000"/>
            </w:tcBorders>
            <w:shd w:val="clear" w:color="auto" w:fill="auto"/>
            <w:hideMark/>
          </w:tcPr>
          <w:p w14:paraId="167C36B7" w14:textId="77777777" w:rsidR="001102FE" w:rsidRPr="00824433" w:rsidRDefault="001102FE" w:rsidP="00E435AC">
            <w:pPr>
              <w:pStyle w:val="Default"/>
              <w:spacing w:before="40" w:after="40"/>
              <w:jc w:val="both"/>
              <w:rPr>
                <w:sz w:val="20"/>
                <w:szCs w:val="20"/>
              </w:rPr>
            </w:pPr>
            <w:r w:rsidRPr="00824433">
              <w:rPr>
                <w:sz w:val="20"/>
                <w:szCs w:val="20"/>
              </w:rPr>
              <w:t>Describe any methods used to assess certainty (or confidence) in the body of evidence for an outcome.</w:t>
            </w:r>
          </w:p>
        </w:tc>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364BCBBE" w14:textId="77777777" w:rsidR="001102FE" w:rsidRPr="00824433" w:rsidRDefault="001102FE" w:rsidP="00E435AC">
            <w:pPr>
              <w:pStyle w:val="Default"/>
              <w:spacing w:before="40" w:after="40"/>
              <w:jc w:val="center"/>
              <w:rPr>
                <w:color w:val="auto"/>
                <w:sz w:val="20"/>
                <w:szCs w:val="20"/>
              </w:rPr>
            </w:pPr>
            <w:r w:rsidRPr="00824433">
              <w:rPr>
                <w:color w:val="auto"/>
                <w:sz w:val="20"/>
                <w:szCs w:val="20"/>
              </w:rPr>
              <w:t>Page 10</w:t>
            </w:r>
          </w:p>
        </w:tc>
      </w:tr>
      <w:tr w:rsidR="001102FE" w:rsidRPr="00824433" w14:paraId="6252C29C" w14:textId="77777777" w:rsidTr="00E435AC">
        <w:trPr>
          <w:trHeight w:val="24"/>
        </w:trPr>
        <w:tc>
          <w:tcPr>
            <w:tcW w:w="8214" w:type="dxa"/>
            <w:gridSpan w:val="3"/>
            <w:tcBorders>
              <w:top w:val="double" w:sz="6" w:space="0" w:color="000000"/>
              <w:left w:val="single" w:sz="6" w:space="0" w:color="000000"/>
              <w:bottom w:val="single" w:sz="6" w:space="0" w:color="000000"/>
              <w:right w:val="single" w:sz="6" w:space="0" w:color="000000"/>
            </w:tcBorders>
            <w:shd w:val="clear" w:color="auto" w:fill="auto"/>
            <w:vAlign w:val="center"/>
            <w:hideMark/>
          </w:tcPr>
          <w:p w14:paraId="27F1AF1F" w14:textId="77777777" w:rsidR="001102FE" w:rsidRPr="00824433" w:rsidRDefault="001102FE" w:rsidP="00E435AC">
            <w:pPr>
              <w:pStyle w:val="Default"/>
              <w:jc w:val="both"/>
              <w:rPr>
                <w:sz w:val="20"/>
                <w:szCs w:val="20"/>
              </w:rPr>
            </w:pPr>
            <w:r w:rsidRPr="00824433">
              <w:rPr>
                <w:b/>
                <w:bCs/>
                <w:sz w:val="20"/>
                <w:szCs w:val="20"/>
              </w:rPr>
              <w:t xml:space="preserve">RESULTS </w:t>
            </w:r>
          </w:p>
        </w:tc>
        <w:tc>
          <w:tcPr>
            <w:tcW w:w="1276" w:type="dxa"/>
            <w:tcBorders>
              <w:top w:val="double" w:sz="6" w:space="0" w:color="000000"/>
              <w:left w:val="single" w:sz="6" w:space="0" w:color="000000"/>
              <w:bottom w:val="single" w:sz="6" w:space="0" w:color="000000"/>
              <w:right w:val="single" w:sz="6" w:space="0" w:color="000000"/>
            </w:tcBorders>
            <w:shd w:val="clear" w:color="auto" w:fill="auto"/>
          </w:tcPr>
          <w:p w14:paraId="7DD7FEB1" w14:textId="77777777" w:rsidR="001102FE" w:rsidRPr="00824433" w:rsidRDefault="001102FE" w:rsidP="00E435AC">
            <w:pPr>
              <w:pStyle w:val="Default"/>
              <w:jc w:val="center"/>
              <w:rPr>
                <w:color w:val="auto"/>
                <w:sz w:val="20"/>
                <w:szCs w:val="20"/>
              </w:rPr>
            </w:pPr>
          </w:p>
        </w:tc>
      </w:tr>
      <w:tr w:rsidR="001102FE" w:rsidRPr="00824433" w14:paraId="24C65C27" w14:textId="77777777" w:rsidTr="00E435AC">
        <w:trPr>
          <w:trHeight w:val="48"/>
        </w:trPr>
        <w:tc>
          <w:tcPr>
            <w:tcW w:w="1668" w:type="dxa"/>
            <w:vMerge w:val="restart"/>
            <w:tcBorders>
              <w:top w:val="single" w:sz="6" w:space="0" w:color="000000"/>
              <w:left w:val="single" w:sz="6" w:space="0" w:color="000000"/>
              <w:bottom w:val="single" w:sz="6" w:space="0" w:color="000000"/>
              <w:right w:val="single" w:sz="6" w:space="0" w:color="000000"/>
            </w:tcBorders>
            <w:shd w:val="clear" w:color="auto" w:fill="auto"/>
            <w:hideMark/>
          </w:tcPr>
          <w:p w14:paraId="1C00D3AF" w14:textId="77777777" w:rsidR="001102FE" w:rsidRPr="00824433" w:rsidRDefault="001102FE" w:rsidP="00E435AC">
            <w:pPr>
              <w:pStyle w:val="Default"/>
              <w:spacing w:before="40" w:after="40"/>
              <w:rPr>
                <w:sz w:val="20"/>
                <w:szCs w:val="20"/>
              </w:rPr>
            </w:pPr>
            <w:r w:rsidRPr="00824433">
              <w:rPr>
                <w:sz w:val="20"/>
                <w:szCs w:val="20"/>
              </w:rPr>
              <w:t xml:space="preserve">Study selection </w:t>
            </w:r>
          </w:p>
        </w:tc>
        <w:tc>
          <w:tcPr>
            <w:tcW w:w="587" w:type="dxa"/>
            <w:tcBorders>
              <w:top w:val="single" w:sz="6" w:space="0" w:color="000000"/>
              <w:left w:val="single" w:sz="6" w:space="0" w:color="000000"/>
              <w:bottom w:val="single" w:sz="6" w:space="0" w:color="000000"/>
              <w:right w:val="single" w:sz="6" w:space="0" w:color="000000"/>
            </w:tcBorders>
            <w:shd w:val="clear" w:color="auto" w:fill="auto"/>
            <w:hideMark/>
          </w:tcPr>
          <w:p w14:paraId="66C5A176" w14:textId="77777777" w:rsidR="001102FE" w:rsidRPr="00824433" w:rsidRDefault="001102FE" w:rsidP="00E435AC">
            <w:pPr>
              <w:pStyle w:val="Default"/>
              <w:spacing w:before="40" w:after="40"/>
              <w:jc w:val="right"/>
              <w:rPr>
                <w:sz w:val="20"/>
                <w:szCs w:val="20"/>
              </w:rPr>
            </w:pPr>
            <w:r w:rsidRPr="00824433">
              <w:rPr>
                <w:sz w:val="20"/>
                <w:szCs w:val="20"/>
              </w:rPr>
              <w:t>16a</w:t>
            </w:r>
          </w:p>
        </w:tc>
        <w:tc>
          <w:tcPr>
            <w:tcW w:w="5959" w:type="dxa"/>
            <w:tcBorders>
              <w:top w:val="single" w:sz="6" w:space="0" w:color="000000"/>
              <w:left w:val="single" w:sz="6" w:space="0" w:color="000000"/>
              <w:bottom w:val="single" w:sz="6" w:space="0" w:color="000000"/>
              <w:right w:val="single" w:sz="6" w:space="0" w:color="000000"/>
            </w:tcBorders>
            <w:shd w:val="clear" w:color="auto" w:fill="auto"/>
            <w:hideMark/>
          </w:tcPr>
          <w:p w14:paraId="46D0113F" w14:textId="77777777" w:rsidR="001102FE" w:rsidRPr="00824433" w:rsidRDefault="001102FE" w:rsidP="00E435AC">
            <w:pPr>
              <w:pStyle w:val="Default"/>
              <w:spacing w:before="40" w:after="40"/>
              <w:jc w:val="both"/>
              <w:rPr>
                <w:sz w:val="20"/>
                <w:szCs w:val="20"/>
              </w:rPr>
            </w:pPr>
            <w:r w:rsidRPr="00824433">
              <w:rPr>
                <w:sz w:val="20"/>
                <w:szCs w:val="20"/>
              </w:rPr>
              <w:t>Describe the results of the search and selection process, from the number of records identified in the search to the number of studies included in the review, ideally using a flow diagram.</w:t>
            </w:r>
          </w:p>
        </w:tc>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37326E83" w14:textId="77777777" w:rsidR="001102FE" w:rsidRPr="00824433" w:rsidRDefault="001102FE" w:rsidP="00E435AC">
            <w:pPr>
              <w:pStyle w:val="Default"/>
              <w:spacing w:before="40" w:after="40"/>
              <w:jc w:val="center"/>
              <w:rPr>
                <w:color w:val="auto"/>
                <w:sz w:val="20"/>
                <w:szCs w:val="20"/>
              </w:rPr>
            </w:pPr>
            <w:r w:rsidRPr="00824433">
              <w:rPr>
                <w:color w:val="auto"/>
                <w:sz w:val="20"/>
                <w:szCs w:val="20"/>
              </w:rPr>
              <w:t>Page 11</w:t>
            </w:r>
          </w:p>
        </w:tc>
      </w:tr>
      <w:tr w:rsidR="001102FE" w:rsidRPr="00824433" w14:paraId="59B18669" w14:textId="77777777" w:rsidTr="00E435AC">
        <w:trPr>
          <w:trHeight w:val="48"/>
        </w:trPr>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8C9FF5C" w14:textId="77777777" w:rsidR="001102FE" w:rsidRPr="00824433" w:rsidRDefault="001102FE" w:rsidP="00E435AC">
            <w:pPr>
              <w:rPr>
                <w:rFonts w:ascii="Calibri" w:hAnsi="Calibri" w:cs="Calibri"/>
                <w:color w:val="000000"/>
                <w:sz w:val="20"/>
                <w:szCs w:val="20"/>
                <w:lang w:val="en-CA" w:eastAsia="en-CA"/>
              </w:rPr>
            </w:pPr>
          </w:p>
        </w:tc>
        <w:tc>
          <w:tcPr>
            <w:tcW w:w="587" w:type="dxa"/>
            <w:tcBorders>
              <w:top w:val="single" w:sz="6" w:space="0" w:color="000000"/>
              <w:left w:val="single" w:sz="6" w:space="0" w:color="000000"/>
              <w:bottom w:val="single" w:sz="6" w:space="0" w:color="000000"/>
              <w:right w:val="single" w:sz="6" w:space="0" w:color="000000"/>
            </w:tcBorders>
            <w:shd w:val="clear" w:color="auto" w:fill="auto"/>
            <w:hideMark/>
          </w:tcPr>
          <w:p w14:paraId="2856594B" w14:textId="77777777" w:rsidR="001102FE" w:rsidRPr="00824433" w:rsidRDefault="001102FE" w:rsidP="00E435AC">
            <w:pPr>
              <w:pStyle w:val="Default"/>
              <w:spacing w:before="40" w:after="40"/>
              <w:jc w:val="right"/>
              <w:rPr>
                <w:sz w:val="20"/>
                <w:szCs w:val="20"/>
              </w:rPr>
            </w:pPr>
            <w:r w:rsidRPr="00824433">
              <w:rPr>
                <w:sz w:val="20"/>
                <w:szCs w:val="20"/>
              </w:rPr>
              <w:t>16b</w:t>
            </w:r>
          </w:p>
        </w:tc>
        <w:tc>
          <w:tcPr>
            <w:tcW w:w="5959" w:type="dxa"/>
            <w:tcBorders>
              <w:top w:val="single" w:sz="6" w:space="0" w:color="000000"/>
              <w:left w:val="single" w:sz="6" w:space="0" w:color="000000"/>
              <w:bottom w:val="single" w:sz="6" w:space="0" w:color="000000"/>
              <w:right w:val="single" w:sz="6" w:space="0" w:color="000000"/>
            </w:tcBorders>
            <w:shd w:val="clear" w:color="auto" w:fill="auto"/>
            <w:hideMark/>
          </w:tcPr>
          <w:p w14:paraId="13AC692A" w14:textId="77777777" w:rsidR="001102FE" w:rsidRPr="00824433" w:rsidRDefault="001102FE" w:rsidP="00E435AC">
            <w:pPr>
              <w:pStyle w:val="Default"/>
              <w:spacing w:before="40" w:after="40"/>
              <w:jc w:val="both"/>
              <w:rPr>
                <w:sz w:val="20"/>
                <w:szCs w:val="20"/>
              </w:rPr>
            </w:pPr>
            <w:r w:rsidRPr="00824433">
              <w:rPr>
                <w:sz w:val="20"/>
                <w:szCs w:val="20"/>
              </w:rPr>
              <w:t>Cite studies that might appear to meet the inclusion criteria, but which were excluded, and explain why they were excluded.</w:t>
            </w:r>
          </w:p>
        </w:tc>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584B3EB5" w14:textId="77777777" w:rsidR="001102FE" w:rsidRPr="00824433" w:rsidRDefault="001102FE" w:rsidP="00E435AC">
            <w:pPr>
              <w:pStyle w:val="Default"/>
              <w:spacing w:before="40" w:after="40"/>
              <w:jc w:val="center"/>
              <w:rPr>
                <w:color w:val="auto"/>
                <w:sz w:val="20"/>
                <w:szCs w:val="20"/>
              </w:rPr>
            </w:pPr>
            <w:r w:rsidRPr="00824433">
              <w:rPr>
                <w:color w:val="auto"/>
                <w:sz w:val="20"/>
                <w:szCs w:val="20"/>
              </w:rPr>
              <w:t>Page 11</w:t>
            </w:r>
          </w:p>
        </w:tc>
      </w:tr>
      <w:tr w:rsidR="001102FE" w:rsidRPr="00824433" w14:paraId="4E0C7D35" w14:textId="77777777" w:rsidTr="00E435AC">
        <w:trPr>
          <w:trHeight w:val="103"/>
        </w:trPr>
        <w:tc>
          <w:tcPr>
            <w:tcW w:w="1668" w:type="dxa"/>
            <w:tcBorders>
              <w:top w:val="single" w:sz="6" w:space="0" w:color="000000"/>
              <w:left w:val="single" w:sz="6" w:space="0" w:color="000000"/>
              <w:bottom w:val="single" w:sz="6" w:space="0" w:color="000000"/>
              <w:right w:val="single" w:sz="6" w:space="0" w:color="000000"/>
            </w:tcBorders>
            <w:shd w:val="clear" w:color="auto" w:fill="auto"/>
            <w:hideMark/>
          </w:tcPr>
          <w:p w14:paraId="0A7E5020" w14:textId="77777777" w:rsidR="001102FE" w:rsidRPr="00824433" w:rsidRDefault="001102FE" w:rsidP="00E435AC">
            <w:pPr>
              <w:pStyle w:val="Default"/>
              <w:spacing w:before="40" w:after="40"/>
              <w:rPr>
                <w:sz w:val="20"/>
                <w:szCs w:val="20"/>
              </w:rPr>
            </w:pPr>
            <w:r w:rsidRPr="00824433">
              <w:rPr>
                <w:sz w:val="20"/>
                <w:szCs w:val="20"/>
              </w:rPr>
              <w:t xml:space="preserve">Study characteristics </w:t>
            </w:r>
          </w:p>
        </w:tc>
        <w:tc>
          <w:tcPr>
            <w:tcW w:w="587" w:type="dxa"/>
            <w:tcBorders>
              <w:top w:val="single" w:sz="6" w:space="0" w:color="000000"/>
              <w:left w:val="single" w:sz="6" w:space="0" w:color="000000"/>
              <w:bottom w:val="single" w:sz="6" w:space="0" w:color="000000"/>
              <w:right w:val="single" w:sz="6" w:space="0" w:color="000000"/>
            </w:tcBorders>
            <w:shd w:val="clear" w:color="auto" w:fill="auto"/>
            <w:hideMark/>
          </w:tcPr>
          <w:p w14:paraId="2AD49745" w14:textId="77777777" w:rsidR="001102FE" w:rsidRPr="00824433" w:rsidRDefault="001102FE" w:rsidP="00E435AC">
            <w:pPr>
              <w:pStyle w:val="Default"/>
              <w:spacing w:before="40" w:after="40"/>
              <w:jc w:val="right"/>
              <w:rPr>
                <w:sz w:val="20"/>
                <w:szCs w:val="20"/>
              </w:rPr>
            </w:pPr>
            <w:r w:rsidRPr="00824433">
              <w:rPr>
                <w:sz w:val="20"/>
                <w:szCs w:val="20"/>
              </w:rPr>
              <w:t>17</w:t>
            </w:r>
          </w:p>
        </w:tc>
        <w:tc>
          <w:tcPr>
            <w:tcW w:w="5959" w:type="dxa"/>
            <w:tcBorders>
              <w:top w:val="single" w:sz="6" w:space="0" w:color="000000"/>
              <w:left w:val="single" w:sz="6" w:space="0" w:color="000000"/>
              <w:bottom w:val="single" w:sz="6" w:space="0" w:color="000000"/>
              <w:right w:val="single" w:sz="6" w:space="0" w:color="000000"/>
            </w:tcBorders>
            <w:shd w:val="clear" w:color="auto" w:fill="auto"/>
            <w:hideMark/>
          </w:tcPr>
          <w:p w14:paraId="38BBFC05" w14:textId="77777777" w:rsidR="001102FE" w:rsidRPr="00824433" w:rsidRDefault="001102FE" w:rsidP="00E435AC">
            <w:pPr>
              <w:pStyle w:val="Default"/>
              <w:spacing w:before="40" w:after="40"/>
              <w:jc w:val="both"/>
              <w:rPr>
                <w:sz w:val="20"/>
                <w:szCs w:val="20"/>
              </w:rPr>
            </w:pPr>
            <w:r w:rsidRPr="00824433">
              <w:rPr>
                <w:sz w:val="20"/>
                <w:szCs w:val="20"/>
              </w:rPr>
              <w:t>Cite each included study and present its characteristics.</w:t>
            </w:r>
          </w:p>
        </w:tc>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1EC0305F" w14:textId="77777777" w:rsidR="001102FE" w:rsidRPr="00824433" w:rsidRDefault="001102FE" w:rsidP="00E435AC">
            <w:pPr>
              <w:pStyle w:val="Default"/>
              <w:spacing w:before="40" w:after="40"/>
              <w:jc w:val="center"/>
              <w:rPr>
                <w:color w:val="auto"/>
                <w:sz w:val="20"/>
                <w:szCs w:val="20"/>
              </w:rPr>
            </w:pPr>
            <w:r w:rsidRPr="00824433">
              <w:rPr>
                <w:color w:val="auto"/>
                <w:sz w:val="20"/>
                <w:szCs w:val="20"/>
              </w:rPr>
              <w:t>Page 11</w:t>
            </w:r>
          </w:p>
        </w:tc>
      </w:tr>
      <w:tr w:rsidR="001102FE" w:rsidRPr="00824433" w14:paraId="7C0E8BBC" w14:textId="77777777" w:rsidTr="00E435AC">
        <w:trPr>
          <w:trHeight w:val="48"/>
        </w:trPr>
        <w:tc>
          <w:tcPr>
            <w:tcW w:w="1668" w:type="dxa"/>
            <w:tcBorders>
              <w:top w:val="single" w:sz="6" w:space="0" w:color="000000"/>
              <w:left w:val="single" w:sz="6" w:space="0" w:color="000000"/>
              <w:bottom w:val="single" w:sz="6" w:space="0" w:color="000000"/>
              <w:right w:val="single" w:sz="6" w:space="0" w:color="000000"/>
            </w:tcBorders>
            <w:shd w:val="clear" w:color="auto" w:fill="auto"/>
            <w:hideMark/>
          </w:tcPr>
          <w:p w14:paraId="502C4C25" w14:textId="77777777" w:rsidR="001102FE" w:rsidRPr="00824433" w:rsidRDefault="001102FE" w:rsidP="00E435AC">
            <w:pPr>
              <w:pStyle w:val="Default"/>
              <w:spacing w:before="40" w:after="40"/>
              <w:rPr>
                <w:sz w:val="20"/>
                <w:szCs w:val="20"/>
              </w:rPr>
            </w:pPr>
            <w:r w:rsidRPr="00824433">
              <w:rPr>
                <w:sz w:val="20"/>
                <w:szCs w:val="20"/>
              </w:rPr>
              <w:t xml:space="preserve">Risk of bias in studies </w:t>
            </w:r>
          </w:p>
        </w:tc>
        <w:tc>
          <w:tcPr>
            <w:tcW w:w="587" w:type="dxa"/>
            <w:tcBorders>
              <w:top w:val="single" w:sz="6" w:space="0" w:color="000000"/>
              <w:left w:val="single" w:sz="6" w:space="0" w:color="000000"/>
              <w:bottom w:val="single" w:sz="6" w:space="0" w:color="000000"/>
              <w:right w:val="single" w:sz="6" w:space="0" w:color="000000"/>
            </w:tcBorders>
            <w:shd w:val="clear" w:color="auto" w:fill="auto"/>
            <w:hideMark/>
          </w:tcPr>
          <w:p w14:paraId="4E7204E0" w14:textId="77777777" w:rsidR="001102FE" w:rsidRPr="00824433" w:rsidRDefault="001102FE" w:rsidP="00E435AC">
            <w:pPr>
              <w:pStyle w:val="Default"/>
              <w:spacing w:before="40" w:after="40"/>
              <w:jc w:val="right"/>
              <w:rPr>
                <w:sz w:val="20"/>
                <w:szCs w:val="20"/>
              </w:rPr>
            </w:pPr>
            <w:r w:rsidRPr="00824433">
              <w:rPr>
                <w:sz w:val="20"/>
                <w:szCs w:val="20"/>
              </w:rPr>
              <w:t>18</w:t>
            </w:r>
          </w:p>
        </w:tc>
        <w:tc>
          <w:tcPr>
            <w:tcW w:w="5959" w:type="dxa"/>
            <w:tcBorders>
              <w:top w:val="single" w:sz="6" w:space="0" w:color="000000"/>
              <w:left w:val="single" w:sz="6" w:space="0" w:color="000000"/>
              <w:bottom w:val="single" w:sz="6" w:space="0" w:color="000000"/>
              <w:right w:val="single" w:sz="6" w:space="0" w:color="000000"/>
            </w:tcBorders>
            <w:shd w:val="clear" w:color="auto" w:fill="auto"/>
            <w:hideMark/>
          </w:tcPr>
          <w:p w14:paraId="0731F2A0" w14:textId="77777777" w:rsidR="001102FE" w:rsidRPr="00824433" w:rsidRDefault="001102FE" w:rsidP="00E435AC">
            <w:pPr>
              <w:pStyle w:val="Default"/>
              <w:spacing w:before="40" w:after="40"/>
              <w:jc w:val="both"/>
              <w:rPr>
                <w:sz w:val="20"/>
                <w:szCs w:val="20"/>
              </w:rPr>
            </w:pPr>
            <w:r w:rsidRPr="00824433">
              <w:rPr>
                <w:sz w:val="20"/>
                <w:szCs w:val="20"/>
              </w:rPr>
              <w:t>Present assessments of risk of bias for each included study.</w:t>
            </w:r>
          </w:p>
        </w:tc>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22359129" w14:textId="77777777" w:rsidR="001102FE" w:rsidRPr="00824433" w:rsidRDefault="001102FE" w:rsidP="00E435AC">
            <w:pPr>
              <w:pStyle w:val="Default"/>
              <w:spacing w:before="40" w:after="40"/>
              <w:jc w:val="center"/>
              <w:rPr>
                <w:color w:val="auto"/>
                <w:sz w:val="20"/>
                <w:szCs w:val="20"/>
              </w:rPr>
            </w:pPr>
            <w:r w:rsidRPr="00824433">
              <w:rPr>
                <w:color w:val="auto"/>
                <w:sz w:val="20"/>
                <w:szCs w:val="20"/>
              </w:rPr>
              <w:t>Pages 13-14</w:t>
            </w:r>
          </w:p>
        </w:tc>
      </w:tr>
      <w:tr w:rsidR="001102FE" w:rsidRPr="00824433" w14:paraId="339778F2" w14:textId="77777777" w:rsidTr="00E435AC">
        <w:trPr>
          <w:trHeight w:val="48"/>
        </w:trPr>
        <w:tc>
          <w:tcPr>
            <w:tcW w:w="1668" w:type="dxa"/>
            <w:tcBorders>
              <w:top w:val="single" w:sz="6" w:space="0" w:color="000000"/>
              <w:left w:val="single" w:sz="6" w:space="0" w:color="000000"/>
              <w:bottom w:val="single" w:sz="6" w:space="0" w:color="000000"/>
              <w:right w:val="single" w:sz="6" w:space="0" w:color="000000"/>
            </w:tcBorders>
            <w:shd w:val="clear" w:color="auto" w:fill="auto"/>
            <w:hideMark/>
          </w:tcPr>
          <w:p w14:paraId="5513B431" w14:textId="77777777" w:rsidR="001102FE" w:rsidRPr="00824433" w:rsidRDefault="001102FE" w:rsidP="00E435AC">
            <w:pPr>
              <w:pStyle w:val="Default"/>
              <w:spacing w:before="40" w:after="40"/>
              <w:rPr>
                <w:sz w:val="20"/>
                <w:szCs w:val="20"/>
              </w:rPr>
            </w:pPr>
            <w:r w:rsidRPr="00824433">
              <w:rPr>
                <w:sz w:val="20"/>
                <w:szCs w:val="20"/>
              </w:rPr>
              <w:t xml:space="preserve">Results of individual studies </w:t>
            </w:r>
          </w:p>
        </w:tc>
        <w:tc>
          <w:tcPr>
            <w:tcW w:w="587" w:type="dxa"/>
            <w:tcBorders>
              <w:top w:val="single" w:sz="6" w:space="0" w:color="000000"/>
              <w:left w:val="single" w:sz="6" w:space="0" w:color="000000"/>
              <w:bottom w:val="single" w:sz="6" w:space="0" w:color="000000"/>
              <w:right w:val="single" w:sz="6" w:space="0" w:color="000000"/>
            </w:tcBorders>
            <w:shd w:val="clear" w:color="auto" w:fill="auto"/>
            <w:hideMark/>
          </w:tcPr>
          <w:p w14:paraId="6FF4903E" w14:textId="77777777" w:rsidR="001102FE" w:rsidRPr="00824433" w:rsidRDefault="001102FE" w:rsidP="00E435AC">
            <w:pPr>
              <w:pStyle w:val="Default"/>
              <w:spacing w:before="40" w:after="40"/>
              <w:jc w:val="right"/>
              <w:rPr>
                <w:sz w:val="20"/>
                <w:szCs w:val="20"/>
              </w:rPr>
            </w:pPr>
            <w:r w:rsidRPr="00824433">
              <w:rPr>
                <w:sz w:val="20"/>
                <w:szCs w:val="20"/>
              </w:rPr>
              <w:t>19</w:t>
            </w:r>
          </w:p>
        </w:tc>
        <w:tc>
          <w:tcPr>
            <w:tcW w:w="5959" w:type="dxa"/>
            <w:tcBorders>
              <w:top w:val="single" w:sz="6" w:space="0" w:color="000000"/>
              <w:left w:val="single" w:sz="6" w:space="0" w:color="000000"/>
              <w:bottom w:val="single" w:sz="6" w:space="0" w:color="000000"/>
              <w:right w:val="single" w:sz="6" w:space="0" w:color="000000"/>
            </w:tcBorders>
            <w:shd w:val="clear" w:color="auto" w:fill="auto"/>
            <w:hideMark/>
          </w:tcPr>
          <w:p w14:paraId="144E8F90" w14:textId="77777777" w:rsidR="001102FE" w:rsidRPr="00824433" w:rsidRDefault="001102FE" w:rsidP="00E435AC">
            <w:pPr>
              <w:pStyle w:val="Default"/>
              <w:spacing w:before="40" w:after="40"/>
              <w:jc w:val="both"/>
              <w:rPr>
                <w:sz w:val="20"/>
                <w:szCs w:val="20"/>
              </w:rPr>
            </w:pPr>
            <w:r w:rsidRPr="00824433">
              <w:rPr>
                <w:sz w:val="20"/>
                <w:szCs w:val="20"/>
              </w:rPr>
              <w:t>For all outcomes, present, for each study: (a) summary statistics for each group (where appropriate) and (b) an effect estimate and its precision (e.g. confidence/credible interval), ideally using structured tables or plots.</w:t>
            </w:r>
          </w:p>
        </w:tc>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24E656AA" w14:textId="77777777" w:rsidR="001102FE" w:rsidRPr="00824433" w:rsidRDefault="001102FE" w:rsidP="00E435AC">
            <w:pPr>
              <w:pStyle w:val="Default"/>
              <w:spacing w:before="40" w:after="40"/>
              <w:jc w:val="center"/>
              <w:rPr>
                <w:color w:val="auto"/>
                <w:sz w:val="20"/>
                <w:szCs w:val="20"/>
              </w:rPr>
            </w:pPr>
            <w:r w:rsidRPr="00824433">
              <w:rPr>
                <w:color w:val="auto"/>
                <w:sz w:val="20"/>
                <w:szCs w:val="20"/>
              </w:rPr>
              <w:t>Pages 11-13</w:t>
            </w:r>
          </w:p>
        </w:tc>
      </w:tr>
      <w:tr w:rsidR="001102FE" w:rsidRPr="00824433" w14:paraId="332C1F6E" w14:textId="77777777" w:rsidTr="00E435AC">
        <w:trPr>
          <w:trHeight w:val="48"/>
        </w:trPr>
        <w:tc>
          <w:tcPr>
            <w:tcW w:w="1668" w:type="dxa"/>
            <w:vMerge w:val="restart"/>
            <w:tcBorders>
              <w:top w:val="single" w:sz="6" w:space="0" w:color="000000"/>
              <w:left w:val="single" w:sz="6" w:space="0" w:color="000000"/>
              <w:bottom w:val="single" w:sz="6" w:space="0" w:color="000000"/>
              <w:right w:val="single" w:sz="6" w:space="0" w:color="000000"/>
            </w:tcBorders>
            <w:shd w:val="clear" w:color="auto" w:fill="auto"/>
            <w:hideMark/>
          </w:tcPr>
          <w:p w14:paraId="5507B6CD" w14:textId="77777777" w:rsidR="001102FE" w:rsidRPr="00824433" w:rsidRDefault="001102FE" w:rsidP="00E435AC">
            <w:pPr>
              <w:pStyle w:val="Default"/>
              <w:spacing w:before="40" w:after="40"/>
              <w:rPr>
                <w:sz w:val="20"/>
                <w:szCs w:val="20"/>
              </w:rPr>
            </w:pPr>
            <w:r w:rsidRPr="00824433">
              <w:rPr>
                <w:sz w:val="20"/>
                <w:szCs w:val="20"/>
              </w:rPr>
              <w:t>Results of syntheses</w:t>
            </w:r>
          </w:p>
        </w:tc>
        <w:tc>
          <w:tcPr>
            <w:tcW w:w="587" w:type="dxa"/>
            <w:tcBorders>
              <w:top w:val="single" w:sz="6" w:space="0" w:color="000000"/>
              <w:left w:val="single" w:sz="6" w:space="0" w:color="000000"/>
              <w:bottom w:val="single" w:sz="6" w:space="0" w:color="000000"/>
              <w:right w:val="single" w:sz="6" w:space="0" w:color="000000"/>
            </w:tcBorders>
            <w:shd w:val="clear" w:color="auto" w:fill="auto"/>
            <w:hideMark/>
          </w:tcPr>
          <w:p w14:paraId="23FCBCFA" w14:textId="77777777" w:rsidR="001102FE" w:rsidRPr="00824433" w:rsidRDefault="001102FE" w:rsidP="00E435AC">
            <w:pPr>
              <w:pStyle w:val="Default"/>
              <w:spacing w:before="40" w:after="40"/>
              <w:jc w:val="right"/>
              <w:rPr>
                <w:sz w:val="20"/>
                <w:szCs w:val="20"/>
              </w:rPr>
            </w:pPr>
            <w:r w:rsidRPr="00824433">
              <w:rPr>
                <w:sz w:val="20"/>
                <w:szCs w:val="20"/>
              </w:rPr>
              <w:t>20a</w:t>
            </w:r>
          </w:p>
        </w:tc>
        <w:tc>
          <w:tcPr>
            <w:tcW w:w="5959" w:type="dxa"/>
            <w:tcBorders>
              <w:top w:val="single" w:sz="6" w:space="0" w:color="000000"/>
              <w:left w:val="single" w:sz="6" w:space="0" w:color="000000"/>
              <w:bottom w:val="single" w:sz="6" w:space="0" w:color="000000"/>
              <w:right w:val="single" w:sz="6" w:space="0" w:color="000000"/>
            </w:tcBorders>
            <w:shd w:val="clear" w:color="auto" w:fill="auto"/>
            <w:hideMark/>
          </w:tcPr>
          <w:p w14:paraId="31EA88E1" w14:textId="77777777" w:rsidR="001102FE" w:rsidRPr="00824433" w:rsidRDefault="001102FE" w:rsidP="00E435AC">
            <w:pPr>
              <w:pStyle w:val="Default"/>
              <w:spacing w:before="40" w:after="40"/>
              <w:jc w:val="both"/>
              <w:rPr>
                <w:sz w:val="20"/>
                <w:szCs w:val="20"/>
              </w:rPr>
            </w:pPr>
            <w:r w:rsidRPr="00824433">
              <w:rPr>
                <w:sz w:val="20"/>
                <w:szCs w:val="20"/>
              </w:rPr>
              <w:t>For each synthesis, briefly summarise the characteristics and risk of bias among contributing studies.</w:t>
            </w:r>
          </w:p>
        </w:tc>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0D91F336" w14:textId="77777777" w:rsidR="001102FE" w:rsidRPr="00824433" w:rsidRDefault="001102FE" w:rsidP="00E435AC">
            <w:pPr>
              <w:pStyle w:val="Default"/>
              <w:spacing w:before="40" w:after="40"/>
              <w:jc w:val="center"/>
              <w:rPr>
                <w:color w:val="auto"/>
                <w:sz w:val="20"/>
                <w:szCs w:val="20"/>
              </w:rPr>
            </w:pPr>
            <w:r w:rsidRPr="00824433">
              <w:rPr>
                <w:color w:val="auto"/>
                <w:sz w:val="20"/>
                <w:szCs w:val="20"/>
              </w:rPr>
              <w:t>Pages 11-12</w:t>
            </w:r>
          </w:p>
        </w:tc>
      </w:tr>
      <w:tr w:rsidR="001102FE" w:rsidRPr="00824433" w14:paraId="55DCDA92" w14:textId="77777777" w:rsidTr="00E435AC">
        <w:trPr>
          <w:trHeight w:val="203"/>
        </w:trPr>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EBE9D5F" w14:textId="77777777" w:rsidR="001102FE" w:rsidRPr="00824433" w:rsidRDefault="001102FE" w:rsidP="00E435AC">
            <w:pPr>
              <w:rPr>
                <w:rFonts w:ascii="Calibri" w:hAnsi="Calibri" w:cs="Calibri"/>
                <w:color w:val="000000"/>
                <w:sz w:val="20"/>
                <w:szCs w:val="20"/>
                <w:lang w:val="en-CA" w:eastAsia="en-CA"/>
              </w:rPr>
            </w:pPr>
          </w:p>
        </w:tc>
        <w:tc>
          <w:tcPr>
            <w:tcW w:w="587" w:type="dxa"/>
            <w:tcBorders>
              <w:top w:val="single" w:sz="6" w:space="0" w:color="000000"/>
              <w:left w:val="single" w:sz="6" w:space="0" w:color="000000"/>
              <w:bottom w:val="single" w:sz="6" w:space="0" w:color="000000"/>
              <w:right w:val="single" w:sz="6" w:space="0" w:color="000000"/>
            </w:tcBorders>
            <w:shd w:val="clear" w:color="auto" w:fill="auto"/>
            <w:hideMark/>
          </w:tcPr>
          <w:p w14:paraId="31A81A42" w14:textId="77777777" w:rsidR="001102FE" w:rsidRPr="00824433" w:rsidRDefault="001102FE" w:rsidP="00E435AC">
            <w:pPr>
              <w:pStyle w:val="Default"/>
              <w:spacing w:before="40" w:after="40"/>
              <w:jc w:val="right"/>
              <w:rPr>
                <w:sz w:val="20"/>
                <w:szCs w:val="20"/>
              </w:rPr>
            </w:pPr>
            <w:r w:rsidRPr="00824433">
              <w:rPr>
                <w:sz w:val="20"/>
                <w:szCs w:val="20"/>
              </w:rPr>
              <w:t>20b</w:t>
            </w:r>
          </w:p>
        </w:tc>
        <w:tc>
          <w:tcPr>
            <w:tcW w:w="5959" w:type="dxa"/>
            <w:tcBorders>
              <w:top w:val="single" w:sz="6" w:space="0" w:color="000000"/>
              <w:left w:val="single" w:sz="6" w:space="0" w:color="000000"/>
              <w:bottom w:val="single" w:sz="6" w:space="0" w:color="000000"/>
              <w:right w:val="single" w:sz="6" w:space="0" w:color="000000"/>
            </w:tcBorders>
            <w:shd w:val="clear" w:color="auto" w:fill="auto"/>
            <w:hideMark/>
          </w:tcPr>
          <w:p w14:paraId="19041A2A" w14:textId="77777777" w:rsidR="001102FE" w:rsidRPr="00824433" w:rsidRDefault="001102FE" w:rsidP="00E435AC">
            <w:pPr>
              <w:pStyle w:val="Default"/>
              <w:spacing w:before="40" w:after="40"/>
              <w:jc w:val="both"/>
              <w:rPr>
                <w:sz w:val="20"/>
                <w:szCs w:val="20"/>
              </w:rPr>
            </w:pPr>
            <w:r w:rsidRPr="00824433">
              <w:rPr>
                <w:sz w:val="20"/>
                <w:szCs w:val="20"/>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4D6C7BF9" w14:textId="77777777" w:rsidR="001102FE" w:rsidRPr="00824433" w:rsidRDefault="001102FE" w:rsidP="00E435AC">
            <w:pPr>
              <w:pStyle w:val="Default"/>
              <w:spacing w:before="40" w:after="40"/>
              <w:jc w:val="center"/>
              <w:rPr>
                <w:color w:val="auto"/>
                <w:sz w:val="20"/>
                <w:szCs w:val="20"/>
              </w:rPr>
            </w:pPr>
            <w:r w:rsidRPr="00824433">
              <w:rPr>
                <w:color w:val="auto"/>
                <w:sz w:val="20"/>
                <w:szCs w:val="20"/>
              </w:rPr>
              <w:t>Pages 12-13</w:t>
            </w:r>
          </w:p>
        </w:tc>
      </w:tr>
      <w:tr w:rsidR="001102FE" w:rsidRPr="00824433" w14:paraId="56D761C6" w14:textId="77777777" w:rsidTr="00E435AC">
        <w:trPr>
          <w:trHeight w:val="48"/>
        </w:trPr>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4B9E816" w14:textId="77777777" w:rsidR="001102FE" w:rsidRPr="00824433" w:rsidRDefault="001102FE" w:rsidP="00E435AC">
            <w:pPr>
              <w:rPr>
                <w:rFonts w:ascii="Calibri" w:hAnsi="Calibri" w:cs="Calibri"/>
                <w:color w:val="000000"/>
                <w:sz w:val="20"/>
                <w:szCs w:val="20"/>
                <w:lang w:val="en-CA" w:eastAsia="en-CA"/>
              </w:rPr>
            </w:pPr>
          </w:p>
        </w:tc>
        <w:tc>
          <w:tcPr>
            <w:tcW w:w="587" w:type="dxa"/>
            <w:tcBorders>
              <w:top w:val="single" w:sz="6" w:space="0" w:color="000000"/>
              <w:left w:val="single" w:sz="6" w:space="0" w:color="000000"/>
              <w:bottom w:val="single" w:sz="6" w:space="0" w:color="000000"/>
              <w:right w:val="single" w:sz="6" w:space="0" w:color="000000"/>
            </w:tcBorders>
            <w:shd w:val="clear" w:color="auto" w:fill="auto"/>
            <w:hideMark/>
          </w:tcPr>
          <w:p w14:paraId="3B094DB0" w14:textId="77777777" w:rsidR="001102FE" w:rsidRPr="00824433" w:rsidRDefault="001102FE" w:rsidP="00E435AC">
            <w:pPr>
              <w:pStyle w:val="Default"/>
              <w:spacing w:before="40" w:after="40"/>
              <w:jc w:val="right"/>
              <w:rPr>
                <w:sz w:val="20"/>
                <w:szCs w:val="20"/>
              </w:rPr>
            </w:pPr>
            <w:r w:rsidRPr="00824433">
              <w:rPr>
                <w:sz w:val="20"/>
                <w:szCs w:val="20"/>
              </w:rPr>
              <w:t>20c</w:t>
            </w:r>
          </w:p>
        </w:tc>
        <w:tc>
          <w:tcPr>
            <w:tcW w:w="5959" w:type="dxa"/>
            <w:tcBorders>
              <w:top w:val="single" w:sz="6" w:space="0" w:color="000000"/>
              <w:left w:val="single" w:sz="6" w:space="0" w:color="000000"/>
              <w:bottom w:val="single" w:sz="6" w:space="0" w:color="000000"/>
              <w:right w:val="single" w:sz="6" w:space="0" w:color="000000"/>
            </w:tcBorders>
            <w:shd w:val="clear" w:color="auto" w:fill="auto"/>
            <w:hideMark/>
          </w:tcPr>
          <w:p w14:paraId="6EF62D87" w14:textId="77777777" w:rsidR="001102FE" w:rsidRPr="00824433" w:rsidRDefault="001102FE" w:rsidP="00E435AC">
            <w:pPr>
              <w:pStyle w:val="Default"/>
              <w:spacing w:before="40" w:after="40"/>
              <w:jc w:val="both"/>
              <w:rPr>
                <w:sz w:val="20"/>
                <w:szCs w:val="20"/>
              </w:rPr>
            </w:pPr>
            <w:r w:rsidRPr="00824433">
              <w:rPr>
                <w:sz w:val="20"/>
                <w:szCs w:val="20"/>
              </w:rPr>
              <w:t>Present results of all investigations of possible causes of heterogeneity among study results.</w:t>
            </w:r>
          </w:p>
        </w:tc>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753D9704" w14:textId="77777777" w:rsidR="001102FE" w:rsidRPr="00824433" w:rsidRDefault="001102FE" w:rsidP="00E435AC">
            <w:pPr>
              <w:pStyle w:val="Default"/>
              <w:spacing w:before="40" w:after="40"/>
              <w:jc w:val="center"/>
              <w:rPr>
                <w:color w:val="auto"/>
                <w:sz w:val="20"/>
                <w:szCs w:val="20"/>
              </w:rPr>
            </w:pPr>
            <w:r w:rsidRPr="00824433">
              <w:rPr>
                <w:color w:val="auto"/>
                <w:sz w:val="20"/>
                <w:szCs w:val="20"/>
              </w:rPr>
              <w:t>Page 14</w:t>
            </w:r>
          </w:p>
        </w:tc>
      </w:tr>
      <w:tr w:rsidR="001102FE" w:rsidRPr="00824433" w14:paraId="30A54F7C" w14:textId="77777777" w:rsidTr="00E435AC">
        <w:trPr>
          <w:trHeight w:val="48"/>
        </w:trPr>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FCEC35F" w14:textId="77777777" w:rsidR="001102FE" w:rsidRPr="00824433" w:rsidRDefault="001102FE" w:rsidP="00E435AC">
            <w:pPr>
              <w:rPr>
                <w:rFonts w:ascii="Calibri" w:hAnsi="Calibri" w:cs="Calibri"/>
                <w:color w:val="000000"/>
                <w:sz w:val="20"/>
                <w:szCs w:val="20"/>
                <w:lang w:val="en-CA" w:eastAsia="en-CA"/>
              </w:rPr>
            </w:pPr>
          </w:p>
        </w:tc>
        <w:tc>
          <w:tcPr>
            <w:tcW w:w="587" w:type="dxa"/>
            <w:tcBorders>
              <w:top w:val="single" w:sz="6" w:space="0" w:color="000000"/>
              <w:left w:val="single" w:sz="6" w:space="0" w:color="000000"/>
              <w:bottom w:val="single" w:sz="6" w:space="0" w:color="000000"/>
              <w:right w:val="single" w:sz="6" w:space="0" w:color="000000"/>
            </w:tcBorders>
            <w:shd w:val="clear" w:color="auto" w:fill="auto"/>
            <w:hideMark/>
          </w:tcPr>
          <w:p w14:paraId="5A29D034" w14:textId="77777777" w:rsidR="001102FE" w:rsidRPr="00824433" w:rsidRDefault="001102FE" w:rsidP="00E435AC">
            <w:pPr>
              <w:pStyle w:val="Default"/>
              <w:spacing w:before="40" w:after="40"/>
              <w:jc w:val="right"/>
              <w:rPr>
                <w:sz w:val="20"/>
                <w:szCs w:val="20"/>
              </w:rPr>
            </w:pPr>
            <w:r w:rsidRPr="00824433">
              <w:rPr>
                <w:sz w:val="20"/>
                <w:szCs w:val="20"/>
              </w:rPr>
              <w:t>20d</w:t>
            </w:r>
          </w:p>
        </w:tc>
        <w:tc>
          <w:tcPr>
            <w:tcW w:w="5959" w:type="dxa"/>
            <w:tcBorders>
              <w:top w:val="single" w:sz="6" w:space="0" w:color="000000"/>
              <w:left w:val="single" w:sz="6" w:space="0" w:color="000000"/>
              <w:bottom w:val="single" w:sz="6" w:space="0" w:color="000000"/>
              <w:right w:val="single" w:sz="6" w:space="0" w:color="000000"/>
            </w:tcBorders>
            <w:shd w:val="clear" w:color="auto" w:fill="auto"/>
            <w:hideMark/>
          </w:tcPr>
          <w:p w14:paraId="112539AE" w14:textId="77777777" w:rsidR="001102FE" w:rsidRPr="00824433" w:rsidRDefault="001102FE" w:rsidP="00E435AC">
            <w:pPr>
              <w:pStyle w:val="Default"/>
              <w:spacing w:before="40" w:after="40"/>
              <w:jc w:val="both"/>
              <w:rPr>
                <w:sz w:val="20"/>
                <w:szCs w:val="20"/>
              </w:rPr>
            </w:pPr>
            <w:r w:rsidRPr="00824433">
              <w:rPr>
                <w:sz w:val="20"/>
                <w:szCs w:val="20"/>
              </w:rPr>
              <w:t>Present results of all sensitivity analyses conducted to assess the robustness of the synthesized results.</w:t>
            </w:r>
          </w:p>
        </w:tc>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5C227312" w14:textId="77777777" w:rsidR="001102FE" w:rsidRPr="00824433" w:rsidRDefault="001102FE" w:rsidP="00E435AC">
            <w:pPr>
              <w:pStyle w:val="Default"/>
              <w:spacing w:before="40" w:after="40"/>
              <w:jc w:val="center"/>
              <w:rPr>
                <w:color w:val="auto"/>
                <w:sz w:val="20"/>
                <w:szCs w:val="20"/>
              </w:rPr>
            </w:pPr>
            <w:r w:rsidRPr="00824433">
              <w:rPr>
                <w:color w:val="auto"/>
                <w:sz w:val="20"/>
                <w:szCs w:val="20"/>
              </w:rPr>
              <w:t>Page 13</w:t>
            </w:r>
          </w:p>
        </w:tc>
      </w:tr>
      <w:tr w:rsidR="001102FE" w:rsidRPr="00824433" w14:paraId="67CDCAAB" w14:textId="77777777" w:rsidTr="00E435AC">
        <w:trPr>
          <w:trHeight w:val="48"/>
        </w:trPr>
        <w:tc>
          <w:tcPr>
            <w:tcW w:w="1668" w:type="dxa"/>
            <w:tcBorders>
              <w:top w:val="single" w:sz="6" w:space="0" w:color="000000"/>
              <w:left w:val="single" w:sz="6" w:space="0" w:color="000000"/>
              <w:bottom w:val="single" w:sz="6" w:space="0" w:color="000000"/>
              <w:right w:val="single" w:sz="6" w:space="0" w:color="000000"/>
            </w:tcBorders>
            <w:shd w:val="clear" w:color="auto" w:fill="auto"/>
            <w:hideMark/>
          </w:tcPr>
          <w:p w14:paraId="50E708A2" w14:textId="77777777" w:rsidR="001102FE" w:rsidRPr="00824433" w:rsidRDefault="001102FE" w:rsidP="00E435AC">
            <w:pPr>
              <w:pStyle w:val="Default"/>
              <w:spacing w:before="40" w:after="40"/>
              <w:rPr>
                <w:sz w:val="20"/>
                <w:szCs w:val="20"/>
              </w:rPr>
            </w:pPr>
            <w:r w:rsidRPr="00824433">
              <w:rPr>
                <w:sz w:val="20"/>
                <w:szCs w:val="20"/>
              </w:rPr>
              <w:lastRenderedPageBreak/>
              <w:t>Reporting biases</w:t>
            </w:r>
          </w:p>
        </w:tc>
        <w:tc>
          <w:tcPr>
            <w:tcW w:w="587" w:type="dxa"/>
            <w:tcBorders>
              <w:top w:val="single" w:sz="6" w:space="0" w:color="000000"/>
              <w:left w:val="single" w:sz="6" w:space="0" w:color="000000"/>
              <w:bottom w:val="single" w:sz="6" w:space="0" w:color="000000"/>
              <w:right w:val="single" w:sz="6" w:space="0" w:color="000000"/>
            </w:tcBorders>
            <w:shd w:val="clear" w:color="auto" w:fill="auto"/>
            <w:hideMark/>
          </w:tcPr>
          <w:p w14:paraId="4A431EB8" w14:textId="77777777" w:rsidR="001102FE" w:rsidRPr="00824433" w:rsidRDefault="001102FE" w:rsidP="00E435AC">
            <w:pPr>
              <w:pStyle w:val="Default"/>
              <w:spacing w:before="40" w:after="40"/>
              <w:jc w:val="right"/>
              <w:rPr>
                <w:sz w:val="20"/>
                <w:szCs w:val="20"/>
              </w:rPr>
            </w:pPr>
            <w:r w:rsidRPr="00824433">
              <w:rPr>
                <w:sz w:val="20"/>
                <w:szCs w:val="20"/>
              </w:rPr>
              <w:t>21</w:t>
            </w:r>
          </w:p>
        </w:tc>
        <w:tc>
          <w:tcPr>
            <w:tcW w:w="5959" w:type="dxa"/>
            <w:tcBorders>
              <w:top w:val="single" w:sz="6" w:space="0" w:color="000000"/>
              <w:left w:val="single" w:sz="6" w:space="0" w:color="000000"/>
              <w:bottom w:val="single" w:sz="6" w:space="0" w:color="000000"/>
              <w:right w:val="single" w:sz="6" w:space="0" w:color="000000"/>
            </w:tcBorders>
            <w:shd w:val="clear" w:color="auto" w:fill="auto"/>
            <w:hideMark/>
          </w:tcPr>
          <w:p w14:paraId="0BFE59F4" w14:textId="77777777" w:rsidR="001102FE" w:rsidRPr="00824433" w:rsidRDefault="001102FE" w:rsidP="00E435AC">
            <w:pPr>
              <w:pStyle w:val="Default"/>
              <w:spacing w:before="40" w:after="40"/>
              <w:jc w:val="both"/>
              <w:rPr>
                <w:sz w:val="20"/>
                <w:szCs w:val="20"/>
              </w:rPr>
            </w:pPr>
            <w:r w:rsidRPr="00824433">
              <w:rPr>
                <w:sz w:val="20"/>
                <w:szCs w:val="20"/>
              </w:rPr>
              <w:t>Present assessments of risk of bias due to missing results (arising from reporting biases) for each synthesis assessed.</w:t>
            </w:r>
          </w:p>
        </w:tc>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37CDA8B4" w14:textId="77777777" w:rsidR="001102FE" w:rsidRPr="00824433" w:rsidRDefault="001102FE" w:rsidP="00E435AC">
            <w:pPr>
              <w:pStyle w:val="Default"/>
              <w:spacing w:before="40" w:after="40"/>
              <w:jc w:val="center"/>
              <w:rPr>
                <w:color w:val="auto"/>
                <w:sz w:val="20"/>
                <w:szCs w:val="20"/>
              </w:rPr>
            </w:pPr>
            <w:r w:rsidRPr="00824433">
              <w:rPr>
                <w:color w:val="auto"/>
                <w:sz w:val="20"/>
                <w:szCs w:val="20"/>
              </w:rPr>
              <w:t>Pages 13-14</w:t>
            </w:r>
          </w:p>
        </w:tc>
      </w:tr>
      <w:tr w:rsidR="001102FE" w:rsidRPr="00824433" w14:paraId="20C17C4E" w14:textId="77777777" w:rsidTr="00E435AC">
        <w:trPr>
          <w:trHeight w:val="48"/>
        </w:trPr>
        <w:tc>
          <w:tcPr>
            <w:tcW w:w="1668" w:type="dxa"/>
            <w:tcBorders>
              <w:top w:val="single" w:sz="6" w:space="0" w:color="000000"/>
              <w:left w:val="single" w:sz="6" w:space="0" w:color="000000"/>
              <w:bottom w:val="single" w:sz="6" w:space="0" w:color="000000"/>
              <w:right w:val="single" w:sz="6" w:space="0" w:color="000000"/>
            </w:tcBorders>
            <w:shd w:val="clear" w:color="auto" w:fill="auto"/>
            <w:hideMark/>
          </w:tcPr>
          <w:p w14:paraId="5CE4F4AF" w14:textId="77777777" w:rsidR="001102FE" w:rsidRPr="00824433" w:rsidRDefault="001102FE" w:rsidP="00E435AC">
            <w:pPr>
              <w:pStyle w:val="Default"/>
              <w:spacing w:before="40" w:after="40"/>
              <w:rPr>
                <w:sz w:val="20"/>
                <w:szCs w:val="20"/>
              </w:rPr>
            </w:pPr>
            <w:r w:rsidRPr="00824433">
              <w:rPr>
                <w:sz w:val="20"/>
                <w:szCs w:val="20"/>
              </w:rPr>
              <w:t xml:space="preserve">Certainty of evidence </w:t>
            </w:r>
          </w:p>
        </w:tc>
        <w:tc>
          <w:tcPr>
            <w:tcW w:w="587" w:type="dxa"/>
            <w:tcBorders>
              <w:top w:val="single" w:sz="6" w:space="0" w:color="000000"/>
              <w:left w:val="single" w:sz="6" w:space="0" w:color="000000"/>
              <w:bottom w:val="single" w:sz="6" w:space="0" w:color="000000"/>
              <w:right w:val="single" w:sz="6" w:space="0" w:color="000000"/>
            </w:tcBorders>
            <w:shd w:val="clear" w:color="auto" w:fill="auto"/>
            <w:hideMark/>
          </w:tcPr>
          <w:p w14:paraId="568BD35C" w14:textId="77777777" w:rsidR="001102FE" w:rsidRPr="00824433" w:rsidRDefault="001102FE" w:rsidP="00E435AC">
            <w:pPr>
              <w:pStyle w:val="Default"/>
              <w:spacing w:before="40" w:after="40"/>
              <w:jc w:val="right"/>
              <w:rPr>
                <w:sz w:val="20"/>
                <w:szCs w:val="20"/>
              </w:rPr>
            </w:pPr>
            <w:r w:rsidRPr="00824433">
              <w:rPr>
                <w:sz w:val="20"/>
                <w:szCs w:val="20"/>
              </w:rPr>
              <w:t>22</w:t>
            </w:r>
          </w:p>
        </w:tc>
        <w:tc>
          <w:tcPr>
            <w:tcW w:w="5959" w:type="dxa"/>
            <w:tcBorders>
              <w:top w:val="single" w:sz="6" w:space="0" w:color="000000"/>
              <w:left w:val="single" w:sz="6" w:space="0" w:color="000000"/>
              <w:bottom w:val="single" w:sz="6" w:space="0" w:color="000000"/>
              <w:right w:val="single" w:sz="6" w:space="0" w:color="000000"/>
            </w:tcBorders>
            <w:shd w:val="clear" w:color="auto" w:fill="auto"/>
            <w:hideMark/>
          </w:tcPr>
          <w:p w14:paraId="4D385EF1" w14:textId="77777777" w:rsidR="001102FE" w:rsidRPr="00824433" w:rsidRDefault="001102FE" w:rsidP="00E435AC">
            <w:pPr>
              <w:pStyle w:val="Default"/>
              <w:spacing w:before="40" w:after="40"/>
              <w:jc w:val="both"/>
              <w:rPr>
                <w:sz w:val="20"/>
                <w:szCs w:val="20"/>
              </w:rPr>
            </w:pPr>
            <w:r w:rsidRPr="00824433">
              <w:rPr>
                <w:sz w:val="20"/>
                <w:szCs w:val="20"/>
              </w:rPr>
              <w:t>Present assessments of certainty (or confidence) in the body of evidence for each outcome assessed.</w:t>
            </w:r>
          </w:p>
        </w:tc>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069F1A52" w14:textId="77777777" w:rsidR="001102FE" w:rsidRPr="00824433" w:rsidRDefault="001102FE" w:rsidP="00E435AC">
            <w:pPr>
              <w:pStyle w:val="Default"/>
              <w:spacing w:before="40" w:after="40"/>
              <w:jc w:val="center"/>
              <w:rPr>
                <w:color w:val="auto"/>
                <w:sz w:val="20"/>
                <w:szCs w:val="20"/>
              </w:rPr>
            </w:pPr>
            <w:r w:rsidRPr="00824433">
              <w:rPr>
                <w:color w:val="auto"/>
                <w:sz w:val="20"/>
                <w:szCs w:val="20"/>
              </w:rPr>
              <w:t>Pages 13-14</w:t>
            </w:r>
          </w:p>
        </w:tc>
      </w:tr>
      <w:tr w:rsidR="001102FE" w:rsidRPr="00824433" w14:paraId="3BCC0B36" w14:textId="77777777" w:rsidTr="00E435AC">
        <w:trPr>
          <w:trHeight w:val="24"/>
        </w:trPr>
        <w:tc>
          <w:tcPr>
            <w:tcW w:w="8214" w:type="dxa"/>
            <w:gridSpan w:val="3"/>
            <w:tcBorders>
              <w:top w:val="double" w:sz="6" w:space="0" w:color="000000"/>
              <w:left w:val="single" w:sz="6" w:space="0" w:color="000000"/>
              <w:bottom w:val="single" w:sz="6" w:space="0" w:color="000000"/>
              <w:right w:val="single" w:sz="6" w:space="0" w:color="000000"/>
            </w:tcBorders>
            <w:shd w:val="clear" w:color="auto" w:fill="auto"/>
            <w:vAlign w:val="center"/>
            <w:hideMark/>
          </w:tcPr>
          <w:p w14:paraId="39CA7EDF" w14:textId="77777777" w:rsidR="001102FE" w:rsidRPr="00824433" w:rsidRDefault="001102FE" w:rsidP="00E435AC">
            <w:pPr>
              <w:pStyle w:val="Default"/>
              <w:jc w:val="both"/>
              <w:rPr>
                <w:sz w:val="20"/>
                <w:szCs w:val="20"/>
              </w:rPr>
            </w:pPr>
            <w:r w:rsidRPr="00824433">
              <w:rPr>
                <w:b/>
                <w:bCs/>
                <w:sz w:val="20"/>
                <w:szCs w:val="20"/>
              </w:rPr>
              <w:t xml:space="preserve">DISCUSSION </w:t>
            </w:r>
          </w:p>
        </w:tc>
        <w:tc>
          <w:tcPr>
            <w:tcW w:w="1276" w:type="dxa"/>
            <w:tcBorders>
              <w:top w:val="double" w:sz="6" w:space="0" w:color="000000"/>
              <w:left w:val="single" w:sz="6" w:space="0" w:color="000000"/>
              <w:bottom w:val="single" w:sz="6" w:space="0" w:color="000000"/>
              <w:right w:val="single" w:sz="6" w:space="0" w:color="000000"/>
            </w:tcBorders>
            <w:shd w:val="clear" w:color="auto" w:fill="auto"/>
          </w:tcPr>
          <w:p w14:paraId="2872163E" w14:textId="77777777" w:rsidR="001102FE" w:rsidRPr="00824433" w:rsidRDefault="001102FE" w:rsidP="00E435AC">
            <w:pPr>
              <w:pStyle w:val="Default"/>
              <w:jc w:val="center"/>
              <w:rPr>
                <w:color w:val="auto"/>
                <w:sz w:val="20"/>
                <w:szCs w:val="20"/>
              </w:rPr>
            </w:pPr>
          </w:p>
        </w:tc>
      </w:tr>
      <w:tr w:rsidR="001102FE" w:rsidRPr="00824433" w14:paraId="375B4F03" w14:textId="77777777" w:rsidTr="00E435AC">
        <w:trPr>
          <w:trHeight w:val="48"/>
        </w:trPr>
        <w:tc>
          <w:tcPr>
            <w:tcW w:w="1668" w:type="dxa"/>
            <w:vMerge w:val="restart"/>
            <w:tcBorders>
              <w:top w:val="single" w:sz="6" w:space="0" w:color="000000"/>
              <w:left w:val="single" w:sz="6" w:space="0" w:color="000000"/>
              <w:bottom w:val="single" w:sz="4" w:space="0" w:color="auto"/>
              <w:right w:val="single" w:sz="6" w:space="0" w:color="000000"/>
            </w:tcBorders>
            <w:shd w:val="clear" w:color="auto" w:fill="auto"/>
            <w:hideMark/>
          </w:tcPr>
          <w:p w14:paraId="1DD6E36C" w14:textId="77777777" w:rsidR="001102FE" w:rsidRPr="00824433" w:rsidRDefault="001102FE" w:rsidP="00E435AC">
            <w:pPr>
              <w:pStyle w:val="Default"/>
              <w:spacing w:before="40" w:after="40"/>
              <w:rPr>
                <w:sz w:val="20"/>
                <w:szCs w:val="20"/>
              </w:rPr>
            </w:pPr>
            <w:r w:rsidRPr="00824433">
              <w:rPr>
                <w:sz w:val="20"/>
                <w:szCs w:val="20"/>
              </w:rPr>
              <w:t xml:space="preserve">Discussion </w:t>
            </w:r>
          </w:p>
        </w:tc>
        <w:tc>
          <w:tcPr>
            <w:tcW w:w="587" w:type="dxa"/>
            <w:tcBorders>
              <w:top w:val="single" w:sz="6" w:space="0" w:color="000000"/>
              <w:left w:val="single" w:sz="6" w:space="0" w:color="000000"/>
              <w:bottom w:val="single" w:sz="6" w:space="0" w:color="000000"/>
              <w:right w:val="single" w:sz="6" w:space="0" w:color="000000"/>
            </w:tcBorders>
            <w:shd w:val="clear" w:color="auto" w:fill="auto"/>
            <w:hideMark/>
          </w:tcPr>
          <w:p w14:paraId="57DF60AD" w14:textId="77777777" w:rsidR="001102FE" w:rsidRPr="00824433" w:rsidRDefault="001102FE" w:rsidP="00E435AC">
            <w:pPr>
              <w:pStyle w:val="Default"/>
              <w:spacing w:before="40" w:after="40"/>
              <w:jc w:val="right"/>
              <w:rPr>
                <w:sz w:val="20"/>
                <w:szCs w:val="20"/>
              </w:rPr>
            </w:pPr>
            <w:r w:rsidRPr="00824433">
              <w:rPr>
                <w:sz w:val="20"/>
                <w:szCs w:val="20"/>
              </w:rPr>
              <w:t>23a</w:t>
            </w:r>
          </w:p>
        </w:tc>
        <w:tc>
          <w:tcPr>
            <w:tcW w:w="5959" w:type="dxa"/>
            <w:tcBorders>
              <w:top w:val="single" w:sz="6" w:space="0" w:color="000000"/>
              <w:left w:val="single" w:sz="6" w:space="0" w:color="000000"/>
              <w:bottom w:val="single" w:sz="6" w:space="0" w:color="000000"/>
              <w:right w:val="single" w:sz="6" w:space="0" w:color="000000"/>
            </w:tcBorders>
            <w:shd w:val="clear" w:color="auto" w:fill="auto"/>
            <w:hideMark/>
          </w:tcPr>
          <w:p w14:paraId="2F8CC0C3" w14:textId="77777777" w:rsidR="001102FE" w:rsidRPr="00824433" w:rsidRDefault="001102FE" w:rsidP="00E435AC">
            <w:pPr>
              <w:pStyle w:val="Default"/>
              <w:spacing w:before="40" w:after="40"/>
              <w:jc w:val="both"/>
              <w:rPr>
                <w:sz w:val="20"/>
                <w:szCs w:val="20"/>
              </w:rPr>
            </w:pPr>
            <w:r w:rsidRPr="00824433">
              <w:rPr>
                <w:sz w:val="20"/>
                <w:szCs w:val="20"/>
              </w:rPr>
              <w:t>Provide a general interpretation of the results in the context of other evidence.</w:t>
            </w:r>
          </w:p>
        </w:tc>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45CBD29B" w14:textId="77777777" w:rsidR="001102FE" w:rsidRPr="00824433" w:rsidRDefault="001102FE" w:rsidP="00E435AC">
            <w:pPr>
              <w:pStyle w:val="Default"/>
              <w:spacing w:before="40" w:after="40"/>
              <w:jc w:val="center"/>
              <w:rPr>
                <w:color w:val="auto"/>
                <w:sz w:val="20"/>
                <w:szCs w:val="20"/>
              </w:rPr>
            </w:pPr>
            <w:r w:rsidRPr="00824433">
              <w:rPr>
                <w:color w:val="auto"/>
                <w:sz w:val="20"/>
                <w:szCs w:val="20"/>
              </w:rPr>
              <w:t>Pages 14-15</w:t>
            </w:r>
          </w:p>
        </w:tc>
      </w:tr>
      <w:tr w:rsidR="001102FE" w:rsidRPr="00824433" w14:paraId="39393B16" w14:textId="77777777" w:rsidTr="00E435AC">
        <w:trPr>
          <w:trHeight w:val="48"/>
        </w:trPr>
        <w:tc>
          <w:tcPr>
            <w:tcW w:w="0" w:type="auto"/>
            <w:vMerge/>
            <w:tcBorders>
              <w:top w:val="single" w:sz="6" w:space="0" w:color="000000"/>
              <w:left w:val="single" w:sz="6" w:space="0" w:color="000000"/>
              <w:bottom w:val="single" w:sz="4" w:space="0" w:color="auto"/>
              <w:right w:val="single" w:sz="6" w:space="0" w:color="000000"/>
            </w:tcBorders>
            <w:shd w:val="clear" w:color="auto" w:fill="auto"/>
            <w:vAlign w:val="center"/>
            <w:hideMark/>
          </w:tcPr>
          <w:p w14:paraId="44F3039A" w14:textId="77777777" w:rsidR="001102FE" w:rsidRPr="00824433" w:rsidRDefault="001102FE" w:rsidP="00E435AC">
            <w:pPr>
              <w:rPr>
                <w:rFonts w:ascii="Calibri" w:hAnsi="Calibri" w:cs="Calibri"/>
                <w:color w:val="000000"/>
                <w:sz w:val="20"/>
                <w:szCs w:val="20"/>
                <w:lang w:val="en-CA" w:eastAsia="en-CA"/>
              </w:rPr>
            </w:pPr>
          </w:p>
        </w:tc>
        <w:tc>
          <w:tcPr>
            <w:tcW w:w="587" w:type="dxa"/>
            <w:tcBorders>
              <w:top w:val="single" w:sz="6" w:space="0" w:color="000000"/>
              <w:left w:val="single" w:sz="6" w:space="0" w:color="000000"/>
              <w:bottom w:val="single" w:sz="6" w:space="0" w:color="000000"/>
              <w:right w:val="single" w:sz="6" w:space="0" w:color="000000"/>
            </w:tcBorders>
            <w:shd w:val="clear" w:color="auto" w:fill="auto"/>
            <w:hideMark/>
          </w:tcPr>
          <w:p w14:paraId="39DDF8CC" w14:textId="77777777" w:rsidR="001102FE" w:rsidRPr="00824433" w:rsidRDefault="001102FE" w:rsidP="00E435AC">
            <w:pPr>
              <w:pStyle w:val="Default"/>
              <w:spacing w:before="40" w:after="40"/>
              <w:jc w:val="right"/>
              <w:rPr>
                <w:sz w:val="20"/>
                <w:szCs w:val="20"/>
              </w:rPr>
            </w:pPr>
            <w:r w:rsidRPr="00824433">
              <w:rPr>
                <w:sz w:val="20"/>
                <w:szCs w:val="20"/>
              </w:rPr>
              <w:t>23b</w:t>
            </w:r>
          </w:p>
        </w:tc>
        <w:tc>
          <w:tcPr>
            <w:tcW w:w="5959" w:type="dxa"/>
            <w:tcBorders>
              <w:top w:val="single" w:sz="6" w:space="0" w:color="000000"/>
              <w:left w:val="single" w:sz="6" w:space="0" w:color="000000"/>
              <w:bottom w:val="single" w:sz="6" w:space="0" w:color="000000"/>
              <w:right w:val="single" w:sz="6" w:space="0" w:color="000000"/>
            </w:tcBorders>
            <w:shd w:val="clear" w:color="auto" w:fill="auto"/>
            <w:hideMark/>
          </w:tcPr>
          <w:p w14:paraId="139E7963" w14:textId="77777777" w:rsidR="001102FE" w:rsidRPr="00824433" w:rsidRDefault="001102FE" w:rsidP="00E435AC">
            <w:pPr>
              <w:pStyle w:val="Default"/>
              <w:spacing w:before="40" w:after="40"/>
              <w:jc w:val="both"/>
              <w:rPr>
                <w:sz w:val="20"/>
                <w:szCs w:val="20"/>
              </w:rPr>
            </w:pPr>
            <w:r w:rsidRPr="00824433">
              <w:rPr>
                <w:sz w:val="20"/>
                <w:szCs w:val="20"/>
              </w:rPr>
              <w:t>Discuss any limitations of the evidence included in the review.</w:t>
            </w:r>
          </w:p>
        </w:tc>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41A3852F" w14:textId="77777777" w:rsidR="001102FE" w:rsidRPr="00824433" w:rsidRDefault="001102FE" w:rsidP="00E435AC">
            <w:pPr>
              <w:pStyle w:val="Default"/>
              <w:spacing w:before="40" w:after="40"/>
              <w:jc w:val="center"/>
              <w:rPr>
                <w:color w:val="auto"/>
                <w:sz w:val="20"/>
                <w:szCs w:val="20"/>
              </w:rPr>
            </w:pPr>
            <w:r w:rsidRPr="00824433">
              <w:rPr>
                <w:color w:val="auto"/>
                <w:sz w:val="20"/>
                <w:szCs w:val="20"/>
              </w:rPr>
              <w:t>Page 16</w:t>
            </w:r>
          </w:p>
        </w:tc>
      </w:tr>
      <w:tr w:rsidR="001102FE" w:rsidRPr="00824433" w14:paraId="6D86BF2E" w14:textId="77777777" w:rsidTr="00E435AC">
        <w:trPr>
          <w:trHeight w:val="48"/>
        </w:trPr>
        <w:tc>
          <w:tcPr>
            <w:tcW w:w="0" w:type="auto"/>
            <w:vMerge/>
            <w:tcBorders>
              <w:top w:val="single" w:sz="6" w:space="0" w:color="000000"/>
              <w:left w:val="single" w:sz="6" w:space="0" w:color="000000"/>
              <w:bottom w:val="single" w:sz="4" w:space="0" w:color="auto"/>
              <w:right w:val="single" w:sz="6" w:space="0" w:color="000000"/>
            </w:tcBorders>
            <w:shd w:val="clear" w:color="auto" w:fill="auto"/>
            <w:vAlign w:val="center"/>
            <w:hideMark/>
          </w:tcPr>
          <w:p w14:paraId="639C7AC1" w14:textId="77777777" w:rsidR="001102FE" w:rsidRPr="00824433" w:rsidRDefault="001102FE" w:rsidP="00E435AC">
            <w:pPr>
              <w:rPr>
                <w:rFonts w:ascii="Calibri" w:hAnsi="Calibri" w:cs="Calibri"/>
                <w:color w:val="000000"/>
                <w:sz w:val="20"/>
                <w:szCs w:val="20"/>
                <w:lang w:val="en-CA" w:eastAsia="en-CA"/>
              </w:rPr>
            </w:pPr>
          </w:p>
        </w:tc>
        <w:tc>
          <w:tcPr>
            <w:tcW w:w="587" w:type="dxa"/>
            <w:tcBorders>
              <w:top w:val="single" w:sz="6" w:space="0" w:color="000000"/>
              <w:left w:val="single" w:sz="6" w:space="0" w:color="000000"/>
              <w:bottom w:val="single" w:sz="4" w:space="0" w:color="auto"/>
              <w:right w:val="single" w:sz="6" w:space="0" w:color="000000"/>
            </w:tcBorders>
            <w:shd w:val="clear" w:color="auto" w:fill="auto"/>
            <w:hideMark/>
          </w:tcPr>
          <w:p w14:paraId="051E2E0F" w14:textId="77777777" w:rsidR="001102FE" w:rsidRPr="00824433" w:rsidRDefault="001102FE" w:rsidP="00E435AC">
            <w:pPr>
              <w:pStyle w:val="Default"/>
              <w:spacing w:before="40" w:after="40"/>
              <w:jc w:val="right"/>
              <w:rPr>
                <w:sz w:val="20"/>
                <w:szCs w:val="20"/>
              </w:rPr>
            </w:pPr>
            <w:r w:rsidRPr="00824433">
              <w:rPr>
                <w:sz w:val="20"/>
                <w:szCs w:val="20"/>
              </w:rPr>
              <w:t>23c</w:t>
            </w:r>
          </w:p>
        </w:tc>
        <w:tc>
          <w:tcPr>
            <w:tcW w:w="5959" w:type="dxa"/>
            <w:tcBorders>
              <w:top w:val="single" w:sz="6" w:space="0" w:color="000000"/>
              <w:left w:val="single" w:sz="6" w:space="0" w:color="000000"/>
              <w:bottom w:val="single" w:sz="6" w:space="0" w:color="000000"/>
              <w:right w:val="single" w:sz="6" w:space="0" w:color="000000"/>
            </w:tcBorders>
            <w:shd w:val="clear" w:color="auto" w:fill="auto"/>
            <w:hideMark/>
          </w:tcPr>
          <w:p w14:paraId="71D9B729" w14:textId="77777777" w:rsidR="001102FE" w:rsidRPr="00824433" w:rsidRDefault="001102FE" w:rsidP="00E435AC">
            <w:pPr>
              <w:pStyle w:val="Default"/>
              <w:spacing w:before="40" w:after="40"/>
              <w:jc w:val="both"/>
              <w:rPr>
                <w:sz w:val="20"/>
                <w:szCs w:val="20"/>
              </w:rPr>
            </w:pPr>
            <w:r w:rsidRPr="00824433">
              <w:rPr>
                <w:sz w:val="20"/>
                <w:szCs w:val="20"/>
              </w:rPr>
              <w:t>Discuss any limitations of the review processes used.</w:t>
            </w:r>
          </w:p>
        </w:tc>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48548533" w14:textId="77777777" w:rsidR="001102FE" w:rsidRPr="00824433" w:rsidRDefault="001102FE" w:rsidP="00E435AC">
            <w:pPr>
              <w:pStyle w:val="Default"/>
              <w:spacing w:before="40" w:after="40"/>
              <w:jc w:val="center"/>
              <w:rPr>
                <w:color w:val="auto"/>
                <w:sz w:val="20"/>
                <w:szCs w:val="20"/>
              </w:rPr>
            </w:pPr>
            <w:r w:rsidRPr="00824433">
              <w:rPr>
                <w:color w:val="auto"/>
                <w:sz w:val="20"/>
                <w:szCs w:val="20"/>
              </w:rPr>
              <w:t>Pages 16-17</w:t>
            </w:r>
          </w:p>
        </w:tc>
      </w:tr>
      <w:tr w:rsidR="001102FE" w:rsidRPr="00824433" w14:paraId="03A723A5" w14:textId="77777777" w:rsidTr="00E435AC">
        <w:trPr>
          <w:trHeight w:val="48"/>
        </w:trPr>
        <w:tc>
          <w:tcPr>
            <w:tcW w:w="0" w:type="auto"/>
            <w:vMerge/>
            <w:tcBorders>
              <w:top w:val="single" w:sz="6" w:space="0" w:color="000000"/>
              <w:left w:val="single" w:sz="6" w:space="0" w:color="000000"/>
              <w:bottom w:val="single" w:sz="4" w:space="0" w:color="auto"/>
              <w:right w:val="single" w:sz="6" w:space="0" w:color="000000"/>
            </w:tcBorders>
            <w:shd w:val="clear" w:color="auto" w:fill="auto"/>
            <w:vAlign w:val="center"/>
            <w:hideMark/>
          </w:tcPr>
          <w:p w14:paraId="656136C1" w14:textId="77777777" w:rsidR="001102FE" w:rsidRPr="00824433" w:rsidRDefault="001102FE" w:rsidP="00E435AC">
            <w:pPr>
              <w:rPr>
                <w:rFonts w:ascii="Calibri" w:hAnsi="Calibri" w:cs="Calibri"/>
                <w:color w:val="000000"/>
                <w:sz w:val="20"/>
                <w:szCs w:val="20"/>
                <w:lang w:val="en-CA" w:eastAsia="en-CA"/>
              </w:rPr>
            </w:pPr>
          </w:p>
        </w:tc>
        <w:tc>
          <w:tcPr>
            <w:tcW w:w="587" w:type="dxa"/>
            <w:tcBorders>
              <w:top w:val="single" w:sz="4" w:space="0" w:color="auto"/>
              <w:left w:val="single" w:sz="6" w:space="0" w:color="000000"/>
              <w:bottom w:val="single" w:sz="4" w:space="0" w:color="auto"/>
              <w:right w:val="single" w:sz="4" w:space="0" w:color="auto"/>
            </w:tcBorders>
            <w:shd w:val="clear" w:color="auto" w:fill="auto"/>
            <w:hideMark/>
          </w:tcPr>
          <w:p w14:paraId="5D7E6B72" w14:textId="77777777" w:rsidR="001102FE" w:rsidRPr="00824433" w:rsidRDefault="001102FE" w:rsidP="00E435AC">
            <w:pPr>
              <w:pStyle w:val="Default"/>
              <w:spacing w:before="40" w:after="40"/>
              <w:jc w:val="right"/>
              <w:rPr>
                <w:sz w:val="20"/>
                <w:szCs w:val="20"/>
              </w:rPr>
            </w:pPr>
            <w:r w:rsidRPr="00824433">
              <w:rPr>
                <w:sz w:val="20"/>
                <w:szCs w:val="20"/>
              </w:rPr>
              <w:t>23d</w:t>
            </w:r>
          </w:p>
        </w:tc>
        <w:tc>
          <w:tcPr>
            <w:tcW w:w="5959" w:type="dxa"/>
            <w:tcBorders>
              <w:top w:val="single" w:sz="6" w:space="0" w:color="000000"/>
              <w:left w:val="single" w:sz="4" w:space="0" w:color="auto"/>
              <w:bottom w:val="double" w:sz="6" w:space="0" w:color="000000"/>
              <w:right w:val="single" w:sz="6" w:space="0" w:color="000000"/>
            </w:tcBorders>
            <w:shd w:val="clear" w:color="auto" w:fill="auto"/>
            <w:hideMark/>
          </w:tcPr>
          <w:p w14:paraId="55ECCC61" w14:textId="77777777" w:rsidR="001102FE" w:rsidRPr="00824433" w:rsidRDefault="001102FE" w:rsidP="00E435AC">
            <w:pPr>
              <w:pStyle w:val="Default"/>
              <w:spacing w:before="40" w:after="40"/>
              <w:jc w:val="both"/>
              <w:rPr>
                <w:sz w:val="20"/>
                <w:szCs w:val="20"/>
              </w:rPr>
            </w:pPr>
            <w:r w:rsidRPr="00824433">
              <w:rPr>
                <w:sz w:val="20"/>
                <w:szCs w:val="20"/>
              </w:rPr>
              <w:t>Discuss implications of the results for practice, policy, and future research.</w:t>
            </w:r>
          </w:p>
        </w:tc>
        <w:tc>
          <w:tcPr>
            <w:tcW w:w="1276" w:type="dxa"/>
            <w:tcBorders>
              <w:top w:val="single" w:sz="6" w:space="0" w:color="000000"/>
              <w:left w:val="single" w:sz="6" w:space="0" w:color="000000"/>
              <w:bottom w:val="double" w:sz="6" w:space="0" w:color="000000"/>
              <w:right w:val="single" w:sz="6" w:space="0" w:color="000000"/>
            </w:tcBorders>
            <w:shd w:val="clear" w:color="auto" w:fill="auto"/>
          </w:tcPr>
          <w:p w14:paraId="78698884" w14:textId="77777777" w:rsidR="001102FE" w:rsidRPr="00824433" w:rsidRDefault="001102FE" w:rsidP="00E435AC">
            <w:pPr>
              <w:pStyle w:val="Default"/>
              <w:spacing w:before="40" w:after="40"/>
              <w:jc w:val="center"/>
              <w:rPr>
                <w:color w:val="auto"/>
                <w:sz w:val="20"/>
                <w:szCs w:val="20"/>
              </w:rPr>
            </w:pPr>
            <w:r w:rsidRPr="00824433">
              <w:rPr>
                <w:color w:val="auto"/>
                <w:sz w:val="20"/>
                <w:szCs w:val="20"/>
              </w:rPr>
              <w:t>Page 17</w:t>
            </w:r>
          </w:p>
        </w:tc>
      </w:tr>
      <w:tr w:rsidR="001102FE" w:rsidRPr="00824433" w14:paraId="70401A84" w14:textId="77777777" w:rsidTr="00E435AC">
        <w:trPr>
          <w:trHeight w:val="24"/>
        </w:trPr>
        <w:tc>
          <w:tcPr>
            <w:tcW w:w="8214" w:type="dxa"/>
            <w:gridSpan w:val="3"/>
            <w:tcBorders>
              <w:top w:val="double" w:sz="6" w:space="0" w:color="000000"/>
              <w:left w:val="single" w:sz="6" w:space="0" w:color="000000"/>
              <w:bottom w:val="single" w:sz="6" w:space="0" w:color="000000"/>
              <w:right w:val="single" w:sz="6" w:space="0" w:color="000000"/>
            </w:tcBorders>
            <w:shd w:val="clear" w:color="auto" w:fill="auto"/>
            <w:vAlign w:val="center"/>
            <w:hideMark/>
          </w:tcPr>
          <w:p w14:paraId="3E0F35CD" w14:textId="77777777" w:rsidR="001102FE" w:rsidRPr="00824433" w:rsidRDefault="001102FE" w:rsidP="00E435AC">
            <w:pPr>
              <w:pStyle w:val="Default"/>
              <w:jc w:val="both"/>
              <w:rPr>
                <w:sz w:val="20"/>
                <w:szCs w:val="20"/>
              </w:rPr>
            </w:pPr>
            <w:r w:rsidRPr="00824433">
              <w:rPr>
                <w:b/>
                <w:bCs/>
                <w:sz w:val="20"/>
                <w:szCs w:val="20"/>
              </w:rPr>
              <w:t>OTHER INFORMATION</w:t>
            </w:r>
          </w:p>
        </w:tc>
        <w:tc>
          <w:tcPr>
            <w:tcW w:w="1276" w:type="dxa"/>
            <w:tcBorders>
              <w:top w:val="double" w:sz="6" w:space="0" w:color="000000"/>
              <w:left w:val="single" w:sz="6" w:space="0" w:color="000000"/>
              <w:bottom w:val="single" w:sz="6" w:space="0" w:color="000000"/>
              <w:right w:val="single" w:sz="6" w:space="0" w:color="000000"/>
            </w:tcBorders>
            <w:shd w:val="clear" w:color="auto" w:fill="auto"/>
          </w:tcPr>
          <w:p w14:paraId="688FD08A" w14:textId="77777777" w:rsidR="001102FE" w:rsidRPr="00824433" w:rsidRDefault="001102FE" w:rsidP="00E435AC">
            <w:pPr>
              <w:pStyle w:val="Default"/>
              <w:jc w:val="center"/>
              <w:rPr>
                <w:color w:val="auto"/>
                <w:sz w:val="20"/>
                <w:szCs w:val="20"/>
              </w:rPr>
            </w:pPr>
          </w:p>
        </w:tc>
      </w:tr>
      <w:tr w:rsidR="001102FE" w:rsidRPr="00824433" w14:paraId="7C1FE56A" w14:textId="77777777" w:rsidTr="00E435AC">
        <w:trPr>
          <w:trHeight w:val="48"/>
        </w:trPr>
        <w:tc>
          <w:tcPr>
            <w:tcW w:w="1668" w:type="dxa"/>
            <w:vMerge w:val="restart"/>
            <w:tcBorders>
              <w:top w:val="single" w:sz="6" w:space="0" w:color="000000"/>
              <w:left w:val="single" w:sz="6" w:space="0" w:color="000000"/>
              <w:bottom w:val="single" w:sz="6" w:space="0" w:color="000000"/>
              <w:right w:val="single" w:sz="6" w:space="0" w:color="000000"/>
            </w:tcBorders>
            <w:shd w:val="clear" w:color="auto" w:fill="auto"/>
            <w:hideMark/>
          </w:tcPr>
          <w:p w14:paraId="664638BB" w14:textId="77777777" w:rsidR="001102FE" w:rsidRPr="00824433" w:rsidRDefault="001102FE" w:rsidP="00E435AC">
            <w:pPr>
              <w:pStyle w:val="Default"/>
              <w:spacing w:before="40" w:after="40"/>
              <w:rPr>
                <w:sz w:val="20"/>
                <w:szCs w:val="20"/>
              </w:rPr>
            </w:pPr>
            <w:r w:rsidRPr="00824433">
              <w:rPr>
                <w:sz w:val="20"/>
                <w:szCs w:val="20"/>
              </w:rPr>
              <w:t>Registration and protocol</w:t>
            </w:r>
          </w:p>
        </w:tc>
        <w:tc>
          <w:tcPr>
            <w:tcW w:w="587" w:type="dxa"/>
            <w:tcBorders>
              <w:top w:val="single" w:sz="6" w:space="0" w:color="000000"/>
              <w:left w:val="single" w:sz="6" w:space="0" w:color="000000"/>
              <w:bottom w:val="single" w:sz="6" w:space="0" w:color="000000"/>
              <w:right w:val="single" w:sz="6" w:space="0" w:color="000000"/>
            </w:tcBorders>
            <w:shd w:val="clear" w:color="auto" w:fill="auto"/>
            <w:hideMark/>
          </w:tcPr>
          <w:p w14:paraId="2EFB44A9" w14:textId="77777777" w:rsidR="001102FE" w:rsidRPr="00824433" w:rsidRDefault="001102FE" w:rsidP="00E435AC">
            <w:pPr>
              <w:pStyle w:val="Default"/>
              <w:spacing w:before="40" w:after="40"/>
              <w:jc w:val="right"/>
              <w:rPr>
                <w:sz w:val="20"/>
                <w:szCs w:val="20"/>
              </w:rPr>
            </w:pPr>
            <w:r w:rsidRPr="00824433">
              <w:rPr>
                <w:sz w:val="20"/>
                <w:szCs w:val="20"/>
              </w:rPr>
              <w:t>24a</w:t>
            </w:r>
          </w:p>
        </w:tc>
        <w:tc>
          <w:tcPr>
            <w:tcW w:w="5959" w:type="dxa"/>
            <w:tcBorders>
              <w:top w:val="single" w:sz="6" w:space="0" w:color="000000"/>
              <w:left w:val="single" w:sz="6" w:space="0" w:color="000000"/>
              <w:bottom w:val="single" w:sz="6" w:space="0" w:color="000000"/>
              <w:right w:val="single" w:sz="6" w:space="0" w:color="000000"/>
            </w:tcBorders>
            <w:shd w:val="clear" w:color="auto" w:fill="auto"/>
            <w:hideMark/>
          </w:tcPr>
          <w:p w14:paraId="7885E25B" w14:textId="77777777" w:rsidR="001102FE" w:rsidRPr="00824433" w:rsidRDefault="001102FE" w:rsidP="00E435AC">
            <w:pPr>
              <w:pStyle w:val="Default"/>
              <w:spacing w:before="40" w:after="40"/>
              <w:jc w:val="both"/>
              <w:rPr>
                <w:sz w:val="20"/>
                <w:szCs w:val="20"/>
              </w:rPr>
            </w:pPr>
            <w:r w:rsidRPr="00824433">
              <w:rPr>
                <w:sz w:val="20"/>
                <w:szCs w:val="20"/>
              </w:rPr>
              <w:t>Provide registration information for the review, including register name and registration number, or state that the review was not registered.</w:t>
            </w:r>
          </w:p>
        </w:tc>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4349AA87" w14:textId="77777777" w:rsidR="001102FE" w:rsidRPr="00824433" w:rsidRDefault="001102FE" w:rsidP="00E435AC">
            <w:pPr>
              <w:pStyle w:val="Default"/>
              <w:spacing w:before="40" w:after="40"/>
              <w:jc w:val="center"/>
              <w:rPr>
                <w:color w:val="auto"/>
                <w:sz w:val="20"/>
                <w:szCs w:val="20"/>
              </w:rPr>
            </w:pPr>
            <w:r w:rsidRPr="00824433">
              <w:rPr>
                <w:color w:val="auto"/>
                <w:sz w:val="20"/>
                <w:szCs w:val="20"/>
              </w:rPr>
              <w:t>Page 6</w:t>
            </w:r>
          </w:p>
        </w:tc>
      </w:tr>
      <w:tr w:rsidR="001102FE" w:rsidRPr="00824433" w14:paraId="6404F9F8" w14:textId="77777777" w:rsidTr="00E435AC">
        <w:trPr>
          <w:trHeight w:val="57"/>
        </w:trPr>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EB114AF" w14:textId="77777777" w:rsidR="001102FE" w:rsidRPr="00824433" w:rsidRDefault="001102FE" w:rsidP="00E435AC">
            <w:pPr>
              <w:rPr>
                <w:rFonts w:ascii="Calibri" w:hAnsi="Calibri" w:cs="Calibri"/>
                <w:color w:val="000000"/>
                <w:sz w:val="20"/>
                <w:szCs w:val="20"/>
                <w:lang w:val="en-CA" w:eastAsia="en-CA"/>
              </w:rPr>
            </w:pPr>
          </w:p>
        </w:tc>
        <w:tc>
          <w:tcPr>
            <w:tcW w:w="587" w:type="dxa"/>
            <w:tcBorders>
              <w:top w:val="single" w:sz="6" w:space="0" w:color="000000"/>
              <w:left w:val="single" w:sz="6" w:space="0" w:color="000000"/>
              <w:bottom w:val="single" w:sz="6" w:space="0" w:color="000000"/>
              <w:right w:val="single" w:sz="6" w:space="0" w:color="000000"/>
            </w:tcBorders>
            <w:shd w:val="clear" w:color="auto" w:fill="auto"/>
            <w:hideMark/>
          </w:tcPr>
          <w:p w14:paraId="1A735D1C" w14:textId="77777777" w:rsidR="001102FE" w:rsidRPr="00824433" w:rsidRDefault="001102FE" w:rsidP="00E435AC">
            <w:pPr>
              <w:pStyle w:val="Default"/>
              <w:spacing w:before="40" w:after="40"/>
              <w:jc w:val="right"/>
              <w:rPr>
                <w:sz w:val="20"/>
                <w:szCs w:val="20"/>
              </w:rPr>
            </w:pPr>
            <w:r w:rsidRPr="00824433">
              <w:rPr>
                <w:sz w:val="20"/>
                <w:szCs w:val="20"/>
              </w:rPr>
              <w:t>24b</w:t>
            </w:r>
          </w:p>
        </w:tc>
        <w:tc>
          <w:tcPr>
            <w:tcW w:w="5959" w:type="dxa"/>
            <w:tcBorders>
              <w:top w:val="single" w:sz="6" w:space="0" w:color="000000"/>
              <w:left w:val="single" w:sz="6" w:space="0" w:color="000000"/>
              <w:bottom w:val="single" w:sz="6" w:space="0" w:color="000000"/>
              <w:right w:val="single" w:sz="6" w:space="0" w:color="000000"/>
            </w:tcBorders>
            <w:shd w:val="clear" w:color="auto" w:fill="auto"/>
            <w:hideMark/>
          </w:tcPr>
          <w:p w14:paraId="56C7C56D" w14:textId="77777777" w:rsidR="001102FE" w:rsidRPr="00824433" w:rsidRDefault="001102FE" w:rsidP="00E435AC">
            <w:pPr>
              <w:pStyle w:val="Default"/>
              <w:spacing w:before="40" w:after="40"/>
              <w:jc w:val="both"/>
              <w:rPr>
                <w:sz w:val="20"/>
                <w:szCs w:val="20"/>
              </w:rPr>
            </w:pPr>
            <w:r w:rsidRPr="00824433">
              <w:rPr>
                <w:sz w:val="20"/>
                <w:szCs w:val="20"/>
              </w:rPr>
              <w:t>Indicate where the review protocol can be accessed, or state that a protocol was not prepared.</w:t>
            </w:r>
          </w:p>
        </w:tc>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48EDC0A9" w14:textId="77777777" w:rsidR="001102FE" w:rsidRPr="00824433" w:rsidRDefault="001102FE" w:rsidP="00E435AC">
            <w:pPr>
              <w:pStyle w:val="Default"/>
              <w:spacing w:before="40" w:after="40"/>
              <w:jc w:val="center"/>
              <w:rPr>
                <w:color w:val="auto"/>
                <w:sz w:val="20"/>
                <w:szCs w:val="20"/>
              </w:rPr>
            </w:pPr>
            <w:r w:rsidRPr="00824433">
              <w:rPr>
                <w:color w:val="auto"/>
                <w:sz w:val="20"/>
                <w:szCs w:val="20"/>
              </w:rPr>
              <w:t>Page 6</w:t>
            </w:r>
          </w:p>
        </w:tc>
      </w:tr>
      <w:tr w:rsidR="001102FE" w:rsidRPr="00824433" w14:paraId="22D413A6" w14:textId="77777777" w:rsidTr="00E435AC">
        <w:trPr>
          <w:trHeight w:val="48"/>
        </w:trPr>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DF6927C" w14:textId="77777777" w:rsidR="001102FE" w:rsidRPr="00824433" w:rsidRDefault="001102FE" w:rsidP="00E435AC">
            <w:pPr>
              <w:rPr>
                <w:rFonts w:ascii="Calibri" w:hAnsi="Calibri" w:cs="Calibri"/>
                <w:color w:val="000000"/>
                <w:sz w:val="20"/>
                <w:szCs w:val="20"/>
                <w:lang w:val="en-CA" w:eastAsia="en-CA"/>
              </w:rPr>
            </w:pPr>
          </w:p>
        </w:tc>
        <w:tc>
          <w:tcPr>
            <w:tcW w:w="587" w:type="dxa"/>
            <w:tcBorders>
              <w:top w:val="single" w:sz="6" w:space="0" w:color="000000"/>
              <w:left w:val="single" w:sz="6" w:space="0" w:color="000000"/>
              <w:bottom w:val="single" w:sz="6" w:space="0" w:color="000000"/>
              <w:right w:val="single" w:sz="6" w:space="0" w:color="000000"/>
            </w:tcBorders>
            <w:shd w:val="clear" w:color="auto" w:fill="auto"/>
            <w:hideMark/>
          </w:tcPr>
          <w:p w14:paraId="675E6E65" w14:textId="77777777" w:rsidR="001102FE" w:rsidRPr="00824433" w:rsidRDefault="001102FE" w:rsidP="00E435AC">
            <w:pPr>
              <w:pStyle w:val="Default"/>
              <w:spacing w:before="40" w:after="40"/>
              <w:jc w:val="right"/>
              <w:rPr>
                <w:sz w:val="20"/>
                <w:szCs w:val="20"/>
              </w:rPr>
            </w:pPr>
            <w:r w:rsidRPr="00824433">
              <w:rPr>
                <w:sz w:val="20"/>
                <w:szCs w:val="20"/>
              </w:rPr>
              <w:t>24c</w:t>
            </w:r>
          </w:p>
        </w:tc>
        <w:tc>
          <w:tcPr>
            <w:tcW w:w="5959" w:type="dxa"/>
            <w:tcBorders>
              <w:top w:val="single" w:sz="6" w:space="0" w:color="000000"/>
              <w:left w:val="single" w:sz="6" w:space="0" w:color="000000"/>
              <w:bottom w:val="single" w:sz="6" w:space="0" w:color="000000"/>
              <w:right w:val="single" w:sz="6" w:space="0" w:color="000000"/>
            </w:tcBorders>
            <w:shd w:val="clear" w:color="auto" w:fill="auto"/>
            <w:hideMark/>
          </w:tcPr>
          <w:p w14:paraId="2CBE003E" w14:textId="77777777" w:rsidR="001102FE" w:rsidRPr="00824433" w:rsidRDefault="001102FE" w:rsidP="00E435AC">
            <w:pPr>
              <w:pStyle w:val="Default"/>
              <w:spacing w:before="40" w:after="40"/>
              <w:jc w:val="both"/>
              <w:rPr>
                <w:sz w:val="20"/>
                <w:szCs w:val="20"/>
              </w:rPr>
            </w:pPr>
            <w:r w:rsidRPr="00824433">
              <w:rPr>
                <w:sz w:val="20"/>
                <w:szCs w:val="20"/>
              </w:rPr>
              <w:t>Describe and explain any amendments to information provided at registration or in the protocol.</w:t>
            </w:r>
          </w:p>
        </w:tc>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101C256A" w14:textId="77777777" w:rsidR="001102FE" w:rsidRPr="00824433" w:rsidRDefault="001102FE" w:rsidP="00E435AC">
            <w:pPr>
              <w:pStyle w:val="Default"/>
              <w:spacing w:before="40" w:after="40"/>
              <w:jc w:val="center"/>
              <w:rPr>
                <w:color w:val="auto"/>
                <w:sz w:val="20"/>
                <w:szCs w:val="20"/>
              </w:rPr>
            </w:pPr>
            <w:r w:rsidRPr="00824433">
              <w:rPr>
                <w:color w:val="auto"/>
                <w:sz w:val="20"/>
                <w:szCs w:val="20"/>
              </w:rPr>
              <w:t>Page 6</w:t>
            </w:r>
          </w:p>
        </w:tc>
      </w:tr>
      <w:tr w:rsidR="001102FE" w:rsidRPr="00824433" w14:paraId="5791A77D" w14:textId="77777777" w:rsidTr="00E435AC">
        <w:trPr>
          <w:trHeight w:val="48"/>
        </w:trPr>
        <w:tc>
          <w:tcPr>
            <w:tcW w:w="1668" w:type="dxa"/>
            <w:tcBorders>
              <w:top w:val="single" w:sz="6" w:space="0" w:color="000000"/>
              <w:left w:val="single" w:sz="6" w:space="0" w:color="000000"/>
              <w:bottom w:val="single" w:sz="6" w:space="0" w:color="000000"/>
              <w:right w:val="single" w:sz="6" w:space="0" w:color="000000"/>
            </w:tcBorders>
            <w:shd w:val="clear" w:color="auto" w:fill="auto"/>
            <w:hideMark/>
          </w:tcPr>
          <w:p w14:paraId="3D028D5D" w14:textId="77777777" w:rsidR="001102FE" w:rsidRPr="00824433" w:rsidRDefault="001102FE" w:rsidP="00E435AC">
            <w:pPr>
              <w:pStyle w:val="Default"/>
              <w:spacing w:before="40" w:after="40"/>
              <w:rPr>
                <w:sz w:val="20"/>
                <w:szCs w:val="20"/>
              </w:rPr>
            </w:pPr>
            <w:r w:rsidRPr="00824433">
              <w:rPr>
                <w:sz w:val="20"/>
                <w:szCs w:val="20"/>
              </w:rPr>
              <w:t>Support</w:t>
            </w:r>
          </w:p>
        </w:tc>
        <w:tc>
          <w:tcPr>
            <w:tcW w:w="587" w:type="dxa"/>
            <w:tcBorders>
              <w:top w:val="single" w:sz="6" w:space="0" w:color="000000"/>
              <w:left w:val="single" w:sz="6" w:space="0" w:color="000000"/>
              <w:bottom w:val="single" w:sz="6" w:space="0" w:color="000000"/>
              <w:right w:val="single" w:sz="6" w:space="0" w:color="000000"/>
            </w:tcBorders>
            <w:shd w:val="clear" w:color="auto" w:fill="auto"/>
            <w:hideMark/>
          </w:tcPr>
          <w:p w14:paraId="25F5FC42" w14:textId="77777777" w:rsidR="001102FE" w:rsidRPr="00824433" w:rsidRDefault="001102FE" w:rsidP="00E435AC">
            <w:pPr>
              <w:pStyle w:val="Default"/>
              <w:spacing w:before="40" w:after="40"/>
              <w:jc w:val="right"/>
              <w:rPr>
                <w:sz w:val="20"/>
                <w:szCs w:val="20"/>
              </w:rPr>
            </w:pPr>
            <w:r w:rsidRPr="00824433">
              <w:rPr>
                <w:sz w:val="20"/>
                <w:szCs w:val="20"/>
              </w:rPr>
              <w:t>25</w:t>
            </w:r>
          </w:p>
        </w:tc>
        <w:tc>
          <w:tcPr>
            <w:tcW w:w="5959" w:type="dxa"/>
            <w:tcBorders>
              <w:top w:val="single" w:sz="6" w:space="0" w:color="000000"/>
              <w:left w:val="single" w:sz="6" w:space="0" w:color="000000"/>
              <w:bottom w:val="single" w:sz="6" w:space="0" w:color="000000"/>
              <w:right w:val="single" w:sz="6" w:space="0" w:color="000000"/>
            </w:tcBorders>
            <w:shd w:val="clear" w:color="auto" w:fill="auto"/>
            <w:hideMark/>
          </w:tcPr>
          <w:p w14:paraId="68DB30CA" w14:textId="77777777" w:rsidR="001102FE" w:rsidRPr="00824433" w:rsidRDefault="001102FE" w:rsidP="00E435AC">
            <w:pPr>
              <w:pStyle w:val="Default"/>
              <w:spacing w:before="40" w:after="40"/>
              <w:jc w:val="both"/>
              <w:rPr>
                <w:sz w:val="20"/>
                <w:szCs w:val="20"/>
              </w:rPr>
            </w:pPr>
            <w:r w:rsidRPr="00824433">
              <w:rPr>
                <w:sz w:val="20"/>
                <w:szCs w:val="20"/>
              </w:rPr>
              <w:t>Describe sources of financial or non-financial support for the review, and the role of the funders or sponsors in the review.</w:t>
            </w:r>
          </w:p>
        </w:tc>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3BEB93CB" w14:textId="77777777" w:rsidR="001102FE" w:rsidRPr="00824433" w:rsidRDefault="001102FE" w:rsidP="00E435AC">
            <w:pPr>
              <w:pStyle w:val="Default"/>
              <w:spacing w:before="40" w:after="40"/>
              <w:jc w:val="center"/>
              <w:rPr>
                <w:color w:val="auto"/>
                <w:sz w:val="20"/>
                <w:szCs w:val="20"/>
              </w:rPr>
            </w:pPr>
            <w:r w:rsidRPr="00824433">
              <w:rPr>
                <w:color w:val="auto"/>
                <w:sz w:val="20"/>
                <w:szCs w:val="20"/>
              </w:rPr>
              <w:t>Page 20</w:t>
            </w:r>
          </w:p>
        </w:tc>
      </w:tr>
      <w:tr w:rsidR="001102FE" w:rsidRPr="00824433" w14:paraId="12C11E3D" w14:textId="77777777" w:rsidTr="00E435AC">
        <w:trPr>
          <w:trHeight w:val="48"/>
        </w:trPr>
        <w:tc>
          <w:tcPr>
            <w:tcW w:w="1668" w:type="dxa"/>
            <w:tcBorders>
              <w:top w:val="single" w:sz="6" w:space="0" w:color="000000"/>
              <w:left w:val="single" w:sz="6" w:space="0" w:color="000000"/>
              <w:bottom w:val="single" w:sz="6" w:space="0" w:color="000000"/>
              <w:right w:val="single" w:sz="6" w:space="0" w:color="000000"/>
            </w:tcBorders>
            <w:shd w:val="clear" w:color="auto" w:fill="auto"/>
            <w:hideMark/>
          </w:tcPr>
          <w:p w14:paraId="09D350F6" w14:textId="77777777" w:rsidR="001102FE" w:rsidRPr="00824433" w:rsidRDefault="001102FE" w:rsidP="00E435AC">
            <w:pPr>
              <w:pStyle w:val="Default"/>
              <w:spacing w:before="40" w:after="40"/>
              <w:rPr>
                <w:sz w:val="20"/>
                <w:szCs w:val="20"/>
              </w:rPr>
            </w:pPr>
            <w:r w:rsidRPr="00824433">
              <w:rPr>
                <w:sz w:val="20"/>
                <w:szCs w:val="20"/>
              </w:rPr>
              <w:t>Competing interests</w:t>
            </w:r>
          </w:p>
        </w:tc>
        <w:tc>
          <w:tcPr>
            <w:tcW w:w="587" w:type="dxa"/>
            <w:tcBorders>
              <w:top w:val="single" w:sz="6" w:space="0" w:color="000000"/>
              <w:left w:val="single" w:sz="6" w:space="0" w:color="000000"/>
              <w:bottom w:val="single" w:sz="6" w:space="0" w:color="000000"/>
              <w:right w:val="single" w:sz="6" w:space="0" w:color="000000"/>
            </w:tcBorders>
            <w:shd w:val="clear" w:color="auto" w:fill="auto"/>
            <w:hideMark/>
          </w:tcPr>
          <w:p w14:paraId="0AD5AC16" w14:textId="77777777" w:rsidR="001102FE" w:rsidRPr="00824433" w:rsidRDefault="001102FE" w:rsidP="00E435AC">
            <w:pPr>
              <w:pStyle w:val="Default"/>
              <w:spacing w:before="40" w:after="40"/>
              <w:jc w:val="right"/>
              <w:rPr>
                <w:sz w:val="20"/>
                <w:szCs w:val="20"/>
              </w:rPr>
            </w:pPr>
            <w:r w:rsidRPr="00824433">
              <w:rPr>
                <w:sz w:val="20"/>
                <w:szCs w:val="20"/>
              </w:rPr>
              <w:t>26</w:t>
            </w:r>
          </w:p>
        </w:tc>
        <w:tc>
          <w:tcPr>
            <w:tcW w:w="5959" w:type="dxa"/>
            <w:tcBorders>
              <w:top w:val="single" w:sz="6" w:space="0" w:color="000000"/>
              <w:left w:val="single" w:sz="6" w:space="0" w:color="000000"/>
              <w:bottom w:val="single" w:sz="6" w:space="0" w:color="000000"/>
              <w:right w:val="single" w:sz="6" w:space="0" w:color="000000"/>
            </w:tcBorders>
            <w:shd w:val="clear" w:color="auto" w:fill="auto"/>
            <w:hideMark/>
          </w:tcPr>
          <w:p w14:paraId="42377CBE" w14:textId="77777777" w:rsidR="001102FE" w:rsidRPr="00824433" w:rsidRDefault="001102FE" w:rsidP="00E435AC">
            <w:pPr>
              <w:pStyle w:val="Default"/>
              <w:spacing w:before="40" w:after="40"/>
              <w:jc w:val="both"/>
              <w:rPr>
                <w:sz w:val="20"/>
                <w:szCs w:val="20"/>
              </w:rPr>
            </w:pPr>
            <w:r w:rsidRPr="00824433">
              <w:rPr>
                <w:sz w:val="20"/>
                <w:szCs w:val="20"/>
              </w:rPr>
              <w:t>Declare any competing interests of review authors.</w:t>
            </w:r>
          </w:p>
        </w:tc>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65B95A11" w14:textId="77777777" w:rsidR="001102FE" w:rsidRPr="00824433" w:rsidRDefault="001102FE" w:rsidP="00E435AC">
            <w:pPr>
              <w:pStyle w:val="Default"/>
              <w:spacing w:before="40" w:after="40"/>
              <w:jc w:val="center"/>
              <w:rPr>
                <w:color w:val="auto"/>
                <w:sz w:val="20"/>
                <w:szCs w:val="20"/>
              </w:rPr>
            </w:pPr>
            <w:r w:rsidRPr="00824433">
              <w:rPr>
                <w:color w:val="auto"/>
                <w:sz w:val="20"/>
                <w:szCs w:val="20"/>
              </w:rPr>
              <w:t>Page 21</w:t>
            </w:r>
          </w:p>
        </w:tc>
      </w:tr>
      <w:tr w:rsidR="001102FE" w:rsidRPr="00824433" w14:paraId="75FFED74" w14:textId="77777777" w:rsidTr="00E435AC">
        <w:trPr>
          <w:trHeight w:val="219"/>
        </w:trPr>
        <w:tc>
          <w:tcPr>
            <w:tcW w:w="1668" w:type="dxa"/>
            <w:tcBorders>
              <w:top w:val="single" w:sz="6" w:space="0" w:color="000000"/>
              <w:left w:val="single" w:sz="6" w:space="0" w:color="000000"/>
              <w:bottom w:val="double" w:sz="6" w:space="0" w:color="000000"/>
              <w:right w:val="single" w:sz="6" w:space="0" w:color="000000"/>
            </w:tcBorders>
            <w:shd w:val="clear" w:color="auto" w:fill="auto"/>
            <w:hideMark/>
          </w:tcPr>
          <w:p w14:paraId="15B1B865" w14:textId="77777777" w:rsidR="001102FE" w:rsidRPr="00824433" w:rsidRDefault="001102FE" w:rsidP="00E435AC">
            <w:pPr>
              <w:pStyle w:val="Default"/>
              <w:spacing w:before="40" w:after="40"/>
              <w:rPr>
                <w:sz w:val="20"/>
                <w:szCs w:val="20"/>
              </w:rPr>
            </w:pPr>
            <w:r w:rsidRPr="00824433">
              <w:rPr>
                <w:sz w:val="20"/>
                <w:szCs w:val="20"/>
              </w:rPr>
              <w:t>Availability of data, code and other materials</w:t>
            </w:r>
          </w:p>
        </w:tc>
        <w:tc>
          <w:tcPr>
            <w:tcW w:w="587" w:type="dxa"/>
            <w:tcBorders>
              <w:top w:val="single" w:sz="6" w:space="0" w:color="000000"/>
              <w:left w:val="single" w:sz="6" w:space="0" w:color="000000"/>
              <w:bottom w:val="double" w:sz="6" w:space="0" w:color="000000"/>
              <w:right w:val="single" w:sz="6" w:space="0" w:color="000000"/>
            </w:tcBorders>
            <w:shd w:val="clear" w:color="auto" w:fill="auto"/>
            <w:hideMark/>
          </w:tcPr>
          <w:p w14:paraId="5DFBB0F0" w14:textId="77777777" w:rsidR="001102FE" w:rsidRPr="00824433" w:rsidRDefault="001102FE" w:rsidP="00E435AC">
            <w:pPr>
              <w:pStyle w:val="Default"/>
              <w:spacing w:before="40" w:after="40"/>
              <w:jc w:val="right"/>
              <w:rPr>
                <w:sz w:val="20"/>
                <w:szCs w:val="20"/>
              </w:rPr>
            </w:pPr>
            <w:r w:rsidRPr="00824433">
              <w:rPr>
                <w:sz w:val="20"/>
                <w:szCs w:val="20"/>
              </w:rPr>
              <w:t>27</w:t>
            </w:r>
          </w:p>
        </w:tc>
        <w:tc>
          <w:tcPr>
            <w:tcW w:w="5959" w:type="dxa"/>
            <w:tcBorders>
              <w:top w:val="single" w:sz="6" w:space="0" w:color="000000"/>
              <w:left w:val="single" w:sz="6" w:space="0" w:color="000000"/>
              <w:bottom w:val="double" w:sz="6" w:space="0" w:color="000000"/>
              <w:right w:val="single" w:sz="6" w:space="0" w:color="000000"/>
            </w:tcBorders>
            <w:shd w:val="clear" w:color="auto" w:fill="auto"/>
            <w:hideMark/>
          </w:tcPr>
          <w:p w14:paraId="1BBFD483" w14:textId="77777777" w:rsidR="001102FE" w:rsidRPr="00824433" w:rsidRDefault="001102FE" w:rsidP="00E435AC">
            <w:pPr>
              <w:pStyle w:val="Default"/>
              <w:spacing w:before="40" w:after="40"/>
              <w:jc w:val="both"/>
              <w:rPr>
                <w:sz w:val="20"/>
                <w:szCs w:val="20"/>
              </w:rPr>
            </w:pPr>
            <w:r w:rsidRPr="00824433">
              <w:rPr>
                <w:sz w:val="20"/>
                <w:szCs w:val="20"/>
              </w:rPr>
              <w:t>Report which of the following are publicly available and where they can be found: template data collection forms; data extracted from included studies; data used for all analyses; analytic code; any other materials used in the review.</w:t>
            </w:r>
          </w:p>
        </w:tc>
        <w:tc>
          <w:tcPr>
            <w:tcW w:w="1276" w:type="dxa"/>
            <w:tcBorders>
              <w:top w:val="single" w:sz="6" w:space="0" w:color="000000"/>
              <w:left w:val="single" w:sz="6" w:space="0" w:color="000000"/>
              <w:bottom w:val="double" w:sz="6" w:space="0" w:color="000000"/>
              <w:right w:val="single" w:sz="6" w:space="0" w:color="000000"/>
            </w:tcBorders>
            <w:shd w:val="clear" w:color="auto" w:fill="auto"/>
          </w:tcPr>
          <w:p w14:paraId="29485997" w14:textId="77777777" w:rsidR="001102FE" w:rsidRPr="00824433" w:rsidRDefault="001102FE" w:rsidP="00E435AC">
            <w:pPr>
              <w:pStyle w:val="Default"/>
              <w:spacing w:before="40" w:after="40"/>
              <w:jc w:val="center"/>
              <w:rPr>
                <w:color w:val="auto"/>
                <w:sz w:val="20"/>
                <w:szCs w:val="20"/>
              </w:rPr>
            </w:pPr>
            <w:r w:rsidRPr="00824433">
              <w:rPr>
                <w:color w:val="auto"/>
                <w:sz w:val="20"/>
                <w:szCs w:val="20"/>
              </w:rPr>
              <w:t>Page 17</w:t>
            </w:r>
          </w:p>
          <w:p w14:paraId="57A1D1F1" w14:textId="77777777" w:rsidR="001102FE" w:rsidRPr="00824433" w:rsidRDefault="001102FE" w:rsidP="00E435AC">
            <w:pPr>
              <w:pStyle w:val="Default"/>
              <w:spacing w:before="40" w:after="40"/>
              <w:jc w:val="center"/>
              <w:rPr>
                <w:color w:val="auto"/>
                <w:sz w:val="20"/>
                <w:szCs w:val="20"/>
              </w:rPr>
            </w:pPr>
            <w:r w:rsidRPr="00824433">
              <w:rPr>
                <w:color w:val="auto"/>
                <w:sz w:val="20"/>
                <w:szCs w:val="20"/>
              </w:rPr>
              <w:t>Appendix</w:t>
            </w:r>
          </w:p>
        </w:tc>
      </w:tr>
    </w:tbl>
    <w:p w14:paraId="3E0BD8E7" w14:textId="77777777" w:rsidR="00E7595A" w:rsidRDefault="00E7595A" w:rsidP="00997B92">
      <w:pPr>
        <w:pStyle w:val="Default"/>
        <w:spacing w:line="183" w:lineRule="atLeast"/>
        <w:jc w:val="both"/>
        <w:rPr>
          <w:rFonts w:ascii="Arial" w:hAnsi="Arial" w:cs="Arial"/>
          <w:i/>
          <w:iCs/>
          <w:color w:val="auto"/>
          <w:sz w:val="16"/>
          <w:szCs w:val="16"/>
        </w:rPr>
      </w:pPr>
    </w:p>
    <w:p w14:paraId="6346F1BD" w14:textId="55B17CB2" w:rsidR="00B22041" w:rsidRPr="000B2AAC" w:rsidRDefault="00997B92" w:rsidP="00B22041">
      <w:pPr>
        <w:pStyle w:val="Default"/>
        <w:spacing w:line="183" w:lineRule="atLeast"/>
        <w:jc w:val="both"/>
        <w:rPr>
          <w:color w:val="auto"/>
          <w:sz w:val="20"/>
          <w:szCs w:val="20"/>
        </w:rPr>
      </w:pPr>
      <w:r w:rsidRPr="00824433">
        <w:rPr>
          <w:color w:val="auto"/>
          <w:sz w:val="20"/>
          <w:szCs w:val="20"/>
        </w:rPr>
        <w:t>From</w:t>
      </w:r>
      <w:r w:rsidR="00824433" w:rsidRPr="00824433">
        <w:rPr>
          <w:color w:val="auto"/>
          <w:sz w:val="20"/>
          <w:szCs w:val="20"/>
        </w:rPr>
        <w:t xml:space="preserve"> </w:t>
      </w:r>
      <w:r w:rsidRPr="000B2AAC">
        <w:rPr>
          <w:color w:val="auto"/>
          <w:sz w:val="20"/>
          <w:szCs w:val="20"/>
        </w:rPr>
        <w:t>Page MJ, McKenzie JE, Bossuyt PM, Boutron I, Hoffmann TC, Mulrow CD, et al. The PRISMA 2020 statement: an updated guideline for reporting systematic reviews. BMJ 2021;372:n71. doi: 10.1136/bmj.n71</w:t>
      </w:r>
    </w:p>
    <w:p w14:paraId="4237E168" w14:textId="0A8FB13A" w:rsidR="005D2285" w:rsidRDefault="005D2285">
      <w:pPr>
        <w:rPr>
          <w:rFonts w:ascii="Arial" w:hAnsi="Arial" w:cs="Arial"/>
          <w:sz w:val="16"/>
          <w:szCs w:val="16"/>
          <w:lang w:val="da-DK"/>
        </w:rPr>
      </w:pPr>
      <w:r>
        <w:rPr>
          <w:rFonts w:ascii="Arial" w:hAnsi="Arial" w:cs="Arial"/>
          <w:sz w:val="16"/>
          <w:szCs w:val="16"/>
          <w:lang w:val="da-DK"/>
        </w:rPr>
        <w:br w:type="page"/>
      </w:r>
    </w:p>
    <w:p w14:paraId="53C77EEF" w14:textId="4B2197A4" w:rsidR="00526C38" w:rsidRPr="005212A5" w:rsidRDefault="003963F0" w:rsidP="005212A5">
      <w:pPr>
        <w:pStyle w:val="Heading1"/>
        <w:numPr>
          <w:ilvl w:val="0"/>
          <w:numId w:val="37"/>
        </w:numPr>
      </w:pPr>
      <w:bookmarkStart w:id="12" w:name="_Toc109218801"/>
      <w:bookmarkStart w:id="13" w:name="_Toc109477299"/>
      <w:bookmarkStart w:id="14" w:name="_Toc126134530"/>
      <w:r w:rsidRPr="005212A5">
        <w:lastRenderedPageBreak/>
        <w:t>Database Search Terms</w:t>
      </w:r>
      <w:r w:rsidR="002E06BE" w:rsidRPr="005212A5">
        <w:t xml:space="preserve"> for Ovid</w:t>
      </w:r>
      <w:r w:rsidR="000140B6" w:rsidRPr="005212A5">
        <w:t xml:space="preserve"> Platform (Combined Medline &amp; Embase)</w:t>
      </w:r>
      <w:bookmarkEnd w:id="12"/>
      <w:bookmarkEnd w:id="13"/>
      <w:bookmarkEnd w:id="14"/>
    </w:p>
    <w:p w14:paraId="56D3C724" w14:textId="1509A3F7" w:rsidR="00CE1534" w:rsidRPr="00526C38" w:rsidRDefault="00875BF0" w:rsidP="00824433">
      <w:pPr>
        <w:jc w:val="both"/>
      </w:pPr>
      <w:r>
        <w:t xml:space="preserve">Cochrane Library was searched using </w:t>
      </w:r>
      <w:r w:rsidR="00357886">
        <w:t xml:space="preserve">the </w:t>
      </w:r>
      <w:r>
        <w:t>single term “NTRK”.</w:t>
      </w:r>
      <w:r w:rsidR="00CE1534">
        <w:t xml:space="preserve"> </w:t>
      </w:r>
    </w:p>
    <w:p w14:paraId="46645F4F" w14:textId="780E57E7" w:rsidR="008A27A3" w:rsidRPr="008A27A3" w:rsidRDefault="00E7595A" w:rsidP="00E7595A">
      <w:pPr>
        <w:pStyle w:val="Caption"/>
      </w:pPr>
      <w:bookmarkStart w:id="15" w:name="_Toc109477506"/>
      <w:bookmarkStart w:id="16" w:name="_Toc109477542"/>
      <w:bookmarkStart w:id="17" w:name="_Toc110538284"/>
      <w:r w:rsidRPr="00E7595A">
        <w:t>Supplementary Table S</w:t>
      </w:r>
      <w:r w:rsidR="00F034C6">
        <w:rPr>
          <w:noProof/>
        </w:rPr>
        <w:t>2</w:t>
      </w:r>
      <w:r w:rsidRPr="00E7595A">
        <w:t xml:space="preserve">. </w:t>
      </w:r>
      <w:r w:rsidR="008A27A3" w:rsidRPr="00E7595A">
        <w:t>NTRK Focussed Search</w:t>
      </w:r>
      <w:bookmarkEnd w:id="15"/>
      <w:bookmarkEnd w:id="16"/>
      <w:r w:rsidR="00824433">
        <w:t xml:space="preserve"> (</w:t>
      </w:r>
      <w:r w:rsidR="00824433" w:rsidRPr="005212A5">
        <w:t>Medline &amp; Embase</w:t>
      </w:r>
      <w:r w:rsidR="00824433">
        <w:t>)</w:t>
      </w:r>
      <w:bookmarkEnd w:id="17"/>
    </w:p>
    <w:tbl>
      <w:tblPr>
        <w:tblStyle w:val="TableGrid"/>
        <w:tblW w:w="10060" w:type="dxa"/>
        <w:tblLook w:val="04A0" w:firstRow="1" w:lastRow="0" w:firstColumn="1" w:lastColumn="0" w:noHBand="0" w:noVBand="1"/>
      </w:tblPr>
      <w:tblGrid>
        <w:gridCol w:w="704"/>
        <w:gridCol w:w="9356"/>
      </w:tblGrid>
      <w:tr w:rsidR="00456218" w:rsidRPr="00824433" w14:paraId="6FA37769" w14:textId="77777777" w:rsidTr="00CE1534">
        <w:tc>
          <w:tcPr>
            <w:tcW w:w="704" w:type="dxa"/>
            <w:shd w:val="clear" w:color="auto" w:fill="D0CECE" w:themeFill="background2" w:themeFillShade="E6"/>
          </w:tcPr>
          <w:p w14:paraId="4FCE89E9" w14:textId="585AFB01" w:rsidR="00456218" w:rsidRPr="00824433" w:rsidRDefault="00456218" w:rsidP="000140B6">
            <w:pPr>
              <w:rPr>
                <w:rFonts w:cstheme="minorHAnsi"/>
                <w:b/>
                <w:bCs/>
                <w:sz w:val="21"/>
                <w:szCs w:val="21"/>
              </w:rPr>
            </w:pPr>
            <w:r w:rsidRPr="00824433">
              <w:rPr>
                <w:rFonts w:cstheme="minorHAnsi"/>
                <w:b/>
                <w:bCs/>
                <w:sz w:val="21"/>
                <w:szCs w:val="21"/>
              </w:rPr>
              <w:t>No</w:t>
            </w:r>
          </w:p>
        </w:tc>
        <w:tc>
          <w:tcPr>
            <w:tcW w:w="9356" w:type="dxa"/>
            <w:shd w:val="clear" w:color="auto" w:fill="D0CECE" w:themeFill="background2" w:themeFillShade="E6"/>
          </w:tcPr>
          <w:p w14:paraId="418D953F" w14:textId="3F8EB344" w:rsidR="00456218" w:rsidRPr="00824433" w:rsidRDefault="00456218" w:rsidP="000140B6">
            <w:pPr>
              <w:rPr>
                <w:rFonts w:cstheme="minorHAnsi"/>
                <w:b/>
                <w:bCs/>
                <w:sz w:val="21"/>
                <w:szCs w:val="21"/>
              </w:rPr>
            </w:pPr>
            <w:r w:rsidRPr="00824433">
              <w:rPr>
                <w:rFonts w:cstheme="minorHAnsi"/>
                <w:b/>
                <w:bCs/>
                <w:sz w:val="21"/>
                <w:szCs w:val="21"/>
              </w:rPr>
              <w:t>Search terms</w:t>
            </w:r>
          </w:p>
        </w:tc>
      </w:tr>
      <w:tr w:rsidR="00747DF5" w:rsidRPr="00824433" w14:paraId="2361F805" w14:textId="77777777" w:rsidTr="00CE1534">
        <w:tc>
          <w:tcPr>
            <w:tcW w:w="704" w:type="dxa"/>
          </w:tcPr>
          <w:p w14:paraId="2E5BDC57" w14:textId="1067DD1C" w:rsidR="00747DF5" w:rsidRPr="00824433" w:rsidRDefault="00BC1304" w:rsidP="000140B6">
            <w:pPr>
              <w:rPr>
                <w:rFonts w:cstheme="minorHAnsi"/>
                <w:sz w:val="21"/>
                <w:szCs w:val="21"/>
              </w:rPr>
            </w:pPr>
            <w:r w:rsidRPr="00824433">
              <w:rPr>
                <w:rFonts w:cstheme="minorHAnsi"/>
                <w:sz w:val="21"/>
                <w:szCs w:val="21"/>
              </w:rPr>
              <w:t>1</w:t>
            </w:r>
          </w:p>
        </w:tc>
        <w:tc>
          <w:tcPr>
            <w:tcW w:w="9356" w:type="dxa"/>
          </w:tcPr>
          <w:p w14:paraId="1520B8E5" w14:textId="542EBE23" w:rsidR="00747DF5" w:rsidRPr="00824433" w:rsidRDefault="00B10C75" w:rsidP="000140B6">
            <w:pPr>
              <w:rPr>
                <w:rFonts w:cstheme="minorHAnsi"/>
                <w:sz w:val="21"/>
                <w:szCs w:val="21"/>
              </w:rPr>
            </w:pPr>
            <w:r w:rsidRPr="00824433">
              <w:rPr>
                <w:rFonts w:cstheme="minorHAnsi"/>
                <w:sz w:val="21"/>
                <w:szCs w:val="21"/>
              </w:rPr>
              <w:t>((Ntrk* or TRK8) adj</w:t>
            </w:r>
            <w:r w:rsidR="008F5940" w:rsidRPr="00824433">
              <w:rPr>
                <w:rFonts w:cstheme="minorHAnsi"/>
                <w:sz w:val="21"/>
                <w:szCs w:val="21"/>
              </w:rPr>
              <w:t>3 (fusion* or rearrange*)).mp.</w:t>
            </w:r>
          </w:p>
        </w:tc>
      </w:tr>
      <w:tr w:rsidR="00747DF5" w:rsidRPr="00824433" w14:paraId="143B7CF4" w14:textId="77777777" w:rsidTr="00CE1534">
        <w:tc>
          <w:tcPr>
            <w:tcW w:w="704" w:type="dxa"/>
          </w:tcPr>
          <w:p w14:paraId="00748E98" w14:textId="7B9A41C0" w:rsidR="00747DF5" w:rsidRPr="00824433" w:rsidRDefault="00BC1304" w:rsidP="000140B6">
            <w:pPr>
              <w:rPr>
                <w:rFonts w:cstheme="minorHAnsi"/>
                <w:sz w:val="21"/>
                <w:szCs w:val="21"/>
              </w:rPr>
            </w:pPr>
            <w:r w:rsidRPr="00824433">
              <w:rPr>
                <w:rFonts w:cstheme="minorHAnsi"/>
                <w:sz w:val="21"/>
                <w:szCs w:val="21"/>
              </w:rPr>
              <w:t>2</w:t>
            </w:r>
          </w:p>
        </w:tc>
        <w:tc>
          <w:tcPr>
            <w:tcW w:w="9356" w:type="dxa"/>
          </w:tcPr>
          <w:p w14:paraId="128F083B" w14:textId="136A6B6C" w:rsidR="00747DF5" w:rsidRPr="00824433" w:rsidRDefault="008F5940" w:rsidP="000140B6">
            <w:pPr>
              <w:rPr>
                <w:rFonts w:cstheme="minorHAnsi"/>
                <w:sz w:val="21"/>
                <w:szCs w:val="21"/>
              </w:rPr>
            </w:pPr>
            <w:r w:rsidRPr="00824433">
              <w:rPr>
                <w:rFonts w:cstheme="minorHAnsi"/>
                <w:sz w:val="21"/>
                <w:szCs w:val="21"/>
              </w:rPr>
              <w:t xml:space="preserve">((neurotrophic tyrosine receptor kinase </w:t>
            </w:r>
            <w:r w:rsidR="00CA54D4" w:rsidRPr="00824433">
              <w:rPr>
                <w:rFonts w:cstheme="minorHAnsi"/>
                <w:sz w:val="21"/>
                <w:szCs w:val="21"/>
              </w:rPr>
              <w:t>or neurotrophic tyrosine kinase) adj3 (fusion* or rearrange*)).mp.</w:t>
            </w:r>
          </w:p>
        </w:tc>
      </w:tr>
      <w:tr w:rsidR="00747DF5" w:rsidRPr="00824433" w14:paraId="2851FB94" w14:textId="77777777" w:rsidTr="00CE1534">
        <w:tc>
          <w:tcPr>
            <w:tcW w:w="704" w:type="dxa"/>
          </w:tcPr>
          <w:p w14:paraId="4935607D" w14:textId="67D966FF" w:rsidR="00747DF5" w:rsidRPr="00824433" w:rsidRDefault="00BC1304" w:rsidP="000140B6">
            <w:pPr>
              <w:rPr>
                <w:rFonts w:cstheme="minorHAnsi"/>
                <w:sz w:val="21"/>
                <w:szCs w:val="21"/>
              </w:rPr>
            </w:pPr>
            <w:r w:rsidRPr="00824433">
              <w:rPr>
                <w:rFonts w:cstheme="minorHAnsi"/>
                <w:sz w:val="21"/>
                <w:szCs w:val="21"/>
              </w:rPr>
              <w:t>3</w:t>
            </w:r>
          </w:p>
        </w:tc>
        <w:tc>
          <w:tcPr>
            <w:tcW w:w="9356" w:type="dxa"/>
          </w:tcPr>
          <w:p w14:paraId="1FC37451" w14:textId="2290EE04" w:rsidR="00747DF5" w:rsidRPr="00824433" w:rsidRDefault="00CA54D4" w:rsidP="000140B6">
            <w:pPr>
              <w:rPr>
                <w:rFonts w:cstheme="minorHAnsi"/>
                <w:sz w:val="21"/>
                <w:szCs w:val="21"/>
              </w:rPr>
            </w:pPr>
            <w:r w:rsidRPr="00824433">
              <w:rPr>
                <w:rFonts w:cstheme="minorHAnsi"/>
                <w:sz w:val="21"/>
                <w:szCs w:val="21"/>
              </w:rPr>
              <w:t>Exp gene fusion/</w:t>
            </w:r>
          </w:p>
        </w:tc>
      </w:tr>
      <w:tr w:rsidR="00747DF5" w:rsidRPr="00824433" w14:paraId="69DF6C16" w14:textId="77777777" w:rsidTr="00CE1534">
        <w:tc>
          <w:tcPr>
            <w:tcW w:w="704" w:type="dxa"/>
          </w:tcPr>
          <w:p w14:paraId="6C2D206C" w14:textId="1A513568" w:rsidR="00747DF5" w:rsidRPr="00824433" w:rsidRDefault="00BC1304" w:rsidP="000140B6">
            <w:pPr>
              <w:rPr>
                <w:rFonts w:cstheme="minorHAnsi"/>
                <w:sz w:val="21"/>
                <w:szCs w:val="21"/>
              </w:rPr>
            </w:pPr>
            <w:r w:rsidRPr="00824433">
              <w:rPr>
                <w:rFonts w:cstheme="minorHAnsi"/>
                <w:sz w:val="21"/>
                <w:szCs w:val="21"/>
              </w:rPr>
              <w:t>4</w:t>
            </w:r>
          </w:p>
        </w:tc>
        <w:tc>
          <w:tcPr>
            <w:tcW w:w="9356" w:type="dxa"/>
          </w:tcPr>
          <w:p w14:paraId="1A41D043" w14:textId="49C85497" w:rsidR="00747DF5" w:rsidRPr="00824433" w:rsidRDefault="00CA54D4" w:rsidP="000140B6">
            <w:pPr>
              <w:rPr>
                <w:rFonts w:cstheme="minorHAnsi"/>
                <w:sz w:val="21"/>
                <w:szCs w:val="21"/>
              </w:rPr>
            </w:pPr>
            <w:r w:rsidRPr="00824433">
              <w:rPr>
                <w:rFonts w:cstheme="minorHAnsi"/>
                <w:sz w:val="21"/>
                <w:szCs w:val="21"/>
              </w:rPr>
              <w:t>Exp oncogene proteins, fusion/</w:t>
            </w:r>
          </w:p>
        </w:tc>
      </w:tr>
      <w:tr w:rsidR="00747DF5" w:rsidRPr="00824433" w14:paraId="00069A9B" w14:textId="77777777" w:rsidTr="00CE1534">
        <w:tc>
          <w:tcPr>
            <w:tcW w:w="704" w:type="dxa"/>
          </w:tcPr>
          <w:p w14:paraId="3B42685A" w14:textId="387A986B" w:rsidR="00747DF5" w:rsidRPr="00824433" w:rsidRDefault="00BC1304" w:rsidP="000140B6">
            <w:pPr>
              <w:rPr>
                <w:rFonts w:cstheme="minorHAnsi"/>
                <w:sz w:val="21"/>
                <w:szCs w:val="21"/>
              </w:rPr>
            </w:pPr>
            <w:r w:rsidRPr="00824433">
              <w:rPr>
                <w:rFonts w:cstheme="minorHAnsi"/>
                <w:sz w:val="21"/>
                <w:szCs w:val="21"/>
              </w:rPr>
              <w:t>5</w:t>
            </w:r>
          </w:p>
        </w:tc>
        <w:tc>
          <w:tcPr>
            <w:tcW w:w="9356" w:type="dxa"/>
          </w:tcPr>
          <w:p w14:paraId="7DAA0ECC" w14:textId="4CEFA905" w:rsidR="00747DF5" w:rsidRPr="00824433" w:rsidRDefault="00CA54D4" w:rsidP="000140B6">
            <w:pPr>
              <w:rPr>
                <w:rFonts w:cstheme="minorHAnsi"/>
                <w:sz w:val="21"/>
                <w:szCs w:val="21"/>
              </w:rPr>
            </w:pPr>
            <w:r w:rsidRPr="00824433">
              <w:rPr>
                <w:rFonts w:cstheme="minorHAnsi"/>
                <w:sz w:val="21"/>
                <w:szCs w:val="21"/>
              </w:rPr>
              <w:t>(NTRK* or TRK*).mp.</w:t>
            </w:r>
          </w:p>
        </w:tc>
      </w:tr>
      <w:tr w:rsidR="00747DF5" w:rsidRPr="00824433" w14:paraId="282FBDB7" w14:textId="77777777" w:rsidTr="00CE1534">
        <w:tc>
          <w:tcPr>
            <w:tcW w:w="704" w:type="dxa"/>
          </w:tcPr>
          <w:p w14:paraId="1865CE67" w14:textId="52361F34" w:rsidR="00747DF5" w:rsidRPr="00824433" w:rsidRDefault="00BC1304" w:rsidP="000140B6">
            <w:pPr>
              <w:rPr>
                <w:rFonts w:cstheme="minorHAnsi"/>
                <w:sz w:val="21"/>
                <w:szCs w:val="21"/>
              </w:rPr>
            </w:pPr>
            <w:r w:rsidRPr="00824433">
              <w:rPr>
                <w:rFonts w:cstheme="minorHAnsi"/>
                <w:sz w:val="21"/>
                <w:szCs w:val="21"/>
              </w:rPr>
              <w:t>6</w:t>
            </w:r>
          </w:p>
        </w:tc>
        <w:tc>
          <w:tcPr>
            <w:tcW w:w="9356" w:type="dxa"/>
          </w:tcPr>
          <w:p w14:paraId="14AC11B3" w14:textId="652BC94A" w:rsidR="00747DF5" w:rsidRPr="00824433" w:rsidRDefault="00CA54D4" w:rsidP="000140B6">
            <w:pPr>
              <w:rPr>
                <w:rFonts w:cstheme="minorHAnsi"/>
                <w:sz w:val="21"/>
                <w:szCs w:val="21"/>
              </w:rPr>
            </w:pPr>
            <w:r w:rsidRPr="00824433">
              <w:rPr>
                <w:rFonts w:cstheme="minorHAnsi"/>
                <w:sz w:val="21"/>
                <w:szCs w:val="21"/>
              </w:rPr>
              <w:t>3 and 5</w:t>
            </w:r>
          </w:p>
        </w:tc>
      </w:tr>
      <w:tr w:rsidR="00747DF5" w:rsidRPr="00824433" w14:paraId="44087CC7" w14:textId="77777777" w:rsidTr="00CE1534">
        <w:tc>
          <w:tcPr>
            <w:tcW w:w="704" w:type="dxa"/>
          </w:tcPr>
          <w:p w14:paraId="4A8DD3EA" w14:textId="51632482" w:rsidR="00747DF5" w:rsidRPr="00824433" w:rsidRDefault="00B10C75" w:rsidP="000140B6">
            <w:pPr>
              <w:rPr>
                <w:rFonts w:cstheme="minorHAnsi"/>
                <w:sz w:val="21"/>
                <w:szCs w:val="21"/>
              </w:rPr>
            </w:pPr>
            <w:r w:rsidRPr="00824433">
              <w:rPr>
                <w:rFonts w:cstheme="minorHAnsi"/>
                <w:sz w:val="21"/>
                <w:szCs w:val="21"/>
              </w:rPr>
              <w:t>7</w:t>
            </w:r>
          </w:p>
        </w:tc>
        <w:tc>
          <w:tcPr>
            <w:tcW w:w="9356" w:type="dxa"/>
          </w:tcPr>
          <w:p w14:paraId="3E0795BE" w14:textId="0303C7F8" w:rsidR="00747DF5" w:rsidRPr="00824433" w:rsidRDefault="00CA54D4" w:rsidP="000140B6">
            <w:pPr>
              <w:rPr>
                <w:rFonts w:cstheme="minorHAnsi"/>
                <w:sz w:val="21"/>
                <w:szCs w:val="21"/>
              </w:rPr>
            </w:pPr>
            <w:r w:rsidRPr="00824433">
              <w:rPr>
                <w:rFonts w:cstheme="minorHAnsi"/>
                <w:sz w:val="21"/>
                <w:szCs w:val="21"/>
              </w:rPr>
              <w:t>4 and 5</w:t>
            </w:r>
          </w:p>
        </w:tc>
      </w:tr>
      <w:tr w:rsidR="00B10C75" w:rsidRPr="00824433" w14:paraId="0CE02AA2" w14:textId="77777777" w:rsidTr="00CE1534">
        <w:tc>
          <w:tcPr>
            <w:tcW w:w="704" w:type="dxa"/>
          </w:tcPr>
          <w:p w14:paraId="5FE8A9E0" w14:textId="637C6218" w:rsidR="00B10C75" w:rsidRPr="00824433" w:rsidRDefault="00B10C75" w:rsidP="000140B6">
            <w:pPr>
              <w:rPr>
                <w:rFonts w:cstheme="minorHAnsi"/>
                <w:sz w:val="21"/>
                <w:szCs w:val="21"/>
              </w:rPr>
            </w:pPr>
            <w:r w:rsidRPr="00824433">
              <w:rPr>
                <w:rFonts w:cstheme="minorHAnsi"/>
                <w:sz w:val="21"/>
                <w:szCs w:val="21"/>
              </w:rPr>
              <w:t>8</w:t>
            </w:r>
          </w:p>
        </w:tc>
        <w:tc>
          <w:tcPr>
            <w:tcW w:w="9356" w:type="dxa"/>
          </w:tcPr>
          <w:p w14:paraId="7BC9EEEE" w14:textId="06F676D4" w:rsidR="00B10C75" w:rsidRPr="00824433" w:rsidRDefault="00CA54D4" w:rsidP="000140B6">
            <w:pPr>
              <w:rPr>
                <w:rFonts w:cstheme="minorHAnsi"/>
                <w:sz w:val="21"/>
                <w:szCs w:val="21"/>
              </w:rPr>
            </w:pPr>
            <w:r w:rsidRPr="00824433">
              <w:rPr>
                <w:rFonts w:cstheme="minorHAnsi"/>
                <w:sz w:val="21"/>
                <w:szCs w:val="21"/>
              </w:rPr>
              <w:t>1 or 2 or 6 or 7</w:t>
            </w:r>
          </w:p>
        </w:tc>
      </w:tr>
      <w:tr w:rsidR="00B10C75" w:rsidRPr="00824433" w14:paraId="4AD659E3" w14:textId="77777777" w:rsidTr="00CE1534">
        <w:tc>
          <w:tcPr>
            <w:tcW w:w="704" w:type="dxa"/>
          </w:tcPr>
          <w:p w14:paraId="0ED03A3C" w14:textId="35CC2EE0" w:rsidR="00B10C75" w:rsidRPr="00824433" w:rsidRDefault="00B10C75" w:rsidP="000140B6">
            <w:pPr>
              <w:rPr>
                <w:rFonts w:cstheme="minorHAnsi"/>
                <w:sz w:val="21"/>
                <w:szCs w:val="21"/>
              </w:rPr>
            </w:pPr>
            <w:r w:rsidRPr="00824433">
              <w:rPr>
                <w:rFonts w:cstheme="minorHAnsi"/>
                <w:sz w:val="21"/>
                <w:szCs w:val="21"/>
              </w:rPr>
              <w:t>9</w:t>
            </w:r>
          </w:p>
        </w:tc>
        <w:tc>
          <w:tcPr>
            <w:tcW w:w="9356" w:type="dxa"/>
          </w:tcPr>
          <w:p w14:paraId="6556B7CE" w14:textId="07F51DA6" w:rsidR="00B10C75" w:rsidRPr="00824433" w:rsidRDefault="00673357" w:rsidP="000140B6">
            <w:pPr>
              <w:rPr>
                <w:rFonts w:cstheme="minorHAnsi"/>
                <w:sz w:val="21"/>
                <w:szCs w:val="21"/>
              </w:rPr>
            </w:pPr>
            <w:r w:rsidRPr="00824433">
              <w:rPr>
                <w:rFonts w:cstheme="minorHAnsi"/>
                <w:sz w:val="21"/>
                <w:szCs w:val="21"/>
              </w:rPr>
              <w:t>Exp neoplasms/</w:t>
            </w:r>
          </w:p>
        </w:tc>
      </w:tr>
      <w:tr w:rsidR="00B10C75" w:rsidRPr="00824433" w14:paraId="6A5A2D63" w14:textId="77777777" w:rsidTr="00CE1534">
        <w:tc>
          <w:tcPr>
            <w:tcW w:w="704" w:type="dxa"/>
          </w:tcPr>
          <w:p w14:paraId="1C434391" w14:textId="2BFA6E14" w:rsidR="00B10C75" w:rsidRPr="00824433" w:rsidRDefault="00B10C75" w:rsidP="000140B6">
            <w:pPr>
              <w:rPr>
                <w:rFonts w:cstheme="minorHAnsi"/>
                <w:sz w:val="21"/>
                <w:szCs w:val="21"/>
              </w:rPr>
            </w:pPr>
            <w:r w:rsidRPr="00824433">
              <w:rPr>
                <w:rFonts w:cstheme="minorHAnsi"/>
                <w:sz w:val="21"/>
                <w:szCs w:val="21"/>
              </w:rPr>
              <w:t>10</w:t>
            </w:r>
          </w:p>
        </w:tc>
        <w:tc>
          <w:tcPr>
            <w:tcW w:w="9356" w:type="dxa"/>
          </w:tcPr>
          <w:p w14:paraId="5B83CCF1" w14:textId="6D9D6F80" w:rsidR="00B10C75" w:rsidRPr="00824433" w:rsidRDefault="00673357" w:rsidP="000140B6">
            <w:pPr>
              <w:rPr>
                <w:rFonts w:cstheme="minorHAnsi"/>
                <w:sz w:val="21"/>
                <w:szCs w:val="21"/>
              </w:rPr>
            </w:pPr>
            <w:r w:rsidRPr="00824433">
              <w:rPr>
                <w:rFonts w:cstheme="minorHAnsi"/>
                <w:sz w:val="21"/>
                <w:szCs w:val="21"/>
              </w:rPr>
              <w:t>(neoplasm* or tumo?r* or carcinoma* or cancer* or malignan*).mp.</w:t>
            </w:r>
          </w:p>
        </w:tc>
      </w:tr>
      <w:tr w:rsidR="00B10C75" w:rsidRPr="00824433" w14:paraId="6CF272E9" w14:textId="77777777" w:rsidTr="00CE1534">
        <w:tc>
          <w:tcPr>
            <w:tcW w:w="704" w:type="dxa"/>
          </w:tcPr>
          <w:p w14:paraId="208C2820" w14:textId="421C4751" w:rsidR="00B10C75" w:rsidRPr="00824433" w:rsidRDefault="00B10C75" w:rsidP="000140B6">
            <w:pPr>
              <w:rPr>
                <w:rFonts w:cstheme="minorHAnsi"/>
                <w:sz w:val="21"/>
                <w:szCs w:val="21"/>
              </w:rPr>
            </w:pPr>
            <w:r w:rsidRPr="00824433">
              <w:rPr>
                <w:rFonts w:cstheme="minorHAnsi"/>
                <w:sz w:val="21"/>
                <w:szCs w:val="21"/>
              </w:rPr>
              <w:t>11</w:t>
            </w:r>
          </w:p>
        </w:tc>
        <w:tc>
          <w:tcPr>
            <w:tcW w:w="9356" w:type="dxa"/>
          </w:tcPr>
          <w:p w14:paraId="3BEC2273" w14:textId="2E222C77" w:rsidR="00B10C75" w:rsidRPr="00824433" w:rsidRDefault="00673357" w:rsidP="000140B6">
            <w:pPr>
              <w:rPr>
                <w:rFonts w:cstheme="minorHAnsi"/>
                <w:sz w:val="21"/>
                <w:szCs w:val="21"/>
              </w:rPr>
            </w:pPr>
            <w:r w:rsidRPr="00824433">
              <w:rPr>
                <w:rFonts w:cstheme="minorHAnsi"/>
                <w:sz w:val="21"/>
                <w:szCs w:val="21"/>
              </w:rPr>
              <w:t>9 or 10</w:t>
            </w:r>
          </w:p>
        </w:tc>
      </w:tr>
      <w:tr w:rsidR="00B10C75" w:rsidRPr="00824433" w14:paraId="567A6259" w14:textId="77777777" w:rsidTr="00CE1534">
        <w:tc>
          <w:tcPr>
            <w:tcW w:w="704" w:type="dxa"/>
          </w:tcPr>
          <w:p w14:paraId="2C2F4C62" w14:textId="67AB8927" w:rsidR="00B10C75" w:rsidRPr="00824433" w:rsidRDefault="00B10C75" w:rsidP="000140B6">
            <w:pPr>
              <w:rPr>
                <w:rFonts w:cstheme="minorHAnsi"/>
                <w:sz w:val="21"/>
                <w:szCs w:val="21"/>
              </w:rPr>
            </w:pPr>
            <w:r w:rsidRPr="00824433">
              <w:rPr>
                <w:rFonts w:cstheme="minorHAnsi"/>
                <w:sz w:val="21"/>
                <w:szCs w:val="21"/>
              </w:rPr>
              <w:t>12</w:t>
            </w:r>
          </w:p>
        </w:tc>
        <w:tc>
          <w:tcPr>
            <w:tcW w:w="9356" w:type="dxa"/>
          </w:tcPr>
          <w:p w14:paraId="2D920945" w14:textId="6BD447A4" w:rsidR="00B10C75" w:rsidRPr="00824433" w:rsidRDefault="00673357" w:rsidP="000140B6">
            <w:pPr>
              <w:rPr>
                <w:rFonts w:cstheme="minorHAnsi"/>
                <w:sz w:val="21"/>
                <w:szCs w:val="21"/>
              </w:rPr>
            </w:pPr>
            <w:r w:rsidRPr="00824433">
              <w:rPr>
                <w:rFonts w:cstheme="minorHAnsi"/>
                <w:sz w:val="21"/>
                <w:szCs w:val="21"/>
              </w:rPr>
              <w:t>8 and 11</w:t>
            </w:r>
          </w:p>
        </w:tc>
      </w:tr>
      <w:tr w:rsidR="00B10C75" w:rsidRPr="00824433" w14:paraId="64190435" w14:textId="77777777" w:rsidTr="00CE1534">
        <w:tc>
          <w:tcPr>
            <w:tcW w:w="704" w:type="dxa"/>
          </w:tcPr>
          <w:p w14:paraId="301BD8B5" w14:textId="7B47B4AB" w:rsidR="00B10C75" w:rsidRPr="00824433" w:rsidRDefault="00B10C75" w:rsidP="000140B6">
            <w:pPr>
              <w:rPr>
                <w:rFonts w:cstheme="minorHAnsi"/>
                <w:sz w:val="21"/>
                <w:szCs w:val="21"/>
              </w:rPr>
            </w:pPr>
            <w:r w:rsidRPr="00824433">
              <w:rPr>
                <w:rFonts w:cstheme="minorHAnsi"/>
                <w:sz w:val="21"/>
                <w:szCs w:val="21"/>
              </w:rPr>
              <w:t>13</w:t>
            </w:r>
          </w:p>
        </w:tc>
        <w:tc>
          <w:tcPr>
            <w:tcW w:w="9356" w:type="dxa"/>
          </w:tcPr>
          <w:p w14:paraId="37557291" w14:textId="7F5B22DF" w:rsidR="00B10C75" w:rsidRPr="00824433" w:rsidRDefault="00673357" w:rsidP="000140B6">
            <w:pPr>
              <w:rPr>
                <w:rFonts w:cstheme="minorHAnsi"/>
                <w:sz w:val="21"/>
                <w:szCs w:val="21"/>
              </w:rPr>
            </w:pPr>
            <w:r w:rsidRPr="00824433">
              <w:rPr>
                <w:rFonts w:cstheme="minorHAnsi"/>
                <w:sz w:val="21"/>
                <w:szCs w:val="21"/>
              </w:rPr>
              <w:t>Exp animal/</w:t>
            </w:r>
          </w:p>
        </w:tc>
      </w:tr>
      <w:tr w:rsidR="00B10C75" w:rsidRPr="00824433" w14:paraId="42F52397" w14:textId="77777777" w:rsidTr="00CE1534">
        <w:tc>
          <w:tcPr>
            <w:tcW w:w="704" w:type="dxa"/>
          </w:tcPr>
          <w:p w14:paraId="2EC355CC" w14:textId="3815184D" w:rsidR="00B10C75" w:rsidRPr="00824433" w:rsidRDefault="00B10C75" w:rsidP="000140B6">
            <w:pPr>
              <w:rPr>
                <w:rFonts w:cstheme="minorHAnsi"/>
                <w:sz w:val="21"/>
                <w:szCs w:val="21"/>
              </w:rPr>
            </w:pPr>
            <w:r w:rsidRPr="00824433">
              <w:rPr>
                <w:rFonts w:cstheme="minorHAnsi"/>
                <w:sz w:val="21"/>
                <w:szCs w:val="21"/>
              </w:rPr>
              <w:t>14</w:t>
            </w:r>
          </w:p>
        </w:tc>
        <w:tc>
          <w:tcPr>
            <w:tcW w:w="9356" w:type="dxa"/>
          </w:tcPr>
          <w:p w14:paraId="16BF4635" w14:textId="5BC4D7BC" w:rsidR="00B10C75" w:rsidRPr="00824433" w:rsidRDefault="00673357" w:rsidP="000140B6">
            <w:pPr>
              <w:rPr>
                <w:rFonts w:cstheme="minorHAnsi"/>
                <w:sz w:val="21"/>
                <w:szCs w:val="21"/>
              </w:rPr>
            </w:pPr>
            <w:r w:rsidRPr="00824433">
              <w:rPr>
                <w:rFonts w:cstheme="minorHAnsi"/>
                <w:sz w:val="21"/>
                <w:szCs w:val="21"/>
              </w:rPr>
              <w:t>Exp human/</w:t>
            </w:r>
          </w:p>
        </w:tc>
      </w:tr>
      <w:tr w:rsidR="00B10C75" w:rsidRPr="00824433" w14:paraId="463F7E2C" w14:textId="77777777" w:rsidTr="00CE1534">
        <w:tc>
          <w:tcPr>
            <w:tcW w:w="704" w:type="dxa"/>
          </w:tcPr>
          <w:p w14:paraId="12FCC383" w14:textId="472FC6F6" w:rsidR="00B10C75" w:rsidRPr="00824433" w:rsidRDefault="00B10C75" w:rsidP="000140B6">
            <w:pPr>
              <w:rPr>
                <w:rFonts w:cstheme="minorHAnsi"/>
                <w:sz w:val="21"/>
                <w:szCs w:val="21"/>
              </w:rPr>
            </w:pPr>
            <w:r w:rsidRPr="00824433">
              <w:rPr>
                <w:rFonts w:cstheme="minorHAnsi"/>
                <w:sz w:val="21"/>
                <w:szCs w:val="21"/>
              </w:rPr>
              <w:t>15</w:t>
            </w:r>
          </w:p>
        </w:tc>
        <w:tc>
          <w:tcPr>
            <w:tcW w:w="9356" w:type="dxa"/>
          </w:tcPr>
          <w:p w14:paraId="05E53C1B" w14:textId="3620E522" w:rsidR="00B10C75" w:rsidRPr="00824433" w:rsidRDefault="00673357" w:rsidP="000140B6">
            <w:pPr>
              <w:rPr>
                <w:rFonts w:cstheme="minorHAnsi"/>
                <w:sz w:val="21"/>
                <w:szCs w:val="21"/>
              </w:rPr>
            </w:pPr>
            <w:r w:rsidRPr="00824433">
              <w:rPr>
                <w:rFonts w:cstheme="minorHAnsi"/>
                <w:sz w:val="21"/>
                <w:szCs w:val="21"/>
              </w:rPr>
              <w:t>13 not (13 and 14)</w:t>
            </w:r>
          </w:p>
        </w:tc>
      </w:tr>
      <w:tr w:rsidR="00B10C75" w:rsidRPr="00824433" w14:paraId="523C288A" w14:textId="77777777" w:rsidTr="00CE1534">
        <w:tc>
          <w:tcPr>
            <w:tcW w:w="704" w:type="dxa"/>
          </w:tcPr>
          <w:p w14:paraId="0CD837D4" w14:textId="3EEAEBDA" w:rsidR="00B10C75" w:rsidRPr="00824433" w:rsidRDefault="00B10C75" w:rsidP="000140B6">
            <w:pPr>
              <w:rPr>
                <w:rFonts w:cstheme="minorHAnsi"/>
                <w:sz w:val="21"/>
                <w:szCs w:val="21"/>
              </w:rPr>
            </w:pPr>
            <w:r w:rsidRPr="00824433">
              <w:rPr>
                <w:rFonts w:cstheme="minorHAnsi"/>
                <w:sz w:val="21"/>
                <w:szCs w:val="21"/>
              </w:rPr>
              <w:t>16</w:t>
            </w:r>
          </w:p>
        </w:tc>
        <w:tc>
          <w:tcPr>
            <w:tcW w:w="9356" w:type="dxa"/>
          </w:tcPr>
          <w:p w14:paraId="5DE26B53" w14:textId="53A2659D" w:rsidR="00B10C75" w:rsidRPr="00824433" w:rsidRDefault="008A27A3" w:rsidP="000140B6">
            <w:pPr>
              <w:rPr>
                <w:rFonts w:cstheme="minorHAnsi"/>
                <w:sz w:val="21"/>
                <w:szCs w:val="21"/>
              </w:rPr>
            </w:pPr>
            <w:r w:rsidRPr="00824433">
              <w:rPr>
                <w:rFonts w:cstheme="minorHAnsi"/>
                <w:sz w:val="21"/>
                <w:szCs w:val="21"/>
              </w:rPr>
              <w:t>12 not 15</w:t>
            </w:r>
          </w:p>
        </w:tc>
      </w:tr>
      <w:tr w:rsidR="00A463F0" w:rsidRPr="00824433" w14:paraId="36E5DBF6" w14:textId="77777777" w:rsidTr="00CE1534">
        <w:tc>
          <w:tcPr>
            <w:tcW w:w="704" w:type="dxa"/>
          </w:tcPr>
          <w:p w14:paraId="34369D82" w14:textId="4BCDD154" w:rsidR="00A463F0" w:rsidRPr="00824433" w:rsidRDefault="00A463F0" w:rsidP="000140B6">
            <w:pPr>
              <w:rPr>
                <w:rFonts w:cstheme="minorHAnsi"/>
                <w:sz w:val="21"/>
                <w:szCs w:val="21"/>
              </w:rPr>
            </w:pPr>
            <w:r w:rsidRPr="00824433">
              <w:rPr>
                <w:rFonts w:cstheme="minorHAnsi"/>
                <w:sz w:val="21"/>
                <w:szCs w:val="21"/>
              </w:rPr>
              <w:t>17</w:t>
            </w:r>
          </w:p>
        </w:tc>
        <w:tc>
          <w:tcPr>
            <w:tcW w:w="9356" w:type="dxa"/>
          </w:tcPr>
          <w:p w14:paraId="2E4562A3" w14:textId="218B4A8F" w:rsidR="00A463F0" w:rsidRPr="00824433" w:rsidRDefault="00A463F0" w:rsidP="000140B6">
            <w:pPr>
              <w:rPr>
                <w:rFonts w:cstheme="minorHAnsi"/>
                <w:sz w:val="21"/>
                <w:szCs w:val="21"/>
              </w:rPr>
            </w:pPr>
            <w:r w:rsidRPr="00824433">
              <w:rPr>
                <w:rFonts w:cstheme="minorHAnsi"/>
                <w:sz w:val="21"/>
                <w:szCs w:val="21"/>
              </w:rPr>
              <w:t>Limit 16 to English language</w:t>
            </w:r>
          </w:p>
        </w:tc>
      </w:tr>
      <w:tr w:rsidR="00A463F0" w:rsidRPr="00824433" w14:paraId="46C24316" w14:textId="77777777" w:rsidTr="00CE1534">
        <w:tc>
          <w:tcPr>
            <w:tcW w:w="704" w:type="dxa"/>
          </w:tcPr>
          <w:p w14:paraId="2B34308E" w14:textId="201506C9" w:rsidR="00A463F0" w:rsidRPr="00824433" w:rsidRDefault="00A463F0" w:rsidP="000140B6">
            <w:pPr>
              <w:rPr>
                <w:rFonts w:cstheme="minorHAnsi"/>
                <w:sz w:val="21"/>
                <w:szCs w:val="21"/>
              </w:rPr>
            </w:pPr>
            <w:r w:rsidRPr="00824433">
              <w:rPr>
                <w:rFonts w:cstheme="minorHAnsi"/>
                <w:sz w:val="21"/>
                <w:szCs w:val="21"/>
              </w:rPr>
              <w:t>18</w:t>
            </w:r>
          </w:p>
        </w:tc>
        <w:tc>
          <w:tcPr>
            <w:tcW w:w="9356" w:type="dxa"/>
          </w:tcPr>
          <w:p w14:paraId="0C37764E" w14:textId="65CB2130" w:rsidR="00A463F0" w:rsidRPr="00824433" w:rsidRDefault="00CE72E3" w:rsidP="000140B6">
            <w:pPr>
              <w:rPr>
                <w:rFonts w:cstheme="minorHAnsi"/>
                <w:sz w:val="21"/>
                <w:szCs w:val="21"/>
              </w:rPr>
            </w:pPr>
            <w:r w:rsidRPr="00824433">
              <w:rPr>
                <w:rFonts w:cstheme="minorHAnsi"/>
                <w:sz w:val="21"/>
                <w:szCs w:val="21"/>
              </w:rPr>
              <w:t>Remove duplicates from 17</w:t>
            </w:r>
          </w:p>
        </w:tc>
      </w:tr>
    </w:tbl>
    <w:p w14:paraId="64D8FF46" w14:textId="77777777" w:rsidR="00517883" w:rsidRDefault="00517883" w:rsidP="000140B6"/>
    <w:p w14:paraId="3F9F7638" w14:textId="70CD3E22" w:rsidR="00C94F52" w:rsidRDefault="00682431" w:rsidP="00682431">
      <w:pPr>
        <w:pStyle w:val="Caption"/>
      </w:pPr>
      <w:bookmarkStart w:id="18" w:name="_Toc109477507"/>
      <w:bookmarkStart w:id="19" w:name="_Toc109477543"/>
      <w:bookmarkStart w:id="20" w:name="_Toc110538285"/>
      <w:r w:rsidRPr="00E7595A">
        <w:t>Supplementary Table S</w:t>
      </w:r>
      <w:r w:rsidR="00F034C6">
        <w:rPr>
          <w:noProof/>
        </w:rPr>
        <w:t>3</w:t>
      </w:r>
      <w:r w:rsidRPr="00E7595A">
        <w:t xml:space="preserve">. </w:t>
      </w:r>
      <w:r>
        <w:t xml:space="preserve">Broader Genomic Landscape Study </w:t>
      </w:r>
      <w:r w:rsidRPr="00824433">
        <w:t>Search</w:t>
      </w:r>
      <w:bookmarkEnd w:id="18"/>
      <w:bookmarkEnd w:id="19"/>
      <w:r w:rsidR="00C94F52" w:rsidRPr="00824433">
        <w:t xml:space="preserve"> </w:t>
      </w:r>
      <w:r w:rsidR="00824433" w:rsidRPr="00824433">
        <w:t>(Medline</w:t>
      </w:r>
      <w:r w:rsidR="00824433" w:rsidRPr="005212A5">
        <w:t xml:space="preserve"> &amp; Embase</w:t>
      </w:r>
      <w:r w:rsidR="00824433">
        <w:t>)</w:t>
      </w:r>
      <w:bookmarkEnd w:id="20"/>
    </w:p>
    <w:tbl>
      <w:tblPr>
        <w:tblStyle w:val="TableGrid"/>
        <w:tblW w:w="10060" w:type="dxa"/>
        <w:tblLook w:val="04A0" w:firstRow="1" w:lastRow="0" w:firstColumn="1" w:lastColumn="0" w:noHBand="0" w:noVBand="1"/>
      </w:tblPr>
      <w:tblGrid>
        <w:gridCol w:w="1271"/>
        <w:gridCol w:w="8789"/>
      </w:tblGrid>
      <w:tr w:rsidR="00F94B54" w:rsidRPr="00CE1534" w14:paraId="7D1523F0" w14:textId="77777777" w:rsidTr="00CE1534">
        <w:tc>
          <w:tcPr>
            <w:tcW w:w="1271" w:type="dxa"/>
            <w:shd w:val="clear" w:color="auto" w:fill="D0CECE" w:themeFill="background2" w:themeFillShade="E6"/>
          </w:tcPr>
          <w:p w14:paraId="6EA28024" w14:textId="3F6C9804" w:rsidR="00F94B54" w:rsidRPr="00CE1534" w:rsidRDefault="00F94B54" w:rsidP="00F94B54">
            <w:pPr>
              <w:rPr>
                <w:b/>
                <w:bCs/>
                <w:sz w:val="21"/>
                <w:szCs w:val="21"/>
              </w:rPr>
            </w:pPr>
            <w:r w:rsidRPr="00CE1534">
              <w:rPr>
                <w:b/>
                <w:bCs/>
                <w:sz w:val="21"/>
                <w:szCs w:val="21"/>
              </w:rPr>
              <w:t>No</w:t>
            </w:r>
          </w:p>
        </w:tc>
        <w:tc>
          <w:tcPr>
            <w:tcW w:w="8789" w:type="dxa"/>
            <w:shd w:val="clear" w:color="auto" w:fill="D0CECE" w:themeFill="background2" w:themeFillShade="E6"/>
          </w:tcPr>
          <w:p w14:paraId="6B1AC56F" w14:textId="4410BA94" w:rsidR="00F94B54" w:rsidRPr="00CE1534" w:rsidRDefault="00F94B54" w:rsidP="00F94B54">
            <w:pPr>
              <w:rPr>
                <w:b/>
                <w:bCs/>
                <w:sz w:val="21"/>
                <w:szCs w:val="21"/>
              </w:rPr>
            </w:pPr>
            <w:r w:rsidRPr="00CE1534">
              <w:rPr>
                <w:b/>
                <w:bCs/>
                <w:sz w:val="21"/>
                <w:szCs w:val="21"/>
              </w:rPr>
              <w:t>Search terms</w:t>
            </w:r>
          </w:p>
        </w:tc>
      </w:tr>
      <w:tr w:rsidR="00F94B54" w:rsidRPr="00CE1534" w14:paraId="40445BF2" w14:textId="77777777" w:rsidTr="00CE1534">
        <w:tc>
          <w:tcPr>
            <w:tcW w:w="1271" w:type="dxa"/>
          </w:tcPr>
          <w:p w14:paraId="6FA034E7" w14:textId="77777777" w:rsidR="00F94B54" w:rsidRPr="00CE1534" w:rsidRDefault="00F94B54" w:rsidP="00F94B54">
            <w:pPr>
              <w:rPr>
                <w:sz w:val="21"/>
                <w:szCs w:val="21"/>
              </w:rPr>
            </w:pPr>
            <w:r w:rsidRPr="00CE1534">
              <w:rPr>
                <w:sz w:val="21"/>
                <w:szCs w:val="21"/>
              </w:rPr>
              <w:t>1</w:t>
            </w:r>
          </w:p>
        </w:tc>
        <w:tc>
          <w:tcPr>
            <w:tcW w:w="8789" w:type="dxa"/>
          </w:tcPr>
          <w:p w14:paraId="701A693E" w14:textId="0E8DFD10" w:rsidR="00F94B54" w:rsidRPr="00CE1534" w:rsidRDefault="00F94B54" w:rsidP="00F94B54">
            <w:pPr>
              <w:rPr>
                <w:sz w:val="21"/>
                <w:szCs w:val="21"/>
              </w:rPr>
            </w:pPr>
            <w:r w:rsidRPr="00CE1534">
              <w:rPr>
                <w:sz w:val="21"/>
                <w:szCs w:val="21"/>
              </w:rPr>
              <w:t>Genomic*.mp.</w:t>
            </w:r>
          </w:p>
        </w:tc>
      </w:tr>
      <w:tr w:rsidR="00F94B54" w:rsidRPr="00CE1534" w14:paraId="64AE6E97" w14:textId="77777777" w:rsidTr="00CE1534">
        <w:tc>
          <w:tcPr>
            <w:tcW w:w="1271" w:type="dxa"/>
          </w:tcPr>
          <w:p w14:paraId="19882676" w14:textId="77777777" w:rsidR="00F94B54" w:rsidRPr="00CE1534" w:rsidRDefault="00F94B54" w:rsidP="00F94B54">
            <w:pPr>
              <w:rPr>
                <w:sz w:val="21"/>
                <w:szCs w:val="21"/>
              </w:rPr>
            </w:pPr>
            <w:r w:rsidRPr="00CE1534">
              <w:rPr>
                <w:sz w:val="21"/>
                <w:szCs w:val="21"/>
              </w:rPr>
              <w:t>2</w:t>
            </w:r>
          </w:p>
        </w:tc>
        <w:tc>
          <w:tcPr>
            <w:tcW w:w="8789" w:type="dxa"/>
          </w:tcPr>
          <w:p w14:paraId="173844A7" w14:textId="37327736" w:rsidR="00F94B54" w:rsidRPr="00CE1534" w:rsidRDefault="00F94B54" w:rsidP="00F94B54">
            <w:pPr>
              <w:rPr>
                <w:sz w:val="21"/>
                <w:szCs w:val="21"/>
              </w:rPr>
            </w:pPr>
            <w:r w:rsidRPr="00CE1534">
              <w:rPr>
                <w:sz w:val="21"/>
                <w:szCs w:val="21"/>
              </w:rPr>
              <w:t>(lung adenocarcinoma or lung cancer*).mp.</w:t>
            </w:r>
          </w:p>
        </w:tc>
      </w:tr>
      <w:tr w:rsidR="00F94B54" w:rsidRPr="00CE1534" w14:paraId="2BEB2B8A" w14:textId="77777777" w:rsidTr="00CE1534">
        <w:tc>
          <w:tcPr>
            <w:tcW w:w="1271" w:type="dxa"/>
          </w:tcPr>
          <w:p w14:paraId="12D59257" w14:textId="77777777" w:rsidR="00F94B54" w:rsidRPr="00CE1534" w:rsidRDefault="00F94B54" w:rsidP="00F94B54">
            <w:pPr>
              <w:rPr>
                <w:sz w:val="21"/>
                <w:szCs w:val="21"/>
              </w:rPr>
            </w:pPr>
            <w:r w:rsidRPr="00CE1534">
              <w:rPr>
                <w:sz w:val="21"/>
                <w:szCs w:val="21"/>
              </w:rPr>
              <w:t>3</w:t>
            </w:r>
          </w:p>
        </w:tc>
        <w:tc>
          <w:tcPr>
            <w:tcW w:w="8789" w:type="dxa"/>
          </w:tcPr>
          <w:p w14:paraId="265BD445" w14:textId="4A8C678D" w:rsidR="00F94B54" w:rsidRPr="00CE1534" w:rsidRDefault="00F94B54" w:rsidP="00F94B54">
            <w:pPr>
              <w:rPr>
                <w:sz w:val="21"/>
                <w:szCs w:val="21"/>
              </w:rPr>
            </w:pPr>
            <w:r w:rsidRPr="00CE1534">
              <w:rPr>
                <w:sz w:val="21"/>
                <w:szCs w:val="21"/>
              </w:rPr>
              <w:t>(prostate adenocarcinoma or prostate cancer*).mp.</w:t>
            </w:r>
          </w:p>
        </w:tc>
      </w:tr>
      <w:tr w:rsidR="00F94B54" w:rsidRPr="00CE1534" w14:paraId="520F5AC9" w14:textId="77777777" w:rsidTr="00CE1534">
        <w:tc>
          <w:tcPr>
            <w:tcW w:w="1271" w:type="dxa"/>
          </w:tcPr>
          <w:p w14:paraId="77F22A1E" w14:textId="77777777" w:rsidR="00F94B54" w:rsidRPr="00CE1534" w:rsidRDefault="00F94B54" w:rsidP="00F94B54">
            <w:pPr>
              <w:rPr>
                <w:sz w:val="21"/>
                <w:szCs w:val="21"/>
              </w:rPr>
            </w:pPr>
            <w:r w:rsidRPr="00CE1534">
              <w:rPr>
                <w:sz w:val="21"/>
                <w:szCs w:val="21"/>
              </w:rPr>
              <w:t>4</w:t>
            </w:r>
          </w:p>
        </w:tc>
        <w:tc>
          <w:tcPr>
            <w:tcW w:w="8789" w:type="dxa"/>
          </w:tcPr>
          <w:p w14:paraId="2046AAB3" w14:textId="6ABAD11B" w:rsidR="00F94B54" w:rsidRPr="00CE1534" w:rsidRDefault="00F94B54" w:rsidP="00F94B54">
            <w:pPr>
              <w:rPr>
                <w:sz w:val="21"/>
                <w:szCs w:val="21"/>
              </w:rPr>
            </w:pPr>
            <w:r w:rsidRPr="00CE1534">
              <w:rPr>
                <w:sz w:val="21"/>
                <w:szCs w:val="21"/>
              </w:rPr>
              <w:t>(colorectal adenocarcinoma or colorectal cancer*).mp.</w:t>
            </w:r>
          </w:p>
        </w:tc>
      </w:tr>
      <w:tr w:rsidR="00F94B54" w:rsidRPr="00CE1534" w14:paraId="542DDF98" w14:textId="77777777" w:rsidTr="00CE1534">
        <w:tc>
          <w:tcPr>
            <w:tcW w:w="1271" w:type="dxa"/>
          </w:tcPr>
          <w:p w14:paraId="321AAEFB" w14:textId="77777777" w:rsidR="00F94B54" w:rsidRPr="00CE1534" w:rsidRDefault="00F94B54" w:rsidP="00F94B54">
            <w:pPr>
              <w:rPr>
                <w:sz w:val="21"/>
                <w:szCs w:val="21"/>
              </w:rPr>
            </w:pPr>
            <w:r w:rsidRPr="00CE1534">
              <w:rPr>
                <w:sz w:val="21"/>
                <w:szCs w:val="21"/>
              </w:rPr>
              <w:t>5</w:t>
            </w:r>
          </w:p>
        </w:tc>
        <w:tc>
          <w:tcPr>
            <w:tcW w:w="8789" w:type="dxa"/>
          </w:tcPr>
          <w:p w14:paraId="44B7A47B" w14:textId="6B95488D" w:rsidR="00F94B54" w:rsidRPr="00CE1534" w:rsidRDefault="00F94B54" w:rsidP="00F94B54">
            <w:pPr>
              <w:rPr>
                <w:sz w:val="21"/>
                <w:szCs w:val="21"/>
              </w:rPr>
            </w:pPr>
            <w:r w:rsidRPr="00CE1534">
              <w:rPr>
                <w:sz w:val="21"/>
                <w:szCs w:val="21"/>
              </w:rPr>
              <w:t>Breast cancer*</w:t>
            </w:r>
          </w:p>
        </w:tc>
      </w:tr>
      <w:tr w:rsidR="00F94B54" w:rsidRPr="00CE1534" w14:paraId="610612AE" w14:textId="77777777" w:rsidTr="00CE1534">
        <w:tc>
          <w:tcPr>
            <w:tcW w:w="1271" w:type="dxa"/>
          </w:tcPr>
          <w:p w14:paraId="7EE7AD0C" w14:textId="77777777" w:rsidR="00F94B54" w:rsidRPr="00CE1534" w:rsidRDefault="00F94B54" w:rsidP="00F94B54">
            <w:pPr>
              <w:rPr>
                <w:sz w:val="21"/>
                <w:szCs w:val="21"/>
              </w:rPr>
            </w:pPr>
            <w:r w:rsidRPr="00CE1534">
              <w:rPr>
                <w:sz w:val="21"/>
                <w:szCs w:val="21"/>
              </w:rPr>
              <w:t>6</w:t>
            </w:r>
          </w:p>
        </w:tc>
        <w:tc>
          <w:tcPr>
            <w:tcW w:w="8789" w:type="dxa"/>
          </w:tcPr>
          <w:p w14:paraId="18E6959B" w14:textId="44B75454" w:rsidR="00F94B54" w:rsidRPr="00CE1534" w:rsidRDefault="00F94B54" w:rsidP="00F94B54">
            <w:pPr>
              <w:rPr>
                <w:sz w:val="21"/>
                <w:szCs w:val="21"/>
              </w:rPr>
            </w:pPr>
            <w:r w:rsidRPr="00CE1534">
              <w:rPr>
                <w:sz w:val="21"/>
                <w:szCs w:val="21"/>
              </w:rPr>
              <w:t>Melanoma.mp.</w:t>
            </w:r>
          </w:p>
        </w:tc>
      </w:tr>
      <w:tr w:rsidR="00F94B54" w:rsidRPr="00CE1534" w14:paraId="3E03D812" w14:textId="77777777" w:rsidTr="00CE1534">
        <w:tc>
          <w:tcPr>
            <w:tcW w:w="1271" w:type="dxa"/>
          </w:tcPr>
          <w:p w14:paraId="41077FF7" w14:textId="77777777" w:rsidR="00F94B54" w:rsidRPr="00CE1534" w:rsidRDefault="00F94B54" w:rsidP="00F94B54">
            <w:pPr>
              <w:rPr>
                <w:sz w:val="21"/>
                <w:szCs w:val="21"/>
              </w:rPr>
            </w:pPr>
            <w:r w:rsidRPr="00CE1534">
              <w:rPr>
                <w:sz w:val="21"/>
                <w:szCs w:val="21"/>
              </w:rPr>
              <w:t>7</w:t>
            </w:r>
          </w:p>
        </w:tc>
        <w:tc>
          <w:tcPr>
            <w:tcW w:w="8789" w:type="dxa"/>
          </w:tcPr>
          <w:p w14:paraId="57C51001" w14:textId="009ADF61" w:rsidR="00F94B54" w:rsidRPr="00CE1534" w:rsidRDefault="00F94B54" w:rsidP="00F94B54">
            <w:pPr>
              <w:rPr>
                <w:sz w:val="21"/>
                <w:szCs w:val="21"/>
              </w:rPr>
            </w:pPr>
            <w:r w:rsidRPr="00CE1534">
              <w:rPr>
                <w:sz w:val="21"/>
                <w:szCs w:val="21"/>
              </w:rPr>
              <w:t>Sarcoma*.mp.</w:t>
            </w:r>
          </w:p>
        </w:tc>
      </w:tr>
      <w:tr w:rsidR="00F94B54" w:rsidRPr="00CE1534" w14:paraId="6C11D1E7" w14:textId="77777777" w:rsidTr="00CE1534">
        <w:tc>
          <w:tcPr>
            <w:tcW w:w="1271" w:type="dxa"/>
          </w:tcPr>
          <w:p w14:paraId="3484FEFC" w14:textId="77777777" w:rsidR="00F94B54" w:rsidRPr="00CE1534" w:rsidRDefault="00F94B54" w:rsidP="00F94B54">
            <w:pPr>
              <w:rPr>
                <w:sz w:val="21"/>
                <w:szCs w:val="21"/>
              </w:rPr>
            </w:pPr>
            <w:r w:rsidRPr="00CE1534">
              <w:rPr>
                <w:sz w:val="21"/>
                <w:szCs w:val="21"/>
              </w:rPr>
              <w:t>8</w:t>
            </w:r>
          </w:p>
        </w:tc>
        <w:tc>
          <w:tcPr>
            <w:tcW w:w="8789" w:type="dxa"/>
          </w:tcPr>
          <w:p w14:paraId="6D36D838" w14:textId="184F62D8" w:rsidR="00F94B54" w:rsidRPr="00CE1534" w:rsidRDefault="00F94B54" w:rsidP="00F94B54">
            <w:pPr>
              <w:rPr>
                <w:sz w:val="21"/>
                <w:szCs w:val="21"/>
              </w:rPr>
            </w:pPr>
            <w:r w:rsidRPr="00CE1534">
              <w:rPr>
                <w:sz w:val="21"/>
                <w:szCs w:val="21"/>
              </w:rPr>
              <w:t>Thyroid cancer*.mp.</w:t>
            </w:r>
          </w:p>
        </w:tc>
      </w:tr>
      <w:tr w:rsidR="00F94B54" w:rsidRPr="00CE1534" w14:paraId="582CB74E" w14:textId="77777777" w:rsidTr="00CE1534">
        <w:tc>
          <w:tcPr>
            <w:tcW w:w="1271" w:type="dxa"/>
          </w:tcPr>
          <w:p w14:paraId="02AE8AF9" w14:textId="77777777" w:rsidR="00F94B54" w:rsidRPr="00CE1534" w:rsidRDefault="00F94B54" w:rsidP="00F94B54">
            <w:pPr>
              <w:rPr>
                <w:sz w:val="21"/>
                <w:szCs w:val="21"/>
              </w:rPr>
            </w:pPr>
            <w:r w:rsidRPr="00CE1534">
              <w:rPr>
                <w:sz w:val="21"/>
                <w:szCs w:val="21"/>
              </w:rPr>
              <w:t>9</w:t>
            </w:r>
          </w:p>
        </w:tc>
        <w:tc>
          <w:tcPr>
            <w:tcW w:w="8789" w:type="dxa"/>
          </w:tcPr>
          <w:p w14:paraId="7D163644" w14:textId="7802FB98" w:rsidR="00F94B54" w:rsidRPr="00CE1534" w:rsidRDefault="00F94B54" w:rsidP="00F94B54">
            <w:pPr>
              <w:rPr>
                <w:sz w:val="21"/>
                <w:szCs w:val="21"/>
              </w:rPr>
            </w:pPr>
            <w:r w:rsidRPr="00CE1534">
              <w:rPr>
                <w:sz w:val="21"/>
                <w:szCs w:val="21"/>
              </w:rPr>
              <w:t>P?ediatric cancer*.mp.</w:t>
            </w:r>
          </w:p>
        </w:tc>
      </w:tr>
      <w:tr w:rsidR="00F94B54" w:rsidRPr="00CE1534" w14:paraId="17BB3C96" w14:textId="77777777" w:rsidTr="00CE1534">
        <w:tc>
          <w:tcPr>
            <w:tcW w:w="1271" w:type="dxa"/>
          </w:tcPr>
          <w:p w14:paraId="46810BC5" w14:textId="77777777" w:rsidR="00F94B54" w:rsidRPr="00CE1534" w:rsidRDefault="00F94B54" w:rsidP="00F94B54">
            <w:pPr>
              <w:rPr>
                <w:sz w:val="21"/>
                <w:szCs w:val="21"/>
              </w:rPr>
            </w:pPr>
            <w:r w:rsidRPr="00CE1534">
              <w:rPr>
                <w:sz w:val="21"/>
                <w:szCs w:val="21"/>
              </w:rPr>
              <w:t>10</w:t>
            </w:r>
          </w:p>
        </w:tc>
        <w:tc>
          <w:tcPr>
            <w:tcW w:w="8789" w:type="dxa"/>
          </w:tcPr>
          <w:p w14:paraId="5FAD55A3" w14:textId="6DD4A8EE" w:rsidR="00F94B54" w:rsidRPr="00CE1534" w:rsidRDefault="00F94B54" w:rsidP="00F94B54">
            <w:pPr>
              <w:rPr>
                <w:sz w:val="21"/>
                <w:szCs w:val="21"/>
              </w:rPr>
            </w:pPr>
            <w:r w:rsidRPr="00CE1534">
              <w:rPr>
                <w:sz w:val="21"/>
                <w:szCs w:val="21"/>
              </w:rPr>
              <w:t>CNS cancer*.mp.</w:t>
            </w:r>
          </w:p>
        </w:tc>
      </w:tr>
      <w:tr w:rsidR="00F94B54" w:rsidRPr="00CE1534" w14:paraId="3757CB6F" w14:textId="77777777" w:rsidTr="00CE1534">
        <w:tc>
          <w:tcPr>
            <w:tcW w:w="1271" w:type="dxa"/>
          </w:tcPr>
          <w:p w14:paraId="05100F54" w14:textId="77777777" w:rsidR="00F94B54" w:rsidRPr="00CE1534" w:rsidRDefault="00F94B54" w:rsidP="00F94B54">
            <w:pPr>
              <w:rPr>
                <w:sz w:val="21"/>
                <w:szCs w:val="21"/>
              </w:rPr>
            </w:pPr>
            <w:r w:rsidRPr="00CE1534">
              <w:rPr>
                <w:sz w:val="21"/>
                <w:szCs w:val="21"/>
              </w:rPr>
              <w:t>11</w:t>
            </w:r>
          </w:p>
        </w:tc>
        <w:tc>
          <w:tcPr>
            <w:tcW w:w="8789" w:type="dxa"/>
          </w:tcPr>
          <w:p w14:paraId="5428ABE8" w14:textId="6E20C917" w:rsidR="00F94B54" w:rsidRPr="00CE1534" w:rsidRDefault="00F94B54" w:rsidP="00F94B54">
            <w:pPr>
              <w:rPr>
                <w:sz w:val="21"/>
                <w:szCs w:val="21"/>
              </w:rPr>
            </w:pPr>
            <w:r w:rsidRPr="00CE1534">
              <w:rPr>
                <w:sz w:val="21"/>
                <w:szCs w:val="21"/>
              </w:rPr>
              <w:t>Brain cancer*.mp.</w:t>
            </w:r>
          </w:p>
        </w:tc>
      </w:tr>
      <w:tr w:rsidR="00F94B54" w:rsidRPr="00CE1534" w14:paraId="4120FBEF" w14:textId="77777777" w:rsidTr="00CE1534">
        <w:tc>
          <w:tcPr>
            <w:tcW w:w="1271" w:type="dxa"/>
          </w:tcPr>
          <w:p w14:paraId="3E24273C" w14:textId="77777777" w:rsidR="00F94B54" w:rsidRPr="00CE1534" w:rsidRDefault="00F94B54" w:rsidP="00F94B54">
            <w:pPr>
              <w:rPr>
                <w:sz w:val="21"/>
                <w:szCs w:val="21"/>
              </w:rPr>
            </w:pPr>
            <w:r w:rsidRPr="00CE1534">
              <w:rPr>
                <w:sz w:val="21"/>
                <w:szCs w:val="21"/>
              </w:rPr>
              <w:t>12</w:t>
            </w:r>
          </w:p>
        </w:tc>
        <w:tc>
          <w:tcPr>
            <w:tcW w:w="8789" w:type="dxa"/>
          </w:tcPr>
          <w:p w14:paraId="0C01EE55" w14:textId="3D459710" w:rsidR="00F94B54" w:rsidRPr="00CE1534" w:rsidRDefault="00F94B54" w:rsidP="00F94B54">
            <w:pPr>
              <w:rPr>
                <w:sz w:val="21"/>
                <w:szCs w:val="21"/>
              </w:rPr>
            </w:pPr>
            <w:r w:rsidRPr="00CE1534">
              <w:rPr>
                <w:sz w:val="21"/>
                <w:szCs w:val="21"/>
              </w:rPr>
              <w:t>(pan-cancer or pan cancer).mp.</w:t>
            </w:r>
          </w:p>
        </w:tc>
      </w:tr>
      <w:tr w:rsidR="00F94B54" w:rsidRPr="00CE1534" w14:paraId="26A40DC7" w14:textId="77777777" w:rsidTr="00CE1534">
        <w:tc>
          <w:tcPr>
            <w:tcW w:w="1271" w:type="dxa"/>
          </w:tcPr>
          <w:p w14:paraId="296DDD7C" w14:textId="77777777" w:rsidR="00F94B54" w:rsidRPr="00CE1534" w:rsidRDefault="00F94B54" w:rsidP="00F94B54">
            <w:pPr>
              <w:rPr>
                <w:sz w:val="21"/>
                <w:szCs w:val="21"/>
              </w:rPr>
            </w:pPr>
            <w:r w:rsidRPr="00CE1534">
              <w:rPr>
                <w:sz w:val="21"/>
                <w:szCs w:val="21"/>
              </w:rPr>
              <w:t>13</w:t>
            </w:r>
          </w:p>
        </w:tc>
        <w:tc>
          <w:tcPr>
            <w:tcW w:w="8789" w:type="dxa"/>
          </w:tcPr>
          <w:p w14:paraId="76D6B9D5" w14:textId="64AAF542" w:rsidR="00F94B54" w:rsidRPr="00CE1534" w:rsidRDefault="00F94B54" w:rsidP="00F94B54">
            <w:pPr>
              <w:rPr>
                <w:sz w:val="21"/>
                <w:szCs w:val="21"/>
              </w:rPr>
            </w:pPr>
            <w:r w:rsidRPr="00CE1534">
              <w:rPr>
                <w:sz w:val="21"/>
                <w:szCs w:val="21"/>
              </w:rPr>
              <w:t>(profiling or target* or fusion* or rearrangement*).mp.</w:t>
            </w:r>
          </w:p>
        </w:tc>
      </w:tr>
      <w:tr w:rsidR="00F94B54" w:rsidRPr="00CE1534" w14:paraId="6BD2A3C3" w14:textId="77777777" w:rsidTr="00CE1534">
        <w:tc>
          <w:tcPr>
            <w:tcW w:w="1271" w:type="dxa"/>
          </w:tcPr>
          <w:p w14:paraId="7EB14642" w14:textId="77777777" w:rsidR="00F94B54" w:rsidRPr="00CE1534" w:rsidRDefault="00F94B54" w:rsidP="00F94B54">
            <w:pPr>
              <w:rPr>
                <w:sz w:val="21"/>
                <w:szCs w:val="21"/>
              </w:rPr>
            </w:pPr>
            <w:r w:rsidRPr="00CE1534">
              <w:rPr>
                <w:sz w:val="21"/>
                <w:szCs w:val="21"/>
              </w:rPr>
              <w:t>14</w:t>
            </w:r>
          </w:p>
        </w:tc>
        <w:tc>
          <w:tcPr>
            <w:tcW w:w="8789" w:type="dxa"/>
          </w:tcPr>
          <w:p w14:paraId="71E1504E" w14:textId="31EA94EF" w:rsidR="00F94B54" w:rsidRPr="00CE1534" w:rsidRDefault="00F94B54" w:rsidP="00F94B54">
            <w:pPr>
              <w:rPr>
                <w:sz w:val="21"/>
                <w:szCs w:val="21"/>
              </w:rPr>
            </w:pPr>
            <w:r w:rsidRPr="00CE1534">
              <w:rPr>
                <w:sz w:val="21"/>
                <w:szCs w:val="21"/>
              </w:rPr>
              <w:t>2 or 3 or 4 or 6 or 7 or 8 or 9 or 10 or 11</w:t>
            </w:r>
          </w:p>
        </w:tc>
      </w:tr>
      <w:tr w:rsidR="00F94B54" w:rsidRPr="00CE1534" w14:paraId="3D45CA32" w14:textId="77777777" w:rsidTr="00CE1534">
        <w:tc>
          <w:tcPr>
            <w:tcW w:w="1271" w:type="dxa"/>
          </w:tcPr>
          <w:p w14:paraId="0AE1718B" w14:textId="77777777" w:rsidR="00F94B54" w:rsidRPr="00CE1534" w:rsidRDefault="00F94B54" w:rsidP="00F94B54">
            <w:pPr>
              <w:rPr>
                <w:sz w:val="21"/>
                <w:szCs w:val="21"/>
              </w:rPr>
            </w:pPr>
            <w:r w:rsidRPr="00CE1534">
              <w:rPr>
                <w:sz w:val="21"/>
                <w:szCs w:val="21"/>
              </w:rPr>
              <w:t>15</w:t>
            </w:r>
          </w:p>
        </w:tc>
        <w:tc>
          <w:tcPr>
            <w:tcW w:w="8789" w:type="dxa"/>
          </w:tcPr>
          <w:p w14:paraId="05CDA529" w14:textId="60337A60" w:rsidR="00F94B54" w:rsidRPr="00CE1534" w:rsidRDefault="00F94B54" w:rsidP="00F94B54">
            <w:pPr>
              <w:rPr>
                <w:sz w:val="21"/>
                <w:szCs w:val="21"/>
              </w:rPr>
            </w:pPr>
            <w:r w:rsidRPr="00CE1534">
              <w:rPr>
                <w:sz w:val="21"/>
                <w:szCs w:val="21"/>
              </w:rPr>
              <w:t>13 and (5 or 12)</w:t>
            </w:r>
          </w:p>
        </w:tc>
      </w:tr>
      <w:tr w:rsidR="00F94B54" w:rsidRPr="00CE1534" w14:paraId="1F70D4B0" w14:textId="77777777" w:rsidTr="00CE1534">
        <w:tc>
          <w:tcPr>
            <w:tcW w:w="1271" w:type="dxa"/>
          </w:tcPr>
          <w:p w14:paraId="396AB1C3" w14:textId="77777777" w:rsidR="00F94B54" w:rsidRPr="00CE1534" w:rsidRDefault="00F94B54" w:rsidP="00F94B54">
            <w:pPr>
              <w:rPr>
                <w:sz w:val="21"/>
                <w:szCs w:val="21"/>
              </w:rPr>
            </w:pPr>
            <w:r w:rsidRPr="00CE1534">
              <w:rPr>
                <w:sz w:val="21"/>
                <w:szCs w:val="21"/>
              </w:rPr>
              <w:t>16</w:t>
            </w:r>
          </w:p>
        </w:tc>
        <w:tc>
          <w:tcPr>
            <w:tcW w:w="8789" w:type="dxa"/>
          </w:tcPr>
          <w:p w14:paraId="4D325843" w14:textId="12F06ADF" w:rsidR="00F94B54" w:rsidRPr="00CE1534" w:rsidRDefault="00F94B54" w:rsidP="00F94B54">
            <w:pPr>
              <w:rPr>
                <w:sz w:val="21"/>
                <w:szCs w:val="21"/>
              </w:rPr>
            </w:pPr>
            <w:r w:rsidRPr="00CE1534">
              <w:rPr>
                <w:sz w:val="21"/>
                <w:szCs w:val="21"/>
              </w:rPr>
              <w:t>1 and (14 or 15)</w:t>
            </w:r>
          </w:p>
        </w:tc>
      </w:tr>
      <w:tr w:rsidR="00F94B54" w:rsidRPr="00CE1534" w14:paraId="77802438" w14:textId="77777777" w:rsidTr="00CE1534">
        <w:tc>
          <w:tcPr>
            <w:tcW w:w="1271" w:type="dxa"/>
          </w:tcPr>
          <w:p w14:paraId="469C2F51" w14:textId="77777777" w:rsidR="00F94B54" w:rsidRPr="00CE1534" w:rsidRDefault="00F94B54" w:rsidP="00F94B54">
            <w:pPr>
              <w:rPr>
                <w:sz w:val="21"/>
                <w:szCs w:val="21"/>
              </w:rPr>
            </w:pPr>
            <w:r w:rsidRPr="00CE1534">
              <w:rPr>
                <w:sz w:val="21"/>
                <w:szCs w:val="21"/>
              </w:rPr>
              <w:t>17</w:t>
            </w:r>
          </w:p>
        </w:tc>
        <w:tc>
          <w:tcPr>
            <w:tcW w:w="8789" w:type="dxa"/>
          </w:tcPr>
          <w:p w14:paraId="70D005EC" w14:textId="0CDB8271" w:rsidR="00F94B54" w:rsidRPr="00CE1534" w:rsidRDefault="00F94B54" w:rsidP="00F94B54">
            <w:pPr>
              <w:rPr>
                <w:sz w:val="21"/>
                <w:szCs w:val="21"/>
              </w:rPr>
            </w:pPr>
            <w:r w:rsidRPr="00CE1534">
              <w:rPr>
                <w:sz w:val="21"/>
                <w:szCs w:val="21"/>
              </w:rPr>
              <w:t>Limit 16 to yr=”2020-2021”</w:t>
            </w:r>
          </w:p>
        </w:tc>
      </w:tr>
      <w:tr w:rsidR="00F94B54" w:rsidRPr="00CE1534" w14:paraId="688BB929" w14:textId="77777777" w:rsidTr="00CE1534">
        <w:tc>
          <w:tcPr>
            <w:tcW w:w="1271" w:type="dxa"/>
          </w:tcPr>
          <w:p w14:paraId="09FA715B" w14:textId="77777777" w:rsidR="00F94B54" w:rsidRPr="00CE1534" w:rsidRDefault="00F94B54" w:rsidP="00F94B54">
            <w:pPr>
              <w:rPr>
                <w:sz w:val="21"/>
                <w:szCs w:val="21"/>
              </w:rPr>
            </w:pPr>
            <w:r w:rsidRPr="00CE1534">
              <w:rPr>
                <w:sz w:val="21"/>
                <w:szCs w:val="21"/>
              </w:rPr>
              <w:t>18</w:t>
            </w:r>
          </w:p>
        </w:tc>
        <w:tc>
          <w:tcPr>
            <w:tcW w:w="8789" w:type="dxa"/>
          </w:tcPr>
          <w:p w14:paraId="67DB7105" w14:textId="7954ED40" w:rsidR="00F94B54" w:rsidRPr="00CE1534" w:rsidRDefault="00F94B54" w:rsidP="00F94B54">
            <w:pPr>
              <w:rPr>
                <w:sz w:val="21"/>
                <w:szCs w:val="21"/>
              </w:rPr>
            </w:pPr>
            <w:r w:rsidRPr="00CE1534">
              <w:rPr>
                <w:sz w:val="21"/>
                <w:szCs w:val="21"/>
              </w:rPr>
              <w:t>Limit 17 to “review articles”</w:t>
            </w:r>
          </w:p>
        </w:tc>
      </w:tr>
      <w:tr w:rsidR="00F94B54" w:rsidRPr="00CE1534" w14:paraId="2AEBF599" w14:textId="77777777" w:rsidTr="00CE1534">
        <w:tc>
          <w:tcPr>
            <w:tcW w:w="1271" w:type="dxa"/>
          </w:tcPr>
          <w:p w14:paraId="29E5DF95" w14:textId="4C3BD369" w:rsidR="00F94B54" w:rsidRPr="00CE1534" w:rsidRDefault="00F94B54" w:rsidP="00F94B54">
            <w:pPr>
              <w:rPr>
                <w:sz w:val="21"/>
                <w:szCs w:val="21"/>
              </w:rPr>
            </w:pPr>
            <w:r w:rsidRPr="00CE1534">
              <w:rPr>
                <w:sz w:val="21"/>
                <w:szCs w:val="21"/>
              </w:rPr>
              <w:t>19</w:t>
            </w:r>
          </w:p>
        </w:tc>
        <w:tc>
          <w:tcPr>
            <w:tcW w:w="8789" w:type="dxa"/>
          </w:tcPr>
          <w:p w14:paraId="72BF2B45" w14:textId="60337332" w:rsidR="00F94B54" w:rsidRPr="00CE1534" w:rsidRDefault="00F94B54" w:rsidP="00F94B54">
            <w:pPr>
              <w:rPr>
                <w:sz w:val="21"/>
                <w:szCs w:val="21"/>
              </w:rPr>
            </w:pPr>
            <w:r w:rsidRPr="00CE1534">
              <w:rPr>
                <w:sz w:val="21"/>
                <w:szCs w:val="21"/>
              </w:rPr>
              <w:t>17 not 18</w:t>
            </w:r>
          </w:p>
        </w:tc>
      </w:tr>
      <w:tr w:rsidR="00F94B54" w:rsidRPr="00CE1534" w14:paraId="7AEBF4E7" w14:textId="77777777" w:rsidTr="00CE1534">
        <w:tc>
          <w:tcPr>
            <w:tcW w:w="1271" w:type="dxa"/>
          </w:tcPr>
          <w:p w14:paraId="3939A80E" w14:textId="23F9D22A" w:rsidR="00F94B54" w:rsidRPr="00CE1534" w:rsidRDefault="00F94B54" w:rsidP="00F94B54">
            <w:pPr>
              <w:rPr>
                <w:sz w:val="21"/>
                <w:szCs w:val="21"/>
              </w:rPr>
            </w:pPr>
            <w:r w:rsidRPr="00CE1534">
              <w:rPr>
                <w:sz w:val="21"/>
                <w:szCs w:val="21"/>
              </w:rPr>
              <w:t>20</w:t>
            </w:r>
          </w:p>
        </w:tc>
        <w:tc>
          <w:tcPr>
            <w:tcW w:w="8789" w:type="dxa"/>
          </w:tcPr>
          <w:p w14:paraId="73F0E0C6" w14:textId="3F8CB762" w:rsidR="00F94B54" w:rsidRPr="00CE1534" w:rsidRDefault="00F94B54" w:rsidP="00F94B54">
            <w:pPr>
              <w:rPr>
                <w:sz w:val="21"/>
                <w:szCs w:val="21"/>
              </w:rPr>
            </w:pPr>
            <w:r w:rsidRPr="00CE1534">
              <w:rPr>
                <w:sz w:val="21"/>
                <w:szCs w:val="21"/>
              </w:rPr>
              <w:t>Limit 19 to English language</w:t>
            </w:r>
          </w:p>
        </w:tc>
      </w:tr>
      <w:tr w:rsidR="00F94B54" w:rsidRPr="00CE1534" w14:paraId="4D5472A9" w14:textId="77777777" w:rsidTr="00CE1534">
        <w:tc>
          <w:tcPr>
            <w:tcW w:w="1271" w:type="dxa"/>
          </w:tcPr>
          <w:p w14:paraId="1141102B" w14:textId="3E9B5BAB" w:rsidR="00F94B54" w:rsidRPr="00CE1534" w:rsidRDefault="00F94B54" w:rsidP="00F94B54">
            <w:pPr>
              <w:rPr>
                <w:sz w:val="21"/>
                <w:szCs w:val="21"/>
              </w:rPr>
            </w:pPr>
            <w:r w:rsidRPr="00CE1534">
              <w:rPr>
                <w:sz w:val="21"/>
                <w:szCs w:val="21"/>
              </w:rPr>
              <w:t>21</w:t>
            </w:r>
          </w:p>
        </w:tc>
        <w:tc>
          <w:tcPr>
            <w:tcW w:w="8789" w:type="dxa"/>
          </w:tcPr>
          <w:p w14:paraId="0815F493" w14:textId="0A77A7AB" w:rsidR="00F94B54" w:rsidRPr="00CE1534" w:rsidRDefault="00F94B54" w:rsidP="00F94B54">
            <w:pPr>
              <w:rPr>
                <w:sz w:val="21"/>
                <w:szCs w:val="21"/>
              </w:rPr>
            </w:pPr>
            <w:r w:rsidRPr="00CE1534">
              <w:rPr>
                <w:sz w:val="21"/>
                <w:szCs w:val="21"/>
              </w:rPr>
              <w:t>Limit 20 to humans</w:t>
            </w:r>
          </w:p>
        </w:tc>
      </w:tr>
    </w:tbl>
    <w:p w14:paraId="75CB29D5" w14:textId="0254912B" w:rsidR="006F14CC" w:rsidRDefault="006F14CC" w:rsidP="00C94F52"/>
    <w:p w14:paraId="7BBD902C" w14:textId="43A71E73" w:rsidR="00875BF0" w:rsidRPr="005212A5" w:rsidRDefault="00357B7E" w:rsidP="005212A5">
      <w:pPr>
        <w:pStyle w:val="Heading1"/>
        <w:numPr>
          <w:ilvl w:val="0"/>
          <w:numId w:val="37"/>
        </w:numPr>
      </w:pPr>
      <w:bookmarkStart w:id="21" w:name="_Toc109218802"/>
      <w:bookmarkStart w:id="22" w:name="_Toc109477300"/>
      <w:bookmarkStart w:id="23" w:name="_Toc126134531"/>
      <w:r w:rsidRPr="005212A5">
        <w:lastRenderedPageBreak/>
        <w:t>Eligibility Criteria</w:t>
      </w:r>
      <w:bookmarkEnd w:id="21"/>
      <w:bookmarkEnd w:id="22"/>
      <w:bookmarkEnd w:id="23"/>
    </w:p>
    <w:p w14:paraId="2835762A" w14:textId="43273581" w:rsidR="00197EE4" w:rsidRPr="00875BF0" w:rsidRDefault="00197EE4" w:rsidP="00197EE4">
      <w:pPr>
        <w:pStyle w:val="Caption"/>
      </w:pPr>
      <w:bookmarkStart w:id="24" w:name="_Toc109477508"/>
      <w:bookmarkStart w:id="25" w:name="_Toc109477544"/>
      <w:bookmarkStart w:id="26" w:name="_Toc110538286"/>
      <w:r w:rsidRPr="00E7595A">
        <w:t>Supplementary Table S</w:t>
      </w:r>
      <w:r w:rsidR="00F034C6">
        <w:rPr>
          <w:noProof/>
        </w:rPr>
        <w:t>4</w:t>
      </w:r>
      <w:r w:rsidRPr="00E7595A">
        <w:t xml:space="preserve">. </w:t>
      </w:r>
      <w:r>
        <w:t>Inclusion and exclusion criteria</w:t>
      </w:r>
      <w:bookmarkEnd w:id="24"/>
      <w:bookmarkEnd w:id="25"/>
      <w:bookmarkEnd w:id="26"/>
      <w:r w:rsidRPr="00C94F52">
        <w:rPr>
          <w:highlight w:val="yellow"/>
        </w:rPr>
        <w:t xml:space="preserve"> </w:t>
      </w:r>
    </w:p>
    <w:tbl>
      <w:tblPr>
        <w:tblStyle w:val="TableGrid"/>
        <w:tblW w:w="10060" w:type="dxa"/>
        <w:tblLook w:val="04A0" w:firstRow="1" w:lastRow="0" w:firstColumn="1" w:lastColumn="0" w:noHBand="0" w:noVBand="1"/>
      </w:tblPr>
      <w:tblGrid>
        <w:gridCol w:w="1145"/>
        <w:gridCol w:w="4527"/>
        <w:gridCol w:w="4388"/>
      </w:tblGrid>
      <w:tr w:rsidR="00683E08" w:rsidRPr="00CE1534" w14:paraId="064D6BF2" w14:textId="77777777" w:rsidTr="0088050E">
        <w:trPr>
          <w:trHeight w:val="442"/>
        </w:trPr>
        <w:tc>
          <w:tcPr>
            <w:tcW w:w="1129" w:type="dxa"/>
            <w:vAlign w:val="center"/>
          </w:tcPr>
          <w:p w14:paraId="47CB1CC0" w14:textId="77777777" w:rsidR="00683E08" w:rsidRPr="00CE1534" w:rsidRDefault="00683E08" w:rsidP="006265CA">
            <w:pPr>
              <w:spacing w:line="480" w:lineRule="auto"/>
              <w:jc w:val="center"/>
              <w:rPr>
                <w:sz w:val="21"/>
                <w:szCs w:val="21"/>
              </w:rPr>
            </w:pPr>
          </w:p>
        </w:tc>
        <w:tc>
          <w:tcPr>
            <w:tcW w:w="4536" w:type="dxa"/>
            <w:shd w:val="clear" w:color="auto" w:fill="D0CECE" w:themeFill="background2" w:themeFillShade="E6"/>
            <w:vAlign w:val="center"/>
          </w:tcPr>
          <w:p w14:paraId="561AC046" w14:textId="27FBF53C" w:rsidR="00683E08" w:rsidRPr="00CE1534" w:rsidRDefault="000F35BA" w:rsidP="00CE1534">
            <w:pPr>
              <w:jc w:val="center"/>
              <w:rPr>
                <w:b/>
                <w:bCs/>
                <w:sz w:val="21"/>
                <w:szCs w:val="21"/>
              </w:rPr>
            </w:pPr>
            <w:r w:rsidRPr="00CE1534">
              <w:rPr>
                <w:b/>
                <w:bCs/>
                <w:sz w:val="21"/>
                <w:szCs w:val="21"/>
              </w:rPr>
              <w:t>Inclu</w:t>
            </w:r>
            <w:r w:rsidR="005A168F" w:rsidRPr="00CE1534">
              <w:rPr>
                <w:b/>
                <w:bCs/>
                <w:sz w:val="21"/>
                <w:szCs w:val="21"/>
              </w:rPr>
              <w:t>sion</w:t>
            </w:r>
          </w:p>
        </w:tc>
        <w:tc>
          <w:tcPr>
            <w:tcW w:w="4395" w:type="dxa"/>
            <w:shd w:val="clear" w:color="auto" w:fill="D0CECE" w:themeFill="background2" w:themeFillShade="E6"/>
            <w:vAlign w:val="center"/>
          </w:tcPr>
          <w:p w14:paraId="5B4F250E" w14:textId="60EF96B3" w:rsidR="00683E08" w:rsidRPr="00CE1534" w:rsidRDefault="000F35BA" w:rsidP="00CE1534">
            <w:pPr>
              <w:jc w:val="center"/>
              <w:rPr>
                <w:b/>
                <w:bCs/>
                <w:sz w:val="21"/>
                <w:szCs w:val="21"/>
              </w:rPr>
            </w:pPr>
            <w:r w:rsidRPr="00CE1534">
              <w:rPr>
                <w:b/>
                <w:bCs/>
                <w:sz w:val="21"/>
                <w:szCs w:val="21"/>
              </w:rPr>
              <w:t>Exclu</w:t>
            </w:r>
            <w:r w:rsidR="005A168F" w:rsidRPr="00CE1534">
              <w:rPr>
                <w:b/>
                <w:bCs/>
                <w:sz w:val="21"/>
                <w:szCs w:val="21"/>
              </w:rPr>
              <w:t>sion</w:t>
            </w:r>
          </w:p>
        </w:tc>
      </w:tr>
      <w:tr w:rsidR="00683E08" w:rsidRPr="00CE1534" w14:paraId="5A1142AB" w14:textId="77777777" w:rsidTr="0088050E">
        <w:trPr>
          <w:trHeight w:val="1956"/>
        </w:trPr>
        <w:tc>
          <w:tcPr>
            <w:tcW w:w="1129" w:type="dxa"/>
          </w:tcPr>
          <w:p w14:paraId="6332DEEE" w14:textId="3D34D638" w:rsidR="00683E08" w:rsidRPr="00CE1534" w:rsidRDefault="000F35BA" w:rsidP="00CE1534">
            <w:pPr>
              <w:spacing w:line="480" w:lineRule="auto"/>
              <w:jc w:val="center"/>
              <w:rPr>
                <w:sz w:val="21"/>
                <w:szCs w:val="21"/>
              </w:rPr>
            </w:pPr>
            <w:r w:rsidRPr="00CE1534">
              <w:rPr>
                <w:sz w:val="21"/>
                <w:szCs w:val="21"/>
              </w:rPr>
              <w:t>Condition</w:t>
            </w:r>
          </w:p>
        </w:tc>
        <w:tc>
          <w:tcPr>
            <w:tcW w:w="4536" w:type="dxa"/>
          </w:tcPr>
          <w:p w14:paraId="6FCCE316" w14:textId="77777777" w:rsidR="00C26FA5" w:rsidRPr="00CE1534" w:rsidRDefault="00C26FA5" w:rsidP="00C26FA5">
            <w:pPr>
              <w:numPr>
                <w:ilvl w:val="0"/>
                <w:numId w:val="16"/>
              </w:numPr>
              <w:rPr>
                <w:sz w:val="21"/>
                <w:szCs w:val="21"/>
              </w:rPr>
            </w:pPr>
            <w:r w:rsidRPr="00CE1534">
              <w:rPr>
                <w:sz w:val="21"/>
                <w:szCs w:val="21"/>
              </w:rPr>
              <w:t>Rate/numerator of NTRK fusions identified in a cohort and tested denominator in terms of patients (not samples).</w:t>
            </w:r>
          </w:p>
          <w:p w14:paraId="319F3D42" w14:textId="071F1A88" w:rsidR="00683E08" w:rsidRPr="00CE1534" w:rsidRDefault="00C26FA5" w:rsidP="00C26FA5">
            <w:pPr>
              <w:numPr>
                <w:ilvl w:val="0"/>
                <w:numId w:val="16"/>
              </w:numPr>
              <w:rPr>
                <w:sz w:val="21"/>
                <w:szCs w:val="21"/>
              </w:rPr>
            </w:pPr>
            <w:r w:rsidRPr="00CE1534">
              <w:rPr>
                <w:sz w:val="21"/>
                <w:szCs w:val="21"/>
              </w:rPr>
              <w:t xml:space="preserve">Test Platforms (TRK IHC with positive expression validation, or RT-PCR, FISH, or any NGS assay capable of detecting NTRK fusions (including </w:t>
            </w:r>
            <w:r w:rsidR="00D14874">
              <w:rPr>
                <w:sz w:val="21"/>
                <w:szCs w:val="21"/>
              </w:rPr>
              <w:t>ct</w:t>
            </w:r>
            <w:r w:rsidRPr="00CE1534">
              <w:rPr>
                <w:sz w:val="21"/>
                <w:szCs w:val="21"/>
              </w:rPr>
              <w:t>DNA))</w:t>
            </w:r>
          </w:p>
        </w:tc>
        <w:tc>
          <w:tcPr>
            <w:tcW w:w="4395" w:type="dxa"/>
          </w:tcPr>
          <w:p w14:paraId="60551D14" w14:textId="585680C2" w:rsidR="00C26FA5" w:rsidRPr="00CE1534" w:rsidRDefault="00C26FA5" w:rsidP="00C26FA5">
            <w:pPr>
              <w:numPr>
                <w:ilvl w:val="0"/>
                <w:numId w:val="17"/>
              </w:numPr>
              <w:rPr>
                <w:sz w:val="21"/>
                <w:szCs w:val="21"/>
              </w:rPr>
            </w:pPr>
            <w:r w:rsidRPr="00CE1534">
              <w:rPr>
                <w:sz w:val="21"/>
                <w:szCs w:val="21"/>
              </w:rPr>
              <w:t xml:space="preserve">Pan TRK </w:t>
            </w:r>
            <w:r w:rsidR="008C7258" w:rsidRPr="00CE1534">
              <w:rPr>
                <w:sz w:val="21"/>
                <w:szCs w:val="21"/>
              </w:rPr>
              <w:t xml:space="preserve">IHC </w:t>
            </w:r>
            <w:r w:rsidRPr="00CE1534">
              <w:rPr>
                <w:sz w:val="21"/>
                <w:szCs w:val="21"/>
              </w:rPr>
              <w:t xml:space="preserve">or TRKA/B/C </w:t>
            </w:r>
            <w:r w:rsidR="00B224B3" w:rsidRPr="00CE1534">
              <w:rPr>
                <w:sz w:val="21"/>
                <w:szCs w:val="21"/>
              </w:rPr>
              <w:t xml:space="preserve">IHC </w:t>
            </w:r>
            <w:r w:rsidRPr="00CE1534">
              <w:rPr>
                <w:sz w:val="21"/>
                <w:szCs w:val="21"/>
              </w:rPr>
              <w:t>used to identify fusion cases without confirmation of positive cases via alternative method</w:t>
            </w:r>
            <w:r w:rsidR="004C5515">
              <w:rPr>
                <w:sz w:val="21"/>
                <w:szCs w:val="21"/>
              </w:rPr>
              <w:t xml:space="preserve"> </w:t>
            </w:r>
            <w:r w:rsidRPr="00CE1534">
              <w:rPr>
                <w:sz w:val="21"/>
                <w:szCs w:val="21"/>
              </w:rPr>
              <w:t>*</w:t>
            </w:r>
          </w:p>
          <w:p w14:paraId="3C497F2D" w14:textId="77777777" w:rsidR="00C26FA5" w:rsidRPr="00CE1534" w:rsidRDefault="00C26FA5" w:rsidP="00C26FA5">
            <w:pPr>
              <w:numPr>
                <w:ilvl w:val="0"/>
                <w:numId w:val="17"/>
              </w:numPr>
              <w:rPr>
                <w:sz w:val="21"/>
                <w:szCs w:val="21"/>
              </w:rPr>
            </w:pPr>
            <w:r w:rsidRPr="00CE1534">
              <w:rPr>
                <w:sz w:val="21"/>
                <w:szCs w:val="21"/>
              </w:rPr>
              <w:t>Fusions not reported/obtainable as a per patient rate</w:t>
            </w:r>
          </w:p>
          <w:p w14:paraId="44FDDCED" w14:textId="77777777" w:rsidR="00683E08" w:rsidRPr="00CE1534" w:rsidRDefault="00683E08" w:rsidP="00C26FA5">
            <w:pPr>
              <w:rPr>
                <w:sz w:val="21"/>
                <w:szCs w:val="21"/>
              </w:rPr>
            </w:pPr>
          </w:p>
        </w:tc>
      </w:tr>
      <w:tr w:rsidR="00683E08" w:rsidRPr="00CE1534" w14:paraId="503FA0D8" w14:textId="77777777" w:rsidTr="0088050E">
        <w:trPr>
          <w:trHeight w:val="1956"/>
        </w:trPr>
        <w:tc>
          <w:tcPr>
            <w:tcW w:w="1129" w:type="dxa"/>
          </w:tcPr>
          <w:p w14:paraId="63377A67" w14:textId="5025A768" w:rsidR="00683E08" w:rsidRPr="00CE1534" w:rsidRDefault="000F35BA" w:rsidP="00CE1534">
            <w:pPr>
              <w:spacing w:line="480" w:lineRule="auto"/>
              <w:jc w:val="center"/>
              <w:rPr>
                <w:sz w:val="21"/>
                <w:szCs w:val="21"/>
              </w:rPr>
            </w:pPr>
            <w:r w:rsidRPr="00CE1534">
              <w:rPr>
                <w:sz w:val="21"/>
                <w:szCs w:val="21"/>
              </w:rPr>
              <w:t>Context</w:t>
            </w:r>
          </w:p>
        </w:tc>
        <w:tc>
          <w:tcPr>
            <w:tcW w:w="4536" w:type="dxa"/>
          </w:tcPr>
          <w:p w14:paraId="5795F41B" w14:textId="77777777" w:rsidR="008C7258" w:rsidRPr="00CE1534" w:rsidRDefault="008C7258" w:rsidP="008C7258">
            <w:pPr>
              <w:numPr>
                <w:ilvl w:val="0"/>
                <w:numId w:val="19"/>
              </w:numPr>
              <w:rPr>
                <w:sz w:val="21"/>
                <w:szCs w:val="21"/>
              </w:rPr>
            </w:pPr>
            <w:r w:rsidRPr="00CE1534">
              <w:rPr>
                <w:sz w:val="21"/>
                <w:szCs w:val="21"/>
              </w:rPr>
              <w:t xml:space="preserve">Cohort Studies, Pathology archives, Commercial testing cohort. RCTs </w:t>
            </w:r>
          </w:p>
          <w:p w14:paraId="2EC2A5AC" w14:textId="77777777" w:rsidR="008C7258" w:rsidRPr="00CE1534" w:rsidRDefault="008C7258" w:rsidP="008C7258">
            <w:pPr>
              <w:numPr>
                <w:ilvl w:val="0"/>
                <w:numId w:val="19"/>
              </w:numPr>
              <w:rPr>
                <w:sz w:val="21"/>
                <w:szCs w:val="21"/>
              </w:rPr>
            </w:pPr>
            <w:r w:rsidRPr="00CE1534">
              <w:rPr>
                <w:sz w:val="21"/>
                <w:szCs w:val="21"/>
              </w:rPr>
              <w:t>Overlap Cohort - included if these provide differing levels of detail or larger only is included.</w:t>
            </w:r>
          </w:p>
          <w:p w14:paraId="7C5A869B" w14:textId="77777777" w:rsidR="008C7258" w:rsidRPr="00CE1534" w:rsidRDefault="008C7258" w:rsidP="008C7258">
            <w:pPr>
              <w:numPr>
                <w:ilvl w:val="0"/>
                <w:numId w:val="19"/>
              </w:numPr>
              <w:rPr>
                <w:sz w:val="21"/>
                <w:szCs w:val="21"/>
              </w:rPr>
            </w:pPr>
            <w:r w:rsidRPr="00CE1534">
              <w:rPr>
                <w:sz w:val="21"/>
                <w:szCs w:val="21"/>
              </w:rPr>
              <w:t>Recent non explicit zero studies</w:t>
            </w:r>
          </w:p>
          <w:p w14:paraId="625FAAEA" w14:textId="77777777" w:rsidR="00683E08" w:rsidRPr="00CE1534" w:rsidRDefault="00683E08" w:rsidP="008C7258">
            <w:pPr>
              <w:rPr>
                <w:sz w:val="21"/>
                <w:szCs w:val="21"/>
              </w:rPr>
            </w:pPr>
          </w:p>
        </w:tc>
        <w:tc>
          <w:tcPr>
            <w:tcW w:w="4395" w:type="dxa"/>
          </w:tcPr>
          <w:p w14:paraId="10FB9A8F" w14:textId="77777777" w:rsidR="008C7258" w:rsidRPr="00CE1534" w:rsidRDefault="008C7258" w:rsidP="008C7258">
            <w:pPr>
              <w:numPr>
                <w:ilvl w:val="0"/>
                <w:numId w:val="18"/>
              </w:numPr>
              <w:rPr>
                <w:sz w:val="21"/>
                <w:szCs w:val="21"/>
              </w:rPr>
            </w:pPr>
            <w:r w:rsidRPr="00CE1534">
              <w:rPr>
                <w:sz w:val="21"/>
                <w:szCs w:val="21"/>
              </w:rPr>
              <w:t>Studies using samples selected based on known driver mutation/fusion status</w:t>
            </w:r>
          </w:p>
          <w:p w14:paraId="1F6512FA" w14:textId="77777777" w:rsidR="008C7258" w:rsidRPr="00CE1534" w:rsidRDefault="008C7258" w:rsidP="008C7258">
            <w:pPr>
              <w:numPr>
                <w:ilvl w:val="0"/>
                <w:numId w:val="18"/>
              </w:numPr>
              <w:rPr>
                <w:sz w:val="21"/>
                <w:szCs w:val="21"/>
              </w:rPr>
            </w:pPr>
            <w:r w:rsidRPr="00CE1534">
              <w:rPr>
                <w:sz w:val="21"/>
                <w:szCs w:val="21"/>
              </w:rPr>
              <w:t>Studies reporting NTRK status in cancer types that are defined by the presence/absence of fusion</w:t>
            </w:r>
          </w:p>
          <w:p w14:paraId="0395CF0D" w14:textId="5B9D683E" w:rsidR="008C7258" w:rsidRPr="00CE1534" w:rsidRDefault="008C7258" w:rsidP="008C7258">
            <w:pPr>
              <w:numPr>
                <w:ilvl w:val="0"/>
                <w:numId w:val="18"/>
              </w:numPr>
              <w:rPr>
                <w:sz w:val="21"/>
                <w:szCs w:val="21"/>
              </w:rPr>
            </w:pPr>
            <w:r w:rsidRPr="00CE1534">
              <w:rPr>
                <w:sz w:val="21"/>
                <w:szCs w:val="21"/>
              </w:rPr>
              <w:t>Abstracts/Case Reports/</w:t>
            </w:r>
            <w:r w:rsidR="00E7308A" w:rsidRPr="00CE1534">
              <w:rPr>
                <w:sz w:val="21"/>
                <w:szCs w:val="21"/>
              </w:rPr>
              <w:t>Non-English</w:t>
            </w:r>
          </w:p>
          <w:p w14:paraId="0B2CC99F" w14:textId="4E3347A8" w:rsidR="00683E08" w:rsidRPr="00CE1534" w:rsidRDefault="008C7258" w:rsidP="008C7258">
            <w:pPr>
              <w:numPr>
                <w:ilvl w:val="0"/>
                <w:numId w:val="18"/>
              </w:numPr>
              <w:rPr>
                <w:sz w:val="21"/>
                <w:szCs w:val="21"/>
              </w:rPr>
            </w:pPr>
            <w:r w:rsidRPr="00CE1534">
              <w:rPr>
                <w:sz w:val="21"/>
                <w:szCs w:val="21"/>
              </w:rPr>
              <w:t>2010 or older</w:t>
            </w:r>
            <w:r w:rsidR="004C5515">
              <w:rPr>
                <w:sz w:val="21"/>
                <w:szCs w:val="21"/>
              </w:rPr>
              <w:t xml:space="preserve"> </w:t>
            </w:r>
            <w:r w:rsidRPr="00CE1534">
              <w:rPr>
                <w:sz w:val="21"/>
                <w:szCs w:val="21"/>
              </w:rPr>
              <w:t>*</w:t>
            </w:r>
            <w:r w:rsidR="00484814" w:rsidRPr="00CE1534">
              <w:rPr>
                <w:sz w:val="21"/>
                <w:szCs w:val="21"/>
              </w:rPr>
              <w:t>*</w:t>
            </w:r>
          </w:p>
        </w:tc>
      </w:tr>
      <w:tr w:rsidR="00683E08" w:rsidRPr="00CE1534" w14:paraId="3289B1F9" w14:textId="77777777" w:rsidTr="0088050E">
        <w:trPr>
          <w:trHeight w:val="1513"/>
        </w:trPr>
        <w:tc>
          <w:tcPr>
            <w:tcW w:w="1129" w:type="dxa"/>
          </w:tcPr>
          <w:p w14:paraId="340A4E45" w14:textId="7484E4C7" w:rsidR="00683E08" w:rsidRPr="00CE1534" w:rsidRDefault="000F35BA" w:rsidP="00CE1534">
            <w:pPr>
              <w:spacing w:line="480" w:lineRule="auto"/>
              <w:jc w:val="center"/>
              <w:rPr>
                <w:sz w:val="21"/>
                <w:szCs w:val="21"/>
              </w:rPr>
            </w:pPr>
            <w:r w:rsidRPr="00CE1534">
              <w:rPr>
                <w:sz w:val="21"/>
                <w:szCs w:val="21"/>
              </w:rPr>
              <w:t>Population</w:t>
            </w:r>
          </w:p>
        </w:tc>
        <w:tc>
          <w:tcPr>
            <w:tcW w:w="4536" w:type="dxa"/>
          </w:tcPr>
          <w:p w14:paraId="7B9F70C4" w14:textId="77777777" w:rsidR="0088050E" w:rsidRDefault="00C45454" w:rsidP="0088050E">
            <w:pPr>
              <w:numPr>
                <w:ilvl w:val="0"/>
                <w:numId w:val="19"/>
              </w:numPr>
              <w:rPr>
                <w:sz w:val="21"/>
                <w:szCs w:val="21"/>
              </w:rPr>
            </w:pPr>
            <w:r w:rsidRPr="0088050E">
              <w:rPr>
                <w:sz w:val="21"/>
                <w:szCs w:val="21"/>
              </w:rPr>
              <w:t>Testing Solid Tumours</w:t>
            </w:r>
          </w:p>
          <w:p w14:paraId="1EB64C15" w14:textId="77777777" w:rsidR="0088050E" w:rsidRDefault="00C45454" w:rsidP="0088050E">
            <w:pPr>
              <w:numPr>
                <w:ilvl w:val="0"/>
                <w:numId w:val="19"/>
              </w:numPr>
              <w:rPr>
                <w:sz w:val="21"/>
                <w:szCs w:val="21"/>
              </w:rPr>
            </w:pPr>
            <w:r w:rsidRPr="0088050E">
              <w:rPr>
                <w:sz w:val="21"/>
                <w:szCs w:val="21"/>
              </w:rPr>
              <w:t xml:space="preserve">Sample Size of 50 or more. Rare </w:t>
            </w:r>
            <w:r w:rsidR="00CD1CFD" w:rsidRPr="0088050E">
              <w:rPr>
                <w:sz w:val="21"/>
                <w:szCs w:val="21"/>
              </w:rPr>
              <w:t>cancer types</w:t>
            </w:r>
            <w:r w:rsidRPr="0088050E">
              <w:rPr>
                <w:sz w:val="21"/>
                <w:szCs w:val="21"/>
              </w:rPr>
              <w:t xml:space="preserve"> with more than 20 pts will be considered</w:t>
            </w:r>
            <w:r w:rsidR="00484814" w:rsidRPr="0088050E">
              <w:rPr>
                <w:sz w:val="21"/>
                <w:szCs w:val="21"/>
              </w:rPr>
              <w:t>*</w:t>
            </w:r>
          </w:p>
          <w:p w14:paraId="0A6971B4" w14:textId="2F4254A7" w:rsidR="00B65BAC" w:rsidRPr="0088050E" w:rsidRDefault="00C45454" w:rsidP="0088050E">
            <w:pPr>
              <w:numPr>
                <w:ilvl w:val="0"/>
                <w:numId w:val="19"/>
              </w:numPr>
              <w:rPr>
                <w:sz w:val="21"/>
                <w:szCs w:val="21"/>
              </w:rPr>
            </w:pPr>
            <w:r w:rsidRPr="0088050E">
              <w:rPr>
                <w:sz w:val="21"/>
                <w:szCs w:val="21"/>
              </w:rPr>
              <w:t>Pan Cancer requires &gt;10 cancer types and SS &gt;500</w:t>
            </w:r>
          </w:p>
        </w:tc>
        <w:tc>
          <w:tcPr>
            <w:tcW w:w="4395" w:type="dxa"/>
          </w:tcPr>
          <w:p w14:paraId="7DE98DC3" w14:textId="77777777" w:rsidR="0088050E" w:rsidRDefault="000F35BA" w:rsidP="0088050E">
            <w:pPr>
              <w:numPr>
                <w:ilvl w:val="0"/>
                <w:numId w:val="19"/>
              </w:numPr>
              <w:rPr>
                <w:sz w:val="21"/>
                <w:szCs w:val="21"/>
              </w:rPr>
            </w:pPr>
            <w:r w:rsidRPr="0088050E">
              <w:rPr>
                <w:sz w:val="21"/>
                <w:szCs w:val="21"/>
              </w:rPr>
              <w:t>Haematological Malignancies</w:t>
            </w:r>
          </w:p>
          <w:p w14:paraId="0A3BC88E" w14:textId="3AC6F674" w:rsidR="00683E08" w:rsidRPr="0088050E" w:rsidRDefault="00B224B3" w:rsidP="0088050E">
            <w:pPr>
              <w:numPr>
                <w:ilvl w:val="0"/>
                <w:numId w:val="19"/>
              </w:numPr>
              <w:rPr>
                <w:sz w:val="21"/>
                <w:szCs w:val="21"/>
              </w:rPr>
            </w:pPr>
            <w:r w:rsidRPr="0088050E">
              <w:rPr>
                <w:sz w:val="21"/>
                <w:szCs w:val="21"/>
              </w:rPr>
              <w:t>Non-human</w:t>
            </w:r>
            <w:r w:rsidR="000F35BA" w:rsidRPr="0088050E">
              <w:rPr>
                <w:sz w:val="21"/>
                <w:szCs w:val="21"/>
              </w:rPr>
              <w:t xml:space="preserve"> studies (animal/cell lines)</w:t>
            </w:r>
          </w:p>
        </w:tc>
      </w:tr>
    </w:tbl>
    <w:p w14:paraId="4FE217B6" w14:textId="5E1D8587" w:rsidR="002E30DE" w:rsidRDefault="00106BDC" w:rsidP="009053A8">
      <w:pPr>
        <w:spacing w:after="0" w:line="240" w:lineRule="auto"/>
        <w:rPr>
          <w:i/>
          <w:iCs/>
          <w:sz w:val="20"/>
          <w:szCs w:val="20"/>
        </w:rPr>
      </w:pPr>
      <w:r w:rsidRPr="00106BDC">
        <w:rPr>
          <w:i/>
          <w:iCs/>
          <w:sz w:val="20"/>
          <w:szCs w:val="20"/>
        </w:rPr>
        <w:t>Using CoCoPop question format in place of PICO for Prevalence Review (Munn et al., BMC MRM, 2018)</w:t>
      </w:r>
    </w:p>
    <w:p w14:paraId="2D98619D" w14:textId="77777777" w:rsidR="009053A8" w:rsidRPr="000B2AAC" w:rsidRDefault="009053A8" w:rsidP="000B2AAC">
      <w:pPr>
        <w:spacing w:after="0" w:line="240" w:lineRule="auto"/>
        <w:jc w:val="both"/>
        <w:rPr>
          <w:i/>
          <w:iCs/>
          <w:sz w:val="20"/>
          <w:szCs w:val="20"/>
        </w:rPr>
      </w:pPr>
    </w:p>
    <w:p w14:paraId="5EC2C98A" w14:textId="4AB5BC25" w:rsidR="00B0631E" w:rsidRPr="000B2AAC" w:rsidRDefault="00484814" w:rsidP="000B2AAC">
      <w:pPr>
        <w:spacing w:line="240" w:lineRule="auto"/>
        <w:jc w:val="both"/>
        <w:rPr>
          <w:sz w:val="20"/>
          <w:szCs w:val="20"/>
        </w:rPr>
      </w:pPr>
      <w:r w:rsidRPr="000B2AAC">
        <w:rPr>
          <w:sz w:val="20"/>
          <w:szCs w:val="20"/>
        </w:rPr>
        <w:t>*</w:t>
      </w:r>
      <w:r w:rsidR="00E06D79" w:rsidRPr="000B2AAC">
        <w:rPr>
          <w:sz w:val="20"/>
          <w:szCs w:val="20"/>
        </w:rPr>
        <w:t xml:space="preserve"> </w:t>
      </w:r>
      <w:r w:rsidR="00CD1CFD" w:rsidRPr="000B2AAC">
        <w:rPr>
          <w:sz w:val="20"/>
          <w:szCs w:val="20"/>
        </w:rPr>
        <w:t xml:space="preserve">Rare cancer types were defined using </w:t>
      </w:r>
      <w:r w:rsidR="00C70307" w:rsidRPr="000B2AAC">
        <w:rPr>
          <w:sz w:val="20"/>
          <w:szCs w:val="20"/>
        </w:rPr>
        <w:t>the RARECARE</w:t>
      </w:r>
      <w:r w:rsidR="0042600D" w:rsidRPr="000B2AAC">
        <w:rPr>
          <w:sz w:val="20"/>
          <w:szCs w:val="20"/>
        </w:rPr>
        <w:t xml:space="preserve"> reference list</w:t>
      </w:r>
      <w:r w:rsidR="00B0631E" w:rsidRPr="000B2AAC">
        <w:rPr>
          <w:sz w:val="20"/>
          <w:szCs w:val="20"/>
        </w:rPr>
        <w:t xml:space="preserve"> defined as </w:t>
      </w:r>
      <w:r w:rsidRPr="000B2AAC">
        <w:rPr>
          <w:sz w:val="20"/>
          <w:szCs w:val="20"/>
        </w:rPr>
        <w:t xml:space="preserve">incidence of &lt;6 per 100,000 in the European population - </w:t>
      </w:r>
      <w:r w:rsidR="00B0631E" w:rsidRPr="000B2AAC">
        <w:rPr>
          <w:sz w:val="20"/>
          <w:szCs w:val="20"/>
        </w:rPr>
        <w:t>(</w:t>
      </w:r>
      <w:r w:rsidRPr="005E3FB9">
        <w:rPr>
          <w:rStyle w:val="Hyperlink"/>
          <w:sz w:val="20"/>
          <w:szCs w:val="20"/>
        </w:rPr>
        <w:t>http://rarecarenet.istitutotumori.mi.it/</w:t>
      </w:r>
      <w:r w:rsidR="00B0631E" w:rsidRPr="000B2AAC">
        <w:rPr>
          <w:sz w:val="20"/>
          <w:szCs w:val="20"/>
        </w:rPr>
        <w:t>)</w:t>
      </w:r>
    </w:p>
    <w:p w14:paraId="5220067D" w14:textId="5B6F0C2F" w:rsidR="00561865" w:rsidRPr="000B2AAC" w:rsidRDefault="00484814" w:rsidP="000B2AAC">
      <w:pPr>
        <w:spacing w:line="240" w:lineRule="auto"/>
        <w:jc w:val="both"/>
        <w:rPr>
          <w:sz w:val="20"/>
          <w:szCs w:val="20"/>
        </w:rPr>
      </w:pPr>
      <w:r w:rsidRPr="000B2AAC">
        <w:rPr>
          <w:sz w:val="20"/>
          <w:szCs w:val="20"/>
        </w:rPr>
        <w:t>**</w:t>
      </w:r>
      <w:r w:rsidR="004C5515">
        <w:rPr>
          <w:sz w:val="20"/>
          <w:szCs w:val="20"/>
        </w:rPr>
        <w:t xml:space="preserve"> </w:t>
      </w:r>
      <w:r w:rsidRPr="000B2AAC">
        <w:rPr>
          <w:sz w:val="20"/>
          <w:szCs w:val="20"/>
        </w:rPr>
        <w:t>The decision to exclu</w:t>
      </w:r>
      <w:r w:rsidR="00FF72DE" w:rsidRPr="000B2AAC">
        <w:rPr>
          <w:sz w:val="20"/>
          <w:szCs w:val="20"/>
        </w:rPr>
        <w:t xml:space="preserve">de studies pre-2011 was made after publication of the protocol on PROSPERO </w:t>
      </w:r>
      <w:r w:rsidR="00083DA7" w:rsidRPr="000B2AAC">
        <w:rPr>
          <w:sz w:val="20"/>
          <w:szCs w:val="20"/>
        </w:rPr>
        <w:t>as th</w:t>
      </w:r>
      <w:r w:rsidR="00634871" w:rsidRPr="000B2AAC">
        <w:rPr>
          <w:sz w:val="20"/>
          <w:szCs w:val="20"/>
        </w:rPr>
        <w:t xml:space="preserve">ere were </w:t>
      </w:r>
      <w:r w:rsidR="008929B3" w:rsidRPr="000B2AAC">
        <w:rPr>
          <w:sz w:val="20"/>
          <w:szCs w:val="20"/>
        </w:rPr>
        <w:t>fewer</w:t>
      </w:r>
      <w:r w:rsidR="00634871" w:rsidRPr="000B2AAC">
        <w:rPr>
          <w:sz w:val="20"/>
          <w:szCs w:val="20"/>
        </w:rPr>
        <w:t xml:space="preserve"> than 10 deemed eligible </w:t>
      </w:r>
      <w:r w:rsidR="008929B3" w:rsidRPr="000B2AAC">
        <w:rPr>
          <w:sz w:val="20"/>
          <w:szCs w:val="20"/>
        </w:rPr>
        <w:t>studies and all</w:t>
      </w:r>
      <w:r w:rsidR="00634871" w:rsidRPr="000B2AAC">
        <w:rPr>
          <w:sz w:val="20"/>
          <w:szCs w:val="20"/>
        </w:rPr>
        <w:t xml:space="preserve"> were predominantly in Thyroid cancers</w:t>
      </w:r>
      <w:r w:rsidR="008929B3" w:rsidRPr="000B2AAC">
        <w:rPr>
          <w:sz w:val="20"/>
          <w:szCs w:val="20"/>
        </w:rPr>
        <w:t xml:space="preserve">, </w:t>
      </w:r>
      <w:r w:rsidR="00634871" w:rsidRPr="000B2AAC">
        <w:rPr>
          <w:sz w:val="20"/>
          <w:szCs w:val="20"/>
        </w:rPr>
        <w:t>using outdated testing methods.</w:t>
      </w:r>
    </w:p>
    <w:p w14:paraId="31D0F074" w14:textId="2D0B7D95" w:rsidR="0070255A" w:rsidRPr="005212A5" w:rsidRDefault="0070255A" w:rsidP="0070255A">
      <w:pPr>
        <w:pStyle w:val="Heading1"/>
        <w:numPr>
          <w:ilvl w:val="0"/>
          <w:numId w:val="37"/>
        </w:numPr>
      </w:pPr>
      <w:bookmarkStart w:id="27" w:name="_Toc126134532"/>
      <w:r>
        <w:t>Data extraction</w:t>
      </w:r>
      <w:bookmarkEnd w:id="27"/>
    </w:p>
    <w:p w14:paraId="17243337" w14:textId="608B626A" w:rsidR="00535D8D" w:rsidRPr="00E4278E" w:rsidRDefault="00203D39" w:rsidP="00535D8D">
      <w:pPr>
        <w:pStyle w:val="Heading2"/>
        <w:numPr>
          <w:ilvl w:val="0"/>
          <w:numId w:val="26"/>
        </w:numPr>
      </w:pPr>
      <w:bookmarkStart w:id="28" w:name="_Toc126134533"/>
      <w:r>
        <w:t>Country</w:t>
      </w:r>
      <w:bookmarkEnd w:id="28"/>
      <w:r w:rsidR="00D55A05">
        <w:t xml:space="preserve"> </w:t>
      </w:r>
    </w:p>
    <w:p w14:paraId="65D9272F" w14:textId="4834AC94" w:rsidR="00354FBA" w:rsidRPr="00535D8D" w:rsidRDefault="00354FBA" w:rsidP="00354FBA">
      <w:pPr>
        <w:jc w:val="both"/>
      </w:pPr>
      <w:bookmarkStart w:id="29" w:name="_Toc109477303"/>
      <w:r>
        <w:t xml:space="preserve">We extracted the country from which the patients were recruited, or from which the samples were sourced. </w:t>
      </w:r>
      <w:r w:rsidRPr="00757856">
        <w:t xml:space="preserve">When studies included separate cohorts, they were extracted separately (e.g., adult versus paediatric), including the country. </w:t>
      </w:r>
      <w:r>
        <w:t xml:space="preserve">When a cohort was constituted of patients recruited in multiple countries or if the study was international, the country for the study was categorised as international. Studies involving commercial laboratories for testing </w:t>
      </w:r>
      <w:r w:rsidR="0007143F">
        <w:t xml:space="preserve">and for which no information was provided regarding the country were categorised </w:t>
      </w:r>
      <w:r>
        <w:t>as not specified (NS)</w:t>
      </w:r>
      <w:r w:rsidR="0007143F">
        <w:t>.</w:t>
      </w:r>
      <w:r>
        <w:t xml:space="preserve">  </w:t>
      </w:r>
    </w:p>
    <w:p w14:paraId="1EC7B979" w14:textId="28162E6D" w:rsidR="00E4278E" w:rsidRPr="00E4278E" w:rsidRDefault="00E4278E" w:rsidP="004C03E5">
      <w:pPr>
        <w:pStyle w:val="Heading2"/>
        <w:numPr>
          <w:ilvl w:val="0"/>
          <w:numId w:val="26"/>
        </w:numPr>
      </w:pPr>
      <w:bookmarkStart w:id="30" w:name="_Toc126134534"/>
      <w:r>
        <w:t>Cancer stage</w:t>
      </w:r>
      <w:bookmarkEnd w:id="29"/>
      <w:r w:rsidR="00B44B9A">
        <w:t xml:space="preserve"> categories</w:t>
      </w:r>
      <w:bookmarkEnd w:id="30"/>
    </w:p>
    <w:p w14:paraId="4D971FCE" w14:textId="73EBBDC5" w:rsidR="0088050E" w:rsidRDefault="0088050E" w:rsidP="00E4278E">
      <w:pPr>
        <w:jc w:val="both"/>
      </w:pPr>
      <w:r>
        <w:t>Not all studies provided details on</w:t>
      </w:r>
      <w:r w:rsidR="00F24663">
        <w:t xml:space="preserve"> patients’</w:t>
      </w:r>
      <w:r>
        <w:t xml:space="preserve"> cancer stage, and the categorisation was not always consistent between studies. </w:t>
      </w:r>
      <w:r w:rsidR="009B4FE5">
        <w:t xml:space="preserve">Cancer stage at recruitment was extracted for prospective studies, while the </w:t>
      </w:r>
      <w:r w:rsidR="0081443A">
        <w:t>cancer stage</w:t>
      </w:r>
      <w:r w:rsidR="009B4FE5">
        <w:t xml:space="preserve"> at testing was</w:t>
      </w:r>
      <w:r w:rsidR="0081443A">
        <w:t xml:space="preserve"> extracted </w:t>
      </w:r>
      <w:r w:rsidR="009B4FE5">
        <w:t>for retrospective studies</w:t>
      </w:r>
      <w:r w:rsidR="0081443A">
        <w:t xml:space="preserve">. </w:t>
      </w:r>
      <w:r w:rsidR="00931A13">
        <w:t>We</w:t>
      </w:r>
      <w:r>
        <w:t xml:space="preserve"> considered data on </w:t>
      </w:r>
      <w:r w:rsidR="00E4278E">
        <w:t>NTKR</w:t>
      </w:r>
      <w:r>
        <w:t xml:space="preserve"> prevalence for early-stage cancers and advanced-stage cancers where available</w:t>
      </w:r>
      <w:r w:rsidR="00535D8D">
        <w:t xml:space="preserve">. When both early and advanced stages were reported in a study, the </w:t>
      </w:r>
      <w:r w:rsidR="003A1A1D">
        <w:t xml:space="preserve">assigned </w:t>
      </w:r>
      <w:r w:rsidR="00535D8D">
        <w:t xml:space="preserve">stage </w:t>
      </w:r>
      <w:r w:rsidR="003A1A1D">
        <w:t>category was</w:t>
      </w:r>
      <w:r w:rsidR="00535D8D">
        <w:t xml:space="preserve"> mixed.</w:t>
      </w:r>
    </w:p>
    <w:p w14:paraId="6E162AF2" w14:textId="637A6B37" w:rsidR="004C5515" w:rsidRDefault="004C5515" w:rsidP="00E4278E">
      <w:pPr>
        <w:jc w:val="both"/>
      </w:pPr>
    </w:p>
    <w:p w14:paraId="48FE9A16" w14:textId="78A1F48A" w:rsidR="007D279C" w:rsidRPr="009053A8" w:rsidRDefault="007D279C" w:rsidP="007D279C">
      <w:pPr>
        <w:pStyle w:val="Caption"/>
      </w:pPr>
      <w:bookmarkStart w:id="31" w:name="_Toc109477510"/>
      <w:bookmarkStart w:id="32" w:name="_Toc109477546"/>
      <w:bookmarkStart w:id="33" w:name="_Toc110538287"/>
      <w:r w:rsidRPr="00E7595A">
        <w:lastRenderedPageBreak/>
        <w:t>Supplementary Table S</w:t>
      </w:r>
      <w:r w:rsidR="001D6F84">
        <w:rPr>
          <w:noProof/>
        </w:rPr>
        <w:t>5</w:t>
      </w:r>
      <w:r w:rsidRPr="00E7595A">
        <w:t xml:space="preserve">. </w:t>
      </w:r>
      <w:r>
        <w:t>Stage categories</w:t>
      </w:r>
      <w:bookmarkEnd w:id="31"/>
      <w:bookmarkEnd w:id="32"/>
      <w:bookmarkEnd w:id="33"/>
      <w:r w:rsidRPr="00C94F52">
        <w:rPr>
          <w:highlight w:val="yellow"/>
        </w:rPr>
        <w:t xml:space="preserve"> </w:t>
      </w:r>
    </w:p>
    <w:tbl>
      <w:tblPr>
        <w:tblStyle w:val="TableGrid"/>
        <w:tblW w:w="9493" w:type="dxa"/>
        <w:tblLook w:val="04A0" w:firstRow="1" w:lastRow="0" w:firstColumn="1" w:lastColumn="0" w:noHBand="0" w:noVBand="1"/>
      </w:tblPr>
      <w:tblGrid>
        <w:gridCol w:w="2405"/>
        <w:gridCol w:w="7088"/>
      </w:tblGrid>
      <w:tr w:rsidR="00BC7803" w:rsidRPr="00C40F0F" w14:paraId="46BBABAA" w14:textId="77777777" w:rsidTr="0088050E">
        <w:trPr>
          <w:trHeight w:val="20"/>
          <w:tblHeader/>
        </w:trPr>
        <w:tc>
          <w:tcPr>
            <w:tcW w:w="2405" w:type="dxa"/>
            <w:shd w:val="clear" w:color="auto" w:fill="D9D9D9" w:themeFill="background1" w:themeFillShade="D9"/>
          </w:tcPr>
          <w:p w14:paraId="6F408E58" w14:textId="77777777" w:rsidR="00BC7803" w:rsidRPr="00C40F0F" w:rsidRDefault="00BC7803" w:rsidP="00E435AC">
            <w:pPr>
              <w:pStyle w:val="Table11pt"/>
              <w:rPr>
                <w:b/>
                <w:bCs/>
              </w:rPr>
            </w:pPr>
            <w:r>
              <w:rPr>
                <w:b/>
              </w:rPr>
              <w:t>Cancer stage category</w:t>
            </w:r>
          </w:p>
        </w:tc>
        <w:tc>
          <w:tcPr>
            <w:tcW w:w="7088" w:type="dxa"/>
            <w:shd w:val="clear" w:color="auto" w:fill="D9D9D9" w:themeFill="background1" w:themeFillShade="D9"/>
          </w:tcPr>
          <w:p w14:paraId="1AA1A821" w14:textId="77777777" w:rsidR="00BC7803" w:rsidRPr="00C40F0F" w:rsidRDefault="00BC7803" w:rsidP="00E435AC">
            <w:pPr>
              <w:pStyle w:val="Table11pt"/>
              <w:jc w:val="center"/>
              <w:rPr>
                <w:b/>
                <w:bCs/>
              </w:rPr>
            </w:pPr>
            <w:r>
              <w:rPr>
                <w:b/>
                <w:bCs/>
              </w:rPr>
              <w:t>Different study-specific definitions</w:t>
            </w:r>
          </w:p>
        </w:tc>
      </w:tr>
      <w:tr w:rsidR="00BC7803" w:rsidRPr="00533515" w14:paraId="00CAAA6C" w14:textId="77777777" w:rsidTr="0088050E">
        <w:trPr>
          <w:trHeight w:val="20"/>
        </w:trPr>
        <w:tc>
          <w:tcPr>
            <w:tcW w:w="2405" w:type="dxa"/>
          </w:tcPr>
          <w:p w14:paraId="28B58302" w14:textId="300738A9" w:rsidR="00BC7803" w:rsidRPr="00FC0197" w:rsidRDefault="00BC7803" w:rsidP="00E435AC">
            <w:pPr>
              <w:pStyle w:val="Table11pt"/>
              <w:rPr>
                <w:b/>
                <w:sz w:val="21"/>
                <w:szCs w:val="18"/>
              </w:rPr>
            </w:pPr>
            <w:r w:rsidRPr="00FC0197">
              <w:rPr>
                <w:b/>
                <w:sz w:val="21"/>
                <w:szCs w:val="18"/>
              </w:rPr>
              <w:t>Early</w:t>
            </w:r>
            <w:r w:rsidR="005C3868" w:rsidRPr="00FC0197">
              <w:rPr>
                <w:b/>
                <w:sz w:val="21"/>
                <w:szCs w:val="18"/>
              </w:rPr>
              <w:t xml:space="preserve"> </w:t>
            </w:r>
            <w:r w:rsidRPr="00FC0197">
              <w:rPr>
                <w:b/>
                <w:sz w:val="21"/>
                <w:szCs w:val="18"/>
              </w:rPr>
              <w:t>stage</w:t>
            </w:r>
          </w:p>
        </w:tc>
        <w:tc>
          <w:tcPr>
            <w:tcW w:w="7088" w:type="dxa"/>
          </w:tcPr>
          <w:p w14:paraId="566FACEE" w14:textId="77777777" w:rsidR="00BC7803" w:rsidRPr="00FC0197" w:rsidRDefault="00BC7803" w:rsidP="00BC7803">
            <w:pPr>
              <w:pStyle w:val="Bullet11pt"/>
              <w:rPr>
                <w:sz w:val="21"/>
                <w:szCs w:val="18"/>
              </w:rPr>
            </w:pPr>
            <w:r w:rsidRPr="00FC0197">
              <w:rPr>
                <w:sz w:val="21"/>
                <w:szCs w:val="18"/>
              </w:rPr>
              <w:t>Stage I, II, III (any of these and their combinations)</w:t>
            </w:r>
          </w:p>
          <w:p w14:paraId="154A1210" w14:textId="3E350C4D" w:rsidR="00BC7803" w:rsidRPr="00FC0197" w:rsidRDefault="00BC7803" w:rsidP="00BC7803">
            <w:pPr>
              <w:pStyle w:val="Bullet11pt"/>
              <w:rPr>
                <w:sz w:val="21"/>
                <w:szCs w:val="18"/>
              </w:rPr>
            </w:pPr>
            <w:r w:rsidRPr="00FC0197">
              <w:rPr>
                <w:sz w:val="21"/>
                <w:szCs w:val="18"/>
              </w:rPr>
              <w:t>Early</w:t>
            </w:r>
            <w:r w:rsidR="00E4278E" w:rsidRPr="00FC0197">
              <w:rPr>
                <w:sz w:val="21"/>
                <w:szCs w:val="18"/>
              </w:rPr>
              <w:t xml:space="preserve"> </w:t>
            </w:r>
            <w:r w:rsidRPr="00FC0197">
              <w:rPr>
                <w:sz w:val="21"/>
                <w:szCs w:val="18"/>
              </w:rPr>
              <w:t xml:space="preserve">stage cancer </w:t>
            </w:r>
          </w:p>
          <w:p w14:paraId="55A39CFE" w14:textId="77777777" w:rsidR="00BC7803" w:rsidRPr="00FC0197" w:rsidRDefault="00BC7803" w:rsidP="00BC7803">
            <w:pPr>
              <w:pStyle w:val="Bullet11pt"/>
              <w:jc w:val="both"/>
              <w:rPr>
                <w:sz w:val="21"/>
                <w:szCs w:val="18"/>
              </w:rPr>
            </w:pPr>
            <w:r w:rsidRPr="00FC0197">
              <w:rPr>
                <w:sz w:val="21"/>
                <w:szCs w:val="18"/>
              </w:rPr>
              <w:t>For studies of brain cancer: Grade 1 or 2 [low grade]</w:t>
            </w:r>
          </w:p>
        </w:tc>
      </w:tr>
      <w:tr w:rsidR="00BC7803" w14:paraId="5852E575" w14:textId="77777777" w:rsidTr="0088050E">
        <w:trPr>
          <w:trHeight w:val="20"/>
        </w:trPr>
        <w:tc>
          <w:tcPr>
            <w:tcW w:w="2405" w:type="dxa"/>
          </w:tcPr>
          <w:p w14:paraId="79F8A528" w14:textId="663A175A" w:rsidR="00BC7803" w:rsidRPr="00FC0197" w:rsidRDefault="00BC7803" w:rsidP="00E435AC">
            <w:pPr>
              <w:pStyle w:val="Table11pt"/>
              <w:rPr>
                <w:b/>
                <w:sz w:val="21"/>
                <w:szCs w:val="18"/>
              </w:rPr>
            </w:pPr>
            <w:r w:rsidRPr="00FC0197">
              <w:rPr>
                <w:b/>
                <w:sz w:val="21"/>
                <w:szCs w:val="18"/>
              </w:rPr>
              <w:t>Advanced</w:t>
            </w:r>
            <w:r w:rsidR="005C3868" w:rsidRPr="00FC0197">
              <w:rPr>
                <w:b/>
                <w:sz w:val="21"/>
                <w:szCs w:val="18"/>
              </w:rPr>
              <w:t xml:space="preserve"> </w:t>
            </w:r>
            <w:r w:rsidRPr="00FC0197">
              <w:rPr>
                <w:b/>
                <w:sz w:val="21"/>
                <w:szCs w:val="18"/>
              </w:rPr>
              <w:t>stage</w:t>
            </w:r>
          </w:p>
        </w:tc>
        <w:tc>
          <w:tcPr>
            <w:tcW w:w="7088" w:type="dxa"/>
          </w:tcPr>
          <w:p w14:paraId="52E4EB03" w14:textId="77777777" w:rsidR="00BC7803" w:rsidRPr="00FC0197" w:rsidRDefault="00BC7803" w:rsidP="00BC7803">
            <w:pPr>
              <w:pStyle w:val="Bullet11pt"/>
              <w:rPr>
                <w:sz w:val="21"/>
                <w:szCs w:val="18"/>
              </w:rPr>
            </w:pPr>
            <w:r w:rsidRPr="00FC0197">
              <w:rPr>
                <w:sz w:val="21"/>
                <w:szCs w:val="18"/>
              </w:rPr>
              <w:t>Stage III/IV</w:t>
            </w:r>
          </w:p>
          <w:p w14:paraId="3318C4A8" w14:textId="77777777" w:rsidR="00BC7803" w:rsidRPr="00FC0197" w:rsidRDefault="00BC7803" w:rsidP="00BC7803">
            <w:pPr>
              <w:pStyle w:val="Bullet11pt"/>
              <w:rPr>
                <w:sz w:val="21"/>
                <w:szCs w:val="18"/>
              </w:rPr>
            </w:pPr>
            <w:r w:rsidRPr="00FC0197">
              <w:rPr>
                <w:sz w:val="21"/>
                <w:szCs w:val="18"/>
              </w:rPr>
              <w:t>Stage IV</w:t>
            </w:r>
          </w:p>
          <w:p w14:paraId="583D3074" w14:textId="77777777" w:rsidR="00BC7803" w:rsidRPr="00FC0197" w:rsidRDefault="00BC7803" w:rsidP="00BC7803">
            <w:pPr>
              <w:pStyle w:val="Bullet11pt"/>
              <w:rPr>
                <w:sz w:val="21"/>
                <w:szCs w:val="18"/>
              </w:rPr>
            </w:pPr>
            <w:r w:rsidRPr="00FC0197">
              <w:rPr>
                <w:sz w:val="21"/>
                <w:szCs w:val="18"/>
              </w:rPr>
              <w:t>Locally advanced cancer</w:t>
            </w:r>
          </w:p>
          <w:p w14:paraId="3E78C0A9" w14:textId="77777777" w:rsidR="00BC7803" w:rsidRPr="00FC0197" w:rsidRDefault="00BC7803" w:rsidP="00BC7803">
            <w:pPr>
              <w:pStyle w:val="Bullet11pt"/>
              <w:rPr>
                <w:sz w:val="21"/>
                <w:szCs w:val="18"/>
              </w:rPr>
            </w:pPr>
            <w:r w:rsidRPr="00FC0197">
              <w:rPr>
                <w:sz w:val="21"/>
                <w:szCs w:val="18"/>
              </w:rPr>
              <w:t>Advanced cancer</w:t>
            </w:r>
          </w:p>
          <w:p w14:paraId="3983EA2A" w14:textId="77777777" w:rsidR="00BC7803" w:rsidRPr="00FC0197" w:rsidRDefault="00BC7803" w:rsidP="00BC7803">
            <w:pPr>
              <w:pStyle w:val="Bullet11pt"/>
              <w:rPr>
                <w:sz w:val="21"/>
                <w:szCs w:val="18"/>
              </w:rPr>
            </w:pPr>
            <w:r w:rsidRPr="00FC0197">
              <w:rPr>
                <w:sz w:val="21"/>
                <w:szCs w:val="18"/>
              </w:rPr>
              <w:t>Metastatic cancer</w:t>
            </w:r>
          </w:p>
          <w:p w14:paraId="14BB0DC6" w14:textId="77777777" w:rsidR="00BC7803" w:rsidRPr="00FC0197" w:rsidRDefault="00BC7803" w:rsidP="00BC7803">
            <w:pPr>
              <w:pStyle w:val="Bullet11pt"/>
              <w:rPr>
                <w:sz w:val="21"/>
                <w:szCs w:val="18"/>
              </w:rPr>
            </w:pPr>
            <w:r w:rsidRPr="00FC0197">
              <w:rPr>
                <w:sz w:val="21"/>
                <w:szCs w:val="18"/>
              </w:rPr>
              <w:t>Relapsed and/or refractory cancer</w:t>
            </w:r>
          </w:p>
          <w:p w14:paraId="670C2777" w14:textId="77777777" w:rsidR="00BC7803" w:rsidRPr="00FC0197" w:rsidRDefault="00BC7803" w:rsidP="00BC7803">
            <w:pPr>
              <w:pStyle w:val="Bullet11pt"/>
              <w:rPr>
                <w:sz w:val="21"/>
                <w:szCs w:val="18"/>
              </w:rPr>
            </w:pPr>
            <w:r w:rsidRPr="00FC0197">
              <w:rPr>
                <w:sz w:val="21"/>
                <w:szCs w:val="18"/>
              </w:rPr>
              <w:t>For studies of brain cancer: Grade 3 or 4 [high grade]</w:t>
            </w:r>
          </w:p>
        </w:tc>
      </w:tr>
    </w:tbl>
    <w:p w14:paraId="5A139E9B" w14:textId="0275B2B0" w:rsidR="004238BC" w:rsidRDefault="004238BC" w:rsidP="004238BC">
      <w:pPr>
        <w:pStyle w:val="Heading2"/>
        <w:ind w:left="340"/>
      </w:pPr>
    </w:p>
    <w:p w14:paraId="6324BD83" w14:textId="77777777" w:rsidR="00562E61" w:rsidRDefault="00562E61" w:rsidP="00562E61">
      <w:pPr>
        <w:pStyle w:val="Heading2"/>
        <w:numPr>
          <w:ilvl w:val="0"/>
          <w:numId w:val="26"/>
        </w:numPr>
      </w:pPr>
      <w:bookmarkStart w:id="34" w:name="_Toc94622408"/>
      <w:bookmarkStart w:id="35" w:name="_Toc109477302"/>
      <w:bookmarkStart w:id="36" w:name="_Toc126134535"/>
      <w:r w:rsidRPr="003713EE">
        <w:t>Tumour</w:t>
      </w:r>
      <w:r w:rsidRPr="00782985">
        <w:t xml:space="preserve"> group categori</w:t>
      </w:r>
      <w:r>
        <w:t>e</w:t>
      </w:r>
      <w:r w:rsidRPr="00782985">
        <w:t>s</w:t>
      </w:r>
      <w:bookmarkEnd w:id="34"/>
      <w:bookmarkEnd w:id="35"/>
      <w:bookmarkEnd w:id="36"/>
      <w:r w:rsidRPr="00782985">
        <w:t xml:space="preserve"> </w:t>
      </w:r>
    </w:p>
    <w:p w14:paraId="7ABEBB1F" w14:textId="0776E51D" w:rsidR="00F1177E" w:rsidRDefault="00562E61" w:rsidP="00F1177E">
      <w:pPr>
        <w:jc w:val="both"/>
      </w:pPr>
      <w:r w:rsidRPr="00E4278E">
        <w:t>All specific cancer type estimates were extracted as detailed as per source article in terms of topography and morphology. Estimates were then allocated a broad tumour group to assist with narrative summary and assessing synonymous cancer type cohorts for meta-analysis. Groupings were based on primary site largely, in line with ICD-10 coding, except for Sarcoma and Paediatric estimates.</w:t>
      </w:r>
      <w:r w:rsidR="00F1177E">
        <w:t xml:space="preserve"> </w:t>
      </w:r>
      <w:r w:rsidR="002F74D5">
        <w:t>S</w:t>
      </w:r>
      <w:r w:rsidR="002F74D5" w:rsidRPr="00E4278E">
        <w:t xml:space="preserve">ome synonyms </w:t>
      </w:r>
      <w:r w:rsidR="002F74D5">
        <w:t xml:space="preserve">were </w:t>
      </w:r>
      <w:r w:rsidR="002F74D5" w:rsidRPr="00E4278E">
        <w:t>considered</w:t>
      </w:r>
      <w:r w:rsidR="002F74D5">
        <w:t xml:space="preserve"> </w:t>
      </w:r>
      <w:r w:rsidR="002F74D5" w:rsidRPr="00E4278E">
        <w:t>the same unique type (</w:t>
      </w:r>
      <w:r w:rsidR="002F74D5">
        <w:t>e.g., s</w:t>
      </w:r>
      <w:r w:rsidR="002F74D5" w:rsidRPr="00E4278E">
        <w:t>mall bowel</w:t>
      </w:r>
      <w:r w:rsidR="002F74D5">
        <w:t xml:space="preserve"> and </w:t>
      </w:r>
      <w:r w:rsidR="002F74D5" w:rsidRPr="00E4278E">
        <w:t>small intestine, breast cancer</w:t>
      </w:r>
      <w:r w:rsidR="002F74D5">
        <w:t xml:space="preserve"> and </w:t>
      </w:r>
      <w:r w:rsidR="002F74D5" w:rsidRPr="00E4278E">
        <w:t>breast carcinoma)</w:t>
      </w:r>
      <w:r w:rsidR="00AC2199">
        <w:t>, and this was based on Oncotree</w:t>
      </w:r>
      <w:r w:rsidR="00554818">
        <w:t xml:space="preserve"> </w:t>
      </w:r>
      <w:r w:rsidR="00103FA4">
        <w:rPr>
          <w:noProof/>
        </w:rPr>
        <w:t>[1]</w:t>
      </w:r>
      <w:r w:rsidR="00AC2199">
        <w:t xml:space="preserve"> and expert clinical input. </w:t>
      </w:r>
      <w:r w:rsidRPr="00E4278E">
        <w:t>Once allocated a grouping, estimates of similar cancer types were assessed for grouping at the more detailed level, where they were considered to represent the same unique cancer type within the broader grouping.</w:t>
      </w:r>
      <w:r w:rsidR="00F1177E" w:rsidRPr="00F1177E">
        <w:t xml:space="preserve"> </w:t>
      </w:r>
      <w:r w:rsidR="003F5579">
        <w:t>Molecular subtypes were considered separately as independent types.</w:t>
      </w:r>
      <w:r w:rsidR="00BD4D96">
        <w:t xml:space="preserve"> </w:t>
      </w:r>
    </w:p>
    <w:p w14:paraId="7B9DAC4F" w14:textId="08531E60" w:rsidR="00562E61" w:rsidRPr="00E4278E" w:rsidRDefault="002F74D5" w:rsidP="00562E61">
      <w:pPr>
        <w:jc w:val="both"/>
      </w:pPr>
      <w:r>
        <w:t xml:space="preserve">For example, </w:t>
      </w:r>
      <w:r w:rsidR="00562E61" w:rsidRPr="00E4278E">
        <w:t xml:space="preserve">cancer specific estimates extracted as </w:t>
      </w:r>
      <w:r>
        <w:t>s</w:t>
      </w:r>
      <w:r w:rsidR="00562E61" w:rsidRPr="00E4278E">
        <w:t xml:space="preserve">mall </w:t>
      </w:r>
      <w:r>
        <w:t>b</w:t>
      </w:r>
      <w:r w:rsidR="00562E61" w:rsidRPr="00E4278E">
        <w:t xml:space="preserve">owel </w:t>
      </w:r>
      <w:r>
        <w:t>c</w:t>
      </w:r>
      <w:r w:rsidR="00562E61" w:rsidRPr="00E4278E">
        <w:t xml:space="preserve">ancer, </w:t>
      </w:r>
      <w:r>
        <w:t>p</w:t>
      </w:r>
      <w:r w:rsidR="00562E61" w:rsidRPr="00E4278E">
        <w:t xml:space="preserve">ancreatic </w:t>
      </w:r>
      <w:r>
        <w:t>c</w:t>
      </w:r>
      <w:r w:rsidR="00562E61" w:rsidRPr="00E4278E">
        <w:t xml:space="preserve">ancer and </w:t>
      </w:r>
      <w:r>
        <w:t>s</w:t>
      </w:r>
      <w:r w:rsidR="00562E61" w:rsidRPr="00E4278E">
        <w:t xml:space="preserve">mall </w:t>
      </w:r>
      <w:r>
        <w:t>i</w:t>
      </w:r>
      <w:r w:rsidR="00562E61" w:rsidRPr="00E4278E">
        <w:t>ntestine were all allocated to the Upper Gastrointestinal Grouping, and Small Intestine was considered an equivalent cancer type to Small Bowel Cancer.</w:t>
      </w:r>
    </w:p>
    <w:p w14:paraId="6D511EA2" w14:textId="070977D2" w:rsidR="00562E61" w:rsidRDefault="00562E61" w:rsidP="00562E61">
      <w:pPr>
        <w:pStyle w:val="Caption"/>
      </w:pPr>
      <w:bookmarkStart w:id="37" w:name="_Toc109477509"/>
      <w:bookmarkStart w:id="38" w:name="_Toc109477545"/>
      <w:bookmarkStart w:id="39" w:name="_Toc110538288"/>
      <w:r w:rsidRPr="00E7595A">
        <w:t>Supplementary Table S</w:t>
      </w:r>
      <w:r w:rsidR="001D6F84">
        <w:rPr>
          <w:noProof/>
        </w:rPr>
        <w:t>6</w:t>
      </w:r>
      <w:r w:rsidRPr="00E7595A">
        <w:t xml:space="preserve">. </w:t>
      </w:r>
      <w:r>
        <w:t>Tumour groupings</w:t>
      </w:r>
      <w:bookmarkEnd w:id="37"/>
      <w:bookmarkEnd w:id="38"/>
      <w:bookmarkEnd w:id="39"/>
      <w:r w:rsidRPr="00C94F52">
        <w:rPr>
          <w:highlight w:val="yellow"/>
        </w:rPr>
        <w:t xml:space="preserve"> </w:t>
      </w:r>
    </w:p>
    <w:tbl>
      <w:tblPr>
        <w:tblStyle w:val="TableGrid"/>
        <w:tblW w:w="9209" w:type="dxa"/>
        <w:tblLook w:val="04A0" w:firstRow="1" w:lastRow="0" w:firstColumn="1" w:lastColumn="0" w:noHBand="0" w:noVBand="1"/>
      </w:tblPr>
      <w:tblGrid>
        <w:gridCol w:w="2380"/>
        <w:gridCol w:w="6829"/>
      </w:tblGrid>
      <w:tr w:rsidR="00305629" w:rsidRPr="00A03802" w14:paraId="6798FAF7" w14:textId="77777777" w:rsidTr="00305629">
        <w:trPr>
          <w:trHeight w:val="20"/>
        </w:trPr>
        <w:tc>
          <w:tcPr>
            <w:tcW w:w="2380" w:type="dxa"/>
            <w:shd w:val="clear" w:color="auto" w:fill="BFBFBF" w:themeFill="background1" w:themeFillShade="BF"/>
          </w:tcPr>
          <w:p w14:paraId="69A9E6B5" w14:textId="77777777" w:rsidR="00305629" w:rsidRPr="00A03802" w:rsidRDefault="00305629" w:rsidP="001103D2">
            <w:pPr>
              <w:pStyle w:val="Table11pt"/>
              <w:jc w:val="center"/>
              <w:rPr>
                <w:b/>
                <w:bCs/>
                <w:sz w:val="21"/>
                <w:szCs w:val="18"/>
              </w:rPr>
            </w:pPr>
            <w:r w:rsidRPr="00A03802">
              <w:rPr>
                <w:b/>
                <w:sz w:val="21"/>
                <w:szCs w:val="18"/>
              </w:rPr>
              <w:t>Tumour group</w:t>
            </w:r>
          </w:p>
        </w:tc>
        <w:tc>
          <w:tcPr>
            <w:tcW w:w="6829" w:type="dxa"/>
            <w:shd w:val="clear" w:color="auto" w:fill="BFBFBF" w:themeFill="background1" w:themeFillShade="BF"/>
          </w:tcPr>
          <w:p w14:paraId="36048CC4" w14:textId="684222C7" w:rsidR="00305629" w:rsidRPr="00A03802" w:rsidRDefault="00305629" w:rsidP="001103D2">
            <w:pPr>
              <w:pStyle w:val="Table11pt"/>
              <w:jc w:val="center"/>
              <w:rPr>
                <w:b/>
                <w:bCs/>
                <w:sz w:val="21"/>
                <w:szCs w:val="18"/>
              </w:rPr>
            </w:pPr>
            <w:r w:rsidRPr="00A03802">
              <w:rPr>
                <w:b/>
                <w:sz w:val="21"/>
                <w:szCs w:val="18"/>
              </w:rPr>
              <w:t>Cancer types and selected cancer sub-types included in meta-analyses</w:t>
            </w:r>
          </w:p>
        </w:tc>
      </w:tr>
      <w:tr w:rsidR="00305629" w:rsidRPr="00A03802" w14:paraId="54EF3654" w14:textId="77777777" w:rsidTr="00305629">
        <w:trPr>
          <w:trHeight w:val="20"/>
        </w:trPr>
        <w:tc>
          <w:tcPr>
            <w:tcW w:w="2380" w:type="dxa"/>
          </w:tcPr>
          <w:p w14:paraId="72E0C5AC" w14:textId="1BC689D7" w:rsidR="00305629" w:rsidRPr="00A03802" w:rsidRDefault="00372C4B" w:rsidP="001103D2">
            <w:pPr>
              <w:pStyle w:val="Table11pt"/>
              <w:rPr>
                <w:b/>
                <w:sz w:val="21"/>
                <w:szCs w:val="18"/>
              </w:rPr>
            </w:pPr>
            <w:r w:rsidRPr="00A03802">
              <w:rPr>
                <w:b/>
                <w:sz w:val="21"/>
                <w:szCs w:val="18"/>
              </w:rPr>
              <w:t xml:space="preserve">Brain / </w:t>
            </w:r>
            <w:r w:rsidR="00305629" w:rsidRPr="00A03802">
              <w:rPr>
                <w:b/>
                <w:sz w:val="21"/>
                <w:szCs w:val="18"/>
              </w:rPr>
              <w:t xml:space="preserve">Central nervous system </w:t>
            </w:r>
            <w:r w:rsidRPr="00A03802">
              <w:rPr>
                <w:b/>
                <w:sz w:val="21"/>
                <w:szCs w:val="18"/>
              </w:rPr>
              <w:t xml:space="preserve">(CNS) </w:t>
            </w:r>
            <w:r w:rsidR="00CA57FE" w:rsidRPr="00A03802">
              <w:rPr>
                <w:b/>
                <w:sz w:val="21"/>
                <w:szCs w:val="18"/>
              </w:rPr>
              <w:t>cancers</w:t>
            </w:r>
          </w:p>
        </w:tc>
        <w:tc>
          <w:tcPr>
            <w:tcW w:w="6829" w:type="dxa"/>
          </w:tcPr>
          <w:p w14:paraId="340C3F90" w14:textId="18F39C95" w:rsidR="00305629" w:rsidRPr="00A03802" w:rsidRDefault="00DB4155" w:rsidP="00DB4155">
            <w:pPr>
              <w:pStyle w:val="Bullet11pt"/>
              <w:numPr>
                <w:ilvl w:val="0"/>
                <w:numId w:val="0"/>
              </w:numPr>
              <w:ind w:left="170" w:hanging="170"/>
              <w:rPr>
                <w:sz w:val="21"/>
                <w:szCs w:val="18"/>
              </w:rPr>
            </w:pPr>
            <w:r w:rsidRPr="00A03802">
              <w:rPr>
                <w:sz w:val="21"/>
                <w:szCs w:val="18"/>
              </w:rPr>
              <w:t>Includes all brain tumours and central nervous system malignancies</w:t>
            </w:r>
          </w:p>
        </w:tc>
      </w:tr>
      <w:tr w:rsidR="009073DA" w:rsidRPr="00A03802" w14:paraId="02E6F462" w14:textId="77777777" w:rsidTr="00305629">
        <w:trPr>
          <w:trHeight w:val="20"/>
        </w:trPr>
        <w:tc>
          <w:tcPr>
            <w:tcW w:w="2380" w:type="dxa"/>
          </w:tcPr>
          <w:p w14:paraId="4E1AACAA" w14:textId="27CC6F8A" w:rsidR="009073DA" w:rsidRPr="00A03802" w:rsidRDefault="009073DA" w:rsidP="009073DA">
            <w:pPr>
              <w:pStyle w:val="Table11pt"/>
              <w:rPr>
                <w:b/>
                <w:sz w:val="21"/>
                <w:szCs w:val="18"/>
              </w:rPr>
            </w:pPr>
            <w:r w:rsidRPr="00A03802">
              <w:rPr>
                <w:b/>
                <w:sz w:val="21"/>
                <w:szCs w:val="18"/>
              </w:rPr>
              <w:t>Breast cancer</w:t>
            </w:r>
            <w:r w:rsidR="00CA57FE" w:rsidRPr="00A03802">
              <w:rPr>
                <w:b/>
                <w:sz w:val="21"/>
                <w:szCs w:val="18"/>
              </w:rPr>
              <w:t>s</w:t>
            </w:r>
          </w:p>
        </w:tc>
        <w:tc>
          <w:tcPr>
            <w:tcW w:w="6829" w:type="dxa"/>
          </w:tcPr>
          <w:p w14:paraId="705EE0E7" w14:textId="6997171A" w:rsidR="009073DA" w:rsidRPr="00A03802" w:rsidRDefault="009F114E" w:rsidP="009F114E">
            <w:pPr>
              <w:pStyle w:val="Bullet11pt"/>
              <w:numPr>
                <w:ilvl w:val="0"/>
                <w:numId w:val="0"/>
              </w:numPr>
              <w:ind w:left="170" w:hanging="170"/>
              <w:rPr>
                <w:sz w:val="21"/>
                <w:szCs w:val="18"/>
              </w:rPr>
            </w:pPr>
            <w:r w:rsidRPr="00A03802">
              <w:rPr>
                <w:sz w:val="21"/>
                <w:szCs w:val="18"/>
              </w:rPr>
              <w:t>Includes any tumours arising from the breast</w:t>
            </w:r>
          </w:p>
        </w:tc>
      </w:tr>
      <w:tr w:rsidR="00EA6FA1" w:rsidRPr="00A03802" w14:paraId="126E8427" w14:textId="77777777" w:rsidTr="00305629">
        <w:trPr>
          <w:trHeight w:val="20"/>
        </w:trPr>
        <w:tc>
          <w:tcPr>
            <w:tcW w:w="2380" w:type="dxa"/>
          </w:tcPr>
          <w:p w14:paraId="68552673" w14:textId="58C8BB75" w:rsidR="00EA6FA1" w:rsidRPr="00A03802" w:rsidRDefault="00EA6FA1" w:rsidP="009073DA">
            <w:pPr>
              <w:pStyle w:val="Table11pt"/>
              <w:rPr>
                <w:b/>
                <w:sz w:val="21"/>
                <w:szCs w:val="18"/>
              </w:rPr>
            </w:pPr>
            <w:r w:rsidRPr="00A03802">
              <w:rPr>
                <w:b/>
                <w:sz w:val="21"/>
                <w:szCs w:val="18"/>
              </w:rPr>
              <w:t>Cancer</w:t>
            </w:r>
            <w:r w:rsidR="00CA57FE" w:rsidRPr="00A03802">
              <w:rPr>
                <w:b/>
                <w:sz w:val="21"/>
                <w:szCs w:val="18"/>
              </w:rPr>
              <w:t>s</w:t>
            </w:r>
            <w:r w:rsidRPr="00A03802">
              <w:rPr>
                <w:b/>
                <w:sz w:val="21"/>
                <w:szCs w:val="18"/>
              </w:rPr>
              <w:t xml:space="preserve"> of Unknown Primary</w:t>
            </w:r>
            <w:r w:rsidR="009F114E" w:rsidRPr="00A03802">
              <w:rPr>
                <w:b/>
                <w:sz w:val="21"/>
                <w:szCs w:val="18"/>
              </w:rPr>
              <w:t xml:space="preserve"> (CUP)</w:t>
            </w:r>
          </w:p>
        </w:tc>
        <w:tc>
          <w:tcPr>
            <w:tcW w:w="6829" w:type="dxa"/>
          </w:tcPr>
          <w:p w14:paraId="25B1008A" w14:textId="5C7237B1" w:rsidR="00EA6FA1" w:rsidRPr="00A03802" w:rsidRDefault="009F114E" w:rsidP="009F114E">
            <w:pPr>
              <w:pStyle w:val="Bullet11pt"/>
              <w:numPr>
                <w:ilvl w:val="0"/>
                <w:numId w:val="0"/>
              </w:numPr>
              <w:rPr>
                <w:sz w:val="21"/>
                <w:szCs w:val="18"/>
              </w:rPr>
            </w:pPr>
            <w:r w:rsidRPr="00A03802">
              <w:rPr>
                <w:sz w:val="21"/>
                <w:szCs w:val="18"/>
              </w:rPr>
              <w:t>Includes all cancers of unknown primary</w:t>
            </w:r>
          </w:p>
        </w:tc>
      </w:tr>
      <w:tr w:rsidR="009F114E" w:rsidRPr="00A03802" w14:paraId="7183253F" w14:textId="77777777" w:rsidTr="00305629">
        <w:trPr>
          <w:trHeight w:val="20"/>
        </w:trPr>
        <w:tc>
          <w:tcPr>
            <w:tcW w:w="2380" w:type="dxa"/>
          </w:tcPr>
          <w:p w14:paraId="2AF6FCF6" w14:textId="2054302C" w:rsidR="009F114E" w:rsidRPr="00A03802" w:rsidRDefault="009F114E" w:rsidP="009F114E">
            <w:pPr>
              <w:pStyle w:val="Table11pt"/>
              <w:rPr>
                <w:b/>
                <w:sz w:val="21"/>
                <w:szCs w:val="18"/>
              </w:rPr>
            </w:pPr>
            <w:r w:rsidRPr="00A03802">
              <w:rPr>
                <w:b/>
                <w:sz w:val="21"/>
                <w:szCs w:val="18"/>
              </w:rPr>
              <w:t>Colorectal cancer</w:t>
            </w:r>
            <w:r w:rsidR="00CA57FE" w:rsidRPr="00A03802">
              <w:rPr>
                <w:b/>
                <w:sz w:val="21"/>
                <w:szCs w:val="18"/>
              </w:rPr>
              <w:t>s</w:t>
            </w:r>
          </w:p>
        </w:tc>
        <w:tc>
          <w:tcPr>
            <w:tcW w:w="6829" w:type="dxa"/>
          </w:tcPr>
          <w:p w14:paraId="34E11540" w14:textId="39F8FA90" w:rsidR="009F114E" w:rsidRPr="00A03802" w:rsidRDefault="009F114E" w:rsidP="009F114E">
            <w:pPr>
              <w:pStyle w:val="Bullet11pt"/>
              <w:numPr>
                <w:ilvl w:val="0"/>
                <w:numId w:val="0"/>
              </w:numPr>
              <w:ind w:left="170" w:hanging="170"/>
              <w:rPr>
                <w:sz w:val="21"/>
                <w:szCs w:val="18"/>
              </w:rPr>
            </w:pPr>
            <w:r w:rsidRPr="00A03802">
              <w:rPr>
                <w:sz w:val="21"/>
                <w:szCs w:val="18"/>
              </w:rPr>
              <w:t>Includes any cancers across the lower intestine</w:t>
            </w:r>
          </w:p>
          <w:p w14:paraId="5DC07140" w14:textId="0919911F" w:rsidR="009F114E" w:rsidRPr="00A03802" w:rsidRDefault="009F114E" w:rsidP="009F114E">
            <w:pPr>
              <w:pStyle w:val="Bullet11pt"/>
              <w:rPr>
                <w:sz w:val="21"/>
                <w:szCs w:val="18"/>
              </w:rPr>
            </w:pPr>
            <w:r w:rsidRPr="00A03802">
              <w:rPr>
                <w:sz w:val="21"/>
                <w:szCs w:val="18"/>
              </w:rPr>
              <w:t xml:space="preserve">Anal cancer </w:t>
            </w:r>
          </w:p>
          <w:p w14:paraId="3AC5904C" w14:textId="77777777" w:rsidR="009F114E" w:rsidRPr="00A03802" w:rsidRDefault="009F114E" w:rsidP="009F114E">
            <w:pPr>
              <w:pStyle w:val="Bullet11pt"/>
              <w:rPr>
                <w:sz w:val="21"/>
                <w:szCs w:val="18"/>
              </w:rPr>
            </w:pPr>
            <w:r w:rsidRPr="00A03802">
              <w:rPr>
                <w:sz w:val="21"/>
                <w:szCs w:val="18"/>
              </w:rPr>
              <w:t>Appendiceal cancer</w:t>
            </w:r>
          </w:p>
          <w:p w14:paraId="483D8A9A" w14:textId="77777777" w:rsidR="009F114E" w:rsidRPr="00A03802" w:rsidRDefault="009F114E" w:rsidP="009F114E">
            <w:pPr>
              <w:pStyle w:val="Bullet11pt"/>
              <w:rPr>
                <w:sz w:val="21"/>
                <w:szCs w:val="18"/>
              </w:rPr>
            </w:pPr>
            <w:r w:rsidRPr="00A03802">
              <w:rPr>
                <w:sz w:val="21"/>
                <w:szCs w:val="18"/>
              </w:rPr>
              <w:t>Colon cancer</w:t>
            </w:r>
          </w:p>
          <w:p w14:paraId="7BFB0B5C" w14:textId="77777777" w:rsidR="009F114E" w:rsidRPr="00A03802" w:rsidRDefault="009F114E" w:rsidP="009F114E">
            <w:pPr>
              <w:pStyle w:val="Bullet11pt"/>
              <w:rPr>
                <w:sz w:val="21"/>
                <w:szCs w:val="18"/>
              </w:rPr>
            </w:pPr>
            <w:r w:rsidRPr="00A03802">
              <w:rPr>
                <w:sz w:val="21"/>
                <w:szCs w:val="18"/>
              </w:rPr>
              <w:t>Colorectal cancer</w:t>
            </w:r>
          </w:p>
          <w:p w14:paraId="60532A1B" w14:textId="7AA4A19A" w:rsidR="009F114E" w:rsidRPr="00A03802" w:rsidRDefault="009F114E" w:rsidP="00C853B3">
            <w:pPr>
              <w:pStyle w:val="Bullet11pt"/>
              <w:rPr>
                <w:sz w:val="21"/>
                <w:szCs w:val="18"/>
              </w:rPr>
            </w:pPr>
            <w:r w:rsidRPr="00A03802">
              <w:rPr>
                <w:sz w:val="21"/>
                <w:szCs w:val="18"/>
              </w:rPr>
              <w:t>Rectal cancer</w:t>
            </w:r>
          </w:p>
        </w:tc>
      </w:tr>
      <w:tr w:rsidR="00CA57FE" w:rsidRPr="00A03802" w14:paraId="75FDBC2F" w14:textId="77777777" w:rsidTr="00305629">
        <w:trPr>
          <w:trHeight w:val="20"/>
        </w:trPr>
        <w:tc>
          <w:tcPr>
            <w:tcW w:w="2380" w:type="dxa"/>
          </w:tcPr>
          <w:p w14:paraId="0534E612" w14:textId="7127D646" w:rsidR="00CA57FE" w:rsidRPr="00A03802" w:rsidRDefault="00CA57FE" w:rsidP="00CA57FE">
            <w:pPr>
              <w:pStyle w:val="Table11pt"/>
              <w:rPr>
                <w:b/>
                <w:sz w:val="21"/>
                <w:szCs w:val="18"/>
              </w:rPr>
            </w:pPr>
            <w:r w:rsidRPr="00A03802">
              <w:rPr>
                <w:b/>
                <w:sz w:val="21"/>
                <w:szCs w:val="18"/>
              </w:rPr>
              <w:t>Genitourinary cancers</w:t>
            </w:r>
          </w:p>
        </w:tc>
        <w:tc>
          <w:tcPr>
            <w:tcW w:w="6829" w:type="dxa"/>
          </w:tcPr>
          <w:p w14:paraId="415F7324" w14:textId="7DA6ECA5" w:rsidR="00CA57FE" w:rsidRPr="00A03802" w:rsidRDefault="00CA57FE" w:rsidP="00CA57FE">
            <w:pPr>
              <w:pStyle w:val="Bullet11pt"/>
              <w:numPr>
                <w:ilvl w:val="0"/>
                <w:numId w:val="0"/>
              </w:numPr>
              <w:ind w:left="170" w:hanging="170"/>
              <w:jc w:val="both"/>
              <w:rPr>
                <w:sz w:val="21"/>
                <w:szCs w:val="18"/>
              </w:rPr>
            </w:pPr>
            <w:r w:rsidRPr="00A03802">
              <w:rPr>
                <w:sz w:val="21"/>
                <w:szCs w:val="18"/>
              </w:rPr>
              <w:t>Includes all genitourinary cancers</w:t>
            </w:r>
          </w:p>
          <w:p w14:paraId="3E6DA382" w14:textId="074716DE" w:rsidR="00CA57FE" w:rsidRPr="00A03802" w:rsidRDefault="00CA57FE" w:rsidP="00CA57FE">
            <w:pPr>
              <w:pStyle w:val="Bullet11pt"/>
              <w:jc w:val="both"/>
              <w:rPr>
                <w:sz w:val="21"/>
                <w:szCs w:val="18"/>
              </w:rPr>
            </w:pPr>
            <w:r w:rsidRPr="00A03802">
              <w:rPr>
                <w:sz w:val="21"/>
                <w:szCs w:val="18"/>
              </w:rPr>
              <w:t>Bladder/urothelial cancer</w:t>
            </w:r>
          </w:p>
          <w:p w14:paraId="0F26955C" w14:textId="4D44FC31" w:rsidR="00CA57FE" w:rsidRPr="00A03802" w:rsidRDefault="00CA57FE" w:rsidP="00CA57FE">
            <w:pPr>
              <w:pStyle w:val="Bullet11pt"/>
              <w:rPr>
                <w:sz w:val="21"/>
                <w:szCs w:val="18"/>
              </w:rPr>
            </w:pPr>
            <w:r w:rsidRPr="00A03802">
              <w:rPr>
                <w:sz w:val="21"/>
                <w:szCs w:val="18"/>
              </w:rPr>
              <w:t xml:space="preserve">Kidney cancer </w:t>
            </w:r>
          </w:p>
          <w:p w14:paraId="563CA9CF" w14:textId="77777777" w:rsidR="00CA57FE" w:rsidRPr="00A03802" w:rsidRDefault="00CA57FE" w:rsidP="00CA57FE">
            <w:pPr>
              <w:pStyle w:val="Bullet11pt"/>
              <w:rPr>
                <w:sz w:val="21"/>
                <w:szCs w:val="18"/>
              </w:rPr>
            </w:pPr>
            <w:r w:rsidRPr="00A03802">
              <w:rPr>
                <w:sz w:val="21"/>
                <w:szCs w:val="18"/>
              </w:rPr>
              <w:t xml:space="preserve">Penile cancer </w:t>
            </w:r>
          </w:p>
          <w:p w14:paraId="704B5DA9" w14:textId="6A8BD0D2" w:rsidR="00CA57FE" w:rsidRPr="00A03802" w:rsidRDefault="00CA57FE" w:rsidP="00CA57FE">
            <w:pPr>
              <w:pStyle w:val="Bullet11pt"/>
              <w:rPr>
                <w:sz w:val="21"/>
                <w:szCs w:val="18"/>
              </w:rPr>
            </w:pPr>
            <w:r w:rsidRPr="00A03802">
              <w:rPr>
                <w:sz w:val="21"/>
                <w:szCs w:val="18"/>
              </w:rPr>
              <w:t>Prostate cancer</w:t>
            </w:r>
          </w:p>
          <w:p w14:paraId="596AEC72" w14:textId="444799DC" w:rsidR="00CA57FE" w:rsidRPr="00A03802" w:rsidRDefault="00CA57FE" w:rsidP="00CA57FE">
            <w:pPr>
              <w:pStyle w:val="Bullet11pt"/>
              <w:rPr>
                <w:sz w:val="21"/>
                <w:szCs w:val="18"/>
              </w:rPr>
            </w:pPr>
            <w:r w:rsidRPr="00A03802">
              <w:rPr>
                <w:sz w:val="21"/>
                <w:szCs w:val="18"/>
              </w:rPr>
              <w:t>Testicular cancer</w:t>
            </w:r>
          </w:p>
        </w:tc>
      </w:tr>
      <w:tr w:rsidR="00CA57FE" w:rsidRPr="00A03802" w14:paraId="346C4D1D" w14:textId="77777777" w:rsidTr="00305629">
        <w:trPr>
          <w:trHeight w:val="20"/>
        </w:trPr>
        <w:tc>
          <w:tcPr>
            <w:tcW w:w="2380" w:type="dxa"/>
          </w:tcPr>
          <w:p w14:paraId="6DDE29B1" w14:textId="59AFD155" w:rsidR="00CA57FE" w:rsidRPr="00A03802" w:rsidRDefault="00CA57FE" w:rsidP="00CA57FE">
            <w:pPr>
              <w:pStyle w:val="Table11pt"/>
              <w:rPr>
                <w:b/>
                <w:sz w:val="21"/>
                <w:szCs w:val="18"/>
              </w:rPr>
            </w:pPr>
            <w:r w:rsidRPr="00A03802">
              <w:rPr>
                <w:b/>
                <w:sz w:val="21"/>
                <w:szCs w:val="18"/>
              </w:rPr>
              <w:t>Gynaecological cancers</w:t>
            </w:r>
          </w:p>
        </w:tc>
        <w:tc>
          <w:tcPr>
            <w:tcW w:w="6829" w:type="dxa"/>
          </w:tcPr>
          <w:p w14:paraId="48FE8524" w14:textId="77777777" w:rsidR="00CA57FE" w:rsidRPr="00A03802" w:rsidRDefault="00CA57FE" w:rsidP="00CA57FE">
            <w:pPr>
              <w:pStyle w:val="Bullet11pt"/>
              <w:rPr>
                <w:sz w:val="21"/>
                <w:szCs w:val="18"/>
              </w:rPr>
            </w:pPr>
            <w:r w:rsidRPr="00A03802">
              <w:rPr>
                <w:sz w:val="21"/>
                <w:szCs w:val="18"/>
              </w:rPr>
              <w:t xml:space="preserve">Cervical cancer </w:t>
            </w:r>
          </w:p>
          <w:p w14:paraId="6746990E" w14:textId="0A5F3A5B" w:rsidR="00CA57FE" w:rsidRPr="00A03802" w:rsidRDefault="00CA57FE" w:rsidP="00CA57FE">
            <w:pPr>
              <w:pStyle w:val="Bullet11pt"/>
              <w:rPr>
                <w:sz w:val="21"/>
                <w:szCs w:val="18"/>
              </w:rPr>
            </w:pPr>
            <w:r w:rsidRPr="00A03802">
              <w:rPr>
                <w:sz w:val="21"/>
                <w:szCs w:val="18"/>
              </w:rPr>
              <w:t xml:space="preserve">Endometrial cancer </w:t>
            </w:r>
          </w:p>
          <w:p w14:paraId="095F820D" w14:textId="121D602F" w:rsidR="00CA57FE" w:rsidRPr="00A03802" w:rsidRDefault="00CA57FE" w:rsidP="00301205">
            <w:pPr>
              <w:pStyle w:val="Bullet11pt"/>
              <w:rPr>
                <w:sz w:val="21"/>
                <w:szCs w:val="18"/>
              </w:rPr>
            </w:pPr>
            <w:r w:rsidRPr="00A03802">
              <w:rPr>
                <w:sz w:val="21"/>
                <w:szCs w:val="18"/>
              </w:rPr>
              <w:lastRenderedPageBreak/>
              <w:t>Ovarian cancer</w:t>
            </w:r>
          </w:p>
          <w:p w14:paraId="24F64537" w14:textId="16CA0DA0" w:rsidR="00301205" w:rsidRPr="00A03802" w:rsidRDefault="00CA57FE" w:rsidP="00301205">
            <w:pPr>
              <w:pStyle w:val="Bullet11pt"/>
              <w:rPr>
                <w:sz w:val="21"/>
                <w:szCs w:val="18"/>
              </w:rPr>
            </w:pPr>
            <w:r w:rsidRPr="00A03802">
              <w:rPr>
                <w:sz w:val="21"/>
                <w:szCs w:val="18"/>
              </w:rPr>
              <w:t xml:space="preserve">Uterine cancer </w:t>
            </w:r>
          </w:p>
          <w:p w14:paraId="7EF26727" w14:textId="19D895C4" w:rsidR="00CA57FE" w:rsidRPr="00A03802" w:rsidRDefault="00CA57FE" w:rsidP="00301205">
            <w:pPr>
              <w:pStyle w:val="Bullet11pt"/>
              <w:rPr>
                <w:sz w:val="21"/>
                <w:szCs w:val="18"/>
              </w:rPr>
            </w:pPr>
            <w:r w:rsidRPr="00A03802">
              <w:rPr>
                <w:sz w:val="21"/>
                <w:szCs w:val="18"/>
              </w:rPr>
              <w:t>Vulvar cancer</w:t>
            </w:r>
          </w:p>
        </w:tc>
      </w:tr>
      <w:tr w:rsidR="00301205" w:rsidRPr="00A03802" w14:paraId="5F389E91" w14:textId="77777777" w:rsidTr="00305629">
        <w:trPr>
          <w:trHeight w:val="20"/>
        </w:trPr>
        <w:tc>
          <w:tcPr>
            <w:tcW w:w="2380" w:type="dxa"/>
          </w:tcPr>
          <w:p w14:paraId="43EC2191" w14:textId="50BB7824" w:rsidR="00301205" w:rsidRPr="00A03802" w:rsidRDefault="00301205" w:rsidP="00301205">
            <w:pPr>
              <w:pStyle w:val="Table11pt"/>
              <w:rPr>
                <w:b/>
                <w:sz w:val="21"/>
                <w:szCs w:val="18"/>
              </w:rPr>
            </w:pPr>
            <w:r w:rsidRPr="00A03802">
              <w:rPr>
                <w:b/>
                <w:sz w:val="21"/>
                <w:szCs w:val="18"/>
              </w:rPr>
              <w:lastRenderedPageBreak/>
              <w:t>Head and neck cancers</w:t>
            </w:r>
          </w:p>
          <w:p w14:paraId="7E87517E" w14:textId="77777777" w:rsidR="00301205" w:rsidRPr="00A03802" w:rsidRDefault="00301205" w:rsidP="00301205">
            <w:pPr>
              <w:pStyle w:val="Table11pt"/>
              <w:rPr>
                <w:b/>
                <w:sz w:val="21"/>
                <w:szCs w:val="18"/>
              </w:rPr>
            </w:pPr>
          </w:p>
        </w:tc>
        <w:tc>
          <w:tcPr>
            <w:tcW w:w="6829" w:type="dxa"/>
          </w:tcPr>
          <w:p w14:paraId="5D6A43E4" w14:textId="77777777" w:rsidR="00301205" w:rsidRPr="00A03802" w:rsidRDefault="00301205" w:rsidP="00301205">
            <w:pPr>
              <w:pStyle w:val="Bullet11pt"/>
              <w:rPr>
                <w:sz w:val="21"/>
                <w:szCs w:val="18"/>
              </w:rPr>
            </w:pPr>
            <w:r w:rsidRPr="00A03802">
              <w:rPr>
                <w:sz w:val="21"/>
                <w:szCs w:val="18"/>
              </w:rPr>
              <w:t>Head and neck cancers</w:t>
            </w:r>
          </w:p>
          <w:p w14:paraId="284E4EFA" w14:textId="75190F3B" w:rsidR="00301205" w:rsidRPr="00A03802" w:rsidRDefault="00301205" w:rsidP="00301205">
            <w:pPr>
              <w:pStyle w:val="Bullet11pt"/>
              <w:rPr>
                <w:sz w:val="21"/>
                <w:szCs w:val="18"/>
              </w:rPr>
            </w:pPr>
            <w:r w:rsidRPr="00A03802">
              <w:rPr>
                <w:sz w:val="21"/>
                <w:szCs w:val="18"/>
              </w:rPr>
              <w:t>Salivary gland carcinoma</w:t>
            </w:r>
          </w:p>
        </w:tc>
      </w:tr>
      <w:tr w:rsidR="00DB4155" w:rsidRPr="00A03802" w14:paraId="063F5BDF" w14:textId="77777777" w:rsidTr="00305629">
        <w:trPr>
          <w:trHeight w:val="20"/>
        </w:trPr>
        <w:tc>
          <w:tcPr>
            <w:tcW w:w="2380" w:type="dxa"/>
          </w:tcPr>
          <w:p w14:paraId="52996E58" w14:textId="3037574C" w:rsidR="00DB4155" w:rsidRPr="00A03802" w:rsidRDefault="00DB4155" w:rsidP="00DB4155">
            <w:pPr>
              <w:pStyle w:val="Table11pt"/>
              <w:rPr>
                <w:b/>
                <w:sz w:val="21"/>
                <w:szCs w:val="18"/>
              </w:rPr>
            </w:pPr>
            <w:r w:rsidRPr="00A03802">
              <w:rPr>
                <w:b/>
                <w:sz w:val="21"/>
                <w:szCs w:val="18"/>
              </w:rPr>
              <w:t>Lung cancers</w:t>
            </w:r>
          </w:p>
        </w:tc>
        <w:tc>
          <w:tcPr>
            <w:tcW w:w="6829" w:type="dxa"/>
          </w:tcPr>
          <w:p w14:paraId="61438E55" w14:textId="77777777" w:rsidR="00784BBE" w:rsidRPr="00A03802" w:rsidRDefault="00505B82" w:rsidP="00505B82">
            <w:pPr>
              <w:pStyle w:val="Bullet11pt"/>
              <w:numPr>
                <w:ilvl w:val="0"/>
                <w:numId w:val="0"/>
              </w:numPr>
              <w:ind w:left="170" w:hanging="170"/>
              <w:rPr>
                <w:sz w:val="21"/>
                <w:szCs w:val="18"/>
              </w:rPr>
            </w:pPr>
            <w:r w:rsidRPr="00A03802">
              <w:rPr>
                <w:sz w:val="21"/>
                <w:szCs w:val="18"/>
              </w:rPr>
              <w:t>Includes all lung cancers</w:t>
            </w:r>
          </w:p>
          <w:p w14:paraId="28138EB5" w14:textId="77777777" w:rsidR="00DB4155" w:rsidRPr="00A03802" w:rsidRDefault="00DB4155" w:rsidP="00784BBE">
            <w:pPr>
              <w:pStyle w:val="Bullet11pt"/>
              <w:rPr>
                <w:sz w:val="21"/>
                <w:szCs w:val="18"/>
              </w:rPr>
            </w:pPr>
            <w:r w:rsidRPr="00A03802">
              <w:rPr>
                <w:sz w:val="21"/>
                <w:szCs w:val="18"/>
              </w:rPr>
              <w:t>Mesothelioma</w:t>
            </w:r>
          </w:p>
          <w:p w14:paraId="1156730C" w14:textId="77777777" w:rsidR="00DB4155" w:rsidRPr="00A03802" w:rsidRDefault="00DB4155" w:rsidP="00784BBE">
            <w:pPr>
              <w:pStyle w:val="Bullet11pt"/>
              <w:rPr>
                <w:sz w:val="21"/>
                <w:szCs w:val="18"/>
              </w:rPr>
            </w:pPr>
            <w:r w:rsidRPr="00A03802">
              <w:rPr>
                <w:sz w:val="21"/>
                <w:szCs w:val="18"/>
              </w:rPr>
              <w:t>Small cell lung cancer</w:t>
            </w:r>
          </w:p>
          <w:p w14:paraId="632B1130" w14:textId="25B46464" w:rsidR="00DB4155" w:rsidRPr="00A03802" w:rsidRDefault="00DB4155" w:rsidP="004942D3">
            <w:pPr>
              <w:pStyle w:val="Bullet11pt"/>
              <w:rPr>
                <w:sz w:val="21"/>
                <w:szCs w:val="18"/>
              </w:rPr>
            </w:pPr>
            <w:r w:rsidRPr="00A03802">
              <w:rPr>
                <w:sz w:val="21"/>
                <w:szCs w:val="18"/>
              </w:rPr>
              <w:t>Non-cell lung cancer</w:t>
            </w:r>
          </w:p>
        </w:tc>
      </w:tr>
      <w:tr w:rsidR="00DB4155" w:rsidRPr="00A03802" w14:paraId="082E994D" w14:textId="77777777" w:rsidTr="00305629">
        <w:trPr>
          <w:trHeight w:val="20"/>
        </w:trPr>
        <w:tc>
          <w:tcPr>
            <w:tcW w:w="2380" w:type="dxa"/>
          </w:tcPr>
          <w:p w14:paraId="46B3493C" w14:textId="4CBE2442" w:rsidR="00DB4155" w:rsidRPr="00A03802" w:rsidRDefault="00DB4155" w:rsidP="00DB4155">
            <w:pPr>
              <w:pStyle w:val="Table11pt"/>
              <w:rPr>
                <w:b/>
                <w:sz w:val="21"/>
                <w:szCs w:val="18"/>
              </w:rPr>
            </w:pPr>
            <w:r w:rsidRPr="00A03802">
              <w:rPr>
                <w:b/>
                <w:sz w:val="21"/>
                <w:szCs w:val="18"/>
              </w:rPr>
              <w:t>Melanoma and skin cancers</w:t>
            </w:r>
          </w:p>
        </w:tc>
        <w:tc>
          <w:tcPr>
            <w:tcW w:w="6829" w:type="dxa"/>
          </w:tcPr>
          <w:p w14:paraId="1A7764DA" w14:textId="77FA1DE6" w:rsidR="00DB4155" w:rsidRPr="00A03802" w:rsidRDefault="00784BBE" w:rsidP="00784BBE">
            <w:pPr>
              <w:pStyle w:val="Bullet11pt"/>
              <w:numPr>
                <w:ilvl w:val="0"/>
                <w:numId w:val="0"/>
              </w:numPr>
              <w:ind w:left="170" w:hanging="170"/>
              <w:rPr>
                <w:sz w:val="21"/>
                <w:szCs w:val="18"/>
              </w:rPr>
            </w:pPr>
            <w:r w:rsidRPr="00A03802">
              <w:rPr>
                <w:sz w:val="21"/>
                <w:szCs w:val="18"/>
              </w:rPr>
              <w:t xml:space="preserve">Includes </w:t>
            </w:r>
            <w:r w:rsidR="00A465C5" w:rsidRPr="00A03802">
              <w:rPr>
                <w:sz w:val="21"/>
                <w:szCs w:val="18"/>
              </w:rPr>
              <w:t>any</w:t>
            </w:r>
            <w:r w:rsidRPr="00A03802">
              <w:rPr>
                <w:sz w:val="21"/>
                <w:szCs w:val="18"/>
              </w:rPr>
              <w:t xml:space="preserve"> s</w:t>
            </w:r>
            <w:r w:rsidR="00DB4155" w:rsidRPr="00A03802">
              <w:rPr>
                <w:sz w:val="21"/>
                <w:szCs w:val="18"/>
              </w:rPr>
              <w:t>kin cancers</w:t>
            </w:r>
          </w:p>
          <w:p w14:paraId="6D4B46CC" w14:textId="77777777" w:rsidR="00784BBE" w:rsidRPr="00A03802" w:rsidRDefault="00784BBE" w:rsidP="00784BBE">
            <w:pPr>
              <w:pStyle w:val="Bullet11pt"/>
              <w:rPr>
                <w:sz w:val="21"/>
                <w:szCs w:val="18"/>
              </w:rPr>
            </w:pPr>
            <w:r w:rsidRPr="00A03802">
              <w:rPr>
                <w:sz w:val="21"/>
                <w:szCs w:val="18"/>
              </w:rPr>
              <w:t>M</w:t>
            </w:r>
            <w:r w:rsidR="00DB4155" w:rsidRPr="00A03802">
              <w:rPr>
                <w:sz w:val="21"/>
                <w:szCs w:val="18"/>
              </w:rPr>
              <w:t>elanoma</w:t>
            </w:r>
          </w:p>
          <w:p w14:paraId="670D66D3" w14:textId="020A649D" w:rsidR="00DB4155" w:rsidRPr="00A03802" w:rsidRDefault="00DB4155" w:rsidP="00784BBE">
            <w:pPr>
              <w:pStyle w:val="Bullet11pt"/>
              <w:rPr>
                <w:sz w:val="21"/>
                <w:szCs w:val="18"/>
              </w:rPr>
            </w:pPr>
            <w:r w:rsidRPr="00A03802">
              <w:rPr>
                <w:sz w:val="21"/>
                <w:szCs w:val="18"/>
              </w:rPr>
              <w:t>Non-melanoma</w:t>
            </w:r>
          </w:p>
        </w:tc>
      </w:tr>
      <w:tr w:rsidR="00F86FB8" w:rsidRPr="00A03802" w14:paraId="7D49937E" w14:textId="77777777" w:rsidTr="00305629">
        <w:trPr>
          <w:trHeight w:val="20"/>
        </w:trPr>
        <w:tc>
          <w:tcPr>
            <w:tcW w:w="2380" w:type="dxa"/>
          </w:tcPr>
          <w:p w14:paraId="78040523" w14:textId="33E55ED1" w:rsidR="00F86FB8" w:rsidRPr="00A03802" w:rsidRDefault="00F86FB8" w:rsidP="00F86FB8">
            <w:pPr>
              <w:pStyle w:val="Table11pt"/>
              <w:rPr>
                <w:b/>
                <w:sz w:val="21"/>
                <w:szCs w:val="18"/>
              </w:rPr>
            </w:pPr>
            <w:r w:rsidRPr="00A03802">
              <w:rPr>
                <w:b/>
                <w:bCs/>
                <w:sz w:val="21"/>
                <w:szCs w:val="18"/>
              </w:rPr>
              <w:t>Paediatric cancers</w:t>
            </w:r>
          </w:p>
        </w:tc>
        <w:tc>
          <w:tcPr>
            <w:tcW w:w="6829" w:type="dxa"/>
          </w:tcPr>
          <w:p w14:paraId="5CD1F24E" w14:textId="44599CBA" w:rsidR="00F86FB8" w:rsidRPr="00A03802" w:rsidRDefault="00F86FB8" w:rsidP="00F86FB8">
            <w:pPr>
              <w:pStyle w:val="Bullet211pt"/>
              <w:numPr>
                <w:ilvl w:val="0"/>
                <w:numId w:val="0"/>
              </w:numPr>
              <w:rPr>
                <w:sz w:val="21"/>
                <w:szCs w:val="18"/>
              </w:rPr>
            </w:pPr>
            <w:r w:rsidRPr="00A03802">
              <w:rPr>
                <w:sz w:val="21"/>
                <w:szCs w:val="18"/>
              </w:rPr>
              <w:t>Includes any cohort completely limited to under 18 years of age</w:t>
            </w:r>
          </w:p>
        </w:tc>
      </w:tr>
      <w:tr w:rsidR="00DB4155" w:rsidRPr="00A03802" w14:paraId="663CCDA1" w14:textId="77777777" w:rsidTr="00305629">
        <w:trPr>
          <w:trHeight w:val="20"/>
        </w:trPr>
        <w:tc>
          <w:tcPr>
            <w:tcW w:w="2380" w:type="dxa"/>
          </w:tcPr>
          <w:p w14:paraId="0AAC3DF7" w14:textId="77777777" w:rsidR="00DB4155" w:rsidRPr="00A03802" w:rsidRDefault="00DB4155" w:rsidP="00DB4155">
            <w:pPr>
              <w:pStyle w:val="Table11pt"/>
              <w:rPr>
                <w:b/>
                <w:sz w:val="21"/>
                <w:szCs w:val="18"/>
              </w:rPr>
            </w:pPr>
            <w:r w:rsidRPr="00A03802">
              <w:rPr>
                <w:b/>
                <w:sz w:val="21"/>
                <w:szCs w:val="18"/>
              </w:rPr>
              <w:t>Sarcomas</w:t>
            </w:r>
          </w:p>
        </w:tc>
        <w:tc>
          <w:tcPr>
            <w:tcW w:w="6829" w:type="dxa"/>
          </w:tcPr>
          <w:p w14:paraId="6B119D3C" w14:textId="77777777" w:rsidR="00DB4155" w:rsidRPr="00A03802" w:rsidRDefault="00DB4155" w:rsidP="00F86FB8">
            <w:pPr>
              <w:pStyle w:val="Bullet11pt"/>
              <w:rPr>
                <w:sz w:val="21"/>
                <w:szCs w:val="18"/>
              </w:rPr>
            </w:pPr>
            <w:r w:rsidRPr="00A03802">
              <w:rPr>
                <w:sz w:val="21"/>
                <w:szCs w:val="18"/>
              </w:rPr>
              <w:t xml:space="preserve">Bone sarcoma </w:t>
            </w:r>
          </w:p>
          <w:p w14:paraId="1DC9EAAE" w14:textId="626EE12C" w:rsidR="00DB4155" w:rsidRPr="00A03802" w:rsidRDefault="00DB4155" w:rsidP="00F86FB8">
            <w:pPr>
              <w:pStyle w:val="Bullet11pt"/>
              <w:rPr>
                <w:sz w:val="21"/>
                <w:szCs w:val="18"/>
              </w:rPr>
            </w:pPr>
            <w:r w:rsidRPr="00A03802">
              <w:rPr>
                <w:sz w:val="21"/>
                <w:szCs w:val="18"/>
              </w:rPr>
              <w:t xml:space="preserve">Soft tissue sarcoma </w:t>
            </w:r>
          </w:p>
        </w:tc>
      </w:tr>
      <w:tr w:rsidR="00DB4155" w:rsidRPr="00A03802" w14:paraId="69003FC4" w14:textId="77777777" w:rsidTr="00305629">
        <w:trPr>
          <w:trHeight w:val="20"/>
        </w:trPr>
        <w:tc>
          <w:tcPr>
            <w:tcW w:w="2380" w:type="dxa"/>
          </w:tcPr>
          <w:p w14:paraId="45A99113" w14:textId="60216D11" w:rsidR="00DB4155" w:rsidRPr="00A03802" w:rsidRDefault="004717BD" w:rsidP="00DB4155">
            <w:pPr>
              <w:pStyle w:val="Table11pt"/>
              <w:rPr>
                <w:b/>
                <w:sz w:val="21"/>
                <w:szCs w:val="18"/>
              </w:rPr>
            </w:pPr>
            <w:r w:rsidRPr="00A03802">
              <w:rPr>
                <w:b/>
                <w:sz w:val="21"/>
                <w:szCs w:val="18"/>
              </w:rPr>
              <w:t>Thyroid cancers</w:t>
            </w:r>
          </w:p>
        </w:tc>
        <w:tc>
          <w:tcPr>
            <w:tcW w:w="6829" w:type="dxa"/>
          </w:tcPr>
          <w:p w14:paraId="302A7CBE" w14:textId="106D7ECE" w:rsidR="00DB4155" w:rsidRPr="00A03802" w:rsidRDefault="00EE1E41" w:rsidP="00EE1E41">
            <w:pPr>
              <w:pStyle w:val="Bullet11pt"/>
              <w:numPr>
                <w:ilvl w:val="0"/>
                <w:numId w:val="0"/>
              </w:numPr>
              <w:ind w:left="170" w:hanging="170"/>
              <w:rPr>
                <w:sz w:val="21"/>
                <w:szCs w:val="18"/>
              </w:rPr>
            </w:pPr>
            <w:r w:rsidRPr="00A03802">
              <w:rPr>
                <w:sz w:val="21"/>
                <w:szCs w:val="18"/>
              </w:rPr>
              <w:t>Includes all thyroid cancers</w:t>
            </w:r>
          </w:p>
        </w:tc>
      </w:tr>
      <w:tr w:rsidR="00DB4155" w:rsidRPr="00A03802" w14:paraId="6C37A0EA" w14:textId="77777777" w:rsidTr="00305629">
        <w:trPr>
          <w:trHeight w:val="20"/>
        </w:trPr>
        <w:tc>
          <w:tcPr>
            <w:tcW w:w="2380" w:type="dxa"/>
          </w:tcPr>
          <w:p w14:paraId="055D796F" w14:textId="6E21EE41" w:rsidR="00DB4155" w:rsidRPr="00A03802" w:rsidRDefault="00F86FB8" w:rsidP="00DB4155">
            <w:pPr>
              <w:pStyle w:val="Table11pt"/>
              <w:rPr>
                <w:b/>
                <w:sz w:val="21"/>
                <w:szCs w:val="18"/>
              </w:rPr>
            </w:pPr>
            <w:r w:rsidRPr="00A03802">
              <w:rPr>
                <w:b/>
                <w:sz w:val="21"/>
                <w:szCs w:val="18"/>
              </w:rPr>
              <w:t>Upper g</w:t>
            </w:r>
            <w:r w:rsidR="00DB4155" w:rsidRPr="00A03802">
              <w:rPr>
                <w:b/>
                <w:sz w:val="21"/>
                <w:szCs w:val="18"/>
              </w:rPr>
              <w:t>astrointestinal cancers</w:t>
            </w:r>
            <w:r w:rsidRPr="00A03802">
              <w:rPr>
                <w:b/>
                <w:sz w:val="21"/>
                <w:szCs w:val="18"/>
              </w:rPr>
              <w:t xml:space="preserve"> (GI)</w:t>
            </w:r>
          </w:p>
        </w:tc>
        <w:tc>
          <w:tcPr>
            <w:tcW w:w="6829" w:type="dxa"/>
          </w:tcPr>
          <w:p w14:paraId="071E7EFA" w14:textId="77777777" w:rsidR="00DB4155" w:rsidRPr="00A03802" w:rsidRDefault="00DB4155" w:rsidP="00DB4155">
            <w:pPr>
              <w:pStyle w:val="Bullet11pt"/>
              <w:rPr>
                <w:sz w:val="21"/>
                <w:szCs w:val="18"/>
              </w:rPr>
            </w:pPr>
            <w:r w:rsidRPr="00A03802">
              <w:rPr>
                <w:sz w:val="21"/>
                <w:szCs w:val="18"/>
              </w:rPr>
              <w:t>Esophageal cancer</w:t>
            </w:r>
          </w:p>
          <w:p w14:paraId="37F9F7DD" w14:textId="55C54652" w:rsidR="00DB4155" w:rsidRPr="00A03802" w:rsidRDefault="00DB4155" w:rsidP="00DB4155">
            <w:pPr>
              <w:pStyle w:val="Bullet11pt"/>
              <w:rPr>
                <w:sz w:val="21"/>
                <w:szCs w:val="18"/>
              </w:rPr>
            </w:pPr>
            <w:r w:rsidRPr="00A03802">
              <w:rPr>
                <w:sz w:val="21"/>
                <w:szCs w:val="18"/>
              </w:rPr>
              <w:t xml:space="preserve">Gastric cancer </w:t>
            </w:r>
          </w:p>
          <w:p w14:paraId="0BA6B839" w14:textId="01378F31" w:rsidR="00DB4155" w:rsidRPr="00A03802" w:rsidRDefault="00DB4155" w:rsidP="00DB4155">
            <w:pPr>
              <w:pStyle w:val="Bullet11pt"/>
              <w:rPr>
                <w:sz w:val="21"/>
                <w:szCs w:val="18"/>
              </w:rPr>
            </w:pPr>
            <w:r w:rsidRPr="00A03802">
              <w:rPr>
                <w:sz w:val="21"/>
                <w:szCs w:val="18"/>
              </w:rPr>
              <w:t xml:space="preserve">Liver cancer </w:t>
            </w:r>
          </w:p>
          <w:p w14:paraId="48CC1EF7" w14:textId="77777777" w:rsidR="00DB4155" w:rsidRPr="00A03802" w:rsidRDefault="00DB4155" w:rsidP="00F86FB8">
            <w:pPr>
              <w:pStyle w:val="Bullet11pt"/>
              <w:rPr>
                <w:sz w:val="21"/>
                <w:szCs w:val="18"/>
              </w:rPr>
            </w:pPr>
            <w:r w:rsidRPr="00A03802">
              <w:rPr>
                <w:sz w:val="21"/>
                <w:szCs w:val="18"/>
              </w:rPr>
              <w:t>Pancreatic cancer</w:t>
            </w:r>
          </w:p>
          <w:p w14:paraId="50050903" w14:textId="59CCB2B6" w:rsidR="00C853B3" w:rsidRPr="00A03802" w:rsidRDefault="00C853B3" w:rsidP="00F86FB8">
            <w:pPr>
              <w:pStyle w:val="Bullet11pt"/>
              <w:rPr>
                <w:sz w:val="21"/>
                <w:szCs w:val="18"/>
              </w:rPr>
            </w:pPr>
            <w:r w:rsidRPr="00A03802">
              <w:rPr>
                <w:sz w:val="21"/>
                <w:szCs w:val="18"/>
              </w:rPr>
              <w:t>Small bower cancer</w:t>
            </w:r>
          </w:p>
        </w:tc>
      </w:tr>
      <w:tr w:rsidR="00530C4F" w:rsidRPr="00A03802" w14:paraId="0DC97C9B" w14:textId="77777777" w:rsidTr="00305629">
        <w:trPr>
          <w:trHeight w:val="20"/>
        </w:trPr>
        <w:tc>
          <w:tcPr>
            <w:tcW w:w="2380" w:type="dxa"/>
          </w:tcPr>
          <w:p w14:paraId="37361417" w14:textId="56DA5B56" w:rsidR="00530C4F" w:rsidRPr="00A03802" w:rsidRDefault="00530C4F" w:rsidP="00DB4155">
            <w:pPr>
              <w:pStyle w:val="Table11pt"/>
              <w:rPr>
                <w:b/>
                <w:sz w:val="21"/>
                <w:szCs w:val="18"/>
              </w:rPr>
            </w:pPr>
            <w:r w:rsidRPr="00A03802">
              <w:rPr>
                <w:b/>
                <w:sz w:val="21"/>
                <w:szCs w:val="18"/>
              </w:rPr>
              <w:t>Other cancers</w:t>
            </w:r>
          </w:p>
        </w:tc>
        <w:tc>
          <w:tcPr>
            <w:tcW w:w="6829" w:type="dxa"/>
          </w:tcPr>
          <w:p w14:paraId="781E909B" w14:textId="0FBFABE5" w:rsidR="00530C4F" w:rsidRPr="00A03802" w:rsidRDefault="00563E10" w:rsidP="00DB4155">
            <w:pPr>
              <w:pStyle w:val="Bullet11pt"/>
              <w:rPr>
                <w:sz w:val="21"/>
                <w:szCs w:val="18"/>
              </w:rPr>
            </w:pPr>
            <w:r w:rsidRPr="00A03802">
              <w:rPr>
                <w:sz w:val="21"/>
                <w:szCs w:val="18"/>
              </w:rPr>
              <w:t>Endocrine cancer</w:t>
            </w:r>
          </w:p>
          <w:p w14:paraId="608424A2" w14:textId="77777777" w:rsidR="00563E10" w:rsidRPr="00A03802" w:rsidRDefault="00563E10" w:rsidP="00DB4155">
            <w:pPr>
              <w:pStyle w:val="Bullet11pt"/>
              <w:rPr>
                <w:sz w:val="21"/>
                <w:szCs w:val="18"/>
              </w:rPr>
            </w:pPr>
            <w:r w:rsidRPr="00A03802">
              <w:rPr>
                <w:sz w:val="21"/>
                <w:szCs w:val="18"/>
              </w:rPr>
              <w:t>Mesothelioma</w:t>
            </w:r>
          </w:p>
          <w:p w14:paraId="6B6F3331" w14:textId="77777777" w:rsidR="00563E10" w:rsidRPr="00A03802" w:rsidRDefault="00563E10" w:rsidP="00DB4155">
            <w:pPr>
              <w:pStyle w:val="Bullet11pt"/>
              <w:rPr>
                <w:sz w:val="21"/>
                <w:szCs w:val="18"/>
              </w:rPr>
            </w:pPr>
            <w:r w:rsidRPr="00A03802">
              <w:rPr>
                <w:sz w:val="21"/>
                <w:szCs w:val="18"/>
              </w:rPr>
              <w:t>Neuroendocrine cancer</w:t>
            </w:r>
          </w:p>
          <w:p w14:paraId="30AD9212" w14:textId="6CECE130" w:rsidR="00563E10" w:rsidRPr="00A03802" w:rsidRDefault="00013A21" w:rsidP="00DB4155">
            <w:pPr>
              <w:pStyle w:val="Bullet11pt"/>
              <w:rPr>
                <w:sz w:val="21"/>
                <w:szCs w:val="18"/>
              </w:rPr>
            </w:pPr>
            <w:r w:rsidRPr="00A03802">
              <w:rPr>
                <w:sz w:val="21"/>
                <w:szCs w:val="18"/>
              </w:rPr>
              <w:t>Thymic cancer</w:t>
            </w:r>
          </w:p>
        </w:tc>
      </w:tr>
    </w:tbl>
    <w:p w14:paraId="7854AAAE" w14:textId="77777777" w:rsidR="00562E61" w:rsidRPr="00562E61" w:rsidRDefault="00562E61" w:rsidP="00562E61"/>
    <w:p w14:paraId="1D1AB046" w14:textId="21D02982" w:rsidR="00E4278E" w:rsidRPr="00E4278E" w:rsidRDefault="00A20833" w:rsidP="004C03E5">
      <w:pPr>
        <w:pStyle w:val="Heading2"/>
        <w:numPr>
          <w:ilvl w:val="0"/>
          <w:numId w:val="26"/>
        </w:numPr>
      </w:pPr>
      <w:bookmarkStart w:id="40" w:name="_Toc126134536"/>
      <w:r>
        <w:t>Test</w:t>
      </w:r>
      <w:r w:rsidR="00FF1587">
        <w:t>ing categories</w:t>
      </w:r>
      <w:bookmarkEnd w:id="40"/>
    </w:p>
    <w:p w14:paraId="341D790D" w14:textId="76A78917" w:rsidR="007506D2" w:rsidRDefault="00D11A65" w:rsidP="00FF6251">
      <w:pPr>
        <w:jc w:val="both"/>
      </w:pPr>
      <w:r>
        <w:t>The assay</w:t>
      </w:r>
      <w:r w:rsidR="00EF6D4E">
        <w:t xml:space="preserve"> used for testing</w:t>
      </w:r>
      <w:r>
        <w:t xml:space="preserve"> was extracted in detail and then </w:t>
      </w:r>
      <w:r w:rsidR="00105716" w:rsidRPr="00E4278E">
        <w:t xml:space="preserve">condensed into </w:t>
      </w:r>
      <w:r w:rsidR="00626724">
        <w:t>categories</w:t>
      </w:r>
      <w:r w:rsidR="006B220F">
        <w:t xml:space="preserve"> and assay types</w:t>
      </w:r>
      <w:r w:rsidR="00FF6251">
        <w:t xml:space="preserve"> (Table S7). </w:t>
      </w:r>
      <w:r w:rsidR="00A90AE9">
        <w:t xml:space="preserve">Where studies </w:t>
      </w:r>
      <w:r w:rsidR="00343164">
        <w:t xml:space="preserve">utilised a unique assay, </w:t>
      </w:r>
      <w:r w:rsidR="00F2051D">
        <w:t xml:space="preserve">they were </w:t>
      </w:r>
      <w:r w:rsidR="00343164">
        <w:t xml:space="preserve">reported as </w:t>
      </w:r>
      <w:r w:rsidR="00FC0197">
        <w:t>stated</w:t>
      </w:r>
      <w:r w:rsidR="00343164">
        <w:t xml:space="preserve"> (e.g., study 57 aka 27 used Mass Spectrometry</w:t>
      </w:r>
      <w:r w:rsidR="00F2051D">
        <w:t xml:space="preserve"> </w:t>
      </w:r>
      <w:r w:rsidR="00FC0197">
        <w:t>and</w:t>
      </w:r>
      <w:r w:rsidR="00F2051D">
        <w:t xml:space="preserve"> with multiplex PCR</w:t>
      </w:r>
      <w:r w:rsidR="00FC0197">
        <w:t>) and grouped in “</w:t>
      </w:r>
      <w:r w:rsidR="00757856">
        <w:t>other</w:t>
      </w:r>
      <w:r w:rsidR="00FC0197">
        <w:t>” category</w:t>
      </w:r>
      <w:r w:rsidR="003449DD">
        <w:t>.</w:t>
      </w:r>
      <w:r w:rsidR="0067281E">
        <w:t xml:space="preserve"> </w:t>
      </w:r>
      <w:r w:rsidR="00BA7DA0">
        <w:t xml:space="preserve">When </w:t>
      </w:r>
      <w:r w:rsidR="00A93904">
        <w:t>Next Generation Sequencing (NG</w:t>
      </w:r>
      <w:r w:rsidR="008E53B2">
        <w:t>S</w:t>
      </w:r>
      <w:r w:rsidR="00A93904">
        <w:t xml:space="preserve">) was used, we extracted whether the testing was performed </w:t>
      </w:r>
      <w:r w:rsidR="00D162DC">
        <w:t>in house</w:t>
      </w:r>
      <w:r w:rsidR="00D742A6">
        <w:t xml:space="preserve"> – </w:t>
      </w:r>
      <w:r w:rsidR="00D13D06">
        <w:t xml:space="preserve">at the recruitment site, such as a hospital or an academic centre </w:t>
      </w:r>
      <w:r w:rsidR="00D742A6">
        <w:t xml:space="preserve">– or at a commercial testing facility. </w:t>
      </w:r>
      <w:r w:rsidR="00D13D06">
        <w:t xml:space="preserve"> </w:t>
      </w:r>
      <w:r w:rsidR="0067281E" w:rsidRPr="000E6407">
        <w:t>Where studies have used multiple NSG assays</w:t>
      </w:r>
      <w:r w:rsidR="00FE3D76" w:rsidRPr="000E6407">
        <w:t>,</w:t>
      </w:r>
      <w:r w:rsidR="0067281E" w:rsidRPr="000E6407">
        <w:t xml:space="preserve"> “Multiple NSG”</w:t>
      </w:r>
      <w:r w:rsidR="00FE3D76" w:rsidRPr="000E6407">
        <w:t xml:space="preserve"> was reported</w:t>
      </w:r>
      <w:r w:rsidR="0067281E" w:rsidRPr="000E6407">
        <w:t>.</w:t>
      </w:r>
      <w:r w:rsidR="001E4E1C">
        <w:t xml:space="preserve"> </w:t>
      </w:r>
      <w:r w:rsidR="00A36CB6">
        <w:t xml:space="preserve">Studies </w:t>
      </w:r>
      <w:r w:rsidR="00A03802">
        <w:t xml:space="preserve">using </w:t>
      </w:r>
      <w:r w:rsidR="00110EFA">
        <w:t>h</w:t>
      </w:r>
      <w:r w:rsidR="00A03802">
        <w:t>istology</w:t>
      </w:r>
      <w:r w:rsidR="00110EFA">
        <w:t>-based</w:t>
      </w:r>
      <w:r w:rsidR="00A03802">
        <w:t xml:space="preserve">, RT-PCR, SNP array, and </w:t>
      </w:r>
      <w:r w:rsidR="00110EFA">
        <w:t xml:space="preserve">assays under the </w:t>
      </w:r>
      <w:r w:rsidR="008E53B2">
        <w:t>‘</w:t>
      </w:r>
      <w:r w:rsidR="00110EFA">
        <w:t>Other</w:t>
      </w:r>
      <w:r w:rsidR="008E53B2">
        <w:t>’</w:t>
      </w:r>
      <w:r w:rsidR="00110EFA">
        <w:t xml:space="preserve"> category were not classified as </w:t>
      </w:r>
      <w:r w:rsidR="008E53B2">
        <w:t>NGS-based.</w:t>
      </w:r>
    </w:p>
    <w:p w14:paraId="5A2774B3" w14:textId="2D928CD4" w:rsidR="00FF1587" w:rsidRDefault="00FF1587" w:rsidP="00FF1587">
      <w:pPr>
        <w:pStyle w:val="Caption"/>
      </w:pPr>
      <w:bookmarkStart w:id="41" w:name="_Toc110538289"/>
      <w:r w:rsidRPr="00E7595A">
        <w:t>Supplementary Table S</w:t>
      </w:r>
      <w:r>
        <w:rPr>
          <w:noProof/>
        </w:rPr>
        <w:t>7</w:t>
      </w:r>
      <w:r w:rsidRPr="00E7595A">
        <w:t xml:space="preserve">. </w:t>
      </w:r>
      <w:r>
        <w:t>Testing categ</w:t>
      </w:r>
      <w:r w:rsidRPr="00750F17">
        <w:t xml:space="preserve">ories </w:t>
      </w:r>
      <w:r w:rsidR="00750F17">
        <w:t>and assay types</w:t>
      </w:r>
      <w:bookmarkEnd w:id="41"/>
    </w:p>
    <w:tbl>
      <w:tblPr>
        <w:tblStyle w:val="TableGrid"/>
        <w:tblW w:w="8359" w:type="dxa"/>
        <w:jc w:val="center"/>
        <w:tblLook w:val="04A0" w:firstRow="1" w:lastRow="0" w:firstColumn="1" w:lastColumn="0" w:noHBand="0" w:noVBand="1"/>
      </w:tblPr>
      <w:tblGrid>
        <w:gridCol w:w="2122"/>
        <w:gridCol w:w="6237"/>
      </w:tblGrid>
      <w:tr w:rsidR="00DC289B" w:rsidRPr="00A03802" w14:paraId="18E58880" w14:textId="77777777" w:rsidTr="00F02249">
        <w:trPr>
          <w:trHeight w:val="20"/>
          <w:jc w:val="center"/>
        </w:trPr>
        <w:tc>
          <w:tcPr>
            <w:tcW w:w="2122" w:type="dxa"/>
            <w:shd w:val="clear" w:color="auto" w:fill="BFBFBF" w:themeFill="background1" w:themeFillShade="BF"/>
          </w:tcPr>
          <w:p w14:paraId="04CD2D57" w14:textId="48EDC2B4" w:rsidR="00DC289B" w:rsidRPr="00A03802" w:rsidRDefault="0071577B" w:rsidP="001103D2">
            <w:pPr>
              <w:pStyle w:val="Table11pt"/>
              <w:jc w:val="center"/>
              <w:rPr>
                <w:b/>
                <w:bCs/>
                <w:sz w:val="21"/>
                <w:szCs w:val="18"/>
              </w:rPr>
            </w:pPr>
            <w:r w:rsidRPr="00A03802">
              <w:rPr>
                <w:b/>
                <w:sz w:val="21"/>
                <w:szCs w:val="18"/>
              </w:rPr>
              <w:t>Category</w:t>
            </w:r>
          </w:p>
        </w:tc>
        <w:tc>
          <w:tcPr>
            <w:tcW w:w="6237" w:type="dxa"/>
            <w:shd w:val="clear" w:color="auto" w:fill="BFBFBF" w:themeFill="background1" w:themeFillShade="BF"/>
          </w:tcPr>
          <w:p w14:paraId="4E511D80" w14:textId="778B1CA9" w:rsidR="00DC289B" w:rsidRPr="00A03802" w:rsidRDefault="0071577B" w:rsidP="001103D2">
            <w:pPr>
              <w:pStyle w:val="Table11pt"/>
              <w:jc w:val="center"/>
              <w:rPr>
                <w:b/>
                <w:bCs/>
                <w:sz w:val="21"/>
                <w:szCs w:val="18"/>
              </w:rPr>
            </w:pPr>
            <w:r w:rsidRPr="00A03802">
              <w:rPr>
                <w:b/>
                <w:sz w:val="21"/>
                <w:szCs w:val="18"/>
              </w:rPr>
              <w:t>Assay types</w:t>
            </w:r>
          </w:p>
        </w:tc>
      </w:tr>
      <w:tr w:rsidR="00DC289B" w:rsidRPr="00A03802" w14:paraId="05BD1260" w14:textId="77777777" w:rsidTr="00F02249">
        <w:trPr>
          <w:trHeight w:val="20"/>
          <w:jc w:val="center"/>
        </w:trPr>
        <w:tc>
          <w:tcPr>
            <w:tcW w:w="2122" w:type="dxa"/>
          </w:tcPr>
          <w:p w14:paraId="38B2578A" w14:textId="4B4C30E4" w:rsidR="00DC289B" w:rsidRPr="00A03802" w:rsidRDefault="0071577B" w:rsidP="001103D2">
            <w:pPr>
              <w:pStyle w:val="Table11pt"/>
              <w:rPr>
                <w:b/>
                <w:sz w:val="21"/>
                <w:szCs w:val="18"/>
              </w:rPr>
            </w:pPr>
            <w:r w:rsidRPr="00A03802">
              <w:rPr>
                <w:b/>
                <w:sz w:val="21"/>
                <w:szCs w:val="18"/>
              </w:rPr>
              <w:t>Histology</w:t>
            </w:r>
          </w:p>
        </w:tc>
        <w:tc>
          <w:tcPr>
            <w:tcW w:w="6237" w:type="dxa"/>
          </w:tcPr>
          <w:p w14:paraId="78E21BDE" w14:textId="568E9D51" w:rsidR="00E84034" w:rsidRPr="00A03802" w:rsidRDefault="00E84034" w:rsidP="00E84034">
            <w:pPr>
              <w:pStyle w:val="Bullet11pt"/>
              <w:rPr>
                <w:sz w:val="21"/>
                <w:szCs w:val="18"/>
              </w:rPr>
            </w:pPr>
            <w:r w:rsidRPr="00A03802">
              <w:rPr>
                <w:sz w:val="21"/>
                <w:szCs w:val="18"/>
              </w:rPr>
              <w:t>Immunohistochemistry (IHC)</w:t>
            </w:r>
          </w:p>
          <w:p w14:paraId="2CD51616" w14:textId="59C09286" w:rsidR="00DC289B" w:rsidRPr="00A03802" w:rsidRDefault="00FF1587" w:rsidP="00FF1587">
            <w:pPr>
              <w:pStyle w:val="Bullet11pt"/>
              <w:rPr>
                <w:sz w:val="21"/>
                <w:szCs w:val="18"/>
              </w:rPr>
            </w:pPr>
            <w:r w:rsidRPr="00A03802">
              <w:rPr>
                <w:sz w:val="21"/>
                <w:szCs w:val="18"/>
              </w:rPr>
              <w:t>Fluorescence In Situ Hybridisation (FISH)</w:t>
            </w:r>
          </w:p>
        </w:tc>
      </w:tr>
      <w:tr w:rsidR="00DC289B" w:rsidRPr="00A03802" w14:paraId="3AF75784" w14:textId="77777777" w:rsidTr="00F02249">
        <w:trPr>
          <w:trHeight w:val="20"/>
          <w:jc w:val="center"/>
        </w:trPr>
        <w:tc>
          <w:tcPr>
            <w:tcW w:w="2122" w:type="dxa"/>
          </w:tcPr>
          <w:p w14:paraId="4176B22F" w14:textId="628B0ACD" w:rsidR="00DC289B" w:rsidRPr="00A03802" w:rsidRDefault="00B85B54" w:rsidP="001103D2">
            <w:pPr>
              <w:pStyle w:val="Table11pt"/>
              <w:rPr>
                <w:b/>
                <w:sz w:val="21"/>
                <w:szCs w:val="18"/>
              </w:rPr>
            </w:pPr>
            <w:r>
              <w:rPr>
                <w:b/>
                <w:sz w:val="21"/>
                <w:szCs w:val="18"/>
              </w:rPr>
              <w:t>Targeted panels and next generation sequencing</w:t>
            </w:r>
          </w:p>
        </w:tc>
        <w:tc>
          <w:tcPr>
            <w:tcW w:w="6237" w:type="dxa"/>
          </w:tcPr>
          <w:p w14:paraId="318EB038" w14:textId="41D5D73F" w:rsidR="00E84034" w:rsidRPr="00A03802" w:rsidRDefault="00E84034" w:rsidP="00E84034">
            <w:pPr>
              <w:pStyle w:val="Bullet11pt"/>
              <w:rPr>
                <w:sz w:val="21"/>
                <w:szCs w:val="18"/>
              </w:rPr>
            </w:pPr>
            <w:r w:rsidRPr="00A03802">
              <w:rPr>
                <w:sz w:val="21"/>
                <w:szCs w:val="18"/>
              </w:rPr>
              <w:t>RT-PCR</w:t>
            </w:r>
          </w:p>
          <w:p w14:paraId="57F9F673" w14:textId="77777777" w:rsidR="00DC289B" w:rsidRPr="00A03802" w:rsidRDefault="00E84034" w:rsidP="00E84034">
            <w:pPr>
              <w:pStyle w:val="Bullet11pt"/>
              <w:rPr>
                <w:sz w:val="21"/>
                <w:szCs w:val="18"/>
              </w:rPr>
            </w:pPr>
            <w:r w:rsidRPr="00A03802">
              <w:rPr>
                <w:sz w:val="21"/>
                <w:szCs w:val="18"/>
              </w:rPr>
              <w:t>DNA panel</w:t>
            </w:r>
          </w:p>
          <w:p w14:paraId="241D242B" w14:textId="77777777" w:rsidR="00E84034" w:rsidRPr="00A03802" w:rsidRDefault="00E84034" w:rsidP="00E84034">
            <w:pPr>
              <w:pStyle w:val="Bullet11pt"/>
              <w:rPr>
                <w:sz w:val="21"/>
                <w:szCs w:val="18"/>
              </w:rPr>
            </w:pPr>
            <w:r w:rsidRPr="00A03802">
              <w:rPr>
                <w:sz w:val="21"/>
                <w:szCs w:val="18"/>
              </w:rPr>
              <w:t>RNA panel</w:t>
            </w:r>
          </w:p>
          <w:p w14:paraId="2A078237" w14:textId="77777777" w:rsidR="00BA7DA0" w:rsidRPr="00A03802" w:rsidRDefault="00E84034" w:rsidP="00BA7DA0">
            <w:pPr>
              <w:pStyle w:val="Bullet11pt"/>
              <w:rPr>
                <w:sz w:val="21"/>
                <w:szCs w:val="18"/>
              </w:rPr>
            </w:pPr>
            <w:r w:rsidRPr="00A03802">
              <w:rPr>
                <w:sz w:val="21"/>
                <w:szCs w:val="18"/>
              </w:rPr>
              <w:t>Hybrid panel</w:t>
            </w:r>
          </w:p>
          <w:p w14:paraId="57E1B90A" w14:textId="1C4C6D1B" w:rsidR="00812B05" w:rsidRPr="00A03802" w:rsidRDefault="00812B05" w:rsidP="00BA7DA0">
            <w:pPr>
              <w:pStyle w:val="Bullet11pt"/>
              <w:rPr>
                <w:sz w:val="21"/>
                <w:szCs w:val="18"/>
              </w:rPr>
            </w:pPr>
            <w:r w:rsidRPr="00A03802">
              <w:rPr>
                <w:sz w:val="21"/>
                <w:szCs w:val="18"/>
              </w:rPr>
              <w:t>SNP array</w:t>
            </w:r>
          </w:p>
          <w:p w14:paraId="3B0271FC" w14:textId="67DBADD5" w:rsidR="00A91A51" w:rsidRPr="00A03802" w:rsidRDefault="00A91A51" w:rsidP="00BA7DA0">
            <w:pPr>
              <w:pStyle w:val="Bullet11pt"/>
              <w:rPr>
                <w:sz w:val="21"/>
                <w:szCs w:val="18"/>
              </w:rPr>
            </w:pPr>
            <w:r w:rsidRPr="00A03802">
              <w:rPr>
                <w:sz w:val="21"/>
                <w:szCs w:val="18"/>
              </w:rPr>
              <w:t>Circulating tumour DNA (ctDNA)</w:t>
            </w:r>
          </w:p>
          <w:p w14:paraId="31B2C96F" w14:textId="77777777" w:rsidR="00A91A51" w:rsidRPr="00A03802" w:rsidRDefault="00A91A51" w:rsidP="00A91A51">
            <w:pPr>
              <w:pStyle w:val="Bullet11pt"/>
              <w:rPr>
                <w:sz w:val="21"/>
                <w:szCs w:val="18"/>
              </w:rPr>
            </w:pPr>
            <w:r w:rsidRPr="00A03802">
              <w:rPr>
                <w:sz w:val="21"/>
                <w:szCs w:val="18"/>
              </w:rPr>
              <w:t>Whole transcriptome sequencing (WTS)</w:t>
            </w:r>
          </w:p>
          <w:p w14:paraId="4DF37114" w14:textId="77777777" w:rsidR="00A91A51" w:rsidRPr="00A03802" w:rsidRDefault="00A91A51" w:rsidP="00A91A51">
            <w:pPr>
              <w:pStyle w:val="Bullet11pt"/>
              <w:rPr>
                <w:sz w:val="21"/>
                <w:szCs w:val="18"/>
              </w:rPr>
            </w:pPr>
            <w:r w:rsidRPr="00A03802">
              <w:rPr>
                <w:sz w:val="21"/>
                <w:szCs w:val="18"/>
              </w:rPr>
              <w:t>Whole exome sequencing (WES)</w:t>
            </w:r>
          </w:p>
          <w:p w14:paraId="019E8F97" w14:textId="0017D9AA" w:rsidR="004E26CB" w:rsidRPr="00A03802" w:rsidRDefault="00A91A51" w:rsidP="00A91A51">
            <w:pPr>
              <w:pStyle w:val="Bullet11pt"/>
              <w:rPr>
                <w:sz w:val="21"/>
                <w:szCs w:val="18"/>
              </w:rPr>
            </w:pPr>
            <w:r w:rsidRPr="00A03802">
              <w:rPr>
                <w:sz w:val="21"/>
                <w:szCs w:val="18"/>
              </w:rPr>
              <w:t>Whole genome sequencing (WGS)</w:t>
            </w:r>
          </w:p>
        </w:tc>
      </w:tr>
      <w:tr w:rsidR="004E26CB" w:rsidRPr="00A03802" w14:paraId="3ED0A396" w14:textId="77777777" w:rsidTr="00F02249">
        <w:trPr>
          <w:trHeight w:val="20"/>
          <w:jc w:val="center"/>
        </w:trPr>
        <w:tc>
          <w:tcPr>
            <w:tcW w:w="2122" w:type="dxa"/>
          </w:tcPr>
          <w:p w14:paraId="0F59BA53" w14:textId="038115D0" w:rsidR="004E26CB" w:rsidRPr="00A03802" w:rsidRDefault="004E26CB" w:rsidP="004E26CB">
            <w:pPr>
              <w:pStyle w:val="Table11pt"/>
              <w:rPr>
                <w:b/>
                <w:sz w:val="21"/>
                <w:szCs w:val="18"/>
              </w:rPr>
            </w:pPr>
            <w:r w:rsidRPr="00A03802">
              <w:rPr>
                <w:b/>
                <w:sz w:val="21"/>
                <w:szCs w:val="18"/>
              </w:rPr>
              <w:t>Other</w:t>
            </w:r>
          </w:p>
        </w:tc>
        <w:tc>
          <w:tcPr>
            <w:tcW w:w="6237" w:type="dxa"/>
          </w:tcPr>
          <w:p w14:paraId="79CC7EF3" w14:textId="77777777" w:rsidR="004E26CB" w:rsidRPr="00A03802" w:rsidRDefault="004E26CB" w:rsidP="004E26CB">
            <w:pPr>
              <w:pStyle w:val="Bullet11pt"/>
              <w:rPr>
                <w:sz w:val="21"/>
                <w:szCs w:val="18"/>
              </w:rPr>
            </w:pPr>
            <w:r w:rsidRPr="00A03802">
              <w:rPr>
                <w:sz w:val="21"/>
                <w:szCs w:val="18"/>
              </w:rPr>
              <w:t>Mass spectrometry and multiplex PCR</w:t>
            </w:r>
          </w:p>
          <w:p w14:paraId="004DAC1E" w14:textId="61E52601" w:rsidR="004E26CB" w:rsidRPr="00A03802" w:rsidRDefault="004E26CB" w:rsidP="004E26CB">
            <w:pPr>
              <w:pStyle w:val="Bullet11pt"/>
              <w:rPr>
                <w:sz w:val="21"/>
                <w:szCs w:val="18"/>
              </w:rPr>
            </w:pPr>
            <w:r w:rsidRPr="00A03802">
              <w:rPr>
                <w:sz w:val="21"/>
                <w:szCs w:val="18"/>
              </w:rPr>
              <w:t xml:space="preserve">Genome wide DNA methylation and copy-number variation </w:t>
            </w:r>
          </w:p>
        </w:tc>
      </w:tr>
    </w:tbl>
    <w:p w14:paraId="6DB1CDAA" w14:textId="67AB6A26" w:rsidR="00E4278E" w:rsidRPr="00E4278E" w:rsidRDefault="00E3422F" w:rsidP="004C03E5">
      <w:pPr>
        <w:pStyle w:val="Heading2"/>
        <w:numPr>
          <w:ilvl w:val="0"/>
          <w:numId w:val="26"/>
        </w:numPr>
      </w:pPr>
      <w:bookmarkStart w:id="42" w:name="_Toc126134537"/>
      <w:r>
        <w:lastRenderedPageBreak/>
        <w:t xml:space="preserve">NTRK </w:t>
      </w:r>
      <w:r w:rsidR="0065115D">
        <w:t>fusion rate</w:t>
      </w:r>
      <w:r w:rsidR="00A730FB">
        <w:t>s</w:t>
      </w:r>
      <w:r w:rsidR="0065115D">
        <w:t xml:space="preserve"> and types</w:t>
      </w:r>
      <w:bookmarkEnd w:id="42"/>
    </w:p>
    <w:p w14:paraId="292F3F97" w14:textId="3652DFF2" w:rsidR="0065115D" w:rsidRDefault="00F846B4" w:rsidP="00E4278E">
      <w:pPr>
        <w:jc w:val="both"/>
      </w:pPr>
      <w:r>
        <w:t xml:space="preserve">For each study, </w:t>
      </w:r>
      <w:r w:rsidR="0065115D">
        <w:t xml:space="preserve">the number of </w:t>
      </w:r>
      <w:r w:rsidR="005E2C38">
        <w:t xml:space="preserve">positive cases detected </w:t>
      </w:r>
      <w:r>
        <w:t>(</w:t>
      </w:r>
      <w:r w:rsidR="00922FD0">
        <w:t>n</w:t>
      </w:r>
      <w:r>
        <w:t>umerator) and the</w:t>
      </w:r>
      <w:r w:rsidR="00ED7C0F">
        <w:t xml:space="preserve"> total number of </w:t>
      </w:r>
      <w:r w:rsidR="00ED7C0F" w:rsidRPr="00ED7C0F">
        <w:t xml:space="preserve">successfully tested </w:t>
      </w:r>
      <w:r w:rsidR="00ED7C0F">
        <w:t>patients (</w:t>
      </w:r>
      <w:r w:rsidR="00922FD0">
        <w:t>d</w:t>
      </w:r>
      <w:r w:rsidR="00ED7C0F">
        <w:t xml:space="preserve">enominator) were extracted. </w:t>
      </w:r>
      <w:r w:rsidR="00172196">
        <w:t>In addition</w:t>
      </w:r>
      <w:r w:rsidR="00ED7C0F">
        <w:t>, we excluded h</w:t>
      </w:r>
      <w:r w:rsidR="0065115D">
        <w:t>aematological tumours where possible</w:t>
      </w:r>
      <w:r w:rsidR="00172196">
        <w:t xml:space="preserve"> from the </w:t>
      </w:r>
      <w:r w:rsidR="00922FD0">
        <w:t>d</w:t>
      </w:r>
      <w:r w:rsidR="00172196">
        <w:t>enominator.</w:t>
      </w:r>
    </w:p>
    <w:p w14:paraId="221F4B79" w14:textId="44549AC0" w:rsidR="00222567" w:rsidRDefault="00DF7DA2" w:rsidP="00E4278E">
      <w:pPr>
        <w:jc w:val="both"/>
      </w:pPr>
      <w:r>
        <w:t>We e</w:t>
      </w:r>
      <w:r w:rsidR="003564CE" w:rsidRPr="00E4278E">
        <w:t>xtracted</w:t>
      </w:r>
      <w:r>
        <w:t xml:space="preserve"> the</w:t>
      </w:r>
      <w:r w:rsidR="003564CE" w:rsidRPr="00E4278E">
        <w:t xml:space="preserve"> type of </w:t>
      </w:r>
      <w:r>
        <w:t xml:space="preserve">NTRK </w:t>
      </w:r>
      <w:r w:rsidR="003564CE" w:rsidRPr="00E4278E">
        <w:t xml:space="preserve">fusions </w:t>
      </w:r>
      <w:r w:rsidR="00F90FF6" w:rsidRPr="00E4278E">
        <w:t xml:space="preserve">(1/2/3) </w:t>
      </w:r>
      <w:r w:rsidR="00222567">
        <w:t xml:space="preserve">from the </w:t>
      </w:r>
      <w:r w:rsidR="00D1425F">
        <w:t xml:space="preserve">studies </w:t>
      </w:r>
      <w:r w:rsidR="003564CE" w:rsidRPr="00E4278E">
        <w:t xml:space="preserve">where possible, and used registry </w:t>
      </w:r>
      <w:r w:rsidR="00F81BAD" w:rsidRPr="00E4278E">
        <w:t>portal</w:t>
      </w:r>
      <w:r w:rsidR="001C3610">
        <w:t>s</w:t>
      </w:r>
      <w:r w:rsidR="00F81BAD" w:rsidRPr="00E4278E">
        <w:t xml:space="preserve"> (MSK</w:t>
      </w:r>
      <w:r w:rsidR="000B741C">
        <w:t>, cBioPortal</w:t>
      </w:r>
      <w:r w:rsidR="00F81BAD" w:rsidRPr="00E4278E">
        <w:t>) or supp</w:t>
      </w:r>
      <w:r>
        <w:t>lementary</w:t>
      </w:r>
      <w:r w:rsidR="00F81BAD" w:rsidRPr="00E4278E">
        <w:t xml:space="preserve"> </w:t>
      </w:r>
      <w:r w:rsidR="000B741C">
        <w:t xml:space="preserve">figures and </w:t>
      </w:r>
      <w:r w:rsidR="00F81BAD" w:rsidRPr="00E4278E">
        <w:t>tables</w:t>
      </w:r>
      <w:r w:rsidR="00222567">
        <w:t xml:space="preserve"> </w:t>
      </w:r>
      <w:r w:rsidR="00D1425F">
        <w:t>when not readily available from the main manuscript.</w:t>
      </w:r>
    </w:p>
    <w:p w14:paraId="295CDB22" w14:textId="525FB3AD" w:rsidR="0070255A" w:rsidRPr="005212A5" w:rsidRDefault="0070255A" w:rsidP="0070255A">
      <w:pPr>
        <w:pStyle w:val="Heading1"/>
        <w:numPr>
          <w:ilvl w:val="0"/>
          <w:numId w:val="37"/>
        </w:numPr>
      </w:pPr>
      <w:bookmarkStart w:id="43" w:name="_Toc126134538"/>
      <w:r>
        <w:t>Study appraisal</w:t>
      </w:r>
      <w:bookmarkEnd w:id="43"/>
    </w:p>
    <w:p w14:paraId="47EBE455" w14:textId="2A0D573E" w:rsidR="005E23DF" w:rsidRPr="007458C3" w:rsidRDefault="005E23DF" w:rsidP="00E4278E">
      <w:pPr>
        <w:jc w:val="both"/>
      </w:pPr>
      <w:r w:rsidRPr="007458C3">
        <w:t xml:space="preserve">Assessing </w:t>
      </w:r>
      <w:r w:rsidR="00205409">
        <w:t>b</w:t>
      </w:r>
      <w:r w:rsidRPr="007458C3">
        <w:t xml:space="preserve">ias and </w:t>
      </w:r>
      <w:r w:rsidR="00205409">
        <w:t>q</w:t>
      </w:r>
      <w:r w:rsidRPr="007458C3">
        <w:t>uality in observational somatic molecular studies for estimating biomarker prevalence</w:t>
      </w:r>
      <w:r w:rsidR="007458C3">
        <w:t>.</w:t>
      </w:r>
    </w:p>
    <w:p w14:paraId="3A228B6B" w14:textId="5AA81FC0" w:rsidR="00DD7CAC" w:rsidRPr="00E4278E" w:rsidRDefault="00DD7CAC" w:rsidP="004C03E5">
      <w:pPr>
        <w:pStyle w:val="Heading2"/>
        <w:numPr>
          <w:ilvl w:val="0"/>
          <w:numId w:val="27"/>
        </w:numPr>
      </w:pPr>
      <w:bookmarkStart w:id="44" w:name="_Toc109477308"/>
      <w:bookmarkStart w:id="45" w:name="_Toc126134539"/>
      <w:r>
        <w:t>Background</w:t>
      </w:r>
      <w:bookmarkEnd w:id="44"/>
      <w:bookmarkEnd w:id="45"/>
    </w:p>
    <w:p w14:paraId="7933DE2E" w14:textId="399F7C25" w:rsidR="005E23DF" w:rsidRPr="009B1924" w:rsidRDefault="005E23DF" w:rsidP="009B1924">
      <w:pPr>
        <w:pStyle w:val="ListParagraph"/>
        <w:numPr>
          <w:ilvl w:val="0"/>
          <w:numId w:val="33"/>
        </w:numPr>
        <w:spacing w:line="312" w:lineRule="auto"/>
        <w:jc w:val="both"/>
        <w:rPr>
          <w:rFonts w:cstheme="minorHAnsi"/>
          <w:color w:val="000000"/>
          <w:u w:val="single"/>
        </w:rPr>
      </w:pPr>
      <w:r w:rsidRPr="009B1924">
        <w:rPr>
          <w:rFonts w:cstheme="minorHAnsi"/>
        </w:rPr>
        <w:t xml:space="preserve">Bias assessment in Systematic Reviews are established and </w:t>
      </w:r>
      <w:r w:rsidR="003A7D6B" w:rsidRPr="009B1924">
        <w:rPr>
          <w:rFonts w:cstheme="minorHAnsi"/>
        </w:rPr>
        <w:t>focus mainly on</w:t>
      </w:r>
      <w:r w:rsidRPr="009B1924">
        <w:rPr>
          <w:rFonts w:cstheme="minorHAnsi"/>
        </w:rPr>
        <w:t xml:space="preserve"> </w:t>
      </w:r>
      <w:r w:rsidRPr="009B1924">
        <w:rPr>
          <w:rFonts w:cstheme="minorHAnsi"/>
          <w:u w:val="single"/>
        </w:rPr>
        <w:t xml:space="preserve">intervention studies and </w:t>
      </w:r>
      <w:r w:rsidR="00E74236" w:rsidRPr="009B1924">
        <w:rPr>
          <w:rFonts w:cstheme="minorHAnsi"/>
          <w:u w:val="single"/>
        </w:rPr>
        <w:t xml:space="preserve">the </w:t>
      </w:r>
      <w:r w:rsidRPr="009B1924">
        <w:rPr>
          <w:rFonts w:cstheme="minorHAnsi"/>
          <w:u w:val="single"/>
        </w:rPr>
        <w:t>internal validity</w:t>
      </w:r>
      <w:r w:rsidR="00E74236" w:rsidRPr="009B1924">
        <w:rPr>
          <w:rFonts w:cstheme="minorHAnsi"/>
          <w:u w:val="single"/>
        </w:rPr>
        <w:t xml:space="preserve"> of results</w:t>
      </w:r>
      <w:r w:rsidRPr="009B1924">
        <w:rPr>
          <w:rFonts w:cstheme="minorHAnsi"/>
          <w:u w:val="single"/>
        </w:rPr>
        <w:t xml:space="preserve"> </w:t>
      </w:r>
      <w:r w:rsidR="00103FA4">
        <w:rPr>
          <w:rFonts w:cstheme="minorHAnsi"/>
          <w:noProof/>
          <w:u w:val="single"/>
        </w:rPr>
        <w:t>[2]</w:t>
      </w:r>
      <w:r w:rsidR="00CF2060" w:rsidRPr="009B1924">
        <w:rPr>
          <w:rFonts w:cstheme="minorHAnsi"/>
        </w:rPr>
        <w:t>.</w:t>
      </w:r>
    </w:p>
    <w:p w14:paraId="55DF7D5A" w14:textId="17B139FB" w:rsidR="005E23DF" w:rsidRPr="009B1924" w:rsidRDefault="009A04D0" w:rsidP="009B1924">
      <w:pPr>
        <w:pStyle w:val="ListParagraph"/>
        <w:numPr>
          <w:ilvl w:val="0"/>
          <w:numId w:val="33"/>
        </w:numPr>
        <w:spacing w:line="312" w:lineRule="auto"/>
        <w:jc w:val="both"/>
        <w:rPr>
          <w:rFonts w:cstheme="minorHAnsi"/>
          <w:color w:val="000000"/>
        </w:rPr>
      </w:pPr>
      <w:r w:rsidRPr="009B1924">
        <w:rPr>
          <w:rFonts w:cstheme="minorHAnsi"/>
        </w:rPr>
        <w:t>Limited c</w:t>
      </w:r>
      <w:r w:rsidR="005E23DF" w:rsidRPr="009B1924">
        <w:rPr>
          <w:rFonts w:cstheme="minorHAnsi"/>
        </w:rPr>
        <w:t xml:space="preserve">hecklists exist for assessing prevalence </w:t>
      </w:r>
      <w:r w:rsidR="007458C3" w:rsidRPr="009B1924">
        <w:rPr>
          <w:rFonts w:cstheme="minorHAnsi"/>
        </w:rPr>
        <w:t>studies,</w:t>
      </w:r>
      <w:r w:rsidR="005E23DF" w:rsidRPr="009B1924">
        <w:rPr>
          <w:rFonts w:cstheme="minorHAnsi"/>
        </w:rPr>
        <w:t xml:space="preserve"> but these assume study design is for epidemiological purposes</w:t>
      </w:r>
      <w:r w:rsidR="009B1924" w:rsidRPr="009B1924">
        <w:rPr>
          <w:rFonts w:cstheme="minorHAnsi"/>
        </w:rPr>
        <w:t>,</w:t>
      </w:r>
      <w:r w:rsidR="005E23DF" w:rsidRPr="009B1924">
        <w:rPr>
          <w:rFonts w:cstheme="minorHAnsi"/>
        </w:rPr>
        <w:t xml:space="preserve"> which is rarely the case for somatic profiling</w:t>
      </w:r>
      <w:r w:rsidR="009B1924" w:rsidRPr="009B1924">
        <w:rPr>
          <w:rFonts w:cstheme="minorHAnsi"/>
        </w:rPr>
        <w:t>.</w:t>
      </w:r>
      <w:r w:rsidR="005E23DF" w:rsidRPr="009B1924">
        <w:rPr>
          <w:rFonts w:cstheme="minorHAnsi"/>
        </w:rPr>
        <w:t xml:space="preserve"> </w:t>
      </w:r>
      <w:r w:rsidR="009B1924" w:rsidRPr="009B1924">
        <w:rPr>
          <w:rFonts w:cstheme="minorHAnsi"/>
        </w:rPr>
        <w:t>A r</w:t>
      </w:r>
      <w:r w:rsidR="005E23DF" w:rsidRPr="009B1924">
        <w:rPr>
          <w:rFonts w:cstheme="minorHAnsi"/>
        </w:rPr>
        <w:t xml:space="preserve">ecent </w:t>
      </w:r>
      <w:r w:rsidR="009B1924" w:rsidRPr="009B1924">
        <w:rPr>
          <w:rFonts w:cstheme="minorHAnsi"/>
        </w:rPr>
        <w:t>s</w:t>
      </w:r>
      <w:r w:rsidR="005E23DF" w:rsidRPr="009B1924">
        <w:rPr>
          <w:rFonts w:cstheme="minorHAnsi"/>
        </w:rPr>
        <w:t xml:space="preserve">ystematic </w:t>
      </w:r>
      <w:r w:rsidR="009B1924" w:rsidRPr="009B1924">
        <w:rPr>
          <w:rFonts w:cstheme="minorHAnsi"/>
        </w:rPr>
        <w:t>r</w:t>
      </w:r>
      <w:r w:rsidR="005E23DF" w:rsidRPr="009B1924">
        <w:rPr>
          <w:rFonts w:cstheme="minorHAnsi"/>
        </w:rPr>
        <w:t xml:space="preserve">eview </w:t>
      </w:r>
      <w:r w:rsidR="003024C9" w:rsidRPr="009B1924">
        <w:rPr>
          <w:rFonts w:cstheme="minorHAnsi"/>
        </w:rPr>
        <w:t xml:space="preserve">by </w:t>
      </w:r>
      <w:r w:rsidR="005E23DF" w:rsidRPr="009B1924">
        <w:rPr>
          <w:rFonts w:cstheme="minorHAnsi"/>
        </w:rPr>
        <w:t>Migliacava</w:t>
      </w:r>
      <w:r w:rsidR="003024C9" w:rsidRPr="009B1924">
        <w:rPr>
          <w:rFonts w:cstheme="minorHAnsi"/>
        </w:rPr>
        <w:t xml:space="preserve"> et al</w:t>
      </w:r>
      <w:r w:rsidR="005E23DF" w:rsidRPr="009B1924">
        <w:rPr>
          <w:rFonts w:cstheme="minorHAnsi"/>
        </w:rPr>
        <w:t>, 2020</w:t>
      </w:r>
      <w:r w:rsidR="003024C9" w:rsidRPr="009B1924">
        <w:rPr>
          <w:rFonts w:cstheme="minorHAnsi"/>
        </w:rPr>
        <w:t xml:space="preserve">, </w:t>
      </w:r>
      <w:r w:rsidR="005E23DF" w:rsidRPr="009B1924">
        <w:rPr>
          <w:rFonts w:cstheme="minorHAnsi"/>
        </w:rPr>
        <w:t xml:space="preserve">consolidated these tools and recommended use of </w:t>
      </w:r>
      <w:r w:rsidR="003024C9" w:rsidRPr="009B1924">
        <w:rPr>
          <w:rFonts w:cstheme="minorHAnsi"/>
        </w:rPr>
        <w:t>Joanna Briggs Critical Appraisal Checklist, and noted the considerable overlap in items</w:t>
      </w:r>
      <w:r w:rsidR="00800AAC" w:rsidRPr="009B1924">
        <w:rPr>
          <w:rFonts w:cstheme="minorHAnsi"/>
        </w:rPr>
        <w:t xml:space="preserve"> across tools addressing key domains</w:t>
      </w:r>
      <w:r w:rsidR="00D7003A" w:rsidRPr="009B1924">
        <w:rPr>
          <w:rFonts w:cstheme="minorHAnsi"/>
        </w:rPr>
        <w:t xml:space="preserve"> </w:t>
      </w:r>
      <w:r w:rsidR="00D7003A" w:rsidRPr="009B1924">
        <w:rPr>
          <w:rFonts w:cstheme="minorHAnsi"/>
          <w:color w:val="000000"/>
        </w:rPr>
        <w:t xml:space="preserve">(external validity, internal </w:t>
      </w:r>
      <w:r w:rsidR="00205409" w:rsidRPr="009B1924">
        <w:rPr>
          <w:rFonts w:cstheme="minorHAnsi"/>
          <w:color w:val="000000"/>
        </w:rPr>
        <w:t>validity,</w:t>
      </w:r>
      <w:r w:rsidR="00D7003A" w:rsidRPr="009B1924">
        <w:rPr>
          <w:rFonts w:cstheme="minorHAnsi"/>
          <w:color w:val="000000"/>
        </w:rPr>
        <w:t xml:space="preserve"> and statistical &amp; reporting quality)</w:t>
      </w:r>
      <w:r w:rsidR="002030A6">
        <w:rPr>
          <w:rFonts w:cstheme="minorHAnsi"/>
          <w:color w:val="000000"/>
        </w:rPr>
        <w:t>.</w:t>
      </w:r>
    </w:p>
    <w:p w14:paraId="79D8BC3C" w14:textId="16C9986F" w:rsidR="005E23DF" w:rsidRPr="009B1924" w:rsidRDefault="005E23DF" w:rsidP="009B1924">
      <w:pPr>
        <w:pStyle w:val="ListParagraph"/>
        <w:numPr>
          <w:ilvl w:val="0"/>
          <w:numId w:val="33"/>
        </w:numPr>
        <w:spacing w:line="312" w:lineRule="auto"/>
        <w:jc w:val="both"/>
        <w:rPr>
          <w:rFonts w:cstheme="minorHAnsi"/>
          <w:color w:val="000000"/>
        </w:rPr>
      </w:pPr>
      <w:r w:rsidRPr="009B1924">
        <w:rPr>
          <w:rFonts w:cstheme="minorHAnsi"/>
          <w:color w:val="000000"/>
        </w:rPr>
        <w:t xml:space="preserve">Context for consideration is </w:t>
      </w:r>
      <w:r w:rsidR="00D7003A" w:rsidRPr="009B1924">
        <w:rPr>
          <w:rFonts w:cstheme="minorHAnsi"/>
          <w:color w:val="000000"/>
        </w:rPr>
        <w:t>Health Technology Assessment (HTA)</w:t>
      </w:r>
      <w:r w:rsidRPr="009B1924">
        <w:rPr>
          <w:rFonts w:cstheme="minorHAnsi"/>
          <w:color w:val="000000"/>
        </w:rPr>
        <w:t xml:space="preserve"> of </w:t>
      </w:r>
      <w:r w:rsidR="00D7003A" w:rsidRPr="009B1924">
        <w:rPr>
          <w:rFonts w:cstheme="minorHAnsi"/>
          <w:color w:val="000000"/>
        </w:rPr>
        <w:t xml:space="preserve">biomarker </w:t>
      </w:r>
      <w:r w:rsidRPr="009B1924">
        <w:rPr>
          <w:rFonts w:cstheme="minorHAnsi"/>
          <w:color w:val="000000"/>
        </w:rPr>
        <w:t>testing that requires (national) scale estimates based on</w:t>
      </w:r>
      <w:r w:rsidR="00BB0937" w:rsidRPr="009B1924">
        <w:rPr>
          <w:rFonts w:cstheme="minorHAnsi"/>
          <w:color w:val="000000"/>
        </w:rPr>
        <w:t xml:space="preserve"> somatic profiling cohort studies. U</w:t>
      </w:r>
      <w:r w:rsidRPr="009B1924">
        <w:rPr>
          <w:rFonts w:cstheme="minorHAnsi"/>
          <w:color w:val="000000"/>
        </w:rPr>
        <w:t xml:space="preserve">nderstanding how estimates may deviate from the true prevalence in the population can help inform </w:t>
      </w:r>
      <w:r w:rsidR="00BB0937" w:rsidRPr="009B1924">
        <w:rPr>
          <w:rFonts w:cstheme="minorHAnsi"/>
          <w:color w:val="000000"/>
        </w:rPr>
        <w:t xml:space="preserve">sensitivity analyses and </w:t>
      </w:r>
      <w:r w:rsidRPr="009B1924">
        <w:rPr>
          <w:rFonts w:cstheme="minorHAnsi"/>
          <w:color w:val="000000"/>
        </w:rPr>
        <w:t>translational decisions</w:t>
      </w:r>
      <w:r w:rsidR="009B1924" w:rsidRPr="009B1924">
        <w:rPr>
          <w:rFonts w:cstheme="minorHAnsi"/>
          <w:color w:val="000000"/>
        </w:rPr>
        <w:t>.</w:t>
      </w:r>
    </w:p>
    <w:p w14:paraId="385372EF" w14:textId="112396A8" w:rsidR="00DD7CAC" w:rsidRPr="00E4278E" w:rsidRDefault="00DD7CAC" w:rsidP="004C03E5">
      <w:pPr>
        <w:pStyle w:val="Heading2"/>
        <w:numPr>
          <w:ilvl w:val="0"/>
          <w:numId w:val="27"/>
        </w:numPr>
      </w:pPr>
      <w:bookmarkStart w:id="46" w:name="_Toc109477309"/>
      <w:bookmarkStart w:id="47" w:name="_Toc126134540"/>
      <w:r>
        <w:t>Purpose</w:t>
      </w:r>
      <w:bookmarkEnd w:id="46"/>
      <w:bookmarkEnd w:id="47"/>
    </w:p>
    <w:p w14:paraId="2687E167" w14:textId="53939CAE" w:rsidR="005E23DF" w:rsidRPr="00DD7CAC" w:rsidRDefault="005E23DF" w:rsidP="00DD7CAC">
      <w:pPr>
        <w:pStyle w:val="ListParagraph"/>
        <w:numPr>
          <w:ilvl w:val="0"/>
          <w:numId w:val="1"/>
        </w:numPr>
        <w:spacing w:line="312" w:lineRule="auto"/>
        <w:jc w:val="both"/>
        <w:rPr>
          <w:rFonts w:cstheme="minorHAnsi"/>
          <w:color w:val="000000"/>
        </w:rPr>
      </w:pPr>
      <w:r w:rsidRPr="00DD7CAC">
        <w:rPr>
          <w:rFonts w:cstheme="minorHAnsi"/>
          <w:color w:val="000000"/>
        </w:rPr>
        <w:t>Explore the detail in pros and cons of studies in an epidemiological framework to understand potential bias/quality issues in prevalence estimates of rare biomarkers where large scale/national epidemiological surveys are unlikely</w:t>
      </w:r>
      <w:r w:rsidR="009B1924">
        <w:rPr>
          <w:rFonts w:cstheme="minorHAnsi"/>
          <w:color w:val="000000"/>
        </w:rPr>
        <w:t>.</w:t>
      </w:r>
    </w:p>
    <w:p w14:paraId="74C5AF51" w14:textId="435AFA24" w:rsidR="00337F6B" w:rsidRDefault="005E23DF" w:rsidP="00DD7CAC">
      <w:pPr>
        <w:pStyle w:val="ListParagraph"/>
        <w:numPr>
          <w:ilvl w:val="0"/>
          <w:numId w:val="1"/>
        </w:numPr>
        <w:spacing w:line="312" w:lineRule="auto"/>
        <w:jc w:val="both"/>
        <w:rPr>
          <w:rFonts w:cstheme="minorHAnsi"/>
          <w:color w:val="000000"/>
        </w:rPr>
      </w:pPr>
      <w:r w:rsidRPr="00DD7CAC">
        <w:rPr>
          <w:rFonts w:cstheme="minorHAnsi"/>
          <w:color w:val="000000"/>
        </w:rPr>
        <w:t xml:space="preserve">The tool will assess domains of potential bias in prevalence estimates (external validity, internal </w:t>
      </w:r>
      <w:r w:rsidR="007458C3" w:rsidRPr="00DD7CAC">
        <w:rPr>
          <w:rFonts w:cstheme="minorHAnsi"/>
          <w:color w:val="000000"/>
        </w:rPr>
        <w:t>validity,</w:t>
      </w:r>
      <w:r w:rsidRPr="00DD7CAC">
        <w:rPr>
          <w:rFonts w:cstheme="minorHAnsi"/>
          <w:color w:val="000000"/>
        </w:rPr>
        <w:t xml:space="preserve"> and statistical &amp; reporting quality). The impact of some items may be relatively </w:t>
      </w:r>
      <w:r w:rsidR="007458C3" w:rsidRPr="00DD7CAC">
        <w:rPr>
          <w:rFonts w:cstheme="minorHAnsi"/>
          <w:color w:val="000000"/>
        </w:rPr>
        <w:t>minor,</w:t>
      </w:r>
      <w:r w:rsidRPr="00DD7CAC">
        <w:rPr>
          <w:rFonts w:cstheme="minorHAnsi"/>
          <w:color w:val="000000"/>
        </w:rPr>
        <w:t xml:space="preserve"> and some will not be </w:t>
      </w:r>
      <w:r w:rsidR="0047602E" w:rsidRPr="00DD7CAC">
        <w:rPr>
          <w:rFonts w:cstheme="minorHAnsi"/>
          <w:color w:val="000000"/>
        </w:rPr>
        <w:t>quantifiable,</w:t>
      </w:r>
      <w:r w:rsidRPr="00DD7CAC">
        <w:rPr>
          <w:rFonts w:cstheme="minorHAnsi"/>
          <w:color w:val="000000"/>
        </w:rPr>
        <w:t xml:space="preserve"> </w:t>
      </w:r>
      <w:r w:rsidR="00337F6B">
        <w:rPr>
          <w:rFonts w:cstheme="minorHAnsi"/>
          <w:color w:val="000000"/>
        </w:rPr>
        <w:t>however</w:t>
      </w:r>
      <w:r w:rsidRPr="00DD7CAC">
        <w:rPr>
          <w:rFonts w:cstheme="minorHAnsi"/>
          <w:color w:val="000000"/>
        </w:rPr>
        <w:t xml:space="preserve"> the tool will provide two functions for the </w:t>
      </w:r>
      <w:r w:rsidR="00337F6B" w:rsidRPr="00DD7CAC">
        <w:rPr>
          <w:rFonts w:cstheme="minorHAnsi"/>
          <w:color w:val="000000"/>
        </w:rPr>
        <w:t>review</w:t>
      </w:r>
      <w:r w:rsidR="00337F6B">
        <w:rPr>
          <w:rFonts w:cstheme="minorHAnsi"/>
          <w:color w:val="000000"/>
        </w:rPr>
        <w:t>:</w:t>
      </w:r>
    </w:p>
    <w:p w14:paraId="618E8879" w14:textId="21CBA098" w:rsidR="00337F6B" w:rsidRDefault="005212A5" w:rsidP="005212A5">
      <w:pPr>
        <w:pStyle w:val="ListParagraph"/>
        <w:numPr>
          <w:ilvl w:val="1"/>
          <w:numId w:val="35"/>
        </w:numPr>
        <w:spacing w:line="312" w:lineRule="auto"/>
        <w:jc w:val="both"/>
        <w:rPr>
          <w:rFonts w:cstheme="minorHAnsi"/>
          <w:color w:val="000000"/>
        </w:rPr>
      </w:pPr>
      <w:r>
        <w:rPr>
          <w:rFonts w:cstheme="minorHAnsi"/>
          <w:color w:val="000000"/>
        </w:rPr>
        <w:t>t</w:t>
      </w:r>
      <w:r w:rsidR="005E23DF" w:rsidRPr="00DD7CAC">
        <w:rPr>
          <w:rFonts w:cstheme="minorHAnsi"/>
          <w:color w:val="000000"/>
        </w:rPr>
        <w:t xml:space="preserve">o highlight the complexity of deriving accurate estimates and recognise superior studies, </w:t>
      </w:r>
    </w:p>
    <w:p w14:paraId="429C73B1" w14:textId="2A075426" w:rsidR="008E690F" w:rsidRPr="008E690F" w:rsidRDefault="005212A5" w:rsidP="005212A5">
      <w:pPr>
        <w:pStyle w:val="ListParagraph"/>
        <w:numPr>
          <w:ilvl w:val="1"/>
          <w:numId w:val="35"/>
        </w:numPr>
        <w:spacing w:line="312" w:lineRule="auto"/>
        <w:jc w:val="both"/>
        <w:rPr>
          <w:rFonts w:cstheme="minorHAnsi"/>
          <w:color w:val="000000"/>
        </w:rPr>
      </w:pPr>
      <w:r>
        <w:rPr>
          <w:rFonts w:cstheme="minorHAnsi"/>
          <w:color w:val="000000"/>
        </w:rPr>
        <w:t>t</w:t>
      </w:r>
      <w:r w:rsidR="00337F6B">
        <w:rPr>
          <w:rFonts w:cstheme="minorHAnsi"/>
          <w:color w:val="000000"/>
        </w:rPr>
        <w:t>o</w:t>
      </w:r>
      <w:r w:rsidR="005E23DF" w:rsidRPr="00DD7CAC">
        <w:rPr>
          <w:rFonts w:cstheme="minorHAnsi"/>
          <w:color w:val="000000"/>
        </w:rPr>
        <w:t xml:space="preserve"> use some items in the tool to apply criteria for meta-analysi</w:t>
      </w:r>
      <w:r w:rsidR="008E690F">
        <w:rPr>
          <w:rFonts w:cstheme="minorHAnsi"/>
          <w:color w:val="000000"/>
        </w:rPr>
        <w:t>s.</w:t>
      </w:r>
    </w:p>
    <w:p w14:paraId="67F34078" w14:textId="5207E2A0" w:rsidR="00DD7CAC" w:rsidRPr="00E4278E" w:rsidRDefault="00DD7CAC" w:rsidP="004C03E5">
      <w:pPr>
        <w:pStyle w:val="Heading2"/>
        <w:numPr>
          <w:ilvl w:val="0"/>
          <w:numId w:val="27"/>
        </w:numPr>
      </w:pPr>
      <w:bookmarkStart w:id="48" w:name="_Toc109477310"/>
      <w:bookmarkStart w:id="49" w:name="_Toc126134541"/>
      <w:r>
        <w:t>Methods</w:t>
      </w:r>
      <w:bookmarkEnd w:id="48"/>
      <w:bookmarkEnd w:id="49"/>
    </w:p>
    <w:p w14:paraId="64D1035B" w14:textId="763403F4" w:rsidR="005E23DF" w:rsidRPr="00DD7CAC" w:rsidRDefault="005E23DF" w:rsidP="00DD7CAC">
      <w:pPr>
        <w:pStyle w:val="ListParagraph"/>
        <w:numPr>
          <w:ilvl w:val="0"/>
          <w:numId w:val="1"/>
        </w:numPr>
        <w:spacing w:line="312" w:lineRule="auto"/>
        <w:jc w:val="both"/>
        <w:rPr>
          <w:rFonts w:cstheme="minorHAnsi"/>
          <w:color w:val="000000"/>
        </w:rPr>
      </w:pPr>
      <w:r w:rsidRPr="00DD7CAC">
        <w:rPr>
          <w:rFonts w:cstheme="minorHAnsi"/>
        </w:rPr>
        <w:t>We created an adapted checklist using two existing published studies and contextualised the items to somatic profiling processes and applied criteria for some items specific to NTRK fusions (identification methods and sample size)</w:t>
      </w:r>
      <w:r w:rsidR="005212A5">
        <w:rPr>
          <w:rFonts w:cstheme="minorHAnsi"/>
        </w:rPr>
        <w:t>.</w:t>
      </w:r>
    </w:p>
    <w:p w14:paraId="42ECDFB8" w14:textId="09CCD546" w:rsidR="0047602E" w:rsidRPr="00DD7CAC" w:rsidRDefault="005E23DF" w:rsidP="00DD7CAC">
      <w:pPr>
        <w:pStyle w:val="ListParagraph"/>
        <w:numPr>
          <w:ilvl w:val="0"/>
          <w:numId w:val="1"/>
        </w:numPr>
        <w:spacing w:line="312" w:lineRule="auto"/>
        <w:jc w:val="both"/>
        <w:rPr>
          <w:rFonts w:cstheme="minorHAnsi"/>
          <w:color w:val="000000"/>
        </w:rPr>
      </w:pPr>
      <w:r w:rsidRPr="00DD7CAC">
        <w:rPr>
          <w:rFonts w:cstheme="minorHAnsi"/>
          <w:color w:val="000000"/>
        </w:rPr>
        <w:t xml:space="preserve">Using adaptation of </w:t>
      </w:r>
      <w:r w:rsidR="00D65E98" w:rsidRPr="00DD7CAC">
        <w:rPr>
          <w:rFonts w:cstheme="minorHAnsi"/>
          <w:color w:val="000000"/>
        </w:rPr>
        <w:t xml:space="preserve">the </w:t>
      </w:r>
      <w:r w:rsidR="002B40DD" w:rsidRPr="00DD7CAC">
        <w:rPr>
          <w:rFonts w:cstheme="minorHAnsi"/>
          <w:color w:val="000000"/>
        </w:rPr>
        <w:t>‘</w:t>
      </w:r>
      <w:r w:rsidRPr="00DD7CAC">
        <w:rPr>
          <w:rFonts w:cstheme="minorHAnsi"/>
          <w:color w:val="000000"/>
        </w:rPr>
        <w:t xml:space="preserve">JBI </w:t>
      </w:r>
      <w:r w:rsidR="002B40DD" w:rsidRPr="00DD7CAC">
        <w:rPr>
          <w:rFonts w:cstheme="minorHAnsi"/>
          <w:color w:val="000000"/>
        </w:rPr>
        <w:t>critical appraisal</w:t>
      </w:r>
      <w:r w:rsidRPr="00DD7CAC">
        <w:rPr>
          <w:rFonts w:cstheme="minorHAnsi"/>
          <w:color w:val="000000"/>
        </w:rPr>
        <w:t xml:space="preserve"> checklist for </w:t>
      </w:r>
      <w:r w:rsidR="002B40DD" w:rsidRPr="00DD7CAC">
        <w:rPr>
          <w:rFonts w:cstheme="minorHAnsi"/>
          <w:color w:val="000000"/>
        </w:rPr>
        <w:t>studies reporting prevalence data’</w:t>
      </w:r>
      <w:r w:rsidR="003A1A3B" w:rsidRPr="00DD7CAC">
        <w:rPr>
          <w:rFonts w:cstheme="minorHAnsi"/>
          <w:color w:val="000000"/>
        </w:rPr>
        <w:t xml:space="preserve"> </w:t>
      </w:r>
      <w:r w:rsidR="00103FA4">
        <w:rPr>
          <w:rFonts w:cstheme="minorHAnsi"/>
          <w:noProof/>
          <w:color w:val="000000"/>
        </w:rPr>
        <w:t>[3]</w:t>
      </w:r>
      <w:r w:rsidR="002B40DD" w:rsidRPr="00DD7CAC">
        <w:rPr>
          <w:rFonts w:cstheme="minorHAnsi"/>
          <w:color w:val="000000"/>
        </w:rPr>
        <w:t xml:space="preserve"> and</w:t>
      </w:r>
      <w:r w:rsidR="00071790" w:rsidRPr="00DD7CAC">
        <w:rPr>
          <w:rFonts w:cstheme="minorHAnsi"/>
          <w:color w:val="000000"/>
        </w:rPr>
        <w:t xml:space="preserve"> a ‘risk of bias</w:t>
      </w:r>
      <w:r w:rsidR="00B33164" w:rsidRPr="00DD7CAC">
        <w:rPr>
          <w:rFonts w:cstheme="minorHAnsi"/>
          <w:color w:val="000000"/>
        </w:rPr>
        <w:t xml:space="preserve"> tool for prevalence studies’ </w:t>
      </w:r>
      <w:r w:rsidR="00103FA4">
        <w:rPr>
          <w:rFonts w:cstheme="minorHAnsi"/>
          <w:noProof/>
          <w:color w:val="000000"/>
        </w:rPr>
        <w:t>[4]</w:t>
      </w:r>
      <w:r w:rsidR="003A1A3B" w:rsidRPr="00DD7CAC">
        <w:rPr>
          <w:rFonts w:cstheme="minorHAnsi"/>
          <w:color w:val="000000"/>
        </w:rPr>
        <w:t xml:space="preserve"> </w:t>
      </w:r>
      <w:r w:rsidRPr="00DD7CAC">
        <w:rPr>
          <w:rFonts w:cstheme="minorHAnsi"/>
          <w:color w:val="000000"/>
        </w:rPr>
        <w:t xml:space="preserve">as options recommended by recent </w:t>
      </w:r>
      <w:r w:rsidR="00042069" w:rsidRPr="00DD7CAC">
        <w:rPr>
          <w:rFonts w:cstheme="minorHAnsi"/>
          <w:color w:val="000000"/>
        </w:rPr>
        <w:t xml:space="preserve">systematic review </w:t>
      </w:r>
      <w:r w:rsidR="00103FA4">
        <w:rPr>
          <w:rFonts w:cstheme="minorHAnsi"/>
          <w:noProof/>
          <w:color w:val="000000"/>
        </w:rPr>
        <w:t>[5]</w:t>
      </w:r>
      <w:r w:rsidR="005212A5">
        <w:rPr>
          <w:rFonts w:cstheme="minorHAnsi"/>
          <w:color w:val="000000"/>
        </w:rPr>
        <w:t>.</w:t>
      </w:r>
    </w:p>
    <w:p w14:paraId="49837EE8" w14:textId="55218988" w:rsidR="008931C9" w:rsidRPr="007458C3" w:rsidRDefault="009053A8" w:rsidP="007458C3">
      <w:pPr>
        <w:pStyle w:val="Caption"/>
      </w:pPr>
      <w:bookmarkStart w:id="50" w:name="_Toc109477511"/>
      <w:bookmarkStart w:id="51" w:name="_Toc109477547"/>
      <w:bookmarkStart w:id="52" w:name="_Toc110538290"/>
      <w:r w:rsidRPr="00E7595A">
        <w:lastRenderedPageBreak/>
        <w:t>Supplementary Table S</w:t>
      </w:r>
      <w:r w:rsidR="007506D2">
        <w:rPr>
          <w:noProof/>
        </w:rPr>
        <w:t>8</w:t>
      </w:r>
      <w:r w:rsidRPr="00E7595A">
        <w:t xml:space="preserve">. </w:t>
      </w:r>
      <w:r w:rsidR="002720DD">
        <w:t xml:space="preserve">Customised </w:t>
      </w:r>
      <w:r w:rsidR="0012226C">
        <w:t xml:space="preserve">study appraisal tool for NTRK Fusion </w:t>
      </w:r>
      <w:r w:rsidR="008B595A">
        <w:t>p</w:t>
      </w:r>
      <w:r w:rsidR="0012226C">
        <w:t xml:space="preserve">revalence </w:t>
      </w:r>
      <w:r w:rsidR="008B595A">
        <w:t>s</w:t>
      </w:r>
      <w:r w:rsidR="0012226C">
        <w:t>tudies</w:t>
      </w:r>
      <w:bookmarkEnd w:id="50"/>
      <w:bookmarkEnd w:id="51"/>
      <w:bookmarkEnd w:id="52"/>
    </w:p>
    <w:tbl>
      <w:tblPr>
        <w:tblW w:w="10916"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2127"/>
        <w:gridCol w:w="4677"/>
        <w:gridCol w:w="1134"/>
        <w:gridCol w:w="1985"/>
      </w:tblGrid>
      <w:tr w:rsidR="00E75435" w:rsidRPr="00BD744E" w14:paraId="30E1F7EB" w14:textId="77777777" w:rsidTr="0068287A">
        <w:trPr>
          <w:trHeight w:val="334"/>
        </w:trPr>
        <w:tc>
          <w:tcPr>
            <w:tcW w:w="993" w:type="dxa"/>
            <w:shd w:val="clear" w:color="auto" w:fill="BFBFBF" w:themeFill="background1" w:themeFillShade="BF"/>
            <w:vAlign w:val="center"/>
          </w:tcPr>
          <w:p w14:paraId="31A3F823" w14:textId="22401BEC" w:rsidR="00BD744E" w:rsidRPr="00BD744E" w:rsidRDefault="00291465" w:rsidP="00A45DF8">
            <w:pPr>
              <w:autoSpaceDE w:val="0"/>
              <w:autoSpaceDN w:val="0"/>
              <w:adjustRightInd w:val="0"/>
              <w:spacing w:after="0" w:line="240" w:lineRule="auto"/>
              <w:jc w:val="center"/>
              <w:rPr>
                <w:rFonts w:ascii="Calibri" w:hAnsi="Calibri" w:cs="Calibri"/>
                <w:b/>
                <w:bCs/>
                <w:sz w:val="20"/>
                <w:szCs w:val="20"/>
              </w:rPr>
            </w:pPr>
            <w:r w:rsidRPr="00E75435">
              <w:rPr>
                <w:rFonts w:ascii="Calibri" w:hAnsi="Calibri" w:cs="Calibri"/>
                <w:b/>
                <w:bCs/>
                <w:sz w:val="20"/>
                <w:szCs w:val="20"/>
              </w:rPr>
              <w:t>Source</w:t>
            </w:r>
            <w:r w:rsidR="006858E5">
              <w:rPr>
                <w:rFonts w:ascii="Calibri" w:hAnsi="Calibri" w:cs="Calibri"/>
                <w:b/>
                <w:bCs/>
                <w:sz w:val="20"/>
                <w:szCs w:val="20"/>
              </w:rPr>
              <w:t xml:space="preserve"> </w:t>
            </w:r>
            <w:r w:rsidR="00482BF2" w:rsidRPr="00E75435">
              <w:rPr>
                <w:rFonts w:ascii="Calibri" w:hAnsi="Calibri" w:cs="Calibri"/>
                <w:b/>
                <w:bCs/>
                <w:sz w:val="20"/>
                <w:szCs w:val="20"/>
                <w:vertAlign w:val="superscript"/>
              </w:rPr>
              <w:t>a</w:t>
            </w:r>
          </w:p>
        </w:tc>
        <w:tc>
          <w:tcPr>
            <w:tcW w:w="2127" w:type="dxa"/>
            <w:shd w:val="clear" w:color="auto" w:fill="BFBFBF" w:themeFill="background1" w:themeFillShade="BF"/>
            <w:vAlign w:val="center"/>
          </w:tcPr>
          <w:p w14:paraId="7A7326E3" w14:textId="3FFEC5EF" w:rsidR="00BD744E" w:rsidRPr="00BD744E" w:rsidRDefault="00BD744E" w:rsidP="00A45DF8">
            <w:pPr>
              <w:autoSpaceDE w:val="0"/>
              <w:autoSpaceDN w:val="0"/>
              <w:adjustRightInd w:val="0"/>
              <w:spacing w:after="0" w:line="240" w:lineRule="auto"/>
              <w:jc w:val="center"/>
              <w:rPr>
                <w:rFonts w:ascii="Calibri" w:hAnsi="Calibri" w:cs="Calibri"/>
                <w:b/>
                <w:bCs/>
                <w:sz w:val="20"/>
                <w:szCs w:val="20"/>
              </w:rPr>
            </w:pPr>
            <w:r w:rsidRPr="00BD744E">
              <w:rPr>
                <w:rFonts w:ascii="Calibri" w:hAnsi="Calibri" w:cs="Calibri"/>
                <w:b/>
                <w:bCs/>
                <w:sz w:val="20"/>
                <w:szCs w:val="20"/>
              </w:rPr>
              <w:t>Risk Of Bias</w:t>
            </w:r>
            <w:r w:rsidR="007A4469" w:rsidRPr="00E75435">
              <w:rPr>
                <w:rFonts w:ascii="Calibri" w:hAnsi="Calibri" w:cs="Calibri"/>
                <w:b/>
                <w:bCs/>
                <w:sz w:val="20"/>
                <w:szCs w:val="20"/>
              </w:rPr>
              <w:t xml:space="preserve"> Item</w:t>
            </w:r>
          </w:p>
        </w:tc>
        <w:tc>
          <w:tcPr>
            <w:tcW w:w="4677" w:type="dxa"/>
            <w:shd w:val="clear" w:color="auto" w:fill="BFBFBF" w:themeFill="background1" w:themeFillShade="BF"/>
            <w:vAlign w:val="center"/>
          </w:tcPr>
          <w:p w14:paraId="2EA7B9F1" w14:textId="77777777" w:rsidR="00BD744E" w:rsidRPr="00BD744E" w:rsidRDefault="00BD744E" w:rsidP="00A45DF8">
            <w:pPr>
              <w:autoSpaceDE w:val="0"/>
              <w:autoSpaceDN w:val="0"/>
              <w:adjustRightInd w:val="0"/>
              <w:spacing w:after="0" w:line="240" w:lineRule="auto"/>
              <w:jc w:val="center"/>
              <w:rPr>
                <w:rFonts w:ascii="Calibri" w:hAnsi="Calibri" w:cs="Calibri"/>
                <w:b/>
                <w:bCs/>
                <w:i/>
                <w:iCs/>
                <w:color w:val="000000"/>
                <w:sz w:val="20"/>
                <w:szCs w:val="20"/>
              </w:rPr>
            </w:pPr>
            <w:r w:rsidRPr="00BD744E">
              <w:rPr>
                <w:rFonts w:ascii="Calibri" w:hAnsi="Calibri" w:cs="Calibri"/>
                <w:b/>
                <w:bCs/>
                <w:i/>
                <w:iCs/>
                <w:color w:val="000000"/>
                <w:sz w:val="20"/>
                <w:szCs w:val="20"/>
              </w:rPr>
              <w:t>Context/considerations</w:t>
            </w:r>
          </w:p>
        </w:tc>
        <w:tc>
          <w:tcPr>
            <w:tcW w:w="1134" w:type="dxa"/>
            <w:shd w:val="clear" w:color="auto" w:fill="BFBFBF" w:themeFill="background1" w:themeFillShade="BF"/>
            <w:vAlign w:val="center"/>
          </w:tcPr>
          <w:p w14:paraId="7395268B" w14:textId="77777777" w:rsidR="00BD744E" w:rsidRPr="00BD744E" w:rsidRDefault="00BD744E" w:rsidP="00A45DF8">
            <w:pPr>
              <w:autoSpaceDE w:val="0"/>
              <w:autoSpaceDN w:val="0"/>
              <w:adjustRightInd w:val="0"/>
              <w:spacing w:after="0" w:line="240" w:lineRule="auto"/>
              <w:jc w:val="center"/>
              <w:rPr>
                <w:rFonts w:ascii="Calibri" w:hAnsi="Calibri" w:cs="Calibri"/>
                <w:b/>
                <w:bCs/>
                <w:color w:val="000000"/>
                <w:sz w:val="20"/>
                <w:szCs w:val="20"/>
              </w:rPr>
            </w:pPr>
            <w:r w:rsidRPr="00BD744E">
              <w:rPr>
                <w:rFonts w:ascii="Calibri" w:hAnsi="Calibri" w:cs="Calibri"/>
                <w:b/>
                <w:bCs/>
                <w:color w:val="000000"/>
                <w:sz w:val="20"/>
                <w:szCs w:val="20"/>
              </w:rPr>
              <w:t>Response</w:t>
            </w:r>
          </w:p>
        </w:tc>
        <w:tc>
          <w:tcPr>
            <w:tcW w:w="1985" w:type="dxa"/>
            <w:shd w:val="clear" w:color="auto" w:fill="BFBFBF" w:themeFill="background1" w:themeFillShade="BF"/>
            <w:vAlign w:val="center"/>
          </w:tcPr>
          <w:p w14:paraId="3BF49417" w14:textId="77777777" w:rsidR="00BD744E" w:rsidRPr="00BD744E" w:rsidRDefault="00BD744E" w:rsidP="00A45DF8">
            <w:pPr>
              <w:autoSpaceDE w:val="0"/>
              <w:autoSpaceDN w:val="0"/>
              <w:adjustRightInd w:val="0"/>
              <w:spacing w:after="0" w:line="240" w:lineRule="auto"/>
              <w:jc w:val="center"/>
              <w:rPr>
                <w:rFonts w:ascii="Calibri" w:hAnsi="Calibri" w:cs="Calibri"/>
                <w:b/>
                <w:bCs/>
                <w:color w:val="000000"/>
                <w:sz w:val="20"/>
                <w:szCs w:val="20"/>
              </w:rPr>
            </w:pPr>
            <w:r w:rsidRPr="00BD744E">
              <w:rPr>
                <w:rFonts w:ascii="Calibri" w:hAnsi="Calibri" w:cs="Calibri"/>
                <w:b/>
                <w:bCs/>
                <w:color w:val="000000"/>
                <w:sz w:val="20"/>
                <w:szCs w:val="20"/>
              </w:rPr>
              <w:t>Notes</w:t>
            </w:r>
          </w:p>
        </w:tc>
      </w:tr>
      <w:tr w:rsidR="00BD744E" w:rsidRPr="00BD744E" w14:paraId="69ED8CD6" w14:textId="77777777" w:rsidTr="0068287A">
        <w:trPr>
          <w:trHeight w:val="1047"/>
        </w:trPr>
        <w:tc>
          <w:tcPr>
            <w:tcW w:w="993" w:type="dxa"/>
            <w:vMerge w:val="restart"/>
          </w:tcPr>
          <w:p w14:paraId="67F0C9BC" w14:textId="02BCECEB" w:rsidR="00BD744E" w:rsidRPr="00B50A55" w:rsidRDefault="008A7F36" w:rsidP="00BD744E">
            <w:pPr>
              <w:autoSpaceDE w:val="0"/>
              <w:autoSpaceDN w:val="0"/>
              <w:adjustRightInd w:val="0"/>
              <w:spacing w:after="0" w:line="240" w:lineRule="auto"/>
              <w:rPr>
                <w:rFonts w:ascii="Calibri" w:hAnsi="Calibri" w:cs="Calibri"/>
                <w:i/>
                <w:iCs/>
                <w:color w:val="000000"/>
                <w:sz w:val="18"/>
                <w:szCs w:val="18"/>
              </w:rPr>
            </w:pPr>
            <w:r w:rsidRPr="00B50A55">
              <w:rPr>
                <w:rFonts w:ascii="Calibri" w:hAnsi="Calibri" w:cs="Calibri"/>
                <w:i/>
                <w:iCs/>
                <w:sz w:val="18"/>
                <w:szCs w:val="18"/>
              </w:rPr>
              <w:t>Source (</w:t>
            </w:r>
            <w:r w:rsidRPr="00B50A55">
              <w:rPr>
                <w:rFonts w:ascii="Calibri" w:hAnsi="Calibri" w:cs="Calibri"/>
                <w:i/>
                <w:iCs/>
                <w:color w:val="000000"/>
                <w:sz w:val="18"/>
                <w:szCs w:val="18"/>
              </w:rPr>
              <w:t>Hoy Item 1)</w:t>
            </w:r>
          </w:p>
        </w:tc>
        <w:tc>
          <w:tcPr>
            <w:tcW w:w="2127" w:type="dxa"/>
            <w:vMerge w:val="restart"/>
          </w:tcPr>
          <w:p w14:paraId="1B78298F" w14:textId="2CCC3B75" w:rsidR="00BD744E" w:rsidRPr="00B50A55" w:rsidRDefault="00BD744E" w:rsidP="00BD744E">
            <w:pPr>
              <w:autoSpaceDE w:val="0"/>
              <w:autoSpaceDN w:val="0"/>
              <w:adjustRightInd w:val="0"/>
              <w:spacing w:after="0" w:line="240" w:lineRule="auto"/>
              <w:rPr>
                <w:rFonts w:ascii="Calibri" w:hAnsi="Calibri" w:cs="Calibri"/>
                <w:sz w:val="18"/>
                <w:szCs w:val="18"/>
              </w:rPr>
            </w:pPr>
            <w:r w:rsidRPr="00B50A55">
              <w:rPr>
                <w:rFonts w:ascii="Calibri" w:hAnsi="Calibri" w:cs="Calibri"/>
                <w:sz w:val="18"/>
                <w:szCs w:val="18"/>
              </w:rPr>
              <w:t>1. Was the target population a nationally representative sample?</w:t>
            </w:r>
          </w:p>
          <w:p w14:paraId="3211C0C9" w14:textId="77777777" w:rsidR="00E07A09" w:rsidRPr="00B50A55" w:rsidRDefault="00E07A09" w:rsidP="00BD744E">
            <w:pPr>
              <w:autoSpaceDE w:val="0"/>
              <w:autoSpaceDN w:val="0"/>
              <w:adjustRightInd w:val="0"/>
              <w:spacing w:after="0" w:line="240" w:lineRule="auto"/>
              <w:rPr>
                <w:rFonts w:ascii="Calibri" w:hAnsi="Calibri" w:cs="Calibri"/>
                <w:b/>
                <w:bCs/>
                <w:sz w:val="18"/>
                <w:szCs w:val="18"/>
              </w:rPr>
            </w:pPr>
          </w:p>
          <w:p w14:paraId="6435FA6D" w14:textId="1A9F89F3" w:rsidR="00BD744E" w:rsidRPr="003443C7" w:rsidRDefault="00BD744E" w:rsidP="00BD744E">
            <w:pPr>
              <w:autoSpaceDE w:val="0"/>
              <w:autoSpaceDN w:val="0"/>
              <w:adjustRightInd w:val="0"/>
              <w:spacing w:after="0" w:line="240" w:lineRule="auto"/>
              <w:rPr>
                <w:rFonts w:ascii="Calibri" w:hAnsi="Calibri" w:cs="Calibri"/>
                <w:i/>
                <w:iCs/>
                <w:sz w:val="18"/>
                <w:szCs w:val="18"/>
              </w:rPr>
            </w:pPr>
            <w:r w:rsidRPr="00B50A55">
              <w:rPr>
                <w:rFonts w:ascii="Calibri" w:hAnsi="Calibri" w:cs="Calibri"/>
                <w:i/>
                <w:iCs/>
                <w:sz w:val="18"/>
                <w:szCs w:val="18"/>
              </w:rPr>
              <w:t xml:space="preserve"> (c</w:t>
            </w:r>
            <w:r w:rsidR="00E07A09" w:rsidRPr="00B50A55">
              <w:rPr>
                <w:rFonts w:ascii="Calibri" w:hAnsi="Calibri" w:cs="Calibri"/>
                <w:i/>
                <w:iCs/>
                <w:sz w:val="18"/>
                <w:szCs w:val="18"/>
              </w:rPr>
              <w:t>onsider</w:t>
            </w:r>
            <w:r w:rsidR="00F70801">
              <w:rPr>
                <w:rFonts w:ascii="Calibri" w:hAnsi="Calibri" w:cs="Calibri"/>
                <w:i/>
                <w:iCs/>
                <w:sz w:val="18"/>
                <w:szCs w:val="18"/>
              </w:rPr>
              <w:t>ing</w:t>
            </w:r>
            <w:r w:rsidR="00E07A09" w:rsidRPr="00B50A55">
              <w:rPr>
                <w:rFonts w:ascii="Calibri" w:hAnsi="Calibri" w:cs="Calibri"/>
                <w:i/>
                <w:iCs/>
                <w:sz w:val="18"/>
                <w:szCs w:val="18"/>
              </w:rPr>
              <w:t xml:space="preserve"> </w:t>
            </w:r>
            <w:r w:rsidRPr="00B50A55">
              <w:rPr>
                <w:rFonts w:ascii="Calibri" w:hAnsi="Calibri" w:cs="Calibri"/>
                <w:i/>
                <w:iCs/>
                <w:sz w:val="18"/>
                <w:szCs w:val="18"/>
              </w:rPr>
              <w:t>stage/age/</w:t>
            </w:r>
            <w:r w:rsidR="005B1102" w:rsidRPr="00B50A55">
              <w:rPr>
                <w:rFonts w:ascii="Calibri" w:hAnsi="Calibri" w:cs="Calibri"/>
                <w:i/>
                <w:iCs/>
                <w:sz w:val="18"/>
                <w:szCs w:val="18"/>
              </w:rPr>
              <w:t xml:space="preserve"> </w:t>
            </w:r>
            <w:r w:rsidRPr="00B50A55">
              <w:rPr>
                <w:rFonts w:ascii="Calibri" w:hAnsi="Calibri" w:cs="Calibri"/>
                <w:i/>
                <w:iCs/>
                <w:sz w:val="18"/>
                <w:szCs w:val="18"/>
              </w:rPr>
              <w:t>cancer type</w:t>
            </w:r>
            <w:r w:rsidR="00E07A09" w:rsidRPr="00B50A55">
              <w:rPr>
                <w:rFonts w:ascii="Calibri" w:hAnsi="Calibri" w:cs="Calibri"/>
                <w:i/>
                <w:iCs/>
                <w:sz w:val="18"/>
                <w:szCs w:val="18"/>
              </w:rPr>
              <w:t xml:space="preserve"> distributions</w:t>
            </w:r>
            <w:r w:rsidRPr="00B50A55">
              <w:rPr>
                <w:rFonts w:ascii="Calibri" w:hAnsi="Calibri" w:cs="Calibri"/>
                <w:i/>
                <w:iCs/>
                <w:sz w:val="18"/>
                <w:szCs w:val="18"/>
              </w:rPr>
              <w:t>)</w:t>
            </w:r>
          </w:p>
        </w:tc>
        <w:tc>
          <w:tcPr>
            <w:tcW w:w="4677" w:type="dxa"/>
            <w:vMerge w:val="restart"/>
          </w:tcPr>
          <w:p w14:paraId="05D50244" w14:textId="77777777" w:rsidR="00BD744E" w:rsidRPr="00B50A55" w:rsidRDefault="00BD744E" w:rsidP="00BD744E">
            <w:pPr>
              <w:autoSpaceDE w:val="0"/>
              <w:autoSpaceDN w:val="0"/>
              <w:adjustRightInd w:val="0"/>
              <w:spacing w:after="0" w:line="240" w:lineRule="auto"/>
              <w:rPr>
                <w:rFonts w:ascii="Calibri" w:hAnsi="Calibri" w:cs="Calibri"/>
                <w:sz w:val="18"/>
                <w:szCs w:val="18"/>
              </w:rPr>
            </w:pPr>
            <w:r w:rsidRPr="00B50A55">
              <w:rPr>
                <w:rFonts w:ascii="Calibri" w:hAnsi="Calibri" w:cs="Calibri"/>
                <w:sz w:val="18"/>
                <w:szCs w:val="18"/>
              </w:rPr>
              <w:t>YES</w:t>
            </w:r>
          </w:p>
          <w:p w14:paraId="57C495F0" w14:textId="77777777" w:rsidR="00BD744E" w:rsidRPr="00B50A55" w:rsidRDefault="00BD744E" w:rsidP="00BD744E">
            <w:pPr>
              <w:numPr>
                <w:ilvl w:val="0"/>
                <w:numId w:val="5"/>
              </w:numPr>
              <w:autoSpaceDE w:val="0"/>
              <w:autoSpaceDN w:val="0"/>
              <w:adjustRightInd w:val="0"/>
              <w:spacing w:after="0" w:line="240" w:lineRule="auto"/>
              <w:rPr>
                <w:rFonts w:ascii="Calibri" w:hAnsi="Calibri" w:cs="Calibri"/>
                <w:sz w:val="18"/>
                <w:szCs w:val="18"/>
              </w:rPr>
            </w:pPr>
            <w:r w:rsidRPr="00B50A55">
              <w:rPr>
                <w:rFonts w:ascii="Calibri" w:hAnsi="Calibri" w:cs="Calibri"/>
                <w:sz w:val="18"/>
                <w:szCs w:val="18"/>
              </w:rPr>
              <w:t>Target population was a multi-site nationally representative population</w:t>
            </w:r>
          </w:p>
          <w:p w14:paraId="2BB8EA9C" w14:textId="77777777" w:rsidR="00BD744E" w:rsidRPr="00B50A55" w:rsidRDefault="00BD744E" w:rsidP="00BD744E">
            <w:pPr>
              <w:autoSpaceDE w:val="0"/>
              <w:autoSpaceDN w:val="0"/>
              <w:adjustRightInd w:val="0"/>
              <w:spacing w:after="0" w:line="240" w:lineRule="auto"/>
              <w:rPr>
                <w:rFonts w:ascii="Calibri" w:hAnsi="Calibri" w:cs="Calibri"/>
                <w:sz w:val="18"/>
                <w:szCs w:val="18"/>
              </w:rPr>
            </w:pPr>
          </w:p>
          <w:p w14:paraId="700D3504" w14:textId="77777777" w:rsidR="00BD744E" w:rsidRPr="00B50A55" w:rsidRDefault="00BD744E" w:rsidP="00BD744E">
            <w:pPr>
              <w:autoSpaceDE w:val="0"/>
              <w:autoSpaceDN w:val="0"/>
              <w:adjustRightInd w:val="0"/>
              <w:spacing w:after="0" w:line="240" w:lineRule="auto"/>
              <w:rPr>
                <w:rFonts w:ascii="Calibri" w:hAnsi="Calibri" w:cs="Calibri"/>
                <w:sz w:val="18"/>
                <w:szCs w:val="18"/>
              </w:rPr>
            </w:pPr>
            <w:r w:rsidRPr="00B50A55">
              <w:rPr>
                <w:rFonts w:ascii="Calibri" w:hAnsi="Calibri" w:cs="Calibri"/>
                <w:sz w:val="18"/>
                <w:szCs w:val="18"/>
              </w:rPr>
              <w:t>NO</w:t>
            </w:r>
          </w:p>
          <w:p w14:paraId="45B7CC32" w14:textId="77777777" w:rsidR="00BD744E" w:rsidRPr="00B50A55" w:rsidRDefault="00BD744E" w:rsidP="00BD744E">
            <w:pPr>
              <w:numPr>
                <w:ilvl w:val="0"/>
                <w:numId w:val="4"/>
              </w:numPr>
              <w:autoSpaceDE w:val="0"/>
              <w:autoSpaceDN w:val="0"/>
              <w:adjustRightInd w:val="0"/>
              <w:spacing w:after="0" w:line="240" w:lineRule="auto"/>
              <w:rPr>
                <w:rFonts w:ascii="Calibri" w:hAnsi="Calibri" w:cs="Calibri"/>
                <w:sz w:val="18"/>
                <w:szCs w:val="18"/>
              </w:rPr>
            </w:pPr>
            <w:r w:rsidRPr="00B50A55">
              <w:rPr>
                <w:rFonts w:ascii="Calibri" w:hAnsi="Calibri" w:cs="Calibri"/>
                <w:sz w:val="18"/>
                <w:szCs w:val="18"/>
              </w:rPr>
              <w:t>Limited geographic coverage (single site, region)</w:t>
            </w:r>
          </w:p>
          <w:p w14:paraId="372169D0" w14:textId="3A48CF5F" w:rsidR="00BD744E" w:rsidRPr="00B50A55" w:rsidRDefault="00BD744E" w:rsidP="00BD744E">
            <w:pPr>
              <w:numPr>
                <w:ilvl w:val="0"/>
                <w:numId w:val="1"/>
              </w:numPr>
              <w:autoSpaceDE w:val="0"/>
              <w:autoSpaceDN w:val="0"/>
              <w:adjustRightInd w:val="0"/>
              <w:spacing w:after="0" w:line="240" w:lineRule="auto"/>
              <w:rPr>
                <w:rFonts w:ascii="Calibri" w:hAnsi="Calibri" w:cs="Calibri"/>
                <w:sz w:val="18"/>
                <w:szCs w:val="18"/>
              </w:rPr>
            </w:pPr>
            <w:r w:rsidRPr="00B50A55">
              <w:rPr>
                <w:rFonts w:ascii="Calibri" w:hAnsi="Calibri" w:cs="Calibri"/>
                <w:sz w:val="18"/>
                <w:szCs w:val="18"/>
              </w:rPr>
              <w:t>Clinical subset of this population (</w:t>
            </w:r>
            <w:r w:rsidR="002030A6" w:rsidRPr="00B50A55">
              <w:rPr>
                <w:rFonts w:ascii="Calibri" w:hAnsi="Calibri" w:cs="Calibri"/>
                <w:sz w:val="18"/>
                <w:szCs w:val="18"/>
              </w:rPr>
              <w:t>e.g.,</w:t>
            </w:r>
            <w:r w:rsidRPr="00B50A55">
              <w:rPr>
                <w:rFonts w:ascii="Calibri" w:hAnsi="Calibri" w:cs="Calibri"/>
                <w:sz w:val="18"/>
                <w:szCs w:val="18"/>
              </w:rPr>
              <w:t xml:space="preserve"> specific age limits, treatment history, </w:t>
            </w:r>
            <w:r w:rsidR="002030A6" w:rsidRPr="00B50A55">
              <w:rPr>
                <w:rFonts w:ascii="Calibri" w:hAnsi="Calibri" w:cs="Calibri"/>
                <w:sz w:val="18"/>
                <w:szCs w:val="18"/>
              </w:rPr>
              <w:t>ethnicity,</w:t>
            </w:r>
            <w:r w:rsidRPr="00B50A55">
              <w:rPr>
                <w:rFonts w:ascii="Calibri" w:hAnsi="Calibri" w:cs="Calibri"/>
                <w:sz w:val="18"/>
                <w:szCs w:val="18"/>
              </w:rPr>
              <w:t xml:space="preserve"> or exposure) </w:t>
            </w:r>
          </w:p>
          <w:p w14:paraId="17E52DA0" w14:textId="77777777" w:rsidR="00BD744E" w:rsidRPr="00B50A55" w:rsidRDefault="00BD744E" w:rsidP="00BD744E">
            <w:pPr>
              <w:numPr>
                <w:ilvl w:val="0"/>
                <w:numId w:val="1"/>
              </w:numPr>
              <w:autoSpaceDE w:val="0"/>
              <w:autoSpaceDN w:val="0"/>
              <w:adjustRightInd w:val="0"/>
              <w:spacing w:after="0" w:line="240" w:lineRule="auto"/>
              <w:rPr>
                <w:rFonts w:ascii="Calibri" w:hAnsi="Calibri" w:cs="Calibri"/>
                <w:sz w:val="18"/>
                <w:szCs w:val="18"/>
              </w:rPr>
            </w:pPr>
            <w:r w:rsidRPr="00B50A55">
              <w:rPr>
                <w:rFonts w:ascii="Calibri" w:hAnsi="Calibri" w:cs="Calibri"/>
                <w:sz w:val="18"/>
                <w:szCs w:val="18"/>
              </w:rPr>
              <w:t>Unclear on geographical coverage</w:t>
            </w:r>
          </w:p>
          <w:p w14:paraId="74BDAC0A" w14:textId="3328A5FC" w:rsidR="00BD744E" w:rsidRPr="003443C7" w:rsidRDefault="00BD744E" w:rsidP="00BD744E">
            <w:pPr>
              <w:numPr>
                <w:ilvl w:val="0"/>
                <w:numId w:val="1"/>
              </w:numPr>
              <w:autoSpaceDE w:val="0"/>
              <w:autoSpaceDN w:val="0"/>
              <w:adjustRightInd w:val="0"/>
              <w:spacing w:after="0" w:line="240" w:lineRule="auto"/>
              <w:rPr>
                <w:rFonts w:ascii="Calibri" w:hAnsi="Calibri" w:cs="Calibri"/>
                <w:sz w:val="18"/>
                <w:szCs w:val="18"/>
              </w:rPr>
            </w:pPr>
            <w:r w:rsidRPr="00B50A55">
              <w:rPr>
                <w:rFonts w:ascii="Calibri" w:hAnsi="Calibri" w:cs="Calibri"/>
                <w:sz w:val="18"/>
                <w:szCs w:val="18"/>
              </w:rPr>
              <w:t>Unclear on clinical restriction</w:t>
            </w:r>
          </w:p>
        </w:tc>
        <w:tc>
          <w:tcPr>
            <w:tcW w:w="1134" w:type="dxa"/>
            <w:vAlign w:val="center"/>
          </w:tcPr>
          <w:p w14:paraId="2B7E0055" w14:textId="77777777" w:rsidR="00BD744E" w:rsidRPr="00BE6347" w:rsidRDefault="00BD744E" w:rsidP="00BD744E">
            <w:pPr>
              <w:autoSpaceDE w:val="0"/>
              <w:autoSpaceDN w:val="0"/>
              <w:adjustRightInd w:val="0"/>
              <w:spacing w:after="0" w:line="240" w:lineRule="auto"/>
              <w:jc w:val="center"/>
              <w:rPr>
                <w:rFonts w:ascii="Calibri" w:hAnsi="Calibri" w:cs="Calibri"/>
                <w:sz w:val="18"/>
                <w:szCs w:val="18"/>
              </w:rPr>
            </w:pPr>
            <w:r w:rsidRPr="00BE6347">
              <w:rPr>
                <w:rFonts w:ascii="Calibri" w:hAnsi="Calibri" w:cs="Calibri"/>
                <w:sz w:val="18"/>
                <w:szCs w:val="18"/>
              </w:rPr>
              <w:t>Yes - Low Risk</w:t>
            </w:r>
          </w:p>
        </w:tc>
        <w:tc>
          <w:tcPr>
            <w:tcW w:w="1985" w:type="dxa"/>
            <w:vMerge w:val="restart"/>
            <w:vAlign w:val="center"/>
          </w:tcPr>
          <w:p w14:paraId="1BDF8ABB" w14:textId="77777777" w:rsidR="00BD744E" w:rsidRPr="00B50A55" w:rsidRDefault="00BD744E" w:rsidP="00BE6347">
            <w:pPr>
              <w:autoSpaceDE w:val="0"/>
              <w:autoSpaceDN w:val="0"/>
              <w:adjustRightInd w:val="0"/>
              <w:spacing w:after="0" w:line="240" w:lineRule="auto"/>
              <w:jc w:val="center"/>
              <w:rPr>
                <w:rFonts w:ascii="Calibri" w:hAnsi="Calibri" w:cs="Calibri"/>
                <w:i/>
                <w:iCs/>
                <w:color w:val="000000"/>
                <w:sz w:val="18"/>
                <w:szCs w:val="18"/>
              </w:rPr>
            </w:pPr>
            <w:r w:rsidRPr="00B50A55">
              <w:rPr>
                <w:rFonts w:ascii="Calibri" w:hAnsi="Calibri" w:cs="Calibri"/>
                <w:i/>
                <w:iCs/>
                <w:color w:val="000000"/>
                <w:sz w:val="18"/>
                <w:szCs w:val="18"/>
              </w:rPr>
              <w:t>Target Population is the group to which results will be generalised, akin to ‘study eligibility’.</w:t>
            </w:r>
          </w:p>
          <w:p w14:paraId="69D9F735" w14:textId="77777777" w:rsidR="00BD744E" w:rsidRPr="00B50A55" w:rsidRDefault="00BD744E" w:rsidP="00BE6347">
            <w:pPr>
              <w:autoSpaceDE w:val="0"/>
              <w:autoSpaceDN w:val="0"/>
              <w:adjustRightInd w:val="0"/>
              <w:spacing w:after="0" w:line="240" w:lineRule="auto"/>
              <w:jc w:val="center"/>
              <w:rPr>
                <w:rFonts w:ascii="Calibri" w:hAnsi="Calibri" w:cs="Calibri"/>
                <w:i/>
                <w:iCs/>
                <w:color w:val="000000"/>
                <w:sz w:val="18"/>
                <w:szCs w:val="18"/>
              </w:rPr>
            </w:pPr>
            <w:r w:rsidRPr="00B50A55">
              <w:rPr>
                <w:rFonts w:ascii="Calibri" w:hAnsi="Calibri" w:cs="Calibri"/>
                <w:i/>
                <w:iCs/>
                <w:color w:val="000000"/>
                <w:sz w:val="18"/>
                <w:szCs w:val="18"/>
              </w:rPr>
              <w:t>Defined by study, may be national population or patients of a specific hospital.</w:t>
            </w:r>
          </w:p>
        </w:tc>
      </w:tr>
      <w:tr w:rsidR="00BD744E" w:rsidRPr="00BD744E" w14:paraId="1E506075" w14:textId="77777777" w:rsidTr="003443C7">
        <w:trPr>
          <w:trHeight w:val="1405"/>
        </w:trPr>
        <w:tc>
          <w:tcPr>
            <w:tcW w:w="993" w:type="dxa"/>
            <w:vMerge/>
          </w:tcPr>
          <w:p w14:paraId="5940CCC0" w14:textId="77777777" w:rsidR="00BD744E" w:rsidRPr="00B50A55" w:rsidRDefault="00BD744E" w:rsidP="00BD744E">
            <w:pPr>
              <w:autoSpaceDE w:val="0"/>
              <w:autoSpaceDN w:val="0"/>
              <w:adjustRightInd w:val="0"/>
              <w:spacing w:after="0" w:line="240" w:lineRule="auto"/>
              <w:rPr>
                <w:rFonts w:ascii="Calibri" w:hAnsi="Calibri" w:cs="Calibri"/>
                <w:i/>
                <w:iCs/>
                <w:color w:val="000000"/>
                <w:sz w:val="18"/>
                <w:szCs w:val="18"/>
              </w:rPr>
            </w:pPr>
          </w:p>
        </w:tc>
        <w:tc>
          <w:tcPr>
            <w:tcW w:w="2127" w:type="dxa"/>
            <w:vMerge/>
          </w:tcPr>
          <w:p w14:paraId="25FBC7E1" w14:textId="77777777" w:rsidR="00BD744E" w:rsidRPr="00B50A55" w:rsidRDefault="00BD744E" w:rsidP="00BD744E">
            <w:pPr>
              <w:autoSpaceDE w:val="0"/>
              <w:autoSpaceDN w:val="0"/>
              <w:adjustRightInd w:val="0"/>
              <w:spacing w:after="0" w:line="240" w:lineRule="auto"/>
              <w:rPr>
                <w:rFonts w:ascii="Calibri" w:hAnsi="Calibri" w:cs="Calibri"/>
                <w:color w:val="000000"/>
                <w:sz w:val="18"/>
                <w:szCs w:val="18"/>
              </w:rPr>
            </w:pPr>
          </w:p>
        </w:tc>
        <w:tc>
          <w:tcPr>
            <w:tcW w:w="4677" w:type="dxa"/>
            <w:vMerge/>
          </w:tcPr>
          <w:p w14:paraId="472FCC51" w14:textId="77777777" w:rsidR="00BD744E" w:rsidRPr="00B50A55" w:rsidRDefault="00BD744E" w:rsidP="00BD744E">
            <w:pPr>
              <w:autoSpaceDE w:val="0"/>
              <w:autoSpaceDN w:val="0"/>
              <w:adjustRightInd w:val="0"/>
              <w:spacing w:after="0" w:line="240" w:lineRule="auto"/>
              <w:rPr>
                <w:rFonts w:ascii="Calibri" w:hAnsi="Calibri" w:cs="Calibri"/>
                <w:color w:val="00B050"/>
                <w:sz w:val="18"/>
                <w:szCs w:val="18"/>
              </w:rPr>
            </w:pPr>
          </w:p>
        </w:tc>
        <w:tc>
          <w:tcPr>
            <w:tcW w:w="1134" w:type="dxa"/>
            <w:vAlign w:val="center"/>
          </w:tcPr>
          <w:p w14:paraId="0CFE3ECE" w14:textId="7946EBF5" w:rsidR="00BD744E" w:rsidRPr="00BE6347" w:rsidRDefault="00BD744E" w:rsidP="003443C7">
            <w:pPr>
              <w:autoSpaceDE w:val="0"/>
              <w:autoSpaceDN w:val="0"/>
              <w:adjustRightInd w:val="0"/>
              <w:spacing w:after="0" w:line="240" w:lineRule="auto"/>
              <w:jc w:val="center"/>
              <w:rPr>
                <w:rFonts w:ascii="Calibri" w:hAnsi="Calibri" w:cs="Calibri"/>
                <w:sz w:val="18"/>
                <w:szCs w:val="18"/>
              </w:rPr>
            </w:pPr>
            <w:r w:rsidRPr="00BE6347">
              <w:rPr>
                <w:rFonts w:ascii="Calibri" w:hAnsi="Calibri" w:cs="Calibri"/>
                <w:sz w:val="18"/>
                <w:szCs w:val="18"/>
              </w:rPr>
              <w:t>No - Potential Bias</w:t>
            </w:r>
          </w:p>
        </w:tc>
        <w:tc>
          <w:tcPr>
            <w:tcW w:w="1985" w:type="dxa"/>
            <w:vMerge/>
            <w:vAlign w:val="center"/>
          </w:tcPr>
          <w:p w14:paraId="10BC2E7E" w14:textId="77777777" w:rsidR="00BD744E" w:rsidRPr="00B50A55" w:rsidRDefault="00BD744E" w:rsidP="00BE6347">
            <w:pPr>
              <w:autoSpaceDE w:val="0"/>
              <w:autoSpaceDN w:val="0"/>
              <w:adjustRightInd w:val="0"/>
              <w:spacing w:after="0" w:line="240" w:lineRule="auto"/>
              <w:jc w:val="center"/>
              <w:rPr>
                <w:rFonts w:ascii="Calibri" w:hAnsi="Calibri" w:cs="Calibri"/>
                <w:color w:val="000000"/>
                <w:sz w:val="18"/>
                <w:szCs w:val="18"/>
              </w:rPr>
            </w:pPr>
          </w:p>
        </w:tc>
      </w:tr>
      <w:tr w:rsidR="00BD744E" w:rsidRPr="00BD744E" w14:paraId="1850E155" w14:textId="77777777" w:rsidTr="0068287A">
        <w:trPr>
          <w:trHeight w:val="1117"/>
        </w:trPr>
        <w:tc>
          <w:tcPr>
            <w:tcW w:w="993" w:type="dxa"/>
            <w:vMerge w:val="restart"/>
          </w:tcPr>
          <w:p w14:paraId="0C912353" w14:textId="335A50DF" w:rsidR="00BD744E" w:rsidRPr="00B50A55" w:rsidRDefault="00291465" w:rsidP="00BD744E">
            <w:pPr>
              <w:autoSpaceDE w:val="0"/>
              <w:autoSpaceDN w:val="0"/>
              <w:adjustRightInd w:val="0"/>
              <w:spacing w:after="0" w:line="240" w:lineRule="auto"/>
              <w:rPr>
                <w:rFonts w:ascii="Calibri" w:hAnsi="Calibri" w:cs="Calibri"/>
                <w:i/>
                <w:iCs/>
                <w:color w:val="000000"/>
                <w:sz w:val="18"/>
                <w:szCs w:val="18"/>
              </w:rPr>
            </w:pPr>
            <w:r w:rsidRPr="00B50A55">
              <w:rPr>
                <w:i/>
                <w:iCs/>
                <w:sz w:val="18"/>
                <w:szCs w:val="18"/>
              </w:rPr>
              <w:t>Source (JBI Item 1 &amp; Hoy Item 2)</w:t>
            </w:r>
          </w:p>
        </w:tc>
        <w:tc>
          <w:tcPr>
            <w:tcW w:w="2127" w:type="dxa"/>
            <w:vMerge w:val="restart"/>
          </w:tcPr>
          <w:p w14:paraId="3704F12F" w14:textId="77777777" w:rsidR="00BD744E" w:rsidRPr="00B50A55" w:rsidRDefault="00BD744E" w:rsidP="00BD744E">
            <w:pPr>
              <w:autoSpaceDE w:val="0"/>
              <w:autoSpaceDN w:val="0"/>
              <w:adjustRightInd w:val="0"/>
              <w:spacing w:after="0" w:line="240" w:lineRule="auto"/>
              <w:rPr>
                <w:rFonts w:ascii="Calibri" w:hAnsi="Calibri" w:cs="Calibri"/>
                <w:b/>
                <w:bCs/>
                <w:color w:val="000000"/>
                <w:sz w:val="18"/>
                <w:szCs w:val="18"/>
              </w:rPr>
            </w:pPr>
            <w:r w:rsidRPr="00B50A55">
              <w:rPr>
                <w:rFonts w:ascii="Calibri" w:hAnsi="Calibri" w:cs="Calibri"/>
                <w:color w:val="000000"/>
                <w:sz w:val="18"/>
                <w:szCs w:val="18"/>
              </w:rPr>
              <w:t>2. Was the sample frame appropriate to address the target population?</w:t>
            </w:r>
            <w:r w:rsidRPr="00B50A55">
              <w:rPr>
                <w:rFonts w:ascii="Calibri" w:hAnsi="Calibri" w:cs="Calibri"/>
                <w:b/>
                <w:bCs/>
                <w:color w:val="000000"/>
                <w:sz w:val="18"/>
                <w:szCs w:val="18"/>
              </w:rPr>
              <w:t xml:space="preserve"> </w:t>
            </w:r>
          </w:p>
          <w:p w14:paraId="53A55D3B" w14:textId="77777777" w:rsidR="00BD744E" w:rsidRPr="00B50A55" w:rsidRDefault="00BD744E" w:rsidP="00BD744E">
            <w:pPr>
              <w:autoSpaceDE w:val="0"/>
              <w:autoSpaceDN w:val="0"/>
              <w:adjustRightInd w:val="0"/>
              <w:spacing w:after="0" w:line="240" w:lineRule="auto"/>
              <w:rPr>
                <w:rFonts w:ascii="Calibri" w:hAnsi="Calibri" w:cs="Calibri"/>
                <w:color w:val="000000"/>
                <w:sz w:val="18"/>
                <w:szCs w:val="18"/>
              </w:rPr>
            </w:pPr>
          </w:p>
          <w:p w14:paraId="09F69361" w14:textId="77777777" w:rsidR="00BD744E" w:rsidRPr="00B50A55" w:rsidRDefault="00BD744E" w:rsidP="00BD744E">
            <w:pPr>
              <w:autoSpaceDE w:val="0"/>
              <w:autoSpaceDN w:val="0"/>
              <w:adjustRightInd w:val="0"/>
              <w:spacing w:after="0" w:line="240" w:lineRule="auto"/>
              <w:rPr>
                <w:rFonts w:ascii="Calibri" w:hAnsi="Calibri" w:cs="Calibri"/>
                <w:color w:val="000000"/>
                <w:sz w:val="18"/>
                <w:szCs w:val="18"/>
              </w:rPr>
            </w:pPr>
          </w:p>
          <w:p w14:paraId="538095C7" w14:textId="77777777" w:rsidR="00BD744E" w:rsidRPr="00B50A55" w:rsidRDefault="00BD744E" w:rsidP="00BD744E">
            <w:pPr>
              <w:autoSpaceDE w:val="0"/>
              <w:autoSpaceDN w:val="0"/>
              <w:adjustRightInd w:val="0"/>
              <w:spacing w:after="0" w:line="240" w:lineRule="auto"/>
              <w:rPr>
                <w:rFonts w:ascii="Calibri" w:hAnsi="Calibri" w:cs="Calibri"/>
                <w:color w:val="000000"/>
                <w:sz w:val="18"/>
                <w:szCs w:val="18"/>
              </w:rPr>
            </w:pPr>
          </w:p>
          <w:p w14:paraId="06FECD36" w14:textId="77777777" w:rsidR="00BD744E" w:rsidRPr="00B50A55" w:rsidRDefault="00BD744E" w:rsidP="00BD744E">
            <w:pPr>
              <w:autoSpaceDE w:val="0"/>
              <w:autoSpaceDN w:val="0"/>
              <w:adjustRightInd w:val="0"/>
              <w:spacing w:after="0" w:line="240" w:lineRule="auto"/>
              <w:rPr>
                <w:rFonts w:ascii="Calibri" w:hAnsi="Calibri" w:cs="Calibri"/>
                <w:color w:val="000000"/>
                <w:sz w:val="18"/>
                <w:szCs w:val="18"/>
              </w:rPr>
            </w:pPr>
          </w:p>
          <w:p w14:paraId="781342E4" w14:textId="77777777" w:rsidR="00BD744E" w:rsidRPr="00B50A55" w:rsidRDefault="00BD744E" w:rsidP="00BD744E">
            <w:pPr>
              <w:autoSpaceDE w:val="0"/>
              <w:autoSpaceDN w:val="0"/>
              <w:adjustRightInd w:val="0"/>
              <w:spacing w:after="0" w:line="240" w:lineRule="auto"/>
              <w:rPr>
                <w:rFonts w:ascii="Calibri" w:hAnsi="Calibri" w:cs="Calibri"/>
                <w:color w:val="000000"/>
                <w:sz w:val="18"/>
                <w:szCs w:val="18"/>
              </w:rPr>
            </w:pPr>
          </w:p>
          <w:p w14:paraId="15FA2076" w14:textId="0B3C9BE9" w:rsidR="00BD744E" w:rsidRPr="00B50A55" w:rsidRDefault="00BD744E" w:rsidP="00BD744E">
            <w:pPr>
              <w:autoSpaceDE w:val="0"/>
              <w:autoSpaceDN w:val="0"/>
              <w:adjustRightInd w:val="0"/>
              <w:spacing w:after="0" w:line="240" w:lineRule="auto"/>
              <w:rPr>
                <w:rFonts w:ascii="Calibri" w:hAnsi="Calibri" w:cs="Calibri"/>
                <w:color w:val="000000"/>
                <w:sz w:val="18"/>
                <w:szCs w:val="18"/>
              </w:rPr>
            </w:pPr>
          </w:p>
          <w:p w14:paraId="2F3602ED" w14:textId="07C74037" w:rsidR="005B1102" w:rsidRPr="00B50A55" w:rsidRDefault="005B1102" w:rsidP="00BD744E">
            <w:pPr>
              <w:autoSpaceDE w:val="0"/>
              <w:autoSpaceDN w:val="0"/>
              <w:adjustRightInd w:val="0"/>
              <w:spacing w:after="0" w:line="240" w:lineRule="auto"/>
              <w:rPr>
                <w:rFonts w:ascii="Calibri" w:hAnsi="Calibri" w:cs="Calibri"/>
                <w:color w:val="000000"/>
                <w:sz w:val="18"/>
                <w:szCs w:val="18"/>
              </w:rPr>
            </w:pPr>
          </w:p>
          <w:p w14:paraId="01F72E63" w14:textId="77777777" w:rsidR="005B1102" w:rsidRPr="00B50A55" w:rsidRDefault="005B1102" w:rsidP="00BD744E">
            <w:pPr>
              <w:autoSpaceDE w:val="0"/>
              <w:autoSpaceDN w:val="0"/>
              <w:adjustRightInd w:val="0"/>
              <w:spacing w:after="0" w:line="240" w:lineRule="auto"/>
              <w:rPr>
                <w:rFonts w:ascii="Calibri" w:hAnsi="Calibri" w:cs="Calibri"/>
                <w:color w:val="000000"/>
                <w:sz w:val="18"/>
                <w:szCs w:val="18"/>
              </w:rPr>
            </w:pPr>
          </w:p>
          <w:p w14:paraId="37BC1D9E" w14:textId="77777777" w:rsidR="00BD744E" w:rsidRPr="00B50A55" w:rsidRDefault="00BD744E" w:rsidP="00BD744E">
            <w:pPr>
              <w:autoSpaceDE w:val="0"/>
              <w:autoSpaceDN w:val="0"/>
              <w:adjustRightInd w:val="0"/>
              <w:spacing w:after="0" w:line="240" w:lineRule="auto"/>
              <w:rPr>
                <w:rFonts w:ascii="Calibri" w:hAnsi="Calibri" w:cs="Calibri"/>
                <w:i/>
                <w:iCs/>
                <w:color w:val="000000"/>
                <w:sz w:val="18"/>
                <w:szCs w:val="18"/>
              </w:rPr>
            </w:pPr>
          </w:p>
          <w:p w14:paraId="46C90C91" w14:textId="4936B77A" w:rsidR="00BD744E" w:rsidRPr="00B50A55" w:rsidRDefault="00BD744E" w:rsidP="00BD744E">
            <w:pPr>
              <w:autoSpaceDE w:val="0"/>
              <w:autoSpaceDN w:val="0"/>
              <w:adjustRightInd w:val="0"/>
              <w:spacing w:after="0" w:line="240" w:lineRule="auto"/>
              <w:rPr>
                <w:rFonts w:ascii="Calibri" w:hAnsi="Calibri" w:cs="Calibri"/>
                <w:i/>
                <w:iCs/>
                <w:color w:val="AEAAAA" w:themeColor="background2" w:themeShade="BF"/>
                <w:sz w:val="18"/>
                <w:szCs w:val="18"/>
              </w:rPr>
            </w:pPr>
          </w:p>
        </w:tc>
        <w:tc>
          <w:tcPr>
            <w:tcW w:w="4677" w:type="dxa"/>
            <w:vMerge w:val="restart"/>
          </w:tcPr>
          <w:p w14:paraId="29F3EC2C" w14:textId="77777777" w:rsidR="00BD744E" w:rsidRPr="00B50A55" w:rsidRDefault="00BD744E" w:rsidP="00BD744E">
            <w:pPr>
              <w:autoSpaceDE w:val="0"/>
              <w:autoSpaceDN w:val="0"/>
              <w:adjustRightInd w:val="0"/>
              <w:spacing w:after="0" w:line="240" w:lineRule="auto"/>
              <w:rPr>
                <w:rFonts w:ascii="Calibri" w:hAnsi="Calibri" w:cs="Calibri"/>
                <w:sz w:val="18"/>
                <w:szCs w:val="18"/>
              </w:rPr>
            </w:pPr>
            <w:r w:rsidRPr="00B50A55">
              <w:rPr>
                <w:rFonts w:ascii="Calibri" w:hAnsi="Calibri" w:cs="Calibri"/>
                <w:sz w:val="18"/>
                <w:szCs w:val="18"/>
              </w:rPr>
              <w:t>YES</w:t>
            </w:r>
          </w:p>
          <w:p w14:paraId="0DB81121" w14:textId="77777777" w:rsidR="00BD744E" w:rsidRPr="00B50A55" w:rsidRDefault="00BD744E" w:rsidP="00BD744E">
            <w:pPr>
              <w:numPr>
                <w:ilvl w:val="0"/>
                <w:numId w:val="6"/>
              </w:numPr>
              <w:autoSpaceDE w:val="0"/>
              <w:autoSpaceDN w:val="0"/>
              <w:adjustRightInd w:val="0"/>
              <w:spacing w:after="0" w:line="240" w:lineRule="auto"/>
              <w:rPr>
                <w:rFonts w:ascii="Calibri" w:hAnsi="Calibri" w:cs="Calibri"/>
                <w:sz w:val="18"/>
                <w:szCs w:val="18"/>
              </w:rPr>
            </w:pPr>
            <w:r w:rsidRPr="00B50A55">
              <w:rPr>
                <w:rFonts w:ascii="Calibri" w:hAnsi="Calibri" w:cs="Calibri"/>
                <w:sz w:val="18"/>
                <w:szCs w:val="18"/>
              </w:rPr>
              <w:t>There was a list of all eligible target population participants to recruit for this study</w:t>
            </w:r>
          </w:p>
          <w:p w14:paraId="6975DADB" w14:textId="77777777" w:rsidR="00BD744E" w:rsidRPr="00B50A55" w:rsidRDefault="00BD744E" w:rsidP="00BD744E">
            <w:pPr>
              <w:autoSpaceDE w:val="0"/>
              <w:autoSpaceDN w:val="0"/>
              <w:adjustRightInd w:val="0"/>
              <w:spacing w:after="0" w:line="240" w:lineRule="auto"/>
              <w:rPr>
                <w:rFonts w:ascii="Calibri" w:hAnsi="Calibri" w:cs="Calibri"/>
                <w:color w:val="000000"/>
                <w:sz w:val="18"/>
                <w:szCs w:val="18"/>
              </w:rPr>
            </w:pPr>
          </w:p>
          <w:p w14:paraId="6959E26A" w14:textId="77777777" w:rsidR="00BD744E" w:rsidRPr="00B50A55" w:rsidRDefault="00BD744E" w:rsidP="00BD744E">
            <w:pPr>
              <w:autoSpaceDE w:val="0"/>
              <w:autoSpaceDN w:val="0"/>
              <w:adjustRightInd w:val="0"/>
              <w:spacing w:after="0" w:line="240" w:lineRule="auto"/>
              <w:rPr>
                <w:rFonts w:ascii="Calibri" w:hAnsi="Calibri" w:cs="Calibri"/>
                <w:color w:val="000000"/>
                <w:sz w:val="18"/>
                <w:szCs w:val="18"/>
              </w:rPr>
            </w:pPr>
            <w:r w:rsidRPr="00B50A55">
              <w:rPr>
                <w:rFonts w:ascii="Calibri" w:hAnsi="Calibri" w:cs="Calibri"/>
                <w:color w:val="000000"/>
                <w:sz w:val="18"/>
                <w:szCs w:val="18"/>
              </w:rPr>
              <w:t>NO</w:t>
            </w:r>
          </w:p>
          <w:p w14:paraId="384FFB10" w14:textId="77777777" w:rsidR="00BD744E" w:rsidRPr="00B50A55" w:rsidRDefault="00BD744E" w:rsidP="00BD744E">
            <w:pPr>
              <w:numPr>
                <w:ilvl w:val="0"/>
                <w:numId w:val="1"/>
              </w:numPr>
              <w:autoSpaceDE w:val="0"/>
              <w:autoSpaceDN w:val="0"/>
              <w:adjustRightInd w:val="0"/>
              <w:spacing w:after="0" w:line="240" w:lineRule="auto"/>
              <w:rPr>
                <w:rFonts w:ascii="Calibri" w:hAnsi="Calibri" w:cs="Calibri"/>
                <w:color w:val="000000"/>
                <w:sz w:val="18"/>
                <w:szCs w:val="18"/>
              </w:rPr>
            </w:pPr>
            <w:r w:rsidRPr="00B50A55">
              <w:rPr>
                <w:rFonts w:ascii="Calibri" w:hAnsi="Calibri" w:cs="Calibri"/>
                <w:color w:val="000000"/>
                <w:sz w:val="18"/>
                <w:szCs w:val="18"/>
              </w:rPr>
              <w:t>Sampling frame definition not clear/stated</w:t>
            </w:r>
          </w:p>
          <w:p w14:paraId="6F5F66A2" w14:textId="77777777" w:rsidR="00BD744E" w:rsidRPr="00B50A55" w:rsidRDefault="00BD744E" w:rsidP="00BD744E">
            <w:pPr>
              <w:numPr>
                <w:ilvl w:val="0"/>
                <w:numId w:val="1"/>
              </w:numPr>
              <w:autoSpaceDE w:val="0"/>
              <w:autoSpaceDN w:val="0"/>
              <w:adjustRightInd w:val="0"/>
              <w:spacing w:after="0" w:line="240" w:lineRule="auto"/>
              <w:rPr>
                <w:rFonts w:ascii="Calibri" w:hAnsi="Calibri" w:cs="Calibri"/>
                <w:color w:val="000000"/>
                <w:sz w:val="18"/>
                <w:szCs w:val="18"/>
              </w:rPr>
            </w:pPr>
            <w:r w:rsidRPr="00B50A55">
              <w:rPr>
                <w:rFonts w:ascii="Calibri" w:hAnsi="Calibri" w:cs="Calibri"/>
                <w:color w:val="000000"/>
                <w:sz w:val="18"/>
                <w:szCs w:val="18"/>
              </w:rPr>
              <w:t>Referral based recruitment, factors outside eligibility may impact being included</w:t>
            </w:r>
          </w:p>
          <w:p w14:paraId="39F13C2E" w14:textId="77777777" w:rsidR="00BD744E" w:rsidRPr="00B50A55" w:rsidRDefault="00BD744E" w:rsidP="00BD744E">
            <w:pPr>
              <w:numPr>
                <w:ilvl w:val="0"/>
                <w:numId w:val="1"/>
              </w:numPr>
              <w:autoSpaceDE w:val="0"/>
              <w:autoSpaceDN w:val="0"/>
              <w:adjustRightInd w:val="0"/>
              <w:spacing w:after="0" w:line="240" w:lineRule="auto"/>
              <w:rPr>
                <w:rFonts w:ascii="Calibri" w:hAnsi="Calibri" w:cs="Calibri"/>
                <w:color w:val="000000"/>
                <w:sz w:val="18"/>
                <w:szCs w:val="18"/>
              </w:rPr>
            </w:pPr>
            <w:r w:rsidRPr="00B50A55">
              <w:rPr>
                <w:rFonts w:ascii="Calibri" w:hAnsi="Calibri" w:cs="Calibri"/>
                <w:color w:val="000000"/>
                <w:sz w:val="18"/>
                <w:szCs w:val="18"/>
              </w:rPr>
              <w:t>If retrospective testing cohort of NGS data, sample requirements may be a source of bias as samples that failed testing not included</w:t>
            </w:r>
          </w:p>
          <w:p w14:paraId="769E76C4" w14:textId="77777777" w:rsidR="00BD744E" w:rsidRPr="00B50A55" w:rsidRDefault="00BD744E" w:rsidP="00BD744E">
            <w:pPr>
              <w:numPr>
                <w:ilvl w:val="0"/>
                <w:numId w:val="1"/>
              </w:numPr>
              <w:autoSpaceDE w:val="0"/>
              <w:autoSpaceDN w:val="0"/>
              <w:adjustRightInd w:val="0"/>
              <w:spacing w:after="0" w:line="240" w:lineRule="auto"/>
              <w:rPr>
                <w:rFonts w:ascii="Calibri" w:hAnsi="Calibri" w:cs="Calibri"/>
                <w:color w:val="000000"/>
                <w:sz w:val="18"/>
                <w:szCs w:val="18"/>
              </w:rPr>
            </w:pPr>
            <w:r w:rsidRPr="00B50A55">
              <w:rPr>
                <w:rFonts w:ascii="Calibri" w:hAnsi="Calibri" w:cs="Calibri"/>
                <w:color w:val="000000"/>
                <w:sz w:val="18"/>
                <w:szCs w:val="18"/>
              </w:rPr>
              <w:t>Explicit that not all eligible patients identified</w:t>
            </w:r>
          </w:p>
        </w:tc>
        <w:tc>
          <w:tcPr>
            <w:tcW w:w="1134" w:type="dxa"/>
            <w:vAlign w:val="center"/>
          </w:tcPr>
          <w:p w14:paraId="383F370A" w14:textId="77777777" w:rsidR="00BD744E" w:rsidRPr="00BE6347" w:rsidRDefault="00BD744E" w:rsidP="00BD744E">
            <w:pPr>
              <w:autoSpaceDE w:val="0"/>
              <w:autoSpaceDN w:val="0"/>
              <w:adjustRightInd w:val="0"/>
              <w:spacing w:after="0" w:line="240" w:lineRule="auto"/>
              <w:jc w:val="center"/>
              <w:rPr>
                <w:rFonts w:ascii="Calibri" w:hAnsi="Calibri" w:cs="Calibri"/>
                <w:i/>
                <w:iCs/>
                <w:color w:val="AEAAAA" w:themeColor="background2" w:themeShade="BF"/>
                <w:sz w:val="18"/>
                <w:szCs w:val="18"/>
              </w:rPr>
            </w:pPr>
            <w:r w:rsidRPr="00BE6347">
              <w:rPr>
                <w:rFonts w:ascii="Calibri" w:hAnsi="Calibri" w:cs="Calibri"/>
                <w:sz w:val="18"/>
                <w:szCs w:val="18"/>
              </w:rPr>
              <w:t>Yes - Low Risk</w:t>
            </w:r>
          </w:p>
        </w:tc>
        <w:tc>
          <w:tcPr>
            <w:tcW w:w="1985" w:type="dxa"/>
            <w:vMerge w:val="restart"/>
            <w:vAlign w:val="center"/>
          </w:tcPr>
          <w:p w14:paraId="6C2F3B98" w14:textId="77777777" w:rsidR="00BD744E" w:rsidRPr="00B50A55" w:rsidRDefault="00BD744E" w:rsidP="00BE6347">
            <w:pPr>
              <w:autoSpaceDE w:val="0"/>
              <w:autoSpaceDN w:val="0"/>
              <w:adjustRightInd w:val="0"/>
              <w:spacing w:after="0" w:line="240" w:lineRule="auto"/>
              <w:jc w:val="center"/>
              <w:rPr>
                <w:rFonts w:ascii="Calibri" w:hAnsi="Calibri" w:cs="Calibri"/>
                <w:i/>
                <w:iCs/>
                <w:color w:val="000000"/>
                <w:sz w:val="18"/>
                <w:szCs w:val="18"/>
              </w:rPr>
            </w:pPr>
            <w:r w:rsidRPr="00B50A55">
              <w:rPr>
                <w:rFonts w:ascii="Calibri" w:hAnsi="Calibri" w:cs="Calibri"/>
                <w:i/>
                <w:iCs/>
                <w:color w:val="000000"/>
                <w:sz w:val="18"/>
                <w:szCs w:val="18"/>
              </w:rPr>
              <w:t>Sample Frame is the list of the target population identified that can be included in the study.</w:t>
            </w:r>
          </w:p>
          <w:p w14:paraId="6B0E2290" w14:textId="77777777" w:rsidR="00BD744E" w:rsidRPr="00B50A55" w:rsidRDefault="00BD744E" w:rsidP="00BE6347">
            <w:pPr>
              <w:autoSpaceDE w:val="0"/>
              <w:autoSpaceDN w:val="0"/>
              <w:adjustRightInd w:val="0"/>
              <w:spacing w:after="0" w:line="240" w:lineRule="auto"/>
              <w:jc w:val="center"/>
              <w:rPr>
                <w:rFonts w:ascii="Calibri" w:hAnsi="Calibri" w:cs="Calibri"/>
                <w:i/>
                <w:iCs/>
                <w:color w:val="AEAAAA" w:themeColor="background2" w:themeShade="BF"/>
                <w:sz w:val="18"/>
                <w:szCs w:val="18"/>
              </w:rPr>
            </w:pPr>
          </w:p>
        </w:tc>
      </w:tr>
      <w:tr w:rsidR="00BD744E" w:rsidRPr="00BD744E" w14:paraId="024DBA51" w14:textId="77777777" w:rsidTr="0068287A">
        <w:trPr>
          <w:trHeight w:val="1313"/>
        </w:trPr>
        <w:tc>
          <w:tcPr>
            <w:tcW w:w="993" w:type="dxa"/>
            <w:vMerge/>
          </w:tcPr>
          <w:p w14:paraId="71E12675" w14:textId="77777777" w:rsidR="00BD744E" w:rsidRPr="00B50A55" w:rsidRDefault="00BD744E" w:rsidP="00BD744E">
            <w:pPr>
              <w:autoSpaceDE w:val="0"/>
              <w:autoSpaceDN w:val="0"/>
              <w:adjustRightInd w:val="0"/>
              <w:spacing w:after="0" w:line="240" w:lineRule="auto"/>
              <w:rPr>
                <w:rFonts w:ascii="Calibri" w:hAnsi="Calibri" w:cs="Calibri"/>
                <w:i/>
                <w:iCs/>
                <w:color w:val="000000"/>
                <w:sz w:val="18"/>
                <w:szCs w:val="18"/>
              </w:rPr>
            </w:pPr>
          </w:p>
        </w:tc>
        <w:tc>
          <w:tcPr>
            <w:tcW w:w="2127" w:type="dxa"/>
            <w:vMerge/>
          </w:tcPr>
          <w:p w14:paraId="658D59A0" w14:textId="77777777" w:rsidR="00BD744E" w:rsidRPr="00B50A55" w:rsidRDefault="00BD744E" w:rsidP="00BD744E">
            <w:pPr>
              <w:autoSpaceDE w:val="0"/>
              <w:autoSpaceDN w:val="0"/>
              <w:adjustRightInd w:val="0"/>
              <w:spacing w:after="0" w:line="240" w:lineRule="auto"/>
              <w:rPr>
                <w:rFonts w:ascii="Calibri" w:hAnsi="Calibri" w:cs="Calibri"/>
                <w:color w:val="000000"/>
                <w:sz w:val="18"/>
                <w:szCs w:val="18"/>
              </w:rPr>
            </w:pPr>
          </w:p>
        </w:tc>
        <w:tc>
          <w:tcPr>
            <w:tcW w:w="4677" w:type="dxa"/>
            <w:vMerge/>
          </w:tcPr>
          <w:p w14:paraId="7AB44A87" w14:textId="77777777" w:rsidR="00BD744E" w:rsidRPr="00B50A55" w:rsidRDefault="00BD744E" w:rsidP="00BD744E">
            <w:pPr>
              <w:autoSpaceDE w:val="0"/>
              <w:autoSpaceDN w:val="0"/>
              <w:adjustRightInd w:val="0"/>
              <w:spacing w:after="0" w:line="240" w:lineRule="auto"/>
              <w:rPr>
                <w:rFonts w:ascii="Calibri" w:hAnsi="Calibri" w:cs="Calibri"/>
                <w:sz w:val="18"/>
                <w:szCs w:val="18"/>
              </w:rPr>
            </w:pPr>
          </w:p>
        </w:tc>
        <w:tc>
          <w:tcPr>
            <w:tcW w:w="1134" w:type="dxa"/>
            <w:vAlign w:val="center"/>
          </w:tcPr>
          <w:p w14:paraId="0E0960FA" w14:textId="2C69A147" w:rsidR="00BD744E" w:rsidRPr="003443C7" w:rsidRDefault="00BD744E" w:rsidP="003443C7">
            <w:pPr>
              <w:autoSpaceDE w:val="0"/>
              <w:autoSpaceDN w:val="0"/>
              <w:adjustRightInd w:val="0"/>
              <w:spacing w:after="0" w:line="240" w:lineRule="auto"/>
              <w:jc w:val="center"/>
              <w:rPr>
                <w:rFonts w:ascii="Calibri" w:hAnsi="Calibri" w:cs="Calibri"/>
                <w:sz w:val="18"/>
                <w:szCs w:val="18"/>
              </w:rPr>
            </w:pPr>
            <w:r w:rsidRPr="00BE6347">
              <w:rPr>
                <w:rFonts w:ascii="Calibri" w:hAnsi="Calibri" w:cs="Calibri"/>
                <w:sz w:val="18"/>
                <w:szCs w:val="18"/>
              </w:rPr>
              <w:t>No - Potential Bias</w:t>
            </w:r>
          </w:p>
        </w:tc>
        <w:tc>
          <w:tcPr>
            <w:tcW w:w="1985" w:type="dxa"/>
            <w:vMerge/>
            <w:vAlign w:val="center"/>
          </w:tcPr>
          <w:p w14:paraId="18DA1B15" w14:textId="77777777" w:rsidR="00BD744E" w:rsidRPr="00B50A55" w:rsidRDefault="00BD744E" w:rsidP="00BE6347">
            <w:pPr>
              <w:autoSpaceDE w:val="0"/>
              <w:autoSpaceDN w:val="0"/>
              <w:adjustRightInd w:val="0"/>
              <w:spacing w:after="0" w:line="240" w:lineRule="auto"/>
              <w:jc w:val="center"/>
              <w:rPr>
                <w:rFonts w:ascii="Calibri" w:hAnsi="Calibri" w:cs="Calibri"/>
                <w:i/>
                <w:iCs/>
                <w:color w:val="000000"/>
                <w:sz w:val="18"/>
                <w:szCs w:val="18"/>
              </w:rPr>
            </w:pPr>
          </w:p>
        </w:tc>
      </w:tr>
      <w:tr w:rsidR="00BD744E" w:rsidRPr="00BD744E" w14:paraId="43DE6340" w14:textId="77777777" w:rsidTr="003443C7">
        <w:trPr>
          <w:trHeight w:val="1317"/>
        </w:trPr>
        <w:tc>
          <w:tcPr>
            <w:tcW w:w="993" w:type="dxa"/>
            <w:vMerge w:val="restart"/>
          </w:tcPr>
          <w:p w14:paraId="7AF1660D" w14:textId="089F4A24" w:rsidR="00BD744E" w:rsidRPr="00B50A55" w:rsidRDefault="008A7F36" w:rsidP="00BD744E">
            <w:pPr>
              <w:autoSpaceDE w:val="0"/>
              <w:autoSpaceDN w:val="0"/>
              <w:adjustRightInd w:val="0"/>
              <w:spacing w:after="0" w:line="240" w:lineRule="auto"/>
              <w:rPr>
                <w:rFonts w:ascii="Calibri" w:hAnsi="Calibri" w:cs="Calibri"/>
                <w:i/>
                <w:iCs/>
                <w:color w:val="000000"/>
                <w:sz w:val="18"/>
                <w:szCs w:val="18"/>
              </w:rPr>
            </w:pPr>
            <w:r w:rsidRPr="00B50A55">
              <w:rPr>
                <w:rFonts w:ascii="Calibri" w:hAnsi="Calibri" w:cs="Calibri"/>
                <w:i/>
                <w:iCs/>
                <w:color w:val="000000"/>
                <w:sz w:val="18"/>
                <w:szCs w:val="18"/>
              </w:rPr>
              <w:t>Source (JBI Item 2 &amp; Hoy Item 3)</w:t>
            </w:r>
          </w:p>
        </w:tc>
        <w:tc>
          <w:tcPr>
            <w:tcW w:w="2127" w:type="dxa"/>
            <w:vMerge w:val="restart"/>
          </w:tcPr>
          <w:p w14:paraId="6120F8A7" w14:textId="47C16700" w:rsidR="00BD744E" w:rsidRPr="00B50A55" w:rsidRDefault="00BD744E" w:rsidP="005B1102">
            <w:pPr>
              <w:autoSpaceDE w:val="0"/>
              <w:autoSpaceDN w:val="0"/>
              <w:adjustRightInd w:val="0"/>
              <w:spacing w:after="0" w:line="240" w:lineRule="auto"/>
              <w:rPr>
                <w:rFonts w:ascii="Calibri" w:hAnsi="Calibri" w:cs="Calibri"/>
                <w:color w:val="000000"/>
                <w:sz w:val="18"/>
                <w:szCs w:val="18"/>
              </w:rPr>
            </w:pPr>
            <w:r w:rsidRPr="00B50A55">
              <w:rPr>
                <w:rFonts w:ascii="Calibri" w:hAnsi="Calibri" w:cs="Calibri"/>
                <w:color w:val="000000"/>
                <w:sz w:val="18"/>
                <w:szCs w:val="18"/>
              </w:rPr>
              <w:t>3. Were random or exhaustive recruitment undertaken?</w:t>
            </w:r>
          </w:p>
        </w:tc>
        <w:tc>
          <w:tcPr>
            <w:tcW w:w="4677" w:type="dxa"/>
            <w:vMerge w:val="restart"/>
          </w:tcPr>
          <w:p w14:paraId="48EFFCC7" w14:textId="77777777" w:rsidR="00BD744E" w:rsidRPr="00B50A55" w:rsidRDefault="00BD744E" w:rsidP="00BD744E">
            <w:pPr>
              <w:autoSpaceDE w:val="0"/>
              <w:autoSpaceDN w:val="0"/>
              <w:adjustRightInd w:val="0"/>
              <w:spacing w:after="0" w:line="240" w:lineRule="auto"/>
              <w:rPr>
                <w:rFonts w:ascii="Calibri" w:hAnsi="Calibri" w:cs="Calibri"/>
                <w:sz w:val="18"/>
                <w:szCs w:val="18"/>
              </w:rPr>
            </w:pPr>
            <w:r w:rsidRPr="00B50A55">
              <w:rPr>
                <w:rFonts w:ascii="Calibri" w:hAnsi="Calibri" w:cs="Calibri"/>
                <w:sz w:val="18"/>
                <w:szCs w:val="18"/>
              </w:rPr>
              <w:t>YES</w:t>
            </w:r>
          </w:p>
          <w:p w14:paraId="39C13D87" w14:textId="77777777" w:rsidR="00BD744E" w:rsidRPr="00B50A55" w:rsidRDefault="00BD744E" w:rsidP="00BD744E">
            <w:pPr>
              <w:numPr>
                <w:ilvl w:val="0"/>
                <w:numId w:val="7"/>
              </w:numPr>
              <w:autoSpaceDE w:val="0"/>
              <w:autoSpaceDN w:val="0"/>
              <w:adjustRightInd w:val="0"/>
              <w:spacing w:after="0" w:line="240" w:lineRule="auto"/>
              <w:rPr>
                <w:rFonts w:ascii="Calibri" w:hAnsi="Calibri" w:cs="Calibri"/>
                <w:sz w:val="18"/>
                <w:szCs w:val="18"/>
              </w:rPr>
            </w:pPr>
            <w:r w:rsidRPr="00B50A55">
              <w:rPr>
                <w:rFonts w:ascii="Calibri" w:hAnsi="Calibri" w:cs="Calibri"/>
                <w:sz w:val="18"/>
                <w:szCs w:val="18"/>
              </w:rPr>
              <w:t xml:space="preserve">For testing studies, all identified cases (or a randomly selected subset) were included </w:t>
            </w:r>
          </w:p>
          <w:p w14:paraId="456238B6" w14:textId="77777777" w:rsidR="00BD744E" w:rsidRPr="00B50A55" w:rsidRDefault="00BD744E" w:rsidP="00BD744E">
            <w:pPr>
              <w:numPr>
                <w:ilvl w:val="0"/>
                <w:numId w:val="7"/>
              </w:numPr>
              <w:autoSpaceDE w:val="0"/>
              <w:autoSpaceDN w:val="0"/>
              <w:adjustRightInd w:val="0"/>
              <w:spacing w:after="0" w:line="240" w:lineRule="auto"/>
              <w:rPr>
                <w:rFonts w:ascii="Calibri" w:hAnsi="Calibri" w:cs="Calibri"/>
                <w:sz w:val="18"/>
                <w:szCs w:val="18"/>
              </w:rPr>
            </w:pPr>
            <w:r w:rsidRPr="00B50A55">
              <w:rPr>
                <w:rFonts w:ascii="Calibri" w:hAnsi="Calibri" w:cs="Calibri"/>
                <w:sz w:val="18"/>
                <w:szCs w:val="18"/>
              </w:rPr>
              <w:t>For data analysis studies, all cases with data (or a randomly selected subset) included</w:t>
            </w:r>
          </w:p>
          <w:p w14:paraId="642681B2" w14:textId="77777777" w:rsidR="00BD744E" w:rsidRPr="00B50A55" w:rsidRDefault="00BD744E" w:rsidP="00BD744E">
            <w:pPr>
              <w:autoSpaceDE w:val="0"/>
              <w:autoSpaceDN w:val="0"/>
              <w:adjustRightInd w:val="0"/>
              <w:spacing w:after="0" w:line="240" w:lineRule="auto"/>
              <w:rPr>
                <w:rFonts w:ascii="Calibri" w:hAnsi="Calibri" w:cs="Calibri"/>
                <w:i/>
                <w:iCs/>
                <w:color w:val="000000"/>
                <w:sz w:val="18"/>
                <w:szCs w:val="18"/>
              </w:rPr>
            </w:pPr>
          </w:p>
          <w:p w14:paraId="344A72DD" w14:textId="77777777" w:rsidR="00BD744E" w:rsidRPr="00B50A55" w:rsidRDefault="00BD744E" w:rsidP="00BD744E">
            <w:pPr>
              <w:autoSpaceDE w:val="0"/>
              <w:autoSpaceDN w:val="0"/>
              <w:adjustRightInd w:val="0"/>
              <w:spacing w:after="0" w:line="240" w:lineRule="auto"/>
              <w:rPr>
                <w:rFonts w:ascii="Calibri" w:hAnsi="Calibri" w:cs="Calibri"/>
                <w:color w:val="000000"/>
                <w:sz w:val="18"/>
                <w:szCs w:val="18"/>
              </w:rPr>
            </w:pPr>
            <w:r w:rsidRPr="00B50A55">
              <w:rPr>
                <w:rFonts w:ascii="Calibri" w:hAnsi="Calibri" w:cs="Calibri"/>
                <w:color w:val="000000"/>
                <w:sz w:val="18"/>
                <w:szCs w:val="18"/>
              </w:rPr>
              <w:t>NO</w:t>
            </w:r>
          </w:p>
          <w:p w14:paraId="27256306" w14:textId="77777777" w:rsidR="00BD744E" w:rsidRPr="00B50A55" w:rsidRDefault="00BD744E" w:rsidP="00BD744E">
            <w:pPr>
              <w:numPr>
                <w:ilvl w:val="0"/>
                <w:numId w:val="1"/>
              </w:numPr>
              <w:autoSpaceDE w:val="0"/>
              <w:autoSpaceDN w:val="0"/>
              <w:adjustRightInd w:val="0"/>
              <w:spacing w:after="0" w:line="240" w:lineRule="auto"/>
              <w:rPr>
                <w:rFonts w:ascii="Calibri" w:hAnsi="Calibri" w:cs="Calibri"/>
                <w:color w:val="000000"/>
                <w:sz w:val="18"/>
                <w:szCs w:val="18"/>
              </w:rPr>
            </w:pPr>
            <w:r w:rsidRPr="00B50A55">
              <w:rPr>
                <w:rFonts w:ascii="Calibri" w:hAnsi="Calibri" w:cs="Calibri"/>
                <w:color w:val="000000"/>
                <w:sz w:val="18"/>
                <w:szCs w:val="18"/>
              </w:rPr>
              <w:t>Enrolment of identified pts/cases methods not clear</w:t>
            </w:r>
          </w:p>
          <w:p w14:paraId="6054B5BE" w14:textId="77777777" w:rsidR="00BD744E" w:rsidRPr="00B50A55" w:rsidRDefault="00BD744E" w:rsidP="00BD744E">
            <w:pPr>
              <w:numPr>
                <w:ilvl w:val="0"/>
                <w:numId w:val="1"/>
              </w:numPr>
              <w:autoSpaceDE w:val="0"/>
              <w:autoSpaceDN w:val="0"/>
              <w:adjustRightInd w:val="0"/>
              <w:spacing w:after="0" w:line="240" w:lineRule="auto"/>
              <w:rPr>
                <w:rFonts w:ascii="Calibri" w:hAnsi="Calibri" w:cs="Calibri"/>
                <w:color w:val="000000"/>
                <w:sz w:val="18"/>
                <w:szCs w:val="18"/>
              </w:rPr>
            </w:pPr>
            <w:r w:rsidRPr="00B50A55">
              <w:rPr>
                <w:rFonts w:ascii="Calibri" w:hAnsi="Calibri" w:cs="Calibri"/>
                <w:color w:val="000000"/>
                <w:sz w:val="18"/>
                <w:szCs w:val="18"/>
              </w:rPr>
              <w:t>Enrolment of identified pts/cases restricted based on practical constraint (resourcing, strict pre-test sample requirements)</w:t>
            </w:r>
          </w:p>
        </w:tc>
        <w:tc>
          <w:tcPr>
            <w:tcW w:w="1134" w:type="dxa"/>
            <w:vAlign w:val="center"/>
          </w:tcPr>
          <w:p w14:paraId="2CCD2EB0" w14:textId="77777777" w:rsidR="00BD744E" w:rsidRPr="00BE6347" w:rsidRDefault="00BD744E" w:rsidP="00BD744E">
            <w:pPr>
              <w:autoSpaceDE w:val="0"/>
              <w:autoSpaceDN w:val="0"/>
              <w:adjustRightInd w:val="0"/>
              <w:spacing w:after="0" w:line="240" w:lineRule="auto"/>
              <w:jc w:val="center"/>
              <w:rPr>
                <w:rFonts w:ascii="Calibri" w:hAnsi="Calibri" w:cs="Calibri"/>
                <w:color w:val="000000"/>
                <w:sz w:val="18"/>
                <w:szCs w:val="18"/>
              </w:rPr>
            </w:pPr>
            <w:r w:rsidRPr="00BE6347">
              <w:rPr>
                <w:rFonts w:ascii="Calibri" w:hAnsi="Calibri" w:cs="Calibri"/>
                <w:sz w:val="18"/>
                <w:szCs w:val="18"/>
              </w:rPr>
              <w:t>Yes - Low Risk</w:t>
            </w:r>
          </w:p>
        </w:tc>
        <w:tc>
          <w:tcPr>
            <w:tcW w:w="1985" w:type="dxa"/>
            <w:vMerge w:val="restart"/>
            <w:vAlign w:val="center"/>
          </w:tcPr>
          <w:p w14:paraId="5684E8A8" w14:textId="77777777" w:rsidR="00BD744E" w:rsidRPr="00B50A55" w:rsidRDefault="00BD744E" w:rsidP="00BE6347">
            <w:pPr>
              <w:autoSpaceDE w:val="0"/>
              <w:autoSpaceDN w:val="0"/>
              <w:adjustRightInd w:val="0"/>
              <w:spacing w:after="0" w:line="240" w:lineRule="auto"/>
              <w:jc w:val="center"/>
              <w:rPr>
                <w:rFonts w:ascii="Calibri" w:hAnsi="Calibri" w:cs="Calibri"/>
                <w:i/>
                <w:iCs/>
                <w:color w:val="000000"/>
                <w:sz w:val="18"/>
                <w:szCs w:val="18"/>
              </w:rPr>
            </w:pPr>
            <w:r w:rsidRPr="00B50A55">
              <w:rPr>
                <w:rFonts w:ascii="Calibri" w:hAnsi="Calibri" w:cs="Calibri"/>
                <w:i/>
                <w:iCs/>
                <w:color w:val="000000"/>
                <w:sz w:val="18"/>
                <w:szCs w:val="18"/>
              </w:rPr>
              <w:t>Random selection is unlikely in this context, not practical for rare biomarker and not standard for genomic testing studies</w:t>
            </w:r>
          </w:p>
        </w:tc>
      </w:tr>
      <w:tr w:rsidR="00BD744E" w:rsidRPr="00BD744E" w14:paraId="60851609" w14:textId="77777777" w:rsidTr="003443C7">
        <w:trPr>
          <w:trHeight w:val="1317"/>
        </w:trPr>
        <w:tc>
          <w:tcPr>
            <w:tcW w:w="993" w:type="dxa"/>
            <w:vMerge/>
          </w:tcPr>
          <w:p w14:paraId="45926F82" w14:textId="77777777" w:rsidR="00BD744E" w:rsidRPr="00B50A55" w:rsidRDefault="00BD744E" w:rsidP="00BD744E">
            <w:pPr>
              <w:autoSpaceDE w:val="0"/>
              <w:autoSpaceDN w:val="0"/>
              <w:adjustRightInd w:val="0"/>
              <w:spacing w:after="0" w:line="240" w:lineRule="auto"/>
              <w:rPr>
                <w:rFonts w:ascii="Calibri" w:hAnsi="Calibri" w:cs="Calibri"/>
                <w:i/>
                <w:iCs/>
                <w:color w:val="000000"/>
                <w:sz w:val="18"/>
                <w:szCs w:val="18"/>
              </w:rPr>
            </w:pPr>
          </w:p>
        </w:tc>
        <w:tc>
          <w:tcPr>
            <w:tcW w:w="2127" w:type="dxa"/>
            <w:vMerge/>
          </w:tcPr>
          <w:p w14:paraId="1DCC9F3A" w14:textId="77777777" w:rsidR="00BD744E" w:rsidRPr="00B50A55" w:rsidRDefault="00BD744E" w:rsidP="00BD744E">
            <w:pPr>
              <w:autoSpaceDE w:val="0"/>
              <w:autoSpaceDN w:val="0"/>
              <w:adjustRightInd w:val="0"/>
              <w:spacing w:after="0" w:line="240" w:lineRule="auto"/>
              <w:rPr>
                <w:rFonts w:ascii="Calibri" w:hAnsi="Calibri" w:cs="Calibri"/>
                <w:color w:val="000000"/>
                <w:sz w:val="18"/>
                <w:szCs w:val="18"/>
              </w:rPr>
            </w:pPr>
          </w:p>
        </w:tc>
        <w:tc>
          <w:tcPr>
            <w:tcW w:w="4677" w:type="dxa"/>
            <w:vMerge/>
          </w:tcPr>
          <w:p w14:paraId="4E05351C" w14:textId="77777777" w:rsidR="00BD744E" w:rsidRPr="00B50A55" w:rsidRDefault="00BD744E" w:rsidP="00BD744E">
            <w:pPr>
              <w:autoSpaceDE w:val="0"/>
              <w:autoSpaceDN w:val="0"/>
              <w:adjustRightInd w:val="0"/>
              <w:spacing w:after="0" w:line="240" w:lineRule="auto"/>
              <w:rPr>
                <w:rFonts w:ascii="Calibri" w:hAnsi="Calibri" w:cs="Calibri"/>
                <w:sz w:val="18"/>
                <w:szCs w:val="18"/>
              </w:rPr>
            </w:pPr>
          </w:p>
        </w:tc>
        <w:tc>
          <w:tcPr>
            <w:tcW w:w="1134" w:type="dxa"/>
            <w:vAlign w:val="center"/>
          </w:tcPr>
          <w:p w14:paraId="38D34020" w14:textId="77777777" w:rsidR="00BD744E" w:rsidRPr="00BE6347" w:rsidRDefault="00BD744E" w:rsidP="00BD744E">
            <w:pPr>
              <w:autoSpaceDE w:val="0"/>
              <w:autoSpaceDN w:val="0"/>
              <w:adjustRightInd w:val="0"/>
              <w:spacing w:after="0" w:line="240" w:lineRule="auto"/>
              <w:jc w:val="center"/>
              <w:rPr>
                <w:rFonts w:ascii="Calibri" w:hAnsi="Calibri" w:cs="Calibri"/>
                <w:sz w:val="18"/>
                <w:szCs w:val="18"/>
              </w:rPr>
            </w:pPr>
            <w:r w:rsidRPr="00BE6347">
              <w:rPr>
                <w:rFonts w:ascii="Calibri" w:hAnsi="Calibri" w:cs="Calibri"/>
                <w:sz w:val="18"/>
                <w:szCs w:val="18"/>
              </w:rPr>
              <w:t>No - Potential Bias</w:t>
            </w:r>
          </w:p>
        </w:tc>
        <w:tc>
          <w:tcPr>
            <w:tcW w:w="1985" w:type="dxa"/>
            <w:vMerge/>
            <w:vAlign w:val="center"/>
          </w:tcPr>
          <w:p w14:paraId="1B4FD402" w14:textId="77777777" w:rsidR="00BD744E" w:rsidRPr="00B50A55" w:rsidRDefault="00BD744E" w:rsidP="00BE6347">
            <w:pPr>
              <w:autoSpaceDE w:val="0"/>
              <w:autoSpaceDN w:val="0"/>
              <w:adjustRightInd w:val="0"/>
              <w:spacing w:after="0" w:line="240" w:lineRule="auto"/>
              <w:jc w:val="center"/>
              <w:rPr>
                <w:rFonts w:ascii="Calibri" w:hAnsi="Calibri" w:cs="Calibri"/>
                <w:i/>
                <w:iCs/>
                <w:color w:val="000000"/>
                <w:sz w:val="18"/>
                <w:szCs w:val="18"/>
              </w:rPr>
            </w:pPr>
          </w:p>
        </w:tc>
      </w:tr>
      <w:tr w:rsidR="00BD744E" w:rsidRPr="00BD744E" w14:paraId="02F11B85" w14:textId="77777777" w:rsidTr="003443C7">
        <w:trPr>
          <w:trHeight w:val="1118"/>
        </w:trPr>
        <w:tc>
          <w:tcPr>
            <w:tcW w:w="993" w:type="dxa"/>
            <w:vMerge w:val="restart"/>
          </w:tcPr>
          <w:p w14:paraId="6CAB31C8" w14:textId="6069D06C" w:rsidR="00BD744E" w:rsidRPr="00B50A55" w:rsidRDefault="008A7F36" w:rsidP="00BD744E">
            <w:pPr>
              <w:autoSpaceDE w:val="0"/>
              <w:autoSpaceDN w:val="0"/>
              <w:adjustRightInd w:val="0"/>
              <w:spacing w:after="0" w:line="240" w:lineRule="auto"/>
              <w:rPr>
                <w:rFonts w:ascii="Calibri" w:hAnsi="Calibri" w:cs="Calibri"/>
                <w:i/>
                <w:iCs/>
                <w:color w:val="000000"/>
                <w:sz w:val="18"/>
                <w:szCs w:val="18"/>
              </w:rPr>
            </w:pPr>
            <w:r w:rsidRPr="00B50A55">
              <w:rPr>
                <w:rFonts w:ascii="Calibri" w:hAnsi="Calibri" w:cs="Calibri"/>
                <w:i/>
                <w:iCs/>
                <w:color w:val="000000"/>
                <w:sz w:val="18"/>
                <w:szCs w:val="18"/>
              </w:rPr>
              <w:t>Source (JBI Item 9 or 5 &amp; Hoy Item 4)</w:t>
            </w:r>
          </w:p>
        </w:tc>
        <w:tc>
          <w:tcPr>
            <w:tcW w:w="2127" w:type="dxa"/>
            <w:vMerge w:val="restart"/>
          </w:tcPr>
          <w:p w14:paraId="14B7074A" w14:textId="60495101" w:rsidR="00BD744E" w:rsidRPr="003443C7" w:rsidRDefault="00BD744E" w:rsidP="003443C7">
            <w:pPr>
              <w:autoSpaceDE w:val="0"/>
              <w:autoSpaceDN w:val="0"/>
              <w:adjustRightInd w:val="0"/>
              <w:spacing w:after="0" w:line="240" w:lineRule="auto"/>
              <w:rPr>
                <w:rFonts w:ascii="Calibri" w:hAnsi="Calibri" w:cs="Calibri"/>
                <w:color w:val="000000"/>
                <w:sz w:val="18"/>
                <w:szCs w:val="18"/>
              </w:rPr>
            </w:pPr>
            <w:r w:rsidRPr="00B50A55">
              <w:rPr>
                <w:rFonts w:ascii="Calibri" w:hAnsi="Calibri" w:cs="Calibri"/>
                <w:color w:val="000000"/>
                <w:sz w:val="18"/>
                <w:szCs w:val="18"/>
              </w:rPr>
              <w:t xml:space="preserve">4. Was the response (result) rate adequate?  </w:t>
            </w:r>
          </w:p>
        </w:tc>
        <w:tc>
          <w:tcPr>
            <w:tcW w:w="4677" w:type="dxa"/>
            <w:vMerge w:val="restart"/>
          </w:tcPr>
          <w:p w14:paraId="4C9F5E46" w14:textId="77777777" w:rsidR="00BD744E" w:rsidRPr="00B50A55" w:rsidRDefault="00BD744E" w:rsidP="00BD744E">
            <w:pPr>
              <w:autoSpaceDE w:val="0"/>
              <w:autoSpaceDN w:val="0"/>
              <w:adjustRightInd w:val="0"/>
              <w:spacing w:after="0" w:line="240" w:lineRule="auto"/>
              <w:rPr>
                <w:rFonts w:ascii="Calibri" w:hAnsi="Calibri" w:cs="Calibri"/>
                <w:sz w:val="18"/>
                <w:szCs w:val="18"/>
              </w:rPr>
            </w:pPr>
            <w:r w:rsidRPr="00B50A55">
              <w:rPr>
                <w:rFonts w:ascii="Calibri" w:hAnsi="Calibri" w:cs="Calibri"/>
                <w:sz w:val="18"/>
                <w:szCs w:val="18"/>
              </w:rPr>
              <w:t>YES</w:t>
            </w:r>
          </w:p>
          <w:p w14:paraId="18F08CB5" w14:textId="77777777" w:rsidR="00BD744E" w:rsidRPr="00B50A55" w:rsidRDefault="00BD744E" w:rsidP="00BD744E">
            <w:pPr>
              <w:numPr>
                <w:ilvl w:val="0"/>
                <w:numId w:val="8"/>
              </w:numPr>
              <w:autoSpaceDE w:val="0"/>
              <w:autoSpaceDN w:val="0"/>
              <w:adjustRightInd w:val="0"/>
              <w:spacing w:after="0" w:line="240" w:lineRule="auto"/>
              <w:rPr>
                <w:rFonts w:ascii="Calibri" w:hAnsi="Calibri" w:cs="Calibri"/>
                <w:sz w:val="18"/>
                <w:szCs w:val="18"/>
              </w:rPr>
            </w:pPr>
            <w:r w:rsidRPr="00B50A55">
              <w:rPr>
                <w:rFonts w:ascii="Calibri" w:hAnsi="Calibri" w:cs="Calibri"/>
                <w:sz w:val="18"/>
                <w:szCs w:val="18"/>
              </w:rPr>
              <w:t>99% or more of patients tested in the study obtain a result</w:t>
            </w:r>
          </w:p>
          <w:p w14:paraId="5F52B718" w14:textId="77777777" w:rsidR="00BD744E" w:rsidRPr="00B50A55" w:rsidRDefault="00BD744E" w:rsidP="00BD744E">
            <w:pPr>
              <w:numPr>
                <w:ilvl w:val="0"/>
                <w:numId w:val="8"/>
              </w:numPr>
              <w:autoSpaceDE w:val="0"/>
              <w:autoSpaceDN w:val="0"/>
              <w:adjustRightInd w:val="0"/>
              <w:spacing w:after="0" w:line="240" w:lineRule="auto"/>
              <w:rPr>
                <w:rFonts w:ascii="Calibri" w:hAnsi="Calibri" w:cs="Calibri"/>
                <w:sz w:val="18"/>
                <w:szCs w:val="18"/>
              </w:rPr>
            </w:pPr>
            <w:r w:rsidRPr="00B50A55">
              <w:rPr>
                <w:rFonts w:ascii="Calibri" w:hAnsi="Calibri" w:cs="Calibri"/>
                <w:sz w:val="18"/>
                <w:szCs w:val="18"/>
              </w:rPr>
              <w:t>For data analysis studies this will always be low risk</w:t>
            </w:r>
          </w:p>
          <w:p w14:paraId="03470E88" w14:textId="77777777" w:rsidR="00BD744E" w:rsidRPr="00B50A55" w:rsidRDefault="00BD744E" w:rsidP="00BD744E">
            <w:pPr>
              <w:autoSpaceDE w:val="0"/>
              <w:autoSpaceDN w:val="0"/>
              <w:adjustRightInd w:val="0"/>
              <w:spacing w:after="0" w:line="240" w:lineRule="auto"/>
              <w:rPr>
                <w:rFonts w:ascii="Calibri" w:hAnsi="Calibri" w:cs="Calibri"/>
                <w:sz w:val="18"/>
                <w:szCs w:val="18"/>
              </w:rPr>
            </w:pPr>
          </w:p>
          <w:p w14:paraId="58051FB7" w14:textId="77777777" w:rsidR="00BD744E" w:rsidRPr="00B50A55" w:rsidRDefault="00BD744E" w:rsidP="00BD744E">
            <w:pPr>
              <w:autoSpaceDE w:val="0"/>
              <w:autoSpaceDN w:val="0"/>
              <w:adjustRightInd w:val="0"/>
              <w:spacing w:after="0" w:line="240" w:lineRule="auto"/>
              <w:rPr>
                <w:rFonts w:ascii="Calibri" w:hAnsi="Calibri" w:cs="Calibri"/>
                <w:sz w:val="18"/>
                <w:szCs w:val="18"/>
              </w:rPr>
            </w:pPr>
            <w:r w:rsidRPr="00B50A55">
              <w:rPr>
                <w:rFonts w:ascii="Calibri" w:hAnsi="Calibri" w:cs="Calibri"/>
                <w:sz w:val="18"/>
                <w:szCs w:val="18"/>
              </w:rPr>
              <w:t>NO</w:t>
            </w:r>
          </w:p>
          <w:p w14:paraId="579EA50B" w14:textId="77777777" w:rsidR="00BD744E" w:rsidRPr="00B50A55" w:rsidRDefault="00BD744E" w:rsidP="00BD744E">
            <w:pPr>
              <w:numPr>
                <w:ilvl w:val="0"/>
                <w:numId w:val="1"/>
              </w:numPr>
              <w:autoSpaceDE w:val="0"/>
              <w:autoSpaceDN w:val="0"/>
              <w:adjustRightInd w:val="0"/>
              <w:spacing w:after="0" w:line="240" w:lineRule="auto"/>
              <w:rPr>
                <w:rFonts w:ascii="Calibri" w:hAnsi="Calibri" w:cs="Calibri"/>
                <w:sz w:val="18"/>
                <w:szCs w:val="18"/>
              </w:rPr>
            </w:pPr>
            <w:r w:rsidRPr="00B50A55">
              <w:rPr>
                <w:rFonts w:ascii="Calibri" w:hAnsi="Calibri" w:cs="Calibri"/>
                <w:sz w:val="18"/>
                <w:szCs w:val="18"/>
              </w:rPr>
              <w:t>Test failure rate minimal (&lt;5%)</w:t>
            </w:r>
          </w:p>
          <w:p w14:paraId="7C2E879C" w14:textId="77777777" w:rsidR="00BD744E" w:rsidRPr="00B50A55" w:rsidRDefault="00BD744E" w:rsidP="00BD744E">
            <w:pPr>
              <w:numPr>
                <w:ilvl w:val="0"/>
                <w:numId w:val="1"/>
              </w:numPr>
              <w:autoSpaceDE w:val="0"/>
              <w:autoSpaceDN w:val="0"/>
              <w:adjustRightInd w:val="0"/>
              <w:spacing w:after="0" w:line="240" w:lineRule="auto"/>
              <w:rPr>
                <w:rFonts w:ascii="Calibri" w:hAnsi="Calibri" w:cs="Calibri"/>
                <w:sz w:val="18"/>
                <w:szCs w:val="18"/>
              </w:rPr>
            </w:pPr>
            <w:r w:rsidRPr="00B50A55">
              <w:rPr>
                <w:rFonts w:ascii="Calibri" w:hAnsi="Calibri" w:cs="Calibri"/>
                <w:sz w:val="18"/>
                <w:szCs w:val="18"/>
              </w:rPr>
              <w:t>Test failure rate &gt;5%</w:t>
            </w:r>
          </w:p>
          <w:p w14:paraId="20156C1A" w14:textId="06703276" w:rsidR="00BD744E" w:rsidRPr="00B50A55" w:rsidRDefault="00BD744E" w:rsidP="00BD744E">
            <w:pPr>
              <w:numPr>
                <w:ilvl w:val="0"/>
                <w:numId w:val="1"/>
              </w:numPr>
              <w:autoSpaceDE w:val="0"/>
              <w:autoSpaceDN w:val="0"/>
              <w:adjustRightInd w:val="0"/>
              <w:spacing w:after="0" w:line="240" w:lineRule="auto"/>
              <w:rPr>
                <w:rFonts w:ascii="Calibri" w:hAnsi="Calibri" w:cs="Calibri"/>
                <w:sz w:val="18"/>
                <w:szCs w:val="18"/>
              </w:rPr>
            </w:pPr>
            <w:r w:rsidRPr="00B50A55">
              <w:rPr>
                <w:rFonts w:ascii="Calibri" w:hAnsi="Calibri" w:cs="Calibri"/>
                <w:sz w:val="18"/>
                <w:szCs w:val="18"/>
              </w:rPr>
              <w:t>Test failure rate not reported</w:t>
            </w:r>
            <w:r w:rsidR="003443C7">
              <w:rPr>
                <w:rFonts w:ascii="Calibri" w:hAnsi="Calibri" w:cs="Calibri"/>
                <w:sz w:val="18"/>
                <w:szCs w:val="18"/>
              </w:rPr>
              <w:t>?</w:t>
            </w:r>
          </w:p>
        </w:tc>
        <w:tc>
          <w:tcPr>
            <w:tcW w:w="1134" w:type="dxa"/>
            <w:vAlign w:val="center"/>
          </w:tcPr>
          <w:p w14:paraId="70E0E1CE" w14:textId="77777777" w:rsidR="00BD744E" w:rsidRPr="00BE6347" w:rsidRDefault="00BD744E" w:rsidP="00BD744E">
            <w:pPr>
              <w:autoSpaceDE w:val="0"/>
              <w:autoSpaceDN w:val="0"/>
              <w:adjustRightInd w:val="0"/>
              <w:spacing w:after="0" w:line="240" w:lineRule="auto"/>
              <w:jc w:val="center"/>
              <w:rPr>
                <w:rFonts w:ascii="Calibri" w:hAnsi="Calibri" w:cs="Calibri"/>
                <w:color w:val="000000"/>
                <w:sz w:val="18"/>
                <w:szCs w:val="18"/>
              </w:rPr>
            </w:pPr>
            <w:r w:rsidRPr="00BE6347">
              <w:rPr>
                <w:rFonts w:ascii="Calibri" w:hAnsi="Calibri" w:cs="Calibri"/>
                <w:sz w:val="18"/>
                <w:szCs w:val="18"/>
              </w:rPr>
              <w:t>Yes - Low Risk</w:t>
            </w:r>
          </w:p>
        </w:tc>
        <w:tc>
          <w:tcPr>
            <w:tcW w:w="1985" w:type="dxa"/>
            <w:vMerge w:val="restart"/>
            <w:vAlign w:val="center"/>
          </w:tcPr>
          <w:p w14:paraId="7E439D29" w14:textId="6CBA79AB" w:rsidR="00BD744E" w:rsidRPr="00B50A55" w:rsidRDefault="00BD744E" w:rsidP="00BE6347">
            <w:pPr>
              <w:autoSpaceDE w:val="0"/>
              <w:autoSpaceDN w:val="0"/>
              <w:adjustRightInd w:val="0"/>
              <w:spacing w:after="0" w:line="240" w:lineRule="auto"/>
              <w:jc w:val="center"/>
              <w:rPr>
                <w:rFonts w:ascii="Calibri" w:hAnsi="Calibri" w:cs="Calibri"/>
                <w:i/>
                <w:iCs/>
                <w:color w:val="000000"/>
                <w:sz w:val="18"/>
                <w:szCs w:val="18"/>
              </w:rPr>
            </w:pPr>
            <w:r w:rsidRPr="00B50A55">
              <w:rPr>
                <w:rFonts w:ascii="Calibri" w:hAnsi="Calibri" w:cs="Calibri"/>
                <w:i/>
                <w:iCs/>
                <w:color w:val="000000"/>
                <w:sz w:val="18"/>
                <w:szCs w:val="18"/>
              </w:rPr>
              <w:t>High success threshold is based on expected prevalence for most cancers of &lt;1%</w:t>
            </w:r>
          </w:p>
        </w:tc>
      </w:tr>
      <w:tr w:rsidR="00BD744E" w:rsidRPr="00BD744E" w14:paraId="4DEE73BD" w14:textId="77777777" w:rsidTr="003443C7">
        <w:trPr>
          <w:trHeight w:val="1118"/>
        </w:trPr>
        <w:tc>
          <w:tcPr>
            <w:tcW w:w="993" w:type="dxa"/>
            <w:vMerge/>
          </w:tcPr>
          <w:p w14:paraId="76B966E6" w14:textId="77777777" w:rsidR="00BD744E" w:rsidRPr="00B50A55" w:rsidRDefault="00BD744E" w:rsidP="00BD744E">
            <w:pPr>
              <w:autoSpaceDE w:val="0"/>
              <w:autoSpaceDN w:val="0"/>
              <w:adjustRightInd w:val="0"/>
              <w:spacing w:after="0" w:line="240" w:lineRule="auto"/>
              <w:rPr>
                <w:rFonts w:ascii="Calibri" w:hAnsi="Calibri" w:cs="Calibri"/>
                <w:i/>
                <w:iCs/>
                <w:color w:val="000000"/>
                <w:sz w:val="18"/>
                <w:szCs w:val="18"/>
              </w:rPr>
            </w:pPr>
          </w:p>
        </w:tc>
        <w:tc>
          <w:tcPr>
            <w:tcW w:w="2127" w:type="dxa"/>
            <w:vMerge/>
          </w:tcPr>
          <w:p w14:paraId="41AD7E7E" w14:textId="77777777" w:rsidR="00BD744E" w:rsidRPr="00B50A55" w:rsidRDefault="00BD744E" w:rsidP="00BD744E">
            <w:pPr>
              <w:autoSpaceDE w:val="0"/>
              <w:autoSpaceDN w:val="0"/>
              <w:adjustRightInd w:val="0"/>
              <w:spacing w:after="0" w:line="240" w:lineRule="auto"/>
              <w:rPr>
                <w:rFonts w:ascii="Calibri" w:hAnsi="Calibri" w:cs="Calibri"/>
                <w:color w:val="000000"/>
                <w:sz w:val="18"/>
                <w:szCs w:val="18"/>
              </w:rPr>
            </w:pPr>
          </w:p>
        </w:tc>
        <w:tc>
          <w:tcPr>
            <w:tcW w:w="4677" w:type="dxa"/>
            <w:vMerge/>
          </w:tcPr>
          <w:p w14:paraId="37DA78C6" w14:textId="77777777" w:rsidR="00BD744E" w:rsidRPr="00B50A55" w:rsidRDefault="00BD744E" w:rsidP="00BD744E">
            <w:pPr>
              <w:autoSpaceDE w:val="0"/>
              <w:autoSpaceDN w:val="0"/>
              <w:adjustRightInd w:val="0"/>
              <w:spacing w:after="0" w:line="240" w:lineRule="auto"/>
              <w:rPr>
                <w:rFonts w:ascii="Calibri" w:hAnsi="Calibri" w:cs="Calibri"/>
                <w:color w:val="00B050"/>
                <w:sz w:val="18"/>
                <w:szCs w:val="18"/>
              </w:rPr>
            </w:pPr>
          </w:p>
        </w:tc>
        <w:tc>
          <w:tcPr>
            <w:tcW w:w="1134" w:type="dxa"/>
            <w:vAlign w:val="center"/>
          </w:tcPr>
          <w:p w14:paraId="535804F7" w14:textId="77777777" w:rsidR="00BD744E" w:rsidRPr="00BE6347" w:rsidRDefault="00BD744E" w:rsidP="00BD744E">
            <w:pPr>
              <w:autoSpaceDE w:val="0"/>
              <w:autoSpaceDN w:val="0"/>
              <w:adjustRightInd w:val="0"/>
              <w:spacing w:after="0" w:line="240" w:lineRule="auto"/>
              <w:jc w:val="center"/>
              <w:rPr>
                <w:rFonts w:ascii="Calibri" w:hAnsi="Calibri" w:cs="Calibri"/>
                <w:color w:val="000000"/>
                <w:sz w:val="18"/>
                <w:szCs w:val="18"/>
              </w:rPr>
            </w:pPr>
            <w:r w:rsidRPr="00BE6347">
              <w:rPr>
                <w:rFonts w:ascii="Calibri" w:hAnsi="Calibri" w:cs="Calibri"/>
                <w:sz w:val="18"/>
                <w:szCs w:val="18"/>
              </w:rPr>
              <w:t>No - Potential Bias</w:t>
            </w:r>
          </w:p>
        </w:tc>
        <w:tc>
          <w:tcPr>
            <w:tcW w:w="1985" w:type="dxa"/>
            <w:vMerge/>
            <w:vAlign w:val="center"/>
          </w:tcPr>
          <w:p w14:paraId="72C36B0B" w14:textId="77777777" w:rsidR="00BD744E" w:rsidRPr="00B50A55" w:rsidRDefault="00BD744E" w:rsidP="00BE6347">
            <w:pPr>
              <w:autoSpaceDE w:val="0"/>
              <w:autoSpaceDN w:val="0"/>
              <w:adjustRightInd w:val="0"/>
              <w:spacing w:after="0" w:line="240" w:lineRule="auto"/>
              <w:jc w:val="center"/>
              <w:rPr>
                <w:rFonts w:ascii="Calibri" w:hAnsi="Calibri" w:cs="Calibri"/>
                <w:i/>
                <w:iCs/>
                <w:color w:val="000000"/>
                <w:sz w:val="18"/>
                <w:szCs w:val="18"/>
              </w:rPr>
            </w:pPr>
          </w:p>
        </w:tc>
      </w:tr>
      <w:tr w:rsidR="00BD744E" w:rsidRPr="00BD744E" w14:paraId="4FBDFB38" w14:textId="77777777" w:rsidTr="0068287A">
        <w:trPr>
          <w:trHeight w:val="1199"/>
        </w:trPr>
        <w:tc>
          <w:tcPr>
            <w:tcW w:w="993" w:type="dxa"/>
            <w:vMerge w:val="restart"/>
          </w:tcPr>
          <w:p w14:paraId="4FDB057B" w14:textId="23480F63" w:rsidR="00BD744E" w:rsidRPr="00B50A55" w:rsidRDefault="008A7F36" w:rsidP="00BD744E">
            <w:pPr>
              <w:autoSpaceDE w:val="0"/>
              <w:autoSpaceDN w:val="0"/>
              <w:adjustRightInd w:val="0"/>
              <w:spacing w:after="0" w:line="240" w:lineRule="auto"/>
              <w:rPr>
                <w:rFonts w:ascii="Calibri" w:hAnsi="Calibri" w:cs="Calibri"/>
                <w:i/>
                <w:iCs/>
                <w:color w:val="000000"/>
                <w:sz w:val="18"/>
                <w:szCs w:val="18"/>
              </w:rPr>
            </w:pPr>
            <w:r w:rsidRPr="00B50A55">
              <w:rPr>
                <w:rFonts w:ascii="Calibri" w:hAnsi="Calibri" w:cs="Calibri"/>
                <w:i/>
                <w:iCs/>
                <w:color w:val="000000"/>
                <w:sz w:val="18"/>
                <w:szCs w:val="18"/>
              </w:rPr>
              <w:t>Source (Hoy Item 5)</w:t>
            </w:r>
          </w:p>
        </w:tc>
        <w:tc>
          <w:tcPr>
            <w:tcW w:w="2127" w:type="dxa"/>
            <w:vMerge w:val="restart"/>
          </w:tcPr>
          <w:p w14:paraId="206E2823" w14:textId="77777777" w:rsidR="00BD744E" w:rsidRPr="00B50A55" w:rsidRDefault="00BD744E" w:rsidP="00BD744E">
            <w:pPr>
              <w:autoSpaceDE w:val="0"/>
              <w:autoSpaceDN w:val="0"/>
              <w:adjustRightInd w:val="0"/>
              <w:spacing w:after="0" w:line="240" w:lineRule="auto"/>
              <w:rPr>
                <w:rFonts w:ascii="Calibri" w:hAnsi="Calibri" w:cs="Calibri"/>
                <w:color w:val="000000"/>
                <w:sz w:val="18"/>
                <w:szCs w:val="18"/>
              </w:rPr>
            </w:pPr>
            <w:r w:rsidRPr="00B50A55">
              <w:rPr>
                <w:rFonts w:ascii="Calibri" w:hAnsi="Calibri" w:cs="Calibri"/>
                <w:color w:val="000000"/>
                <w:sz w:val="18"/>
                <w:szCs w:val="18"/>
              </w:rPr>
              <w:t>5. Were the samples tested reflective of the stage of the patient cohort?</w:t>
            </w:r>
          </w:p>
          <w:p w14:paraId="3D068222" w14:textId="77777777" w:rsidR="00BD744E" w:rsidRPr="00B50A55" w:rsidRDefault="00BD744E" w:rsidP="00BD744E">
            <w:pPr>
              <w:autoSpaceDE w:val="0"/>
              <w:autoSpaceDN w:val="0"/>
              <w:adjustRightInd w:val="0"/>
              <w:spacing w:after="0" w:line="240" w:lineRule="auto"/>
              <w:rPr>
                <w:rFonts w:ascii="Calibri" w:hAnsi="Calibri" w:cs="Calibri"/>
                <w:color w:val="000000"/>
                <w:sz w:val="18"/>
                <w:szCs w:val="18"/>
              </w:rPr>
            </w:pPr>
          </w:p>
          <w:p w14:paraId="3DBB2DC4" w14:textId="77777777" w:rsidR="00BD744E" w:rsidRPr="00B50A55" w:rsidRDefault="00BD744E" w:rsidP="00BD744E">
            <w:pPr>
              <w:autoSpaceDE w:val="0"/>
              <w:autoSpaceDN w:val="0"/>
              <w:adjustRightInd w:val="0"/>
              <w:spacing w:after="0" w:line="240" w:lineRule="auto"/>
              <w:rPr>
                <w:rFonts w:ascii="Calibri" w:hAnsi="Calibri" w:cs="Calibri"/>
                <w:color w:val="000000"/>
                <w:sz w:val="18"/>
                <w:szCs w:val="18"/>
              </w:rPr>
            </w:pPr>
          </w:p>
          <w:p w14:paraId="50D782C2" w14:textId="4D53CF64" w:rsidR="00BD744E" w:rsidRPr="00B50A55" w:rsidRDefault="00BD744E" w:rsidP="00BD744E">
            <w:pPr>
              <w:autoSpaceDE w:val="0"/>
              <w:autoSpaceDN w:val="0"/>
              <w:adjustRightInd w:val="0"/>
              <w:spacing w:after="0" w:line="240" w:lineRule="auto"/>
              <w:rPr>
                <w:rFonts w:ascii="Calibri" w:hAnsi="Calibri" w:cs="Calibri"/>
                <w:color w:val="000000"/>
                <w:sz w:val="18"/>
                <w:szCs w:val="18"/>
              </w:rPr>
            </w:pPr>
          </w:p>
        </w:tc>
        <w:tc>
          <w:tcPr>
            <w:tcW w:w="4677" w:type="dxa"/>
            <w:vMerge w:val="restart"/>
          </w:tcPr>
          <w:p w14:paraId="76C01C0C" w14:textId="77777777" w:rsidR="00BD744E" w:rsidRPr="00B50A55" w:rsidRDefault="00BD744E" w:rsidP="00BD744E">
            <w:pPr>
              <w:autoSpaceDE w:val="0"/>
              <w:autoSpaceDN w:val="0"/>
              <w:adjustRightInd w:val="0"/>
              <w:spacing w:after="0" w:line="240" w:lineRule="auto"/>
              <w:rPr>
                <w:rFonts w:ascii="Calibri" w:hAnsi="Calibri" w:cs="Calibri"/>
                <w:sz w:val="18"/>
                <w:szCs w:val="18"/>
              </w:rPr>
            </w:pPr>
            <w:r w:rsidRPr="00B50A55">
              <w:rPr>
                <w:rFonts w:ascii="Calibri" w:hAnsi="Calibri" w:cs="Calibri"/>
                <w:sz w:val="18"/>
                <w:szCs w:val="18"/>
              </w:rPr>
              <w:t>YES</w:t>
            </w:r>
          </w:p>
          <w:p w14:paraId="4300F4D1" w14:textId="681C5B35" w:rsidR="00BD744E" w:rsidRPr="00B50A55" w:rsidRDefault="00BD744E" w:rsidP="00BD744E">
            <w:pPr>
              <w:numPr>
                <w:ilvl w:val="0"/>
                <w:numId w:val="9"/>
              </w:numPr>
              <w:autoSpaceDE w:val="0"/>
              <w:autoSpaceDN w:val="0"/>
              <w:adjustRightInd w:val="0"/>
              <w:spacing w:after="0" w:line="240" w:lineRule="auto"/>
              <w:rPr>
                <w:rFonts w:ascii="Calibri" w:hAnsi="Calibri" w:cs="Calibri"/>
                <w:sz w:val="18"/>
                <w:szCs w:val="18"/>
              </w:rPr>
            </w:pPr>
            <w:r w:rsidRPr="00B50A55">
              <w:rPr>
                <w:rFonts w:ascii="Calibri" w:hAnsi="Calibri" w:cs="Calibri"/>
                <w:sz w:val="18"/>
                <w:szCs w:val="18"/>
              </w:rPr>
              <w:t>Sample represents cohort through (</w:t>
            </w:r>
            <w:r w:rsidR="002030A6" w:rsidRPr="00B50A55">
              <w:rPr>
                <w:rFonts w:ascii="Calibri" w:hAnsi="Calibri" w:cs="Calibri"/>
                <w:sz w:val="18"/>
                <w:szCs w:val="18"/>
              </w:rPr>
              <w:t>e.g.,</w:t>
            </w:r>
            <w:r w:rsidRPr="00B50A55">
              <w:rPr>
                <w:rFonts w:ascii="Calibri" w:hAnsi="Calibri" w:cs="Calibri"/>
                <w:sz w:val="18"/>
                <w:szCs w:val="18"/>
              </w:rPr>
              <w:t xml:space="preserve"> biopsy at recruitment, surgical resections of early stage cohort)</w:t>
            </w:r>
          </w:p>
          <w:p w14:paraId="16BCC487" w14:textId="77777777" w:rsidR="00BD744E" w:rsidRPr="00B50A55" w:rsidRDefault="00BD744E" w:rsidP="00BD744E">
            <w:pPr>
              <w:autoSpaceDE w:val="0"/>
              <w:autoSpaceDN w:val="0"/>
              <w:adjustRightInd w:val="0"/>
              <w:spacing w:after="0" w:line="240" w:lineRule="auto"/>
              <w:rPr>
                <w:rFonts w:ascii="Calibri" w:hAnsi="Calibri" w:cs="Calibri"/>
                <w:color w:val="000000"/>
                <w:sz w:val="18"/>
                <w:szCs w:val="18"/>
              </w:rPr>
            </w:pPr>
          </w:p>
          <w:p w14:paraId="62CC3746" w14:textId="77777777" w:rsidR="00BD744E" w:rsidRPr="00B50A55" w:rsidRDefault="00BD744E" w:rsidP="00BD744E">
            <w:pPr>
              <w:autoSpaceDE w:val="0"/>
              <w:autoSpaceDN w:val="0"/>
              <w:adjustRightInd w:val="0"/>
              <w:spacing w:after="0" w:line="240" w:lineRule="auto"/>
              <w:rPr>
                <w:rFonts w:ascii="Calibri" w:hAnsi="Calibri" w:cs="Calibri"/>
                <w:color w:val="000000"/>
                <w:sz w:val="18"/>
                <w:szCs w:val="18"/>
              </w:rPr>
            </w:pPr>
            <w:r w:rsidRPr="00B50A55">
              <w:rPr>
                <w:rFonts w:ascii="Calibri" w:hAnsi="Calibri" w:cs="Calibri"/>
                <w:color w:val="000000"/>
                <w:sz w:val="18"/>
                <w:szCs w:val="18"/>
              </w:rPr>
              <w:t>NO</w:t>
            </w:r>
          </w:p>
          <w:p w14:paraId="4F71562A" w14:textId="77777777" w:rsidR="00BD744E" w:rsidRPr="00B50A55" w:rsidRDefault="00BD744E" w:rsidP="00BD744E">
            <w:pPr>
              <w:numPr>
                <w:ilvl w:val="0"/>
                <w:numId w:val="1"/>
              </w:numPr>
              <w:autoSpaceDE w:val="0"/>
              <w:autoSpaceDN w:val="0"/>
              <w:adjustRightInd w:val="0"/>
              <w:spacing w:after="0" w:line="240" w:lineRule="auto"/>
              <w:rPr>
                <w:rFonts w:ascii="Calibri" w:hAnsi="Calibri" w:cs="Calibri"/>
                <w:color w:val="000000"/>
                <w:sz w:val="18"/>
                <w:szCs w:val="18"/>
              </w:rPr>
            </w:pPr>
            <w:r w:rsidRPr="00B50A55">
              <w:rPr>
                <w:rFonts w:ascii="Calibri" w:hAnsi="Calibri" w:cs="Calibri"/>
                <w:color w:val="000000"/>
                <w:sz w:val="18"/>
                <w:szCs w:val="18"/>
              </w:rPr>
              <w:t xml:space="preserve">The stage of sample used was not reflective of the  </w:t>
            </w:r>
          </w:p>
          <w:p w14:paraId="4A036C03" w14:textId="77777777" w:rsidR="00BD744E" w:rsidRPr="00B50A55" w:rsidRDefault="00BD744E" w:rsidP="00BD744E">
            <w:pPr>
              <w:numPr>
                <w:ilvl w:val="0"/>
                <w:numId w:val="1"/>
              </w:numPr>
              <w:autoSpaceDE w:val="0"/>
              <w:autoSpaceDN w:val="0"/>
              <w:adjustRightInd w:val="0"/>
              <w:spacing w:after="0" w:line="240" w:lineRule="auto"/>
              <w:rPr>
                <w:rFonts w:ascii="Calibri" w:hAnsi="Calibri" w:cs="Calibri"/>
                <w:color w:val="000000"/>
                <w:sz w:val="18"/>
                <w:szCs w:val="18"/>
              </w:rPr>
            </w:pPr>
            <w:r w:rsidRPr="00B50A55">
              <w:rPr>
                <w:rFonts w:ascii="Calibri" w:hAnsi="Calibri" w:cs="Calibri"/>
                <w:color w:val="000000"/>
                <w:sz w:val="18"/>
                <w:szCs w:val="18"/>
              </w:rPr>
              <w:t>The stage of sample used was not clear</w:t>
            </w:r>
          </w:p>
        </w:tc>
        <w:tc>
          <w:tcPr>
            <w:tcW w:w="1134" w:type="dxa"/>
            <w:vAlign w:val="center"/>
          </w:tcPr>
          <w:p w14:paraId="0053985E" w14:textId="77777777" w:rsidR="00BD744E" w:rsidRPr="00BE6347" w:rsidRDefault="00BD744E" w:rsidP="00BD744E">
            <w:pPr>
              <w:autoSpaceDE w:val="0"/>
              <w:autoSpaceDN w:val="0"/>
              <w:adjustRightInd w:val="0"/>
              <w:spacing w:after="0" w:line="240" w:lineRule="auto"/>
              <w:jc w:val="center"/>
              <w:rPr>
                <w:rFonts w:ascii="Calibri" w:hAnsi="Calibri" w:cs="Calibri"/>
                <w:color w:val="000000"/>
                <w:sz w:val="18"/>
                <w:szCs w:val="18"/>
              </w:rPr>
            </w:pPr>
            <w:r w:rsidRPr="00BE6347">
              <w:rPr>
                <w:rFonts w:ascii="Calibri" w:hAnsi="Calibri" w:cs="Calibri"/>
                <w:sz w:val="18"/>
                <w:szCs w:val="18"/>
              </w:rPr>
              <w:t>Yes - Low Risk</w:t>
            </w:r>
          </w:p>
        </w:tc>
        <w:tc>
          <w:tcPr>
            <w:tcW w:w="1985" w:type="dxa"/>
            <w:vMerge w:val="restart"/>
            <w:vAlign w:val="center"/>
          </w:tcPr>
          <w:p w14:paraId="2209097E" w14:textId="24DEDD6F" w:rsidR="00BD744E" w:rsidRPr="00B50A55" w:rsidRDefault="00BD744E" w:rsidP="00BE6347">
            <w:pPr>
              <w:autoSpaceDE w:val="0"/>
              <w:autoSpaceDN w:val="0"/>
              <w:adjustRightInd w:val="0"/>
              <w:spacing w:after="0" w:line="240" w:lineRule="auto"/>
              <w:jc w:val="center"/>
              <w:rPr>
                <w:rFonts w:ascii="Calibri" w:hAnsi="Calibri" w:cs="Calibri"/>
                <w:i/>
                <w:iCs/>
                <w:color w:val="000000"/>
                <w:sz w:val="18"/>
                <w:szCs w:val="18"/>
              </w:rPr>
            </w:pPr>
            <w:r w:rsidRPr="00205409">
              <w:rPr>
                <w:rFonts w:ascii="Calibri" w:hAnsi="Calibri" w:cs="Calibri"/>
                <w:i/>
                <w:iCs/>
                <w:color w:val="000000"/>
                <w:sz w:val="18"/>
                <w:szCs w:val="18"/>
              </w:rPr>
              <w:t>Some biomarker prevalence varies by stage</w:t>
            </w:r>
            <w:r w:rsidR="00116A25" w:rsidRPr="00205409">
              <w:rPr>
                <w:rFonts w:ascii="Calibri" w:hAnsi="Calibri" w:cs="Calibri"/>
                <w:i/>
                <w:iCs/>
                <w:color w:val="000000"/>
                <w:sz w:val="18"/>
                <w:szCs w:val="18"/>
              </w:rPr>
              <w:t xml:space="preserve"> </w:t>
            </w:r>
            <w:r w:rsidRPr="00205409">
              <w:rPr>
                <w:rFonts w:ascii="Calibri" w:hAnsi="Calibri" w:cs="Calibri"/>
                <w:i/>
                <w:iCs/>
                <w:color w:val="000000"/>
                <w:sz w:val="18"/>
                <w:szCs w:val="18"/>
              </w:rPr>
              <w:t>or post treatments</w:t>
            </w:r>
            <w:r w:rsidRPr="00B50A55">
              <w:rPr>
                <w:rFonts w:ascii="Calibri" w:hAnsi="Calibri" w:cs="Calibri"/>
                <w:i/>
                <w:iCs/>
                <w:color w:val="000000"/>
                <w:sz w:val="18"/>
                <w:szCs w:val="18"/>
              </w:rPr>
              <w:t xml:space="preserve"> (EGFR NTRK resistance) so ideally sample is temporal with stage of cohort, although driver mutations like NTRK fusions often stable</w:t>
            </w:r>
          </w:p>
        </w:tc>
      </w:tr>
      <w:tr w:rsidR="00BD744E" w:rsidRPr="00BD744E" w14:paraId="7250AA5C" w14:textId="77777777" w:rsidTr="0068287A">
        <w:trPr>
          <w:trHeight w:val="1259"/>
        </w:trPr>
        <w:tc>
          <w:tcPr>
            <w:tcW w:w="993" w:type="dxa"/>
            <w:vMerge/>
          </w:tcPr>
          <w:p w14:paraId="465B7068" w14:textId="77777777" w:rsidR="00BD744E" w:rsidRPr="00B50A55" w:rsidRDefault="00BD744E" w:rsidP="00BD744E">
            <w:pPr>
              <w:autoSpaceDE w:val="0"/>
              <w:autoSpaceDN w:val="0"/>
              <w:adjustRightInd w:val="0"/>
              <w:spacing w:after="0" w:line="240" w:lineRule="auto"/>
              <w:rPr>
                <w:rFonts w:ascii="Calibri" w:hAnsi="Calibri" w:cs="Calibri"/>
                <w:i/>
                <w:iCs/>
                <w:color w:val="000000"/>
                <w:sz w:val="18"/>
                <w:szCs w:val="18"/>
              </w:rPr>
            </w:pPr>
          </w:p>
        </w:tc>
        <w:tc>
          <w:tcPr>
            <w:tcW w:w="2127" w:type="dxa"/>
            <w:vMerge/>
          </w:tcPr>
          <w:p w14:paraId="3CF41030" w14:textId="77777777" w:rsidR="00BD744E" w:rsidRPr="00B50A55" w:rsidRDefault="00BD744E" w:rsidP="00BD744E">
            <w:pPr>
              <w:autoSpaceDE w:val="0"/>
              <w:autoSpaceDN w:val="0"/>
              <w:adjustRightInd w:val="0"/>
              <w:spacing w:after="0" w:line="240" w:lineRule="auto"/>
              <w:rPr>
                <w:rFonts w:ascii="Calibri" w:hAnsi="Calibri" w:cs="Calibri"/>
                <w:color w:val="000000"/>
                <w:sz w:val="18"/>
                <w:szCs w:val="18"/>
              </w:rPr>
            </w:pPr>
          </w:p>
        </w:tc>
        <w:tc>
          <w:tcPr>
            <w:tcW w:w="4677" w:type="dxa"/>
            <w:vMerge/>
          </w:tcPr>
          <w:p w14:paraId="7A1DC312" w14:textId="77777777" w:rsidR="00BD744E" w:rsidRPr="00B50A55" w:rsidRDefault="00BD744E" w:rsidP="00BD744E">
            <w:pPr>
              <w:autoSpaceDE w:val="0"/>
              <w:autoSpaceDN w:val="0"/>
              <w:adjustRightInd w:val="0"/>
              <w:spacing w:after="0" w:line="240" w:lineRule="auto"/>
              <w:rPr>
                <w:rFonts w:ascii="Calibri" w:hAnsi="Calibri" w:cs="Calibri"/>
                <w:sz w:val="18"/>
                <w:szCs w:val="18"/>
              </w:rPr>
            </w:pPr>
          </w:p>
        </w:tc>
        <w:tc>
          <w:tcPr>
            <w:tcW w:w="1134" w:type="dxa"/>
            <w:vAlign w:val="center"/>
          </w:tcPr>
          <w:p w14:paraId="62D18E3C" w14:textId="77777777" w:rsidR="00BD744E" w:rsidRPr="00BE6347" w:rsidRDefault="00BD744E" w:rsidP="00BD744E">
            <w:pPr>
              <w:autoSpaceDE w:val="0"/>
              <w:autoSpaceDN w:val="0"/>
              <w:adjustRightInd w:val="0"/>
              <w:spacing w:after="0" w:line="240" w:lineRule="auto"/>
              <w:jc w:val="center"/>
              <w:rPr>
                <w:rFonts w:ascii="Calibri" w:hAnsi="Calibri" w:cs="Calibri"/>
                <w:i/>
                <w:iCs/>
                <w:sz w:val="18"/>
                <w:szCs w:val="18"/>
              </w:rPr>
            </w:pPr>
            <w:r w:rsidRPr="00BE6347">
              <w:rPr>
                <w:rFonts w:ascii="Calibri" w:hAnsi="Calibri" w:cs="Calibri"/>
                <w:sz w:val="18"/>
                <w:szCs w:val="18"/>
              </w:rPr>
              <w:t>No - Potential Bias</w:t>
            </w:r>
          </w:p>
        </w:tc>
        <w:tc>
          <w:tcPr>
            <w:tcW w:w="1985" w:type="dxa"/>
            <w:vMerge/>
            <w:vAlign w:val="center"/>
          </w:tcPr>
          <w:p w14:paraId="1C4A8803" w14:textId="77777777" w:rsidR="00BD744E" w:rsidRPr="00B50A55" w:rsidRDefault="00BD744E" w:rsidP="00BE6347">
            <w:pPr>
              <w:autoSpaceDE w:val="0"/>
              <w:autoSpaceDN w:val="0"/>
              <w:adjustRightInd w:val="0"/>
              <w:spacing w:after="0" w:line="240" w:lineRule="auto"/>
              <w:jc w:val="center"/>
              <w:rPr>
                <w:rFonts w:ascii="Calibri" w:hAnsi="Calibri" w:cs="Calibri"/>
                <w:i/>
                <w:iCs/>
                <w:color w:val="000000"/>
                <w:sz w:val="18"/>
                <w:szCs w:val="18"/>
              </w:rPr>
            </w:pPr>
          </w:p>
        </w:tc>
      </w:tr>
      <w:tr w:rsidR="00BD744E" w:rsidRPr="00BD744E" w14:paraId="01209752" w14:textId="77777777" w:rsidTr="0068287A">
        <w:trPr>
          <w:trHeight w:val="838"/>
        </w:trPr>
        <w:tc>
          <w:tcPr>
            <w:tcW w:w="993" w:type="dxa"/>
            <w:vMerge w:val="restart"/>
          </w:tcPr>
          <w:p w14:paraId="1BA4925F" w14:textId="1FB42AE2" w:rsidR="00BD744E" w:rsidRPr="00B50A55" w:rsidRDefault="00291465" w:rsidP="00BD744E">
            <w:pPr>
              <w:autoSpaceDE w:val="0"/>
              <w:autoSpaceDN w:val="0"/>
              <w:adjustRightInd w:val="0"/>
              <w:spacing w:after="0" w:line="240" w:lineRule="auto"/>
              <w:rPr>
                <w:rFonts w:ascii="Calibri" w:hAnsi="Calibri" w:cs="Calibri"/>
                <w:i/>
                <w:iCs/>
                <w:color w:val="000000"/>
                <w:sz w:val="18"/>
                <w:szCs w:val="18"/>
              </w:rPr>
            </w:pPr>
            <w:r w:rsidRPr="00B50A55">
              <w:rPr>
                <w:rFonts w:ascii="Calibri" w:hAnsi="Calibri" w:cs="Calibri"/>
                <w:i/>
                <w:iCs/>
                <w:color w:val="000000"/>
                <w:sz w:val="18"/>
                <w:szCs w:val="18"/>
              </w:rPr>
              <w:lastRenderedPageBreak/>
              <w:t>Source (Hoy Item 6)</w:t>
            </w:r>
          </w:p>
        </w:tc>
        <w:tc>
          <w:tcPr>
            <w:tcW w:w="2127" w:type="dxa"/>
            <w:vMerge w:val="restart"/>
          </w:tcPr>
          <w:p w14:paraId="138FFF3C" w14:textId="77777777" w:rsidR="00BD744E" w:rsidRPr="00B50A55" w:rsidRDefault="00BD744E" w:rsidP="00BD744E">
            <w:pPr>
              <w:autoSpaceDE w:val="0"/>
              <w:autoSpaceDN w:val="0"/>
              <w:adjustRightInd w:val="0"/>
              <w:spacing w:after="0" w:line="240" w:lineRule="auto"/>
              <w:rPr>
                <w:rFonts w:ascii="Calibri" w:hAnsi="Calibri" w:cs="Calibri"/>
                <w:color w:val="000000"/>
                <w:sz w:val="18"/>
                <w:szCs w:val="18"/>
              </w:rPr>
            </w:pPr>
            <w:r w:rsidRPr="00B50A55">
              <w:rPr>
                <w:rFonts w:ascii="Calibri" w:hAnsi="Calibri" w:cs="Calibri"/>
                <w:color w:val="000000"/>
                <w:sz w:val="18"/>
                <w:szCs w:val="18"/>
              </w:rPr>
              <w:t>6. Was an appropriate definition of the condition used?</w:t>
            </w:r>
          </w:p>
          <w:p w14:paraId="163F6788" w14:textId="77777777" w:rsidR="00BD744E" w:rsidRPr="00B50A55" w:rsidRDefault="00BD744E" w:rsidP="00BD744E">
            <w:pPr>
              <w:autoSpaceDE w:val="0"/>
              <w:autoSpaceDN w:val="0"/>
              <w:adjustRightInd w:val="0"/>
              <w:spacing w:after="0" w:line="240" w:lineRule="auto"/>
              <w:rPr>
                <w:rFonts w:ascii="Calibri" w:hAnsi="Calibri" w:cs="Calibri"/>
                <w:color w:val="000000"/>
                <w:sz w:val="18"/>
                <w:szCs w:val="18"/>
              </w:rPr>
            </w:pPr>
          </w:p>
          <w:p w14:paraId="197391DE" w14:textId="77777777" w:rsidR="00BD744E" w:rsidRPr="00B50A55" w:rsidRDefault="00BD744E" w:rsidP="00BD744E">
            <w:pPr>
              <w:autoSpaceDE w:val="0"/>
              <w:autoSpaceDN w:val="0"/>
              <w:adjustRightInd w:val="0"/>
              <w:spacing w:after="0" w:line="240" w:lineRule="auto"/>
              <w:rPr>
                <w:rFonts w:ascii="Calibri" w:hAnsi="Calibri" w:cs="Calibri"/>
                <w:color w:val="000000"/>
                <w:sz w:val="18"/>
                <w:szCs w:val="18"/>
              </w:rPr>
            </w:pPr>
          </w:p>
          <w:p w14:paraId="01AFB3BD" w14:textId="6A9CE2C2" w:rsidR="00BD744E" w:rsidRPr="00B50A55" w:rsidRDefault="00BD744E" w:rsidP="00BD744E">
            <w:pPr>
              <w:autoSpaceDE w:val="0"/>
              <w:autoSpaceDN w:val="0"/>
              <w:adjustRightInd w:val="0"/>
              <w:spacing w:after="0" w:line="240" w:lineRule="auto"/>
              <w:rPr>
                <w:rFonts w:ascii="Calibri" w:hAnsi="Calibri" w:cs="Calibri"/>
                <w:color w:val="000000"/>
                <w:sz w:val="18"/>
                <w:szCs w:val="18"/>
              </w:rPr>
            </w:pPr>
          </w:p>
        </w:tc>
        <w:tc>
          <w:tcPr>
            <w:tcW w:w="4677" w:type="dxa"/>
            <w:vMerge w:val="restart"/>
          </w:tcPr>
          <w:p w14:paraId="4C8F1514" w14:textId="1AEF4AA2" w:rsidR="00BD744E" w:rsidRDefault="00BD744E" w:rsidP="00BD744E">
            <w:pPr>
              <w:autoSpaceDE w:val="0"/>
              <w:autoSpaceDN w:val="0"/>
              <w:adjustRightInd w:val="0"/>
              <w:spacing w:after="0" w:line="240" w:lineRule="auto"/>
              <w:rPr>
                <w:rFonts w:ascii="Calibri" w:hAnsi="Calibri" w:cs="Calibri"/>
                <w:color w:val="000000"/>
                <w:sz w:val="18"/>
                <w:szCs w:val="18"/>
              </w:rPr>
            </w:pPr>
            <w:r w:rsidRPr="00B50A55">
              <w:rPr>
                <w:rFonts w:ascii="Calibri" w:hAnsi="Calibri" w:cs="Calibri"/>
                <w:color w:val="000000"/>
                <w:sz w:val="18"/>
                <w:szCs w:val="18"/>
              </w:rPr>
              <w:t>Two Sub-Items to consider for this item</w:t>
            </w:r>
          </w:p>
          <w:p w14:paraId="690EF247" w14:textId="77777777" w:rsidR="004F18E9" w:rsidRPr="00B50A55" w:rsidRDefault="004F18E9" w:rsidP="00BD744E">
            <w:pPr>
              <w:autoSpaceDE w:val="0"/>
              <w:autoSpaceDN w:val="0"/>
              <w:adjustRightInd w:val="0"/>
              <w:spacing w:after="0" w:line="240" w:lineRule="auto"/>
              <w:rPr>
                <w:rFonts w:ascii="Calibri" w:hAnsi="Calibri" w:cs="Calibri"/>
                <w:color w:val="000000"/>
                <w:sz w:val="18"/>
                <w:szCs w:val="18"/>
              </w:rPr>
            </w:pPr>
          </w:p>
          <w:p w14:paraId="28287BAF" w14:textId="77777777" w:rsidR="00BD744E" w:rsidRPr="00B50A55" w:rsidRDefault="00BD744E" w:rsidP="006D6C80">
            <w:pPr>
              <w:numPr>
                <w:ilvl w:val="0"/>
                <w:numId w:val="29"/>
              </w:numPr>
              <w:autoSpaceDE w:val="0"/>
              <w:autoSpaceDN w:val="0"/>
              <w:adjustRightInd w:val="0"/>
              <w:spacing w:after="0" w:line="240" w:lineRule="auto"/>
              <w:rPr>
                <w:rFonts w:ascii="Calibri" w:hAnsi="Calibri" w:cs="Calibri"/>
                <w:color w:val="000000"/>
                <w:sz w:val="18"/>
                <w:szCs w:val="18"/>
              </w:rPr>
            </w:pPr>
            <w:r w:rsidRPr="00B50A55">
              <w:rPr>
                <w:rFonts w:ascii="Calibri" w:hAnsi="Calibri" w:cs="Calibri"/>
                <w:color w:val="000000"/>
                <w:sz w:val="18"/>
                <w:szCs w:val="18"/>
              </w:rPr>
              <w:t>Was the study considering/assessing fusions across all three NTRK genes?</w:t>
            </w:r>
          </w:p>
          <w:p w14:paraId="341DA3C5" w14:textId="77777777" w:rsidR="00BD744E" w:rsidRPr="00B50A55" w:rsidRDefault="00BD744E" w:rsidP="006D6C80">
            <w:pPr>
              <w:numPr>
                <w:ilvl w:val="0"/>
                <w:numId w:val="29"/>
              </w:numPr>
              <w:autoSpaceDE w:val="0"/>
              <w:autoSpaceDN w:val="0"/>
              <w:adjustRightInd w:val="0"/>
              <w:spacing w:after="0" w:line="240" w:lineRule="auto"/>
              <w:rPr>
                <w:rFonts w:ascii="Calibri" w:hAnsi="Calibri" w:cs="Calibri"/>
                <w:color w:val="000000"/>
                <w:sz w:val="18"/>
                <w:szCs w:val="18"/>
              </w:rPr>
            </w:pPr>
            <w:r w:rsidRPr="00B50A55">
              <w:rPr>
                <w:rFonts w:ascii="Calibri" w:hAnsi="Calibri" w:cs="Calibri"/>
                <w:color w:val="000000"/>
                <w:sz w:val="18"/>
                <w:szCs w:val="18"/>
              </w:rPr>
              <w:t>Was the study considering novel fusion partners?</w:t>
            </w:r>
          </w:p>
          <w:p w14:paraId="70208312" w14:textId="77777777" w:rsidR="00BD744E" w:rsidRPr="00B50A55" w:rsidRDefault="00BD744E" w:rsidP="00BD744E">
            <w:pPr>
              <w:autoSpaceDE w:val="0"/>
              <w:autoSpaceDN w:val="0"/>
              <w:adjustRightInd w:val="0"/>
              <w:spacing w:after="0" w:line="240" w:lineRule="auto"/>
              <w:rPr>
                <w:rFonts w:ascii="Calibri" w:hAnsi="Calibri" w:cs="Calibri"/>
                <w:color w:val="000000"/>
                <w:sz w:val="18"/>
                <w:szCs w:val="18"/>
              </w:rPr>
            </w:pPr>
          </w:p>
        </w:tc>
        <w:tc>
          <w:tcPr>
            <w:tcW w:w="1134" w:type="dxa"/>
            <w:vAlign w:val="center"/>
          </w:tcPr>
          <w:p w14:paraId="2A5146D2" w14:textId="09809EA9" w:rsidR="00BD744E" w:rsidRPr="00BE6347" w:rsidRDefault="00BD744E" w:rsidP="00BD744E">
            <w:pPr>
              <w:autoSpaceDE w:val="0"/>
              <w:autoSpaceDN w:val="0"/>
              <w:adjustRightInd w:val="0"/>
              <w:spacing w:after="0" w:line="240" w:lineRule="auto"/>
              <w:jc w:val="center"/>
              <w:rPr>
                <w:rFonts w:ascii="Calibri" w:hAnsi="Calibri" w:cs="Calibri"/>
                <w:color w:val="000000"/>
                <w:sz w:val="18"/>
                <w:szCs w:val="18"/>
              </w:rPr>
            </w:pPr>
            <w:r w:rsidRPr="00BE6347">
              <w:rPr>
                <w:rFonts w:ascii="Calibri" w:hAnsi="Calibri" w:cs="Calibri"/>
                <w:sz w:val="18"/>
                <w:szCs w:val="18"/>
              </w:rPr>
              <w:t>Yes to both</w:t>
            </w:r>
            <w:r w:rsidR="00116A25" w:rsidRPr="00BE6347">
              <w:rPr>
                <w:rFonts w:ascii="Calibri" w:hAnsi="Calibri" w:cs="Calibri"/>
                <w:sz w:val="18"/>
                <w:szCs w:val="18"/>
              </w:rPr>
              <w:t xml:space="preserve"> </w:t>
            </w:r>
            <w:r w:rsidRPr="00BE6347">
              <w:rPr>
                <w:rFonts w:ascii="Calibri" w:hAnsi="Calibri" w:cs="Calibri"/>
                <w:sz w:val="18"/>
                <w:szCs w:val="18"/>
              </w:rPr>
              <w:t>- Low Risk</w:t>
            </w:r>
          </w:p>
        </w:tc>
        <w:tc>
          <w:tcPr>
            <w:tcW w:w="1985" w:type="dxa"/>
            <w:vMerge w:val="restart"/>
            <w:vAlign w:val="center"/>
          </w:tcPr>
          <w:p w14:paraId="0B16B4BE" w14:textId="77777777" w:rsidR="00BD744E" w:rsidRPr="00B50A55" w:rsidRDefault="00BD744E" w:rsidP="00BE6347">
            <w:pPr>
              <w:autoSpaceDE w:val="0"/>
              <w:autoSpaceDN w:val="0"/>
              <w:adjustRightInd w:val="0"/>
              <w:spacing w:after="0" w:line="240" w:lineRule="auto"/>
              <w:jc w:val="center"/>
              <w:rPr>
                <w:rFonts w:ascii="Calibri" w:hAnsi="Calibri" w:cs="Calibri"/>
                <w:i/>
                <w:iCs/>
                <w:color w:val="000000"/>
                <w:sz w:val="18"/>
                <w:szCs w:val="18"/>
              </w:rPr>
            </w:pPr>
            <w:r w:rsidRPr="00B50A55">
              <w:rPr>
                <w:rFonts w:ascii="Calibri" w:hAnsi="Calibri" w:cs="Calibri"/>
                <w:i/>
                <w:iCs/>
                <w:color w:val="000000"/>
                <w:sz w:val="18"/>
                <w:szCs w:val="18"/>
              </w:rPr>
              <w:t>Relates to the methods used but using these items as a check that conceptually the methods can address these features, not how well they do it.</w:t>
            </w:r>
          </w:p>
        </w:tc>
      </w:tr>
      <w:tr w:rsidR="00BD744E" w:rsidRPr="00BD744E" w14:paraId="08E561D4" w14:textId="77777777" w:rsidTr="0068287A">
        <w:trPr>
          <w:trHeight w:val="838"/>
        </w:trPr>
        <w:tc>
          <w:tcPr>
            <w:tcW w:w="993" w:type="dxa"/>
            <w:vMerge/>
          </w:tcPr>
          <w:p w14:paraId="5A59E467" w14:textId="77777777" w:rsidR="00BD744E" w:rsidRPr="00B50A55" w:rsidRDefault="00BD744E" w:rsidP="00BD744E">
            <w:pPr>
              <w:autoSpaceDE w:val="0"/>
              <w:autoSpaceDN w:val="0"/>
              <w:adjustRightInd w:val="0"/>
              <w:spacing w:after="0" w:line="240" w:lineRule="auto"/>
              <w:rPr>
                <w:rFonts w:ascii="Calibri" w:hAnsi="Calibri" w:cs="Calibri"/>
                <w:i/>
                <w:iCs/>
                <w:color w:val="000000"/>
                <w:sz w:val="18"/>
                <w:szCs w:val="18"/>
              </w:rPr>
            </w:pPr>
          </w:p>
        </w:tc>
        <w:tc>
          <w:tcPr>
            <w:tcW w:w="2127" w:type="dxa"/>
            <w:vMerge/>
          </w:tcPr>
          <w:p w14:paraId="459C256D" w14:textId="77777777" w:rsidR="00BD744E" w:rsidRPr="00B50A55" w:rsidRDefault="00BD744E" w:rsidP="00BD744E">
            <w:pPr>
              <w:autoSpaceDE w:val="0"/>
              <w:autoSpaceDN w:val="0"/>
              <w:adjustRightInd w:val="0"/>
              <w:spacing w:after="0" w:line="240" w:lineRule="auto"/>
              <w:rPr>
                <w:rFonts w:ascii="Calibri" w:hAnsi="Calibri" w:cs="Calibri"/>
                <w:color w:val="000000"/>
                <w:sz w:val="18"/>
                <w:szCs w:val="18"/>
              </w:rPr>
            </w:pPr>
          </w:p>
        </w:tc>
        <w:tc>
          <w:tcPr>
            <w:tcW w:w="4677" w:type="dxa"/>
            <w:vMerge/>
          </w:tcPr>
          <w:p w14:paraId="12549C05" w14:textId="77777777" w:rsidR="00BD744E" w:rsidRPr="00B50A55" w:rsidRDefault="00BD744E" w:rsidP="00BD744E">
            <w:pPr>
              <w:autoSpaceDE w:val="0"/>
              <w:autoSpaceDN w:val="0"/>
              <w:adjustRightInd w:val="0"/>
              <w:spacing w:after="0" w:line="240" w:lineRule="auto"/>
              <w:rPr>
                <w:rFonts w:ascii="Calibri" w:hAnsi="Calibri" w:cs="Calibri"/>
                <w:color w:val="000000"/>
                <w:sz w:val="18"/>
                <w:szCs w:val="18"/>
              </w:rPr>
            </w:pPr>
          </w:p>
        </w:tc>
        <w:tc>
          <w:tcPr>
            <w:tcW w:w="1134" w:type="dxa"/>
            <w:vAlign w:val="center"/>
          </w:tcPr>
          <w:p w14:paraId="52F221FD" w14:textId="26536B73" w:rsidR="00BD744E" w:rsidRPr="00BE6347" w:rsidRDefault="00BD744E" w:rsidP="00BD744E">
            <w:pPr>
              <w:autoSpaceDE w:val="0"/>
              <w:autoSpaceDN w:val="0"/>
              <w:adjustRightInd w:val="0"/>
              <w:spacing w:after="0" w:line="240" w:lineRule="auto"/>
              <w:jc w:val="center"/>
              <w:rPr>
                <w:rFonts w:ascii="Calibri" w:hAnsi="Calibri" w:cs="Calibri"/>
                <w:color w:val="000000"/>
                <w:sz w:val="18"/>
                <w:szCs w:val="18"/>
              </w:rPr>
            </w:pPr>
            <w:r w:rsidRPr="00BE6347">
              <w:rPr>
                <w:rFonts w:ascii="Calibri" w:hAnsi="Calibri" w:cs="Calibri"/>
                <w:sz w:val="18"/>
                <w:szCs w:val="18"/>
              </w:rPr>
              <w:t>No to Either</w:t>
            </w:r>
            <w:r w:rsidR="00116A25" w:rsidRPr="00BE6347">
              <w:rPr>
                <w:rFonts w:ascii="Calibri" w:hAnsi="Calibri" w:cs="Calibri"/>
                <w:sz w:val="18"/>
                <w:szCs w:val="18"/>
              </w:rPr>
              <w:t xml:space="preserve"> </w:t>
            </w:r>
            <w:r w:rsidRPr="00BE6347">
              <w:rPr>
                <w:rFonts w:ascii="Calibri" w:hAnsi="Calibri" w:cs="Calibri"/>
                <w:sz w:val="18"/>
                <w:szCs w:val="18"/>
              </w:rPr>
              <w:t>- Potential Bias</w:t>
            </w:r>
          </w:p>
        </w:tc>
        <w:tc>
          <w:tcPr>
            <w:tcW w:w="1985" w:type="dxa"/>
            <w:vMerge/>
            <w:vAlign w:val="center"/>
          </w:tcPr>
          <w:p w14:paraId="2E0ECD43" w14:textId="77777777" w:rsidR="00BD744E" w:rsidRPr="00B50A55" w:rsidRDefault="00BD744E" w:rsidP="00BE6347">
            <w:pPr>
              <w:autoSpaceDE w:val="0"/>
              <w:autoSpaceDN w:val="0"/>
              <w:adjustRightInd w:val="0"/>
              <w:spacing w:after="0" w:line="240" w:lineRule="auto"/>
              <w:jc w:val="center"/>
              <w:rPr>
                <w:rFonts w:ascii="Calibri" w:hAnsi="Calibri" w:cs="Calibri"/>
                <w:color w:val="000000"/>
                <w:sz w:val="18"/>
                <w:szCs w:val="18"/>
              </w:rPr>
            </w:pPr>
          </w:p>
        </w:tc>
      </w:tr>
      <w:tr w:rsidR="00BD744E" w:rsidRPr="00BD744E" w14:paraId="6DB32605" w14:textId="77777777" w:rsidTr="0068287A">
        <w:trPr>
          <w:trHeight w:val="579"/>
        </w:trPr>
        <w:tc>
          <w:tcPr>
            <w:tcW w:w="993" w:type="dxa"/>
            <w:vMerge w:val="restart"/>
          </w:tcPr>
          <w:p w14:paraId="62E6B75D" w14:textId="35D622B5" w:rsidR="00BD744E" w:rsidRPr="00B50A55" w:rsidRDefault="00291465" w:rsidP="00291465">
            <w:pPr>
              <w:autoSpaceDE w:val="0"/>
              <w:autoSpaceDN w:val="0"/>
              <w:adjustRightInd w:val="0"/>
              <w:spacing w:after="0" w:line="240" w:lineRule="auto"/>
              <w:rPr>
                <w:rFonts w:ascii="Calibri" w:hAnsi="Calibri" w:cs="Calibri"/>
                <w:i/>
                <w:iCs/>
                <w:color w:val="000000"/>
                <w:sz w:val="18"/>
                <w:szCs w:val="18"/>
              </w:rPr>
            </w:pPr>
            <w:r w:rsidRPr="00B50A55">
              <w:rPr>
                <w:rFonts w:ascii="Calibri" w:hAnsi="Calibri" w:cs="Calibri"/>
                <w:i/>
                <w:iCs/>
                <w:sz w:val="18"/>
                <w:szCs w:val="18"/>
              </w:rPr>
              <w:t>Source (</w:t>
            </w:r>
            <w:r w:rsidRPr="00B50A55">
              <w:rPr>
                <w:rFonts w:ascii="Calibri" w:hAnsi="Calibri" w:cs="Calibri"/>
                <w:i/>
                <w:iCs/>
                <w:color w:val="000000"/>
                <w:sz w:val="18"/>
                <w:szCs w:val="18"/>
              </w:rPr>
              <w:t>JBI Item 6 &amp; 7)</w:t>
            </w:r>
          </w:p>
        </w:tc>
        <w:tc>
          <w:tcPr>
            <w:tcW w:w="2127" w:type="dxa"/>
            <w:vMerge w:val="restart"/>
          </w:tcPr>
          <w:p w14:paraId="53C70C21" w14:textId="6B478CCE" w:rsidR="00BD744E" w:rsidRPr="00B50A55" w:rsidRDefault="00BD744E" w:rsidP="00BD744E">
            <w:pPr>
              <w:autoSpaceDE w:val="0"/>
              <w:autoSpaceDN w:val="0"/>
              <w:adjustRightInd w:val="0"/>
              <w:spacing w:after="0" w:line="240" w:lineRule="auto"/>
              <w:rPr>
                <w:rFonts w:ascii="Calibri" w:hAnsi="Calibri" w:cs="Calibri"/>
                <w:color w:val="000000"/>
                <w:sz w:val="18"/>
                <w:szCs w:val="18"/>
              </w:rPr>
            </w:pPr>
            <w:r w:rsidRPr="00B50A55">
              <w:rPr>
                <w:rFonts w:ascii="Calibri" w:hAnsi="Calibri" w:cs="Calibri"/>
                <w:color w:val="000000"/>
                <w:sz w:val="18"/>
                <w:szCs w:val="18"/>
              </w:rPr>
              <w:t>7. Were valid methods used for the identification of NTRK Fusions?</w:t>
            </w:r>
          </w:p>
        </w:tc>
        <w:tc>
          <w:tcPr>
            <w:tcW w:w="4677" w:type="dxa"/>
            <w:vMerge w:val="restart"/>
          </w:tcPr>
          <w:p w14:paraId="3E96B491" w14:textId="3994F84E" w:rsidR="00F476E6" w:rsidRPr="00B50A55" w:rsidRDefault="00F476E6" w:rsidP="00F476E6">
            <w:pPr>
              <w:autoSpaceDE w:val="0"/>
              <w:autoSpaceDN w:val="0"/>
              <w:adjustRightInd w:val="0"/>
              <w:spacing w:after="0" w:line="240" w:lineRule="auto"/>
              <w:rPr>
                <w:rFonts w:ascii="Calibri" w:hAnsi="Calibri" w:cs="Calibri"/>
                <w:color w:val="000000"/>
                <w:sz w:val="18"/>
                <w:szCs w:val="18"/>
              </w:rPr>
            </w:pPr>
            <w:r w:rsidRPr="00B50A55">
              <w:rPr>
                <w:rFonts w:ascii="Calibri" w:hAnsi="Calibri" w:cs="Calibri"/>
                <w:color w:val="000000"/>
                <w:sz w:val="18"/>
                <w:szCs w:val="18"/>
              </w:rPr>
              <w:t>Two Sub-Items to consider for this item</w:t>
            </w:r>
          </w:p>
          <w:p w14:paraId="2306960A" w14:textId="77777777" w:rsidR="005F5A97" w:rsidRPr="00B50A55" w:rsidRDefault="005F5A97" w:rsidP="00F476E6">
            <w:pPr>
              <w:autoSpaceDE w:val="0"/>
              <w:autoSpaceDN w:val="0"/>
              <w:adjustRightInd w:val="0"/>
              <w:spacing w:after="0" w:line="240" w:lineRule="auto"/>
              <w:rPr>
                <w:rFonts w:ascii="Calibri" w:hAnsi="Calibri" w:cs="Calibri"/>
                <w:color w:val="000000"/>
                <w:sz w:val="18"/>
                <w:szCs w:val="18"/>
              </w:rPr>
            </w:pPr>
          </w:p>
          <w:p w14:paraId="4CC88726" w14:textId="4176D004" w:rsidR="00F476E6" w:rsidRPr="00B50A55" w:rsidRDefault="00F476E6" w:rsidP="004F18E9">
            <w:pPr>
              <w:numPr>
                <w:ilvl w:val="0"/>
                <w:numId w:val="31"/>
              </w:numPr>
              <w:autoSpaceDE w:val="0"/>
              <w:autoSpaceDN w:val="0"/>
              <w:adjustRightInd w:val="0"/>
              <w:spacing w:after="0" w:line="240" w:lineRule="auto"/>
              <w:rPr>
                <w:rFonts w:ascii="Calibri" w:hAnsi="Calibri" w:cs="Calibri"/>
                <w:color w:val="000000"/>
                <w:sz w:val="18"/>
                <w:szCs w:val="18"/>
              </w:rPr>
            </w:pPr>
            <w:r w:rsidRPr="00B50A55">
              <w:rPr>
                <w:rFonts w:ascii="Calibri" w:hAnsi="Calibri" w:cs="Calibri"/>
                <w:color w:val="000000"/>
                <w:sz w:val="18"/>
                <w:szCs w:val="18"/>
              </w:rPr>
              <w:t>Were NGS methods</w:t>
            </w:r>
            <w:r w:rsidR="00782EA3" w:rsidRPr="00B50A55">
              <w:rPr>
                <w:rFonts w:ascii="Calibri" w:hAnsi="Calibri" w:cs="Calibri"/>
                <w:color w:val="000000"/>
                <w:sz w:val="18"/>
                <w:szCs w:val="18"/>
              </w:rPr>
              <w:t xml:space="preserve"> used for testing the entire cohort</w:t>
            </w:r>
            <w:r w:rsidR="00043C80" w:rsidRPr="00B50A55">
              <w:rPr>
                <w:rFonts w:ascii="Calibri" w:hAnsi="Calibri" w:cs="Calibri"/>
                <w:color w:val="000000"/>
                <w:sz w:val="18"/>
                <w:szCs w:val="18"/>
              </w:rPr>
              <w:t>?</w:t>
            </w:r>
          </w:p>
          <w:p w14:paraId="4E7A0169" w14:textId="388BC260" w:rsidR="005F5A97" w:rsidRPr="00B50A55" w:rsidRDefault="005F5A97" w:rsidP="004F18E9">
            <w:pPr>
              <w:numPr>
                <w:ilvl w:val="0"/>
                <w:numId w:val="31"/>
              </w:numPr>
              <w:autoSpaceDE w:val="0"/>
              <w:autoSpaceDN w:val="0"/>
              <w:adjustRightInd w:val="0"/>
              <w:spacing w:after="0" w:line="240" w:lineRule="auto"/>
              <w:rPr>
                <w:rFonts w:ascii="Calibri" w:hAnsi="Calibri" w:cs="Calibri"/>
                <w:color w:val="000000"/>
                <w:sz w:val="18"/>
                <w:szCs w:val="18"/>
              </w:rPr>
            </w:pPr>
            <w:r w:rsidRPr="00B50A55">
              <w:rPr>
                <w:rFonts w:ascii="Calibri" w:hAnsi="Calibri" w:cs="Calibri"/>
                <w:color w:val="000000"/>
                <w:sz w:val="18"/>
                <w:szCs w:val="18"/>
              </w:rPr>
              <w:t xml:space="preserve">If yes, were RNA based methods </w:t>
            </w:r>
            <w:r w:rsidR="00AD5C56" w:rsidRPr="00B50A55">
              <w:rPr>
                <w:rFonts w:ascii="Calibri" w:hAnsi="Calibri" w:cs="Calibri"/>
                <w:color w:val="000000"/>
                <w:sz w:val="18"/>
                <w:szCs w:val="18"/>
              </w:rPr>
              <w:t>or whole genome sequencing (WGS) methods used</w:t>
            </w:r>
            <w:r w:rsidR="00CD1F78" w:rsidRPr="00B50A55">
              <w:rPr>
                <w:rFonts w:ascii="Calibri" w:hAnsi="Calibri" w:cs="Calibri"/>
                <w:color w:val="000000"/>
                <w:sz w:val="18"/>
                <w:szCs w:val="18"/>
              </w:rPr>
              <w:t xml:space="preserve"> for the entire cohort</w:t>
            </w:r>
          </w:p>
          <w:p w14:paraId="162934DE" w14:textId="77777777" w:rsidR="00BD744E" w:rsidRPr="00B50A55" w:rsidRDefault="00BD744E" w:rsidP="00BD744E">
            <w:pPr>
              <w:autoSpaceDE w:val="0"/>
              <w:autoSpaceDN w:val="0"/>
              <w:adjustRightInd w:val="0"/>
              <w:spacing w:after="0" w:line="240" w:lineRule="auto"/>
              <w:rPr>
                <w:rFonts w:ascii="Calibri" w:hAnsi="Calibri" w:cs="Calibri"/>
                <w:color w:val="000000"/>
                <w:sz w:val="18"/>
                <w:szCs w:val="18"/>
              </w:rPr>
            </w:pPr>
          </w:p>
        </w:tc>
        <w:tc>
          <w:tcPr>
            <w:tcW w:w="1134" w:type="dxa"/>
            <w:vAlign w:val="center"/>
          </w:tcPr>
          <w:p w14:paraId="45DDEB2F" w14:textId="42FF1678" w:rsidR="00BD744E" w:rsidRPr="00BE6347" w:rsidRDefault="00AD5C56" w:rsidP="004E2995">
            <w:pPr>
              <w:autoSpaceDE w:val="0"/>
              <w:autoSpaceDN w:val="0"/>
              <w:adjustRightInd w:val="0"/>
              <w:spacing w:after="0" w:line="240" w:lineRule="auto"/>
              <w:jc w:val="center"/>
              <w:rPr>
                <w:rFonts w:ascii="Calibri" w:hAnsi="Calibri" w:cs="Calibri"/>
                <w:color w:val="000000"/>
                <w:sz w:val="18"/>
                <w:szCs w:val="18"/>
              </w:rPr>
            </w:pPr>
            <w:r w:rsidRPr="00BE6347">
              <w:rPr>
                <w:rFonts w:ascii="Calibri" w:hAnsi="Calibri" w:cs="Calibri"/>
                <w:color w:val="000000"/>
                <w:sz w:val="18"/>
                <w:szCs w:val="18"/>
              </w:rPr>
              <w:t xml:space="preserve">Yes to both </w:t>
            </w:r>
            <w:r w:rsidR="004E2995" w:rsidRPr="00BE6347">
              <w:rPr>
                <w:rFonts w:ascii="Calibri" w:hAnsi="Calibri" w:cs="Calibri"/>
                <w:color w:val="000000"/>
                <w:sz w:val="18"/>
                <w:szCs w:val="18"/>
              </w:rPr>
              <w:t>- Ideal</w:t>
            </w:r>
          </w:p>
        </w:tc>
        <w:tc>
          <w:tcPr>
            <w:tcW w:w="1985" w:type="dxa"/>
            <w:vMerge w:val="restart"/>
            <w:vAlign w:val="center"/>
          </w:tcPr>
          <w:p w14:paraId="6D944F4D" w14:textId="7FEEC50B" w:rsidR="00BD744E" w:rsidRPr="00B50A55" w:rsidRDefault="00BD744E" w:rsidP="00BE6347">
            <w:pPr>
              <w:autoSpaceDE w:val="0"/>
              <w:autoSpaceDN w:val="0"/>
              <w:adjustRightInd w:val="0"/>
              <w:spacing w:after="0" w:line="240" w:lineRule="auto"/>
              <w:jc w:val="center"/>
              <w:rPr>
                <w:rFonts w:ascii="Calibri" w:hAnsi="Calibri" w:cs="Calibri"/>
                <w:i/>
                <w:iCs/>
                <w:sz w:val="18"/>
                <w:szCs w:val="18"/>
              </w:rPr>
            </w:pPr>
            <w:r w:rsidRPr="00B50A55">
              <w:rPr>
                <w:rFonts w:ascii="Calibri" w:hAnsi="Calibri" w:cs="Calibri"/>
                <w:i/>
                <w:iCs/>
                <w:sz w:val="18"/>
                <w:szCs w:val="18"/>
              </w:rPr>
              <w:t>Methods allocated based on relative sensitivity &amp; specificity for different methods</w:t>
            </w:r>
            <w:r w:rsidR="004F18E9">
              <w:rPr>
                <w:rFonts w:ascii="Calibri" w:hAnsi="Calibri" w:cs="Calibri"/>
                <w:i/>
                <w:iCs/>
                <w:sz w:val="18"/>
                <w:szCs w:val="18"/>
              </w:rPr>
              <w:t xml:space="preserve"> </w:t>
            </w:r>
            <w:r w:rsidR="00482BF2" w:rsidRPr="00B50A55">
              <w:rPr>
                <w:rFonts w:ascii="Calibri" w:hAnsi="Calibri" w:cs="Calibri"/>
                <w:i/>
                <w:iCs/>
                <w:sz w:val="18"/>
                <w:szCs w:val="18"/>
                <w:vertAlign w:val="superscript"/>
              </w:rPr>
              <w:t>b</w:t>
            </w:r>
          </w:p>
        </w:tc>
      </w:tr>
      <w:tr w:rsidR="00BD744E" w:rsidRPr="00BD744E" w14:paraId="2FCDDEF7" w14:textId="77777777" w:rsidTr="0068287A">
        <w:trPr>
          <w:trHeight w:val="579"/>
        </w:trPr>
        <w:tc>
          <w:tcPr>
            <w:tcW w:w="993" w:type="dxa"/>
            <w:vMerge/>
          </w:tcPr>
          <w:p w14:paraId="0CC68122" w14:textId="77777777" w:rsidR="00BD744E" w:rsidRPr="00B50A55" w:rsidRDefault="00BD744E" w:rsidP="00BD744E">
            <w:pPr>
              <w:autoSpaceDE w:val="0"/>
              <w:autoSpaceDN w:val="0"/>
              <w:adjustRightInd w:val="0"/>
              <w:spacing w:after="0" w:line="240" w:lineRule="auto"/>
              <w:rPr>
                <w:rFonts w:ascii="Calibri" w:hAnsi="Calibri" w:cs="Calibri"/>
                <w:i/>
                <w:iCs/>
                <w:color w:val="000000"/>
                <w:sz w:val="18"/>
                <w:szCs w:val="18"/>
              </w:rPr>
            </w:pPr>
          </w:p>
        </w:tc>
        <w:tc>
          <w:tcPr>
            <w:tcW w:w="2127" w:type="dxa"/>
            <w:vMerge/>
          </w:tcPr>
          <w:p w14:paraId="3654BDCF" w14:textId="77777777" w:rsidR="00BD744E" w:rsidRPr="00B50A55" w:rsidRDefault="00BD744E" w:rsidP="00BD744E">
            <w:pPr>
              <w:autoSpaceDE w:val="0"/>
              <w:autoSpaceDN w:val="0"/>
              <w:adjustRightInd w:val="0"/>
              <w:spacing w:after="0" w:line="240" w:lineRule="auto"/>
              <w:rPr>
                <w:rFonts w:ascii="Calibri" w:hAnsi="Calibri" w:cs="Calibri"/>
                <w:color w:val="000000"/>
                <w:sz w:val="18"/>
                <w:szCs w:val="18"/>
                <w:highlight w:val="cyan"/>
              </w:rPr>
            </w:pPr>
          </w:p>
        </w:tc>
        <w:tc>
          <w:tcPr>
            <w:tcW w:w="4677" w:type="dxa"/>
            <w:vMerge/>
          </w:tcPr>
          <w:p w14:paraId="6C027A79" w14:textId="77777777" w:rsidR="00BD744E" w:rsidRPr="00B50A55" w:rsidRDefault="00BD744E" w:rsidP="00F476E6">
            <w:pPr>
              <w:numPr>
                <w:ilvl w:val="0"/>
                <w:numId w:val="13"/>
              </w:numPr>
              <w:autoSpaceDE w:val="0"/>
              <w:autoSpaceDN w:val="0"/>
              <w:adjustRightInd w:val="0"/>
              <w:spacing w:after="0" w:line="240" w:lineRule="auto"/>
              <w:rPr>
                <w:rFonts w:ascii="Calibri" w:hAnsi="Calibri" w:cs="Calibri"/>
                <w:color w:val="000000"/>
                <w:sz w:val="18"/>
                <w:szCs w:val="18"/>
                <w:highlight w:val="cyan"/>
              </w:rPr>
            </w:pPr>
          </w:p>
        </w:tc>
        <w:tc>
          <w:tcPr>
            <w:tcW w:w="1134" w:type="dxa"/>
            <w:vAlign w:val="center"/>
          </w:tcPr>
          <w:p w14:paraId="362170B7" w14:textId="3C15B821" w:rsidR="00BD744E" w:rsidRPr="00BE6347" w:rsidRDefault="004E2995" w:rsidP="004E2995">
            <w:pPr>
              <w:autoSpaceDE w:val="0"/>
              <w:autoSpaceDN w:val="0"/>
              <w:adjustRightInd w:val="0"/>
              <w:spacing w:after="0" w:line="240" w:lineRule="auto"/>
              <w:jc w:val="center"/>
              <w:rPr>
                <w:rFonts w:ascii="Calibri" w:hAnsi="Calibri" w:cs="Calibri"/>
                <w:color w:val="000000"/>
                <w:sz w:val="18"/>
                <w:szCs w:val="18"/>
              </w:rPr>
            </w:pPr>
            <w:r w:rsidRPr="00BE6347">
              <w:rPr>
                <w:rFonts w:ascii="Calibri" w:hAnsi="Calibri" w:cs="Calibri"/>
                <w:color w:val="000000"/>
                <w:sz w:val="18"/>
                <w:szCs w:val="18"/>
              </w:rPr>
              <w:t xml:space="preserve">Yes to a) only - </w:t>
            </w:r>
            <w:r w:rsidR="00BD744E" w:rsidRPr="00BE6347">
              <w:rPr>
                <w:rFonts w:ascii="Calibri" w:hAnsi="Calibri" w:cs="Calibri"/>
                <w:color w:val="000000"/>
                <w:sz w:val="18"/>
                <w:szCs w:val="18"/>
              </w:rPr>
              <w:t>Okay</w:t>
            </w:r>
          </w:p>
        </w:tc>
        <w:tc>
          <w:tcPr>
            <w:tcW w:w="1985" w:type="dxa"/>
            <w:vMerge/>
            <w:vAlign w:val="center"/>
          </w:tcPr>
          <w:p w14:paraId="3BEDE097" w14:textId="77777777" w:rsidR="00BD744E" w:rsidRPr="00B50A55" w:rsidRDefault="00BD744E" w:rsidP="00BE6347">
            <w:pPr>
              <w:autoSpaceDE w:val="0"/>
              <w:autoSpaceDN w:val="0"/>
              <w:adjustRightInd w:val="0"/>
              <w:spacing w:after="0" w:line="240" w:lineRule="auto"/>
              <w:jc w:val="center"/>
              <w:rPr>
                <w:rFonts w:ascii="Calibri" w:hAnsi="Calibri" w:cs="Calibri"/>
                <w:i/>
                <w:iCs/>
                <w:sz w:val="18"/>
                <w:szCs w:val="18"/>
                <w:highlight w:val="cyan"/>
              </w:rPr>
            </w:pPr>
          </w:p>
        </w:tc>
      </w:tr>
      <w:tr w:rsidR="00BD744E" w:rsidRPr="00BD744E" w14:paraId="76B6CC6E" w14:textId="77777777" w:rsidTr="0068287A">
        <w:trPr>
          <w:trHeight w:val="580"/>
        </w:trPr>
        <w:tc>
          <w:tcPr>
            <w:tcW w:w="993" w:type="dxa"/>
            <w:vMerge/>
          </w:tcPr>
          <w:p w14:paraId="07EF88F8" w14:textId="77777777" w:rsidR="00BD744E" w:rsidRPr="00B50A55" w:rsidRDefault="00BD744E" w:rsidP="00BD744E">
            <w:pPr>
              <w:autoSpaceDE w:val="0"/>
              <w:autoSpaceDN w:val="0"/>
              <w:adjustRightInd w:val="0"/>
              <w:spacing w:after="0" w:line="240" w:lineRule="auto"/>
              <w:rPr>
                <w:rFonts w:ascii="Calibri" w:hAnsi="Calibri" w:cs="Calibri"/>
                <w:i/>
                <w:iCs/>
                <w:color w:val="000000"/>
                <w:sz w:val="18"/>
                <w:szCs w:val="18"/>
              </w:rPr>
            </w:pPr>
          </w:p>
        </w:tc>
        <w:tc>
          <w:tcPr>
            <w:tcW w:w="2127" w:type="dxa"/>
            <w:vMerge/>
          </w:tcPr>
          <w:p w14:paraId="0B664067" w14:textId="77777777" w:rsidR="00BD744E" w:rsidRPr="00B50A55" w:rsidRDefault="00BD744E" w:rsidP="00BD744E">
            <w:pPr>
              <w:autoSpaceDE w:val="0"/>
              <w:autoSpaceDN w:val="0"/>
              <w:adjustRightInd w:val="0"/>
              <w:spacing w:after="0" w:line="240" w:lineRule="auto"/>
              <w:rPr>
                <w:rFonts w:ascii="Calibri" w:hAnsi="Calibri" w:cs="Calibri"/>
                <w:color w:val="000000"/>
                <w:sz w:val="18"/>
                <w:szCs w:val="18"/>
                <w:highlight w:val="cyan"/>
              </w:rPr>
            </w:pPr>
          </w:p>
        </w:tc>
        <w:tc>
          <w:tcPr>
            <w:tcW w:w="4677" w:type="dxa"/>
            <w:vMerge/>
          </w:tcPr>
          <w:p w14:paraId="6CC16CA2" w14:textId="77777777" w:rsidR="00BD744E" w:rsidRPr="00B50A55" w:rsidRDefault="00BD744E" w:rsidP="00F476E6">
            <w:pPr>
              <w:numPr>
                <w:ilvl w:val="0"/>
                <w:numId w:val="13"/>
              </w:numPr>
              <w:autoSpaceDE w:val="0"/>
              <w:autoSpaceDN w:val="0"/>
              <w:adjustRightInd w:val="0"/>
              <w:spacing w:after="0" w:line="240" w:lineRule="auto"/>
              <w:rPr>
                <w:rFonts w:ascii="Calibri" w:hAnsi="Calibri" w:cs="Calibri"/>
                <w:color w:val="000000"/>
                <w:sz w:val="18"/>
                <w:szCs w:val="18"/>
                <w:highlight w:val="cyan"/>
              </w:rPr>
            </w:pPr>
          </w:p>
        </w:tc>
        <w:tc>
          <w:tcPr>
            <w:tcW w:w="1134" w:type="dxa"/>
            <w:vAlign w:val="center"/>
          </w:tcPr>
          <w:p w14:paraId="53716C0D" w14:textId="4D3EF1A4" w:rsidR="00BD744E" w:rsidRPr="00BE6347" w:rsidRDefault="004E2995" w:rsidP="004E2995">
            <w:pPr>
              <w:autoSpaceDE w:val="0"/>
              <w:autoSpaceDN w:val="0"/>
              <w:adjustRightInd w:val="0"/>
              <w:spacing w:after="0" w:line="240" w:lineRule="auto"/>
              <w:jc w:val="center"/>
              <w:rPr>
                <w:rFonts w:ascii="Calibri" w:hAnsi="Calibri" w:cs="Calibri"/>
                <w:color w:val="000000"/>
                <w:sz w:val="18"/>
                <w:szCs w:val="18"/>
              </w:rPr>
            </w:pPr>
            <w:r w:rsidRPr="00BE6347">
              <w:rPr>
                <w:rFonts w:ascii="Calibri" w:hAnsi="Calibri" w:cs="Calibri"/>
                <w:color w:val="000000"/>
                <w:sz w:val="18"/>
                <w:szCs w:val="18"/>
              </w:rPr>
              <w:t>No to a)</w:t>
            </w:r>
            <w:r w:rsidR="00B042E8" w:rsidRPr="00BE6347">
              <w:rPr>
                <w:rFonts w:ascii="Calibri" w:hAnsi="Calibri" w:cs="Calibri"/>
                <w:color w:val="000000"/>
                <w:sz w:val="18"/>
                <w:szCs w:val="18"/>
              </w:rPr>
              <w:t xml:space="preserve"> -</w:t>
            </w:r>
            <w:r w:rsidRPr="00BE6347">
              <w:rPr>
                <w:rFonts w:ascii="Calibri" w:hAnsi="Calibri" w:cs="Calibri"/>
                <w:color w:val="000000"/>
                <w:sz w:val="18"/>
                <w:szCs w:val="18"/>
              </w:rPr>
              <w:t xml:space="preserve"> </w:t>
            </w:r>
            <w:r w:rsidR="00BD744E" w:rsidRPr="00BE6347">
              <w:rPr>
                <w:rFonts w:ascii="Calibri" w:hAnsi="Calibri" w:cs="Calibri"/>
                <w:color w:val="000000"/>
                <w:sz w:val="18"/>
                <w:szCs w:val="18"/>
              </w:rPr>
              <w:t>Poor</w:t>
            </w:r>
          </w:p>
        </w:tc>
        <w:tc>
          <w:tcPr>
            <w:tcW w:w="1985" w:type="dxa"/>
            <w:vMerge/>
            <w:vAlign w:val="center"/>
          </w:tcPr>
          <w:p w14:paraId="414B0976" w14:textId="77777777" w:rsidR="00BD744E" w:rsidRPr="00B50A55" w:rsidRDefault="00BD744E" w:rsidP="00BE6347">
            <w:pPr>
              <w:autoSpaceDE w:val="0"/>
              <w:autoSpaceDN w:val="0"/>
              <w:adjustRightInd w:val="0"/>
              <w:spacing w:after="0" w:line="240" w:lineRule="auto"/>
              <w:jc w:val="center"/>
              <w:rPr>
                <w:rFonts w:ascii="Calibri" w:hAnsi="Calibri" w:cs="Calibri"/>
                <w:i/>
                <w:iCs/>
                <w:sz w:val="18"/>
                <w:szCs w:val="18"/>
                <w:highlight w:val="cyan"/>
              </w:rPr>
            </w:pPr>
          </w:p>
        </w:tc>
      </w:tr>
      <w:tr w:rsidR="00BD744E" w:rsidRPr="00BD744E" w14:paraId="4189C7F6" w14:textId="77777777" w:rsidTr="003443C7">
        <w:trPr>
          <w:trHeight w:val="953"/>
        </w:trPr>
        <w:tc>
          <w:tcPr>
            <w:tcW w:w="993" w:type="dxa"/>
            <w:vMerge w:val="restart"/>
          </w:tcPr>
          <w:p w14:paraId="5DCD8C9F" w14:textId="2AE09D9F" w:rsidR="00BD744E" w:rsidRPr="00B50A55" w:rsidRDefault="00291465" w:rsidP="00BD744E">
            <w:pPr>
              <w:autoSpaceDE w:val="0"/>
              <w:autoSpaceDN w:val="0"/>
              <w:adjustRightInd w:val="0"/>
              <w:spacing w:after="0" w:line="240" w:lineRule="auto"/>
              <w:rPr>
                <w:rFonts w:ascii="Calibri" w:hAnsi="Calibri" w:cs="Calibri"/>
                <w:i/>
                <w:iCs/>
                <w:color w:val="000000"/>
                <w:sz w:val="18"/>
                <w:szCs w:val="18"/>
              </w:rPr>
            </w:pPr>
            <w:r w:rsidRPr="00B50A55">
              <w:rPr>
                <w:rFonts w:ascii="Calibri" w:hAnsi="Calibri" w:cs="Calibri"/>
                <w:i/>
                <w:iCs/>
                <w:color w:val="000000"/>
                <w:sz w:val="18"/>
                <w:szCs w:val="18"/>
              </w:rPr>
              <w:t>Source (JBI Item 7 &amp; Hoy Item 8)</w:t>
            </w:r>
          </w:p>
        </w:tc>
        <w:tc>
          <w:tcPr>
            <w:tcW w:w="2127" w:type="dxa"/>
            <w:vMerge w:val="restart"/>
          </w:tcPr>
          <w:p w14:paraId="3198A8EC" w14:textId="77777777" w:rsidR="00BD744E" w:rsidRPr="00B50A55" w:rsidRDefault="00BD744E" w:rsidP="00BD744E">
            <w:pPr>
              <w:autoSpaceDE w:val="0"/>
              <w:autoSpaceDN w:val="0"/>
              <w:adjustRightInd w:val="0"/>
              <w:spacing w:after="0" w:line="240" w:lineRule="auto"/>
              <w:rPr>
                <w:rFonts w:ascii="Calibri" w:hAnsi="Calibri" w:cs="Calibri"/>
                <w:color w:val="000000"/>
                <w:sz w:val="18"/>
                <w:szCs w:val="18"/>
              </w:rPr>
            </w:pPr>
            <w:r w:rsidRPr="00B50A55">
              <w:rPr>
                <w:rFonts w:ascii="Calibri" w:hAnsi="Calibri" w:cs="Calibri"/>
                <w:color w:val="000000"/>
                <w:sz w:val="18"/>
                <w:szCs w:val="18"/>
              </w:rPr>
              <w:t xml:space="preserve">8. Was the condition measured in a standard, reliable way for all participants? </w:t>
            </w:r>
          </w:p>
          <w:p w14:paraId="4895348F" w14:textId="77777777" w:rsidR="00BD744E" w:rsidRPr="00B50A55" w:rsidRDefault="00BD744E" w:rsidP="00BD744E">
            <w:pPr>
              <w:autoSpaceDE w:val="0"/>
              <w:autoSpaceDN w:val="0"/>
              <w:adjustRightInd w:val="0"/>
              <w:spacing w:after="0" w:line="240" w:lineRule="auto"/>
              <w:rPr>
                <w:rFonts w:ascii="Calibri" w:hAnsi="Calibri" w:cs="Calibri"/>
                <w:color w:val="000000"/>
                <w:sz w:val="18"/>
                <w:szCs w:val="18"/>
              </w:rPr>
            </w:pPr>
          </w:p>
          <w:p w14:paraId="206C38B8" w14:textId="0655F690" w:rsidR="00BD744E" w:rsidRPr="00B50A55" w:rsidRDefault="00BD744E" w:rsidP="00BD744E">
            <w:pPr>
              <w:autoSpaceDE w:val="0"/>
              <w:autoSpaceDN w:val="0"/>
              <w:adjustRightInd w:val="0"/>
              <w:spacing w:after="0" w:line="240" w:lineRule="auto"/>
              <w:rPr>
                <w:rFonts w:ascii="Calibri" w:hAnsi="Calibri" w:cs="Calibri"/>
                <w:color w:val="000000"/>
                <w:sz w:val="18"/>
                <w:szCs w:val="18"/>
              </w:rPr>
            </w:pPr>
          </w:p>
        </w:tc>
        <w:tc>
          <w:tcPr>
            <w:tcW w:w="4677" w:type="dxa"/>
            <w:vMerge w:val="restart"/>
          </w:tcPr>
          <w:p w14:paraId="72C8C0C9" w14:textId="77777777" w:rsidR="00BD744E" w:rsidRPr="00B50A55" w:rsidRDefault="00BD744E" w:rsidP="00BD744E">
            <w:pPr>
              <w:autoSpaceDE w:val="0"/>
              <w:autoSpaceDN w:val="0"/>
              <w:adjustRightInd w:val="0"/>
              <w:spacing w:after="0" w:line="240" w:lineRule="auto"/>
              <w:rPr>
                <w:rFonts w:ascii="Calibri" w:hAnsi="Calibri" w:cs="Calibri"/>
                <w:sz w:val="18"/>
                <w:szCs w:val="18"/>
              </w:rPr>
            </w:pPr>
            <w:r w:rsidRPr="00B50A55">
              <w:rPr>
                <w:rFonts w:ascii="Calibri" w:hAnsi="Calibri" w:cs="Calibri"/>
                <w:sz w:val="18"/>
                <w:szCs w:val="18"/>
              </w:rPr>
              <w:t>YES</w:t>
            </w:r>
          </w:p>
          <w:p w14:paraId="1A98C5F9" w14:textId="77777777" w:rsidR="00BD744E" w:rsidRPr="00B50A55" w:rsidRDefault="00BD744E" w:rsidP="00BE6347">
            <w:pPr>
              <w:numPr>
                <w:ilvl w:val="0"/>
                <w:numId w:val="3"/>
              </w:numPr>
              <w:autoSpaceDE w:val="0"/>
              <w:autoSpaceDN w:val="0"/>
              <w:adjustRightInd w:val="0"/>
              <w:spacing w:after="0" w:line="240" w:lineRule="auto"/>
              <w:rPr>
                <w:rFonts w:ascii="Calibri" w:hAnsi="Calibri" w:cs="Calibri"/>
                <w:sz w:val="18"/>
                <w:szCs w:val="18"/>
              </w:rPr>
            </w:pPr>
            <w:r w:rsidRPr="00B50A55">
              <w:rPr>
                <w:rFonts w:ascii="Calibri" w:hAnsi="Calibri" w:cs="Calibri"/>
                <w:sz w:val="18"/>
                <w:szCs w:val="18"/>
              </w:rPr>
              <w:t>The same test method was used for the entire cohort</w:t>
            </w:r>
          </w:p>
          <w:p w14:paraId="71EFAB1C" w14:textId="77777777" w:rsidR="00BD744E" w:rsidRPr="00B50A55" w:rsidRDefault="00BD744E" w:rsidP="00BD744E">
            <w:pPr>
              <w:autoSpaceDE w:val="0"/>
              <w:autoSpaceDN w:val="0"/>
              <w:adjustRightInd w:val="0"/>
              <w:spacing w:after="0" w:line="240" w:lineRule="auto"/>
              <w:rPr>
                <w:rFonts w:ascii="Calibri" w:hAnsi="Calibri" w:cs="Calibri"/>
                <w:sz w:val="18"/>
                <w:szCs w:val="18"/>
              </w:rPr>
            </w:pPr>
          </w:p>
          <w:p w14:paraId="12844038" w14:textId="77777777" w:rsidR="00BD744E" w:rsidRPr="00B50A55" w:rsidRDefault="00BD744E" w:rsidP="00BD744E">
            <w:pPr>
              <w:autoSpaceDE w:val="0"/>
              <w:autoSpaceDN w:val="0"/>
              <w:adjustRightInd w:val="0"/>
              <w:spacing w:after="0" w:line="240" w:lineRule="auto"/>
              <w:rPr>
                <w:rFonts w:ascii="Calibri" w:hAnsi="Calibri" w:cs="Calibri"/>
                <w:sz w:val="18"/>
                <w:szCs w:val="18"/>
              </w:rPr>
            </w:pPr>
            <w:r w:rsidRPr="00B50A55">
              <w:rPr>
                <w:rFonts w:ascii="Calibri" w:hAnsi="Calibri" w:cs="Calibri"/>
                <w:sz w:val="18"/>
                <w:szCs w:val="18"/>
              </w:rPr>
              <w:t>NO</w:t>
            </w:r>
          </w:p>
          <w:p w14:paraId="76A05F4F" w14:textId="77777777" w:rsidR="00BD744E" w:rsidRPr="00B50A55" w:rsidRDefault="00BD744E" w:rsidP="00BD744E">
            <w:pPr>
              <w:numPr>
                <w:ilvl w:val="0"/>
                <w:numId w:val="1"/>
              </w:numPr>
              <w:autoSpaceDE w:val="0"/>
              <w:autoSpaceDN w:val="0"/>
              <w:adjustRightInd w:val="0"/>
              <w:spacing w:after="0" w:line="240" w:lineRule="auto"/>
              <w:rPr>
                <w:rFonts w:ascii="Calibri" w:hAnsi="Calibri" w:cs="Calibri"/>
                <w:sz w:val="18"/>
                <w:szCs w:val="18"/>
              </w:rPr>
            </w:pPr>
            <w:r w:rsidRPr="00B50A55">
              <w:rPr>
                <w:rFonts w:ascii="Calibri" w:hAnsi="Calibri" w:cs="Calibri"/>
                <w:sz w:val="18"/>
                <w:szCs w:val="18"/>
              </w:rPr>
              <w:t xml:space="preserve">Multiple versions of the same NGS panel used with differing NTRK fusion coverage </w:t>
            </w:r>
          </w:p>
          <w:p w14:paraId="01755808" w14:textId="77777777" w:rsidR="00BD744E" w:rsidRPr="00B50A55" w:rsidRDefault="00BD744E" w:rsidP="00BD744E">
            <w:pPr>
              <w:numPr>
                <w:ilvl w:val="0"/>
                <w:numId w:val="1"/>
              </w:numPr>
              <w:autoSpaceDE w:val="0"/>
              <w:autoSpaceDN w:val="0"/>
              <w:adjustRightInd w:val="0"/>
              <w:spacing w:after="0" w:line="240" w:lineRule="auto"/>
              <w:rPr>
                <w:rFonts w:ascii="Calibri" w:hAnsi="Calibri" w:cs="Calibri"/>
                <w:sz w:val="18"/>
                <w:szCs w:val="18"/>
              </w:rPr>
            </w:pPr>
            <w:r w:rsidRPr="00B50A55">
              <w:rPr>
                <w:rFonts w:ascii="Calibri" w:hAnsi="Calibri" w:cs="Calibri"/>
                <w:sz w:val="18"/>
                <w:szCs w:val="18"/>
              </w:rPr>
              <w:t>Different NGS assays were used for different patients</w:t>
            </w:r>
          </w:p>
          <w:p w14:paraId="0DBEE7FA" w14:textId="77777777" w:rsidR="00BD744E" w:rsidRPr="00B50A55" w:rsidRDefault="00BD744E" w:rsidP="00BD744E">
            <w:pPr>
              <w:numPr>
                <w:ilvl w:val="0"/>
                <w:numId w:val="1"/>
              </w:numPr>
              <w:autoSpaceDE w:val="0"/>
              <w:autoSpaceDN w:val="0"/>
              <w:adjustRightInd w:val="0"/>
              <w:spacing w:after="0" w:line="240" w:lineRule="auto"/>
              <w:rPr>
                <w:rFonts w:ascii="Calibri" w:hAnsi="Calibri" w:cs="Calibri"/>
                <w:sz w:val="18"/>
                <w:szCs w:val="18"/>
              </w:rPr>
            </w:pPr>
            <w:r w:rsidRPr="00B50A55">
              <w:rPr>
                <w:rFonts w:ascii="Calibri" w:hAnsi="Calibri" w:cs="Calibri"/>
                <w:sz w:val="18"/>
                <w:szCs w:val="18"/>
              </w:rPr>
              <w:t>Different test methods used across cohort</w:t>
            </w:r>
          </w:p>
        </w:tc>
        <w:tc>
          <w:tcPr>
            <w:tcW w:w="1134" w:type="dxa"/>
            <w:vAlign w:val="center"/>
          </w:tcPr>
          <w:p w14:paraId="6FD616B8" w14:textId="77777777" w:rsidR="00BD744E" w:rsidRPr="00BE6347" w:rsidRDefault="00BD744E" w:rsidP="00BD744E">
            <w:pPr>
              <w:autoSpaceDE w:val="0"/>
              <w:autoSpaceDN w:val="0"/>
              <w:adjustRightInd w:val="0"/>
              <w:spacing w:after="0" w:line="240" w:lineRule="auto"/>
              <w:jc w:val="center"/>
              <w:rPr>
                <w:rFonts w:ascii="Calibri" w:hAnsi="Calibri" w:cs="Calibri"/>
                <w:color w:val="000000"/>
                <w:sz w:val="18"/>
                <w:szCs w:val="18"/>
              </w:rPr>
            </w:pPr>
            <w:r w:rsidRPr="00BE6347">
              <w:rPr>
                <w:rFonts w:ascii="Calibri" w:hAnsi="Calibri" w:cs="Calibri"/>
                <w:sz w:val="18"/>
                <w:szCs w:val="18"/>
              </w:rPr>
              <w:t>Yes - Low Risk</w:t>
            </w:r>
          </w:p>
        </w:tc>
        <w:tc>
          <w:tcPr>
            <w:tcW w:w="1985" w:type="dxa"/>
            <w:vMerge w:val="restart"/>
            <w:vAlign w:val="center"/>
          </w:tcPr>
          <w:p w14:paraId="03327F54" w14:textId="03AB0DF9" w:rsidR="00BD744E" w:rsidRPr="00B50A55" w:rsidRDefault="00BD744E" w:rsidP="00BE6347">
            <w:pPr>
              <w:autoSpaceDE w:val="0"/>
              <w:autoSpaceDN w:val="0"/>
              <w:adjustRightInd w:val="0"/>
              <w:spacing w:after="0" w:line="240" w:lineRule="auto"/>
              <w:jc w:val="center"/>
              <w:rPr>
                <w:rFonts w:ascii="Calibri" w:hAnsi="Calibri" w:cs="Calibri"/>
                <w:i/>
                <w:iCs/>
                <w:color w:val="000000"/>
                <w:sz w:val="18"/>
                <w:szCs w:val="18"/>
              </w:rPr>
            </w:pPr>
            <w:r w:rsidRPr="00B50A55">
              <w:rPr>
                <w:rFonts w:ascii="Calibri" w:hAnsi="Calibri" w:cs="Calibri"/>
                <w:i/>
                <w:iCs/>
                <w:color w:val="000000"/>
                <w:sz w:val="18"/>
                <w:szCs w:val="18"/>
              </w:rPr>
              <w:t>Relevant due to the potential differing accuracy/performance of different methods.</w:t>
            </w:r>
          </w:p>
          <w:p w14:paraId="434B79BB" w14:textId="4053D281" w:rsidR="00BD744E" w:rsidRPr="00B50A55" w:rsidRDefault="00BD744E" w:rsidP="00BE6347">
            <w:pPr>
              <w:autoSpaceDE w:val="0"/>
              <w:autoSpaceDN w:val="0"/>
              <w:adjustRightInd w:val="0"/>
              <w:spacing w:after="0" w:line="240" w:lineRule="auto"/>
              <w:jc w:val="center"/>
              <w:rPr>
                <w:rFonts w:ascii="Calibri" w:hAnsi="Calibri" w:cs="Calibri"/>
                <w:color w:val="000000"/>
                <w:sz w:val="18"/>
                <w:szCs w:val="18"/>
              </w:rPr>
            </w:pPr>
            <w:r w:rsidRPr="00B50A55">
              <w:rPr>
                <w:rFonts w:ascii="Calibri" w:hAnsi="Calibri" w:cs="Calibri"/>
                <w:i/>
                <w:iCs/>
                <w:color w:val="000000"/>
                <w:sz w:val="18"/>
                <w:szCs w:val="18"/>
              </w:rPr>
              <w:t>A multi-test algorithm applied consistently is considered the same method</w:t>
            </w:r>
          </w:p>
        </w:tc>
      </w:tr>
      <w:tr w:rsidR="00BD744E" w:rsidRPr="00BD744E" w14:paraId="7DD07150" w14:textId="77777777" w:rsidTr="003443C7">
        <w:trPr>
          <w:trHeight w:val="953"/>
        </w:trPr>
        <w:tc>
          <w:tcPr>
            <w:tcW w:w="993" w:type="dxa"/>
            <w:vMerge/>
          </w:tcPr>
          <w:p w14:paraId="5DC90EB8" w14:textId="77777777" w:rsidR="00BD744E" w:rsidRPr="00B50A55" w:rsidRDefault="00BD744E" w:rsidP="00BD744E">
            <w:pPr>
              <w:autoSpaceDE w:val="0"/>
              <w:autoSpaceDN w:val="0"/>
              <w:adjustRightInd w:val="0"/>
              <w:spacing w:after="0" w:line="240" w:lineRule="auto"/>
              <w:rPr>
                <w:rFonts w:ascii="Calibri" w:hAnsi="Calibri" w:cs="Calibri"/>
                <w:i/>
                <w:iCs/>
                <w:color w:val="000000"/>
                <w:sz w:val="18"/>
                <w:szCs w:val="18"/>
              </w:rPr>
            </w:pPr>
          </w:p>
        </w:tc>
        <w:tc>
          <w:tcPr>
            <w:tcW w:w="2127" w:type="dxa"/>
            <w:vMerge/>
          </w:tcPr>
          <w:p w14:paraId="05468755" w14:textId="77777777" w:rsidR="00BD744E" w:rsidRPr="00B50A55" w:rsidRDefault="00BD744E" w:rsidP="00BD744E">
            <w:pPr>
              <w:autoSpaceDE w:val="0"/>
              <w:autoSpaceDN w:val="0"/>
              <w:adjustRightInd w:val="0"/>
              <w:spacing w:after="0" w:line="240" w:lineRule="auto"/>
              <w:rPr>
                <w:rFonts w:ascii="Calibri" w:hAnsi="Calibri" w:cs="Calibri"/>
                <w:color w:val="000000"/>
                <w:sz w:val="18"/>
                <w:szCs w:val="18"/>
              </w:rPr>
            </w:pPr>
          </w:p>
        </w:tc>
        <w:tc>
          <w:tcPr>
            <w:tcW w:w="4677" w:type="dxa"/>
            <w:vMerge/>
          </w:tcPr>
          <w:p w14:paraId="7DC27D39" w14:textId="77777777" w:rsidR="00BD744E" w:rsidRPr="00B50A55" w:rsidRDefault="00BD744E" w:rsidP="00BD744E">
            <w:pPr>
              <w:autoSpaceDE w:val="0"/>
              <w:autoSpaceDN w:val="0"/>
              <w:adjustRightInd w:val="0"/>
              <w:spacing w:after="0" w:line="240" w:lineRule="auto"/>
              <w:rPr>
                <w:rFonts w:ascii="Calibri" w:hAnsi="Calibri" w:cs="Calibri"/>
                <w:sz w:val="18"/>
                <w:szCs w:val="18"/>
              </w:rPr>
            </w:pPr>
          </w:p>
        </w:tc>
        <w:tc>
          <w:tcPr>
            <w:tcW w:w="1134" w:type="dxa"/>
            <w:vAlign w:val="center"/>
          </w:tcPr>
          <w:p w14:paraId="294B0080" w14:textId="77777777" w:rsidR="00BD744E" w:rsidRPr="00BE6347" w:rsidRDefault="00BD744E" w:rsidP="00BD744E">
            <w:pPr>
              <w:autoSpaceDE w:val="0"/>
              <w:autoSpaceDN w:val="0"/>
              <w:adjustRightInd w:val="0"/>
              <w:spacing w:after="0" w:line="240" w:lineRule="auto"/>
              <w:jc w:val="center"/>
              <w:rPr>
                <w:rFonts w:ascii="Calibri" w:hAnsi="Calibri" w:cs="Calibri"/>
                <w:i/>
                <w:iCs/>
                <w:sz w:val="18"/>
                <w:szCs w:val="18"/>
              </w:rPr>
            </w:pPr>
            <w:r w:rsidRPr="00BE6347">
              <w:rPr>
                <w:rFonts w:ascii="Calibri" w:hAnsi="Calibri" w:cs="Calibri"/>
                <w:sz w:val="18"/>
                <w:szCs w:val="18"/>
              </w:rPr>
              <w:t>No - Potential Bias</w:t>
            </w:r>
          </w:p>
        </w:tc>
        <w:tc>
          <w:tcPr>
            <w:tcW w:w="1985" w:type="dxa"/>
            <w:vMerge/>
            <w:vAlign w:val="center"/>
          </w:tcPr>
          <w:p w14:paraId="3D5EEDAA" w14:textId="77777777" w:rsidR="00BD744E" w:rsidRPr="00B50A55" w:rsidRDefault="00BD744E" w:rsidP="00BE6347">
            <w:pPr>
              <w:autoSpaceDE w:val="0"/>
              <w:autoSpaceDN w:val="0"/>
              <w:adjustRightInd w:val="0"/>
              <w:spacing w:after="0" w:line="240" w:lineRule="auto"/>
              <w:jc w:val="center"/>
              <w:rPr>
                <w:rFonts w:ascii="Calibri" w:hAnsi="Calibri" w:cs="Calibri"/>
                <w:i/>
                <w:iCs/>
                <w:color w:val="000000"/>
                <w:sz w:val="18"/>
                <w:szCs w:val="18"/>
              </w:rPr>
            </w:pPr>
          </w:p>
        </w:tc>
      </w:tr>
      <w:tr w:rsidR="00BD744E" w:rsidRPr="00BD744E" w14:paraId="33C5EF2C" w14:textId="77777777" w:rsidTr="003443C7">
        <w:trPr>
          <w:trHeight w:val="846"/>
        </w:trPr>
        <w:tc>
          <w:tcPr>
            <w:tcW w:w="993" w:type="dxa"/>
            <w:vMerge w:val="restart"/>
          </w:tcPr>
          <w:p w14:paraId="4098131B" w14:textId="40343B64" w:rsidR="00BD744E" w:rsidRPr="00B50A55" w:rsidRDefault="00291465" w:rsidP="00BD744E">
            <w:pPr>
              <w:autoSpaceDE w:val="0"/>
              <w:autoSpaceDN w:val="0"/>
              <w:adjustRightInd w:val="0"/>
              <w:spacing w:after="0" w:line="240" w:lineRule="auto"/>
              <w:rPr>
                <w:rFonts w:ascii="Calibri" w:hAnsi="Calibri" w:cs="Calibri"/>
                <w:i/>
                <w:iCs/>
                <w:color w:val="000000"/>
                <w:sz w:val="18"/>
                <w:szCs w:val="18"/>
              </w:rPr>
            </w:pPr>
            <w:r w:rsidRPr="00B50A55">
              <w:rPr>
                <w:rFonts w:ascii="Calibri" w:hAnsi="Calibri" w:cs="Calibri"/>
                <w:i/>
                <w:iCs/>
                <w:sz w:val="18"/>
                <w:szCs w:val="18"/>
              </w:rPr>
              <w:t>Source (Hoy Item 9)</w:t>
            </w:r>
          </w:p>
        </w:tc>
        <w:tc>
          <w:tcPr>
            <w:tcW w:w="2127" w:type="dxa"/>
            <w:vMerge w:val="restart"/>
          </w:tcPr>
          <w:p w14:paraId="2521D531" w14:textId="77777777" w:rsidR="00BD744E" w:rsidRPr="00B50A55" w:rsidRDefault="00BD744E" w:rsidP="00BD744E">
            <w:pPr>
              <w:autoSpaceDE w:val="0"/>
              <w:autoSpaceDN w:val="0"/>
              <w:adjustRightInd w:val="0"/>
              <w:spacing w:after="0" w:line="240" w:lineRule="auto"/>
              <w:rPr>
                <w:rFonts w:ascii="Calibri" w:hAnsi="Calibri" w:cs="Calibri"/>
                <w:color w:val="000000"/>
                <w:sz w:val="18"/>
                <w:szCs w:val="18"/>
              </w:rPr>
            </w:pPr>
            <w:r w:rsidRPr="00B50A55">
              <w:rPr>
                <w:rFonts w:ascii="Calibri" w:hAnsi="Calibri" w:cs="Calibri"/>
                <w:color w:val="000000"/>
                <w:sz w:val="18"/>
                <w:szCs w:val="18"/>
              </w:rPr>
              <w:t xml:space="preserve">9. Was the length of the shortest prevalence period for the parameter of interest appropriate? </w:t>
            </w:r>
          </w:p>
          <w:p w14:paraId="1DFC7F3C" w14:textId="77777777" w:rsidR="00BD744E" w:rsidRPr="00B50A55" w:rsidRDefault="00BD744E" w:rsidP="00BD744E">
            <w:pPr>
              <w:autoSpaceDE w:val="0"/>
              <w:autoSpaceDN w:val="0"/>
              <w:adjustRightInd w:val="0"/>
              <w:spacing w:after="0" w:line="240" w:lineRule="auto"/>
              <w:rPr>
                <w:rFonts w:ascii="Calibri" w:hAnsi="Calibri" w:cs="Calibri"/>
                <w:color w:val="000000"/>
                <w:sz w:val="18"/>
                <w:szCs w:val="18"/>
              </w:rPr>
            </w:pPr>
          </w:p>
          <w:p w14:paraId="7AA9F0BE" w14:textId="64162271" w:rsidR="00BD744E" w:rsidRPr="00B50A55" w:rsidRDefault="00BD744E" w:rsidP="00BD744E">
            <w:pPr>
              <w:autoSpaceDE w:val="0"/>
              <w:autoSpaceDN w:val="0"/>
              <w:adjustRightInd w:val="0"/>
              <w:spacing w:after="0" w:line="240" w:lineRule="auto"/>
              <w:rPr>
                <w:rFonts w:ascii="Calibri" w:hAnsi="Calibri" w:cs="Calibri"/>
                <w:sz w:val="18"/>
                <w:szCs w:val="18"/>
              </w:rPr>
            </w:pPr>
          </w:p>
        </w:tc>
        <w:tc>
          <w:tcPr>
            <w:tcW w:w="4677" w:type="dxa"/>
            <w:vMerge w:val="restart"/>
          </w:tcPr>
          <w:p w14:paraId="6485A1F5" w14:textId="77777777" w:rsidR="00BD744E" w:rsidRPr="00B50A55" w:rsidRDefault="00BD744E" w:rsidP="00BD744E">
            <w:pPr>
              <w:autoSpaceDE w:val="0"/>
              <w:autoSpaceDN w:val="0"/>
              <w:adjustRightInd w:val="0"/>
              <w:spacing w:after="0" w:line="240" w:lineRule="auto"/>
              <w:rPr>
                <w:rFonts w:ascii="Calibri" w:hAnsi="Calibri" w:cs="Calibri"/>
                <w:sz w:val="18"/>
                <w:szCs w:val="18"/>
              </w:rPr>
            </w:pPr>
            <w:r w:rsidRPr="00B50A55">
              <w:rPr>
                <w:rFonts w:ascii="Calibri" w:hAnsi="Calibri" w:cs="Calibri"/>
                <w:sz w:val="18"/>
                <w:szCs w:val="18"/>
              </w:rPr>
              <w:t>YES</w:t>
            </w:r>
          </w:p>
          <w:p w14:paraId="75A3146F" w14:textId="77777777" w:rsidR="00BD744E" w:rsidRPr="00B50A55" w:rsidRDefault="00BD744E" w:rsidP="00BD744E">
            <w:pPr>
              <w:numPr>
                <w:ilvl w:val="0"/>
                <w:numId w:val="10"/>
              </w:numPr>
              <w:autoSpaceDE w:val="0"/>
              <w:autoSpaceDN w:val="0"/>
              <w:adjustRightInd w:val="0"/>
              <w:spacing w:after="0" w:line="240" w:lineRule="auto"/>
              <w:rPr>
                <w:rFonts w:ascii="Calibri" w:hAnsi="Calibri" w:cs="Calibri"/>
                <w:sz w:val="18"/>
                <w:szCs w:val="18"/>
              </w:rPr>
            </w:pPr>
            <w:r w:rsidRPr="00B50A55">
              <w:rPr>
                <w:rFonts w:ascii="Calibri" w:hAnsi="Calibri" w:cs="Calibri"/>
                <w:sz w:val="18"/>
                <w:szCs w:val="18"/>
              </w:rPr>
              <w:t>Recruitment of cohort timeframe at least 12 months</w:t>
            </w:r>
          </w:p>
          <w:p w14:paraId="0C53DDC3" w14:textId="77777777" w:rsidR="00BD744E" w:rsidRPr="00B50A55" w:rsidRDefault="00BD744E" w:rsidP="00BD744E">
            <w:pPr>
              <w:autoSpaceDE w:val="0"/>
              <w:autoSpaceDN w:val="0"/>
              <w:adjustRightInd w:val="0"/>
              <w:spacing w:after="0" w:line="240" w:lineRule="auto"/>
              <w:rPr>
                <w:rFonts w:ascii="Calibri" w:hAnsi="Calibri" w:cs="Calibri"/>
                <w:i/>
                <w:iCs/>
                <w:sz w:val="18"/>
                <w:szCs w:val="18"/>
              </w:rPr>
            </w:pPr>
          </w:p>
          <w:p w14:paraId="086F4A00" w14:textId="77777777" w:rsidR="00BD744E" w:rsidRPr="00B50A55" w:rsidRDefault="00BD744E" w:rsidP="00BD744E">
            <w:pPr>
              <w:autoSpaceDE w:val="0"/>
              <w:autoSpaceDN w:val="0"/>
              <w:adjustRightInd w:val="0"/>
              <w:spacing w:after="0" w:line="240" w:lineRule="auto"/>
              <w:rPr>
                <w:rFonts w:ascii="Calibri" w:hAnsi="Calibri" w:cs="Calibri"/>
                <w:sz w:val="18"/>
                <w:szCs w:val="18"/>
              </w:rPr>
            </w:pPr>
            <w:r w:rsidRPr="00B50A55">
              <w:rPr>
                <w:rFonts w:ascii="Calibri" w:hAnsi="Calibri" w:cs="Calibri"/>
                <w:sz w:val="18"/>
                <w:szCs w:val="18"/>
              </w:rPr>
              <w:t>NO</w:t>
            </w:r>
          </w:p>
          <w:p w14:paraId="30769268" w14:textId="77777777" w:rsidR="00BD744E" w:rsidRPr="00B50A55" w:rsidRDefault="00BD744E" w:rsidP="00BD744E">
            <w:pPr>
              <w:numPr>
                <w:ilvl w:val="0"/>
                <w:numId w:val="1"/>
              </w:numPr>
              <w:autoSpaceDE w:val="0"/>
              <w:autoSpaceDN w:val="0"/>
              <w:adjustRightInd w:val="0"/>
              <w:spacing w:after="0" w:line="240" w:lineRule="auto"/>
              <w:rPr>
                <w:rFonts w:ascii="Calibri" w:hAnsi="Calibri" w:cs="Calibri"/>
                <w:sz w:val="18"/>
                <w:szCs w:val="18"/>
              </w:rPr>
            </w:pPr>
            <w:r w:rsidRPr="00B50A55">
              <w:rPr>
                <w:rFonts w:ascii="Calibri" w:hAnsi="Calibri" w:cs="Calibri"/>
                <w:sz w:val="18"/>
                <w:szCs w:val="18"/>
              </w:rPr>
              <w:t>Recruitment timeframe for cases unclear</w:t>
            </w:r>
          </w:p>
          <w:p w14:paraId="4FDB604B" w14:textId="77777777" w:rsidR="00BD744E" w:rsidRPr="00B50A55" w:rsidRDefault="00BD744E" w:rsidP="00BD744E">
            <w:pPr>
              <w:numPr>
                <w:ilvl w:val="0"/>
                <w:numId w:val="1"/>
              </w:numPr>
              <w:autoSpaceDE w:val="0"/>
              <w:autoSpaceDN w:val="0"/>
              <w:adjustRightInd w:val="0"/>
              <w:spacing w:after="0" w:line="240" w:lineRule="auto"/>
              <w:rPr>
                <w:rFonts w:ascii="Calibri" w:hAnsi="Calibri" w:cs="Calibri"/>
                <w:sz w:val="18"/>
                <w:szCs w:val="18"/>
              </w:rPr>
            </w:pPr>
            <w:r w:rsidRPr="00B50A55">
              <w:rPr>
                <w:rFonts w:ascii="Calibri" w:hAnsi="Calibri" w:cs="Calibri"/>
                <w:sz w:val="18"/>
                <w:szCs w:val="18"/>
              </w:rPr>
              <w:t>Recruitment timeframe less than 12 months</w:t>
            </w:r>
          </w:p>
        </w:tc>
        <w:tc>
          <w:tcPr>
            <w:tcW w:w="1134" w:type="dxa"/>
            <w:vAlign w:val="center"/>
          </w:tcPr>
          <w:p w14:paraId="2E0A0626" w14:textId="77777777" w:rsidR="00BD744E" w:rsidRPr="00BE6347" w:rsidRDefault="00BD744E" w:rsidP="00BD744E">
            <w:pPr>
              <w:autoSpaceDE w:val="0"/>
              <w:autoSpaceDN w:val="0"/>
              <w:adjustRightInd w:val="0"/>
              <w:spacing w:after="0" w:line="240" w:lineRule="auto"/>
              <w:jc w:val="center"/>
              <w:rPr>
                <w:rFonts w:ascii="Calibri" w:hAnsi="Calibri" w:cs="Calibri"/>
                <w:color w:val="000000"/>
                <w:sz w:val="18"/>
                <w:szCs w:val="18"/>
              </w:rPr>
            </w:pPr>
            <w:r w:rsidRPr="00BE6347">
              <w:rPr>
                <w:rFonts w:ascii="Calibri" w:hAnsi="Calibri" w:cs="Calibri"/>
                <w:sz w:val="18"/>
                <w:szCs w:val="18"/>
              </w:rPr>
              <w:t>Yes - Low Risk</w:t>
            </w:r>
          </w:p>
        </w:tc>
        <w:tc>
          <w:tcPr>
            <w:tcW w:w="1985" w:type="dxa"/>
            <w:vMerge w:val="restart"/>
            <w:vAlign w:val="center"/>
          </w:tcPr>
          <w:p w14:paraId="519A9EAB" w14:textId="77777777" w:rsidR="00BD744E" w:rsidRPr="00B50A55" w:rsidRDefault="00BD744E" w:rsidP="00BE6347">
            <w:pPr>
              <w:autoSpaceDE w:val="0"/>
              <w:autoSpaceDN w:val="0"/>
              <w:adjustRightInd w:val="0"/>
              <w:spacing w:after="0" w:line="240" w:lineRule="auto"/>
              <w:jc w:val="center"/>
              <w:rPr>
                <w:rFonts w:ascii="Calibri" w:hAnsi="Calibri" w:cs="Calibri"/>
                <w:i/>
                <w:iCs/>
                <w:color w:val="000000"/>
                <w:sz w:val="18"/>
                <w:szCs w:val="18"/>
              </w:rPr>
            </w:pPr>
            <w:r w:rsidRPr="00B50A55">
              <w:rPr>
                <w:rFonts w:ascii="Calibri" w:hAnsi="Calibri" w:cs="Calibri"/>
                <w:i/>
                <w:iCs/>
                <w:color w:val="000000"/>
                <w:sz w:val="18"/>
                <w:szCs w:val="18"/>
              </w:rPr>
              <w:t>So rare that cross sectional prevalence is likely sufficient but ideally studies recruit population over 12 months to allow inference of annual incidence</w:t>
            </w:r>
          </w:p>
        </w:tc>
      </w:tr>
      <w:tr w:rsidR="00BD744E" w:rsidRPr="00BD744E" w14:paraId="6AA69083" w14:textId="77777777" w:rsidTr="003443C7">
        <w:trPr>
          <w:trHeight w:val="808"/>
        </w:trPr>
        <w:tc>
          <w:tcPr>
            <w:tcW w:w="993" w:type="dxa"/>
            <w:vMerge/>
          </w:tcPr>
          <w:p w14:paraId="4B7537C9" w14:textId="77777777" w:rsidR="00BD744E" w:rsidRPr="00B50A55" w:rsidRDefault="00BD744E" w:rsidP="00BD744E">
            <w:pPr>
              <w:autoSpaceDE w:val="0"/>
              <w:autoSpaceDN w:val="0"/>
              <w:adjustRightInd w:val="0"/>
              <w:spacing w:after="0" w:line="240" w:lineRule="auto"/>
              <w:rPr>
                <w:rFonts w:ascii="Calibri" w:hAnsi="Calibri" w:cs="Calibri"/>
                <w:i/>
                <w:iCs/>
                <w:color w:val="000000"/>
                <w:sz w:val="18"/>
                <w:szCs w:val="18"/>
              </w:rPr>
            </w:pPr>
          </w:p>
        </w:tc>
        <w:tc>
          <w:tcPr>
            <w:tcW w:w="2127" w:type="dxa"/>
            <w:vMerge/>
          </w:tcPr>
          <w:p w14:paraId="6AE9FAD3" w14:textId="77777777" w:rsidR="00BD744E" w:rsidRPr="00B50A55" w:rsidRDefault="00BD744E" w:rsidP="00BD744E">
            <w:pPr>
              <w:autoSpaceDE w:val="0"/>
              <w:autoSpaceDN w:val="0"/>
              <w:adjustRightInd w:val="0"/>
              <w:spacing w:after="0" w:line="240" w:lineRule="auto"/>
              <w:rPr>
                <w:rFonts w:ascii="Calibri" w:hAnsi="Calibri" w:cs="Calibri"/>
                <w:color w:val="000000"/>
                <w:sz w:val="18"/>
                <w:szCs w:val="18"/>
              </w:rPr>
            </w:pPr>
          </w:p>
        </w:tc>
        <w:tc>
          <w:tcPr>
            <w:tcW w:w="4677" w:type="dxa"/>
            <w:vMerge/>
          </w:tcPr>
          <w:p w14:paraId="2D486491" w14:textId="77777777" w:rsidR="00BD744E" w:rsidRPr="00B50A55" w:rsidRDefault="00BD744E" w:rsidP="00BD744E">
            <w:pPr>
              <w:autoSpaceDE w:val="0"/>
              <w:autoSpaceDN w:val="0"/>
              <w:adjustRightInd w:val="0"/>
              <w:spacing w:after="0" w:line="240" w:lineRule="auto"/>
              <w:rPr>
                <w:rFonts w:ascii="Calibri" w:hAnsi="Calibri" w:cs="Calibri"/>
                <w:sz w:val="18"/>
                <w:szCs w:val="18"/>
              </w:rPr>
            </w:pPr>
          </w:p>
        </w:tc>
        <w:tc>
          <w:tcPr>
            <w:tcW w:w="1134" w:type="dxa"/>
            <w:vAlign w:val="center"/>
          </w:tcPr>
          <w:p w14:paraId="4D46E884" w14:textId="77777777" w:rsidR="00BD744E" w:rsidRPr="00BE6347" w:rsidRDefault="00BD744E" w:rsidP="00BD744E">
            <w:pPr>
              <w:autoSpaceDE w:val="0"/>
              <w:autoSpaceDN w:val="0"/>
              <w:adjustRightInd w:val="0"/>
              <w:spacing w:after="0" w:line="240" w:lineRule="auto"/>
              <w:jc w:val="center"/>
              <w:rPr>
                <w:rFonts w:ascii="Calibri" w:hAnsi="Calibri" w:cs="Calibri"/>
                <w:i/>
                <w:iCs/>
                <w:sz w:val="18"/>
                <w:szCs w:val="18"/>
              </w:rPr>
            </w:pPr>
            <w:r w:rsidRPr="00BE6347">
              <w:rPr>
                <w:rFonts w:ascii="Calibri" w:hAnsi="Calibri" w:cs="Calibri"/>
                <w:sz w:val="18"/>
                <w:szCs w:val="18"/>
              </w:rPr>
              <w:t>No - Potential Bias</w:t>
            </w:r>
          </w:p>
        </w:tc>
        <w:tc>
          <w:tcPr>
            <w:tcW w:w="1985" w:type="dxa"/>
            <w:vMerge/>
            <w:vAlign w:val="center"/>
          </w:tcPr>
          <w:p w14:paraId="3452E1A0" w14:textId="77777777" w:rsidR="00BD744E" w:rsidRPr="00B50A55" w:rsidRDefault="00BD744E" w:rsidP="00BE6347">
            <w:pPr>
              <w:autoSpaceDE w:val="0"/>
              <w:autoSpaceDN w:val="0"/>
              <w:adjustRightInd w:val="0"/>
              <w:spacing w:after="0" w:line="240" w:lineRule="auto"/>
              <w:jc w:val="center"/>
              <w:rPr>
                <w:rFonts w:ascii="Calibri" w:hAnsi="Calibri" w:cs="Calibri"/>
                <w:i/>
                <w:iCs/>
                <w:color w:val="000000"/>
                <w:sz w:val="18"/>
                <w:szCs w:val="18"/>
              </w:rPr>
            </w:pPr>
          </w:p>
        </w:tc>
      </w:tr>
      <w:tr w:rsidR="00BD744E" w:rsidRPr="00BD744E" w14:paraId="26842C31" w14:textId="77777777" w:rsidTr="003443C7">
        <w:trPr>
          <w:trHeight w:val="981"/>
        </w:trPr>
        <w:tc>
          <w:tcPr>
            <w:tcW w:w="993" w:type="dxa"/>
            <w:vMerge w:val="restart"/>
          </w:tcPr>
          <w:p w14:paraId="1302E62E" w14:textId="2AE1A080" w:rsidR="00BD744E" w:rsidRPr="00B50A55" w:rsidRDefault="00291465" w:rsidP="00BD744E">
            <w:pPr>
              <w:autoSpaceDE w:val="0"/>
              <w:autoSpaceDN w:val="0"/>
              <w:adjustRightInd w:val="0"/>
              <w:spacing w:after="0" w:line="240" w:lineRule="auto"/>
              <w:rPr>
                <w:rFonts w:ascii="Calibri" w:hAnsi="Calibri" w:cs="Calibri"/>
                <w:i/>
                <w:iCs/>
                <w:sz w:val="18"/>
                <w:szCs w:val="18"/>
              </w:rPr>
            </w:pPr>
            <w:r w:rsidRPr="00B50A55">
              <w:rPr>
                <w:rFonts w:ascii="Calibri" w:hAnsi="Calibri" w:cs="Calibri"/>
                <w:i/>
                <w:iCs/>
                <w:color w:val="000000"/>
                <w:sz w:val="18"/>
                <w:szCs w:val="18"/>
              </w:rPr>
              <w:t>Source (JBI Item 8 &amp; Hoy Item 10)</w:t>
            </w:r>
          </w:p>
        </w:tc>
        <w:tc>
          <w:tcPr>
            <w:tcW w:w="2127" w:type="dxa"/>
            <w:vMerge w:val="restart"/>
          </w:tcPr>
          <w:p w14:paraId="513EFD49" w14:textId="7DB7FBB0" w:rsidR="00BD744E" w:rsidRPr="003443C7" w:rsidRDefault="00BD744E" w:rsidP="00BD744E">
            <w:pPr>
              <w:autoSpaceDE w:val="0"/>
              <w:autoSpaceDN w:val="0"/>
              <w:adjustRightInd w:val="0"/>
              <w:spacing w:after="0" w:line="240" w:lineRule="auto"/>
              <w:rPr>
                <w:rFonts w:ascii="Calibri" w:hAnsi="Calibri" w:cs="Calibri"/>
                <w:sz w:val="18"/>
                <w:szCs w:val="18"/>
              </w:rPr>
            </w:pPr>
            <w:r w:rsidRPr="00B50A55">
              <w:rPr>
                <w:rFonts w:ascii="Calibri" w:hAnsi="Calibri" w:cs="Calibri"/>
                <w:sz w:val="18"/>
                <w:szCs w:val="18"/>
              </w:rPr>
              <w:t xml:space="preserve">10. Were the numerator and denominator for prevalence appropriate? </w:t>
            </w:r>
          </w:p>
        </w:tc>
        <w:tc>
          <w:tcPr>
            <w:tcW w:w="4677" w:type="dxa"/>
            <w:vMerge w:val="restart"/>
          </w:tcPr>
          <w:p w14:paraId="7887BBF9" w14:textId="77777777" w:rsidR="00BD744E" w:rsidRPr="00B50A55" w:rsidRDefault="00BD744E" w:rsidP="00BD744E">
            <w:pPr>
              <w:autoSpaceDE w:val="0"/>
              <w:autoSpaceDN w:val="0"/>
              <w:adjustRightInd w:val="0"/>
              <w:spacing w:after="0" w:line="240" w:lineRule="auto"/>
              <w:rPr>
                <w:rFonts w:ascii="Calibri" w:hAnsi="Calibri" w:cs="Calibri"/>
                <w:sz w:val="18"/>
                <w:szCs w:val="18"/>
              </w:rPr>
            </w:pPr>
            <w:r w:rsidRPr="00B50A55">
              <w:rPr>
                <w:rFonts w:ascii="Calibri" w:hAnsi="Calibri" w:cs="Calibri"/>
                <w:sz w:val="18"/>
                <w:szCs w:val="18"/>
              </w:rPr>
              <w:t>YES</w:t>
            </w:r>
          </w:p>
          <w:p w14:paraId="0A43333A" w14:textId="77777777" w:rsidR="00BD744E" w:rsidRPr="00B50A55" w:rsidRDefault="00BD744E" w:rsidP="00BD744E">
            <w:pPr>
              <w:numPr>
                <w:ilvl w:val="0"/>
                <w:numId w:val="12"/>
              </w:numPr>
              <w:autoSpaceDE w:val="0"/>
              <w:autoSpaceDN w:val="0"/>
              <w:adjustRightInd w:val="0"/>
              <w:spacing w:after="0" w:line="240" w:lineRule="auto"/>
              <w:rPr>
                <w:rFonts w:ascii="Calibri" w:hAnsi="Calibri" w:cs="Calibri"/>
                <w:sz w:val="18"/>
                <w:szCs w:val="18"/>
              </w:rPr>
            </w:pPr>
            <w:r w:rsidRPr="00B50A55">
              <w:rPr>
                <w:rFonts w:ascii="Calibri" w:hAnsi="Calibri" w:cs="Calibri"/>
                <w:sz w:val="18"/>
                <w:szCs w:val="18"/>
              </w:rPr>
              <w:t>Numerators/Denominators are clear and per patient</w:t>
            </w:r>
          </w:p>
          <w:p w14:paraId="4F10DD9C" w14:textId="77777777" w:rsidR="00BD744E" w:rsidRPr="00B50A55" w:rsidRDefault="00BD744E" w:rsidP="00BD744E">
            <w:pPr>
              <w:autoSpaceDE w:val="0"/>
              <w:autoSpaceDN w:val="0"/>
              <w:adjustRightInd w:val="0"/>
              <w:spacing w:after="0" w:line="240" w:lineRule="auto"/>
              <w:rPr>
                <w:rFonts w:ascii="Calibri" w:hAnsi="Calibri" w:cs="Calibri"/>
                <w:sz w:val="18"/>
                <w:szCs w:val="18"/>
              </w:rPr>
            </w:pPr>
          </w:p>
          <w:p w14:paraId="55128396" w14:textId="77777777" w:rsidR="00BD744E" w:rsidRPr="00B50A55" w:rsidRDefault="00BD744E" w:rsidP="00BD744E">
            <w:pPr>
              <w:autoSpaceDE w:val="0"/>
              <w:autoSpaceDN w:val="0"/>
              <w:adjustRightInd w:val="0"/>
              <w:spacing w:after="0" w:line="240" w:lineRule="auto"/>
              <w:rPr>
                <w:rFonts w:ascii="Calibri" w:hAnsi="Calibri" w:cs="Calibri"/>
                <w:sz w:val="18"/>
                <w:szCs w:val="18"/>
              </w:rPr>
            </w:pPr>
            <w:r w:rsidRPr="00B50A55">
              <w:rPr>
                <w:rFonts w:ascii="Calibri" w:hAnsi="Calibri" w:cs="Calibri"/>
                <w:sz w:val="18"/>
                <w:szCs w:val="18"/>
              </w:rPr>
              <w:t>NO</w:t>
            </w:r>
          </w:p>
          <w:p w14:paraId="424EEA22" w14:textId="4A9B2BB7" w:rsidR="00BD744E" w:rsidRPr="00B50A55" w:rsidRDefault="00BD744E" w:rsidP="00BD744E">
            <w:pPr>
              <w:numPr>
                <w:ilvl w:val="0"/>
                <w:numId w:val="1"/>
              </w:numPr>
              <w:autoSpaceDE w:val="0"/>
              <w:autoSpaceDN w:val="0"/>
              <w:adjustRightInd w:val="0"/>
              <w:spacing w:after="0" w:line="240" w:lineRule="auto"/>
              <w:rPr>
                <w:rFonts w:ascii="Calibri" w:hAnsi="Calibri" w:cs="Calibri"/>
                <w:sz w:val="18"/>
                <w:szCs w:val="18"/>
              </w:rPr>
            </w:pPr>
            <w:r w:rsidRPr="00B50A55">
              <w:rPr>
                <w:rFonts w:ascii="Calibri" w:hAnsi="Calibri" w:cs="Calibri"/>
                <w:sz w:val="18"/>
                <w:szCs w:val="18"/>
              </w:rPr>
              <w:t>Prevalence rate reported without clarity on N</w:t>
            </w:r>
            <w:r w:rsidR="006858E5">
              <w:rPr>
                <w:rFonts w:ascii="Calibri" w:hAnsi="Calibri" w:cs="Calibri"/>
                <w:sz w:val="18"/>
                <w:szCs w:val="18"/>
              </w:rPr>
              <w:t>umerator</w:t>
            </w:r>
            <w:r w:rsidRPr="00B50A55">
              <w:rPr>
                <w:rFonts w:ascii="Calibri" w:hAnsi="Calibri" w:cs="Calibri"/>
                <w:sz w:val="18"/>
                <w:szCs w:val="18"/>
              </w:rPr>
              <w:t xml:space="preserve"> or D</w:t>
            </w:r>
            <w:r w:rsidR="006858E5">
              <w:rPr>
                <w:rFonts w:ascii="Calibri" w:hAnsi="Calibri" w:cs="Calibri"/>
                <w:sz w:val="18"/>
                <w:szCs w:val="18"/>
              </w:rPr>
              <w:t>enominator</w:t>
            </w:r>
          </w:p>
          <w:p w14:paraId="6878EF9E" w14:textId="77777777" w:rsidR="00BD744E" w:rsidRPr="00B50A55" w:rsidRDefault="00BD744E" w:rsidP="00BD744E">
            <w:pPr>
              <w:numPr>
                <w:ilvl w:val="0"/>
                <w:numId w:val="1"/>
              </w:numPr>
              <w:autoSpaceDE w:val="0"/>
              <w:autoSpaceDN w:val="0"/>
              <w:adjustRightInd w:val="0"/>
              <w:spacing w:after="0" w:line="240" w:lineRule="auto"/>
              <w:rPr>
                <w:rFonts w:ascii="Calibri" w:hAnsi="Calibri" w:cs="Calibri"/>
                <w:sz w:val="18"/>
                <w:szCs w:val="18"/>
              </w:rPr>
            </w:pPr>
            <w:r w:rsidRPr="00B50A55">
              <w:rPr>
                <w:rFonts w:ascii="Calibri" w:hAnsi="Calibri" w:cs="Calibri"/>
                <w:sz w:val="18"/>
                <w:szCs w:val="18"/>
              </w:rPr>
              <w:t>Non-Explicit Zero Fusion Study</w:t>
            </w:r>
          </w:p>
        </w:tc>
        <w:tc>
          <w:tcPr>
            <w:tcW w:w="1134" w:type="dxa"/>
            <w:vAlign w:val="center"/>
          </w:tcPr>
          <w:p w14:paraId="028D755E" w14:textId="77777777" w:rsidR="00BD744E" w:rsidRPr="00BE6347" w:rsidRDefault="00BD744E" w:rsidP="00BD744E">
            <w:pPr>
              <w:autoSpaceDE w:val="0"/>
              <w:autoSpaceDN w:val="0"/>
              <w:adjustRightInd w:val="0"/>
              <w:spacing w:after="0" w:line="240" w:lineRule="auto"/>
              <w:jc w:val="center"/>
              <w:rPr>
                <w:rFonts w:ascii="Calibri" w:hAnsi="Calibri" w:cs="Calibri"/>
                <w:color w:val="000000"/>
                <w:sz w:val="18"/>
                <w:szCs w:val="18"/>
              </w:rPr>
            </w:pPr>
            <w:r w:rsidRPr="00BE6347">
              <w:rPr>
                <w:rFonts w:ascii="Calibri" w:hAnsi="Calibri" w:cs="Calibri"/>
                <w:sz w:val="18"/>
                <w:szCs w:val="18"/>
              </w:rPr>
              <w:t>Yes - Low Risk</w:t>
            </w:r>
          </w:p>
        </w:tc>
        <w:tc>
          <w:tcPr>
            <w:tcW w:w="1985" w:type="dxa"/>
            <w:vMerge w:val="restart"/>
            <w:vAlign w:val="center"/>
          </w:tcPr>
          <w:p w14:paraId="07DC3905" w14:textId="77777777" w:rsidR="00BD744E" w:rsidRPr="00B50A55" w:rsidRDefault="00BD744E" w:rsidP="003443C7">
            <w:pPr>
              <w:autoSpaceDE w:val="0"/>
              <w:autoSpaceDN w:val="0"/>
              <w:adjustRightInd w:val="0"/>
              <w:spacing w:after="0" w:line="240" w:lineRule="auto"/>
              <w:rPr>
                <w:rFonts w:ascii="Calibri" w:hAnsi="Calibri" w:cs="Calibri"/>
                <w:color w:val="000000"/>
                <w:sz w:val="18"/>
                <w:szCs w:val="18"/>
              </w:rPr>
            </w:pPr>
          </w:p>
        </w:tc>
      </w:tr>
      <w:tr w:rsidR="00BD744E" w:rsidRPr="00BD744E" w14:paraId="4EB8867C" w14:textId="77777777" w:rsidTr="003443C7">
        <w:trPr>
          <w:trHeight w:val="822"/>
        </w:trPr>
        <w:tc>
          <w:tcPr>
            <w:tcW w:w="993" w:type="dxa"/>
            <w:vMerge/>
          </w:tcPr>
          <w:p w14:paraId="37A02730" w14:textId="77777777" w:rsidR="00BD744E" w:rsidRPr="00B50A55" w:rsidRDefault="00BD744E" w:rsidP="00BD744E">
            <w:pPr>
              <w:autoSpaceDE w:val="0"/>
              <w:autoSpaceDN w:val="0"/>
              <w:adjustRightInd w:val="0"/>
              <w:spacing w:after="0" w:line="240" w:lineRule="auto"/>
              <w:rPr>
                <w:rFonts w:ascii="Calibri" w:hAnsi="Calibri" w:cs="Calibri"/>
                <w:i/>
                <w:iCs/>
                <w:sz w:val="18"/>
                <w:szCs w:val="18"/>
              </w:rPr>
            </w:pPr>
          </w:p>
        </w:tc>
        <w:tc>
          <w:tcPr>
            <w:tcW w:w="2127" w:type="dxa"/>
            <w:vMerge/>
          </w:tcPr>
          <w:p w14:paraId="160C2D67" w14:textId="77777777" w:rsidR="00BD744E" w:rsidRPr="00B50A55" w:rsidRDefault="00BD744E" w:rsidP="00BD744E">
            <w:pPr>
              <w:autoSpaceDE w:val="0"/>
              <w:autoSpaceDN w:val="0"/>
              <w:adjustRightInd w:val="0"/>
              <w:spacing w:after="0" w:line="240" w:lineRule="auto"/>
              <w:rPr>
                <w:rFonts w:ascii="Calibri" w:hAnsi="Calibri" w:cs="Calibri"/>
                <w:sz w:val="18"/>
                <w:szCs w:val="18"/>
              </w:rPr>
            </w:pPr>
          </w:p>
        </w:tc>
        <w:tc>
          <w:tcPr>
            <w:tcW w:w="4677" w:type="dxa"/>
            <w:vMerge/>
          </w:tcPr>
          <w:p w14:paraId="6C3672D3" w14:textId="77777777" w:rsidR="00BD744E" w:rsidRPr="00B50A55" w:rsidRDefault="00BD744E" w:rsidP="00BD744E">
            <w:pPr>
              <w:autoSpaceDE w:val="0"/>
              <w:autoSpaceDN w:val="0"/>
              <w:adjustRightInd w:val="0"/>
              <w:spacing w:after="0" w:line="240" w:lineRule="auto"/>
              <w:rPr>
                <w:rFonts w:ascii="Calibri" w:hAnsi="Calibri" w:cs="Calibri"/>
                <w:sz w:val="18"/>
                <w:szCs w:val="18"/>
              </w:rPr>
            </w:pPr>
          </w:p>
        </w:tc>
        <w:tc>
          <w:tcPr>
            <w:tcW w:w="1134" w:type="dxa"/>
            <w:vAlign w:val="center"/>
          </w:tcPr>
          <w:p w14:paraId="7FE00182" w14:textId="77777777" w:rsidR="00BD744E" w:rsidRPr="00BE6347" w:rsidRDefault="00BD744E" w:rsidP="00BD744E">
            <w:pPr>
              <w:autoSpaceDE w:val="0"/>
              <w:autoSpaceDN w:val="0"/>
              <w:adjustRightInd w:val="0"/>
              <w:spacing w:after="0" w:line="240" w:lineRule="auto"/>
              <w:jc w:val="center"/>
              <w:rPr>
                <w:rFonts w:ascii="Calibri" w:hAnsi="Calibri" w:cs="Calibri"/>
                <w:color w:val="000000"/>
                <w:sz w:val="18"/>
                <w:szCs w:val="18"/>
              </w:rPr>
            </w:pPr>
            <w:r w:rsidRPr="00BE6347">
              <w:rPr>
                <w:rFonts w:ascii="Calibri" w:hAnsi="Calibri" w:cs="Calibri"/>
                <w:sz w:val="18"/>
                <w:szCs w:val="18"/>
              </w:rPr>
              <w:t>No - Potential Bias</w:t>
            </w:r>
          </w:p>
        </w:tc>
        <w:tc>
          <w:tcPr>
            <w:tcW w:w="1985" w:type="dxa"/>
            <w:vMerge/>
            <w:vAlign w:val="center"/>
          </w:tcPr>
          <w:p w14:paraId="4FA6D7FB" w14:textId="77777777" w:rsidR="00BD744E" w:rsidRPr="00B50A55" w:rsidRDefault="00BD744E" w:rsidP="00BE6347">
            <w:pPr>
              <w:autoSpaceDE w:val="0"/>
              <w:autoSpaceDN w:val="0"/>
              <w:adjustRightInd w:val="0"/>
              <w:spacing w:after="0" w:line="240" w:lineRule="auto"/>
              <w:jc w:val="center"/>
              <w:rPr>
                <w:rFonts w:ascii="Calibri" w:hAnsi="Calibri" w:cs="Calibri"/>
                <w:color w:val="000000"/>
                <w:sz w:val="18"/>
                <w:szCs w:val="18"/>
              </w:rPr>
            </w:pPr>
          </w:p>
        </w:tc>
      </w:tr>
      <w:tr w:rsidR="00BD744E" w:rsidRPr="00BD744E" w14:paraId="2019E28F" w14:textId="77777777" w:rsidTr="003443C7">
        <w:trPr>
          <w:trHeight w:val="947"/>
        </w:trPr>
        <w:tc>
          <w:tcPr>
            <w:tcW w:w="993" w:type="dxa"/>
            <w:vMerge w:val="restart"/>
          </w:tcPr>
          <w:p w14:paraId="180C15C5" w14:textId="33C8093C" w:rsidR="00BD744E" w:rsidRPr="00B50A55" w:rsidRDefault="00291465" w:rsidP="00291465">
            <w:pPr>
              <w:autoSpaceDE w:val="0"/>
              <w:autoSpaceDN w:val="0"/>
              <w:adjustRightInd w:val="0"/>
              <w:spacing w:after="0" w:line="240" w:lineRule="auto"/>
              <w:rPr>
                <w:rFonts w:ascii="Calibri" w:hAnsi="Calibri" w:cs="Calibri"/>
                <w:i/>
                <w:iCs/>
                <w:sz w:val="18"/>
                <w:szCs w:val="18"/>
              </w:rPr>
            </w:pPr>
            <w:r w:rsidRPr="00B50A55">
              <w:rPr>
                <w:rFonts w:ascii="Calibri" w:hAnsi="Calibri" w:cs="Calibri"/>
                <w:i/>
                <w:iCs/>
                <w:color w:val="000000"/>
                <w:sz w:val="18"/>
                <w:szCs w:val="18"/>
              </w:rPr>
              <w:t>Source (JBI Item 3)</w:t>
            </w:r>
          </w:p>
        </w:tc>
        <w:tc>
          <w:tcPr>
            <w:tcW w:w="2127" w:type="dxa"/>
            <w:vMerge w:val="restart"/>
          </w:tcPr>
          <w:p w14:paraId="22ABEE6D" w14:textId="7BEA3DD8" w:rsidR="00BD744E" w:rsidRPr="00B50A55" w:rsidRDefault="00BD744E" w:rsidP="00BD744E">
            <w:pPr>
              <w:autoSpaceDE w:val="0"/>
              <w:autoSpaceDN w:val="0"/>
              <w:adjustRightInd w:val="0"/>
              <w:spacing w:after="0" w:line="240" w:lineRule="auto"/>
              <w:rPr>
                <w:rFonts w:ascii="Calibri" w:hAnsi="Calibri" w:cs="Calibri"/>
                <w:color w:val="000000"/>
                <w:sz w:val="18"/>
                <w:szCs w:val="18"/>
              </w:rPr>
            </w:pPr>
            <w:r w:rsidRPr="00B50A55">
              <w:rPr>
                <w:rFonts w:ascii="Calibri" w:hAnsi="Calibri" w:cs="Calibri"/>
                <w:sz w:val="18"/>
                <w:szCs w:val="18"/>
              </w:rPr>
              <w:t>1</w:t>
            </w:r>
            <w:r w:rsidR="00AF3F57">
              <w:rPr>
                <w:rFonts w:ascii="Calibri" w:hAnsi="Calibri" w:cs="Calibri"/>
                <w:sz w:val="18"/>
                <w:szCs w:val="18"/>
              </w:rPr>
              <w:t>1</w:t>
            </w:r>
            <w:r w:rsidRPr="00B50A55">
              <w:rPr>
                <w:rFonts w:ascii="Calibri" w:hAnsi="Calibri" w:cs="Calibri"/>
                <w:color w:val="000000"/>
                <w:sz w:val="18"/>
                <w:szCs w:val="18"/>
              </w:rPr>
              <w:t xml:space="preserve">. Was the sample size adequate? </w:t>
            </w:r>
          </w:p>
          <w:p w14:paraId="6E56BCAD" w14:textId="05E73D2D" w:rsidR="00BD744E" w:rsidRPr="00B50A55" w:rsidRDefault="00BD744E" w:rsidP="003443C7">
            <w:pPr>
              <w:autoSpaceDE w:val="0"/>
              <w:autoSpaceDN w:val="0"/>
              <w:adjustRightInd w:val="0"/>
              <w:spacing w:after="0" w:line="240" w:lineRule="auto"/>
              <w:rPr>
                <w:rFonts w:ascii="Calibri" w:hAnsi="Calibri" w:cs="Calibri"/>
                <w:b/>
                <w:bCs/>
                <w:i/>
                <w:iCs/>
                <w:sz w:val="18"/>
                <w:szCs w:val="18"/>
              </w:rPr>
            </w:pPr>
          </w:p>
        </w:tc>
        <w:tc>
          <w:tcPr>
            <w:tcW w:w="4677" w:type="dxa"/>
            <w:vMerge w:val="restart"/>
          </w:tcPr>
          <w:p w14:paraId="10911F47" w14:textId="51BC6F59" w:rsidR="00BD744E" w:rsidRPr="00B50A55" w:rsidRDefault="00BD744E" w:rsidP="007C5AA2">
            <w:pPr>
              <w:autoSpaceDE w:val="0"/>
              <w:autoSpaceDN w:val="0"/>
              <w:adjustRightInd w:val="0"/>
              <w:spacing w:after="0" w:line="240" w:lineRule="auto"/>
              <w:rPr>
                <w:rFonts w:ascii="Calibri" w:hAnsi="Calibri" w:cs="Calibri"/>
                <w:sz w:val="18"/>
                <w:szCs w:val="18"/>
              </w:rPr>
            </w:pPr>
            <w:r w:rsidRPr="00B50A55">
              <w:rPr>
                <w:rFonts w:ascii="Calibri" w:hAnsi="Calibri" w:cs="Calibri"/>
                <w:sz w:val="18"/>
                <w:szCs w:val="18"/>
              </w:rPr>
              <w:t>Minimum inclusion in cancer types is 50. (20 for rare</w:t>
            </w:r>
            <w:r w:rsidR="0024675A" w:rsidRPr="00B50A55">
              <w:rPr>
                <w:rFonts w:ascii="Calibri" w:hAnsi="Calibri" w:cs="Calibri"/>
                <w:sz w:val="18"/>
                <w:szCs w:val="18"/>
              </w:rPr>
              <w:t xml:space="preserve"> cancer types</w:t>
            </w:r>
            <w:r w:rsidRPr="00B50A55">
              <w:rPr>
                <w:rFonts w:ascii="Calibri" w:hAnsi="Calibri" w:cs="Calibri"/>
                <w:sz w:val="18"/>
                <w:szCs w:val="18"/>
              </w:rPr>
              <w:t>)</w:t>
            </w:r>
          </w:p>
          <w:p w14:paraId="2A69A5F6" w14:textId="77777777" w:rsidR="00BD744E" w:rsidRPr="00B50A55" w:rsidRDefault="00BD744E" w:rsidP="007C5AA2">
            <w:pPr>
              <w:autoSpaceDE w:val="0"/>
              <w:autoSpaceDN w:val="0"/>
              <w:adjustRightInd w:val="0"/>
              <w:spacing w:after="0" w:line="240" w:lineRule="auto"/>
              <w:rPr>
                <w:rFonts w:ascii="Calibri" w:hAnsi="Calibri" w:cs="Calibri"/>
                <w:sz w:val="18"/>
                <w:szCs w:val="18"/>
              </w:rPr>
            </w:pPr>
          </w:p>
          <w:p w14:paraId="243B30D2" w14:textId="77777777" w:rsidR="007F57D7" w:rsidRPr="00B50A55" w:rsidRDefault="00BD744E" w:rsidP="007C5AA2">
            <w:pPr>
              <w:autoSpaceDE w:val="0"/>
              <w:autoSpaceDN w:val="0"/>
              <w:adjustRightInd w:val="0"/>
              <w:spacing w:after="0" w:line="240" w:lineRule="auto"/>
              <w:rPr>
                <w:rFonts w:ascii="Calibri" w:hAnsi="Calibri" w:cs="Calibri"/>
                <w:sz w:val="18"/>
                <w:szCs w:val="18"/>
              </w:rPr>
            </w:pPr>
            <w:r w:rsidRPr="00B50A55">
              <w:rPr>
                <w:rFonts w:ascii="Calibri" w:hAnsi="Calibri" w:cs="Calibri"/>
                <w:sz w:val="18"/>
                <w:szCs w:val="18"/>
              </w:rPr>
              <w:t xml:space="preserve">Cancer types grouped into three categories of expected prevalence </w:t>
            </w:r>
          </w:p>
          <w:p w14:paraId="32108691" w14:textId="0C0E8619" w:rsidR="00BD744E" w:rsidRPr="00B50A55" w:rsidRDefault="00BD744E" w:rsidP="007C5AA2">
            <w:pPr>
              <w:autoSpaceDE w:val="0"/>
              <w:autoSpaceDN w:val="0"/>
              <w:adjustRightInd w:val="0"/>
              <w:spacing w:after="0" w:line="240" w:lineRule="auto"/>
              <w:rPr>
                <w:rFonts w:ascii="Calibri" w:hAnsi="Calibri" w:cs="Calibri"/>
                <w:sz w:val="18"/>
                <w:szCs w:val="18"/>
              </w:rPr>
            </w:pPr>
            <w:r w:rsidRPr="00B50A55">
              <w:rPr>
                <w:rFonts w:ascii="Calibri" w:hAnsi="Calibri" w:cs="Calibri"/>
                <w:sz w:val="18"/>
                <w:szCs w:val="18"/>
              </w:rPr>
              <w:t>(High &gt;75%, Low 5-20%, Very Low 0.3-1%)</w:t>
            </w:r>
          </w:p>
          <w:p w14:paraId="3F0724FE" w14:textId="77777777" w:rsidR="00BD744E" w:rsidRPr="00B50A55" w:rsidRDefault="00BD744E" w:rsidP="007C5AA2">
            <w:pPr>
              <w:autoSpaceDE w:val="0"/>
              <w:autoSpaceDN w:val="0"/>
              <w:adjustRightInd w:val="0"/>
              <w:spacing w:after="0" w:line="240" w:lineRule="auto"/>
              <w:rPr>
                <w:rFonts w:ascii="Calibri" w:hAnsi="Calibri" w:cs="Calibri"/>
                <w:sz w:val="18"/>
                <w:szCs w:val="18"/>
              </w:rPr>
            </w:pPr>
          </w:p>
          <w:p w14:paraId="1DC069DB" w14:textId="460F51B2" w:rsidR="003443C7" w:rsidRPr="00B50A55" w:rsidRDefault="00BD744E" w:rsidP="007C5AA2">
            <w:pPr>
              <w:autoSpaceDE w:val="0"/>
              <w:autoSpaceDN w:val="0"/>
              <w:adjustRightInd w:val="0"/>
              <w:spacing w:after="0" w:line="240" w:lineRule="auto"/>
              <w:rPr>
                <w:rFonts w:ascii="Calibri" w:hAnsi="Calibri" w:cs="Calibri"/>
                <w:sz w:val="18"/>
                <w:szCs w:val="18"/>
              </w:rPr>
            </w:pPr>
            <w:r w:rsidRPr="00B50A55">
              <w:rPr>
                <w:rFonts w:ascii="Calibri" w:hAnsi="Calibri" w:cs="Calibri"/>
                <w:sz w:val="18"/>
                <w:szCs w:val="18"/>
              </w:rPr>
              <w:t xml:space="preserve">Sample </w:t>
            </w:r>
            <w:r w:rsidR="00A45DF8" w:rsidRPr="00B50A55">
              <w:rPr>
                <w:rFonts w:ascii="Calibri" w:hAnsi="Calibri" w:cs="Calibri"/>
                <w:sz w:val="18"/>
                <w:szCs w:val="18"/>
              </w:rPr>
              <w:t>sizes</w:t>
            </w:r>
            <w:r w:rsidRPr="00B50A55">
              <w:rPr>
                <w:rFonts w:ascii="Calibri" w:hAnsi="Calibri" w:cs="Calibri"/>
                <w:sz w:val="18"/>
                <w:szCs w:val="18"/>
              </w:rPr>
              <w:t xml:space="preserve"> are scored in three tiers for each of the three </w:t>
            </w:r>
            <w:r w:rsidR="00BF71BF" w:rsidRPr="00B50A55">
              <w:rPr>
                <w:rFonts w:ascii="Calibri" w:hAnsi="Calibri" w:cs="Calibri"/>
                <w:sz w:val="18"/>
                <w:szCs w:val="18"/>
              </w:rPr>
              <w:t>groups</w:t>
            </w:r>
            <w:r w:rsidR="003443C7">
              <w:rPr>
                <w:rFonts w:ascii="Calibri" w:hAnsi="Calibri" w:cs="Calibri"/>
                <w:sz w:val="18"/>
                <w:szCs w:val="18"/>
              </w:rPr>
              <w:t>:</w:t>
            </w:r>
          </w:p>
          <w:p w14:paraId="2AC04198" w14:textId="0E687417" w:rsidR="00BD744E" w:rsidRPr="003443C7" w:rsidRDefault="00A76E1F" w:rsidP="003443C7">
            <w:pPr>
              <w:autoSpaceDE w:val="0"/>
              <w:autoSpaceDN w:val="0"/>
              <w:adjustRightInd w:val="0"/>
              <w:spacing w:after="0" w:line="240" w:lineRule="auto"/>
              <w:rPr>
                <w:rFonts w:ascii="Calibri" w:hAnsi="Calibri" w:cs="Calibri"/>
                <w:b/>
                <w:bCs/>
                <w:sz w:val="18"/>
                <w:szCs w:val="18"/>
              </w:rPr>
            </w:pPr>
            <w:r w:rsidRPr="00B50A55">
              <w:rPr>
                <w:rFonts w:ascii="Calibri" w:hAnsi="Calibri" w:cs="Calibri"/>
                <w:b/>
                <w:bCs/>
                <w:sz w:val="18"/>
                <w:szCs w:val="18"/>
              </w:rPr>
              <w:t>Ideal</w:t>
            </w:r>
            <w:r w:rsidR="003443C7">
              <w:rPr>
                <w:rFonts w:ascii="Calibri" w:hAnsi="Calibri" w:cs="Calibri"/>
                <w:b/>
                <w:bCs/>
                <w:sz w:val="18"/>
                <w:szCs w:val="18"/>
              </w:rPr>
              <w:t xml:space="preserve"> </w:t>
            </w:r>
            <w:r w:rsidRPr="00B50A55">
              <w:rPr>
                <w:rFonts w:ascii="Calibri" w:hAnsi="Calibri" w:cs="Calibri"/>
                <w:sz w:val="18"/>
                <w:szCs w:val="18"/>
              </w:rPr>
              <w:t>(High &gt;75, Low &gt;245, Very Low &gt;1280)</w:t>
            </w:r>
          </w:p>
          <w:p w14:paraId="3FF94114" w14:textId="34053873" w:rsidR="00BD744E" w:rsidRPr="003443C7" w:rsidRDefault="00BD744E" w:rsidP="003443C7">
            <w:pPr>
              <w:autoSpaceDE w:val="0"/>
              <w:autoSpaceDN w:val="0"/>
              <w:adjustRightInd w:val="0"/>
              <w:spacing w:after="0" w:line="240" w:lineRule="auto"/>
              <w:rPr>
                <w:rFonts w:ascii="Calibri" w:hAnsi="Calibri" w:cs="Calibri"/>
                <w:b/>
                <w:bCs/>
                <w:sz w:val="18"/>
                <w:szCs w:val="18"/>
              </w:rPr>
            </w:pPr>
            <w:r w:rsidRPr="00B50A55">
              <w:rPr>
                <w:rFonts w:ascii="Calibri" w:hAnsi="Calibri" w:cs="Calibri"/>
                <w:b/>
                <w:bCs/>
                <w:sz w:val="18"/>
                <w:szCs w:val="18"/>
              </w:rPr>
              <w:t>Okay</w:t>
            </w:r>
            <w:r w:rsidR="003443C7">
              <w:rPr>
                <w:rFonts w:ascii="Calibri" w:hAnsi="Calibri" w:cs="Calibri"/>
                <w:b/>
                <w:bCs/>
                <w:sz w:val="18"/>
                <w:szCs w:val="18"/>
              </w:rPr>
              <w:t xml:space="preserve"> </w:t>
            </w:r>
            <w:r w:rsidRPr="00B50A55">
              <w:rPr>
                <w:rFonts w:ascii="Calibri" w:hAnsi="Calibri" w:cs="Calibri"/>
                <w:sz w:val="18"/>
                <w:szCs w:val="18"/>
              </w:rPr>
              <w:t>(High 50-75, Low 70-245, Very Low 380-1280)</w:t>
            </w:r>
          </w:p>
          <w:p w14:paraId="58428012" w14:textId="35C7D958" w:rsidR="00BD744E" w:rsidRPr="003443C7" w:rsidRDefault="00BD744E" w:rsidP="003443C7">
            <w:pPr>
              <w:autoSpaceDE w:val="0"/>
              <w:autoSpaceDN w:val="0"/>
              <w:adjustRightInd w:val="0"/>
              <w:spacing w:after="0" w:line="240" w:lineRule="auto"/>
              <w:rPr>
                <w:rFonts w:ascii="Calibri" w:hAnsi="Calibri" w:cs="Calibri"/>
                <w:b/>
                <w:bCs/>
                <w:sz w:val="18"/>
                <w:szCs w:val="18"/>
              </w:rPr>
            </w:pPr>
            <w:r w:rsidRPr="00B50A55">
              <w:rPr>
                <w:rFonts w:ascii="Calibri" w:hAnsi="Calibri" w:cs="Calibri"/>
                <w:b/>
                <w:bCs/>
                <w:sz w:val="18"/>
                <w:szCs w:val="18"/>
              </w:rPr>
              <w:t>Poor</w:t>
            </w:r>
            <w:r w:rsidR="003443C7">
              <w:rPr>
                <w:rFonts w:ascii="Calibri" w:hAnsi="Calibri" w:cs="Calibri"/>
                <w:b/>
                <w:bCs/>
                <w:sz w:val="18"/>
                <w:szCs w:val="18"/>
              </w:rPr>
              <w:t xml:space="preserve"> </w:t>
            </w:r>
            <w:r w:rsidRPr="00B50A55">
              <w:rPr>
                <w:rFonts w:ascii="Calibri" w:hAnsi="Calibri" w:cs="Calibri"/>
                <w:sz w:val="18"/>
                <w:szCs w:val="18"/>
              </w:rPr>
              <w:t>(High &lt;50, Low &lt;70, Very Low &lt;380)</w:t>
            </w:r>
          </w:p>
        </w:tc>
        <w:tc>
          <w:tcPr>
            <w:tcW w:w="1134" w:type="dxa"/>
            <w:vAlign w:val="center"/>
          </w:tcPr>
          <w:p w14:paraId="0A380A49" w14:textId="77777777" w:rsidR="00BD744E" w:rsidRPr="00BE6347" w:rsidRDefault="00BD744E" w:rsidP="00BD744E">
            <w:pPr>
              <w:autoSpaceDE w:val="0"/>
              <w:autoSpaceDN w:val="0"/>
              <w:adjustRightInd w:val="0"/>
              <w:spacing w:after="0" w:line="240" w:lineRule="auto"/>
              <w:jc w:val="center"/>
              <w:rPr>
                <w:rFonts w:ascii="Calibri" w:hAnsi="Calibri" w:cs="Calibri"/>
                <w:color w:val="000000"/>
                <w:sz w:val="18"/>
                <w:szCs w:val="18"/>
              </w:rPr>
            </w:pPr>
            <w:r w:rsidRPr="00BE6347">
              <w:rPr>
                <w:rFonts w:ascii="Calibri" w:hAnsi="Calibri" w:cs="Calibri"/>
                <w:color w:val="000000"/>
                <w:sz w:val="18"/>
                <w:szCs w:val="18"/>
              </w:rPr>
              <w:t>Ideal</w:t>
            </w:r>
          </w:p>
        </w:tc>
        <w:tc>
          <w:tcPr>
            <w:tcW w:w="1985" w:type="dxa"/>
            <w:vMerge w:val="restart"/>
            <w:vAlign w:val="center"/>
          </w:tcPr>
          <w:p w14:paraId="22EF3A89" w14:textId="77777777" w:rsidR="00BD744E" w:rsidRPr="00B50A55" w:rsidRDefault="00BD744E" w:rsidP="00BE6347">
            <w:pPr>
              <w:autoSpaceDE w:val="0"/>
              <w:autoSpaceDN w:val="0"/>
              <w:adjustRightInd w:val="0"/>
              <w:spacing w:after="0" w:line="240" w:lineRule="auto"/>
              <w:jc w:val="center"/>
              <w:rPr>
                <w:rFonts w:ascii="Calibri" w:hAnsi="Calibri" w:cs="Calibri"/>
                <w:i/>
                <w:iCs/>
                <w:color w:val="000000"/>
                <w:sz w:val="18"/>
                <w:szCs w:val="18"/>
              </w:rPr>
            </w:pPr>
            <w:r w:rsidRPr="00B50A55">
              <w:rPr>
                <w:rFonts w:ascii="Calibri" w:hAnsi="Calibri" w:cs="Calibri"/>
                <w:i/>
                <w:iCs/>
                <w:color w:val="000000"/>
                <w:sz w:val="18"/>
                <w:szCs w:val="18"/>
              </w:rPr>
              <w:t>ITEM to be performed per cancer type estimate not study.</w:t>
            </w:r>
          </w:p>
          <w:p w14:paraId="4EA54D18" w14:textId="7C5BF10A" w:rsidR="00BD744E" w:rsidRPr="00B50A55" w:rsidRDefault="00BD744E" w:rsidP="00BE6347">
            <w:pPr>
              <w:autoSpaceDE w:val="0"/>
              <w:autoSpaceDN w:val="0"/>
              <w:adjustRightInd w:val="0"/>
              <w:spacing w:after="0" w:line="240" w:lineRule="auto"/>
              <w:jc w:val="center"/>
              <w:rPr>
                <w:rFonts w:ascii="Calibri" w:hAnsi="Calibri" w:cs="Calibri"/>
                <w:i/>
                <w:iCs/>
                <w:color w:val="000000"/>
                <w:sz w:val="18"/>
                <w:szCs w:val="18"/>
              </w:rPr>
            </w:pPr>
            <w:r w:rsidRPr="00B50A55">
              <w:rPr>
                <w:rFonts w:ascii="Calibri" w:hAnsi="Calibri" w:cs="Calibri"/>
                <w:i/>
                <w:iCs/>
                <w:color w:val="000000"/>
                <w:sz w:val="18"/>
                <w:szCs w:val="18"/>
              </w:rPr>
              <w:t>Sample size calculations are based on single proportion formula</w:t>
            </w:r>
            <w:r w:rsidR="000C2987">
              <w:rPr>
                <w:rFonts w:ascii="Calibri" w:hAnsi="Calibri" w:cs="Calibri"/>
                <w:i/>
                <w:iCs/>
                <w:color w:val="000000"/>
                <w:sz w:val="18"/>
                <w:szCs w:val="18"/>
              </w:rPr>
              <w:t xml:space="preserve"> </w:t>
            </w:r>
            <w:r w:rsidR="00482BF2" w:rsidRPr="00B50A55">
              <w:rPr>
                <w:rFonts w:ascii="Calibri" w:hAnsi="Calibri" w:cs="Calibri"/>
                <w:i/>
                <w:iCs/>
                <w:color w:val="000000"/>
                <w:sz w:val="18"/>
                <w:szCs w:val="18"/>
                <w:vertAlign w:val="superscript"/>
              </w:rPr>
              <w:t>c</w:t>
            </w:r>
          </w:p>
          <w:p w14:paraId="368B7BD1" w14:textId="6E3B106E" w:rsidR="00BD744E" w:rsidRPr="00B50A55" w:rsidRDefault="00BD744E" w:rsidP="00BE6347">
            <w:pPr>
              <w:autoSpaceDE w:val="0"/>
              <w:autoSpaceDN w:val="0"/>
              <w:adjustRightInd w:val="0"/>
              <w:spacing w:after="0" w:line="240" w:lineRule="auto"/>
              <w:jc w:val="center"/>
              <w:rPr>
                <w:rFonts w:ascii="Calibri" w:hAnsi="Calibri" w:cs="Calibri"/>
                <w:i/>
                <w:iCs/>
                <w:color w:val="000000"/>
                <w:sz w:val="18"/>
                <w:szCs w:val="18"/>
              </w:rPr>
            </w:pPr>
            <w:r w:rsidRPr="00B50A55">
              <w:rPr>
                <w:rFonts w:ascii="Calibri" w:hAnsi="Calibri" w:cs="Calibri"/>
                <w:i/>
                <w:iCs/>
                <w:color w:val="000000"/>
                <w:sz w:val="18"/>
                <w:szCs w:val="18"/>
              </w:rPr>
              <w:t>Expected prevalence in three tiers based on previous reviews</w:t>
            </w:r>
            <w:r w:rsidR="000C2987">
              <w:rPr>
                <w:rFonts w:ascii="Calibri" w:hAnsi="Calibri" w:cs="Calibri"/>
                <w:i/>
                <w:iCs/>
                <w:color w:val="000000"/>
                <w:sz w:val="18"/>
                <w:szCs w:val="18"/>
              </w:rPr>
              <w:t xml:space="preserve"> </w:t>
            </w:r>
            <w:r w:rsidR="00482BF2" w:rsidRPr="00B50A55">
              <w:rPr>
                <w:rFonts w:ascii="Calibri" w:hAnsi="Calibri" w:cs="Calibri"/>
                <w:i/>
                <w:iCs/>
                <w:color w:val="000000"/>
                <w:sz w:val="18"/>
                <w:szCs w:val="18"/>
                <w:vertAlign w:val="superscript"/>
              </w:rPr>
              <w:t>d</w:t>
            </w:r>
          </w:p>
        </w:tc>
      </w:tr>
      <w:tr w:rsidR="00BD744E" w:rsidRPr="00BD744E" w14:paraId="285AC3D4" w14:textId="77777777" w:rsidTr="003443C7">
        <w:trPr>
          <w:trHeight w:val="947"/>
        </w:trPr>
        <w:tc>
          <w:tcPr>
            <w:tcW w:w="993" w:type="dxa"/>
            <w:vMerge/>
          </w:tcPr>
          <w:p w14:paraId="1C15556D" w14:textId="77777777" w:rsidR="00BD744E" w:rsidRPr="00B50A55" w:rsidRDefault="00BD744E" w:rsidP="00BD744E">
            <w:pPr>
              <w:autoSpaceDE w:val="0"/>
              <w:autoSpaceDN w:val="0"/>
              <w:adjustRightInd w:val="0"/>
              <w:spacing w:after="0" w:line="240" w:lineRule="auto"/>
              <w:rPr>
                <w:rFonts w:ascii="Calibri" w:hAnsi="Calibri" w:cs="Calibri"/>
                <w:i/>
                <w:iCs/>
                <w:sz w:val="18"/>
                <w:szCs w:val="18"/>
              </w:rPr>
            </w:pPr>
          </w:p>
        </w:tc>
        <w:tc>
          <w:tcPr>
            <w:tcW w:w="2127" w:type="dxa"/>
            <w:vMerge/>
          </w:tcPr>
          <w:p w14:paraId="797B0964" w14:textId="77777777" w:rsidR="00BD744E" w:rsidRPr="00B50A55" w:rsidRDefault="00BD744E" w:rsidP="00BD744E">
            <w:pPr>
              <w:autoSpaceDE w:val="0"/>
              <w:autoSpaceDN w:val="0"/>
              <w:adjustRightInd w:val="0"/>
              <w:spacing w:after="0" w:line="240" w:lineRule="auto"/>
              <w:rPr>
                <w:rFonts w:ascii="Calibri" w:hAnsi="Calibri" w:cs="Calibri"/>
                <w:sz w:val="18"/>
                <w:szCs w:val="18"/>
              </w:rPr>
            </w:pPr>
          </w:p>
        </w:tc>
        <w:tc>
          <w:tcPr>
            <w:tcW w:w="4677" w:type="dxa"/>
            <w:vMerge/>
          </w:tcPr>
          <w:p w14:paraId="00243685" w14:textId="77777777" w:rsidR="00BD744E" w:rsidRPr="00B50A55" w:rsidRDefault="00BD744E" w:rsidP="00BD744E">
            <w:pPr>
              <w:autoSpaceDE w:val="0"/>
              <w:autoSpaceDN w:val="0"/>
              <w:adjustRightInd w:val="0"/>
              <w:spacing w:after="0" w:line="240" w:lineRule="auto"/>
              <w:rPr>
                <w:rFonts w:ascii="Calibri" w:hAnsi="Calibri" w:cs="Calibri"/>
                <w:sz w:val="18"/>
                <w:szCs w:val="18"/>
              </w:rPr>
            </w:pPr>
          </w:p>
        </w:tc>
        <w:tc>
          <w:tcPr>
            <w:tcW w:w="1134" w:type="dxa"/>
            <w:vAlign w:val="center"/>
          </w:tcPr>
          <w:p w14:paraId="084C4318" w14:textId="77777777" w:rsidR="00BD744E" w:rsidRPr="00BE6347" w:rsidRDefault="00BD744E" w:rsidP="00BD744E">
            <w:pPr>
              <w:autoSpaceDE w:val="0"/>
              <w:autoSpaceDN w:val="0"/>
              <w:adjustRightInd w:val="0"/>
              <w:spacing w:after="0" w:line="240" w:lineRule="auto"/>
              <w:jc w:val="center"/>
              <w:rPr>
                <w:rFonts w:ascii="Calibri" w:hAnsi="Calibri" w:cs="Calibri"/>
                <w:color w:val="000000"/>
                <w:sz w:val="18"/>
                <w:szCs w:val="18"/>
              </w:rPr>
            </w:pPr>
            <w:r w:rsidRPr="00BE6347">
              <w:rPr>
                <w:rFonts w:ascii="Calibri" w:hAnsi="Calibri" w:cs="Calibri"/>
                <w:color w:val="000000"/>
                <w:sz w:val="18"/>
                <w:szCs w:val="18"/>
              </w:rPr>
              <w:t>Okay</w:t>
            </w:r>
          </w:p>
        </w:tc>
        <w:tc>
          <w:tcPr>
            <w:tcW w:w="1985" w:type="dxa"/>
            <w:vMerge/>
            <w:vAlign w:val="center"/>
          </w:tcPr>
          <w:p w14:paraId="70B69ABA" w14:textId="77777777" w:rsidR="00BD744E" w:rsidRPr="00B50A55" w:rsidRDefault="00BD744E" w:rsidP="00BE6347">
            <w:pPr>
              <w:autoSpaceDE w:val="0"/>
              <w:autoSpaceDN w:val="0"/>
              <w:adjustRightInd w:val="0"/>
              <w:spacing w:after="0" w:line="240" w:lineRule="auto"/>
              <w:jc w:val="center"/>
              <w:rPr>
                <w:rFonts w:ascii="Calibri" w:hAnsi="Calibri" w:cs="Calibri"/>
                <w:i/>
                <w:iCs/>
                <w:color w:val="000000"/>
                <w:sz w:val="18"/>
                <w:szCs w:val="18"/>
              </w:rPr>
            </w:pPr>
          </w:p>
        </w:tc>
      </w:tr>
      <w:tr w:rsidR="00BD744E" w:rsidRPr="00BD744E" w14:paraId="3BCA19A6" w14:textId="77777777" w:rsidTr="003443C7">
        <w:trPr>
          <w:trHeight w:val="947"/>
        </w:trPr>
        <w:tc>
          <w:tcPr>
            <w:tcW w:w="993" w:type="dxa"/>
            <w:vMerge/>
          </w:tcPr>
          <w:p w14:paraId="3D1766B8" w14:textId="77777777" w:rsidR="00BD744E" w:rsidRPr="00B50A55" w:rsidRDefault="00BD744E" w:rsidP="00BD744E">
            <w:pPr>
              <w:autoSpaceDE w:val="0"/>
              <w:autoSpaceDN w:val="0"/>
              <w:adjustRightInd w:val="0"/>
              <w:spacing w:after="0" w:line="240" w:lineRule="auto"/>
              <w:rPr>
                <w:rFonts w:ascii="Calibri" w:hAnsi="Calibri" w:cs="Calibri"/>
                <w:i/>
                <w:iCs/>
                <w:sz w:val="18"/>
                <w:szCs w:val="18"/>
              </w:rPr>
            </w:pPr>
          </w:p>
        </w:tc>
        <w:tc>
          <w:tcPr>
            <w:tcW w:w="2127" w:type="dxa"/>
            <w:vMerge/>
          </w:tcPr>
          <w:p w14:paraId="45CC7E5B" w14:textId="77777777" w:rsidR="00BD744E" w:rsidRPr="00B50A55" w:rsidRDefault="00BD744E" w:rsidP="00BD744E">
            <w:pPr>
              <w:autoSpaceDE w:val="0"/>
              <w:autoSpaceDN w:val="0"/>
              <w:adjustRightInd w:val="0"/>
              <w:spacing w:after="0" w:line="240" w:lineRule="auto"/>
              <w:rPr>
                <w:rFonts w:ascii="Calibri" w:hAnsi="Calibri" w:cs="Calibri"/>
                <w:sz w:val="18"/>
                <w:szCs w:val="18"/>
              </w:rPr>
            </w:pPr>
          </w:p>
        </w:tc>
        <w:tc>
          <w:tcPr>
            <w:tcW w:w="4677" w:type="dxa"/>
            <w:vMerge/>
          </w:tcPr>
          <w:p w14:paraId="511836E9" w14:textId="77777777" w:rsidR="00BD744E" w:rsidRPr="00B50A55" w:rsidRDefault="00BD744E" w:rsidP="00BD744E">
            <w:pPr>
              <w:autoSpaceDE w:val="0"/>
              <w:autoSpaceDN w:val="0"/>
              <w:adjustRightInd w:val="0"/>
              <w:spacing w:after="0" w:line="240" w:lineRule="auto"/>
              <w:rPr>
                <w:rFonts w:ascii="Calibri" w:hAnsi="Calibri" w:cs="Calibri"/>
                <w:sz w:val="18"/>
                <w:szCs w:val="18"/>
              </w:rPr>
            </w:pPr>
          </w:p>
        </w:tc>
        <w:tc>
          <w:tcPr>
            <w:tcW w:w="1134" w:type="dxa"/>
            <w:vAlign w:val="center"/>
          </w:tcPr>
          <w:p w14:paraId="28FF57EC" w14:textId="77777777" w:rsidR="00BD744E" w:rsidRPr="00BE6347" w:rsidRDefault="00BD744E" w:rsidP="00BD744E">
            <w:pPr>
              <w:autoSpaceDE w:val="0"/>
              <w:autoSpaceDN w:val="0"/>
              <w:adjustRightInd w:val="0"/>
              <w:spacing w:after="0" w:line="240" w:lineRule="auto"/>
              <w:jc w:val="center"/>
              <w:rPr>
                <w:rFonts w:ascii="Calibri" w:hAnsi="Calibri" w:cs="Calibri"/>
                <w:color w:val="000000"/>
                <w:sz w:val="18"/>
                <w:szCs w:val="18"/>
              </w:rPr>
            </w:pPr>
            <w:r w:rsidRPr="00BE6347">
              <w:rPr>
                <w:rFonts w:ascii="Calibri" w:hAnsi="Calibri" w:cs="Calibri"/>
                <w:color w:val="000000"/>
                <w:sz w:val="18"/>
                <w:szCs w:val="18"/>
              </w:rPr>
              <w:t>Poor</w:t>
            </w:r>
          </w:p>
        </w:tc>
        <w:tc>
          <w:tcPr>
            <w:tcW w:w="1985" w:type="dxa"/>
            <w:vMerge/>
            <w:vAlign w:val="center"/>
          </w:tcPr>
          <w:p w14:paraId="66DCB2F4" w14:textId="77777777" w:rsidR="00BD744E" w:rsidRPr="00B50A55" w:rsidRDefault="00BD744E" w:rsidP="00BE6347">
            <w:pPr>
              <w:autoSpaceDE w:val="0"/>
              <w:autoSpaceDN w:val="0"/>
              <w:adjustRightInd w:val="0"/>
              <w:spacing w:after="0" w:line="240" w:lineRule="auto"/>
              <w:jc w:val="center"/>
              <w:rPr>
                <w:rFonts w:ascii="Calibri" w:hAnsi="Calibri" w:cs="Calibri"/>
                <w:i/>
                <w:iCs/>
                <w:color w:val="000000"/>
                <w:sz w:val="18"/>
                <w:szCs w:val="18"/>
              </w:rPr>
            </w:pPr>
          </w:p>
        </w:tc>
      </w:tr>
      <w:tr w:rsidR="00BD744E" w:rsidRPr="00BD744E" w14:paraId="58514115" w14:textId="77777777" w:rsidTr="0068287A">
        <w:trPr>
          <w:trHeight w:val="850"/>
        </w:trPr>
        <w:tc>
          <w:tcPr>
            <w:tcW w:w="993" w:type="dxa"/>
            <w:vMerge w:val="restart"/>
          </w:tcPr>
          <w:p w14:paraId="5346DB6E" w14:textId="2FEF08CC" w:rsidR="00BD744E" w:rsidRPr="00B50A55" w:rsidRDefault="00291465" w:rsidP="00BD744E">
            <w:pPr>
              <w:autoSpaceDE w:val="0"/>
              <w:autoSpaceDN w:val="0"/>
              <w:adjustRightInd w:val="0"/>
              <w:spacing w:after="0" w:line="240" w:lineRule="auto"/>
              <w:rPr>
                <w:rFonts w:ascii="Calibri" w:hAnsi="Calibri" w:cs="Calibri"/>
                <w:i/>
                <w:iCs/>
                <w:color w:val="000000"/>
                <w:sz w:val="18"/>
                <w:szCs w:val="18"/>
              </w:rPr>
            </w:pPr>
            <w:r w:rsidRPr="00B50A55">
              <w:rPr>
                <w:rFonts w:ascii="Calibri" w:hAnsi="Calibri" w:cs="Calibri"/>
                <w:i/>
                <w:iCs/>
                <w:color w:val="000000"/>
                <w:sz w:val="18"/>
                <w:szCs w:val="18"/>
              </w:rPr>
              <w:t>Source (JBI Item 4)</w:t>
            </w:r>
          </w:p>
        </w:tc>
        <w:tc>
          <w:tcPr>
            <w:tcW w:w="2127" w:type="dxa"/>
            <w:vMerge w:val="restart"/>
          </w:tcPr>
          <w:p w14:paraId="605CFAE7" w14:textId="64538725" w:rsidR="00BD744E" w:rsidRPr="00B50A55" w:rsidRDefault="00BD744E" w:rsidP="00BD744E">
            <w:pPr>
              <w:autoSpaceDE w:val="0"/>
              <w:autoSpaceDN w:val="0"/>
              <w:adjustRightInd w:val="0"/>
              <w:spacing w:after="0" w:line="240" w:lineRule="auto"/>
              <w:rPr>
                <w:rFonts w:ascii="Calibri" w:hAnsi="Calibri" w:cs="Calibri"/>
                <w:color w:val="000000"/>
                <w:sz w:val="18"/>
                <w:szCs w:val="18"/>
              </w:rPr>
            </w:pPr>
            <w:r w:rsidRPr="00B50A55">
              <w:rPr>
                <w:rFonts w:ascii="Calibri" w:hAnsi="Calibri" w:cs="Calibri"/>
                <w:color w:val="000000"/>
                <w:sz w:val="18"/>
                <w:szCs w:val="18"/>
              </w:rPr>
              <w:t>1</w:t>
            </w:r>
            <w:r w:rsidR="00AF3F57">
              <w:rPr>
                <w:rFonts w:ascii="Calibri" w:hAnsi="Calibri" w:cs="Calibri"/>
                <w:color w:val="000000"/>
                <w:sz w:val="18"/>
                <w:szCs w:val="18"/>
              </w:rPr>
              <w:t>2</w:t>
            </w:r>
            <w:r w:rsidRPr="00B50A55">
              <w:rPr>
                <w:rFonts w:ascii="Calibri" w:hAnsi="Calibri" w:cs="Calibri"/>
                <w:color w:val="000000"/>
                <w:sz w:val="18"/>
                <w:szCs w:val="18"/>
              </w:rPr>
              <w:t xml:space="preserve">. Were the study subjects described in detail? </w:t>
            </w:r>
          </w:p>
          <w:p w14:paraId="1CB064DB" w14:textId="77777777" w:rsidR="007C5AA2" w:rsidRPr="00B50A55" w:rsidRDefault="007C5AA2" w:rsidP="00BD744E">
            <w:pPr>
              <w:autoSpaceDE w:val="0"/>
              <w:autoSpaceDN w:val="0"/>
              <w:adjustRightInd w:val="0"/>
              <w:spacing w:after="0" w:line="240" w:lineRule="auto"/>
              <w:rPr>
                <w:rFonts w:ascii="Calibri" w:hAnsi="Calibri" w:cs="Calibri"/>
                <w:color w:val="000000"/>
                <w:sz w:val="18"/>
                <w:szCs w:val="18"/>
              </w:rPr>
            </w:pPr>
          </w:p>
          <w:p w14:paraId="07B1C2EB" w14:textId="28016F6C" w:rsidR="00BD744E" w:rsidRPr="000C2987" w:rsidRDefault="00BD744E" w:rsidP="00BD744E">
            <w:pPr>
              <w:autoSpaceDE w:val="0"/>
              <w:autoSpaceDN w:val="0"/>
              <w:adjustRightInd w:val="0"/>
              <w:spacing w:after="0" w:line="240" w:lineRule="auto"/>
              <w:rPr>
                <w:rFonts w:ascii="Calibri" w:hAnsi="Calibri" w:cs="Calibri"/>
                <w:i/>
                <w:iCs/>
                <w:color w:val="000000"/>
                <w:sz w:val="18"/>
                <w:szCs w:val="18"/>
              </w:rPr>
            </w:pPr>
            <w:r w:rsidRPr="00B50A55">
              <w:rPr>
                <w:rFonts w:ascii="Calibri" w:hAnsi="Calibri" w:cs="Calibri"/>
                <w:i/>
                <w:iCs/>
                <w:color w:val="000000"/>
                <w:sz w:val="18"/>
                <w:szCs w:val="18"/>
              </w:rPr>
              <w:t>(Age/Sex/Stage/</w:t>
            </w:r>
            <w:r w:rsidR="00C30447" w:rsidRPr="00B50A55">
              <w:rPr>
                <w:rFonts w:ascii="Calibri" w:hAnsi="Calibri" w:cs="Calibri"/>
                <w:i/>
                <w:iCs/>
                <w:color w:val="000000"/>
                <w:sz w:val="18"/>
                <w:szCs w:val="18"/>
              </w:rPr>
              <w:t xml:space="preserve"> </w:t>
            </w:r>
            <w:r w:rsidRPr="00B50A55">
              <w:rPr>
                <w:rFonts w:ascii="Calibri" w:hAnsi="Calibri" w:cs="Calibri"/>
                <w:i/>
                <w:iCs/>
                <w:color w:val="000000"/>
                <w:sz w:val="18"/>
                <w:szCs w:val="18"/>
              </w:rPr>
              <w:t>Histology subtypes/</w:t>
            </w:r>
            <w:r w:rsidR="00C30447" w:rsidRPr="00B50A55">
              <w:rPr>
                <w:rFonts w:ascii="Calibri" w:hAnsi="Calibri" w:cs="Calibri"/>
                <w:i/>
                <w:iCs/>
                <w:color w:val="000000"/>
                <w:sz w:val="18"/>
                <w:szCs w:val="18"/>
              </w:rPr>
              <w:t xml:space="preserve"> </w:t>
            </w:r>
            <w:r w:rsidRPr="00B50A55">
              <w:rPr>
                <w:rFonts w:ascii="Calibri" w:hAnsi="Calibri" w:cs="Calibri"/>
                <w:i/>
                <w:iCs/>
                <w:color w:val="000000"/>
                <w:sz w:val="18"/>
                <w:szCs w:val="18"/>
              </w:rPr>
              <w:t>Ethnicity)</w:t>
            </w:r>
          </w:p>
        </w:tc>
        <w:tc>
          <w:tcPr>
            <w:tcW w:w="4677" w:type="dxa"/>
            <w:vMerge w:val="restart"/>
          </w:tcPr>
          <w:p w14:paraId="498F6C31" w14:textId="77777777" w:rsidR="00BD744E" w:rsidRPr="00B50A55" w:rsidRDefault="00BD744E" w:rsidP="00BD744E">
            <w:pPr>
              <w:autoSpaceDE w:val="0"/>
              <w:autoSpaceDN w:val="0"/>
              <w:adjustRightInd w:val="0"/>
              <w:spacing w:after="0" w:line="240" w:lineRule="auto"/>
              <w:rPr>
                <w:rFonts w:ascii="Calibri" w:hAnsi="Calibri" w:cs="Calibri"/>
                <w:sz w:val="18"/>
                <w:szCs w:val="18"/>
              </w:rPr>
            </w:pPr>
            <w:r w:rsidRPr="00B50A55">
              <w:rPr>
                <w:rFonts w:ascii="Calibri" w:hAnsi="Calibri" w:cs="Calibri"/>
                <w:sz w:val="18"/>
                <w:szCs w:val="18"/>
              </w:rPr>
              <w:t>YES</w:t>
            </w:r>
          </w:p>
          <w:p w14:paraId="1E365DD5" w14:textId="77777777" w:rsidR="00BD744E" w:rsidRPr="00B50A55" w:rsidRDefault="00BD744E" w:rsidP="00BD744E">
            <w:pPr>
              <w:numPr>
                <w:ilvl w:val="0"/>
                <w:numId w:val="11"/>
              </w:numPr>
              <w:autoSpaceDE w:val="0"/>
              <w:autoSpaceDN w:val="0"/>
              <w:adjustRightInd w:val="0"/>
              <w:spacing w:after="0" w:line="240" w:lineRule="auto"/>
              <w:rPr>
                <w:rFonts w:ascii="Calibri" w:hAnsi="Calibri" w:cs="Calibri"/>
                <w:sz w:val="18"/>
                <w:szCs w:val="18"/>
              </w:rPr>
            </w:pPr>
            <w:r w:rsidRPr="00B50A55">
              <w:rPr>
                <w:rFonts w:ascii="Calibri" w:hAnsi="Calibri" w:cs="Calibri"/>
                <w:sz w:val="18"/>
                <w:szCs w:val="18"/>
              </w:rPr>
              <w:t>Baseline characteristics of tested cohort described for at least 4 out of 5 demographics</w:t>
            </w:r>
          </w:p>
          <w:p w14:paraId="26BA798A" w14:textId="77777777" w:rsidR="00BD744E" w:rsidRPr="00B50A55" w:rsidRDefault="00BD744E" w:rsidP="00BD744E">
            <w:pPr>
              <w:autoSpaceDE w:val="0"/>
              <w:autoSpaceDN w:val="0"/>
              <w:adjustRightInd w:val="0"/>
              <w:spacing w:after="0" w:line="240" w:lineRule="auto"/>
              <w:rPr>
                <w:rFonts w:ascii="Calibri" w:hAnsi="Calibri" w:cs="Calibri"/>
                <w:i/>
                <w:iCs/>
                <w:sz w:val="18"/>
                <w:szCs w:val="18"/>
              </w:rPr>
            </w:pPr>
          </w:p>
          <w:p w14:paraId="5AD56FB5" w14:textId="77777777" w:rsidR="00BD744E" w:rsidRPr="00B50A55" w:rsidRDefault="00BD744E" w:rsidP="00BD744E">
            <w:pPr>
              <w:autoSpaceDE w:val="0"/>
              <w:autoSpaceDN w:val="0"/>
              <w:adjustRightInd w:val="0"/>
              <w:spacing w:after="0" w:line="240" w:lineRule="auto"/>
              <w:rPr>
                <w:rFonts w:ascii="Calibri" w:hAnsi="Calibri" w:cs="Calibri"/>
                <w:sz w:val="18"/>
                <w:szCs w:val="18"/>
              </w:rPr>
            </w:pPr>
            <w:r w:rsidRPr="00B50A55">
              <w:rPr>
                <w:rFonts w:ascii="Calibri" w:hAnsi="Calibri" w:cs="Calibri"/>
                <w:sz w:val="18"/>
                <w:szCs w:val="18"/>
              </w:rPr>
              <w:t>NO</w:t>
            </w:r>
          </w:p>
          <w:p w14:paraId="492B6505" w14:textId="2CE2F6AA" w:rsidR="00BD744E" w:rsidRPr="00B50A55" w:rsidRDefault="00CB46C8" w:rsidP="00BD744E">
            <w:pPr>
              <w:numPr>
                <w:ilvl w:val="0"/>
                <w:numId w:val="2"/>
              </w:numPr>
              <w:autoSpaceDE w:val="0"/>
              <w:autoSpaceDN w:val="0"/>
              <w:adjustRightInd w:val="0"/>
              <w:spacing w:after="0" w:line="240" w:lineRule="auto"/>
              <w:rPr>
                <w:rFonts w:ascii="Calibri" w:hAnsi="Calibri" w:cs="Calibri"/>
                <w:i/>
                <w:iCs/>
                <w:sz w:val="18"/>
                <w:szCs w:val="18"/>
              </w:rPr>
            </w:pPr>
            <w:r w:rsidRPr="00B50A55">
              <w:rPr>
                <w:rFonts w:ascii="Calibri" w:hAnsi="Calibri" w:cs="Calibri"/>
                <w:sz w:val="18"/>
                <w:szCs w:val="18"/>
              </w:rPr>
              <w:t>3 or less characteristics reported</w:t>
            </w:r>
          </w:p>
          <w:p w14:paraId="20CF4ABC" w14:textId="77777777" w:rsidR="00BD744E" w:rsidRPr="00B50A55" w:rsidRDefault="00BD744E" w:rsidP="00BD744E">
            <w:pPr>
              <w:numPr>
                <w:ilvl w:val="0"/>
                <w:numId w:val="2"/>
              </w:numPr>
              <w:autoSpaceDE w:val="0"/>
              <w:autoSpaceDN w:val="0"/>
              <w:adjustRightInd w:val="0"/>
              <w:spacing w:after="0" w:line="240" w:lineRule="auto"/>
              <w:rPr>
                <w:rFonts w:ascii="Calibri" w:hAnsi="Calibri" w:cs="Calibri"/>
                <w:i/>
                <w:iCs/>
                <w:sz w:val="18"/>
                <w:szCs w:val="18"/>
              </w:rPr>
            </w:pPr>
            <w:r w:rsidRPr="00B50A55">
              <w:rPr>
                <w:rFonts w:ascii="Calibri" w:hAnsi="Calibri" w:cs="Calibri"/>
                <w:sz w:val="18"/>
                <w:szCs w:val="18"/>
              </w:rPr>
              <w:t>Demographics not clear or not reported</w:t>
            </w:r>
          </w:p>
        </w:tc>
        <w:tc>
          <w:tcPr>
            <w:tcW w:w="1134" w:type="dxa"/>
            <w:vAlign w:val="center"/>
          </w:tcPr>
          <w:p w14:paraId="4B72C093" w14:textId="77777777" w:rsidR="00BD744E" w:rsidRPr="00BE6347" w:rsidRDefault="00BD744E" w:rsidP="00BD744E">
            <w:pPr>
              <w:autoSpaceDE w:val="0"/>
              <w:autoSpaceDN w:val="0"/>
              <w:adjustRightInd w:val="0"/>
              <w:spacing w:after="0" w:line="240" w:lineRule="auto"/>
              <w:jc w:val="center"/>
              <w:rPr>
                <w:rFonts w:ascii="Calibri" w:hAnsi="Calibri" w:cs="Calibri"/>
                <w:color w:val="000000"/>
                <w:sz w:val="18"/>
                <w:szCs w:val="18"/>
              </w:rPr>
            </w:pPr>
            <w:r w:rsidRPr="00BE6347">
              <w:rPr>
                <w:rFonts w:ascii="Calibri" w:hAnsi="Calibri" w:cs="Calibri"/>
                <w:sz w:val="18"/>
                <w:szCs w:val="18"/>
              </w:rPr>
              <w:t>Yes</w:t>
            </w:r>
          </w:p>
        </w:tc>
        <w:tc>
          <w:tcPr>
            <w:tcW w:w="1985" w:type="dxa"/>
            <w:vMerge w:val="restart"/>
            <w:vAlign w:val="center"/>
          </w:tcPr>
          <w:p w14:paraId="0C529CAD" w14:textId="77777777" w:rsidR="00BD744E" w:rsidRPr="00B50A55" w:rsidRDefault="00BD744E" w:rsidP="00BE6347">
            <w:pPr>
              <w:autoSpaceDE w:val="0"/>
              <w:autoSpaceDN w:val="0"/>
              <w:adjustRightInd w:val="0"/>
              <w:spacing w:after="0" w:line="240" w:lineRule="auto"/>
              <w:jc w:val="center"/>
              <w:rPr>
                <w:rFonts w:ascii="Calibri" w:hAnsi="Calibri" w:cs="Calibri"/>
                <w:i/>
                <w:iCs/>
                <w:color w:val="000000"/>
                <w:sz w:val="18"/>
                <w:szCs w:val="18"/>
              </w:rPr>
            </w:pPr>
            <w:r w:rsidRPr="00B50A55">
              <w:rPr>
                <w:rFonts w:ascii="Calibri" w:hAnsi="Calibri" w:cs="Calibri"/>
                <w:i/>
                <w:iCs/>
                <w:color w:val="000000"/>
                <w:sz w:val="18"/>
                <w:szCs w:val="18"/>
              </w:rPr>
              <w:t>May not impact estimate but inability to compare cohort demographics across studies limit quality synthesis and discovery of enriched subgroups</w:t>
            </w:r>
          </w:p>
        </w:tc>
      </w:tr>
      <w:tr w:rsidR="00BD744E" w:rsidRPr="00BD744E" w14:paraId="06C0350F" w14:textId="77777777" w:rsidTr="0068287A">
        <w:trPr>
          <w:trHeight w:val="990"/>
        </w:trPr>
        <w:tc>
          <w:tcPr>
            <w:tcW w:w="993" w:type="dxa"/>
            <w:vMerge/>
          </w:tcPr>
          <w:p w14:paraId="403AB139" w14:textId="77777777" w:rsidR="00BD744E" w:rsidRPr="00BD744E" w:rsidRDefault="00BD744E" w:rsidP="00BD744E">
            <w:pPr>
              <w:autoSpaceDE w:val="0"/>
              <w:autoSpaceDN w:val="0"/>
              <w:adjustRightInd w:val="0"/>
              <w:spacing w:after="0" w:line="240" w:lineRule="auto"/>
              <w:rPr>
                <w:rFonts w:ascii="Calibri" w:hAnsi="Calibri" w:cs="Calibri"/>
                <w:color w:val="000000"/>
                <w:sz w:val="24"/>
                <w:szCs w:val="24"/>
              </w:rPr>
            </w:pPr>
          </w:p>
        </w:tc>
        <w:tc>
          <w:tcPr>
            <w:tcW w:w="2127" w:type="dxa"/>
            <w:vMerge/>
          </w:tcPr>
          <w:p w14:paraId="26ADB572" w14:textId="77777777" w:rsidR="00BD744E" w:rsidRPr="00BD744E" w:rsidRDefault="00BD744E" w:rsidP="00BD744E">
            <w:pPr>
              <w:autoSpaceDE w:val="0"/>
              <w:autoSpaceDN w:val="0"/>
              <w:adjustRightInd w:val="0"/>
              <w:spacing w:after="0" w:line="240" w:lineRule="auto"/>
              <w:rPr>
                <w:rFonts w:ascii="Calibri" w:hAnsi="Calibri" w:cs="Calibri"/>
                <w:color w:val="000000"/>
                <w:sz w:val="24"/>
                <w:szCs w:val="24"/>
              </w:rPr>
            </w:pPr>
          </w:p>
        </w:tc>
        <w:tc>
          <w:tcPr>
            <w:tcW w:w="4677" w:type="dxa"/>
            <w:vMerge/>
          </w:tcPr>
          <w:p w14:paraId="711692CE" w14:textId="77777777" w:rsidR="00BD744E" w:rsidRPr="00BD744E" w:rsidRDefault="00BD744E" w:rsidP="00BD744E">
            <w:pPr>
              <w:autoSpaceDE w:val="0"/>
              <w:autoSpaceDN w:val="0"/>
              <w:adjustRightInd w:val="0"/>
              <w:spacing w:after="0" w:line="240" w:lineRule="auto"/>
              <w:rPr>
                <w:rFonts w:ascii="Calibri" w:hAnsi="Calibri" w:cs="Calibri"/>
              </w:rPr>
            </w:pPr>
          </w:p>
        </w:tc>
        <w:tc>
          <w:tcPr>
            <w:tcW w:w="1134" w:type="dxa"/>
            <w:vAlign w:val="center"/>
          </w:tcPr>
          <w:p w14:paraId="0A0AD21D" w14:textId="77777777" w:rsidR="00BD744E" w:rsidRPr="00BE6347" w:rsidRDefault="00BD744E" w:rsidP="00BD744E">
            <w:pPr>
              <w:autoSpaceDE w:val="0"/>
              <w:autoSpaceDN w:val="0"/>
              <w:adjustRightInd w:val="0"/>
              <w:spacing w:after="0" w:line="240" w:lineRule="auto"/>
              <w:jc w:val="center"/>
              <w:rPr>
                <w:rFonts w:ascii="Calibri" w:hAnsi="Calibri" w:cs="Calibri"/>
                <w:color w:val="000000"/>
                <w:sz w:val="18"/>
                <w:szCs w:val="18"/>
              </w:rPr>
            </w:pPr>
            <w:r w:rsidRPr="00BE6347">
              <w:rPr>
                <w:rFonts w:ascii="Calibri" w:hAnsi="Calibri" w:cs="Calibri"/>
                <w:sz w:val="18"/>
                <w:szCs w:val="18"/>
              </w:rPr>
              <w:t>No</w:t>
            </w:r>
          </w:p>
        </w:tc>
        <w:tc>
          <w:tcPr>
            <w:tcW w:w="1985" w:type="dxa"/>
            <w:vMerge/>
          </w:tcPr>
          <w:p w14:paraId="5C2B5DF4" w14:textId="77777777" w:rsidR="00BD744E" w:rsidRPr="00BD744E" w:rsidRDefault="00BD744E" w:rsidP="00BD744E">
            <w:pPr>
              <w:autoSpaceDE w:val="0"/>
              <w:autoSpaceDN w:val="0"/>
              <w:adjustRightInd w:val="0"/>
              <w:spacing w:after="0" w:line="240" w:lineRule="auto"/>
              <w:jc w:val="center"/>
              <w:rPr>
                <w:rFonts w:ascii="Calibri" w:hAnsi="Calibri" w:cs="Calibri"/>
                <w:i/>
                <w:iCs/>
                <w:color w:val="000000"/>
              </w:rPr>
            </w:pPr>
          </w:p>
        </w:tc>
      </w:tr>
    </w:tbl>
    <w:p w14:paraId="53E32F79" w14:textId="77777777" w:rsidR="00877360" w:rsidRPr="00877360" w:rsidRDefault="00877360" w:rsidP="00BD744E">
      <w:pPr>
        <w:rPr>
          <w:sz w:val="2"/>
          <w:szCs w:val="2"/>
          <w:u w:val="single"/>
        </w:rPr>
      </w:pPr>
    </w:p>
    <w:p w14:paraId="644A7726" w14:textId="75583481" w:rsidR="00BD744E" w:rsidRPr="00DD7CAC" w:rsidRDefault="00032086" w:rsidP="00BE6347">
      <w:pPr>
        <w:jc w:val="both"/>
        <w:rPr>
          <w:sz w:val="20"/>
          <w:szCs w:val="20"/>
        </w:rPr>
      </w:pPr>
      <w:r w:rsidRPr="00DD7CAC">
        <w:rPr>
          <w:sz w:val="20"/>
          <w:szCs w:val="20"/>
          <w:vertAlign w:val="superscript"/>
        </w:rPr>
        <w:lastRenderedPageBreak/>
        <w:t>a</w:t>
      </w:r>
      <w:r w:rsidR="00274CB6" w:rsidRPr="00DD7CAC">
        <w:rPr>
          <w:sz w:val="20"/>
          <w:szCs w:val="20"/>
          <w:vertAlign w:val="superscript"/>
        </w:rPr>
        <w:t xml:space="preserve"> </w:t>
      </w:r>
      <w:r w:rsidR="00BD744E" w:rsidRPr="00DD7CAC">
        <w:rPr>
          <w:sz w:val="20"/>
          <w:szCs w:val="20"/>
        </w:rPr>
        <w:t xml:space="preserve">Refers to </w:t>
      </w:r>
      <w:r w:rsidR="00031A51" w:rsidRPr="00DD7CAC">
        <w:rPr>
          <w:sz w:val="20"/>
          <w:szCs w:val="20"/>
        </w:rPr>
        <w:t xml:space="preserve">the original item from </w:t>
      </w:r>
      <w:r w:rsidR="00E86250" w:rsidRPr="00DD7CAC">
        <w:rPr>
          <w:sz w:val="20"/>
          <w:szCs w:val="20"/>
        </w:rPr>
        <w:t xml:space="preserve">the existing tool/s that was adapted for this context </w:t>
      </w:r>
    </w:p>
    <w:p w14:paraId="17C9E943" w14:textId="71976498" w:rsidR="00BD744E" w:rsidRPr="00DD7CAC" w:rsidRDefault="00032086" w:rsidP="00BE6347">
      <w:pPr>
        <w:jc w:val="both"/>
        <w:rPr>
          <w:sz w:val="20"/>
          <w:szCs w:val="20"/>
        </w:rPr>
      </w:pPr>
      <w:r w:rsidRPr="00DD7CAC">
        <w:rPr>
          <w:sz w:val="20"/>
          <w:szCs w:val="20"/>
          <w:vertAlign w:val="superscript"/>
        </w:rPr>
        <w:t>b</w:t>
      </w:r>
      <w:r w:rsidR="00274CB6" w:rsidRPr="00DD7CAC">
        <w:rPr>
          <w:sz w:val="20"/>
          <w:szCs w:val="20"/>
          <w:vertAlign w:val="superscript"/>
        </w:rPr>
        <w:t xml:space="preserve"> </w:t>
      </w:r>
      <w:r w:rsidR="00274CB6" w:rsidRPr="00DD7CAC">
        <w:rPr>
          <w:sz w:val="20"/>
          <w:szCs w:val="20"/>
        </w:rPr>
        <w:t xml:space="preserve">Method criteria </w:t>
      </w:r>
      <w:r w:rsidR="00BD744E" w:rsidRPr="00DD7CAC">
        <w:rPr>
          <w:sz w:val="20"/>
          <w:szCs w:val="20"/>
        </w:rPr>
        <w:t xml:space="preserve">based on </w:t>
      </w:r>
      <w:r w:rsidR="003F2149" w:rsidRPr="00DD7CAC">
        <w:rPr>
          <w:sz w:val="20"/>
          <w:szCs w:val="20"/>
        </w:rPr>
        <w:t xml:space="preserve">current </w:t>
      </w:r>
      <w:r w:rsidR="00BD744E" w:rsidRPr="00DD7CAC">
        <w:rPr>
          <w:sz w:val="20"/>
          <w:szCs w:val="20"/>
        </w:rPr>
        <w:t>literature</w:t>
      </w:r>
      <w:r w:rsidR="003F2149" w:rsidRPr="00DD7CAC">
        <w:rPr>
          <w:sz w:val="20"/>
          <w:szCs w:val="20"/>
        </w:rPr>
        <w:t xml:space="preserve"> </w:t>
      </w:r>
      <w:r w:rsidR="00103FA4">
        <w:rPr>
          <w:noProof/>
          <w:sz w:val="20"/>
          <w:szCs w:val="20"/>
        </w:rPr>
        <w:t>[6-8]</w:t>
      </w:r>
      <w:r w:rsidR="00BD744E" w:rsidRPr="00DD7CAC">
        <w:rPr>
          <w:sz w:val="20"/>
          <w:szCs w:val="20"/>
        </w:rPr>
        <w:t xml:space="preserve"> and consultation with pathologist</w:t>
      </w:r>
      <w:r w:rsidR="003F2149" w:rsidRPr="00DD7CAC">
        <w:rPr>
          <w:sz w:val="20"/>
          <w:szCs w:val="20"/>
        </w:rPr>
        <w:t>s at the Peter MacCallum Cancer Centre Department of Pathology</w:t>
      </w:r>
      <w:r w:rsidR="00E24F70" w:rsidRPr="00DD7CAC">
        <w:rPr>
          <w:sz w:val="20"/>
          <w:szCs w:val="20"/>
        </w:rPr>
        <w:t>, wi</w:t>
      </w:r>
      <w:r w:rsidR="006D0CE0" w:rsidRPr="00DD7CAC">
        <w:rPr>
          <w:sz w:val="20"/>
          <w:szCs w:val="20"/>
        </w:rPr>
        <w:t>th higher sensitivity methods prioritised due to the rarity of NTRK fusions</w:t>
      </w:r>
      <w:r w:rsidR="00BD744E" w:rsidRPr="00DD7CAC">
        <w:rPr>
          <w:sz w:val="20"/>
          <w:szCs w:val="20"/>
        </w:rPr>
        <w:t>.</w:t>
      </w:r>
      <w:r w:rsidR="00B042E8" w:rsidRPr="00DD7CAC">
        <w:rPr>
          <w:sz w:val="20"/>
          <w:szCs w:val="20"/>
        </w:rPr>
        <w:t xml:space="preserve"> </w:t>
      </w:r>
      <w:r w:rsidR="00B042E8" w:rsidRPr="00DD7CAC">
        <w:rPr>
          <w:rFonts w:ascii="Calibri" w:hAnsi="Calibri" w:cs="Calibri"/>
          <w:sz w:val="20"/>
          <w:szCs w:val="20"/>
        </w:rPr>
        <w:t>For high prevalence cancers dominated by ETV6-NTRK3</w:t>
      </w:r>
      <w:r w:rsidR="009D49D5" w:rsidRPr="00DD7CAC">
        <w:rPr>
          <w:rFonts w:ascii="Calibri" w:hAnsi="Calibri" w:cs="Calibri"/>
          <w:sz w:val="20"/>
          <w:szCs w:val="20"/>
        </w:rPr>
        <w:t xml:space="preserve"> fusions</w:t>
      </w:r>
      <w:r w:rsidR="00B042E8" w:rsidRPr="00DD7CAC">
        <w:rPr>
          <w:rFonts w:ascii="Calibri" w:hAnsi="Calibri" w:cs="Calibri"/>
          <w:sz w:val="20"/>
          <w:szCs w:val="20"/>
        </w:rPr>
        <w:t>,</w:t>
      </w:r>
      <w:r w:rsidR="001E374C" w:rsidRPr="00DD7CAC">
        <w:rPr>
          <w:rFonts w:ascii="Calibri" w:hAnsi="Calibri" w:cs="Calibri"/>
          <w:sz w:val="20"/>
          <w:szCs w:val="20"/>
        </w:rPr>
        <w:t xml:space="preserve"> it was acknowledged that</w:t>
      </w:r>
      <w:r w:rsidR="00B042E8" w:rsidRPr="00DD7CAC">
        <w:rPr>
          <w:rFonts w:ascii="Calibri" w:hAnsi="Calibri" w:cs="Calibri"/>
          <w:sz w:val="20"/>
          <w:szCs w:val="20"/>
        </w:rPr>
        <w:t xml:space="preserve"> the</w:t>
      </w:r>
      <w:r w:rsidR="00274CB6" w:rsidRPr="00DD7CAC">
        <w:rPr>
          <w:rFonts w:ascii="Calibri" w:hAnsi="Calibri" w:cs="Calibri"/>
          <w:sz w:val="20"/>
          <w:szCs w:val="20"/>
        </w:rPr>
        <w:t xml:space="preserve"> relative improvement in accuracy</w:t>
      </w:r>
      <w:r w:rsidR="00DD17F4" w:rsidRPr="00DD7CAC">
        <w:rPr>
          <w:rFonts w:ascii="Calibri" w:hAnsi="Calibri" w:cs="Calibri"/>
          <w:sz w:val="20"/>
          <w:szCs w:val="20"/>
        </w:rPr>
        <w:t xml:space="preserve"> is likely less</w:t>
      </w:r>
      <w:r w:rsidR="009D49D5" w:rsidRPr="00DD7CAC">
        <w:rPr>
          <w:rFonts w:ascii="Calibri" w:hAnsi="Calibri" w:cs="Calibri"/>
          <w:sz w:val="20"/>
          <w:szCs w:val="20"/>
        </w:rPr>
        <w:t xml:space="preserve"> than other cancers</w:t>
      </w:r>
      <w:r w:rsidR="00DD17F4" w:rsidRPr="00DD7CAC">
        <w:rPr>
          <w:rFonts w:ascii="Calibri" w:hAnsi="Calibri" w:cs="Calibri"/>
          <w:sz w:val="20"/>
          <w:szCs w:val="20"/>
        </w:rPr>
        <w:t>,</w:t>
      </w:r>
      <w:r w:rsidR="001E374C" w:rsidRPr="00DD7CAC">
        <w:rPr>
          <w:rFonts w:ascii="Calibri" w:hAnsi="Calibri" w:cs="Calibri"/>
          <w:sz w:val="20"/>
          <w:szCs w:val="20"/>
        </w:rPr>
        <w:t xml:space="preserve"> as</w:t>
      </w:r>
      <w:r w:rsidR="00D359D6" w:rsidRPr="00DD7CAC">
        <w:rPr>
          <w:rFonts w:ascii="Calibri" w:hAnsi="Calibri" w:cs="Calibri"/>
          <w:sz w:val="20"/>
          <w:szCs w:val="20"/>
        </w:rPr>
        <w:t xml:space="preserve"> more simple diagnostic methods would </w:t>
      </w:r>
      <w:r w:rsidR="0048331A" w:rsidRPr="00DD7CAC">
        <w:rPr>
          <w:rFonts w:ascii="Calibri" w:hAnsi="Calibri" w:cs="Calibri"/>
          <w:sz w:val="20"/>
          <w:szCs w:val="20"/>
        </w:rPr>
        <w:t xml:space="preserve">still </w:t>
      </w:r>
      <w:r w:rsidR="00D359D6" w:rsidRPr="00DD7CAC">
        <w:rPr>
          <w:rFonts w:ascii="Calibri" w:hAnsi="Calibri" w:cs="Calibri"/>
          <w:sz w:val="20"/>
          <w:szCs w:val="20"/>
        </w:rPr>
        <w:t xml:space="preserve">detect </w:t>
      </w:r>
      <w:r w:rsidR="008E2807" w:rsidRPr="00DD7CAC">
        <w:rPr>
          <w:rFonts w:ascii="Calibri" w:hAnsi="Calibri" w:cs="Calibri"/>
          <w:sz w:val="20"/>
          <w:szCs w:val="20"/>
        </w:rPr>
        <w:t>the frequency of NTRK fusions</w:t>
      </w:r>
      <w:r w:rsidR="00F325DE" w:rsidRPr="00DD7CAC">
        <w:rPr>
          <w:rFonts w:ascii="Calibri" w:hAnsi="Calibri" w:cs="Calibri"/>
          <w:sz w:val="20"/>
          <w:szCs w:val="20"/>
        </w:rPr>
        <w:t xml:space="preserve"> with </w:t>
      </w:r>
      <w:r w:rsidR="00DD17F4" w:rsidRPr="00DD7CAC">
        <w:rPr>
          <w:rFonts w:ascii="Calibri" w:hAnsi="Calibri" w:cs="Calibri"/>
          <w:sz w:val="20"/>
          <w:szCs w:val="20"/>
        </w:rPr>
        <w:t>good</w:t>
      </w:r>
      <w:r w:rsidR="008E2807" w:rsidRPr="00DD7CAC">
        <w:rPr>
          <w:rFonts w:ascii="Calibri" w:hAnsi="Calibri" w:cs="Calibri"/>
          <w:sz w:val="20"/>
          <w:szCs w:val="20"/>
        </w:rPr>
        <w:t xml:space="preserve"> accuracy </w:t>
      </w:r>
      <w:r w:rsidR="009D49D5" w:rsidRPr="00DD7CAC">
        <w:rPr>
          <w:rFonts w:ascii="Calibri" w:hAnsi="Calibri" w:cs="Calibri"/>
          <w:sz w:val="20"/>
          <w:szCs w:val="20"/>
        </w:rPr>
        <w:t>with majority being</w:t>
      </w:r>
      <w:r w:rsidR="005541F6" w:rsidRPr="00DD7CAC">
        <w:rPr>
          <w:rFonts w:ascii="Calibri" w:hAnsi="Calibri" w:cs="Calibri"/>
          <w:sz w:val="20"/>
          <w:szCs w:val="20"/>
        </w:rPr>
        <w:t xml:space="preserve"> ETV6-NTRK3, but evidence emerging still that secretory carcinomas and infantile fibrosarcomas may have fusions with alternative </w:t>
      </w:r>
      <w:r w:rsidR="00F872FF" w:rsidRPr="00DD7CAC">
        <w:rPr>
          <w:rFonts w:ascii="Calibri" w:hAnsi="Calibri" w:cs="Calibri"/>
          <w:sz w:val="20"/>
          <w:szCs w:val="20"/>
        </w:rPr>
        <w:t>partners,</w:t>
      </w:r>
      <w:r w:rsidR="005541F6" w:rsidRPr="00DD7CAC">
        <w:rPr>
          <w:rFonts w:ascii="Calibri" w:hAnsi="Calibri" w:cs="Calibri"/>
          <w:sz w:val="20"/>
          <w:szCs w:val="20"/>
        </w:rPr>
        <w:t xml:space="preserve"> so NGS is still </w:t>
      </w:r>
      <w:r w:rsidR="00601A9E" w:rsidRPr="00DD7CAC">
        <w:rPr>
          <w:rFonts w:ascii="Calibri" w:hAnsi="Calibri" w:cs="Calibri"/>
          <w:sz w:val="20"/>
          <w:szCs w:val="20"/>
        </w:rPr>
        <w:t>preferable</w:t>
      </w:r>
      <w:r w:rsidR="00623126" w:rsidRPr="00DD7CAC">
        <w:rPr>
          <w:rFonts w:ascii="Calibri" w:hAnsi="Calibri" w:cs="Calibri"/>
          <w:sz w:val="20"/>
          <w:szCs w:val="20"/>
        </w:rPr>
        <w:t xml:space="preserve">. RNA panels on WT cases by DNA panel </w:t>
      </w:r>
      <w:r w:rsidR="00B50698" w:rsidRPr="00DD7CAC">
        <w:rPr>
          <w:rFonts w:ascii="Calibri" w:hAnsi="Calibri" w:cs="Calibri"/>
          <w:sz w:val="20"/>
          <w:szCs w:val="20"/>
        </w:rPr>
        <w:t xml:space="preserve">capable of NTRK fusion detection </w:t>
      </w:r>
      <w:r w:rsidR="00623126" w:rsidRPr="00DD7CAC">
        <w:rPr>
          <w:rFonts w:ascii="Calibri" w:hAnsi="Calibri" w:cs="Calibri"/>
          <w:sz w:val="20"/>
          <w:szCs w:val="20"/>
        </w:rPr>
        <w:t>were considered ideal</w:t>
      </w:r>
      <w:r w:rsidR="00B50698" w:rsidRPr="00DD7CAC">
        <w:rPr>
          <w:rFonts w:ascii="Calibri" w:hAnsi="Calibri" w:cs="Calibri"/>
          <w:sz w:val="20"/>
          <w:szCs w:val="20"/>
        </w:rPr>
        <w:t xml:space="preserve"> under the assumption of mutual exclusion of NTRK fusions with other driver mutations and a lack of fusion indication on DNA panel </w:t>
      </w:r>
      <w:r w:rsidR="004105D3" w:rsidRPr="00DD7CAC">
        <w:rPr>
          <w:rFonts w:ascii="Calibri" w:hAnsi="Calibri" w:cs="Calibri"/>
          <w:sz w:val="20"/>
          <w:szCs w:val="20"/>
        </w:rPr>
        <w:t>being likely true negative</w:t>
      </w:r>
      <w:r w:rsidR="00710542">
        <w:rPr>
          <w:rFonts w:ascii="Calibri" w:hAnsi="Calibri" w:cs="Calibri"/>
          <w:sz w:val="20"/>
          <w:szCs w:val="20"/>
        </w:rPr>
        <w:t>.</w:t>
      </w:r>
    </w:p>
    <w:p w14:paraId="38067DDE" w14:textId="5AC5E83D" w:rsidR="00BD744E" w:rsidRPr="00DD7CAC" w:rsidRDefault="00550E6C" w:rsidP="00BE6347">
      <w:pPr>
        <w:jc w:val="both"/>
        <w:rPr>
          <w:sz w:val="20"/>
          <w:szCs w:val="20"/>
        </w:rPr>
      </w:pPr>
      <w:r w:rsidRPr="00DD7CAC">
        <w:rPr>
          <w:sz w:val="20"/>
          <w:szCs w:val="20"/>
          <w:vertAlign w:val="superscript"/>
        </w:rPr>
        <w:t xml:space="preserve">c </w:t>
      </w:r>
      <w:r w:rsidR="00BD744E" w:rsidRPr="00DD7CAC">
        <w:rPr>
          <w:sz w:val="20"/>
          <w:szCs w:val="20"/>
        </w:rPr>
        <w:t xml:space="preserve">Sample size calculation based on 95% confidence interval single proportion formula </w:t>
      </w:r>
      <w:r w:rsidR="00103FA4">
        <w:rPr>
          <w:noProof/>
          <w:sz w:val="20"/>
          <w:szCs w:val="20"/>
        </w:rPr>
        <w:t>[9]</w:t>
      </w:r>
      <w:r w:rsidR="005268C5" w:rsidRPr="00DD7CAC">
        <w:rPr>
          <w:sz w:val="20"/>
          <w:szCs w:val="20"/>
        </w:rPr>
        <w:t xml:space="preserve"> </w:t>
      </w:r>
      <w:r w:rsidR="00BD744E" w:rsidRPr="00DD7CAC">
        <w:rPr>
          <w:sz w:val="20"/>
          <w:szCs w:val="20"/>
        </w:rPr>
        <w:t>and varying parameters o</w:t>
      </w:r>
      <w:r w:rsidR="000630F6" w:rsidRPr="00DD7CAC">
        <w:rPr>
          <w:sz w:val="20"/>
          <w:szCs w:val="20"/>
        </w:rPr>
        <w:t>f the formula (expec</w:t>
      </w:r>
      <w:r w:rsidR="00B20CB4" w:rsidRPr="00DD7CAC">
        <w:rPr>
          <w:sz w:val="20"/>
          <w:szCs w:val="20"/>
        </w:rPr>
        <w:t>ted prevalence, sample size, precision and the Z statistic</w:t>
      </w:r>
      <w:r w:rsidR="00710542">
        <w:rPr>
          <w:sz w:val="20"/>
          <w:szCs w:val="20"/>
        </w:rPr>
        <w:t xml:space="preserve"> –</w:t>
      </w:r>
      <w:r w:rsidR="00B20CB4" w:rsidRPr="00DD7CAC">
        <w:rPr>
          <w:sz w:val="20"/>
          <w:szCs w:val="20"/>
        </w:rPr>
        <w:t xml:space="preserve"> in this case 1.96)</w:t>
      </w:r>
      <w:r w:rsidR="00C67E7B" w:rsidRPr="00DD7CAC">
        <w:rPr>
          <w:sz w:val="20"/>
          <w:szCs w:val="20"/>
        </w:rPr>
        <w:t xml:space="preserve">. These parameters are in </w:t>
      </w:r>
      <w:r w:rsidR="00710542">
        <w:rPr>
          <w:sz w:val="20"/>
          <w:szCs w:val="20"/>
        </w:rPr>
        <w:t>supplementary table S9</w:t>
      </w:r>
      <w:r w:rsidR="00C67E7B" w:rsidRPr="00DD7CAC">
        <w:rPr>
          <w:sz w:val="20"/>
          <w:szCs w:val="20"/>
        </w:rPr>
        <w:t xml:space="preserve"> below</w:t>
      </w:r>
      <w:r w:rsidR="00710542">
        <w:rPr>
          <w:sz w:val="20"/>
          <w:szCs w:val="20"/>
        </w:rPr>
        <w:t>.</w:t>
      </w:r>
    </w:p>
    <w:p w14:paraId="59A92E85" w14:textId="219482F6" w:rsidR="00B50A55" w:rsidRDefault="00550E6C" w:rsidP="00BE6347">
      <w:pPr>
        <w:jc w:val="both"/>
        <w:rPr>
          <w:sz w:val="20"/>
          <w:szCs w:val="20"/>
        </w:rPr>
      </w:pPr>
      <w:r w:rsidRPr="00DD7CAC">
        <w:rPr>
          <w:sz w:val="20"/>
          <w:szCs w:val="20"/>
          <w:vertAlign w:val="superscript"/>
        </w:rPr>
        <w:t>d</w:t>
      </w:r>
      <w:r w:rsidR="00710542" w:rsidRPr="00710542">
        <w:rPr>
          <w:sz w:val="20"/>
          <w:szCs w:val="20"/>
          <w:vertAlign w:val="superscript"/>
        </w:rPr>
        <w:t xml:space="preserve"> </w:t>
      </w:r>
      <w:r w:rsidR="00CE0EA1" w:rsidRPr="00DD7CAC">
        <w:rPr>
          <w:sz w:val="20"/>
          <w:szCs w:val="20"/>
        </w:rPr>
        <w:t xml:space="preserve">Expected prevalence categories </w:t>
      </w:r>
      <w:r w:rsidR="00E02569" w:rsidRPr="00DD7CAC">
        <w:rPr>
          <w:sz w:val="20"/>
          <w:szCs w:val="20"/>
        </w:rPr>
        <w:t xml:space="preserve">and the included cancer types in each tier was based on current literature </w:t>
      </w:r>
      <w:r w:rsidR="00103FA4">
        <w:rPr>
          <w:noProof/>
          <w:sz w:val="20"/>
          <w:szCs w:val="20"/>
        </w:rPr>
        <w:t>[10, 11]</w:t>
      </w:r>
      <w:r w:rsidR="00710542">
        <w:rPr>
          <w:sz w:val="20"/>
          <w:szCs w:val="20"/>
        </w:rPr>
        <w:t>.</w:t>
      </w:r>
    </w:p>
    <w:p w14:paraId="26EFF3CE" w14:textId="3AA18D34" w:rsidR="00877360" w:rsidRPr="00877360" w:rsidRDefault="0070255A" w:rsidP="0070255A">
      <w:pPr>
        <w:pStyle w:val="Heading1"/>
        <w:numPr>
          <w:ilvl w:val="0"/>
          <w:numId w:val="37"/>
        </w:numPr>
      </w:pPr>
      <w:bookmarkStart w:id="53" w:name="_Toc126134542"/>
      <w:r>
        <w:t xml:space="preserve">Development of sample size matrix for approval of sample </w:t>
      </w:r>
      <w:bookmarkStart w:id="54" w:name="_Toc109218805"/>
      <w:bookmarkStart w:id="55" w:name="_Toc109477311"/>
      <w:r w:rsidR="00877360">
        <w:t>s</w:t>
      </w:r>
      <w:bookmarkEnd w:id="54"/>
      <w:bookmarkEnd w:id="55"/>
      <w:r>
        <w:t>izes</w:t>
      </w:r>
      <w:bookmarkEnd w:id="53"/>
    </w:p>
    <w:p w14:paraId="53C7D431" w14:textId="3D40044C" w:rsidR="00DE2C40" w:rsidRDefault="0093729E" w:rsidP="00DD7CAC">
      <w:pPr>
        <w:jc w:val="both"/>
      </w:pPr>
      <w:r>
        <w:t xml:space="preserve">Using the following formula for </w:t>
      </w:r>
      <w:r w:rsidR="00CB4629">
        <w:t>sample size for prevalence studies</w:t>
      </w:r>
      <w:r w:rsidR="00FA2072">
        <w:t xml:space="preserve"> </w:t>
      </w:r>
      <w:r w:rsidR="00DE2C40">
        <w:t>with 95% confidence</w:t>
      </w:r>
      <w:r w:rsidR="00DD7CAC">
        <w:t>:</w:t>
      </w:r>
    </w:p>
    <w:p w14:paraId="28BF8F5D" w14:textId="078BB24B" w:rsidR="00AE336E" w:rsidRPr="00AE336E" w:rsidRDefault="00DD7CAC" w:rsidP="00AE336E">
      <w:pPr>
        <w:jc w:val="both"/>
      </w:pPr>
      <m:oMathPara>
        <m:oMath>
          <m:r>
            <m:rPr>
              <m:sty m:val="p"/>
            </m:rPr>
            <w:rPr>
              <w:rFonts w:ascii="Cambria Math" w:hAnsi="Cambria Math"/>
            </w:rPr>
            <m:t>Ν</m:t>
          </m:r>
          <m:r>
            <w:rPr>
              <w:rFonts w:ascii="Cambria Math" w:hAnsi="Cambria Math"/>
            </w:rPr>
            <m:t xml:space="preserve">= </m:t>
          </m:r>
          <m:f>
            <m:fPr>
              <m:ctrlPr>
                <w:rPr>
                  <w:rFonts w:ascii="Cambria Math" w:hAnsi="Cambria Math"/>
                  <w:i/>
                </w:rPr>
              </m:ctrlPr>
            </m:fPr>
            <m:num>
              <m:sSup>
                <m:sSupPr>
                  <m:ctrlPr>
                    <w:rPr>
                      <w:rFonts w:ascii="Cambria Math" w:hAnsi="Cambria Math"/>
                      <w:i/>
                    </w:rPr>
                  </m:ctrlPr>
                </m:sSupPr>
                <m:e>
                  <m:r>
                    <m:rPr>
                      <m:sty m:val="p"/>
                    </m:rPr>
                    <w:rPr>
                      <w:rFonts w:ascii="Cambria Math" w:hAnsi="Cambria Math"/>
                    </w:rPr>
                    <m:t>Ζ</m:t>
                  </m:r>
                </m:e>
                <m:sup>
                  <m:r>
                    <w:rPr>
                      <w:rFonts w:ascii="Cambria Math" w:hAnsi="Cambria Math"/>
                    </w:rPr>
                    <m:t>2</m:t>
                  </m:r>
                </m:sup>
              </m:sSup>
              <m:r>
                <w:rPr>
                  <w:rFonts w:ascii="Cambria Math" w:hAnsi="Cambria Math"/>
                </w:rPr>
                <m:t xml:space="preserve">* </m:t>
              </m:r>
              <m:r>
                <m:rPr>
                  <m:sty m:val="p"/>
                </m:rPr>
                <w:rPr>
                  <w:rFonts w:ascii="Cambria Math" w:hAnsi="Cambria Math"/>
                </w:rPr>
                <m:t>Ρ</m:t>
              </m:r>
              <m:r>
                <w:rPr>
                  <w:rFonts w:ascii="Cambria Math" w:hAnsi="Cambria Math"/>
                </w:rPr>
                <m:t>(1-</m:t>
              </m:r>
              <m:r>
                <m:rPr>
                  <m:sty m:val="p"/>
                </m:rPr>
                <w:rPr>
                  <w:rFonts w:ascii="Cambria Math" w:hAnsi="Cambria Math"/>
                </w:rPr>
                <m:t>Ρ</m:t>
              </m:r>
              <m:r>
                <w:rPr>
                  <w:rFonts w:ascii="Cambria Math" w:hAnsi="Cambria Math"/>
                </w:rPr>
                <m:t>))</m:t>
              </m:r>
            </m:num>
            <m:den>
              <m:sSup>
                <m:sSupPr>
                  <m:ctrlPr>
                    <w:rPr>
                      <w:rFonts w:ascii="Cambria Math" w:hAnsi="Cambria Math"/>
                      <w:i/>
                    </w:rPr>
                  </m:ctrlPr>
                </m:sSupPr>
                <m:e>
                  <m:r>
                    <m:rPr>
                      <m:sty m:val="p"/>
                    </m:rPr>
                    <w:rPr>
                      <w:rFonts w:ascii="Cambria Math" w:hAnsi="Cambria Math"/>
                    </w:rPr>
                    <m:t>d</m:t>
                  </m:r>
                </m:e>
                <m:sup>
                  <m:r>
                    <w:rPr>
                      <w:rFonts w:ascii="Cambria Math" w:hAnsi="Cambria Math"/>
                    </w:rPr>
                    <m:t>2</m:t>
                  </m:r>
                </m:sup>
              </m:sSup>
            </m:den>
          </m:f>
        </m:oMath>
      </m:oMathPara>
    </w:p>
    <w:p w14:paraId="57EBB222" w14:textId="67BCE860" w:rsidR="00AE336E" w:rsidRDefault="00AE336E" w:rsidP="00AE336E">
      <w:pPr>
        <w:jc w:val="both"/>
      </w:pPr>
      <w:r>
        <w:t xml:space="preserve">Where </w:t>
      </w:r>
      <m:oMath>
        <m:r>
          <m:rPr>
            <m:sty m:val="p"/>
          </m:rPr>
          <w:rPr>
            <w:rFonts w:ascii="Cambria Math" w:hAnsi="Cambria Math"/>
          </w:rPr>
          <m:t>Ν</m:t>
        </m:r>
      </m:oMath>
      <w:r>
        <w:t xml:space="preserve"> = Sample Size, </w:t>
      </w:r>
      <m:oMath>
        <m:r>
          <m:rPr>
            <m:sty m:val="p"/>
          </m:rPr>
          <w:rPr>
            <w:rFonts w:ascii="Cambria Math" w:hAnsi="Cambria Math"/>
          </w:rPr>
          <m:t>Ρ</m:t>
        </m:r>
      </m:oMath>
      <w:r>
        <w:t xml:space="preserve"> = Expected Prevalence, </w:t>
      </w:r>
      <m:oMath>
        <m:r>
          <m:rPr>
            <m:sty m:val="p"/>
          </m:rPr>
          <w:rPr>
            <w:rFonts w:ascii="Cambria Math" w:hAnsi="Cambria Math"/>
          </w:rPr>
          <m:t>d</m:t>
        </m:r>
      </m:oMath>
      <w:r>
        <w:t xml:space="preserve"> = Estimate Precision, </w:t>
      </w:r>
      <m:oMath>
        <m:r>
          <m:rPr>
            <m:sty m:val="p"/>
          </m:rPr>
          <w:rPr>
            <w:rFonts w:ascii="Cambria Math" w:hAnsi="Cambria Math"/>
          </w:rPr>
          <m:t>Ζ</m:t>
        </m:r>
      </m:oMath>
      <w:r>
        <w:t xml:space="preserve"> = 1.96</w:t>
      </w:r>
    </w:p>
    <w:p w14:paraId="4D57AA19" w14:textId="7377957B" w:rsidR="00C73787" w:rsidRDefault="00CF09F6" w:rsidP="00DD7CAC">
      <w:pPr>
        <w:jc w:val="both"/>
      </w:pPr>
      <w:r>
        <w:t xml:space="preserve">The following matrix of </w:t>
      </w:r>
      <w:r w:rsidR="00E50E69">
        <w:t xml:space="preserve">sample size ratings was used for assessing estimates relative sufficiency of sample size to detect </w:t>
      </w:r>
      <w:r w:rsidR="00DE05BB">
        <w:t>NTRK fusions</w:t>
      </w:r>
      <w:r w:rsidR="00DD7CAC">
        <w:t>.</w:t>
      </w:r>
    </w:p>
    <w:p w14:paraId="74F7134A" w14:textId="26D652E7" w:rsidR="00C73787" w:rsidRPr="003618EE" w:rsidRDefault="00877360" w:rsidP="00877360">
      <w:pPr>
        <w:pStyle w:val="Caption"/>
      </w:pPr>
      <w:bookmarkStart w:id="56" w:name="_Toc109477512"/>
      <w:bookmarkStart w:id="57" w:name="_Toc109477548"/>
      <w:bookmarkStart w:id="58" w:name="_Toc110538291"/>
      <w:r w:rsidRPr="00E7595A">
        <w:t>Supplementary Table S</w:t>
      </w:r>
      <w:r w:rsidR="00710542">
        <w:rPr>
          <w:noProof/>
        </w:rPr>
        <w:t>9</w:t>
      </w:r>
      <w:r w:rsidRPr="00E7595A">
        <w:t>.</w:t>
      </w:r>
      <w:r w:rsidR="00C73787">
        <w:t xml:space="preserve"> Sample size calculations for study appraisal across expected prevalence categories</w:t>
      </w:r>
      <w:bookmarkEnd w:id="56"/>
      <w:bookmarkEnd w:id="57"/>
      <w:bookmarkEnd w:id="58"/>
      <w:r w:rsidR="00C73787">
        <w:t xml:space="preserve"> </w:t>
      </w:r>
    </w:p>
    <w:tbl>
      <w:tblPr>
        <w:tblStyle w:val="TableGrid"/>
        <w:tblW w:w="9918" w:type="dxa"/>
        <w:jc w:val="center"/>
        <w:tblLook w:val="04A0" w:firstRow="1" w:lastRow="0" w:firstColumn="1" w:lastColumn="0" w:noHBand="0" w:noVBand="1"/>
      </w:tblPr>
      <w:tblGrid>
        <w:gridCol w:w="1652"/>
        <w:gridCol w:w="3289"/>
        <w:gridCol w:w="830"/>
        <w:gridCol w:w="1569"/>
        <w:gridCol w:w="859"/>
        <w:gridCol w:w="859"/>
        <w:gridCol w:w="860"/>
      </w:tblGrid>
      <w:tr w:rsidR="00F70542" w14:paraId="729B50E0" w14:textId="109778D6" w:rsidTr="000032DA">
        <w:trPr>
          <w:trHeight w:val="289"/>
          <w:jc w:val="center"/>
        </w:trPr>
        <w:tc>
          <w:tcPr>
            <w:tcW w:w="1652" w:type="dxa"/>
            <w:tcBorders>
              <w:bottom w:val="double" w:sz="4" w:space="0" w:color="auto"/>
            </w:tcBorders>
            <w:shd w:val="clear" w:color="auto" w:fill="BFBFBF" w:themeFill="background1" w:themeFillShade="BF"/>
            <w:vAlign w:val="center"/>
          </w:tcPr>
          <w:p w14:paraId="25DD9B30" w14:textId="7F79243A" w:rsidR="00B36C39" w:rsidRPr="00E75435" w:rsidRDefault="00B36C39" w:rsidP="00AE336E">
            <w:pPr>
              <w:jc w:val="center"/>
              <w:rPr>
                <w:b/>
                <w:bCs/>
                <w:sz w:val="20"/>
                <w:szCs w:val="20"/>
              </w:rPr>
            </w:pPr>
            <w:r w:rsidRPr="00E75435">
              <w:rPr>
                <w:b/>
                <w:bCs/>
                <w:sz w:val="20"/>
                <w:szCs w:val="20"/>
              </w:rPr>
              <w:t>Expected Prevalence Group</w:t>
            </w:r>
          </w:p>
        </w:tc>
        <w:tc>
          <w:tcPr>
            <w:tcW w:w="3289" w:type="dxa"/>
            <w:tcBorders>
              <w:bottom w:val="double" w:sz="4" w:space="0" w:color="auto"/>
            </w:tcBorders>
            <w:shd w:val="clear" w:color="auto" w:fill="BFBFBF" w:themeFill="background1" w:themeFillShade="BF"/>
            <w:vAlign w:val="center"/>
          </w:tcPr>
          <w:p w14:paraId="41973869" w14:textId="6BBD0D24" w:rsidR="00B36C39" w:rsidRPr="00E75435" w:rsidRDefault="00B36C39" w:rsidP="00AE336E">
            <w:pPr>
              <w:jc w:val="center"/>
              <w:rPr>
                <w:b/>
                <w:bCs/>
                <w:sz w:val="20"/>
                <w:szCs w:val="20"/>
              </w:rPr>
            </w:pPr>
            <w:r w:rsidRPr="00E75435">
              <w:rPr>
                <w:b/>
                <w:bCs/>
                <w:sz w:val="20"/>
                <w:szCs w:val="20"/>
              </w:rPr>
              <w:t>Included Cancer Types</w:t>
            </w:r>
          </w:p>
        </w:tc>
        <w:tc>
          <w:tcPr>
            <w:tcW w:w="830" w:type="dxa"/>
            <w:tcBorders>
              <w:bottom w:val="double" w:sz="4" w:space="0" w:color="auto"/>
            </w:tcBorders>
            <w:shd w:val="clear" w:color="auto" w:fill="BFBFBF" w:themeFill="background1" w:themeFillShade="BF"/>
            <w:vAlign w:val="center"/>
          </w:tcPr>
          <w:p w14:paraId="519C0CFE" w14:textId="77777777" w:rsidR="00B36C39" w:rsidRPr="00E75435" w:rsidRDefault="00B36C39" w:rsidP="00AE336E">
            <w:pPr>
              <w:jc w:val="center"/>
              <w:rPr>
                <w:b/>
                <w:bCs/>
                <w:sz w:val="20"/>
                <w:szCs w:val="20"/>
              </w:rPr>
            </w:pPr>
            <w:r w:rsidRPr="00E75435">
              <w:rPr>
                <w:b/>
                <w:bCs/>
                <w:sz w:val="20"/>
                <w:szCs w:val="20"/>
              </w:rPr>
              <w:t>Sample Size</w:t>
            </w:r>
          </w:p>
          <w:p w14:paraId="615BE1EB" w14:textId="6E9772EB" w:rsidR="00B36C39" w:rsidRPr="00E75435" w:rsidRDefault="00B36C39" w:rsidP="00AE336E">
            <w:pPr>
              <w:jc w:val="center"/>
              <w:rPr>
                <w:b/>
                <w:bCs/>
                <w:sz w:val="20"/>
                <w:szCs w:val="20"/>
              </w:rPr>
            </w:pPr>
            <w:r w:rsidRPr="00E75435">
              <w:rPr>
                <w:b/>
                <w:bCs/>
                <w:sz w:val="20"/>
                <w:szCs w:val="20"/>
              </w:rPr>
              <w:t>Rating</w:t>
            </w:r>
          </w:p>
        </w:tc>
        <w:tc>
          <w:tcPr>
            <w:tcW w:w="1569" w:type="dxa"/>
            <w:tcBorders>
              <w:bottom w:val="double" w:sz="4" w:space="0" w:color="auto"/>
            </w:tcBorders>
            <w:shd w:val="clear" w:color="auto" w:fill="BFBFBF" w:themeFill="background1" w:themeFillShade="BF"/>
            <w:vAlign w:val="center"/>
          </w:tcPr>
          <w:p w14:paraId="1CF6E30B" w14:textId="3657BA3A" w:rsidR="00B36C39" w:rsidRPr="00E75435" w:rsidRDefault="00B36C39" w:rsidP="00AE336E">
            <w:pPr>
              <w:jc w:val="center"/>
              <w:rPr>
                <w:b/>
                <w:bCs/>
                <w:sz w:val="20"/>
                <w:szCs w:val="20"/>
              </w:rPr>
            </w:pPr>
            <w:r w:rsidRPr="00E75435">
              <w:rPr>
                <w:b/>
                <w:bCs/>
                <w:sz w:val="20"/>
                <w:szCs w:val="20"/>
              </w:rPr>
              <w:t>Sample Size Range</w:t>
            </w:r>
          </w:p>
        </w:tc>
        <w:tc>
          <w:tcPr>
            <w:tcW w:w="859" w:type="dxa"/>
            <w:tcBorders>
              <w:bottom w:val="double" w:sz="4" w:space="0" w:color="auto"/>
            </w:tcBorders>
            <w:shd w:val="clear" w:color="auto" w:fill="BFBFBF" w:themeFill="background1" w:themeFillShade="BF"/>
            <w:vAlign w:val="center"/>
          </w:tcPr>
          <w:p w14:paraId="4670DB56" w14:textId="2AE871C1" w:rsidR="00B36C39" w:rsidRPr="00AE336E" w:rsidRDefault="00AE336E" w:rsidP="00AE336E">
            <w:pPr>
              <w:jc w:val="center"/>
              <w:rPr>
                <w:b/>
                <w:bCs/>
                <w:sz w:val="20"/>
                <w:szCs w:val="20"/>
              </w:rPr>
            </w:pPr>
            <m:oMathPara>
              <m:oMath>
                <m:r>
                  <m:rPr>
                    <m:sty m:val="b"/>
                  </m:rPr>
                  <w:rPr>
                    <w:rFonts w:ascii="Cambria Math" w:hAnsi="Cambria Math"/>
                  </w:rPr>
                  <m:t>Ρ</m:t>
                </m:r>
              </m:oMath>
            </m:oMathPara>
          </w:p>
        </w:tc>
        <w:tc>
          <w:tcPr>
            <w:tcW w:w="859" w:type="dxa"/>
            <w:tcBorders>
              <w:bottom w:val="double" w:sz="4" w:space="0" w:color="auto"/>
            </w:tcBorders>
            <w:shd w:val="clear" w:color="auto" w:fill="BFBFBF" w:themeFill="background1" w:themeFillShade="BF"/>
            <w:vAlign w:val="center"/>
          </w:tcPr>
          <w:p w14:paraId="052C4F9A" w14:textId="4744AF6B" w:rsidR="00B36C39" w:rsidRPr="00AE336E" w:rsidRDefault="00AE336E" w:rsidP="00AE336E">
            <w:pPr>
              <w:jc w:val="center"/>
              <w:rPr>
                <w:b/>
                <w:bCs/>
                <w:sz w:val="20"/>
                <w:szCs w:val="20"/>
              </w:rPr>
            </w:pPr>
            <m:oMathPara>
              <m:oMath>
                <m:r>
                  <m:rPr>
                    <m:sty m:val="b"/>
                  </m:rPr>
                  <w:rPr>
                    <w:rFonts w:ascii="Cambria Math" w:hAnsi="Cambria Math"/>
                  </w:rPr>
                  <m:t>d</m:t>
                </m:r>
              </m:oMath>
            </m:oMathPara>
          </w:p>
        </w:tc>
        <w:tc>
          <w:tcPr>
            <w:tcW w:w="860" w:type="dxa"/>
            <w:tcBorders>
              <w:bottom w:val="double" w:sz="4" w:space="0" w:color="auto"/>
            </w:tcBorders>
            <w:shd w:val="clear" w:color="auto" w:fill="BFBFBF" w:themeFill="background1" w:themeFillShade="BF"/>
            <w:vAlign w:val="center"/>
          </w:tcPr>
          <w:p w14:paraId="1E035906" w14:textId="76D4757F" w:rsidR="00B36C39" w:rsidRPr="00AE336E" w:rsidRDefault="00AE336E" w:rsidP="00AE336E">
            <w:pPr>
              <w:jc w:val="center"/>
              <w:rPr>
                <w:b/>
                <w:bCs/>
                <w:sz w:val="20"/>
                <w:szCs w:val="20"/>
              </w:rPr>
            </w:pPr>
            <m:oMathPara>
              <m:oMath>
                <m:r>
                  <m:rPr>
                    <m:sty m:val="b"/>
                  </m:rPr>
                  <w:rPr>
                    <w:rFonts w:ascii="Cambria Math" w:hAnsi="Cambria Math"/>
                  </w:rPr>
                  <m:t>Ν</m:t>
                </m:r>
              </m:oMath>
            </m:oMathPara>
          </w:p>
        </w:tc>
      </w:tr>
      <w:tr w:rsidR="00F70542" w14:paraId="202C1ECB" w14:textId="49884257" w:rsidTr="000032DA">
        <w:trPr>
          <w:trHeight w:val="953"/>
          <w:jc w:val="center"/>
        </w:trPr>
        <w:tc>
          <w:tcPr>
            <w:tcW w:w="1652" w:type="dxa"/>
            <w:tcBorders>
              <w:top w:val="double" w:sz="4" w:space="0" w:color="auto"/>
            </w:tcBorders>
          </w:tcPr>
          <w:p w14:paraId="4B7A8B06" w14:textId="181725B8" w:rsidR="00B36C39" w:rsidRPr="007F3943" w:rsidRDefault="00B36C39" w:rsidP="00154123">
            <w:pPr>
              <w:rPr>
                <w:sz w:val="20"/>
                <w:szCs w:val="20"/>
              </w:rPr>
            </w:pPr>
            <w:r w:rsidRPr="007F3943">
              <w:rPr>
                <w:sz w:val="20"/>
                <w:szCs w:val="20"/>
              </w:rPr>
              <w:t>High</w:t>
            </w:r>
            <w:r w:rsidR="00F70542" w:rsidRPr="007F3943">
              <w:rPr>
                <w:sz w:val="20"/>
                <w:szCs w:val="20"/>
              </w:rPr>
              <w:t xml:space="preserve"> (&gt;70%)</w:t>
            </w:r>
          </w:p>
        </w:tc>
        <w:tc>
          <w:tcPr>
            <w:tcW w:w="3289" w:type="dxa"/>
            <w:tcBorders>
              <w:top w:val="double" w:sz="4" w:space="0" w:color="auto"/>
            </w:tcBorders>
          </w:tcPr>
          <w:p w14:paraId="37344384" w14:textId="1D5441F3" w:rsidR="00B36C39" w:rsidRPr="007F3943" w:rsidRDefault="00B36C39" w:rsidP="00154123">
            <w:pPr>
              <w:rPr>
                <w:sz w:val="20"/>
                <w:szCs w:val="20"/>
              </w:rPr>
            </w:pPr>
            <w:r w:rsidRPr="007F3943">
              <w:rPr>
                <w:sz w:val="20"/>
                <w:szCs w:val="20"/>
              </w:rPr>
              <w:t>Secretory Carcinoma of the Salivary Gland, Secretory Breast Carcinoma, Infantile Fibrosarcoma</w:t>
            </w:r>
          </w:p>
        </w:tc>
        <w:tc>
          <w:tcPr>
            <w:tcW w:w="830" w:type="dxa"/>
            <w:tcBorders>
              <w:top w:val="double" w:sz="4" w:space="0" w:color="auto"/>
            </w:tcBorders>
          </w:tcPr>
          <w:p w14:paraId="6B0EECBA" w14:textId="3A8F9430" w:rsidR="00B36C39" w:rsidRPr="007F3943" w:rsidRDefault="00B36C39" w:rsidP="006F763D">
            <w:pPr>
              <w:jc w:val="center"/>
              <w:rPr>
                <w:sz w:val="20"/>
                <w:szCs w:val="20"/>
              </w:rPr>
            </w:pPr>
            <w:r w:rsidRPr="007F3943">
              <w:rPr>
                <w:sz w:val="20"/>
                <w:szCs w:val="20"/>
              </w:rPr>
              <w:t>Ideal</w:t>
            </w:r>
          </w:p>
        </w:tc>
        <w:tc>
          <w:tcPr>
            <w:tcW w:w="1569" w:type="dxa"/>
            <w:tcBorders>
              <w:top w:val="double" w:sz="4" w:space="0" w:color="auto"/>
            </w:tcBorders>
          </w:tcPr>
          <w:p w14:paraId="369C8A3E" w14:textId="0E1A6DBB" w:rsidR="00B36C39" w:rsidRPr="007F3943" w:rsidRDefault="00D84C64" w:rsidP="006F763D">
            <w:pPr>
              <w:jc w:val="center"/>
              <w:rPr>
                <w:sz w:val="20"/>
                <w:szCs w:val="20"/>
              </w:rPr>
            </w:pPr>
            <w:r w:rsidRPr="007F3943">
              <w:rPr>
                <w:rFonts w:cstheme="minorHAnsi"/>
                <w:sz w:val="20"/>
                <w:szCs w:val="20"/>
              </w:rPr>
              <w:t>≥</w:t>
            </w:r>
            <w:r w:rsidRPr="007F3943">
              <w:rPr>
                <w:sz w:val="20"/>
                <w:szCs w:val="20"/>
              </w:rPr>
              <w:t>75</w:t>
            </w:r>
          </w:p>
        </w:tc>
        <w:tc>
          <w:tcPr>
            <w:tcW w:w="859" w:type="dxa"/>
            <w:tcBorders>
              <w:top w:val="double" w:sz="4" w:space="0" w:color="auto"/>
            </w:tcBorders>
          </w:tcPr>
          <w:p w14:paraId="2E702AF1" w14:textId="1628EE4A" w:rsidR="00B36C39" w:rsidRPr="007F3943" w:rsidRDefault="00D84C64" w:rsidP="00154123">
            <w:pPr>
              <w:rPr>
                <w:sz w:val="20"/>
                <w:szCs w:val="20"/>
              </w:rPr>
            </w:pPr>
            <w:r w:rsidRPr="007F3943">
              <w:rPr>
                <w:sz w:val="20"/>
                <w:szCs w:val="20"/>
              </w:rPr>
              <w:t>0.75</w:t>
            </w:r>
          </w:p>
        </w:tc>
        <w:tc>
          <w:tcPr>
            <w:tcW w:w="859" w:type="dxa"/>
            <w:tcBorders>
              <w:top w:val="double" w:sz="4" w:space="0" w:color="auto"/>
            </w:tcBorders>
          </w:tcPr>
          <w:p w14:paraId="28B7F5F5" w14:textId="6321276B" w:rsidR="00B36C39" w:rsidRPr="007F3943" w:rsidRDefault="00D84C64" w:rsidP="00154123">
            <w:pPr>
              <w:rPr>
                <w:sz w:val="20"/>
                <w:szCs w:val="20"/>
              </w:rPr>
            </w:pPr>
            <w:r w:rsidRPr="007F3943">
              <w:rPr>
                <w:sz w:val="20"/>
                <w:szCs w:val="20"/>
              </w:rPr>
              <w:t>0.1</w:t>
            </w:r>
          </w:p>
        </w:tc>
        <w:tc>
          <w:tcPr>
            <w:tcW w:w="860" w:type="dxa"/>
            <w:tcBorders>
              <w:top w:val="double" w:sz="4" w:space="0" w:color="auto"/>
            </w:tcBorders>
          </w:tcPr>
          <w:p w14:paraId="0B65E038" w14:textId="276940C1" w:rsidR="00B36C39" w:rsidRPr="007F3943" w:rsidRDefault="00D84C64" w:rsidP="00154123">
            <w:pPr>
              <w:rPr>
                <w:sz w:val="20"/>
                <w:szCs w:val="20"/>
              </w:rPr>
            </w:pPr>
            <w:r w:rsidRPr="007F3943">
              <w:rPr>
                <w:sz w:val="20"/>
                <w:szCs w:val="20"/>
              </w:rPr>
              <w:t>73</w:t>
            </w:r>
          </w:p>
        </w:tc>
      </w:tr>
      <w:tr w:rsidR="00F70542" w14:paraId="11F36C2F" w14:textId="7B293653" w:rsidTr="00FF46C3">
        <w:trPr>
          <w:trHeight w:val="106"/>
          <w:jc w:val="center"/>
        </w:trPr>
        <w:tc>
          <w:tcPr>
            <w:tcW w:w="1652" w:type="dxa"/>
            <w:tcBorders>
              <w:bottom w:val="single" w:sz="4" w:space="0" w:color="auto"/>
            </w:tcBorders>
          </w:tcPr>
          <w:p w14:paraId="57A610E9" w14:textId="4028F3E2" w:rsidR="00774794" w:rsidRPr="007F3943" w:rsidRDefault="00774794" w:rsidP="00774794">
            <w:pPr>
              <w:rPr>
                <w:sz w:val="20"/>
                <w:szCs w:val="20"/>
              </w:rPr>
            </w:pPr>
            <w:r w:rsidRPr="007F3943">
              <w:rPr>
                <w:sz w:val="20"/>
                <w:szCs w:val="20"/>
              </w:rPr>
              <w:t>High</w:t>
            </w:r>
            <w:r w:rsidR="00F70542" w:rsidRPr="007F3943">
              <w:rPr>
                <w:sz w:val="20"/>
                <w:szCs w:val="20"/>
              </w:rPr>
              <w:t xml:space="preserve"> (&gt;70%)</w:t>
            </w:r>
          </w:p>
        </w:tc>
        <w:tc>
          <w:tcPr>
            <w:tcW w:w="3289" w:type="dxa"/>
            <w:tcBorders>
              <w:bottom w:val="single" w:sz="4" w:space="0" w:color="auto"/>
            </w:tcBorders>
          </w:tcPr>
          <w:p w14:paraId="18E39935" w14:textId="0A835780" w:rsidR="00774794" w:rsidRPr="00EC7E3F" w:rsidRDefault="00774794" w:rsidP="00774794">
            <w:pPr>
              <w:rPr>
                <w:i/>
                <w:iCs/>
                <w:sz w:val="20"/>
                <w:szCs w:val="20"/>
              </w:rPr>
            </w:pPr>
            <w:r w:rsidRPr="00EC7E3F">
              <w:rPr>
                <w:i/>
                <w:iCs/>
                <w:sz w:val="20"/>
                <w:szCs w:val="20"/>
              </w:rPr>
              <w:t>As above</w:t>
            </w:r>
          </w:p>
        </w:tc>
        <w:tc>
          <w:tcPr>
            <w:tcW w:w="830" w:type="dxa"/>
            <w:tcBorders>
              <w:bottom w:val="single" w:sz="4" w:space="0" w:color="auto"/>
            </w:tcBorders>
          </w:tcPr>
          <w:p w14:paraId="6E794292" w14:textId="4B7E14E7" w:rsidR="00774794" w:rsidRPr="007F3943" w:rsidRDefault="00774794" w:rsidP="006F763D">
            <w:pPr>
              <w:jc w:val="center"/>
              <w:rPr>
                <w:sz w:val="20"/>
                <w:szCs w:val="20"/>
              </w:rPr>
            </w:pPr>
            <w:r w:rsidRPr="007F3943">
              <w:rPr>
                <w:sz w:val="20"/>
                <w:szCs w:val="20"/>
              </w:rPr>
              <w:t>Okay</w:t>
            </w:r>
          </w:p>
        </w:tc>
        <w:tc>
          <w:tcPr>
            <w:tcW w:w="1569" w:type="dxa"/>
            <w:tcBorders>
              <w:bottom w:val="single" w:sz="4" w:space="0" w:color="auto"/>
            </w:tcBorders>
          </w:tcPr>
          <w:p w14:paraId="3CFBBD58" w14:textId="39A3F99E" w:rsidR="00774794" w:rsidRPr="007F3943" w:rsidRDefault="00D84C64" w:rsidP="006F763D">
            <w:pPr>
              <w:jc w:val="center"/>
              <w:rPr>
                <w:sz w:val="20"/>
                <w:szCs w:val="20"/>
              </w:rPr>
            </w:pPr>
            <w:r w:rsidRPr="007F3943">
              <w:rPr>
                <w:rFonts w:cstheme="minorHAnsi"/>
                <w:sz w:val="20"/>
                <w:szCs w:val="20"/>
              </w:rPr>
              <w:t>≥</w:t>
            </w:r>
            <w:r w:rsidR="00774794" w:rsidRPr="007F3943">
              <w:rPr>
                <w:sz w:val="20"/>
                <w:szCs w:val="20"/>
              </w:rPr>
              <w:t>50 - &lt;75</w:t>
            </w:r>
          </w:p>
        </w:tc>
        <w:tc>
          <w:tcPr>
            <w:tcW w:w="859" w:type="dxa"/>
            <w:tcBorders>
              <w:bottom w:val="single" w:sz="4" w:space="0" w:color="auto"/>
            </w:tcBorders>
          </w:tcPr>
          <w:p w14:paraId="209BBECC" w14:textId="783D2984" w:rsidR="00774794" w:rsidRPr="007F3943" w:rsidRDefault="00774794" w:rsidP="00774794">
            <w:pPr>
              <w:rPr>
                <w:sz w:val="20"/>
                <w:szCs w:val="20"/>
              </w:rPr>
            </w:pPr>
            <w:r w:rsidRPr="007F3943">
              <w:rPr>
                <w:sz w:val="20"/>
                <w:szCs w:val="20"/>
              </w:rPr>
              <w:t>0.85</w:t>
            </w:r>
          </w:p>
        </w:tc>
        <w:tc>
          <w:tcPr>
            <w:tcW w:w="859" w:type="dxa"/>
            <w:tcBorders>
              <w:bottom w:val="single" w:sz="4" w:space="0" w:color="auto"/>
            </w:tcBorders>
          </w:tcPr>
          <w:p w14:paraId="04B2FEDA" w14:textId="5D6EA0DE" w:rsidR="00774794" w:rsidRPr="007F3943" w:rsidRDefault="00774794" w:rsidP="00774794">
            <w:pPr>
              <w:rPr>
                <w:sz w:val="20"/>
                <w:szCs w:val="20"/>
              </w:rPr>
            </w:pPr>
            <w:r w:rsidRPr="007F3943">
              <w:rPr>
                <w:sz w:val="20"/>
                <w:szCs w:val="20"/>
              </w:rPr>
              <w:t>0.1</w:t>
            </w:r>
          </w:p>
        </w:tc>
        <w:tc>
          <w:tcPr>
            <w:tcW w:w="860" w:type="dxa"/>
            <w:tcBorders>
              <w:bottom w:val="single" w:sz="4" w:space="0" w:color="auto"/>
            </w:tcBorders>
          </w:tcPr>
          <w:p w14:paraId="7716176B" w14:textId="781E3E7C" w:rsidR="00774794" w:rsidRPr="007F3943" w:rsidRDefault="00774794" w:rsidP="00774794">
            <w:pPr>
              <w:rPr>
                <w:sz w:val="20"/>
                <w:szCs w:val="20"/>
              </w:rPr>
            </w:pPr>
            <w:r w:rsidRPr="007F3943">
              <w:rPr>
                <w:sz w:val="20"/>
                <w:szCs w:val="20"/>
              </w:rPr>
              <w:t>49</w:t>
            </w:r>
          </w:p>
        </w:tc>
      </w:tr>
      <w:tr w:rsidR="00F70542" w14:paraId="0B2FCD16" w14:textId="0CE863C9" w:rsidTr="00FF46C3">
        <w:trPr>
          <w:trHeight w:val="106"/>
          <w:jc w:val="center"/>
        </w:trPr>
        <w:tc>
          <w:tcPr>
            <w:tcW w:w="1652" w:type="dxa"/>
            <w:tcBorders>
              <w:bottom w:val="double" w:sz="4" w:space="0" w:color="auto"/>
            </w:tcBorders>
          </w:tcPr>
          <w:p w14:paraId="4289F2E8" w14:textId="6A9DF38B" w:rsidR="00774794" w:rsidRPr="007F3943" w:rsidRDefault="00774794" w:rsidP="00774794">
            <w:pPr>
              <w:rPr>
                <w:sz w:val="20"/>
                <w:szCs w:val="20"/>
              </w:rPr>
            </w:pPr>
            <w:r w:rsidRPr="007F3943">
              <w:rPr>
                <w:sz w:val="20"/>
                <w:szCs w:val="20"/>
              </w:rPr>
              <w:t>High</w:t>
            </w:r>
            <w:r w:rsidR="000E6142" w:rsidRPr="007F3943">
              <w:rPr>
                <w:sz w:val="20"/>
                <w:szCs w:val="20"/>
              </w:rPr>
              <w:t xml:space="preserve"> (&gt;70</w:t>
            </w:r>
            <w:r w:rsidR="00F70542" w:rsidRPr="007F3943">
              <w:rPr>
                <w:sz w:val="20"/>
                <w:szCs w:val="20"/>
              </w:rPr>
              <w:t>%)</w:t>
            </w:r>
          </w:p>
        </w:tc>
        <w:tc>
          <w:tcPr>
            <w:tcW w:w="3289" w:type="dxa"/>
            <w:tcBorders>
              <w:bottom w:val="double" w:sz="4" w:space="0" w:color="auto"/>
            </w:tcBorders>
          </w:tcPr>
          <w:p w14:paraId="41389216" w14:textId="7403B7BF" w:rsidR="00774794" w:rsidRPr="00EC7E3F" w:rsidRDefault="00774794" w:rsidP="00774794">
            <w:pPr>
              <w:rPr>
                <w:i/>
                <w:iCs/>
                <w:sz w:val="20"/>
                <w:szCs w:val="20"/>
              </w:rPr>
            </w:pPr>
            <w:r w:rsidRPr="00EC7E3F">
              <w:rPr>
                <w:i/>
                <w:iCs/>
                <w:sz w:val="20"/>
                <w:szCs w:val="20"/>
              </w:rPr>
              <w:t>As above</w:t>
            </w:r>
          </w:p>
        </w:tc>
        <w:tc>
          <w:tcPr>
            <w:tcW w:w="830" w:type="dxa"/>
            <w:tcBorders>
              <w:bottom w:val="double" w:sz="4" w:space="0" w:color="auto"/>
            </w:tcBorders>
          </w:tcPr>
          <w:p w14:paraId="32492DBC" w14:textId="0FF96D7D" w:rsidR="00774794" w:rsidRPr="007F3943" w:rsidRDefault="00774794" w:rsidP="006F763D">
            <w:pPr>
              <w:jc w:val="center"/>
              <w:rPr>
                <w:sz w:val="20"/>
                <w:szCs w:val="20"/>
              </w:rPr>
            </w:pPr>
            <w:r w:rsidRPr="007F3943">
              <w:rPr>
                <w:sz w:val="20"/>
                <w:szCs w:val="20"/>
              </w:rPr>
              <w:t>Poor</w:t>
            </w:r>
          </w:p>
        </w:tc>
        <w:tc>
          <w:tcPr>
            <w:tcW w:w="1569" w:type="dxa"/>
            <w:tcBorders>
              <w:bottom w:val="double" w:sz="4" w:space="0" w:color="auto"/>
            </w:tcBorders>
          </w:tcPr>
          <w:p w14:paraId="3C6C53AC" w14:textId="7A1E0C09" w:rsidR="00774794" w:rsidRPr="007F3943" w:rsidRDefault="00D84C64" w:rsidP="006F763D">
            <w:pPr>
              <w:jc w:val="center"/>
              <w:rPr>
                <w:sz w:val="20"/>
                <w:szCs w:val="20"/>
              </w:rPr>
            </w:pPr>
            <w:r w:rsidRPr="007F3943">
              <w:rPr>
                <w:sz w:val="20"/>
                <w:szCs w:val="20"/>
              </w:rPr>
              <w:t>&lt;50</w:t>
            </w:r>
          </w:p>
        </w:tc>
        <w:tc>
          <w:tcPr>
            <w:tcW w:w="859" w:type="dxa"/>
            <w:tcBorders>
              <w:bottom w:val="double" w:sz="4" w:space="0" w:color="auto"/>
            </w:tcBorders>
          </w:tcPr>
          <w:p w14:paraId="22D2C72D" w14:textId="1C49D834" w:rsidR="00774794" w:rsidRPr="007F3943" w:rsidRDefault="00F82B87" w:rsidP="00774794">
            <w:pPr>
              <w:rPr>
                <w:sz w:val="20"/>
                <w:szCs w:val="20"/>
              </w:rPr>
            </w:pPr>
            <w:r w:rsidRPr="007F3943">
              <w:rPr>
                <w:sz w:val="20"/>
                <w:szCs w:val="20"/>
              </w:rPr>
              <w:t>.</w:t>
            </w:r>
          </w:p>
        </w:tc>
        <w:tc>
          <w:tcPr>
            <w:tcW w:w="859" w:type="dxa"/>
            <w:tcBorders>
              <w:bottom w:val="double" w:sz="4" w:space="0" w:color="auto"/>
            </w:tcBorders>
          </w:tcPr>
          <w:p w14:paraId="122664BB" w14:textId="57F7FE88" w:rsidR="00774794" w:rsidRPr="007F3943" w:rsidRDefault="00F82B87" w:rsidP="00774794">
            <w:pPr>
              <w:rPr>
                <w:sz w:val="20"/>
                <w:szCs w:val="20"/>
              </w:rPr>
            </w:pPr>
            <w:r w:rsidRPr="007F3943">
              <w:rPr>
                <w:sz w:val="20"/>
                <w:szCs w:val="20"/>
              </w:rPr>
              <w:t>.</w:t>
            </w:r>
          </w:p>
        </w:tc>
        <w:tc>
          <w:tcPr>
            <w:tcW w:w="860" w:type="dxa"/>
            <w:tcBorders>
              <w:bottom w:val="double" w:sz="4" w:space="0" w:color="auto"/>
            </w:tcBorders>
          </w:tcPr>
          <w:p w14:paraId="4A48D988" w14:textId="5FEC97B9" w:rsidR="00774794" w:rsidRPr="007F3943" w:rsidRDefault="00F82B87" w:rsidP="00774794">
            <w:pPr>
              <w:rPr>
                <w:sz w:val="20"/>
                <w:szCs w:val="20"/>
              </w:rPr>
            </w:pPr>
            <w:r w:rsidRPr="007F3943">
              <w:rPr>
                <w:sz w:val="20"/>
                <w:szCs w:val="20"/>
              </w:rPr>
              <w:t>.</w:t>
            </w:r>
          </w:p>
        </w:tc>
      </w:tr>
      <w:tr w:rsidR="00F70542" w14:paraId="1F1DCA5F" w14:textId="707C6E78" w:rsidTr="00FF46C3">
        <w:trPr>
          <w:trHeight w:val="106"/>
          <w:jc w:val="center"/>
        </w:trPr>
        <w:tc>
          <w:tcPr>
            <w:tcW w:w="1652" w:type="dxa"/>
            <w:tcBorders>
              <w:top w:val="double" w:sz="4" w:space="0" w:color="auto"/>
            </w:tcBorders>
          </w:tcPr>
          <w:p w14:paraId="43DB8043" w14:textId="17E34680" w:rsidR="00F82B87" w:rsidRPr="007F3943" w:rsidRDefault="00F82B87" w:rsidP="00F82B87">
            <w:pPr>
              <w:rPr>
                <w:sz w:val="20"/>
                <w:szCs w:val="20"/>
              </w:rPr>
            </w:pPr>
            <w:r w:rsidRPr="007F3943">
              <w:rPr>
                <w:sz w:val="20"/>
                <w:szCs w:val="20"/>
              </w:rPr>
              <w:t>Low</w:t>
            </w:r>
            <w:r w:rsidR="000E6142" w:rsidRPr="007F3943">
              <w:rPr>
                <w:sz w:val="20"/>
                <w:szCs w:val="20"/>
              </w:rPr>
              <w:t xml:space="preserve"> (5%-20%)</w:t>
            </w:r>
          </w:p>
        </w:tc>
        <w:tc>
          <w:tcPr>
            <w:tcW w:w="3289" w:type="dxa"/>
            <w:tcBorders>
              <w:top w:val="double" w:sz="4" w:space="0" w:color="auto"/>
            </w:tcBorders>
          </w:tcPr>
          <w:p w14:paraId="56D457D1" w14:textId="34B0D0E7" w:rsidR="00F82B87" w:rsidRPr="007F3943" w:rsidRDefault="001636BD" w:rsidP="00F82B87">
            <w:pPr>
              <w:rPr>
                <w:sz w:val="20"/>
                <w:szCs w:val="20"/>
              </w:rPr>
            </w:pPr>
            <w:r w:rsidRPr="007F3943">
              <w:rPr>
                <w:sz w:val="20"/>
                <w:szCs w:val="20"/>
              </w:rPr>
              <w:t xml:space="preserve">Thyroid broadly or specifically Papillary Thyroid </w:t>
            </w:r>
            <w:r w:rsidR="00983860" w:rsidRPr="007F3943">
              <w:rPr>
                <w:sz w:val="20"/>
                <w:szCs w:val="20"/>
              </w:rPr>
              <w:t>Carcinoma</w:t>
            </w:r>
            <w:r w:rsidR="00BE0B0C" w:rsidRPr="007F3943">
              <w:rPr>
                <w:sz w:val="20"/>
                <w:szCs w:val="20"/>
              </w:rPr>
              <w:t>, Spitzoid Neoplasms, Glioma</w:t>
            </w:r>
            <w:r w:rsidR="00BB2A41">
              <w:rPr>
                <w:sz w:val="20"/>
                <w:szCs w:val="20"/>
              </w:rPr>
              <w:t xml:space="preserve"> and glioma subtypes</w:t>
            </w:r>
            <w:r w:rsidR="00BE0B0C" w:rsidRPr="007F3943">
              <w:rPr>
                <w:sz w:val="20"/>
                <w:szCs w:val="20"/>
              </w:rPr>
              <w:t xml:space="preserve">, </w:t>
            </w:r>
            <w:r w:rsidR="000F64BD" w:rsidRPr="007F3943">
              <w:rPr>
                <w:sz w:val="20"/>
                <w:szCs w:val="20"/>
              </w:rPr>
              <w:t>Congenital Mesoblastic Nephroma</w:t>
            </w:r>
          </w:p>
        </w:tc>
        <w:tc>
          <w:tcPr>
            <w:tcW w:w="830" w:type="dxa"/>
            <w:tcBorders>
              <w:top w:val="double" w:sz="4" w:space="0" w:color="auto"/>
            </w:tcBorders>
          </w:tcPr>
          <w:p w14:paraId="2B39BFB9" w14:textId="3DF95FE9" w:rsidR="00F82B87" w:rsidRPr="007F3943" w:rsidRDefault="00F82B87" w:rsidP="006F763D">
            <w:pPr>
              <w:jc w:val="center"/>
              <w:rPr>
                <w:sz w:val="20"/>
                <w:szCs w:val="20"/>
              </w:rPr>
            </w:pPr>
            <w:r w:rsidRPr="007F3943">
              <w:rPr>
                <w:sz w:val="20"/>
                <w:szCs w:val="20"/>
              </w:rPr>
              <w:t>Ideal</w:t>
            </w:r>
          </w:p>
        </w:tc>
        <w:tc>
          <w:tcPr>
            <w:tcW w:w="1569" w:type="dxa"/>
            <w:tcBorders>
              <w:top w:val="double" w:sz="4" w:space="0" w:color="auto"/>
            </w:tcBorders>
          </w:tcPr>
          <w:p w14:paraId="617CEB08" w14:textId="73151576" w:rsidR="00F82B87" w:rsidRPr="007F3943" w:rsidRDefault="00B7357D" w:rsidP="006F763D">
            <w:pPr>
              <w:jc w:val="center"/>
              <w:rPr>
                <w:sz w:val="20"/>
                <w:szCs w:val="20"/>
              </w:rPr>
            </w:pPr>
            <w:r w:rsidRPr="007F3943">
              <w:rPr>
                <w:rFonts w:cstheme="minorHAnsi"/>
                <w:sz w:val="20"/>
                <w:szCs w:val="20"/>
              </w:rPr>
              <w:t>≥250</w:t>
            </w:r>
          </w:p>
        </w:tc>
        <w:tc>
          <w:tcPr>
            <w:tcW w:w="859" w:type="dxa"/>
            <w:tcBorders>
              <w:top w:val="double" w:sz="4" w:space="0" w:color="auto"/>
            </w:tcBorders>
          </w:tcPr>
          <w:p w14:paraId="10516F0C" w14:textId="084EE831" w:rsidR="00F82B87" w:rsidRPr="007F3943" w:rsidRDefault="00D24751" w:rsidP="00F82B87">
            <w:pPr>
              <w:rPr>
                <w:sz w:val="20"/>
                <w:szCs w:val="20"/>
              </w:rPr>
            </w:pPr>
            <w:r w:rsidRPr="007F3943">
              <w:rPr>
                <w:sz w:val="20"/>
                <w:szCs w:val="20"/>
              </w:rPr>
              <w:t>0.2</w:t>
            </w:r>
          </w:p>
        </w:tc>
        <w:tc>
          <w:tcPr>
            <w:tcW w:w="859" w:type="dxa"/>
            <w:tcBorders>
              <w:top w:val="double" w:sz="4" w:space="0" w:color="auto"/>
            </w:tcBorders>
          </w:tcPr>
          <w:p w14:paraId="65CBC10C" w14:textId="2E7522F8" w:rsidR="00F82B87" w:rsidRPr="007F3943" w:rsidRDefault="00B7357D" w:rsidP="00F82B87">
            <w:pPr>
              <w:rPr>
                <w:sz w:val="20"/>
                <w:szCs w:val="20"/>
              </w:rPr>
            </w:pPr>
            <w:r w:rsidRPr="007F3943">
              <w:rPr>
                <w:sz w:val="20"/>
                <w:szCs w:val="20"/>
              </w:rPr>
              <w:t>0.05</w:t>
            </w:r>
          </w:p>
        </w:tc>
        <w:tc>
          <w:tcPr>
            <w:tcW w:w="860" w:type="dxa"/>
            <w:tcBorders>
              <w:top w:val="double" w:sz="4" w:space="0" w:color="auto"/>
            </w:tcBorders>
          </w:tcPr>
          <w:p w14:paraId="70A6F158" w14:textId="284ADDA3" w:rsidR="00F82B87" w:rsidRPr="007F3943" w:rsidRDefault="00B7357D" w:rsidP="00F82B87">
            <w:pPr>
              <w:rPr>
                <w:sz w:val="20"/>
                <w:szCs w:val="20"/>
              </w:rPr>
            </w:pPr>
            <w:r w:rsidRPr="007F3943">
              <w:rPr>
                <w:sz w:val="20"/>
                <w:szCs w:val="20"/>
              </w:rPr>
              <w:t>243</w:t>
            </w:r>
          </w:p>
        </w:tc>
      </w:tr>
      <w:tr w:rsidR="00F82B87" w14:paraId="2E8C1738" w14:textId="77777777" w:rsidTr="006D1F0C">
        <w:trPr>
          <w:trHeight w:val="106"/>
          <w:jc w:val="center"/>
        </w:trPr>
        <w:tc>
          <w:tcPr>
            <w:tcW w:w="1652" w:type="dxa"/>
          </w:tcPr>
          <w:p w14:paraId="6B998064" w14:textId="403ABF14" w:rsidR="00F82B87" w:rsidRPr="007F3943" w:rsidRDefault="00F82B87" w:rsidP="00F82B87">
            <w:pPr>
              <w:rPr>
                <w:sz w:val="20"/>
                <w:szCs w:val="20"/>
              </w:rPr>
            </w:pPr>
            <w:r w:rsidRPr="007F3943">
              <w:rPr>
                <w:sz w:val="20"/>
                <w:szCs w:val="20"/>
              </w:rPr>
              <w:t>Low</w:t>
            </w:r>
            <w:r w:rsidR="00F70542" w:rsidRPr="007F3943">
              <w:rPr>
                <w:sz w:val="20"/>
                <w:szCs w:val="20"/>
              </w:rPr>
              <w:t xml:space="preserve"> (5%-20%)</w:t>
            </w:r>
          </w:p>
        </w:tc>
        <w:tc>
          <w:tcPr>
            <w:tcW w:w="3289" w:type="dxa"/>
          </w:tcPr>
          <w:p w14:paraId="7ADF770F" w14:textId="17C98FB8" w:rsidR="00F82B87" w:rsidRPr="00EC7E3F" w:rsidRDefault="00F82B87" w:rsidP="00F82B87">
            <w:pPr>
              <w:rPr>
                <w:i/>
                <w:iCs/>
                <w:sz w:val="20"/>
                <w:szCs w:val="20"/>
              </w:rPr>
            </w:pPr>
            <w:r w:rsidRPr="00EC7E3F">
              <w:rPr>
                <w:i/>
                <w:iCs/>
                <w:sz w:val="20"/>
                <w:szCs w:val="20"/>
              </w:rPr>
              <w:t>As above</w:t>
            </w:r>
          </w:p>
        </w:tc>
        <w:tc>
          <w:tcPr>
            <w:tcW w:w="830" w:type="dxa"/>
          </w:tcPr>
          <w:p w14:paraId="69E768AB" w14:textId="22E14503" w:rsidR="00F82B87" w:rsidRPr="007F3943" w:rsidRDefault="00F82B87" w:rsidP="006F763D">
            <w:pPr>
              <w:jc w:val="center"/>
              <w:rPr>
                <w:sz w:val="20"/>
                <w:szCs w:val="20"/>
              </w:rPr>
            </w:pPr>
            <w:r w:rsidRPr="007F3943">
              <w:rPr>
                <w:sz w:val="20"/>
                <w:szCs w:val="20"/>
              </w:rPr>
              <w:t>Okay</w:t>
            </w:r>
          </w:p>
        </w:tc>
        <w:tc>
          <w:tcPr>
            <w:tcW w:w="1569" w:type="dxa"/>
          </w:tcPr>
          <w:p w14:paraId="6DA74973" w14:textId="67BB6A06" w:rsidR="00F82B87" w:rsidRPr="007F3943" w:rsidRDefault="00DC60A3" w:rsidP="006F763D">
            <w:pPr>
              <w:jc w:val="center"/>
              <w:rPr>
                <w:sz w:val="20"/>
                <w:szCs w:val="20"/>
              </w:rPr>
            </w:pPr>
            <w:r w:rsidRPr="007F3943">
              <w:rPr>
                <w:rFonts w:cstheme="minorHAnsi"/>
                <w:sz w:val="20"/>
                <w:szCs w:val="20"/>
              </w:rPr>
              <w:t>≥</w:t>
            </w:r>
            <w:r w:rsidR="00EC23A1" w:rsidRPr="007F3943">
              <w:rPr>
                <w:rFonts w:cstheme="minorHAnsi"/>
                <w:sz w:val="20"/>
                <w:szCs w:val="20"/>
              </w:rPr>
              <w:t>75</w:t>
            </w:r>
            <w:r w:rsidRPr="007F3943">
              <w:rPr>
                <w:sz w:val="20"/>
                <w:szCs w:val="20"/>
              </w:rPr>
              <w:t xml:space="preserve"> - &lt;</w:t>
            </w:r>
            <w:r w:rsidR="00EC23A1" w:rsidRPr="007F3943">
              <w:rPr>
                <w:sz w:val="20"/>
                <w:szCs w:val="20"/>
              </w:rPr>
              <w:t>2</w:t>
            </w:r>
            <w:r w:rsidRPr="007F3943">
              <w:rPr>
                <w:sz w:val="20"/>
                <w:szCs w:val="20"/>
              </w:rPr>
              <w:t>5</w:t>
            </w:r>
            <w:r w:rsidR="00EC23A1" w:rsidRPr="007F3943">
              <w:rPr>
                <w:sz w:val="20"/>
                <w:szCs w:val="20"/>
              </w:rPr>
              <w:t>0</w:t>
            </w:r>
          </w:p>
        </w:tc>
        <w:tc>
          <w:tcPr>
            <w:tcW w:w="859" w:type="dxa"/>
          </w:tcPr>
          <w:p w14:paraId="45B9BF1B" w14:textId="069306FB" w:rsidR="00F82B87" w:rsidRPr="007F3943" w:rsidRDefault="003915BD" w:rsidP="00F82B87">
            <w:pPr>
              <w:rPr>
                <w:sz w:val="20"/>
                <w:szCs w:val="20"/>
              </w:rPr>
            </w:pPr>
            <w:r w:rsidRPr="007F3943">
              <w:rPr>
                <w:sz w:val="20"/>
                <w:szCs w:val="20"/>
              </w:rPr>
              <w:t>0.</w:t>
            </w:r>
            <w:r w:rsidR="00805A7F" w:rsidRPr="007F3943">
              <w:rPr>
                <w:sz w:val="20"/>
                <w:szCs w:val="20"/>
              </w:rPr>
              <w:t>2</w:t>
            </w:r>
          </w:p>
        </w:tc>
        <w:tc>
          <w:tcPr>
            <w:tcW w:w="859" w:type="dxa"/>
          </w:tcPr>
          <w:p w14:paraId="01E5523E" w14:textId="49F66709" w:rsidR="00F82B87" w:rsidRPr="007F3943" w:rsidRDefault="003915BD" w:rsidP="00F82B87">
            <w:pPr>
              <w:rPr>
                <w:sz w:val="20"/>
                <w:szCs w:val="20"/>
              </w:rPr>
            </w:pPr>
            <w:r w:rsidRPr="007F3943">
              <w:rPr>
                <w:sz w:val="20"/>
                <w:szCs w:val="20"/>
              </w:rPr>
              <w:t>0.</w:t>
            </w:r>
            <w:r w:rsidR="00A348D4" w:rsidRPr="007F3943">
              <w:rPr>
                <w:sz w:val="20"/>
                <w:szCs w:val="20"/>
              </w:rPr>
              <w:t>1</w:t>
            </w:r>
          </w:p>
        </w:tc>
        <w:tc>
          <w:tcPr>
            <w:tcW w:w="860" w:type="dxa"/>
          </w:tcPr>
          <w:p w14:paraId="5590C96C" w14:textId="24CECE49" w:rsidR="00F82B87" w:rsidRPr="007F3943" w:rsidRDefault="00DC60A3" w:rsidP="00F82B87">
            <w:pPr>
              <w:rPr>
                <w:sz w:val="20"/>
                <w:szCs w:val="20"/>
              </w:rPr>
            </w:pPr>
            <w:r w:rsidRPr="007F3943">
              <w:rPr>
                <w:sz w:val="20"/>
                <w:szCs w:val="20"/>
              </w:rPr>
              <w:t>62</w:t>
            </w:r>
          </w:p>
        </w:tc>
      </w:tr>
      <w:tr w:rsidR="00805A7F" w14:paraId="00A8333A" w14:textId="77777777" w:rsidTr="00FF46C3">
        <w:trPr>
          <w:trHeight w:val="106"/>
          <w:jc w:val="center"/>
        </w:trPr>
        <w:tc>
          <w:tcPr>
            <w:tcW w:w="1652" w:type="dxa"/>
            <w:tcBorders>
              <w:bottom w:val="single" w:sz="4" w:space="0" w:color="auto"/>
            </w:tcBorders>
          </w:tcPr>
          <w:p w14:paraId="0D9596DD" w14:textId="05F1D410" w:rsidR="00805A7F" w:rsidRPr="007F3943" w:rsidRDefault="00805A7F" w:rsidP="00805A7F">
            <w:pPr>
              <w:rPr>
                <w:sz w:val="20"/>
                <w:szCs w:val="20"/>
              </w:rPr>
            </w:pPr>
            <w:r w:rsidRPr="007F3943">
              <w:rPr>
                <w:sz w:val="20"/>
                <w:szCs w:val="20"/>
              </w:rPr>
              <w:t>Low (5%-20%)</w:t>
            </w:r>
          </w:p>
        </w:tc>
        <w:tc>
          <w:tcPr>
            <w:tcW w:w="3289" w:type="dxa"/>
            <w:tcBorders>
              <w:bottom w:val="single" w:sz="4" w:space="0" w:color="auto"/>
            </w:tcBorders>
          </w:tcPr>
          <w:p w14:paraId="3EC942E0" w14:textId="29611E90" w:rsidR="00805A7F" w:rsidRPr="00EC7E3F" w:rsidRDefault="00805A7F" w:rsidP="00805A7F">
            <w:pPr>
              <w:rPr>
                <w:i/>
                <w:iCs/>
                <w:sz w:val="20"/>
                <w:szCs w:val="20"/>
              </w:rPr>
            </w:pPr>
            <w:r w:rsidRPr="00EC7E3F">
              <w:rPr>
                <w:i/>
                <w:iCs/>
                <w:sz w:val="20"/>
                <w:szCs w:val="20"/>
              </w:rPr>
              <w:t>As above</w:t>
            </w:r>
          </w:p>
        </w:tc>
        <w:tc>
          <w:tcPr>
            <w:tcW w:w="830" w:type="dxa"/>
            <w:tcBorders>
              <w:bottom w:val="single" w:sz="4" w:space="0" w:color="auto"/>
            </w:tcBorders>
          </w:tcPr>
          <w:p w14:paraId="4A1753C1" w14:textId="0DDE4F5C" w:rsidR="00805A7F" w:rsidRPr="007F3943" w:rsidRDefault="00805A7F" w:rsidP="006F763D">
            <w:pPr>
              <w:jc w:val="center"/>
              <w:rPr>
                <w:sz w:val="20"/>
                <w:szCs w:val="20"/>
              </w:rPr>
            </w:pPr>
            <w:r w:rsidRPr="007F3943">
              <w:rPr>
                <w:sz w:val="20"/>
                <w:szCs w:val="20"/>
              </w:rPr>
              <w:t>Okay</w:t>
            </w:r>
          </w:p>
        </w:tc>
        <w:tc>
          <w:tcPr>
            <w:tcW w:w="1569" w:type="dxa"/>
            <w:tcBorders>
              <w:bottom w:val="single" w:sz="4" w:space="0" w:color="auto"/>
            </w:tcBorders>
          </w:tcPr>
          <w:p w14:paraId="7BF4FEC8" w14:textId="0EC3BC06" w:rsidR="00805A7F" w:rsidRPr="007F3943" w:rsidRDefault="00DC60A3" w:rsidP="006F763D">
            <w:pPr>
              <w:jc w:val="center"/>
              <w:rPr>
                <w:sz w:val="20"/>
                <w:szCs w:val="20"/>
              </w:rPr>
            </w:pPr>
            <w:r w:rsidRPr="007F3943">
              <w:rPr>
                <w:rFonts w:cstheme="minorHAnsi"/>
                <w:sz w:val="20"/>
                <w:szCs w:val="20"/>
              </w:rPr>
              <w:t>≥</w:t>
            </w:r>
            <w:r w:rsidR="00EC23A1" w:rsidRPr="007F3943">
              <w:rPr>
                <w:rFonts w:cstheme="minorHAnsi"/>
                <w:sz w:val="20"/>
                <w:szCs w:val="20"/>
              </w:rPr>
              <w:t>75</w:t>
            </w:r>
            <w:r w:rsidRPr="007F3943">
              <w:rPr>
                <w:sz w:val="20"/>
                <w:szCs w:val="20"/>
              </w:rPr>
              <w:t xml:space="preserve"> - &lt;</w:t>
            </w:r>
            <w:r w:rsidR="00EC23A1" w:rsidRPr="007F3943">
              <w:rPr>
                <w:sz w:val="20"/>
                <w:szCs w:val="20"/>
              </w:rPr>
              <w:t>250</w:t>
            </w:r>
          </w:p>
        </w:tc>
        <w:tc>
          <w:tcPr>
            <w:tcW w:w="859" w:type="dxa"/>
            <w:tcBorders>
              <w:bottom w:val="single" w:sz="4" w:space="0" w:color="auto"/>
            </w:tcBorders>
          </w:tcPr>
          <w:p w14:paraId="00DF3F89" w14:textId="59D79636" w:rsidR="00805A7F" w:rsidRPr="007F3943" w:rsidRDefault="00805A7F" w:rsidP="00805A7F">
            <w:pPr>
              <w:rPr>
                <w:sz w:val="20"/>
                <w:szCs w:val="20"/>
              </w:rPr>
            </w:pPr>
            <w:r w:rsidRPr="007F3943">
              <w:rPr>
                <w:sz w:val="20"/>
                <w:szCs w:val="20"/>
              </w:rPr>
              <w:t>0.05</w:t>
            </w:r>
          </w:p>
        </w:tc>
        <w:tc>
          <w:tcPr>
            <w:tcW w:w="859" w:type="dxa"/>
            <w:tcBorders>
              <w:bottom w:val="single" w:sz="4" w:space="0" w:color="auto"/>
            </w:tcBorders>
          </w:tcPr>
          <w:p w14:paraId="0F952E6F" w14:textId="5803F17E" w:rsidR="00805A7F" w:rsidRPr="007F3943" w:rsidRDefault="00805A7F" w:rsidP="00805A7F">
            <w:pPr>
              <w:rPr>
                <w:sz w:val="20"/>
                <w:szCs w:val="20"/>
              </w:rPr>
            </w:pPr>
            <w:r w:rsidRPr="007F3943">
              <w:rPr>
                <w:sz w:val="20"/>
                <w:szCs w:val="20"/>
              </w:rPr>
              <w:t>0.05</w:t>
            </w:r>
          </w:p>
        </w:tc>
        <w:tc>
          <w:tcPr>
            <w:tcW w:w="860" w:type="dxa"/>
            <w:tcBorders>
              <w:bottom w:val="single" w:sz="4" w:space="0" w:color="auto"/>
            </w:tcBorders>
          </w:tcPr>
          <w:p w14:paraId="69230CA0" w14:textId="3CA76F58" w:rsidR="00805A7F" w:rsidRPr="007F3943" w:rsidRDefault="00805A7F" w:rsidP="00805A7F">
            <w:pPr>
              <w:rPr>
                <w:sz w:val="20"/>
                <w:szCs w:val="20"/>
              </w:rPr>
            </w:pPr>
            <w:r w:rsidRPr="007F3943">
              <w:rPr>
                <w:sz w:val="20"/>
                <w:szCs w:val="20"/>
              </w:rPr>
              <w:t>7</w:t>
            </w:r>
            <w:r w:rsidR="00DC60A3" w:rsidRPr="007F3943">
              <w:rPr>
                <w:sz w:val="20"/>
                <w:szCs w:val="20"/>
              </w:rPr>
              <w:t>3</w:t>
            </w:r>
          </w:p>
        </w:tc>
      </w:tr>
      <w:tr w:rsidR="00805A7F" w14:paraId="31AC892D" w14:textId="77777777" w:rsidTr="00FF46C3">
        <w:trPr>
          <w:trHeight w:val="106"/>
          <w:jc w:val="center"/>
        </w:trPr>
        <w:tc>
          <w:tcPr>
            <w:tcW w:w="1652" w:type="dxa"/>
            <w:tcBorders>
              <w:bottom w:val="double" w:sz="4" w:space="0" w:color="auto"/>
            </w:tcBorders>
          </w:tcPr>
          <w:p w14:paraId="4F6387CC" w14:textId="17BB8E87" w:rsidR="00805A7F" w:rsidRPr="007F3943" w:rsidRDefault="00805A7F" w:rsidP="00805A7F">
            <w:pPr>
              <w:rPr>
                <w:sz w:val="20"/>
                <w:szCs w:val="20"/>
              </w:rPr>
            </w:pPr>
            <w:r w:rsidRPr="007F3943">
              <w:rPr>
                <w:sz w:val="20"/>
                <w:szCs w:val="20"/>
              </w:rPr>
              <w:t>Low (5%-20%)</w:t>
            </w:r>
          </w:p>
        </w:tc>
        <w:tc>
          <w:tcPr>
            <w:tcW w:w="3289" w:type="dxa"/>
            <w:tcBorders>
              <w:bottom w:val="double" w:sz="4" w:space="0" w:color="auto"/>
            </w:tcBorders>
          </w:tcPr>
          <w:p w14:paraId="385D8FC0" w14:textId="2A9B3A12" w:rsidR="00805A7F" w:rsidRPr="00EC7E3F" w:rsidRDefault="00805A7F" w:rsidP="00805A7F">
            <w:pPr>
              <w:rPr>
                <w:i/>
                <w:iCs/>
                <w:sz w:val="20"/>
                <w:szCs w:val="20"/>
              </w:rPr>
            </w:pPr>
            <w:r w:rsidRPr="00EC7E3F">
              <w:rPr>
                <w:i/>
                <w:iCs/>
                <w:sz w:val="20"/>
                <w:szCs w:val="20"/>
              </w:rPr>
              <w:t>As above</w:t>
            </w:r>
          </w:p>
        </w:tc>
        <w:tc>
          <w:tcPr>
            <w:tcW w:w="830" w:type="dxa"/>
            <w:tcBorders>
              <w:bottom w:val="double" w:sz="4" w:space="0" w:color="auto"/>
            </w:tcBorders>
          </w:tcPr>
          <w:p w14:paraId="78608F24" w14:textId="372155FD" w:rsidR="00805A7F" w:rsidRPr="007F3943" w:rsidRDefault="00805A7F" w:rsidP="006F763D">
            <w:pPr>
              <w:jc w:val="center"/>
              <w:rPr>
                <w:sz w:val="20"/>
                <w:szCs w:val="20"/>
              </w:rPr>
            </w:pPr>
            <w:r w:rsidRPr="007F3943">
              <w:rPr>
                <w:sz w:val="20"/>
                <w:szCs w:val="20"/>
              </w:rPr>
              <w:t>Poor</w:t>
            </w:r>
          </w:p>
        </w:tc>
        <w:tc>
          <w:tcPr>
            <w:tcW w:w="1569" w:type="dxa"/>
            <w:tcBorders>
              <w:bottom w:val="double" w:sz="4" w:space="0" w:color="auto"/>
            </w:tcBorders>
          </w:tcPr>
          <w:p w14:paraId="2B60427A" w14:textId="62314EDB" w:rsidR="00805A7F" w:rsidRPr="007F3943" w:rsidRDefault="00ED0006" w:rsidP="006F763D">
            <w:pPr>
              <w:jc w:val="center"/>
              <w:rPr>
                <w:sz w:val="20"/>
                <w:szCs w:val="20"/>
              </w:rPr>
            </w:pPr>
            <w:r w:rsidRPr="007F3943">
              <w:rPr>
                <w:sz w:val="20"/>
                <w:szCs w:val="20"/>
              </w:rPr>
              <w:t>&lt;75</w:t>
            </w:r>
          </w:p>
        </w:tc>
        <w:tc>
          <w:tcPr>
            <w:tcW w:w="859" w:type="dxa"/>
            <w:tcBorders>
              <w:bottom w:val="double" w:sz="4" w:space="0" w:color="auto"/>
            </w:tcBorders>
          </w:tcPr>
          <w:p w14:paraId="26E31977" w14:textId="2324E2CC" w:rsidR="00805A7F" w:rsidRPr="007F3943" w:rsidRDefault="006F763D" w:rsidP="00805A7F">
            <w:pPr>
              <w:rPr>
                <w:sz w:val="20"/>
                <w:szCs w:val="20"/>
              </w:rPr>
            </w:pPr>
            <w:r>
              <w:rPr>
                <w:sz w:val="20"/>
                <w:szCs w:val="20"/>
              </w:rPr>
              <w:t>.</w:t>
            </w:r>
          </w:p>
        </w:tc>
        <w:tc>
          <w:tcPr>
            <w:tcW w:w="859" w:type="dxa"/>
            <w:tcBorders>
              <w:bottom w:val="double" w:sz="4" w:space="0" w:color="auto"/>
            </w:tcBorders>
          </w:tcPr>
          <w:p w14:paraId="7154A738" w14:textId="591D6CD9" w:rsidR="00805A7F" w:rsidRPr="007F3943" w:rsidRDefault="006F763D" w:rsidP="00805A7F">
            <w:pPr>
              <w:rPr>
                <w:sz w:val="20"/>
                <w:szCs w:val="20"/>
              </w:rPr>
            </w:pPr>
            <w:r>
              <w:rPr>
                <w:sz w:val="20"/>
                <w:szCs w:val="20"/>
              </w:rPr>
              <w:t>.</w:t>
            </w:r>
          </w:p>
        </w:tc>
        <w:tc>
          <w:tcPr>
            <w:tcW w:w="860" w:type="dxa"/>
            <w:tcBorders>
              <w:bottom w:val="double" w:sz="4" w:space="0" w:color="auto"/>
            </w:tcBorders>
          </w:tcPr>
          <w:p w14:paraId="57A00A00" w14:textId="58E59846" w:rsidR="00805A7F" w:rsidRPr="007F3943" w:rsidRDefault="006F763D" w:rsidP="00805A7F">
            <w:pPr>
              <w:rPr>
                <w:sz w:val="20"/>
                <w:szCs w:val="20"/>
              </w:rPr>
            </w:pPr>
            <w:r>
              <w:rPr>
                <w:sz w:val="20"/>
                <w:szCs w:val="20"/>
              </w:rPr>
              <w:t>.</w:t>
            </w:r>
          </w:p>
        </w:tc>
      </w:tr>
      <w:tr w:rsidR="00805A7F" w14:paraId="30AFCEAA" w14:textId="77777777" w:rsidTr="00FF46C3">
        <w:trPr>
          <w:trHeight w:val="106"/>
          <w:jc w:val="center"/>
        </w:trPr>
        <w:tc>
          <w:tcPr>
            <w:tcW w:w="1652" w:type="dxa"/>
            <w:tcBorders>
              <w:top w:val="double" w:sz="4" w:space="0" w:color="auto"/>
            </w:tcBorders>
          </w:tcPr>
          <w:p w14:paraId="431761C2" w14:textId="06158F52" w:rsidR="00805A7F" w:rsidRPr="007F3943" w:rsidRDefault="00805A7F" w:rsidP="00805A7F">
            <w:pPr>
              <w:rPr>
                <w:sz w:val="20"/>
                <w:szCs w:val="20"/>
              </w:rPr>
            </w:pPr>
            <w:r w:rsidRPr="007F3943">
              <w:rPr>
                <w:sz w:val="20"/>
                <w:szCs w:val="20"/>
              </w:rPr>
              <w:t>Very Low (</w:t>
            </w:r>
            <w:r w:rsidRPr="007F3943">
              <w:rPr>
                <w:rFonts w:cstheme="minorHAnsi"/>
                <w:sz w:val="20"/>
                <w:szCs w:val="20"/>
              </w:rPr>
              <w:t>≤</w:t>
            </w:r>
            <w:r w:rsidRPr="007F3943">
              <w:rPr>
                <w:sz w:val="20"/>
                <w:szCs w:val="20"/>
              </w:rPr>
              <w:t>1%)</w:t>
            </w:r>
          </w:p>
        </w:tc>
        <w:tc>
          <w:tcPr>
            <w:tcW w:w="3289" w:type="dxa"/>
            <w:tcBorders>
              <w:top w:val="double" w:sz="4" w:space="0" w:color="auto"/>
            </w:tcBorders>
          </w:tcPr>
          <w:p w14:paraId="730E2438" w14:textId="7EA865D7" w:rsidR="00805A7F" w:rsidRPr="007F3943" w:rsidRDefault="00805A7F" w:rsidP="00805A7F">
            <w:pPr>
              <w:rPr>
                <w:sz w:val="20"/>
                <w:szCs w:val="20"/>
              </w:rPr>
            </w:pPr>
            <w:r w:rsidRPr="007F3943">
              <w:rPr>
                <w:sz w:val="20"/>
                <w:szCs w:val="20"/>
              </w:rPr>
              <w:t>All other types, including Pan cohorts</w:t>
            </w:r>
          </w:p>
        </w:tc>
        <w:tc>
          <w:tcPr>
            <w:tcW w:w="830" w:type="dxa"/>
            <w:tcBorders>
              <w:top w:val="double" w:sz="4" w:space="0" w:color="auto"/>
            </w:tcBorders>
          </w:tcPr>
          <w:p w14:paraId="009062E5" w14:textId="23B1F97C" w:rsidR="00805A7F" w:rsidRPr="007F3943" w:rsidRDefault="00805A7F" w:rsidP="006F763D">
            <w:pPr>
              <w:jc w:val="center"/>
              <w:rPr>
                <w:sz w:val="20"/>
                <w:szCs w:val="20"/>
              </w:rPr>
            </w:pPr>
            <w:r w:rsidRPr="007F3943">
              <w:rPr>
                <w:sz w:val="20"/>
                <w:szCs w:val="20"/>
              </w:rPr>
              <w:t>Ideal</w:t>
            </w:r>
          </w:p>
        </w:tc>
        <w:tc>
          <w:tcPr>
            <w:tcW w:w="1569" w:type="dxa"/>
            <w:tcBorders>
              <w:top w:val="double" w:sz="4" w:space="0" w:color="auto"/>
            </w:tcBorders>
          </w:tcPr>
          <w:p w14:paraId="3E2EAA0F" w14:textId="3993E795" w:rsidR="00805A7F" w:rsidRPr="007F3943" w:rsidRDefault="006F763D" w:rsidP="006F763D">
            <w:pPr>
              <w:jc w:val="center"/>
              <w:rPr>
                <w:sz w:val="20"/>
                <w:szCs w:val="20"/>
              </w:rPr>
            </w:pPr>
            <w:r w:rsidRPr="007F3943">
              <w:rPr>
                <w:rFonts w:cstheme="minorHAnsi"/>
                <w:sz w:val="20"/>
                <w:szCs w:val="20"/>
              </w:rPr>
              <w:t>≥</w:t>
            </w:r>
            <w:r>
              <w:rPr>
                <w:rFonts w:cstheme="minorHAnsi"/>
                <w:sz w:val="20"/>
                <w:szCs w:val="20"/>
              </w:rPr>
              <w:t>1280</w:t>
            </w:r>
          </w:p>
        </w:tc>
        <w:tc>
          <w:tcPr>
            <w:tcW w:w="859" w:type="dxa"/>
            <w:tcBorders>
              <w:top w:val="double" w:sz="4" w:space="0" w:color="auto"/>
            </w:tcBorders>
          </w:tcPr>
          <w:p w14:paraId="1F3EC424" w14:textId="430203F3" w:rsidR="00805A7F" w:rsidRPr="007F3943" w:rsidRDefault="00322310" w:rsidP="00805A7F">
            <w:pPr>
              <w:rPr>
                <w:sz w:val="20"/>
                <w:szCs w:val="20"/>
              </w:rPr>
            </w:pPr>
            <w:r w:rsidRPr="007F3943">
              <w:rPr>
                <w:sz w:val="20"/>
                <w:szCs w:val="20"/>
              </w:rPr>
              <w:t>0</w:t>
            </w:r>
            <w:r w:rsidR="007F3943" w:rsidRPr="007F3943">
              <w:rPr>
                <w:sz w:val="20"/>
                <w:szCs w:val="20"/>
              </w:rPr>
              <w:t>.003</w:t>
            </w:r>
          </w:p>
        </w:tc>
        <w:tc>
          <w:tcPr>
            <w:tcW w:w="859" w:type="dxa"/>
            <w:tcBorders>
              <w:top w:val="double" w:sz="4" w:space="0" w:color="auto"/>
            </w:tcBorders>
          </w:tcPr>
          <w:p w14:paraId="45F74AFB" w14:textId="00B4D0E7" w:rsidR="00805A7F" w:rsidRPr="007F3943" w:rsidRDefault="007F3943" w:rsidP="00805A7F">
            <w:pPr>
              <w:rPr>
                <w:sz w:val="20"/>
                <w:szCs w:val="20"/>
              </w:rPr>
            </w:pPr>
            <w:r w:rsidRPr="007F3943">
              <w:rPr>
                <w:sz w:val="20"/>
                <w:szCs w:val="20"/>
              </w:rPr>
              <w:t>0.003</w:t>
            </w:r>
          </w:p>
        </w:tc>
        <w:tc>
          <w:tcPr>
            <w:tcW w:w="860" w:type="dxa"/>
            <w:tcBorders>
              <w:top w:val="double" w:sz="4" w:space="0" w:color="auto"/>
            </w:tcBorders>
          </w:tcPr>
          <w:p w14:paraId="3B0457F9" w14:textId="499D6BFE" w:rsidR="00805A7F" w:rsidRPr="007F3943" w:rsidRDefault="007F3943" w:rsidP="00805A7F">
            <w:pPr>
              <w:rPr>
                <w:sz w:val="20"/>
                <w:szCs w:val="20"/>
              </w:rPr>
            </w:pPr>
            <w:r w:rsidRPr="007F3943">
              <w:rPr>
                <w:sz w:val="20"/>
                <w:szCs w:val="20"/>
              </w:rPr>
              <w:t>1277</w:t>
            </w:r>
          </w:p>
        </w:tc>
      </w:tr>
      <w:tr w:rsidR="00805A7F" w14:paraId="6888CAAD" w14:textId="77777777" w:rsidTr="000032DA">
        <w:trPr>
          <w:trHeight w:val="106"/>
          <w:jc w:val="center"/>
        </w:trPr>
        <w:tc>
          <w:tcPr>
            <w:tcW w:w="1652" w:type="dxa"/>
            <w:tcBorders>
              <w:bottom w:val="single" w:sz="4" w:space="0" w:color="auto"/>
            </w:tcBorders>
          </w:tcPr>
          <w:p w14:paraId="0BD62DF4" w14:textId="2CEB3172" w:rsidR="00805A7F" w:rsidRPr="007F3943" w:rsidRDefault="00805A7F" w:rsidP="00805A7F">
            <w:pPr>
              <w:rPr>
                <w:sz w:val="20"/>
                <w:szCs w:val="20"/>
              </w:rPr>
            </w:pPr>
            <w:r w:rsidRPr="007F3943">
              <w:rPr>
                <w:sz w:val="20"/>
                <w:szCs w:val="20"/>
              </w:rPr>
              <w:t>Very Low (</w:t>
            </w:r>
            <w:r w:rsidRPr="007F3943">
              <w:rPr>
                <w:rFonts w:cstheme="minorHAnsi"/>
                <w:sz w:val="20"/>
                <w:szCs w:val="20"/>
              </w:rPr>
              <w:t>≤</w:t>
            </w:r>
            <w:r w:rsidRPr="007F3943">
              <w:rPr>
                <w:sz w:val="20"/>
                <w:szCs w:val="20"/>
              </w:rPr>
              <w:t>1%)</w:t>
            </w:r>
          </w:p>
        </w:tc>
        <w:tc>
          <w:tcPr>
            <w:tcW w:w="3289" w:type="dxa"/>
            <w:tcBorders>
              <w:bottom w:val="single" w:sz="4" w:space="0" w:color="auto"/>
            </w:tcBorders>
          </w:tcPr>
          <w:p w14:paraId="32ADA236" w14:textId="200F8F2B" w:rsidR="00805A7F" w:rsidRPr="00EC7E3F" w:rsidRDefault="00805A7F" w:rsidP="00805A7F">
            <w:pPr>
              <w:rPr>
                <w:i/>
                <w:iCs/>
                <w:sz w:val="20"/>
                <w:szCs w:val="20"/>
              </w:rPr>
            </w:pPr>
            <w:r w:rsidRPr="00EC7E3F">
              <w:rPr>
                <w:i/>
                <w:iCs/>
                <w:sz w:val="20"/>
                <w:szCs w:val="20"/>
              </w:rPr>
              <w:t>As above</w:t>
            </w:r>
          </w:p>
        </w:tc>
        <w:tc>
          <w:tcPr>
            <w:tcW w:w="830" w:type="dxa"/>
            <w:tcBorders>
              <w:bottom w:val="single" w:sz="4" w:space="0" w:color="auto"/>
            </w:tcBorders>
          </w:tcPr>
          <w:p w14:paraId="4A34D0C7" w14:textId="7DBCDB6A" w:rsidR="00805A7F" w:rsidRPr="007F3943" w:rsidRDefault="00805A7F" w:rsidP="006F763D">
            <w:pPr>
              <w:jc w:val="center"/>
              <w:rPr>
                <w:sz w:val="20"/>
                <w:szCs w:val="20"/>
              </w:rPr>
            </w:pPr>
            <w:r w:rsidRPr="007F3943">
              <w:rPr>
                <w:sz w:val="20"/>
                <w:szCs w:val="20"/>
              </w:rPr>
              <w:t>Okay</w:t>
            </w:r>
          </w:p>
        </w:tc>
        <w:tc>
          <w:tcPr>
            <w:tcW w:w="1569" w:type="dxa"/>
            <w:tcBorders>
              <w:bottom w:val="single" w:sz="4" w:space="0" w:color="auto"/>
            </w:tcBorders>
          </w:tcPr>
          <w:p w14:paraId="673A2FFE" w14:textId="4DF10C21" w:rsidR="00805A7F" w:rsidRPr="007F3943" w:rsidRDefault="007F3943" w:rsidP="006F763D">
            <w:pPr>
              <w:jc w:val="center"/>
              <w:rPr>
                <w:sz w:val="20"/>
                <w:szCs w:val="20"/>
              </w:rPr>
            </w:pPr>
            <w:r w:rsidRPr="007F3943">
              <w:rPr>
                <w:rFonts w:cstheme="minorHAnsi"/>
                <w:sz w:val="20"/>
                <w:szCs w:val="20"/>
              </w:rPr>
              <w:t>≥380</w:t>
            </w:r>
            <w:r w:rsidRPr="007F3943">
              <w:rPr>
                <w:sz w:val="20"/>
                <w:szCs w:val="20"/>
              </w:rPr>
              <w:t xml:space="preserve"> - &lt;1280</w:t>
            </w:r>
          </w:p>
        </w:tc>
        <w:tc>
          <w:tcPr>
            <w:tcW w:w="859" w:type="dxa"/>
            <w:tcBorders>
              <w:bottom w:val="single" w:sz="4" w:space="0" w:color="auto"/>
            </w:tcBorders>
          </w:tcPr>
          <w:p w14:paraId="3E500AFA" w14:textId="7B23CC7A" w:rsidR="00805A7F" w:rsidRPr="007F3943" w:rsidRDefault="00322310" w:rsidP="00805A7F">
            <w:pPr>
              <w:rPr>
                <w:sz w:val="20"/>
                <w:szCs w:val="20"/>
              </w:rPr>
            </w:pPr>
            <w:r w:rsidRPr="007F3943">
              <w:rPr>
                <w:sz w:val="20"/>
                <w:szCs w:val="20"/>
              </w:rPr>
              <w:t>0.0</w:t>
            </w:r>
            <w:r w:rsidR="00400F4F" w:rsidRPr="007F3943">
              <w:rPr>
                <w:sz w:val="20"/>
                <w:szCs w:val="20"/>
              </w:rPr>
              <w:t>1</w:t>
            </w:r>
          </w:p>
        </w:tc>
        <w:tc>
          <w:tcPr>
            <w:tcW w:w="859" w:type="dxa"/>
            <w:tcBorders>
              <w:bottom w:val="single" w:sz="4" w:space="0" w:color="auto"/>
            </w:tcBorders>
          </w:tcPr>
          <w:p w14:paraId="1FC1DB49" w14:textId="6AAE9CCE" w:rsidR="00805A7F" w:rsidRPr="007F3943" w:rsidRDefault="00322310" w:rsidP="00805A7F">
            <w:pPr>
              <w:rPr>
                <w:sz w:val="20"/>
                <w:szCs w:val="20"/>
              </w:rPr>
            </w:pPr>
            <w:r w:rsidRPr="007F3943">
              <w:rPr>
                <w:sz w:val="20"/>
                <w:szCs w:val="20"/>
              </w:rPr>
              <w:t>0.0</w:t>
            </w:r>
            <w:r w:rsidR="00400F4F" w:rsidRPr="007F3943">
              <w:rPr>
                <w:sz w:val="20"/>
                <w:szCs w:val="20"/>
              </w:rPr>
              <w:t>1</w:t>
            </w:r>
          </w:p>
        </w:tc>
        <w:tc>
          <w:tcPr>
            <w:tcW w:w="860" w:type="dxa"/>
            <w:tcBorders>
              <w:bottom w:val="single" w:sz="4" w:space="0" w:color="auto"/>
            </w:tcBorders>
          </w:tcPr>
          <w:p w14:paraId="6B06376A" w14:textId="353E7CD4" w:rsidR="00805A7F" w:rsidRPr="007F3943" w:rsidRDefault="00C5735B" w:rsidP="00805A7F">
            <w:pPr>
              <w:rPr>
                <w:sz w:val="20"/>
                <w:szCs w:val="20"/>
              </w:rPr>
            </w:pPr>
            <w:r w:rsidRPr="007F3943">
              <w:rPr>
                <w:sz w:val="20"/>
                <w:szCs w:val="20"/>
              </w:rPr>
              <w:t>381</w:t>
            </w:r>
          </w:p>
        </w:tc>
      </w:tr>
      <w:tr w:rsidR="00805A7F" w14:paraId="6459703C" w14:textId="77777777" w:rsidTr="000032DA">
        <w:trPr>
          <w:trHeight w:val="106"/>
          <w:jc w:val="center"/>
        </w:trPr>
        <w:tc>
          <w:tcPr>
            <w:tcW w:w="1652" w:type="dxa"/>
            <w:tcBorders>
              <w:bottom w:val="double" w:sz="4" w:space="0" w:color="auto"/>
            </w:tcBorders>
          </w:tcPr>
          <w:p w14:paraId="62D441B6" w14:textId="48AA211A" w:rsidR="00805A7F" w:rsidRPr="007F3943" w:rsidRDefault="00805A7F" w:rsidP="00805A7F">
            <w:pPr>
              <w:rPr>
                <w:sz w:val="20"/>
                <w:szCs w:val="20"/>
              </w:rPr>
            </w:pPr>
            <w:r w:rsidRPr="007F3943">
              <w:rPr>
                <w:sz w:val="20"/>
                <w:szCs w:val="20"/>
              </w:rPr>
              <w:t>Very Low (</w:t>
            </w:r>
            <w:r w:rsidRPr="007F3943">
              <w:rPr>
                <w:rFonts w:cstheme="minorHAnsi"/>
                <w:sz w:val="20"/>
                <w:szCs w:val="20"/>
              </w:rPr>
              <w:t>≤</w:t>
            </w:r>
            <w:r w:rsidRPr="007F3943">
              <w:rPr>
                <w:sz w:val="20"/>
                <w:szCs w:val="20"/>
              </w:rPr>
              <w:t>1%)</w:t>
            </w:r>
          </w:p>
        </w:tc>
        <w:tc>
          <w:tcPr>
            <w:tcW w:w="3289" w:type="dxa"/>
            <w:tcBorders>
              <w:bottom w:val="double" w:sz="4" w:space="0" w:color="auto"/>
            </w:tcBorders>
          </w:tcPr>
          <w:p w14:paraId="03E9CE6B" w14:textId="0129FAFA" w:rsidR="00805A7F" w:rsidRPr="00EC7E3F" w:rsidRDefault="00805A7F" w:rsidP="00805A7F">
            <w:pPr>
              <w:rPr>
                <w:i/>
                <w:iCs/>
                <w:sz w:val="20"/>
                <w:szCs w:val="20"/>
              </w:rPr>
            </w:pPr>
            <w:r w:rsidRPr="00EC7E3F">
              <w:rPr>
                <w:i/>
                <w:iCs/>
                <w:sz w:val="20"/>
                <w:szCs w:val="20"/>
              </w:rPr>
              <w:t>As above</w:t>
            </w:r>
          </w:p>
        </w:tc>
        <w:tc>
          <w:tcPr>
            <w:tcW w:w="830" w:type="dxa"/>
            <w:tcBorders>
              <w:bottom w:val="double" w:sz="4" w:space="0" w:color="auto"/>
            </w:tcBorders>
          </w:tcPr>
          <w:p w14:paraId="3BA0968B" w14:textId="513A7BC0" w:rsidR="00805A7F" w:rsidRPr="007F3943" w:rsidRDefault="00805A7F" w:rsidP="006F763D">
            <w:pPr>
              <w:jc w:val="center"/>
              <w:rPr>
                <w:sz w:val="20"/>
                <w:szCs w:val="20"/>
              </w:rPr>
            </w:pPr>
            <w:r w:rsidRPr="007F3943">
              <w:rPr>
                <w:sz w:val="20"/>
                <w:szCs w:val="20"/>
              </w:rPr>
              <w:t>Poor</w:t>
            </w:r>
          </w:p>
        </w:tc>
        <w:tc>
          <w:tcPr>
            <w:tcW w:w="1569" w:type="dxa"/>
            <w:tcBorders>
              <w:bottom w:val="double" w:sz="4" w:space="0" w:color="auto"/>
            </w:tcBorders>
          </w:tcPr>
          <w:p w14:paraId="1ABC2AC4" w14:textId="4AC748FF" w:rsidR="00805A7F" w:rsidRPr="007F3943" w:rsidRDefault="006F763D" w:rsidP="006F763D">
            <w:pPr>
              <w:jc w:val="center"/>
              <w:rPr>
                <w:sz w:val="20"/>
                <w:szCs w:val="20"/>
              </w:rPr>
            </w:pPr>
            <w:r>
              <w:rPr>
                <w:sz w:val="20"/>
                <w:szCs w:val="20"/>
              </w:rPr>
              <w:t>&lt;380</w:t>
            </w:r>
          </w:p>
        </w:tc>
        <w:tc>
          <w:tcPr>
            <w:tcW w:w="859" w:type="dxa"/>
            <w:tcBorders>
              <w:bottom w:val="double" w:sz="4" w:space="0" w:color="auto"/>
            </w:tcBorders>
          </w:tcPr>
          <w:p w14:paraId="3FC153A1" w14:textId="5A484909" w:rsidR="00805A7F" w:rsidRPr="007F3943" w:rsidRDefault="006F763D" w:rsidP="00805A7F">
            <w:pPr>
              <w:rPr>
                <w:sz w:val="20"/>
                <w:szCs w:val="20"/>
              </w:rPr>
            </w:pPr>
            <w:r>
              <w:rPr>
                <w:sz w:val="20"/>
                <w:szCs w:val="20"/>
              </w:rPr>
              <w:t>.</w:t>
            </w:r>
          </w:p>
        </w:tc>
        <w:tc>
          <w:tcPr>
            <w:tcW w:w="859" w:type="dxa"/>
            <w:tcBorders>
              <w:bottom w:val="double" w:sz="4" w:space="0" w:color="auto"/>
            </w:tcBorders>
          </w:tcPr>
          <w:p w14:paraId="76B22AB1" w14:textId="2226B56A" w:rsidR="00805A7F" w:rsidRPr="007F3943" w:rsidRDefault="006F763D" w:rsidP="00805A7F">
            <w:pPr>
              <w:rPr>
                <w:sz w:val="20"/>
                <w:szCs w:val="20"/>
              </w:rPr>
            </w:pPr>
            <w:r>
              <w:rPr>
                <w:sz w:val="20"/>
                <w:szCs w:val="20"/>
              </w:rPr>
              <w:t>.</w:t>
            </w:r>
          </w:p>
        </w:tc>
        <w:tc>
          <w:tcPr>
            <w:tcW w:w="860" w:type="dxa"/>
            <w:tcBorders>
              <w:bottom w:val="double" w:sz="4" w:space="0" w:color="auto"/>
            </w:tcBorders>
          </w:tcPr>
          <w:p w14:paraId="2C1CB506" w14:textId="420A6080" w:rsidR="00805A7F" w:rsidRPr="007F3943" w:rsidRDefault="006F763D" w:rsidP="00805A7F">
            <w:pPr>
              <w:rPr>
                <w:sz w:val="20"/>
                <w:szCs w:val="20"/>
              </w:rPr>
            </w:pPr>
            <w:r>
              <w:rPr>
                <w:sz w:val="20"/>
                <w:szCs w:val="20"/>
              </w:rPr>
              <w:t>.</w:t>
            </w:r>
          </w:p>
        </w:tc>
      </w:tr>
    </w:tbl>
    <w:p w14:paraId="2664EB39" w14:textId="77777777" w:rsidR="00154123" w:rsidRPr="00154123" w:rsidRDefault="00154123" w:rsidP="00154123"/>
    <w:p w14:paraId="1A4178FF" w14:textId="6CF95CD7" w:rsidR="0070255A" w:rsidRPr="00877360" w:rsidRDefault="0070255A" w:rsidP="0070255A">
      <w:pPr>
        <w:pStyle w:val="Heading1"/>
        <w:numPr>
          <w:ilvl w:val="0"/>
          <w:numId w:val="37"/>
        </w:numPr>
      </w:pPr>
      <w:bookmarkStart w:id="59" w:name="_Toc126134543"/>
      <w:bookmarkStart w:id="60" w:name="_Toc109218806"/>
      <w:bookmarkStart w:id="61" w:name="_Toc109477312"/>
      <w:r>
        <w:lastRenderedPageBreak/>
        <w:t>Algorithm for synthesis explained</w:t>
      </w:r>
      <w:bookmarkEnd w:id="59"/>
    </w:p>
    <w:bookmarkEnd w:id="60"/>
    <w:bookmarkEnd w:id="61"/>
    <w:p w14:paraId="78C234B1" w14:textId="77777777" w:rsidR="008D4666" w:rsidRDefault="008D4666" w:rsidP="00AE336E">
      <w:pPr>
        <w:jc w:val="both"/>
      </w:pPr>
      <w:r>
        <w:t>T</w:t>
      </w:r>
      <w:r w:rsidRPr="008D4666">
        <w:t>he synthesis of data was done in two stages</w:t>
      </w:r>
      <w:r>
        <w:t>:</w:t>
      </w:r>
    </w:p>
    <w:p w14:paraId="40BCA35A" w14:textId="77777777" w:rsidR="008D4666" w:rsidRDefault="008D4666" w:rsidP="008D4666">
      <w:pPr>
        <w:pStyle w:val="ListParagraph"/>
        <w:numPr>
          <w:ilvl w:val="0"/>
          <w:numId w:val="41"/>
        </w:numPr>
        <w:jc w:val="both"/>
      </w:pPr>
      <w:r>
        <w:t>B</w:t>
      </w:r>
      <w:r w:rsidRPr="008D4666">
        <w:t xml:space="preserve">road narrative summary </w:t>
      </w:r>
    </w:p>
    <w:p w14:paraId="1B3050B4" w14:textId="77777777" w:rsidR="008D4666" w:rsidRDefault="008D4666" w:rsidP="008D4666">
      <w:pPr>
        <w:pStyle w:val="ListParagraph"/>
        <w:numPr>
          <w:ilvl w:val="0"/>
          <w:numId w:val="41"/>
        </w:numPr>
        <w:jc w:val="both"/>
      </w:pPr>
      <w:r>
        <w:t>M</w:t>
      </w:r>
      <w:r w:rsidRPr="008D4666">
        <w:t>eta-analysis of high-quality estimates</w:t>
      </w:r>
    </w:p>
    <w:p w14:paraId="7FBBB6AA" w14:textId="050F3CF1" w:rsidR="008D4666" w:rsidRDefault="00787024" w:rsidP="008D4666">
      <w:pPr>
        <w:jc w:val="both"/>
      </w:pPr>
      <w:r>
        <w:t>First, a</w:t>
      </w:r>
      <w:r w:rsidR="008D4666" w:rsidRPr="008D4666">
        <w:t>ll included studies with prevalence data extracted were combined into a narrative summary of estimates for the ‘pan cancer’ category and specific cancer cohorts which were collated within tumour groups</w:t>
      </w:r>
      <w:r>
        <w:t xml:space="preserve">. These tumour groups allowed for exploration of </w:t>
      </w:r>
      <w:r w:rsidR="008D4666" w:rsidRPr="008D4666">
        <w:t xml:space="preserve">relative enrichment/variation of fusions in specific cancer </w:t>
      </w:r>
      <w:r w:rsidR="008D049D" w:rsidRPr="008D4666">
        <w:t>types</w:t>
      </w:r>
      <w:r w:rsidR="008D049D">
        <w:t xml:space="preserve"> and</w:t>
      </w:r>
      <w:r w:rsidR="00784FB2">
        <w:t xml:space="preserve"> provided the foundation for the bias and quality assessment (Figure S1)</w:t>
      </w:r>
      <w:r w:rsidR="004F7820">
        <w:t>.</w:t>
      </w:r>
    </w:p>
    <w:p w14:paraId="350EE9C8" w14:textId="77777777" w:rsidR="007B3A17" w:rsidRDefault="00787024" w:rsidP="00AE336E">
      <w:pPr>
        <w:jc w:val="both"/>
      </w:pPr>
      <w:r>
        <w:t>Next, t</w:t>
      </w:r>
      <w:r w:rsidR="00E52EF6">
        <w:t xml:space="preserve">o </w:t>
      </w:r>
      <w:r w:rsidR="00E52EF6" w:rsidRPr="00E52EF6">
        <w:t>derive robust prevalence estimates for each unique cancer type</w:t>
      </w:r>
      <w:r w:rsidR="009163D9">
        <w:t xml:space="preserve">, we proceeded with </w:t>
      </w:r>
      <w:r w:rsidR="00E52EF6" w:rsidRPr="00E52EF6">
        <w:t xml:space="preserve">rates that met additional synthesis criteria. </w:t>
      </w:r>
      <w:r w:rsidR="00B32BAA">
        <w:t>Narratives were presented with tumours in groups and then specific types considered synonymous which were tallied for the number of types reported on and assessed for pooling</w:t>
      </w:r>
      <w:r w:rsidR="00D02CF0">
        <w:t>.</w:t>
      </w:r>
      <w:r w:rsidR="007B3A17" w:rsidRPr="007B3A17">
        <w:t xml:space="preserve"> </w:t>
      </w:r>
    </w:p>
    <w:p w14:paraId="63FA997C" w14:textId="7FBDF28C" w:rsidR="00DB1564" w:rsidRDefault="007B3A17" w:rsidP="00AE336E">
      <w:pPr>
        <w:jc w:val="both"/>
      </w:pPr>
      <w:r w:rsidRPr="00397315">
        <w:t>For cancer types where no rates were eligible for pooling but fusions were identified, then the study with largest sample size is presented as a less robust estimate to highlight the presence of NTRK fusions in that cancer type</w:t>
      </w:r>
      <w:r>
        <w:t xml:space="preserve"> (Figure S1).</w:t>
      </w:r>
    </w:p>
    <w:p w14:paraId="2DFF61EC" w14:textId="5521CA91" w:rsidR="00B52066" w:rsidRDefault="00B32BAA" w:rsidP="00AE336E">
      <w:pPr>
        <w:jc w:val="both"/>
      </w:pPr>
      <w:r>
        <w:t>Where studies reported rate but no numerator, this was estimated to come up with the confidence intervals</w:t>
      </w:r>
      <w:r w:rsidR="00B52066">
        <w:t xml:space="preserve">. </w:t>
      </w:r>
    </w:p>
    <w:p w14:paraId="6DC09B02" w14:textId="5A7DB823" w:rsidR="00B053D2" w:rsidRDefault="00E14B9B" w:rsidP="00AE336E">
      <w:pPr>
        <w:jc w:val="both"/>
      </w:pPr>
      <w:r>
        <w:t>When considering a unique cancer type with multiple estimates, reported rates were eligible for</w:t>
      </w:r>
      <w:r w:rsidR="00DB1564">
        <w:t xml:space="preserve"> pooling and</w:t>
      </w:r>
      <w:r>
        <w:t xml:space="preserve"> meta-analysis </w:t>
      </w:r>
      <w:r w:rsidR="00E52EF6" w:rsidRPr="00E52EF6">
        <w:t xml:space="preserve">if </w:t>
      </w:r>
      <w:r w:rsidR="00A3324E">
        <w:t xml:space="preserve">the following </w:t>
      </w:r>
      <w:r w:rsidR="004F7820">
        <w:t>synthesis criteria</w:t>
      </w:r>
      <w:r w:rsidR="00A3324E">
        <w:t xml:space="preserve"> were satisfied</w:t>
      </w:r>
      <w:r w:rsidR="004F7820">
        <w:t xml:space="preserve"> (Figure S1)</w:t>
      </w:r>
      <w:r w:rsidR="00A3324E">
        <w:t>:</w:t>
      </w:r>
    </w:p>
    <w:p w14:paraId="5E95E5FE" w14:textId="5795D5E8" w:rsidR="00A3324E" w:rsidRDefault="00A3324E" w:rsidP="00B52066">
      <w:pPr>
        <w:pStyle w:val="ListParagraph"/>
        <w:numPr>
          <w:ilvl w:val="0"/>
          <w:numId w:val="40"/>
        </w:numPr>
        <w:jc w:val="both"/>
      </w:pPr>
      <w:r>
        <w:t>No overlap with other cohort</w:t>
      </w:r>
    </w:p>
    <w:p w14:paraId="6E21EFB5" w14:textId="4844C4EA" w:rsidR="00A3324E" w:rsidRDefault="00A3324E" w:rsidP="00B52066">
      <w:pPr>
        <w:pStyle w:val="ListParagraph"/>
        <w:numPr>
          <w:ilvl w:val="0"/>
          <w:numId w:val="40"/>
        </w:numPr>
        <w:jc w:val="both"/>
      </w:pPr>
      <w:r>
        <w:t>NTRK fusion rates explicitly reported</w:t>
      </w:r>
    </w:p>
    <w:p w14:paraId="114322AC" w14:textId="2BFB95D0" w:rsidR="00A3324E" w:rsidRDefault="00871338" w:rsidP="00B52066">
      <w:pPr>
        <w:pStyle w:val="ListParagraph"/>
        <w:numPr>
          <w:ilvl w:val="0"/>
          <w:numId w:val="40"/>
        </w:numPr>
        <w:jc w:val="both"/>
      </w:pPr>
      <w:r>
        <w:t xml:space="preserve">Item 7. of the appraisal tool regarding </w:t>
      </w:r>
      <w:r w:rsidRPr="00871338">
        <w:t xml:space="preserve">valid methods used for </w:t>
      </w:r>
      <w:r>
        <w:t xml:space="preserve">identification of fusion </w:t>
      </w:r>
      <w:r w:rsidR="003032C9">
        <w:t>ranked ‘</w:t>
      </w:r>
      <w:r w:rsidR="00B84A40">
        <w:t>Ideal’</w:t>
      </w:r>
    </w:p>
    <w:p w14:paraId="617CFF08" w14:textId="62034496" w:rsidR="003032C9" w:rsidRDefault="003032C9" w:rsidP="00B52066">
      <w:pPr>
        <w:pStyle w:val="ListParagraph"/>
        <w:numPr>
          <w:ilvl w:val="0"/>
          <w:numId w:val="40"/>
        </w:numPr>
        <w:jc w:val="both"/>
      </w:pPr>
      <w:r>
        <w:t xml:space="preserve">Item </w:t>
      </w:r>
      <w:r w:rsidR="00B84A40">
        <w:t xml:space="preserve">11. </w:t>
      </w:r>
      <w:r w:rsidR="00145B1F">
        <w:t>o</w:t>
      </w:r>
      <w:r w:rsidR="00B84A40">
        <w:t>f the appraisal tool regarding appropriate sample size</w:t>
      </w:r>
      <w:r w:rsidR="00145B1F">
        <w:t xml:space="preserve"> ranked ‘Good’ or ‘Okay’</w:t>
      </w:r>
    </w:p>
    <w:p w14:paraId="3DB7E14C" w14:textId="576CCD46" w:rsidR="00D02CF0" w:rsidRDefault="0037412D" w:rsidP="00B52066">
      <w:pPr>
        <w:jc w:val="both"/>
      </w:pPr>
      <w:r>
        <w:t>Sensitivity analysis was performed if enough studies were eligible.</w:t>
      </w:r>
    </w:p>
    <w:p w14:paraId="040BE182" w14:textId="77777777" w:rsidR="0037412D" w:rsidRDefault="0037412D" w:rsidP="00B52066">
      <w:pPr>
        <w:jc w:val="both"/>
      </w:pPr>
    </w:p>
    <w:p w14:paraId="1D488753" w14:textId="707EE4BA" w:rsidR="007F56FD" w:rsidRPr="007F56FD" w:rsidRDefault="007F56FD" w:rsidP="007F56FD">
      <w:pPr>
        <w:pStyle w:val="Caption"/>
      </w:pPr>
      <w:bookmarkStart w:id="62" w:name="_Toc110535920"/>
      <w:r>
        <w:t>Supplementary Figure S</w:t>
      </w:r>
      <w:r>
        <w:rPr>
          <w:noProof/>
        </w:rPr>
        <w:t>1</w:t>
      </w:r>
      <w:r>
        <w:t>. Schema of Data Synthesis</w:t>
      </w:r>
      <w:bookmarkEnd w:id="62"/>
    </w:p>
    <w:p w14:paraId="42DB28A3" w14:textId="53DDF62F" w:rsidR="00ED3677" w:rsidRPr="007B3A17" w:rsidRDefault="00D75C36" w:rsidP="007B3A17">
      <w:pPr>
        <w:spacing w:line="480" w:lineRule="auto"/>
        <w:jc w:val="center"/>
        <w:rPr>
          <w:sz w:val="24"/>
          <w:szCs w:val="24"/>
        </w:rPr>
      </w:pPr>
      <w:r>
        <w:rPr>
          <w:noProof/>
          <w:sz w:val="24"/>
          <w:szCs w:val="24"/>
          <w:lang w:val="en-US"/>
        </w:rPr>
        <w:drawing>
          <wp:inline distT="0" distB="0" distL="0" distR="0" wp14:anchorId="6135E79B" wp14:editId="193F4CB6">
            <wp:extent cx="5876358" cy="2500131"/>
            <wp:effectExtent l="0" t="0" r="3810" b="1905"/>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rotWithShape="1">
                    <a:blip r:embed="rId8" cstate="print">
                      <a:extLst>
                        <a:ext uri="{28A0092B-C50C-407E-A947-70E740481C1C}">
                          <a14:useLocalDpi xmlns:a14="http://schemas.microsoft.com/office/drawing/2010/main" val="0"/>
                        </a:ext>
                      </a:extLst>
                    </a:blip>
                    <a:srcRect l="3161" r="2346"/>
                    <a:stretch/>
                  </pic:blipFill>
                  <pic:spPr bwMode="auto">
                    <a:xfrm>
                      <a:off x="0" y="0"/>
                      <a:ext cx="6005459" cy="2555058"/>
                    </a:xfrm>
                    <a:prstGeom prst="rect">
                      <a:avLst/>
                    </a:prstGeom>
                    <a:ln>
                      <a:noFill/>
                    </a:ln>
                    <a:extLst>
                      <a:ext uri="{53640926-AAD7-44D8-BBD7-CCE9431645EC}">
                        <a14:shadowObscured xmlns:a14="http://schemas.microsoft.com/office/drawing/2010/main"/>
                      </a:ext>
                    </a:extLst>
                  </pic:spPr>
                </pic:pic>
              </a:graphicData>
            </a:graphic>
          </wp:inline>
        </w:drawing>
      </w:r>
      <w:bookmarkStart w:id="63" w:name="_Toc109218807"/>
      <w:bookmarkStart w:id="64" w:name="_Toc109477313"/>
      <w:r w:rsidR="00ED3677">
        <w:br w:type="page"/>
      </w:r>
    </w:p>
    <w:p w14:paraId="57036F6B" w14:textId="77777777" w:rsidR="006D1F0C" w:rsidRDefault="006D1F0C" w:rsidP="00F034C6">
      <w:pPr>
        <w:pStyle w:val="Heading1"/>
        <w:numPr>
          <w:ilvl w:val="0"/>
          <w:numId w:val="28"/>
        </w:numPr>
        <w:sectPr w:rsidR="006D1F0C" w:rsidSect="005E3FB9">
          <w:footerReference w:type="even" r:id="rId9"/>
          <w:footerReference w:type="default" r:id="rId10"/>
          <w:pgSz w:w="11906" w:h="16838"/>
          <w:pgMar w:top="1440" w:right="1440" w:bottom="1440" w:left="1440" w:header="709" w:footer="709" w:gutter="0"/>
          <w:cols w:space="708"/>
          <w:docGrid w:linePitch="360"/>
        </w:sectPr>
      </w:pPr>
    </w:p>
    <w:p w14:paraId="633C2894" w14:textId="2F59E6BF" w:rsidR="0070255A" w:rsidRDefault="0070255A" w:rsidP="0070255A">
      <w:pPr>
        <w:pStyle w:val="Heading1"/>
        <w:numPr>
          <w:ilvl w:val="0"/>
          <w:numId w:val="37"/>
        </w:numPr>
      </w:pPr>
      <w:bookmarkStart w:id="65" w:name="_Toc126134544"/>
      <w:r>
        <w:lastRenderedPageBreak/>
        <w:t>Unique cancer types with no estimates eligible for pooling and no fusions identified</w:t>
      </w:r>
      <w:bookmarkEnd w:id="65"/>
      <w:r>
        <w:t xml:space="preserve"> </w:t>
      </w:r>
    </w:p>
    <w:p w14:paraId="4622D4EF" w14:textId="163F484C" w:rsidR="00C1096C" w:rsidRDefault="009734F2" w:rsidP="00FD1EEA">
      <w:pPr>
        <w:pStyle w:val="Caption"/>
      </w:pPr>
      <w:bookmarkStart w:id="66" w:name="_Toc109477513"/>
      <w:bookmarkStart w:id="67" w:name="_Toc109477549"/>
      <w:bookmarkStart w:id="68" w:name="_Toc110538292"/>
      <w:bookmarkEnd w:id="63"/>
      <w:bookmarkEnd w:id="64"/>
      <w:r w:rsidRPr="00E7595A">
        <w:t>Supplementary Table S</w:t>
      </w:r>
      <w:r w:rsidR="007506D2">
        <w:rPr>
          <w:noProof/>
        </w:rPr>
        <w:t>10</w:t>
      </w:r>
      <w:r w:rsidRPr="00E7595A">
        <w:t>.</w:t>
      </w:r>
      <w:r>
        <w:t xml:space="preserve"> </w:t>
      </w:r>
      <w:r w:rsidR="00187E68">
        <w:t>Unique cancer types without estimates eligible for pooling and no fusions identified</w:t>
      </w:r>
      <w:bookmarkEnd w:id="66"/>
      <w:bookmarkEnd w:id="67"/>
      <w:bookmarkEnd w:id="68"/>
    </w:p>
    <w:tbl>
      <w:tblPr>
        <w:tblStyle w:val="TableGrid"/>
        <w:tblW w:w="14191" w:type="dxa"/>
        <w:jc w:val="center"/>
        <w:tblLayout w:type="fixed"/>
        <w:tblLook w:val="04A0" w:firstRow="1" w:lastRow="0" w:firstColumn="1" w:lastColumn="0" w:noHBand="0" w:noVBand="1"/>
      </w:tblPr>
      <w:tblGrid>
        <w:gridCol w:w="6232"/>
        <w:gridCol w:w="1145"/>
        <w:gridCol w:w="1549"/>
        <w:gridCol w:w="1144"/>
        <w:gridCol w:w="1276"/>
        <w:gridCol w:w="1417"/>
        <w:gridCol w:w="1428"/>
      </w:tblGrid>
      <w:tr w:rsidR="00E4290F" w14:paraId="19A1CB80" w14:textId="77777777" w:rsidTr="00664320">
        <w:trPr>
          <w:trHeight w:val="1296"/>
          <w:jc w:val="center"/>
        </w:trPr>
        <w:tc>
          <w:tcPr>
            <w:tcW w:w="6232" w:type="dxa"/>
            <w:shd w:val="clear" w:color="auto" w:fill="D0CECE" w:themeFill="background2" w:themeFillShade="E6"/>
            <w:vAlign w:val="center"/>
          </w:tcPr>
          <w:p w14:paraId="414FC06C" w14:textId="77777777" w:rsidR="00E4290F" w:rsidRPr="009D78A7" w:rsidRDefault="00E4290F" w:rsidP="004E0F74">
            <w:pPr>
              <w:jc w:val="center"/>
              <w:rPr>
                <w:rFonts w:cstheme="minorHAnsi"/>
                <w:b/>
                <w:bCs/>
                <w:color w:val="000000" w:themeColor="text1"/>
                <w:sz w:val="20"/>
                <w:szCs w:val="20"/>
              </w:rPr>
            </w:pPr>
            <w:r w:rsidRPr="009D78A7">
              <w:rPr>
                <w:rFonts w:cstheme="minorHAnsi"/>
                <w:b/>
                <w:bCs/>
                <w:color w:val="000000" w:themeColor="text1"/>
                <w:sz w:val="20"/>
                <w:szCs w:val="20"/>
              </w:rPr>
              <w:t>Cancer Type</w:t>
            </w:r>
          </w:p>
        </w:tc>
        <w:tc>
          <w:tcPr>
            <w:tcW w:w="1145" w:type="dxa"/>
            <w:shd w:val="clear" w:color="auto" w:fill="D0CECE" w:themeFill="background2" w:themeFillShade="E6"/>
            <w:vAlign w:val="center"/>
          </w:tcPr>
          <w:p w14:paraId="2B95C2C8" w14:textId="77777777" w:rsidR="00E4290F" w:rsidRPr="009D78A7" w:rsidRDefault="00E4290F" w:rsidP="004E0F74">
            <w:pPr>
              <w:jc w:val="center"/>
              <w:rPr>
                <w:rFonts w:cstheme="minorHAnsi"/>
                <w:b/>
                <w:bCs/>
                <w:color w:val="000000" w:themeColor="text1"/>
                <w:sz w:val="20"/>
                <w:szCs w:val="20"/>
              </w:rPr>
            </w:pPr>
            <w:r w:rsidRPr="009D78A7">
              <w:rPr>
                <w:rFonts w:cstheme="minorHAnsi"/>
                <w:b/>
                <w:bCs/>
                <w:color w:val="000000" w:themeColor="text1"/>
                <w:sz w:val="20"/>
                <w:szCs w:val="20"/>
              </w:rPr>
              <w:t># of estimates across review</w:t>
            </w:r>
          </w:p>
        </w:tc>
        <w:tc>
          <w:tcPr>
            <w:tcW w:w="1549" w:type="dxa"/>
            <w:shd w:val="clear" w:color="auto" w:fill="D0CECE" w:themeFill="background2" w:themeFillShade="E6"/>
            <w:vAlign w:val="center"/>
          </w:tcPr>
          <w:p w14:paraId="2B5E3A70" w14:textId="77777777" w:rsidR="00E4290F" w:rsidRPr="009D78A7" w:rsidRDefault="00E4290F" w:rsidP="004E0F74">
            <w:pPr>
              <w:jc w:val="center"/>
              <w:rPr>
                <w:rFonts w:cstheme="minorHAnsi"/>
                <w:b/>
                <w:bCs/>
                <w:color w:val="000000" w:themeColor="text1"/>
                <w:sz w:val="20"/>
                <w:szCs w:val="20"/>
              </w:rPr>
            </w:pPr>
            <w:r w:rsidRPr="009D78A7">
              <w:rPr>
                <w:rFonts w:cstheme="minorHAnsi"/>
                <w:b/>
                <w:bCs/>
                <w:color w:val="000000" w:themeColor="text1"/>
                <w:sz w:val="20"/>
                <w:szCs w:val="20"/>
              </w:rPr>
              <w:t>Range across all point estimates in review</w:t>
            </w:r>
          </w:p>
        </w:tc>
        <w:tc>
          <w:tcPr>
            <w:tcW w:w="1144" w:type="dxa"/>
            <w:shd w:val="clear" w:color="auto" w:fill="D0CECE" w:themeFill="background2" w:themeFillShade="E6"/>
            <w:vAlign w:val="center"/>
          </w:tcPr>
          <w:p w14:paraId="58F4B4FA" w14:textId="77777777" w:rsidR="00E4290F" w:rsidRPr="009D78A7" w:rsidRDefault="00E4290F" w:rsidP="004E0F74">
            <w:pPr>
              <w:jc w:val="center"/>
              <w:rPr>
                <w:rFonts w:cstheme="minorHAnsi"/>
                <w:b/>
                <w:bCs/>
                <w:color w:val="000000" w:themeColor="text1"/>
                <w:sz w:val="20"/>
                <w:szCs w:val="20"/>
              </w:rPr>
            </w:pPr>
            <w:r w:rsidRPr="009D78A7">
              <w:rPr>
                <w:rFonts w:cstheme="minorHAnsi"/>
                <w:b/>
                <w:bCs/>
                <w:color w:val="000000" w:themeColor="text1"/>
                <w:sz w:val="20"/>
                <w:szCs w:val="20"/>
              </w:rPr>
              <w:t># of estimates eligible for pooling</w:t>
            </w:r>
          </w:p>
        </w:tc>
        <w:tc>
          <w:tcPr>
            <w:tcW w:w="1276" w:type="dxa"/>
            <w:shd w:val="clear" w:color="auto" w:fill="D0CECE" w:themeFill="background2" w:themeFillShade="E6"/>
            <w:vAlign w:val="center"/>
          </w:tcPr>
          <w:p w14:paraId="3ECFAFF0" w14:textId="77777777" w:rsidR="00E4290F" w:rsidRPr="009D78A7" w:rsidRDefault="00E4290F" w:rsidP="004E0F74">
            <w:pPr>
              <w:jc w:val="center"/>
              <w:rPr>
                <w:rFonts w:cstheme="minorHAnsi"/>
                <w:b/>
                <w:bCs/>
                <w:color w:val="000000" w:themeColor="text1"/>
                <w:sz w:val="20"/>
                <w:szCs w:val="20"/>
              </w:rPr>
            </w:pPr>
            <w:r w:rsidRPr="009D78A7">
              <w:rPr>
                <w:rFonts w:cstheme="minorHAnsi"/>
                <w:b/>
                <w:bCs/>
                <w:color w:val="000000" w:themeColor="text1"/>
                <w:sz w:val="20"/>
                <w:szCs w:val="20"/>
              </w:rPr>
              <w:t>NTRK Fusion Prevalence Point Estimate</w:t>
            </w:r>
          </w:p>
        </w:tc>
        <w:tc>
          <w:tcPr>
            <w:tcW w:w="1417" w:type="dxa"/>
            <w:shd w:val="clear" w:color="auto" w:fill="D0CECE" w:themeFill="background2" w:themeFillShade="E6"/>
            <w:vAlign w:val="center"/>
          </w:tcPr>
          <w:p w14:paraId="409D7137" w14:textId="77777777" w:rsidR="00E4290F" w:rsidRPr="009D78A7" w:rsidRDefault="00E4290F" w:rsidP="004E0F74">
            <w:pPr>
              <w:jc w:val="center"/>
              <w:rPr>
                <w:rFonts w:cstheme="minorHAnsi"/>
                <w:b/>
                <w:bCs/>
                <w:color w:val="000000" w:themeColor="text1"/>
                <w:sz w:val="20"/>
                <w:szCs w:val="20"/>
              </w:rPr>
            </w:pPr>
            <w:r w:rsidRPr="009D78A7">
              <w:rPr>
                <w:rFonts w:cstheme="minorHAnsi"/>
                <w:b/>
                <w:bCs/>
                <w:color w:val="000000" w:themeColor="text1"/>
                <w:sz w:val="20"/>
                <w:szCs w:val="20"/>
              </w:rPr>
              <w:t>95% Confidence Interval</w:t>
            </w:r>
          </w:p>
        </w:tc>
        <w:tc>
          <w:tcPr>
            <w:tcW w:w="1428" w:type="dxa"/>
            <w:shd w:val="clear" w:color="auto" w:fill="D0CECE" w:themeFill="background2" w:themeFillShade="E6"/>
            <w:vAlign w:val="center"/>
          </w:tcPr>
          <w:p w14:paraId="58E30E20" w14:textId="77777777" w:rsidR="00E4290F" w:rsidRPr="009D78A7" w:rsidRDefault="00E4290F" w:rsidP="004E0F74">
            <w:pPr>
              <w:jc w:val="center"/>
              <w:rPr>
                <w:rFonts w:cstheme="minorHAnsi"/>
                <w:b/>
                <w:bCs/>
                <w:color w:val="000000" w:themeColor="text1"/>
                <w:sz w:val="20"/>
                <w:szCs w:val="20"/>
              </w:rPr>
            </w:pPr>
            <w:r w:rsidRPr="009D78A7">
              <w:rPr>
                <w:rFonts w:cstheme="minorHAnsi"/>
                <w:b/>
                <w:bCs/>
                <w:color w:val="000000" w:themeColor="text1"/>
                <w:sz w:val="20"/>
                <w:szCs w:val="20"/>
              </w:rPr>
              <w:t>Denominator</w:t>
            </w:r>
          </w:p>
        </w:tc>
      </w:tr>
      <w:tr w:rsidR="00E4290F" w14:paraId="233B5328" w14:textId="77777777" w:rsidTr="00664320">
        <w:trPr>
          <w:trHeight w:val="283"/>
          <w:jc w:val="center"/>
        </w:trPr>
        <w:tc>
          <w:tcPr>
            <w:tcW w:w="6232" w:type="dxa"/>
            <w:shd w:val="clear" w:color="auto" w:fill="auto"/>
            <w:vAlign w:val="center"/>
          </w:tcPr>
          <w:p w14:paraId="5E7C5F74" w14:textId="225C0F5F" w:rsidR="00E4290F" w:rsidRPr="00D5746F" w:rsidRDefault="00E4290F" w:rsidP="004E0F74">
            <w:pPr>
              <w:rPr>
                <w:rFonts w:cstheme="minorHAnsi"/>
                <w:sz w:val="19"/>
                <w:szCs w:val="19"/>
              </w:rPr>
            </w:pPr>
            <w:r w:rsidRPr="00D5746F">
              <w:rPr>
                <w:rFonts w:cstheme="minorHAnsi"/>
                <w:sz w:val="19"/>
                <w:szCs w:val="19"/>
              </w:rPr>
              <w:t>Anaplastic Oligodendroglioma</w:t>
            </w:r>
          </w:p>
        </w:tc>
        <w:tc>
          <w:tcPr>
            <w:tcW w:w="1145" w:type="dxa"/>
            <w:shd w:val="clear" w:color="auto" w:fill="auto"/>
            <w:vAlign w:val="center"/>
          </w:tcPr>
          <w:p w14:paraId="6466CA84" w14:textId="40C66A08" w:rsidR="00E4290F" w:rsidRPr="00D5746F" w:rsidRDefault="00E4290F" w:rsidP="0007255E">
            <w:pPr>
              <w:jc w:val="center"/>
              <w:rPr>
                <w:rFonts w:cstheme="minorHAnsi"/>
                <w:sz w:val="19"/>
                <w:szCs w:val="19"/>
              </w:rPr>
            </w:pPr>
            <w:r w:rsidRPr="00D5746F">
              <w:rPr>
                <w:rFonts w:cstheme="minorHAnsi"/>
                <w:sz w:val="19"/>
                <w:szCs w:val="19"/>
              </w:rPr>
              <w:t>1</w:t>
            </w:r>
          </w:p>
        </w:tc>
        <w:tc>
          <w:tcPr>
            <w:tcW w:w="1549" w:type="dxa"/>
            <w:shd w:val="clear" w:color="auto" w:fill="auto"/>
            <w:vAlign w:val="center"/>
          </w:tcPr>
          <w:p w14:paraId="567420F0" w14:textId="16DE896E" w:rsidR="00E4290F" w:rsidRPr="00D5746F" w:rsidRDefault="00E4290F" w:rsidP="0007255E">
            <w:pPr>
              <w:jc w:val="center"/>
              <w:rPr>
                <w:rFonts w:cstheme="minorHAnsi"/>
                <w:sz w:val="19"/>
                <w:szCs w:val="19"/>
              </w:rPr>
            </w:pPr>
            <w:r w:rsidRPr="00D5746F">
              <w:rPr>
                <w:rFonts w:cstheme="minorHAnsi"/>
                <w:sz w:val="19"/>
                <w:szCs w:val="19"/>
              </w:rPr>
              <w:t>-</w:t>
            </w:r>
          </w:p>
        </w:tc>
        <w:tc>
          <w:tcPr>
            <w:tcW w:w="1144" w:type="dxa"/>
            <w:shd w:val="clear" w:color="auto" w:fill="auto"/>
            <w:vAlign w:val="center"/>
          </w:tcPr>
          <w:p w14:paraId="4020821C" w14:textId="724AF03D" w:rsidR="00E4290F" w:rsidRPr="00D5746F" w:rsidRDefault="00E4290F" w:rsidP="0007255E">
            <w:pPr>
              <w:jc w:val="center"/>
              <w:rPr>
                <w:rFonts w:cstheme="minorHAnsi"/>
                <w:sz w:val="19"/>
                <w:szCs w:val="19"/>
              </w:rPr>
            </w:pPr>
            <w:r w:rsidRPr="00D5746F">
              <w:rPr>
                <w:rFonts w:cstheme="minorHAnsi"/>
                <w:sz w:val="19"/>
                <w:szCs w:val="19"/>
              </w:rPr>
              <w:t>0</w:t>
            </w:r>
          </w:p>
        </w:tc>
        <w:tc>
          <w:tcPr>
            <w:tcW w:w="1276" w:type="dxa"/>
            <w:shd w:val="clear" w:color="auto" w:fill="auto"/>
            <w:vAlign w:val="center"/>
          </w:tcPr>
          <w:p w14:paraId="3A2C4DBB" w14:textId="3FEF459A" w:rsidR="00E4290F" w:rsidRPr="00D5746F" w:rsidRDefault="00E4290F" w:rsidP="0007255E">
            <w:pPr>
              <w:jc w:val="center"/>
              <w:rPr>
                <w:rFonts w:cstheme="minorHAnsi"/>
                <w:sz w:val="19"/>
                <w:szCs w:val="19"/>
              </w:rPr>
            </w:pPr>
            <w:r w:rsidRPr="00D5746F">
              <w:rPr>
                <w:rFonts w:cstheme="minorHAnsi"/>
                <w:sz w:val="19"/>
                <w:szCs w:val="19"/>
              </w:rPr>
              <w:t>0.00%</w:t>
            </w:r>
          </w:p>
        </w:tc>
        <w:tc>
          <w:tcPr>
            <w:tcW w:w="1417" w:type="dxa"/>
            <w:shd w:val="clear" w:color="auto" w:fill="auto"/>
            <w:vAlign w:val="center"/>
          </w:tcPr>
          <w:p w14:paraId="50AEC571" w14:textId="594DFF15" w:rsidR="00E4290F" w:rsidRPr="00D5746F" w:rsidRDefault="00E4290F" w:rsidP="0007255E">
            <w:pPr>
              <w:jc w:val="center"/>
              <w:rPr>
                <w:rFonts w:cstheme="minorHAnsi"/>
                <w:sz w:val="19"/>
                <w:szCs w:val="19"/>
              </w:rPr>
            </w:pPr>
            <w:r w:rsidRPr="00D5746F">
              <w:rPr>
                <w:rFonts w:cstheme="minorHAnsi"/>
                <w:sz w:val="19"/>
                <w:szCs w:val="19"/>
              </w:rPr>
              <w:t>0.00%-8.81%</w:t>
            </w:r>
          </w:p>
        </w:tc>
        <w:tc>
          <w:tcPr>
            <w:tcW w:w="1428" w:type="dxa"/>
            <w:shd w:val="clear" w:color="auto" w:fill="auto"/>
            <w:vAlign w:val="center"/>
          </w:tcPr>
          <w:p w14:paraId="3BEA368B" w14:textId="6951EC92" w:rsidR="00E4290F" w:rsidRPr="00D5746F" w:rsidRDefault="00E4290F" w:rsidP="0007255E">
            <w:pPr>
              <w:jc w:val="center"/>
              <w:rPr>
                <w:rFonts w:cstheme="minorHAnsi"/>
                <w:sz w:val="19"/>
                <w:szCs w:val="19"/>
              </w:rPr>
            </w:pPr>
            <w:r>
              <w:rPr>
                <w:rFonts w:cstheme="minorHAnsi"/>
                <w:sz w:val="19"/>
                <w:szCs w:val="19"/>
              </w:rPr>
              <w:t>40</w:t>
            </w:r>
          </w:p>
        </w:tc>
      </w:tr>
      <w:tr w:rsidR="00E4290F" w14:paraId="6E87DC72" w14:textId="77777777" w:rsidTr="00664320">
        <w:trPr>
          <w:trHeight w:val="283"/>
          <w:jc w:val="center"/>
        </w:trPr>
        <w:tc>
          <w:tcPr>
            <w:tcW w:w="6232" w:type="dxa"/>
            <w:shd w:val="clear" w:color="auto" w:fill="auto"/>
            <w:vAlign w:val="center"/>
          </w:tcPr>
          <w:p w14:paraId="35F1E525" w14:textId="017F40C4" w:rsidR="00E4290F" w:rsidRPr="00D5746F" w:rsidRDefault="00E4290F" w:rsidP="004E0F74">
            <w:pPr>
              <w:rPr>
                <w:rFonts w:cstheme="minorHAnsi"/>
                <w:sz w:val="19"/>
                <w:szCs w:val="19"/>
              </w:rPr>
            </w:pPr>
            <w:r w:rsidRPr="00D5746F">
              <w:rPr>
                <w:rFonts w:cstheme="minorHAnsi"/>
                <w:sz w:val="19"/>
                <w:szCs w:val="19"/>
              </w:rPr>
              <w:t>Neuroendocrine Breast Cancer</w:t>
            </w:r>
          </w:p>
        </w:tc>
        <w:tc>
          <w:tcPr>
            <w:tcW w:w="1145" w:type="dxa"/>
            <w:shd w:val="clear" w:color="auto" w:fill="auto"/>
            <w:vAlign w:val="center"/>
          </w:tcPr>
          <w:p w14:paraId="1BF09E73" w14:textId="09E4462B" w:rsidR="00E4290F" w:rsidRPr="00D5746F" w:rsidRDefault="00E4290F" w:rsidP="0007255E">
            <w:pPr>
              <w:jc w:val="center"/>
              <w:rPr>
                <w:rFonts w:cstheme="minorHAnsi"/>
                <w:sz w:val="19"/>
                <w:szCs w:val="19"/>
              </w:rPr>
            </w:pPr>
            <w:r w:rsidRPr="00D5746F">
              <w:rPr>
                <w:rFonts w:cstheme="minorHAnsi"/>
                <w:sz w:val="19"/>
                <w:szCs w:val="19"/>
              </w:rPr>
              <w:t>1</w:t>
            </w:r>
          </w:p>
        </w:tc>
        <w:tc>
          <w:tcPr>
            <w:tcW w:w="1549" w:type="dxa"/>
            <w:shd w:val="clear" w:color="auto" w:fill="auto"/>
            <w:vAlign w:val="center"/>
          </w:tcPr>
          <w:p w14:paraId="78FB6BBA" w14:textId="1564A47C" w:rsidR="00E4290F" w:rsidRPr="00D5746F" w:rsidRDefault="00E4290F" w:rsidP="0007255E">
            <w:pPr>
              <w:jc w:val="center"/>
              <w:rPr>
                <w:rFonts w:cstheme="minorHAnsi"/>
                <w:sz w:val="19"/>
                <w:szCs w:val="19"/>
              </w:rPr>
            </w:pPr>
            <w:r w:rsidRPr="00D5746F">
              <w:rPr>
                <w:rFonts w:cstheme="minorHAnsi"/>
                <w:sz w:val="19"/>
                <w:szCs w:val="19"/>
              </w:rPr>
              <w:t>-</w:t>
            </w:r>
          </w:p>
        </w:tc>
        <w:tc>
          <w:tcPr>
            <w:tcW w:w="1144" w:type="dxa"/>
            <w:shd w:val="clear" w:color="auto" w:fill="auto"/>
            <w:vAlign w:val="center"/>
          </w:tcPr>
          <w:p w14:paraId="6060C97C" w14:textId="5106E540" w:rsidR="00E4290F" w:rsidRPr="00D5746F" w:rsidRDefault="00E4290F" w:rsidP="0007255E">
            <w:pPr>
              <w:jc w:val="center"/>
              <w:rPr>
                <w:rFonts w:cstheme="minorHAnsi"/>
                <w:sz w:val="19"/>
                <w:szCs w:val="19"/>
              </w:rPr>
            </w:pPr>
            <w:r w:rsidRPr="00D5746F">
              <w:rPr>
                <w:rFonts w:cstheme="minorHAnsi"/>
                <w:sz w:val="19"/>
                <w:szCs w:val="19"/>
              </w:rPr>
              <w:t>0</w:t>
            </w:r>
          </w:p>
        </w:tc>
        <w:tc>
          <w:tcPr>
            <w:tcW w:w="1276" w:type="dxa"/>
            <w:shd w:val="clear" w:color="auto" w:fill="auto"/>
            <w:vAlign w:val="center"/>
          </w:tcPr>
          <w:p w14:paraId="7C1E9141" w14:textId="1095B34A" w:rsidR="00E4290F" w:rsidRPr="00D5746F" w:rsidRDefault="00E4290F" w:rsidP="0007255E">
            <w:pPr>
              <w:jc w:val="center"/>
              <w:rPr>
                <w:rFonts w:cstheme="minorHAnsi"/>
                <w:sz w:val="19"/>
                <w:szCs w:val="19"/>
              </w:rPr>
            </w:pPr>
            <w:r w:rsidRPr="00D5746F">
              <w:rPr>
                <w:rFonts w:cstheme="minorHAnsi"/>
                <w:sz w:val="19"/>
                <w:szCs w:val="19"/>
              </w:rPr>
              <w:t>0.00%</w:t>
            </w:r>
          </w:p>
        </w:tc>
        <w:tc>
          <w:tcPr>
            <w:tcW w:w="1417" w:type="dxa"/>
            <w:shd w:val="clear" w:color="auto" w:fill="auto"/>
            <w:vAlign w:val="center"/>
          </w:tcPr>
          <w:p w14:paraId="3BB76A71" w14:textId="5A0BD062" w:rsidR="00E4290F" w:rsidRPr="00D5746F" w:rsidRDefault="00E4290F" w:rsidP="0007255E">
            <w:pPr>
              <w:jc w:val="center"/>
              <w:rPr>
                <w:rFonts w:cstheme="minorHAnsi"/>
                <w:sz w:val="19"/>
                <w:szCs w:val="19"/>
              </w:rPr>
            </w:pPr>
            <w:r w:rsidRPr="00D5746F">
              <w:rPr>
                <w:rFonts w:cstheme="minorHAnsi"/>
                <w:sz w:val="19"/>
                <w:szCs w:val="19"/>
              </w:rPr>
              <w:t>0.00%-16.84%</w:t>
            </w:r>
          </w:p>
        </w:tc>
        <w:tc>
          <w:tcPr>
            <w:tcW w:w="1428" w:type="dxa"/>
            <w:shd w:val="clear" w:color="auto" w:fill="auto"/>
            <w:vAlign w:val="center"/>
          </w:tcPr>
          <w:p w14:paraId="42486642" w14:textId="62366555" w:rsidR="00E4290F" w:rsidRPr="00D5746F" w:rsidRDefault="00E4290F" w:rsidP="0007255E">
            <w:pPr>
              <w:jc w:val="center"/>
              <w:rPr>
                <w:rFonts w:cstheme="minorHAnsi"/>
                <w:sz w:val="19"/>
                <w:szCs w:val="19"/>
              </w:rPr>
            </w:pPr>
            <w:r>
              <w:rPr>
                <w:rFonts w:cstheme="minorHAnsi"/>
                <w:sz w:val="19"/>
                <w:szCs w:val="19"/>
              </w:rPr>
              <w:t>20</w:t>
            </w:r>
          </w:p>
        </w:tc>
      </w:tr>
      <w:tr w:rsidR="00E4290F" w14:paraId="02DEE34C" w14:textId="77777777" w:rsidTr="00664320">
        <w:trPr>
          <w:trHeight w:val="283"/>
          <w:jc w:val="center"/>
        </w:trPr>
        <w:tc>
          <w:tcPr>
            <w:tcW w:w="6232" w:type="dxa"/>
            <w:shd w:val="clear" w:color="auto" w:fill="auto"/>
            <w:vAlign w:val="center"/>
          </w:tcPr>
          <w:p w14:paraId="6D2105E3" w14:textId="5E6F473B" w:rsidR="00E4290F" w:rsidRPr="00D5746F" w:rsidRDefault="00E4290F" w:rsidP="004E0F74">
            <w:pPr>
              <w:rPr>
                <w:rFonts w:cstheme="minorHAnsi"/>
                <w:sz w:val="19"/>
                <w:szCs w:val="19"/>
              </w:rPr>
            </w:pPr>
            <w:r w:rsidRPr="00D5746F">
              <w:rPr>
                <w:rFonts w:cstheme="minorHAnsi"/>
                <w:sz w:val="19"/>
                <w:szCs w:val="19"/>
              </w:rPr>
              <w:t>Anal Cancer</w:t>
            </w:r>
          </w:p>
        </w:tc>
        <w:tc>
          <w:tcPr>
            <w:tcW w:w="1145" w:type="dxa"/>
            <w:shd w:val="clear" w:color="auto" w:fill="auto"/>
            <w:vAlign w:val="center"/>
          </w:tcPr>
          <w:p w14:paraId="26EBB4B3" w14:textId="6E0C9E23" w:rsidR="00E4290F" w:rsidRPr="00D5746F" w:rsidRDefault="00E4290F" w:rsidP="0007255E">
            <w:pPr>
              <w:jc w:val="center"/>
              <w:rPr>
                <w:rFonts w:cstheme="minorHAnsi"/>
                <w:sz w:val="19"/>
                <w:szCs w:val="19"/>
              </w:rPr>
            </w:pPr>
            <w:r w:rsidRPr="00D5746F">
              <w:rPr>
                <w:rFonts w:cstheme="minorHAnsi"/>
                <w:sz w:val="19"/>
                <w:szCs w:val="19"/>
              </w:rPr>
              <w:t>1</w:t>
            </w:r>
          </w:p>
        </w:tc>
        <w:tc>
          <w:tcPr>
            <w:tcW w:w="1549" w:type="dxa"/>
            <w:shd w:val="clear" w:color="auto" w:fill="auto"/>
            <w:vAlign w:val="center"/>
          </w:tcPr>
          <w:p w14:paraId="3B800BC6" w14:textId="751BA0A5" w:rsidR="00E4290F" w:rsidRPr="00D5746F" w:rsidRDefault="00E4290F" w:rsidP="0007255E">
            <w:pPr>
              <w:jc w:val="center"/>
              <w:rPr>
                <w:rFonts w:cstheme="minorHAnsi"/>
                <w:sz w:val="19"/>
                <w:szCs w:val="19"/>
              </w:rPr>
            </w:pPr>
            <w:r w:rsidRPr="00D5746F">
              <w:rPr>
                <w:rFonts w:cstheme="minorHAnsi"/>
                <w:sz w:val="19"/>
                <w:szCs w:val="19"/>
              </w:rPr>
              <w:t>-</w:t>
            </w:r>
          </w:p>
        </w:tc>
        <w:tc>
          <w:tcPr>
            <w:tcW w:w="1144" w:type="dxa"/>
            <w:shd w:val="clear" w:color="auto" w:fill="auto"/>
            <w:vAlign w:val="center"/>
          </w:tcPr>
          <w:p w14:paraId="3A506F1D" w14:textId="3FEEC491" w:rsidR="00E4290F" w:rsidRPr="00D5746F" w:rsidRDefault="00E4290F" w:rsidP="0007255E">
            <w:pPr>
              <w:jc w:val="center"/>
              <w:rPr>
                <w:rFonts w:cstheme="minorHAnsi"/>
                <w:sz w:val="19"/>
                <w:szCs w:val="19"/>
              </w:rPr>
            </w:pPr>
            <w:r w:rsidRPr="00D5746F">
              <w:rPr>
                <w:rFonts w:cstheme="minorHAnsi"/>
                <w:sz w:val="19"/>
                <w:szCs w:val="19"/>
              </w:rPr>
              <w:t>0</w:t>
            </w:r>
          </w:p>
        </w:tc>
        <w:tc>
          <w:tcPr>
            <w:tcW w:w="1276" w:type="dxa"/>
            <w:shd w:val="clear" w:color="auto" w:fill="auto"/>
            <w:vAlign w:val="center"/>
          </w:tcPr>
          <w:p w14:paraId="3AC3909D" w14:textId="45F7B46F" w:rsidR="00E4290F" w:rsidRPr="00D5746F" w:rsidRDefault="00E4290F" w:rsidP="0007255E">
            <w:pPr>
              <w:jc w:val="center"/>
              <w:rPr>
                <w:rFonts w:cstheme="minorHAnsi"/>
                <w:sz w:val="19"/>
                <w:szCs w:val="19"/>
              </w:rPr>
            </w:pPr>
            <w:r w:rsidRPr="00D5746F">
              <w:rPr>
                <w:rFonts w:cstheme="minorHAnsi"/>
                <w:sz w:val="19"/>
                <w:szCs w:val="19"/>
              </w:rPr>
              <w:t>0.00%</w:t>
            </w:r>
          </w:p>
        </w:tc>
        <w:tc>
          <w:tcPr>
            <w:tcW w:w="1417" w:type="dxa"/>
            <w:shd w:val="clear" w:color="auto" w:fill="auto"/>
            <w:vAlign w:val="center"/>
          </w:tcPr>
          <w:p w14:paraId="7B8FB225" w14:textId="4AD1E449" w:rsidR="00E4290F" w:rsidRPr="00D5746F" w:rsidRDefault="00E4290F" w:rsidP="0007255E">
            <w:pPr>
              <w:jc w:val="center"/>
              <w:rPr>
                <w:rFonts w:cstheme="minorHAnsi"/>
                <w:sz w:val="19"/>
                <w:szCs w:val="19"/>
              </w:rPr>
            </w:pPr>
            <w:r w:rsidRPr="00D5746F">
              <w:rPr>
                <w:rFonts w:cstheme="minorHAnsi"/>
                <w:sz w:val="19"/>
                <w:szCs w:val="19"/>
              </w:rPr>
              <w:t>0.00%-10.89%</w:t>
            </w:r>
          </w:p>
        </w:tc>
        <w:tc>
          <w:tcPr>
            <w:tcW w:w="1428" w:type="dxa"/>
            <w:shd w:val="clear" w:color="auto" w:fill="auto"/>
            <w:vAlign w:val="center"/>
          </w:tcPr>
          <w:p w14:paraId="1908D4F8" w14:textId="6F68D62B" w:rsidR="00E4290F" w:rsidRPr="00D5746F" w:rsidRDefault="00E4290F" w:rsidP="0007255E">
            <w:pPr>
              <w:jc w:val="center"/>
              <w:rPr>
                <w:rFonts w:cstheme="minorHAnsi"/>
                <w:sz w:val="19"/>
                <w:szCs w:val="19"/>
              </w:rPr>
            </w:pPr>
            <w:r>
              <w:rPr>
                <w:rFonts w:cstheme="minorHAnsi"/>
                <w:sz w:val="19"/>
                <w:szCs w:val="19"/>
              </w:rPr>
              <w:t>32</w:t>
            </w:r>
          </w:p>
        </w:tc>
      </w:tr>
      <w:tr w:rsidR="00E4290F" w14:paraId="1E48F752" w14:textId="77777777" w:rsidTr="00664320">
        <w:trPr>
          <w:trHeight w:val="283"/>
          <w:jc w:val="center"/>
        </w:trPr>
        <w:tc>
          <w:tcPr>
            <w:tcW w:w="6232" w:type="dxa"/>
            <w:shd w:val="clear" w:color="auto" w:fill="auto"/>
            <w:vAlign w:val="center"/>
          </w:tcPr>
          <w:p w14:paraId="3BC28CBD" w14:textId="5A976387" w:rsidR="00E4290F" w:rsidRPr="00D5746F" w:rsidRDefault="00E4290F" w:rsidP="004E0F74">
            <w:pPr>
              <w:rPr>
                <w:rFonts w:cstheme="minorHAnsi"/>
                <w:sz w:val="19"/>
                <w:szCs w:val="19"/>
              </w:rPr>
            </w:pPr>
            <w:r w:rsidRPr="00D5746F">
              <w:rPr>
                <w:rFonts w:cstheme="minorHAnsi"/>
                <w:sz w:val="19"/>
                <w:szCs w:val="19"/>
              </w:rPr>
              <w:t>Proficient MMR Colorectal Cancer</w:t>
            </w:r>
          </w:p>
        </w:tc>
        <w:tc>
          <w:tcPr>
            <w:tcW w:w="1145" w:type="dxa"/>
            <w:shd w:val="clear" w:color="auto" w:fill="auto"/>
            <w:vAlign w:val="center"/>
          </w:tcPr>
          <w:p w14:paraId="319DF5FF" w14:textId="7CD219BE" w:rsidR="00E4290F" w:rsidRPr="00D5746F" w:rsidRDefault="00E4290F" w:rsidP="0007255E">
            <w:pPr>
              <w:jc w:val="center"/>
              <w:rPr>
                <w:rFonts w:cstheme="minorHAnsi"/>
                <w:sz w:val="19"/>
                <w:szCs w:val="19"/>
              </w:rPr>
            </w:pPr>
            <w:r w:rsidRPr="00D5746F">
              <w:rPr>
                <w:rFonts w:cstheme="minorHAnsi"/>
                <w:sz w:val="19"/>
                <w:szCs w:val="19"/>
              </w:rPr>
              <w:t>1</w:t>
            </w:r>
          </w:p>
        </w:tc>
        <w:tc>
          <w:tcPr>
            <w:tcW w:w="1549" w:type="dxa"/>
            <w:shd w:val="clear" w:color="auto" w:fill="auto"/>
            <w:vAlign w:val="center"/>
          </w:tcPr>
          <w:p w14:paraId="13F2FF1F" w14:textId="233276DA" w:rsidR="00E4290F" w:rsidRPr="00D5746F" w:rsidRDefault="00E4290F" w:rsidP="0007255E">
            <w:pPr>
              <w:jc w:val="center"/>
              <w:rPr>
                <w:rFonts w:cstheme="minorHAnsi"/>
                <w:sz w:val="19"/>
                <w:szCs w:val="19"/>
              </w:rPr>
            </w:pPr>
            <w:r w:rsidRPr="00D5746F">
              <w:rPr>
                <w:rFonts w:cstheme="minorHAnsi"/>
                <w:sz w:val="19"/>
                <w:szCs w:val="19"/>
              </w:rPr>
              <w:t>-</w:t>
            </w:r>
          </w:p>
        </w:tc>
        <w:tc>
          <w:tcPr>
            <w:tcW w:w="1144" w:type="dxa"/>
            <w:shd w:val="clear" w:color="auto" w:fill="auto"/>
            <w:vAlign w:val="center"/>
          </w:tcPr>
          <w:p w14:paraId="6C3206AD" w14:textId="6206412A" w:rsidR="00E4290F" w:rsidRPr="00D5746F" w:rsidRDefault="00E4290F" w:rsidP="0007255E">
            <w:pPr>
              <w:jc w:val="center"/>
              <w:rPr>
                <w:rFonts w:cstheme="minorHAnsi"/>
                <w:sz w:val="19"/>
                <w:szCs w:val="19"/>
              </w:rPr>
            </w:pPr>
            <w:r w:rsidRPr="00D5746F">
              <w:rPr>
                <w:rFonts w:cstheme="minorHAnsi"/>
                <w:sz w:val="19"/>
                <w:szCs w:val="19"/>
              </w:rPr>
              <w:t>0</w:t>
            </w:r>
          </w:p>
        </w:tc>
        <w:tc>
          <w:tcPr>
            <w:tcW w:w="1276" w:type="dxa"/>
            <w:shd w:val="clear" w:color="auto" w:fill="auto"/>
            <w:vAlign w:val="center"/>
          </w:tcPr>
          <w:p w14:paraId="56370073" w14:textId="24FEDC66" w:rsidR="00E4290F" w:rsidRPr="00D5746F" w:rsidRDefault="00E4290F" w:rsidP="0007255E">
            <w:pPr>
              <w:jc w:val="center"/>
              <w:rPr>
                <w:rFonts w:cstheme="minorHAnsi"/>
                <w:sz w:val="19"/>
                <w:szCs w:val="19"/>
              </w:rPr>
            </w:pPr>
            <w:r w:rsidRPr="00D5746F">
              <w:rPr>
                <w:rFonts w:cstheme="minorHAnsi"/>
                <w:sz w:val="19"/>
                <w:szCs w:val="19"/>
              </w:rPr>
              <w:t>0.00%</w:t>
            </w:r>
          </w:p>
        </w:tc>
        <w:tc>
          <w:tcPr>
            <w:tcW w:w="1417" w:type="dxa"/>
            <w:shd w:val="clear" w:color="auto" w:fill="auto"/>
            <w:vAlign w:val="center"/>
          </w:tcPr>
          <w:p w14:paraId="1719214F" w14:textId="6059FD5C" w:rsidR="00E4290F" w:rsidRPr="00D5746F" w:rsidRDefault="00E4290F" w:rsidP="0007255E">
            <w:pPr>
              <w:jc w:val="center"/>
              <w:rPr>
                <w:rFonts w:cstheme="minorHAnsi"/>
                <w:sz w:val="19"/>
                <w:szCs w:val="19"/>
              </w:rPr>
            </w:pPr>
            <w:r w:rsidRPr="00D5746F">
              <w:rPr>
                <w:rFonts w:cstheme="minorHAnsi"/>
                <w:sz w:val="19"/>
                <w:szCs w:val="19"/>
              </w:rPr>
              <w:t>0.00%-1.54%</w:t>
            </w:r>
          </w:p>
        </w:tc>
        <w:tc>
          <w:tcPr>
            <w:tcW w:w="1428" w:type="dxa"/>
            <w:shd w:val="clear" w:color="auto" w:fill="auto"/>
            <w:vAlign w:val="center"/>
          </w:tcPr>
          <w:p w14:paraId="6746B2DF" w14:textId="3D78CC3C" w:rsidR="00E4290F" w:rsidRPr="00D5746F" w:rsidRDefault="00E4290F" w:rsidP="0007255E">
            <w:pPr>
              <w:jc w:val="center"/>
              <w:rPr>
                <w:rFonts w:cstheme="minorHAnsi"/>
                <w:sz w:val="19"/>
                <w:szCs w:val="19"/>
              </w:rPr>
            </w:pPr>
            <w:r>
              <w:rPr>
                <w:rFonts w:cstheme="minorHAnsi"/>
                <w:sz w:val="19"/>
                <w:szCs w:val="19"/>
              </w:rPr>
              <w:t>238</w:t>
            </w:r>
          </w:p>
        </w:tc>
      </w:tr>
      <w:tr w:rsidR="00E4290F" w14:paraId="6A67A9AB" w14:textId="77777777" w:rsidTr="00664320">
        <w:trPr>
          <w:trHeight w:val="283"/>
          <w:jc w:val="center"/>
        </w:trPr>
        <w:tc>
          <w:tcPr>
            <w:tcW w:w="6232" w:type="dxa"/>
            <w:shd w:val="clear" w:color="auto" w:fill="auto"/>
            <w:vAlign w:val="center"/>
          </w:tcPr>
          <w:p w14:paraId="7044C440" w14:textId="4BC0A7B3" w:rsidR="00E4290F" w:rsidRPr="00D5746F" w:rsidRDefault="00E4290F" w:rsidP="004E0F74">
            <w:pPr>
              <w:rPr>
                <w:rFonts w:cstheme="minorHAnsi"/>
                <w:sz w:val="19"/>
                <w:szCs w:val="19"/>
              </w:rPr>
            </w:pPr>
            <w:r w:rsidRPr="00D5746F">
              <w:rPr>
                <w:rFonts w:cstheme="minorHAnsi"/>
                <w:sz w:val="19"/>
                <w:szCs w:val="19"/>
              </w:rPr>
              <w:t>RAS/BRAF WT, Anti-EGFR Sensitive Colorectal Cancer</w:t>
            </w:r>
          </w:p>
        </w:tc>
        <w:tc>
          <w:tcPr>
            <w:tcW w:w="1145" w:type="dxa"/>
            <w:shd w:val="clear" w:color="auto" w:fill="auto"/>
            <w:vAlign w:val="center"/>
          </w:tcPr>
          <w:p w14:paraId="1929C5AF" w14:textId="38EE4D87" w:rsidR="00E4290F" w:rsidRPr="00D5746F" w:rsidRDefault="00E4290F" w:rsidP="0007255E">
            <w:pPr>
              <w:jc w:val="center"/>
              <w:rPr>
                <w:rFonts w:cstheme="minorHAnsi"/>
                <w:sz w:val="19"/>
                <w:szCs w:val="19"/>
              </w:rPr>
            </w:pPr>
            <w:r w:rsidRPr="00D5746F">
              <w:rPr>
                <w:rFonts w:cstheme="minorHAnsi"/>
                <w:sz w:val="19"/>
                <w:szCs w:val="19"/>
              </w:rPr>
              <w:t>1</w:t>
            </w:r>
          </w:p>
        </w:tc>
        <w:tc>
          <w:tcPr>
            <w:tcW w:w="1549" w:type="dxa"/>
            <w:shd w:val="clear" w:color="auto" w:fill="auto"/>
            <w:vAlign w:val="center"/>
          </w:tcPr>
          <w:p w14:paraId="72919CEB" w14:textId="2921032B" w:rsidR="00E4290F" w:rsidRPr="00D5746F" w:rsidRDefault="00E4290F" w:rsidP="0007255E">
            <w:pPr>
              <w:jc w:val="center"/>
              <w:rPr>
                <w:rFonts w:cstheme="minorHAnsi"/>
                <w:sz w:val="19"/>
                <w:szCs w:val="19"/>
              </w:rPr>
            </w:pPr>
            <w:r w:rsidRPr="00D5746F">
              <w:rPr>
                <w:rFonts w:cstheme="minorHAnsi"/>
                <w:sz w:val="19"/>
                <w:szCs w:val="19"/>
              </w:rPr>
              <w:t>-</w:t>
            </w:r>
          </w:p>
        </w:tc>
        <w:tc>
          <w:tcPr>
            <w:tcW w:w="1144" w:type="dxa"/>
            <w:shd w:val="clear" w:color="auto" w:fill="auto"/>
            <w:vAlign w:val="center"/>
          </w:tcPr>
          <w:p w14:paraId="573DD51C" w14:textId="72835B44" w:rsidR="00E4290F" w:rsidRPr="00D5746F" w:rsidRDefault="00E4290F" w:rsidP="0007255E">
            <w:pPr>
              <w:jc w:val="center"/>
              <w:rPr>
                <w:rFonts w:cstheme="minorHAnsi"/>
                <w:sz w:val="19"/>
                <w:szCs w:val="19"/>
              </w:rPr>
            </w:pPr>
            <w:r w:rsidRPr="00D5746F">
              <w:rPr>
                <w:rFonts w:cstheme="minorHAnsi"/>
                <w:sz w:val="19"/>
                <w:szCs w:val="19"/>
              </w:rPr>
              <w:t>0</w:t>
            </w:r>
          </w:p>
        </w:tc>
        <w:tc>
          <w:tcPr>
            <w:tcW w:w="1276" w:type="dxa"/>
            <w:shd w:val="clear" w:color="auto" w:fill="auto"/>
            <w:vAlign w:val="center"/>
          </w:tcPr>
          <w:p w14:paraId="7A25892E" w14:textId="345126F5" w:rsidR="00E4290F" w:rsidRPr="00D5746F" w:rsidRDefault="00E4290F" w:rsidP="0007255E">
            <w:pPr>
              <w:jc w:val="center"/>
              <w:rPr>
                <w:rFonts w:cstheme="minorHAnsi"/>
                <w:sz w:val="19"/>
                <w:szCs w:val="19"/>
              </w:rPr>
            </w:pPr>
            <w:r w:rsidRPr="00D5746F">
              <w:rPr>
                <w:rFonts w:cstheme="minorHAnsi"/>
                <w:sz w:val="19"/>
                <w:szCs w:val="19"/>
              </w:rPr>
              <w:t>0.00%</w:t>
            </w:r>
          </w:p>
        </w:tc>
        <w:tc>
          <w:tcPr>
            <w:tcW w:w="1417" w:type="dxa"/>
            <w:shd w:val="clear" w:color="auto" w:fill="auto"/>
            <w:vAlign w:val="center"/>
          </w:tcPr>
          <w:p w14:paraId="0D0CAD23" w14:textId="2850442C" w:rsidR="00E4290F" w:rsidRPr="00D5746F" w:rsidRDefault="00E4290F" w:rsidP="0007255E">
            <w:pPr>
              <w:jc w:val="center"/>
              <w:rPr>
                <w:rFonts w:cstheme="minorHAnsi"/>
                <w:sz w:val="19"/>
                <w:szCs w:val="19"/>
              </w:rPr>
            </w:pPr>
            <w:r w:rsidRPr="00D5746F">
              <w:rPr>
                <w:rFonts w:cstheme="minorHAnsi"/>
                <w:sz w:val="19"/>
                <w:szCs w:val="19"/>
              </w:rPr>
              <w:t>0.00%-7.55%</w:t>
            </w:r>
          </w:p>
        </w:tc>
        <w:tc>
          <w:tcPr>
            <w:tcW w:w="1428" w:type="dxa"/>
            <w:shd w:val="clear" w:color="auto" w:fill="auto"/>
            <w:vAlign w:val="center"/>
          </w:tcPr>
          <w:p w14:paraId="4BA740A4" w14:textId="54BA4369" w:rsidR="00E4290F" w:rsidRPr="00D5746F" w:rsidRDefault="00E4290F" w:rsidP="0007255E">
            <w:pPr>
              <w:jc w:val="center"/>
              <w:rPr>
                <w:rFonts w:cstheme="minorHAnsi"/>
                <w:sz w:val="19"/>
                <w:szCs w:val="19"/>
              </w:rPr>
            </w:pPr>
            <w:r>
              <w:rPr>
                <w:rFonts w:cstheme="minorHAnsi"/>
                <w:sz w:val="19"/>
                <w:szCs w:val="19"/>
              </w:rPr>
              <w:t>47</w:t>
            </w:r>
          </w:p>
        </w:tc>
      </w:tr>
      <w:tr w:rsidR="00E4290F" w14:paraId="07A09A28" w14:textId="77777777" w:rsidTr="00664320">
        <w:trPr>
          <w:trHeight w:val="283"/>
          <w:jc w:val="center"/>
        </w:trPr>
        <w:tc>
          <w:tcPr>
            <w:tcW w:w="6232" w:type="dxa"/>
            <w:shd w:val="clear" w:color="auto" w:fill="auto"/>
            <w:vAlign w:val="center"/>
          </w:tcPr>
          <w:p w14:paraId="25E4FA03" w14:textId="0849DFF3" w:rsidR="00E4290F" w:rsidRPr="00D5746F" w:rsidRDefault="00E4290F" w:rsidP="004E0F74">
            <w:pPr>
              <w:rPr>
                <w:rFonts w:cstheme="minorHAnsi"/>
                <w:sz w:val="19"/>
                <w:szCs w:val="19"/>
              </w:rPr>
            </w:pPr>
            <w:r w:rsidRPr="00D5746F">
              <w:rPr>
                <w:rFonts w:cstheme="minorHAnsi"/>
                <w:sz w:val="19"/>
                <w:szCs w:val="19"/>
              </w:rPr>
              <w:t>Rectal Adenocarcinoma</w:t>
            </w:r>
          </w:p>
        </w:tc>
        <w:tc>
          <w:tcPr>
            <w:tcW w:w="1145" w:type="dxa"/>
            <w:shd w:val="clear" w:color="auto" w:fill="auto"/>
            <w:vAlign w:val="center"/>
          </w:tcPr>
          <w:p w14:paraId="5C58065A" w14:textId="15211897" w:rsidR="00E4290F" w:rsidRPr="00D5746F" w:rsidRDefault="00E4290F" w:rsidP="0007255E">
            <w:pPr>
              <w:jc w:val="center"/>
              <w:rPr>
                <w:rFonts w:cstheme="minorHAnsi"/>
                <w:sz w:val="19"/>
                <w:szCs w:val="19"/>
              </w:rPr>
            </w:pPr>
            <w:r w:rsidRPr="00D5746F">
              <w:rPr>
                <w:rFonts w:cstheme="minorHAnsi"/>
                <w:sz w:val="19"/>
                <w:szCs w:val="19"/>
              </w:rPr>
              <w:t>2</w:t>
            </w:r>
          </w:p>
        </w:tc>
        <w:tc>
          <w:tcPr>
            <w:tcW w:w="1549" w:type="dxa"/>
            <w:shd w:val="clear" w:color="auto" w:fill="auto"/>
            <w:vAlign w:val="center"/>
          </w:tcPr>
          <w:p w14:paraId="37F88C8D" w14:textId="31B90BE2" w:rsidR="00E4290F" w:rsidRPr="00D5746F" w:rsidRDefault="00E4290F" w:rsidP="0007255E">
            <w:pPr>
              <w:jc w:val="center"/>
              <w:rPr>
                <w:rFonts w:cstheme="minorHAnsi"/>
                <w:sz w:val="19"/>
                <w:szCs w:val="19"/>
              </w:rPr>
            </w:pPr>
            <w:r w:rsidRPr="00D5746F">
              <w:rPr>
                <w:rFonts w:cstheme="minorHAnsi"/>
                <w:sz w:val="19"/>
                <w:szCs w:val="19"/>
              </w:rPr>
              <w:t>0.00%</w:t>
            </w:r>
          </w:p>
        </w:tc>
        <w:tc>
          <w:tcPr>
            <w:tcW w:w="1144" w:type="dxa"/>
            <w:shd w:val="clear" w:color="auto" w:fill="auto"/>
            <w:vAlign w:val="center"/>
          </w:tcPr>
          <w:p w14:paraId="5534DF9A" w14:textId="2309AB54" w:rsidR="00E4290F" w:rsidRPr="00D5746F" w:rsidRDefault="00E4290F" w:rsidP="0007255E">
            <w:pPr>
              <w:jc w:val="center"/>
              <w:rPr>
                <w:rFonts w:cstheme="minorHAnsi"/>
                <w:sz w:val="19"/>
                <w:szCs w:val="19"/>
              </w:rPr>
            </w:pPr>
            <w:r w:rsidRPr="00D5746F">
              <w:rPr>
                <w:rFonts w:cstheme="minorHAnsi"/>
                <w:sz w:val="19"/>
                <w:szCs w:val="19"/>
              </w:rPr>
              <w:t>0</w:t>
            </w:r>
          </w:p>
        </w:tc>
        <w:tc>
          <w:tcPr>
            <w:tcW w:w="1276" w:type="dxa"/>
            <w:shd w:val="clear" w:color="auto" w:fill="auto"/>
            <w:vAlign w:val="center"/>
          </w:tcPr>
          <w:p w14:paraId="687303BD" w14:textId="44FE8145" w:rsidR="00E4290F" w:rsidRPr="00D5746F" w:rsidRDefault="00E4290F" w:rsidP="0007255E">
            <w:pPr>
              <w:jc w:val="center"/>
              <w:rPr>
                <w:rFonts w:cstheme="minorHAnsi"/>
                <w:sz w:val="19"/>
                <w:szCs w:val="19"/>
              </w:rPr>
            </w:pPr>
            <w:r w:rsidRPr="00D5746F">
              <w:rPr>
                <w:rFonts w:cstheme="minorHAnsi"/>
                <w:sz w:val="19"/>
                <w:szCs w:val="19"/>
              </w:rPr>
              <w:t>0.00%</w:t>
            </w:r>
          </w:p>
        </w:tc>
        <w:tc>
          <w:tcPr>
            <w:tcW w:w="1417" w:type="dxa"/>
            <w:shd w:val="clear" w:color="auto" w:fill="auto"/>
            <w:vAlign w:val="center"/>
          </w:tcPr>
          <w:p w14:paraId="1F635FF9" w14:textId="72B2000A" w:rsidR="00E4290F" w:rsidRPr="00D5746F" w:rsidRDefault="00E4290F" w:rsidP="0007255E">
            <w:pPr>
              <w:jc w:val="center"/>
              <w:rPr>
                <w:rFonts w:cstheme="minorHAnsi"/>
                <w:sz w:val="19"/>
                <w:szCs w:val="19"/>
              </w:rPr>
            </w:pPr>
            <w:r w:rsidRPr="00D5746F">
              <w:rPr>
                <w:rFonts w:cstheme="minorHAnsi"/>
                <w:sz w:val="19"/>
                <w:szCs w:val="19"/>
              </w:rPr>
              <w:t>0.00%-3.81%</w:t>
            </w:r>
          </w:p>
        </w:tc>
        <w:tc>
          <w:tcPr>
            <w:tcW w:w="1428" w:type="dxa"/>
            <w:shd w:val="clear" w:color="auto" w:fill="auto"/>
            <w:vAlign w:val="center"/>
          </w:tcPr>
          <w:p w14:paraId="509F3AD3" w14:textId="6179B8CA" w:rsidR="00E4290F" w:rsidRPr="00D5746F" w:rsidRDefault="00E4290F" w:rsidP="0007255E">
            <w:pPr>
              <w:jc w:val="center"/>
              <w:rPr>
                <w:rFonts w:cstheme="minorHAnsi"/>
                <w:sz w:val="19"/>
                <w:szCs w:val="19"/>
              </w:rPr>
            </w:pPr>
            <w:r>
              <w:rPr>
                <w:rFonts w:cstheme="minorHAnsi"/>
                <w:sz w:val="19"/>
                <w:szCs w:val="19"/>
              </w:rPr>
              <w:t>95</w:t>
            </w:r>
          </w:p>
        </w:tc>
      </w:tr>
      <w:tr w:rsidR="00E4290F" w14:paraId="0C461EAF" w14:textId="77777777" w:rsidTr="00664320">
        <w:trPr>
          <w:trHeight w:val="283"/>
          <w:jc w:val="center"/>
        </w:trPr>
        <w:tc>
          <w:tcPr>
            <w:tcW w:w="6232" w:type="dxa"/>
            <w:shd w:val="clear" w:color="auto" w:fill="auto"/>
            <w:vAlign w:val="center"/>
          </w:tcPr>
          <w:p w14:paraId="514A7C02" w14:textId="7B52B973" w:rsidR="00E4290F" w:rsidRPr="00D5746F" w:rsidRDefault="00E4290F" w:rsidP="004E0F74">
            <w:pPr>
              <w:rPr>
                <w:rFonts w:cstheme="minorHAnsi"/>
                <w:sz w:val="19"/>
                <w:szCs w:val="19"/>
              </w:rPr>
            </w:pPr>
            <w:r w:rsidRPr="00D5746F">
              <w:rPr>
                <w:rFonts w:cstheme="minorHAnsi"/>
                <w:sz w:val="19"/>
                <w:szCs w:val="19"/>
              </w:rPr>
              <w:t>Renal Cancer</w:t>
            </w:r>
          </w:p>
        </w:tc>
        <w:tc>
          <w:tcPr>
            <w:tcW w:w="1145" w:type="dxa"/>
            <w:shd w:val="clear" w:color="auto" w:fill="auto"/>
            <w:vAlign w:val="center"/>
          </w:tcPr>
          <w:p w14:paraId="31842A79" w14:textId="2FA15B1A" w:rsidR="00E4290F" w:rsidRPr="00D5746F" w:rsidRDefault="00E4290F" w:rsidP="0007255E">
            <w:pPr>
              <w:jc w:val="center"/>
              <w:rPr>
                <w:rFonts w:cstheme="minorHAnsi"/>
                <w:sz w:val="19"/>
                <w:szCs w:val="19"/>
              </w:rPr>
            </w:pPr>
            <w:r w:rsidRPr="00D5746F">
              <w:rPr>
                <w:rFonts w:cstheme="minorHAnsi"/>
                <w:sz w:val="19"/>
                <w:szCs w:val="19"/>
              </w:rPr>
              <w:t>1</w:t>
            </w:r>
          </w:p>
        </w:tc>
        <w:tc>
          <w:tcPr>
            <w:tcW w:w="1549" w:type="dxa"/>
            <w:shd w:val="clear" w:color="auto" w:fill="auto"/>
            <w:vAlign w:val="center"/>
          </w:tcPr>
          <w:p w14:paraId="365E4451" w14:textId="5C30C4B1" w:rsidR="00E4290F" w:rsidRPr="00D5746F" w:rsidRDefault="00E4290F" w:rsidP="0007255E">
            <w:pPr>
              <w:jc w:val="center"/>
              <w:rPr>
                <w:rFonts w:cstheme="minorHAnsi"/>
                <w:sz w:val="19"/>
                <w:szCs w:val="19"/>
              </w:rPr>
            </w:pPr>
            <w:r w:rsidRPr="00D5746F">
              <w:rPr>
                <w:rFonts w:cstheme="minorHAnsi"/>
                <w:sz w:val="19"/>
                <w:szCs w:val="19"/>
              </w:rPr>
              <w:t>-</w:t>
            </w:r>
          </w:p>
        </w:tc>
        <w:tc>
          <w:tcPr>
            <w:tcW w:w="1144" w:type="dxa"/>
            <w:shd w:val="clear" w:color="auto" w:fill="auto"/>
            <w:vAlign w:val="center"/>
          </w:tcPr>
          <w:p w14:paraId="596FA187" w14:textId="55F6A8BE" w:rsidR="00E4290F" w:rsidRPr="00D5746F" w:rsidRDefault="00E4290F" w:rsidP="0007255E">
            <w:pPr>
              <w:jc w:val="center"/>
              <w:rPr>
                <w:rFonts w:cstheme="minorHAnsi"/>
                <w:sz w:val="19"/>
                <w:szCs w:val="19"/>
              </w:rPr>
            </w:pPr>
            <w:r w:rsidRPr="00D5746F">
              <w:rPr>
                <w:rFonts w:cstheme="minorHAnsi"/>
                <w:sz w:val="19"/>
                <w:szCs w:val="19"/>
              </w:rPr>
              <w:t>0</w:t>
            </w:r>
          </w:p>
        </w:tc>
        <w:tc>
          <w:tcPr>
            <w:tcW w:w="1276" w:type="dxa"/>
            <w:shd w:val="clear" w:color="auto" w:fill="auto"/>
            <w:vAlign w:val="center"/>
          </w:tcPr>
          <w:p w14:paraId="2A94AA89" w14:textId="72B4772F" w:rsidR="00E4290F" w:rsidRPr="00D5746F" w:rsidRDefault="00E4290F" w:rsidP="0007255E">
            <w:pPr>
              <w:jc w:val="center"/>
              <w:rPr>
                <w:rFonts w:cstheme="minorHAnsi"/>
                <w:sz w:val="19"/>
                <w:szCs w:val="19"/>
              </w:rPr>
            </w:pPr>
            <w:r w:rsidRPr="00D5746F">
              <w:rPr>
                <w:rFonts w:cstheme="minorHAnsi"/>
                <w:sz w:val="19"/>
                <w:szCs w:val="19"/>
              </w:rPr>
              <w:t>0.00%</w:t>
            </w:r>
          </w:p>
        </w:tc>
        <w:tc>
          <w:tcPr>
            <w:tcW w:w="1417" w:type="dxa"/>
            <w:shd w:val="clear" w:color="auto" w:fill="auto"/>
            <w:vAlign w:val="center"/>
          </w:tcPr>
          <w:p w14:paraId="245F123A" w14:textId="104D3113" w:rsidR="00E4290F" w:rsidRPr="00D5746F" w:rsidRDefault="00E4290F" w:rsidP="0007255E">
            <w:pPr>
              <w:jc w:val="center"/>
              <w:rPr>
                <w:rFonts w:cstheme="minorHAnsi"/>
                <w:sz w:val="19"/>
                <w:szCs w:val="19"/>
              </w:rPr>
            </w:pPr>
            <w:r w:rsidRPr="00D5746F">
              <w:rPr>
                <w:rFonts w:cstheme="minorHAnsi"/>
                <w:sz w:val="19"/>
                <w:szCs w:val="19"/>
              </w:rPr>
              <w:t>0.00%-3.03%</w:t>
            </w:r>
          </w:p>
        </w:tc>
        <w:tc>
          <w:tcPr>
            <w:tcW w:w="1428" w:type="dxa"/>
            <w:shd w:val="clear" w:color="auto" w:fill="auto"/>
            <w:vAlign w:val="center"/>
          </w:tcPr>
          <w:p w14:paraId="4F65B7B9" w14:textId="15262E73" w:rsidR="00E4290F" w:rsidRPr="00D5746F" w:rsidRDefault="00E4290F" w:rsidP="0007255E">
            <w:pPr>
              <w:jc w:val="center"/>
              <w:rPr>
                <w:rFonts w:cstheme="minorHAnsi"/>
                <w:sz w:val="19"/>
                <w:szCs w:val="19"/>
              </w:rPr>
            </w:pPr>
            <w:r>
              <w:rPr>
                <w:rFonts w:cstheme="minorHAnsi"/>
                <w:sz w:val="19"/>
                <w:szCs w:val="19"/>
              </w:rPr>
              <w:t xml:space="preserve">12 </w:t>
            </w:r>
          </w:p>
        </w:tc>
      </w:tr>
      <w:tr w:rsidR="00E4290F" w14:paraId="19711C54" w14:textId="77777777" w:rsidTr="00664320">
        <w:trPr>
          <w:trHeight w:val="283"/>
          <w:jc w:val="center"/>
        </w:trPr>
        <w:tc>
          <w:tcPr>
            <w:tcW w:w="6232" w:type="dxa"/>
            <w:shd w:val="clear" w:color="auto" w:fill="auto"/>
            <w:vAlign w:val="center"/>
          </w:tcPr>
          <w:p w14:paraId="7913D751" w14:textId="5A8344D3" w:rsidR="00E4290F" w:rsidRPr="00D5746F" w:rsidRDefault="00E4290F" w:rsidP="004E0F74">
            <w:pPr>
              <w:rPr>
                <w:rFonts w:cstheme="minorHAnsi"/>
                <w:sz w:val="19"/>
                <w:szCs w:val="19"/>
              </w:rPr>
            </w:pPr>
            <w:r w:rsidRPr="00D5746F">
              <w:rPr>
                <w:rFonts w:cstheme="minorHAnsi"/>
                <w:sz w:val="19"/>
                <w:szCs w:val="19"/>
              </w:rPr>
              <w:t>Kidney Chromophobe</w:t>
            </w:r>
          </w:p>
        </w:tc>
        <w:tc>
          <w:tcPr>
            <w:tcW w:w="1145" w:type="dxa"/>
            <w:shd w:val="clear" w:color="auto" w:fill="auto"/>
            <w:vAlign w:val="center"/>
          </w:tcPr>
          <w:p w14:paraId="09384407" w14:textId="78F430D6" w:rsidR="00E4290F" w:rsidRPr="00D5746F" w:rsidRDefault="00E4290F" w:rsidP="0007255E">
            <w:pPr>
              <w:jc w:val="center"/>
              <w:rPr>
                <w:rFonts w:cstheme="minorHAnsi"/>
                <w:sz w:val="19"/>
                <w:szCs w:val="19"/>
              </w:rPr>
            </w:pPr>
            <w:r w:rsidRPr="00D5746F">
              <w:rPr>
                <w:rFonts w:cstheme="minorHAnsi"/>
                <w:sz w:val="19"/>
                <w:szCs w:val="19"/>
              </w:rPr>
              <w:t>2</w:t>
            </w:r>
          </w:p>
        </w:tc>
        <w:tc>
          <w:tcPr>
            <w:tcW w:w="1549" w:type="dxa"/>
            <w:shd w:val="clear" w:color="auto" w:fill="auto"/>
            <w:vAlign w:val="center"/>
          </w:tcPr>
          <w:p w14:paraId="4E966EEC" w14:textId="4B0267F2" w:rsidR="00E4290F" w:rsidRPr="00D5746F" w:rsidRDefault="00E4290F" w:rsidP="0007255E">
            <w:pPr>
              <w:jc w:val="center"/>
              <w:rPr>
                <w:rFonts w:cstheme="minorHAnsi"/>
                <w:sz w:val="19"/>
                <w:szCs w:val="19"/>
              </w:rPr>
            </w:pPr>
            <w:r w:rsidRPr="00D5746F">
              <w:rPr>
                <w:rFonts w:cstheme="minorHAnsi"/>
                <w:sz w:val="19"/>
                <w:szCs w:val="19"/>
              </w:rPr>
              <w:t>0.00%</w:t>
            </w:r>
          </w:p>
        </w:tc>
        <w:tc>
          <w:tcPr>
            <w:tcW w:w="1144" w:type="dxa"/>
            <w:shd w:val="clear" w:color="auto" w:fill="auto"/>
            <w:vAlign w:val="center"/>
          </w:tcPr>
          <w:p w14:paraId="7C2A3E47" w14:textId="365A7F77" w:rsidR="00E4290F" w:rsidRPr="00D5746F" w:rsidRDefault="00E4290F" w:rsidP="0007255E">
            <w:pPr>
              <w:jc w:val="center"/>
              <w:rPr>
                <w:rFonts w:cstheme="minorHAnsi"/>
                <w:sz w:val="19"/>
                <w:szCs w:val="19"/>
              </w:rPr>
            </w:pPr>
            <w:r w:rsidRPr="00D5746F">
              <w:rPr>
                <w:rFonts w:cstheme="minorHAnsi"/>
                <w:sz w:val="19"/>
                <w:szCs w:val="19"/>
              </w:rPr>
              <w:t>0</w:t>
            </w:r>
          </w:p>
        </w:tc>
        <w:tc>
          <w:tcPr>
            <w:tcW w:w="1276" w:type="dxa"/>
            <w:shd w:val="clear" w:color="auto" w:fill="auto"/>
            <w:vAlign w:val="center"/>
          </w:tcPr>
          <w:p w14:paraId="7BA4353B" w14:textId="48D8B5D2" w:rsidR="00E4290F" w:rsidRPr="00D5746F" w:rsidRDefault="00E4290F" w:rsidP="0007255E">
            <w:pPr>
              <w:jc w:val="center"/>
              <w:rPr>
                <w:rFonts w:cstheme="minorHAnsi"/>
                <w:sz w:val="19"/>
                <w:szCs w:val="19"/>
              </w:rPr>
            </w:pPr>
            <w:r w:rsidRPr="00D5746F">
              <w:rPr>
                <w:rFonts w:cstheme="minorHAnsi"/>
                <w:sz w:val="19"/>
                <w:szCs w:val="19"/>
              </w:rPr>
              <w:t>0.00%</w:t>
            </w:r>
          </w:p>
        </w:tc>
        <w:tc>
          <w:tcPr>
            <w:tcW w:w="1417" w:type="dxa"/>
            <w:shd w:val="clear" w:color="auto" w:fill="auto"/>
            <w:vAlign w:val="center"/>
          </w:tcPr>
          <w:p w14:paraId="659B19FC" w14:textId="3CC41EF8" w:rsidR="00E4290F" w:rsidRPr="00D5746F" w:rsidRDefault="00E4290F" w:rsidP="0007255E">
            <w:pPr>
              <w:jc w:val="center"/>
              <w:rPr>
                <w:rFonts w:cstheme="minorHAnsi"/>
                <w:sz w:val="19"/>
                <w:szCs w:val="19"/>
              </w:rPr>
            </w:pPr>
            <w:r w:rsidRPr="00D5746F">
              <w:rPr>
                <w:rFonts w:cstheme="minorHAnsi"/>
                <w:sz w:val="19"/>
                <w:szCs w:val="19"/>
              </w:rPr>
              <w:t>0.00%-5.44%</w:t>
            </w:r>
          </w:p>
        </w:tc>
        <w:tc>
          <w:tcPr>
            <w:tcW w:w="1428" w:type="dxa"/>
            <w:shd w:val="clear" w:color="auto" w:fill="auto"/>
            <w:vAlign w:val="center"/>
          </w:tcPr>
          <w:p w14:paraId="6F5E8DC1" w14:textId="5CCD77F9" w:rsidR="00E4290F" w:rsidRPr="00D5746F" w:rsidRDefault="00E4290F" w:rsidP="0007255E">
            <w:pPr>
              <w:jc w:val="center"/>
              <w:rPr>
                <w:rFonts w:cstheme="minorHAnsi"/>
                <w:sz w:val="19"/>
                <w:szCs w:val="19"/>
              </w:rPr>
            </w:pPr>
            <w:r>
              <w:rPr>
                <w:rFonts w:cstheme="minorHAnsi"/>
                <w:sz w:val="19"/>
                <w:szCs w:val="19"/>
              </w:rPr>
              <w:t>66</w:t>
            </w:r>
          </w:p>
        </w:tc>
      </w:tr>
      <w:tr w:rsidR="00E4290F" w14:paraId="3215B1FA" w14:textId="77777777" w:rsidTr="00664320">
        <w:trPr>
          <w:trHeight w:val="283"/>
          <w:jc w:val="center"/>
        </w:trPr>
        <w:tc>
          <w:tcPr>
            <w:tcW w:w="6232" w:type="dxa"/>
            <w:shd w:val="clear" w:color="auto" w:fill="auto"/>
            <w:vAlign w:val="center"/>
          </w:tcPr>
          <w:p w14:paraId="235875B2" w14:textId="4AE4D63A" w:rsidR="00E4290F" w:rsidRPr="00D5746F" w:rsidRDefault="00E4290F" w:rsidP="004E0F74">
            <w:pPr>
              <w:rPr>
                <w:rFonts w:cstheme="minorHAnsi"/>
                <w:sz w:val="19"/>
                <w:szCs w:val="19"/>
              </w:rPr>
            </w:pPr>
            <w:r w:rsidRPr="00D5746F">
              <w:rPr>
                <w:rFonts w:cstheme="minorHAnsi"/>
                <w:sz w:val="19"/>
                <w:szCs w:val="19"/>
              </w:rPr>
              <w:t>Kidney Papillary Cell Carcinoma</w:t>
            </w:r>
          </w:p>
        </w:tc>
        <w:tc>
          <w:tcPr>
            <w:tcW w:w="1145" w:type="dxa"/>
            <w:shd w:val="clear" w:color="auto" w:fill="auto"/>
            <w:vAlign w:val="center"/>
          </w:tcPr>
          <w:p w14:paraId="13A7E377" w14:textId="47FB4982" w:rsidR="00E4290F" w:rsidRPr="00D5746F" w:rsidRDefault="00E4290F" w:rsidP="0007255E">
            <w:pPr>
              <w:jc w:val="center"/>
              <w:rPr>
                <w:rFonts w:cstheme="minorHAnsi"/>
                <w:sz w:val="19"/>
                <w:szCs w:val="19"/>
              </w:rPr>
            </w:pPr>
            <w:r w:rsidRPr="00D5746F">
              <w:rPr>
                <w:rFonts w:cstheme="minorHAnsi"/>
                <w:sz w:val="19"/>
                <w:szCs w:val="19"/>
              </w:rPr>
              <w:t>2</w:t>
            </w:r>
          </w:p>
        </w:tc>
        <w:tc>
          <w:tcPr>
            <w:tcW w:w="1549" w:type="dxa"/>
            <w:shd w:val="clear" w:color="auto" w:fill="auto"/>
            <w:vAlign w:val="center"/>
          </w:tcPr>
          <w:p w14:paraId="2ACE0FBE" w14:textId="0E3FE349" w:rsidR="00E4290F" w:rsidRPr="00D5746F" w:rsidRDefault="00E4290F" w:rsidP="0007255E">
            <w:pPr>
              <w:jc w:val="center"/>
              <w:rPr>
                <w:rFonts w:cstheme="minorHAnsi"/>
                <w:sz w:val="19"/>
                <w:szCs w:val="19"/>
              </w:rPr>
            </w:pPr>
            <w:r w:rsidRPr="00D5746F">
              <w:rPr>
                <w:rFonts w:cstheme="minorHAnsi"/>
                <w:sz w:val="19"/>
                <w:szCs w:val="19"/>
              </w:rPr>
              <w:t>0.00%</w:t>
            </w:r>
          </w:p>
        </w:tc>
        <w:tc>
          <w:tcPr>
            <w:tcW w:w="1144" w:type="dxa"/>
            <w:shd w:val="clear" w:color="auto" w:fill="auto"/>
            <w:vAlign w:val="center"/>
          </w:tcPr>
          <w:p w14:paraId="3E3EB8C0" w14:textId="43FF1FF1" w:rsidR="00E4290F" w:rsidRPr="00D5746F" w:rsidRDefault="00E4290F" w:rsidP="0007255E">
            <w:pPr>
              <w:jc w:val="center"/>
              <w:rPr>
                <w:rFonts w:cstheme="minorHAnsi"/>
                <w:sz w:val="19"/>
                <w:szCs w:val="19"/>
              </w:rPr>
            </w:pPr>
            <w:r w:rsidRPr="00D5746F">
              <w:rPr>
                <w:rFonts w:cstheme="minorHAnsi"/>
                <w:sz w:val="19"/>
                <w:szCs w:val="19"/>
              </w:rPr>
              <w:t>0</w:t>
            </w:r>
          </w:p>
        </w:tc>
        <w:tc>
          <w:tcPr>
            <w:tcW w:w="1276" w:type="dxa"/>
            <w:shd w:val="clear" w:color="auto" w:fill="auto"/>
            <w:vAlign w:val="center"/>
          </w:tcPr>
          <w:p w14:paraId="07427798" w14:textId="2D7931C6" w:rsidR="00E4290F" w:rsidRPr="00D5746F" w:rsidRDefault="00E4290F" w:rsidP="0007255E">
            <w:pPr>
              <w:jc w:val="center"/>
              <w:rPr>
                <w:rFonts w:cstheme="minorHAnsi"/>
                <w:sz w:val="19"/>
                <w:szCs w:val="19"/>
              </w:rPr>
            </w:pPr>
            <w:r w:rsidRPr="00D5746F">
              <w:rPr>
                <w:rFonts w:cstheme="minorHAnsi"/>
                <w:sz w:val="19"/>
                <w:szCs w:val="19"/>
              </w:rPr>
              <w:t>0.00%</w:t>
            </w:r>
          </w:p>
        </w:tc>
        <w:tc>
          <w:tcPr>
            <w:tcW w:w="1417" w:type="dxa"/>
            <w:shd w:val="clear" w:color="auto" w:fill="auto"/>
            <w:vAlign w:val="center"/>
          </w:tcPr>
          <w:p w14:paraId="1BF2AD88" w14:textId="1D774EE0" w:rsidR="00E4290F" w:rsidRPr="00D5746F" w:rsidRDefault="00E4290F" w:rsidP="0007255E">
            <w:pPr>
              <w:jc w:val="center"/>
              <w:rPr>
                <w:rFonts w:cstheme="minorHAnsi"/>
                <w:sz w:val="19"/>
                <w:szCs w:val="19"/>
              </w:rPr>
            </w:pPr>
            <w:r w:rsidRPr="00D5746F">
              <w:rPr>
                <w:rFonts w:cstheme="minorHAnsi"/>
                <w:sz w:val="19"/>
                <w:szCs w:val="19"/>
              </w:rPr>
              <w:t>0.00%-1.26%</w:t>
            </w:r>
          </w:p>
        </w:tc>
        <w:tc>
          <w:tcPr>
            <w:tcW w:w="1428" w:type="dxa"/>
            <w:shd w:val="clear" w:color="auto" w:fill="auto"/>
            <w:vAlign w:val="center"/>
          </w:tcPr>
          <w:p w14:paraId="0D5C898E" w14:textId="65E1F0AC" w:rsidR="00E4290F" w:rsidRPr="00D5746F" w:rsidRDefault="00E4290F" w:rsidP="0007255E">
            <w:pPr>
              <w:jc w:val="center"/>
              <w:rPr>
                <w:rFonts w:cstheme="minorHAnsi"/>
                <w:sz w:val="19"/>
                <w:szCs w:val="19"/>
              </w:rPr>
            </w:pPr>
            <w:r>
              <w:rPr>
                <w:rFonts w:cstheme="minorHAnsi"/>
                <w:sz w:val="19"/>
                <w:szCs w:val="19"/>
              </w:rPr>
              <w:t>198</w:t>
            </w:r>
          </w:p>
        </w:tc>
      </w:tr>
      <w:tr w:rsidR="00E4290F" w14:paraId="1DF99AAF" w14:textId="77777777" w:rsidTr="00664320">
        <w:trPr>
          <w:trHeight w:val="283"/>
          <w:jc w:val="center"/>
        </w:trPr>
        <w:tc>
          <w:tcPr>
            <w:tcW w:w="6232" w:type="dxa"/>
            <w:shd w:val="clear" w:color="auto" w:fill="auto"/>
            <w:vAlign w:val="center"/>
          </w:tcPr>
          <w:p w14:paraId="05598FCD" w14:textId="0519A7F8" w:rsidR="00E4290F" w:rsidRPr="00D5746F" w:rsidRDefault="00E4290F" w:rsidP="004E0F74">
            <w:pPr>
              <w:rPr>
                <w:rFonts w:cstheme="minorHAnsi"/>
                <w:sz w:val="19"/>
                <w:szCs w:val="19"/>
              </w:rPr>
            </w:pPr>
            <w:r w:rsidRPr="00D5746F">
              <w:rPr>
                <w:rFonts w:cstheme="minorHAnsi"/>
                <w:sz w:val="19"/>
                <w:szCs w:val="19"/>
              </w:rPr>
              <w:t>Testicular Germ Cell Tumour</w:t>
            </w:r>
          </w:p>
        </w:tc>
        <w:tc>
          <w:tcPr>
            <w:tcW w:w="1145" w:type="dxa"/>
            <w:shd w:val="clear" w:color="auto" w:fill="auto"/>
            <w:vAlign w:val="center"/>
          </w:tcPr>
          <w:p w14:paraId="57EE65FE" w14:textId="444D783C" w:rsidR="00E4290F" w:rsidRPr="00D5746F" w:rsidRDefault="00E4290F" w:rsidP="0007255E">
            <w:pPr>
              <w:jc w:val="center"/>
              <w:rPr>
                <w:rFonts w:cstheme="minorHAnsi"/>
                <w:sz w:val="19"/>
                <w:szCs w:val="19"/>
              </w:rPr>
            </w:pPr>
            <w:r w:rsidRPr="00D5746F">
              <w:rPr>
                <w:rFonts w:cstheme="minorHAnsi"/>
                <w:sz w:val="19"/>
                <w:szCs w:val="19"/>
              </w:rPr>
              <w:t>1</w:t>
            </w:r>
          </w:p>
        </w:tc>
        <w:tc>
          <w:tcPr>
            <w:tcW w:w="1549" w:type="dxa"/>
            <w:shd w:val="clear" w:color="auto" w:fill="auto"/>
            <w:vAlign w:val="center"/>
          </w:tcPr>
          <w:p w14:paraId="6FCB95CA" w14:textId="6B0A76E7" w:rsidR="00E4290F" w:rsidRPr="00D5746F" w:rsidRDefault="00E4290F" w:rsidP="0007255E">
            <w:pPr>
              <w:jc w:val="center"/>
              <w:rPr>
                <w:rFonts w:cstheme="minorHAnsi"/>
                <w:sz w:val="19"/>
                <w:szCs w:val="19"/>
              </w:rPr>
            </w:pPr>
            <w:r w:rsidRPr="00D5746F">
              <w:rPr>
                <w:rFonts w:cstheme="minorHAnsi"/>
                <w:sz w:val="19"/>
                <w:szCs w:val="19"/>
              </w:rPr>
              <w:t>-</w:t>
            </w:r>
          </w:p>
        </w:tc>
        <w:tc>
          <w:tcPr>
            <w:tcW w:w="1144" w:type="dxa"/>
            <w:shd w:val="clear" w:color="auto" w:fill="auto"/>
            <w:vAlign w:val="center"/>
          </w:tcPr>
          <w:p w14:paraId="703E6263" w14:textId="0B806558" w:rsidR="00E4290F" w:rsidRPr="00D5746F" w:rsidRDefault="00E4290F" w:rsidP="0007255E">
            <w:pPr>
              <w:jc w:val="center"/>
              <w:rPr>
                <w:rFonts w:cstheme="minorHAnsi"/>
                <w:sz w:val="19"/>
                <w:szCs w:val="19"/>
              </w:rPr>
            </w:pPr>
            <w:r w:rsidRPr="00D5746F">
              <w:rPr>
                <w:rFonts w:cstheme="minorHAnsi"/>
                <w:sz w:val="19"/>
                <w:szCs w:val="19"/>
              </w:rPr>
              <w:t>0</w:t>
            </w:r>
          </w:p>
        </w:tc>
        <w:tc>
          <w:tcPr>
            <w:tcW w:w="1276" w:type="dxa"/>
            <w:shd w:val="clear" w:color="auto" w:fill="auto"/>
            <w:vAlign w:val="center"/>
          </w:tcPr>
          <w:p w14:paraId="2451617C" w14:textId="57BCAA53" w:rsidR="00E4290F" w:rsidRPr="00D5746F" w:rsidRDefault="00E4290F" w:rsidP="0007255E">
            <w:pPr>
              <w:jc w:val="center"/>
              <w:rPr>
                <w:rFonts w:cstheme="minorHAnsi"/>
                <w:sz w:val="19"/>
                <w:szCs w:val="19"/>
              </w:rPr>
            </w:pPr>
            <w:r w:rsidRPr="00D5746F">
              <w:rPr>
                <w:rFonts w:cstheme="minorHAnsi"/>
                <w:sz w:val="19"/>
                <w:szCs w:val="19"/>
              </w:rPr>
              <w:t>0.00%</w:t>
            </w:r>
          </w:p>
        </w:tc>
        <w:tc>
          <w:tcPr>
            <w:tcW w:w="1417" w:type="dxa"/>
            <w:shd w:val="clear" w:color="auto" w:fill="auto"/>
            <w:vAlign w:val="center"/>
          </w:tcPr>
          <w:p w14:paraId="61158CB7" w14:textId="7BDF0552" w:rsidR="00E4290F" w:rsidRPr="00D5746F" w:rsidRDefault="00E4290F" w:rsidP="0007255E">
            <w:pPr>
              <w:jc w:val="center"/>
              <w:rPr>
                <w:rFonts w:cstheme="minorHAnsi"/>
                <w:sz w:val="19"/>
                <w:szCs w:val="19"/>
              </w:rPr>
            </w:pPr>
            <w:r w:rsidRPr="00D5746F">
              <w:rPr>
                <w:rFonts w:cstheme="minorHAnsi"/>
                <w:sz w:val="19"/>
                <w:szCs w:val="19"/>
              </w:rPr>
              <w:t>0.00%-2.34%</w:t>
            </w:r>
          </w:p>
        </w:tc>
        <w:tc>
          <w:tcPr>
            <w:tcW w:w="1428" w:type="dxa"/>
            <w:shd w:val="clear" w:color="auto" w:fill="auto"/>
            <w:vAlign w:val="center"/>
          </w:tcPr>
          <w:p w14:paraId="0AB00698" w14:textId="0582AB18" w:rsidR="00E4290F" w:rsidRPr="00D5746F" w:rsidRDefault="00E4290F" w:rsidP="0007255E">
            <w:pPr>
              <w:jc w:val="center"/>
              <w:rPr>
                <w:rFonts w:cstheme="minorHAnsi"/>
                <w:sz w:val="19"/>
                <w:szCs w:val="19"/>
              </w:rPr>
            </w:pPr>
            <w:r>
              <w:rPr>
                <w:rFonts w:cstheme="minorHAnsi"/>
                <w:sz w:val="19"/>
                <w:szCs w:val="19"/>
              </w:rPr>
              <w:t>156</w:t>
            </w:r>
          </w:p>
        </w:tc>
      </w:tr>
      <w:tr w:rsidR="00E4290F" w14:paraId="11D100D6" w14:textId="77777777" w:rsidTr="00664320">
        <w:trPr>
          <w:trHeight w:val="283"/>
          <w:jc w:val="center"/>
        </w:trPr>
        <w:tc>
          <w:tcPr>
            <w:tcW w:w="6232" w:type="dxa"/>
            <w:shd w:val="clear" w:color="auto" w:fill="auto"/>
            <w:vAlign w:val="center"/>
          </w:tcPr>
          <w:p w14:paraId="0BAFFE86" w14:textId="57D0AD56" w:rsidR="00E4290F" w:rsidRPr="00D5746F" w:rsidRDefault="00E4290F" w:rsidP="004E0F74">
            <w:pPr>
              <w:rPr>
                <w:rFonts w:cstheme="minorHAnsi"/>
                <w:sz w:val="19"/>
                <w:szCs w:val="19"/>
              </w:rPr>
            </w:pPr>
            <w:r w:rsidRPr="00D5746F">
              <w:rPr>
                <w:rFonts w:cstheme="minorHAnsi"/>
                <w:sz w:val="19"/>
                <w:szCs w:val="19"/>
              </w:rPr>
              <w:t>Endometrial Carcinoma</w:t>
            </w:r>
          </w:p>
        </w:tc>
        <w:tc>
          <w:tcPr>
            <w:tcW w:w="1145" w:type="dxa"/>
            <w:shd w:val="clear" w:color="auto" w:fill="auto"/>
            <w:vAlign w:val="center"/>
          </w:tcPr>
          <w:p w14:paraId="79C41113" w14:textId="7B96AA4F" w:rsidR="00E4290F" w:rsidRPr="00D5746F" w:rsidRDefault="00E4290F" w:rsidP="0007255E">
            <w:pPr>
              <w:jc w:val="center"/>
              <w:rPr>
                <w:rFonts w:cstheme="minorHAnsi"/>
                <w:sz w:val="19"/>
                <w:szCs w:val="19"/>
              </w:rPr>
            </w:pPr>
            <w:r w:rsidRPr="00D5746F">
              <w:rPr>
                <w:rFonts w:cstheme="minorHAnsi"/>
                <w:sz w:val="19"/>
                <w:szCs w:val="19"/>
              </w:rPr>
              <w:t>3</w:t>
            </w:r>
          </w:p>
        </w:tc>
        <w:tc>
          <w:tcPr>
            <w:tcW w:w="1549" w:type="dxa"/>
            <w:shd w:val="clear" w:color="auto" w:fill="auto"/>
            <w:vAlign w:val="center"/>
          </w:tcPr>
          <w:p w14:paraId="71D00128" w14:textId="5E109262" w:rsidR="00E4290F" w:rsidRPr="00D5746F" w:rsidRDefault="00E4290F" w:rsidP="0007255E">
            <w:pPr>
              <w:jc w:val="center"/>
              <w:rPr>
                <w:rFonts w:cstheme="minorHAnsi"/>
                <w:sz w:val="19"/>
                <w:szCs w:val="19"/>
              </w:rPr>
            </w:pPr>
            <w:r w:rsidRPr="00D5746F">
              <w:rPr>
                <w:rFonts w:cstheme="minorHAnsi"/>
                <w:sz w:val="19"/>
                <w:szCs w:val="19"/>
              </w:rPr>
              <w:t>0.00%</w:t>
            </w:r>
          </w:p>
        </w:tc>
        <w:tc>
          <w:tcPr>
            <w:tcW w:w="1144" w:type="dxa"/>
            <w:shd w:val="clear" w:color="auto" w:fill="auto"/>
            <w:vAlign w:val="center"/>
          </w:tcPr>
          <w:p w14:paraId="53C95417" w14:textId="3CCC92D7" w:rsidR="00E4290F" w:rsidRPr="00D5746F" w:rsidRDefault="00E4290F" w:rsidP="0007255E">
            <w:pPr>
              <w:jc w:val="center"/>
              <w:rPr>
                <w:rFonts w:cstheme="minorHAnsi"/>
                <w:sz w:val="19"/>
                <w:szCs w:val="19"/>
              </w:rPr>
            </w:pPr>
            <w:r w:rsidRPr="00D5746F">
              <w:rPr>
                <w:rFonts w:cstheme="minorHAnsi"/>
                <w:sz w:val="19"/>
                <w:szCs w:val="19"/>
              </w:rPr>
              <w:t>0</w:t>
            </w:r>
          </w:p>
        </w:tc>
        <w:tc>
          <w:tcPr>
            <w:tcW w:w="1276" w:type="dxa"/>
            <w:shd w:val="clear" w:color="auto" w:fill="auto"/>
            <w:vAlign w:val="center"/>
          </w:tcPr>
          <w:p w14:paraId="6DABDA3B" w14:textId="0F2A28C3" w:rsidR="00E4290F" w:rsidRPr="00D5746F" w:rsidRDefault="00E4290F" w:rsidP="0007255E">
            <w:pPr>
              <w:jc w:val="center"/>
              <w:rPr>
                <w:rFonts w:cstheme="minorHAnsi"/>
                <w:sz w:val="19"/>
                <w:szCs w:val="19"/>
              </w:rPr>
            </w:pPr>
            <w:r w:rsidRPr="00D5746F">
              <w:rPr>
                <w:rFonts w:cstheme="minorHAnsi"/>
                <w:sz w:val="19"/>
                <w:szCs w:val="19"/>
              </w:rPr>
              <w:t>0.00%</w:t>
            </w:r>
          </w:p>
        </w:tc>
        <w:tc>
          <w:tcPr>
            <w:tcW w:w="1417" w:type="dxa"/>
            <w:shd w:val="clear" w:color="auto" w:fill="auto"/>
            <w:vAlign w:val="center"/>
          </w:tcPr>
          <w:p w14:paraId="74E00E81" w14:textId="5F6A6E78" w:rsidR="00E4290F" w:rsidRPr="00D5746F" w:rsidRDefault="00E4290F" w:rsidP="0007255E">
            <w:pPr>
              <w:jc w:val="center"/>
              <w:rPr>
                <w:rFonts w:cstheme="minorHAnsi"/>
                <w:sz w:val="19"/>
                <w:szCs w:val="19"/>
              </w:rPr>
            </w:pPr>
            <w:r w:rsidRPr="00D5746F">
              <w:rPr>
                <w:rFonts w:cstheme="minorHAnsi"/>
                <w:sz w:val="19"/>
                <w:szCs w:val="19"/>
              </w:rPr>
              <w:t>0.00%-1.73%</w:t>
            </w:r>
          </w:p>
        </w:tc>
        <w:tc>
          <w:tcPr>
            <w:tcW w:w="1428" w:type="dxa"/>
            <w:shd w:val="clear" w:color="auto" w:fill="auto"/>
            <w:vAlign w:val="center"/>
          </w:tcPr>
          <w:p w14:paraId="605757D2" w14:textId="6DC729BB" w:rsidR="00E4290F" w:rsidRPr="00D5746F" w:rsidRDefault="00E4290F" w:rsidP="0007255E">
            <w:pPr>
              <w:jc w:val="center"/>
              <w:rPr>
                <w:rFonts w:cstheme="minorHAnsi"/>
                <w:sz w:val="19"/>
                <w:szCs w:val="19"/>
              </w:rPr>
            </w:pPr>
            <w:r>
              <w:rPr>
                <w:rFonts w:cstheme="minorHAnsi"/>
                <w:sz w:val="19"/>
                <w:szCs w:val="19"/>
              </w:rPr>
              <w:t>185</w:t>
            </w:r>
          </w:p>
        </w:tc>
      </w:tr>
      <w:tr w:rsidR="00E4290F" w14:paraId="6F4E09BA" w14:textId="77777777" w:rsidTr="00664320">
        <w:trPr>
          <w:trHeight w:val="283"/>
          <w:jc w:val="center"/>
        </w:trPr>
        <w:tc>
          <w:tcPr>
            <w:tcW w:w="6232" w:type="dxa"/>
            <w:shd w:val="clear" w:color="auto" w:fill="auto"/>
            <w:vAlign w:val="center"/>
          </w:tcPr>
          <w:p w14:paraId="1A19DAA6" w14:textId="5F87A1BF" w:rsidR="00E4290F" w:rsidRPr="00D5746F" w:rsidRDefault="00E4290F" w:rsidP="004E0F74">
            <w:pPr>
              <w:rPr>
                <w:rFonts w:cstheme="minorHAnsi"/>
                <w:sz w:val="19"/>
                <w:szCs w:val="19"/>
              </w:rPr>
            </w:pPr>
            <w:r w:rsidRPr="00D5746F">
              <w:rPr>
                <w:rFonts w:cstheme="minorHAnsi"/>
                <w:sz w:val="19"/>
                <w:szCs w:val="19"/>
              </w:rPr>
              <w:t>Uterine Carcinosarcoma</w:t>
            </w:r>
          </w:p>
        </w:tc>
        <w:tc>
          <w:tcPr>
            <w:tcW w:w="1145" w:type="dxa"/>
            <w:shd w:val="clear" w:color="auto" w:fill="auto"/>
            <w:vAlign w:val="center"/>
          </w:tcPr>
          <w:p w14:paraId="6CE5E207" w14:textId="7154F7A6" w:rsidR="00E4290F" w:rsidRPr="00D5746F" w:rsidRDefault="00E4290F" w:rsidP="0007255E">
            <w:pPr>
              <w:jc w:val="center"/>
              <w:rPr>
                <w:rFonts w:cstheme="minorHAnsi"/>
                <w:sz w:val="19"/>
                <w:szCs w:val="19"/>
              </w:rPr>
            </w:pPr>
            <w:r w:rsidRPr="00D5746F">
              <w:rPr>
                <w:rFonts w:cstheme="minorHAnsi"/>
                <w:sz w:val="19"/>
                <w:szCs w:val="19"/>
              </w:rPr>
              <w:t>1</w:t>
            </w:r>
          </w:p>
        </w:tc>
        <w:tc>
          <w:tcPr>
            <w:tcW w:w="1549" w:type="dxa"/>
            <w:shd w:val="clear" w:color="auto" w:fill="auto"/>
            <w:vAlign w:val="center"/>
          </w:tcPr>
          <w:p w14:paraId="4A1D0A92" w14:textId="63AD7E48" w:rsidR="00E4290F" w:rsidRPr="00D5746F" w:rsidRDefault="00E4290F" w:rsidP="0007255E">
            <w:pPr>
              <w:jc w:val="center"/>
              <w:rPr>
                <w:rFonts w:cstheme="minorHAnsi"/>
                <w:sz w:val="19"/>
                <w:szCs w:val="19"/>
              </w:rPr>
            </w:pPr>
            <w:r w:rsidRPr="00D5746F">
              <w:rPr>
                <w:rFonts w:cstheme="minorHAnsi"/>
                <w:sz w:val="19"/>
                <w:szCs w:val="19"/>
              </w:rPr>
              <w:t>-</w:t>
            </w:r>
          </w:p>
        </w:tc>
        <w:tc>
          <w:tcPr>
            <w:tcW w:w="1144" w:type="dxa"/>
            <w:shd w:val="clear" w:color="auto" w:fill="auto"/>
            <w:vAlign w:val="center"/>
          </w:tcPr>
          <w:p w14:paraId="572B6FC2" w14:textId="11D28E6A" w:rsidR="00E4290F" w:rsidRPr="00D5746F" w:rsidRDefault="00E4290F" w:rsidP="0007255E">
            <w:pPr>
              <w:jc w:val="center"/>
              <w:rPr>
                <w:rFonts w:cstheme="minorHAnsi"/>
                <w:sz w:val="19"/>
                <w:szCs w:val="19"/>
              </w:rPr>
            </w:pPr>
            <w:r w:rsidRPr="00D5746F">
              <w:rPr>
                <w:rFonts w:cstheme="minorHAnsi"/>
                <w:sz w:val="19"/>
                <w:szCs w:val="19"/>
              </w:rPr>
              <w:t>0</w:t>
            </w:r>
          </w:p>
        </w:tc>
        <w:tc>
          <w:tcPr>
            <w:tcW w:w="1276" w:type="dxa"/>
            <w:shd w:val="clear" w:color="auto" w:fill="auto"/>
            <w:vAlign w:val="center"/>
          </w:tcPr>
          <w:p w14:paraId="386B54D2" w14:textId="55AE2E75" w:rsidR="00E4290F" w:rsidRPr="00D5746F" w:rsidRDefault="00E4290F" w:rsidP="0007255E">
            <w:pPr>
              <w:jc w:val="center"/>
              <w:rPr>
                <w:rFonts w:cstheme="minorHAnsi"/>
                <w:sz w:val="19"/>
                <w:szCs w:val="19"/>
              </w:rPr>
            </w:pPr>
            <w:r w:rsidRPr="00D5746F">
              <w:rPr>
                <w:rFonts w:cstheme="minorHAnsi"/>
                <w:sz w:val="19"/>
                <w:szCs w:val="19"/>
              </w:rPr>
              <w:t>0.00%</w:t>
            </w:r>
          </w:p>
        </w:tc>
        <w:tc>
          <w:tcPr>
            <w:tcW w:w="1417" w:type="dxa"/>
            <w:shd w:val="clear" w:color="auto" w:fill="auto"/>
            <w:vAlign w:val="center"/>
          </w:tcPr>
          <w:p w14:paraId="08A1D2FC" w14:textId="16390FF4" w:rsidR="00E4290F" w:rsidRPr="00D5746F" w:rsidRDefault="00E4290F" w:rsidP="0007255E">
            <w:pPr>
              <w:jc w:val="center"/>
              <w:rPr>
                <w:rFonts w:cstheme="minorHAnsi"/>
                <w:sz w:val="19"/>
                <w:szCs w:val="19"/>
              </w:rPr>
            </w:pPr>
            <w:r w:rsidRPr="00D5746F">
              <w:rPr>
                <w:rFonts w:cstheme="minorHAnsi"/>
                <w:sz w:val="19"/>
                <w:szCs w:val="19"/>
              </w:rPr>
              <w:t>0.00%-6.27%</w:t>
            </w:r>
          </w:p>
        </w:tc>
        <w:tc>
          <w:tcPr>
            <w:tcW w:w="1428" w:type="dxa"/>
            <w:shd w:val="clear" w:color="auto" w:fill="auto"/>
            <w:vAlign w:val="center"/>
          </w:tcPr>
          <w:p w14:paraId="680DAA60" w14:textId="17D37670" w:rsidR="00E4290F" w:rsidRPr="00D5746F" w:rsidRDefault="00E4290F" w:rsidP="0007255E">
            <w:pPr>
              <w:jc w:val="center"/>
              <w:rPr>
                <w:rFonts w:cstheme="minorHAnsi"/>
                <w:sz w:val="19"/>
                <w:szCs w:val="19"/>
              </w:rPr>
            </w:pPr>
            <w:r>
              <w:rPr>
                <w:rFonts w:cstheme="minorHAnsi"/>
                <w:sz w:val="19"/>
                <w:szCs w:val="19"/>
              </w:rPr>
              <w:t>57</w:t>
            </w:r>
          </w:p>
        </w:tc>
      </w:tr>
      <w:tr w:rsidR="00E4290F" w14:paraId="670CC06E" w14:textId="77777777" w:rsidTr="00664320">
        <w:trPr>
          <w:trHeight w:val="283"/>
          <w:jc w:val="center"/>
        </w:trPr>
        <w:tc>
          <w:tcPr>
            <w:tcW w:w="6232" w:type="dxa"/>
            <w:shd w:val="clear" w:color="auto" w:fill="auto"/>
            <w:vAlign w:val="center"/>
          </w:tcPr>
          <w:p w14:paraId="796C133E" w14:textId="7640E327" w:rsidR="00E4290F" w:rsidRPr="00D5746F" w:rsidRDefault="00E4290F" w:rsidP="004E0F74">
            <w:pPr>
              <w:rPr>
                <w:rFonts w:cstheme="minorHAnsi"/>
                <w:sz w:val="19"/>
                <w:szCs w:val="19"/>
              </w:rPr>
            </w:pPr>
            <w:r w:rsidRPr="00D5746F">
              <w:rPr>
                <w:rFonts w:cstheme="minorHAnsi"/>
                <w:sz w:val="19"/>
                <w:szCs w:val="19"/>
              </w:rPr>
              <w:t>Gynaecological</w:t>
            </w:r>
          </w:p>
        </w:tc>
        <w:tc>
          <w:tcPr>
            <w:tcW w:w="1145" w:type="dxa"/>
            <w:shd w:val="clear" w:color="auto" w:fill="auto"/>
            <w:vAlign w:val="center"/>
          </w:tcPr>
          <w:p w14:paraId="422B2955" w14:textId="325749C0" w:rsidR="00E4290F" w:rsidRPr="00D5746F" w:rsidRDefault="00E4290F" w:rsidP="0007255E">
            <w:pPr>
              <w:jc w:val="center"/>
              <w:rPr>
                <w:rFonts w:cstheme="minorHAnsi"/>
                <w:sz w:val="19"/>
                <w:szCs w:val="19"/>
              </w:rPr>
            </w:pPr>
            <w:r w:rsidRPr="00D5746F">
              <w:rPr>
                <w:rFonts w:cstheme="minorHAnsi"/>
                <w:sz w:val="19"/>
                <w:szCs w:val="19"/>
              </w:rPr>
              <w:t>1</w:t>
            </w:r>
          </w:p>
        </w:tc>
        <w:tc>
          <w:tcPr>
            <w:tcW w:w="1549" w:type="dxa"/>
            <w:shd w:val="clear" w:color="auto" w:fill="auto"/>
            <w:vAlign w:val="center"/>
          </w:tcPr>
          <w:p w14:paraId="0CDD8CCE" w14:textId="59B52AE2" w:rsidR="00E4290F" w:rsidRPr="00D5746F" w:rsidRDefault="00E4290F" w:rsidP="0007255E">
            <w:pPr>
              <w:jc w:val="center"/>
              <w:rPr>
                <w:rFonts w:cstheme="minorHAnsi"/>
                <w:sz w:val="19"/>
                <w:szCs w:val="19"/>
              </w:rPr>
            </w:pPr>
            <w:r w:rsidRPr="00D5746F">
              <w:rPr>
                <w:rFonts w:cstheme="minorHAnsi"/>
                <w:sz w:val="19"/>
                <w:szCs w:val="19"/>
              </w:rPr>
              <w:t>-</w:t>
            </w:r>
          </w:p>
        </w:tc>
        <w:tc>
          <w:tcPr>
            <w:tcW w:w="1144" w:type="dxa"/>
            <w:shd w:val="clear" w:color="auto" w:fill="auto"/>
            <w:vAlign w:val="center"/>
          </w:tcPr>
          <w:p w14:paraId="2A6F7608" w14:textId="163AFBAB" w:rsidR="00E4290F" w:rsidRPr="00D5746F" w:rsidRDefault="00E4290F" w:rsidP="0007255E">
            <w:pPr>
              <w:jc w:val="center"/>
              <w:rPr>
                <w:rFonts w:cstheme="minorHAnsi"/>
                <w:sz w:val="19"/>
                <w:szCs w:val="19"/>
              </w:rPr>
            </w:pPr>
            <w:r w:rsidRPr="00D5746F">
              <w:rPr>
                <w:rFonts w:cstheme="minorHAnsi"/>
                <w:sz w:val="19"/>
                <w:szCs w:val="19"/>
              </w:rPr>
              <w:t>0</w:t>
            </w:r>
          </w:p>
        </w:tc>
        <w:tc>
          <w:tcPr>
            <w:tcW w:w="1276" w:type="dxa"/>
            <w:shd w:val="clear" w:color="auto" w:fill="auto"/>
            <w:vAlign w:val="center"/>
          </w:tcPr>
          <w:p w14:paraId="110FD76B" w14:textId="6FD5813F" w:rsidR="00E4290F" w:rsidRPr="00D5746F" w:rsidRDefault="00E4290F" w:rsidP="0007255E">
            <w:pPr>
              <w:jc w:val="center"/>
              <w:rPr>
                <w:rFonts w:cstheme="minorHAnsi"/>
                <w:sz w:val="19"/>
                <w:szCs w:val="19"/>
              </w:rPr>
            </w:pPr>
            <w:r w:rsidRPr="00D5746F">
              <w:rPr>
                <w:rFonts w:cstheme="minorHAnsi"/>
                <w:sz w:val="19"/>
                <w:szCs w:val="19"/>
              </w:rPr>
              <w:t>0.00%</w:t>
            </w:r>
          </w:p>
        </w:tc>
        <w:tc>
          <w:tcPr>
            <w:tcW w:w="1417" w:type="dxa"/>
            <w:shd w:val="clear" w:color="auto" w:fill="auto"/>
            <w:vAlign w:val="center"/>
          </w:tcPr>
          <w:p w14:paraId="27C7D46D" w14:textId="6CCC3B94" w:rsidR="00E4290F" w:rsidRPr="00D5746F" w:rsidRDefault="00E4290F" w:rsidP="0007255E">
            <w:pPr>
              <w:jc w:val="center"/>
              <w:rPr>
                <w:rFonts w:cstheme="minorHAnsi"/>
                <w:sz w:val="19"/>
                <w:szCs w:val="19"/>
              </w:rPr>
            </w:pPr>
            <w:r w:rsidRPr="00D5746F">
              <w:rPr>
                <w:rFonts w:cstheme="minorHAnsi"/>
                <w:sz w:val="19"/>
                <w:szCs w:val="19"/>
              </w:rPr>
              <w:t>0.00%-1.82%</w:t>
            </w:r>
          </w:p>
        </w:tc>
        <w:tc>
          <w:tcPr>
            <w:tcW w:w="1428" w:type="dxa"/>
            <w:shd w:val="clear" w:color="auto" w:fill="auto"/>
            <w:vAlign w:val="center"/>
          </w:tcPr>
          <w:p w14:paraId="37663505" w14:textId="7150458A" w:rsidR="00E4290F" w:rsidRPr="00D5746F" w:rsidRDefault="00E4290F" w:rsidP="0007255E">
            <w:pPr>
              <w:jc w:val="center"/>
              <w:rPr>
                <w:rFonts w:cstheme="minorHAnsi"/>
                <w:sz w:val="19"/>
                <w:szCs w:val="19"/>
              </w:rPr>
            </w:pPr>
            <w:r>
              <w:rPr>
                <w:rFonts w:cstheme="minorHAnsi"/>
                <w:sz w:val="19"/>
                <w:szCs w:val="19"/>
              </w:rPr>
              <w:t>201</w:t>
            </w:r>
          </w:p>
        </w:tc>
      </w:tr>
      <w:tr w:rsidR="00E4290F" w14:paraId="4AD28CFD" w14:textId="77777777" w:rsidTr="00664320">
        <w:trPr>
          <w:trHeight w:val="283"/>
          <w:jc w:val="center"/>
        </w:trPr>
        <w:tc>
          <w:tcPr>
            <w:tcW w:w="6232" w:type="dxa"/>
            <w:shd w:val="clear" w:color="auto" w:fill="auto"/>
            <w:vAlign w:val="center"/>
          </w:tcPr>
          <w:p w14:paraId="6F3F1DF7" w14:textId="3AEC104F" w:rsidR="00E4290F" w:rsidRPr="00D5746F" w:rsidRDefault="00E4290F" w:rsidP="004E0F74">
            <w:pPr>
              <w:rPr>
                <w:rFonts w:cstheme="minorHAnsi"/>
                <w:sz w:val="19"/>
                <w:szCs w:val="19"/>
              </w:rPr>
            </w:pPr>
            <w:r w:rsidRPr="00D5746F">
              <w:rPr>
                <w:rFonts w:cstheme="minorHAnsi"/>
                <w:sz w:val="19"/>
                <w:szCs w:val="19"/>
              </w:rPr>
              <w:t>Head &amp; Neck</w:t>
            </w:r>
          </w:p>
        </w:tc>
        <w:tc>
          <w:tcPr>
            <w:tcW w:w="1145" w:type="dxa"/>
            <w:shd w:val="clear" w:color="auto" w:fill="auto"/>
            <w:vAlign w:val="center"/>
          </w:tcPr>
          <w:p w14:paraId="636D7D0C" w14:textId="0D3A8257" w:rsidR="00E4290F" w:rsidRPr="00D5746F" w:rsidRDefault="00E4290F" w:rsidP="0007255E">
            <w:pPr>
              <w:jc w:val="center"/>
              <w:rPr>
                <w:rFonts w:cstheme="minorHAnsi"/>
                <w:sz w:val="19"/>
                <w:szCs w:val="19"/>
              </w:rPr>
            </w:pPr>
            <w:r w:rsidRPr="00D5746F">
              <w:rPr>
                <w:rFonts w:cstheme="minorHAnsi"/>
                <w:sz w:val="19"/>
                <w:szCs w:val="19"/>
              </w:rPr>
              <w:t>2</w:t>
            </w:r>
          </w:p>
        </w:tc>
        <w:tc>
          <w:tcPr>
            <w:tcW w:w="1549" w:type="dxa"/>
            <w:shd w:val="clear" w:color="auto" w:fill="auto"/>
            <w:vAlign w:val="center"/>
          </w:tcPr>
          <w:p w14:paraId="7A6319FC" w14:textId="18A6FCB4" w:rsidR="00E4290F" w:rsidRPr="00D5746F" w:rsidRDefault="00E4290F" w:rsidP="0007255E">
            <w:pPr>
              <w:jc w:val="center"/>
              <w:rPr>
                <w:rFonts w:cstheme="minorHAnsi"/>
                <w:sz w:val="19"/>
                <w:szCs w:val="19"/>
              </w:rPr>
            </w:pPr>
            <w:r w:rsidRPr="00D5746F">
              <w:rPr>
                <w:rFonts w:cstheme="minorHAnsi"/>
                <w:sz w:val="19"/>
                <w:szCs w:val="19"/>
              </w:rPr>
              <w:t>0.00%</w:t>
            </w:r>
          </w:p>
        </w:tc>
        <w:tc>
          <w:tcPr>
            <w:tcW w:w="1144" w:type="dxa"/>
            <w:shd w:val="clear" w:color="auto" w:fill="auto"/>
            <w:vAlign w:val="center"/>
          </w:tcPr>
          <w:p w14:paraId="46E8D694" w14:textId="5939489A" w:rsidR="00E4290F" w:rsidRPr="00D5746F" w:rsidRDefault="00E4290F" w:rsidP="0007255E">
            <w:pPr>
              <w:jc w:val="center"/>
              <w:rPr>
                <w:rFonts w:cstheme="minorHAnsi"/>
                <w:sz w:val="19"/>
                <w:szCs w:val="19"/>
              </w:rPr>
            </w:pPr>
            <w:r w:rsidRPr="00D5746F">
              <w:rPr>
                <w:rFonts w:cstheme="minorHAnsi"/>
                <w:sz w:val="19"/>
                <w:szCs w:val="19"/>
              </w:rPr>
              <w:t>0</w:t>
            </w:r>
          </w:p>
        </w:tc>
        <w:tc>
          <w:tcPr>
            <w:tcW w:w="1276" w:type="dxa"/>
            <w:shd w:val="clear" w:color="auto" w:fill="auto"/>
            <w:vAlign w:val="center"/>
          </w:tcPr>
          <w:p w14:paraId="6D7CB352" w14:textId="05A3132A" w:rsidR="00E4290F" w:rsidRPr="00D5746F" w:rsidRDefault="00E4290F" w:rsidP="0007255E">
            <w:pPr>
              <w:jc w:val="center"/>
              <w:rPr>
                <w:rFonts w:cstheme="minorHAnsi"/>
                <w:sz w:val="19"/>
                <w:szCs w:val="19"/>
              </w:rPr>
            </w:pPr>
            <w:r w:rsidRPr="00D5746F">
              <w:rPr>
                <w:rFonts w:cstheme="minorHAnsi"/>
                <w:sz w:val="19"/>
                <w:szCs w:val="19"/>
              </w:rPr>
              <w:t>0.00%</w:t>
            </w:r>
          </w:p>
        </w:tc>
        <w:tc>
          <w:tcPr>
            <w:tcW w:w="1417" w:type="dxa"/>
            <w:shd w:val="clear" w:color="auto" w:fill="auto"/>
            <w:vAlign w:val="center"/>
          </w:tcPr>
          <w:p w14:paraId="63F83C89" w14:textId="5C22F637" w:rsidR="00E4290F" w:rsidRPr="00D5746F" w:rsidRDefault="00E4290F" w:rsidP="0007255E">
            <w:pPr>
              <w:jc w:val="center"/>
              <w:rPr>
                <w:rFonts w:cstheme="minorHAnsi"/>
                <w:sz w:val="19"/>
                <w:szCs w:val="19"/>
              </w:rPr>
            </w:pPr>
            <w:r w:rsidRPr="00D5746F">
              <w:rPr>
                <w:rFonts w:cstheme="minorHAnsi"/>
                <w:sz w:val="19"/>
                <w:szCs w:val="19"/>
              </w:rPr>
              <w:t>0.00%-2.04%</w:t>
            </w:r>
          </w:p>
        </w:tc>
        <w:tc>
          <w:tcPr>
            <w:tcW w:w="1428" w:type="dxa"/>
            <w:shd w:val="clear" w:color="auto" w:fill="auto"/>
            <w:vAlign w:val="center"/>
          </w:tcPr>
          <w:p w14:paraId="72087DE4" w14:textId="1AD956AC" w:rsidR="00E4290F" w:rsidRPr="00D5746F" w:rsidRDefault="00E4290F" w:rsidP="0007255E">
            <w:pPr>
              <w:jc w:val="center"/>
              <w:rPr>
                <w:rFonts w:cstheme="minorHAnsi"/>
                <w:sz w:val="19"/>
                <w:szCs w:val="19"/>
              </w:rPr>
            </w:pPr>
            <w:r>
              <w:rPr>
                <w:rFonts w:cstheme="minorHAnsi"/>
                <w:sz w:val="19"/>
                <w:szCs w:val="19"/>
              </w:rPr>
              <w:t>179</w:t>
            </w:r>
          </w:p>
        </w:tc>
      </w:tr>
      <w:tr w:rsidR="00E4290F" w14:paraId="6419BC4C" w14:textId="77777777" w:rsidTr="00664320">
        <w:trPr>
          <w:trHeight w:val="283"/>
          <w:jc w:val="center"/>
        </w:trPr>
        <w:tc>
          <w:tcPr>
            <w:tcW w:w="6232" w:type="dxa"/>
            <w:shd w:val="clear" w:color="auto" w:fill="auto"/>
            <w:vAlign w:val="center"/>
          </w:tcPr>
          <w:p w14:paraId="0A7794D0" w14:textId="559DDCD0" w:rsidR="00E4290F" w:rsidRPr="00D5746F" w:rsidRDefault="00E4290F" w:rsidP="004E0F74">
            <w:pPr>
              <w:rPr>
                <w:rFonts w:cstheme="minorHAnsi"/>
                <w:sz w:val="19"/>
                <w:szCs w:val="19"/>
              </w:rPr>
            </w:pPr>
            <w:r w:rsidRPr="00D5746F">
              <w:rPr>
                <w:rFonts w:cstheme="minorHAnsi"/>
                <w:sz w:val="19"/>
                <w:szCs w:val="19"/>
              </w:rPr>
              <w:t>Acinic Cell Carcinoma</w:t>
            </w:r>
          </w:p>
        </w:tc>
        <w:tc>
          <w:tcPr>
            <w:tcW w:w="1145" w:type="dxa"/>
            <w:shd w:val="clear" w:color="auto" w:fill="auto"/>
            <w:vAlign w:val="center"/>
          </w:tcPr>
          <w:p w14:paraId="2894AD4E" w14:textId="242D0DE0" w:rsidR="00E4290F" w:rsidRPr="00D5746F" w:rsidRDefault="00E4290F" w:rsidP="0007255E">
            <w:pPr>
              <w:jc w:val="center"/>
              <w:rPr>
                <w:rFonts w:cstheme="minorHAnsi"/>
                <w:sz w:val="19"/>
                <w:szCs w:val="19"/>
              </w:rPr>
            </w:pPr>
            <w:r w:rsidRPr="00D5746F">
              <w:rPr>
                <w:rFonts w:cstheme="minorHAnsi"/>
                <w:sz w:val="19"/>
                <w:szCs w:val="19"/>
              </w:rPr>
              <w:t>1</w:t>
            </w:r>
          </w:p>
        </w:tc>
        <w:tc>
          <w:tcPr>
            <w:tcW w:w="1549" w:type="dxa"/>
            <w:shd w:val="clear" w:color="auto" w:fill="auto"/>
            <w:vAlign w:val="center"/>
          </w:tcPr>
          <w:p w14:paraId="6AC95696" w14:textId="6F7A1CF2" w:rsidR="00E4290F" w:rsidRPr="00D5746F" w:rsidRDefault="00E4290F" w:rsidP="0007255E">
            <w:pPr>
              <w:jc w:val="center"/>
              <w:rPr>
                <w:rFonts w:cstheme="minorHAnsi"/>
                <w:sz w:val="19"/>
                <w:szCs w:val="19"/>
              </w:rPr>
            </w:pPr>
            <w:r w:rsidRPr="00D5746F">
              <w:rPr>
                <w:rFonts w:cstheme="minorHAnsi"/>
                <w:sz w:val="19"/>
                <w:szCs w:val="19"/>
              </w:rPr>
              <w:t>-</w:t>
            </w:r>
          </w:p>
        </w:tc>
        <w:tc>
          <w:tcPr>
            <w:tcW w:w="1144" w:type="dxa"/>
            <w:shd w:val="clear" w:color="auto" w:fill="auto"/>
            <w:vAlign w:val="center"/>
          </w:tcPr>
          <w:p w14:paraId="490B9CBF" w14:textId="3AB55033" w:rsidR="00E4290F" w:rsidRPr="00D5746F" w:rsidRDefault="00E4290F" w:rsidP="0007255E">
            <w:pPr>
              <w:jc w:val="center"/>
              <w:rPr>
                <w:rFonts w:cstheme="minorHAnsi"/>
                <w:sz w:val="19"/>
                <w:szCs w:val="19"/>
              </w:rPr>
            </w:pPr>
            <w:r w:rsidRPr="00D5746F">
              <w:rPr>
                <w:rFonts w:cstheme="minorHAnsi"/>
                <w:sz w:val="19"/>
                <w:szCs w:val="19"/>
              </w:rPr>
              <w:t>0</w:t>
            </w:r>
          </w:p>
        </w:tc>
        <w:tc>
          <w:tcPr>
            <w:tcW w:w="1276" w:type="dxa"/>
            <w:shd w:val="clear" w:color="auto" w:fill="auto"/>
            <w:vAlign w:val="center"/>
          </w:tcPr>
          <w:p w14:paraId="5D8926B9" w14:textId="58D277BD" w:rsidR="00E4290F" w:rsidRPr="00D5746F" w:rsidRDefault="00E4290F" w:rsidP="0007255E">
            <w:pPr>
              <w:jc w:val="center"/>
              <w:rPr>
                <w:rFonts w:cstheme="minorHAnsi"/>
                <w:sz w:val="19"/>
                <w:szCs w:val="19"/>
              </w:rPr>
            </w:pPr>
            <w:r w:rsidRPr="00D5746F">
              <w:rPr>
                <w:rFonts w:cstheme="minorHAnsi"/>
                <w:sz w:val="19"/>
                <w:szCs w:val="19"/>
              </w:rPr>
              <w:t>0.00%</w:t>
            </w:r>
          </w:p>
        </w:tc>
        <w:tc>
          <w:tcPr>
            <w:tcW w:w="1417" w:type="dxa"/>
            <w:shd w:val="clear" w:color="auto" w:fill="auto"/>
            <w:vAlign w:val="center"/>
          </w:tcPr>
          <w:p w14:paraId="719F7127" w14:textId="1D4864E1" w:rsidR="00E4290F" w:rsidRPr="00D5746F" w:rsidRDefault="00E4290F" w:rsidP="0007255E">
            <w:pPr>
              <w:jc w:val="center"/>
              <w:rPr>
                <w:rFonts w:cstheme="minorHAnsi"/>
                <w:sz w:val="19"/>
                <w:szCs w:val="19"/>
              </w:rPr>
            </w:pPr>
            <w:r w:rsidRPr="00D5746F">
              <w:rPr>
                <w:rFonts w:cstheme="minorHAnsi"/>
                <w:sz w:val="19"/>
                <w:szCs w:val="19"/>
              </w:rPr>
              <w:t>0.00%-4.93%</w:t>
            </w:r>
          </w:p>
        </w:tc>
        <w:tc>
          <w:tcPr>
            <w:tcW w:w="1428" w:type="dxa"/>
            <w:shd w:val="clear" w:color="auto" w:fill="auto"/>
            <w:vAlign w:val="center"/>
          </w:tcPr>
          <w:p w14:paraId="77B489DC" w14:textId="545AF6BE" w:rsidR="00E4290F" w:rsidRPr="00D5746F" w:rsidRDefault="00E4290F" w:rsidP="0007255E">
            <w:pPr>
              <w:jc w:val="center"/>
              <w:rPr>
                <w:rFonts w:cstheme="minorHAnsi"/>
                <w:sz w:val="19"/>
                <w:szCs w:val="19"/>
              </w:rPr>
            </w:pPr>
            <w:r>
              <w:rPr>
                <w:rFonts w:cstheme="minorHAnsi"/>
                <w:sz w:val="19"/>
                <w:szCs w:val="19"/>
              </w:rPr>
              <w:t>73</w:t>
            </w:r>
          </w:p>
        </w:tc>
      </w:tr>
      <w:tr w:rsidR="00E4290F" w14:paraId="1B959105" w14:textId="77777777" w:rsidTr="00664320">
        <w:trPr>
          <w:trHeight w:val="283"/>
          <w:jc w:val="center"/>
        </w:trPr>
        <w:tc>
          <w:tcPr>
            <w:tcW w:w="6232" w:type="dxa"/>
            <w:shd w:val="clear" w:color="auto" w:fill="auto"/>
            <w:vAlign w:val="center"/>
          </w:tcPr>
          <w:p w14:paraId="4A59A7B8" w14:textId="7D52CFB2" w:rsidR="00E4290F" w:rsidRPr="00D5746F" w:rsidRDefault="00E4290F" w:rsidP="004E0F74">
            <w:pPr>
              <w:rPr>
                <w:rFonts w:cstheme="minorHAnsi"/>
                <w:sz w:val="19"/>
                <w:szCs w:val="19"/>
              </w:rPr>
            </w:pPr>
            <w:r w:rsidRPr="00D5746F">
              <w:rPr>
                <w:rFonts w:cstheme="minorHAnsi"/>
                <w:sz w:val="19"/>
                <w:szCs w:val="19"/>
              </w:rPr>
              <w:t>Adenoid Cystic Carcinoma</w:t>
            </w:r>
          </w:p>
        </w:tc>
        <w:tc>
          <w:tcPr>
            <w:tcW w:w="1145" w:type="dxa"/>
            <w:shd w:val="clear" w:color="auto" w:fill="auto"/>
            <w:vAlign w:val="center"/>
          </w:tcPr>
          <w:p w14:paraId="6C841E33" w14:textId="6CF6D633" w:rsidR="00E4290F" w:rsidRPr="00D5746F" w:rsidRDefault="00E4290F" w:rsidP="0007255E">
            <w:pPr>
              <w:jc w:val="center"/>
              <w:rPr>
                <w:rFonts w:cstheme="minorHAnsi"/>
                <w:sz w:val="19"/>
                <w:szCs w:val="19"/>
              </w:rPr>
            </w:pPr>
            <w:r w:rsidRPr="00D5746F">
              <w:rPr>
                <w:rFonts w:cstheme="minorHAnsi"/>
                <w:sz w:val="19"/>
                <w:szCs w:val="19"/>
              </w:rPr>
              <w:t>1</w:t>
            </w:r>
          </w:p>
        </w:tc>
        <w:tc>
          <w:tcPr>
            <w:tcW w:w="1549" w:type="dxa"/>
            <w:shd w:val="clear" w:color="auto" w:fill="auto"/>
            <w:vAlign w:val="center"/>
          </w:tcPr>
          <w:p w14:paraId="23877AFF" w14:textId="54844A27" w:rsidR="00E4290F" w:rsidRPr="00D5746F" w:rsidRDefault="00E4290F" w:rsidP="0007255E">
            <w:pPr>
              <w:jc w:val="center"/>
              <w:rPr>
                <w:rFonts w:cstheme="minorHAnsi"/>
                <w:sz w:val="19"/>
                <w:szCs w:val="19"/>
              </w:rPr>
            </w:pPr>
            <w:r w:rsidRPr="00D5746F">
              <w:rPr>
                <w:rFonts w:cstheme="minorHAnsi"/>
                <w:sz w:val="19"/>
                <w:szCs w:val="19"/>
              </w:rPr>
              <w:t>-</w:t>
            </w:r>
          </w:p>
        </w:tc>
        <w:tc>
          <w:tcPr>
            <w:tcW w:w="1144" w:type="dxa"/>
            <w:shd w:val="clear" w:color="auto" w:fill="auto"/>
            <w:vAlign w:val="center"/>
          </w:tcPr>
          <w:p w14:paraId="1F8654D7" w14:textId="721D9C19" w:rsidR="00E4290F" w:rsidRPr="00D5746F" w:rsidRDefault="00E4290F" w:rsidP="0007255E">
            <w:pPr>
              <w:jc w:val="center"/>
              <w:rPr>
                <w:rFonts w:cstheme="minorHAnsi"/>
                <w:sz w:val="19"/>
                <w:szCs w:val="19"/>
              </w:rPr>
            </w:pPr>
            <w:r w:rsidRPr="00D5746F">
              <w:rPr>
                <w:rFonts w:cstheme="minorHAnsi"/>
                <w:sz w:val="19"/>
                <w:szCs w:val="19"/>
              </w:rPr>
              <w:t>0</w:t>
            </w:r>
          </w:p>
        </w:tc>
        <w:tc>
          <w:tcPr>
            <w:tcW w:w="1276" w:type="dxa"/>
            <w:shd w:val="clear" w:color="auto" w:fill="auto"/>
            <w:vAlign w:val="center"/>
          </w:tcPr>
          <w:p w14:paraId="7F718B87" w14:textId="74FA546E" w:rsidR="00E4290F" w:rsidRPr="00D5746F" w:rsidRDefault="00E4290F" w:rsidP="0007255E">
            <w:pPr>
              <w:jc w:val="center"/>
              <w:rPr>
                <w:rFonts w:cstheme="minorHAnsi"/>
                <w:sz w:val="19"/>
                <w:szCs w:val="19"/>
              </w:rPr>
            </w:pPr>
            <w:r w:rsidRPr="00D5746F">
              <w:rPr>
                <w:rFonts w:cstheme="minorHAnsi"/>
                <w:sz w:val="19"/>
                <w:szCs w:val="19"/>
              </w:rPr>
              <w:t>0.00%</w:t>
            </w:r>
          </w:p>
        </w:tc>
        <w:tc>
          <w:tcPr>
            <w:tcW w:w="1417" w:type="dxa"/>
            <w:shd w:val="clear" w:color="auto" w:fill="auto"/>
            <w:vAlign w:val="center"/>
          </w:tcPr>
          <w:p w14:paraId="4202A890" w14:textId="4285E8C9" w:rsidR="00E4290F" w:rsidRPr="00D5746F" w:rsidRDefault="00E4290F" w:rsidP="0007255E">
            <w:pPr>
              <w:jc w:val="center"/>
              <w:rPr>
                <w:rFonts w:cstheme="minorHAnsi"/>
                <w:sz w:val="19"/>
                <w:szCs w:val="19"/>
              </w:rPr>
            </w:pPr>
            <w:r w:rsidRPr="00D5746F">
              <w:rPr>
                <w:rFonts w:cstheme="minorHAnsi"/>
                <w:sz w:val="19"/>
                <w:szCs w:val="19"/>
              </w:rPr>
              <w:t>0.00%-2.37%</w:t>
            </w:r>
          </w:p>
        </w:tc>
        <w:tc>
          <w:tcPr>
            <w:tcW w:w="1428" w:type="dxa"/>
            <w:shd w:val="clear" w:color="auto" w:fill="auto"/>
            <w:vAlign w:val="center"/>
          </w:tcPr>
          <w:p w14:paraId="34938D04" w14:textId="77888782" w:rsidR="00E4290F" w:rsidRPr="00D5746F" w:rsidRDefault="00E4290F" w:rsidP="0007255E">
            <w:pPr>
              <w:jc w:val="center"/>
              <w:rPr>
                <w:rFonts w:cstheme="minorHAnsi"/>
                <w:sz w:val="19"/>
                <w:szCs w:val="19"/>
              </w:rPr>
            </w:pPr>
            <w:r>
              <w:rPr>
                <w:rFonts w:cstheme="minorHAnsi"/>
                <w:sz w:val="19"/>
                <w:szCs w:val="19"/>
              </w:rPr>
              <w:t>154</w:t>
            </w:r>
          </w:p>
        </w:tc>
      </w:tr>
      <w:tr w:rsidR="00E4290F" w14:paraId="5A72403F" w14:textId="77777777" w:rsidTr="00664320">
        <w:trPr>
          <w:trHeight w:val="283"/>
          <w:jc w:val="center"/>
        </w:trPr>
        <w:tc>
          <w:tcPr>
            <w:tcW w:w="6232" w:type="dxa"/>
            <w:shd w:val="clear" w:color="auto" w:fill="auto"/>
            <w:vAlign w:val="center"/>
          </w:tcPr>
          <w:p w14:paraId="53E939FE" w14:textId="2640455B" w:rsidR="00E4290F" w:rsidRPr="00D5746F" w:rsidRDefault="00E4290F" w:rsidP="004E0F74">
            <w:pPr>
              <w:rPr>
                <w:rFonts w:cstheme="minorHAnsi"/>
                <w:sz w:val="19"/>
                <w:szCs w:val="19"/>
              </w:rPr>
            </w:pPr>
            <w:r w:rsidRPr="00D5746F">
              <w:rPr>
                <w:rFonts w:cstheme="minorHAnsi"/>
                <w:sz w:val="19"/>
                <w:szCs w:val="19"/>
              </w:rPr>
              <w:t>Carcinoma ex Pleomorphic Adenoma</w:t>
            </w:r>
          </w:p>
        </w:tc>
        <w:tc>
          <w:tcPr>
            <w:tcW w:w="1145" w:type="dxa"/>
            <w:shd w:val="clear" w:color="auto" w:fill="auto"/>
            <w:vAlign w:val="center"/>
          </w:tcPr>
          <w:p w14:paraId="3562A28F" w14:textId="0AB181D6" w:rsidR="00E4290F" w:rsidRPr="00D5746F" w:rsidRDefault="00E4290F" w:rsidP="0007255E">
            <w:pPr>
              <w:jc w:val="center"/>
              <w:rPr>
                <w:rFonts w:cstheme="minorHAnsi"/>
                <w:sz w:val="19"/>
                <w:szCs w:val="19"/>
              </w:rPr>
            </w:pPr>
            <w:r w:rsidRPr="00D5746F">
              <w:rPr>
                <w:rFonts w:cstheme="minorHAnsi"/>
                <w:sz w:val="19"/>
                <w:szCs w:val="19"/>
              </w:rPr>
              <w:t>1</w:t>
            </w:r>
          </w:p>
        </w:tc>
        <w:tc>
          <w:tcPr>
            <w:tcW w:w="1549" w:type="dxa"/>
            <w:shd w:val="clear" w:color="auto" w:fill="auto"/>
            <w:vAlign w:val="center"/>
          </w:tcPr>
          <w:p w14:paraId="24032743" w14:textId="56CEB70C" w:rsidR="00E4290F" w:rsidRPr="00D5746F" w:rsidRDefault="00E4290F" w:rsidP="0007255E">
            <w:pPr>
              <w:jc w:val="center"/>
              <w:rPr>
                <w:rFonts w:cstheme="minorHAnsi"/>
                <w:sz w:val="19"/>
                <w:szCs w:val="19"/>
              </w:rPr>
            </w:pPr>
            <w:r w:rsidRPr="00D5746F">
              <w:rPr>
                <w:rFonts w:cstheme="minorHAnsi"/>
                <w:sz w:val="19"/>
                <w:szCs w:val="19"/>
              </w:rPr>
              <w:t>-</w:t>
            </w:r>
          </w:p>
        </w:tc>
        <w:tc>
          <w:tcPr>
            <w:tcW w:w="1144" w:type="dxa"/>
            <w:shd w:val="clear" w:color="auto" w:fill="auto"/>
            <w:vAlign w:val="center"/>
          </w:tcPr>
          <w:p w14:paraId="2805EA9E" w14:textId="53512C10" w:rsidR="00E4290F" w:rsidRPr="00D5746F" w:rsidRDefault="00E4290F" w:rsidP="0007255E">
            <w:pPr>
              <w:jc w:val="center"/>
              <w:rPr>
                <w:rFonts w:cstheme="minorHAnsi"/>
                <w:sz w:val="19"/>
                <w:szCs w:val="19"/>
              </w:rPr>
            </w:pPr>
            <w:r w:rsidRPr="00D5746F">
              <w:rPr>
                <w:rFonts w:cstheme="minorHAnsi"/>
                <w:sz w:val="19"/>
                <w:szCs w:val="19"/>
              </w:rPr>
              <w:t>0</w:t>
            </w:r>
          </w:p>
        </w:tc>
        <w:tc>
          <w:tcPr>
            <w:tcW w:w="1276" w:type="dxa"/>
            <w:shd w:val="clear" w:color="auto" w:fill="auto"/>
            <w:vAlign w:val="center"/>
          </w:tcPr>
          <w:p w14:paraId="0606687F" w14:textId="6C144072" w:rsidR="00E4290F" w:rsidRPr="00D5746F" w:rsidRDefault="00E4290F" w:rsidP="0007255E">
            <w:pPr>
              <w:jc w:val="center"/>
              <w:rPr>
                <w:rFonts w:cstheme="minorHAnsi"/>
                <w:sz w:val="19"/>
                <w:szCs w:val="19"/>
              </w:rPr>
            </w:pPr>
            <w:r w:rsidRPr="00D5746F">
              <w:rPr>
                <w:rFonts w:cstheme="minorHAnsi"/>
                <w:sz w:val="19"/>
                <w:szCs w:val="19"/>
              </w:rPr>
              <w:t>0.00%</w:t>
            </w:r>
          </w:p>
        </w:tc>
        <w:tc>
          <w:tcPr>
            <w:tcW w:w="1417" w:type="dxa"/>
            <w:shd w:val="clear" w:color="auto" w:fill="auto"/>
            <w:vAlign w:val="center"/>
          </w:tcPr>
          <w:p w14:paraId="3EE39359" w14:textId="5FF93F10" w:rsidR="00E4290F" w:rsidRPr="00D5746F" w:rsidRDefault="00E4290F" w:rsidP="0007255E">
            <w:pPr>
              <w:jc w:val="center"/>
              <w:rPr>
                <w:rFonts w:cstheme="minorHAnsi"/>
                <w:sz w:val="19"/>
                <w:szCs w:val="19"/>
              </w:rPr>
            </w:pPr>
            <w:r w:rsidRPr="00D5746F">
              <w:rPr>
                <w:rFonts w:cstheme="minorHAnsi"/>
                <w:sz w:val="19"/>
                <w:szCs w:val="19"/>
              </w:rPr>
              <w:t>0.00%-15.44%</w:t>
            </w:r>
          </w:p>
        </w:tc>
        <w:tc>
          <w:tcPr>
            <w:tcW w:w="1428" w:type="dxa"/>
            <w:shd w:val="clear" w:color="auto" w:fill="auto"/>
            <w:vAlign w:val="center"/>
          </w:tcPr>
          <w:p w14:paraId="6787A92E" w14:textId="258F86B7" w:rsidR="00E4290F" w:rsidRPr="00D5746F" w:rsidRDefault="00E4290F" w:rsidP="0007255E">
            <w:pPr>
              <w:jc w:val="center"/>
              <w:rPr>
                <w:rFonts w:cstheme="minorHAnsi"/>
                <w:sz w:val="19"/>
                <w:szCs w:val="19"/>
              </w:rPr>
            </w:pPr>
            <w:r>
              <w:rPr>
                <w:rFonts w:cstheme="minorHAnsi"/>
                <w:sz w:val="19"/>
                <w:szCs w:val="19"/>
              </w:rPr>
              <w:t>22</w:t>
            </w:r>
          </w:p>
        </w:tc>
      </w:tr>
      <w:tr w:rsidR="00E4290F" w14:paraId="589B529B" w14:textId="77777777" w:rsidTr="00664320">
        <w:trPr>
          <w:trHeight w:val="283"/>
          <w:jc w:val="center"/>
        </w:trPr>
        <w:tc>
          <w:tcPr>
            <w:tcW w:w="6232" w:type="dxa"/>
            <w:shd w:val="clear" w:color="auto" w:fill="auto"/>
            <w:vAlign w:val="center"/>
          </w:tcPr>
          <w:p w14:paraId="6C17985C" w14:textId="77F52725" w:rsidR="00E4290F" w:rsidRPr="00D5746F" w:rsidRDefault="00E4290F" w:rsidP="004E0F74">
            <w:pPr>
              <w:rPr>
                <w:rFonts w:cstheme="minorHAnsi"/>
                <w:sz w:val="19"/>
                <w:szCs w:val="19"/>
              </w:rPr>
            </w:pPr>
            <w:r w:rsidRPr="00D5746F">
              <w:rPr>
                <w:rFonts w:cstheme="minorHAnsi"/>
                <w:sz w:val="19"/>
                <w:szCs w:val="19"/>
              </w:rPr>
              <w:t>Muco-Epidermoid Carcinoma</w:t>
            </w:r>
          </w:p>
        </w:tc>
        <w:tc>
          <w:tcPr>
            <w:tcW w:w="1145" w:type="dxa"/>
            <w:shd w:val="clear" w:color="auto" w:fill="auto"/>
            <w:vAlign w:val="center"/>
          </w:tcPr>
          <w:p w14:paraId="603CFBB4" w14:textId="12EBAA95" w:rsidR="00E4290F" w:rsidRPr="00D5746F" w:rsidRDefault="00E4290F" w:rsidP="0007255E">
            <w:pPr>
              <w:jc w:val="center"/>
              <w:rPr>
                <w:rFonts w:cstheme="minorHAnsi"/>
                <w:sz w:val="19"/>
                <w:szCs w:val="19"/>
              </w:rPr>
            </w:pPr>
            <w:r w:rsidRPr="00D5746F">
              <w:rPr>
                <w:rFonts w:cstheme="minorHAnsi"/>
                <w:sz w:val="19"/>
                <w:szCs w:val="19"/>
              </w:rPr>
              <w:t>1</w:t>
            </w:r>
          </w:p>
        </w:tc>
        <w:tc>
          <w:tcPr>
            <w:tcW w:w="1549" w:type="dxa"/>
            <w:shd w:val="clear" w:color="auto" w:fill="auto"/>
            <w:vAlign w:val="center"/>
          </w:tcPr>
          <w:p w14:paraId="1E911304" w14:textId="75FBDE95" w:rsidR="00E4290F" w:rsidRPr="00D5746F" w:rsidRDefault="00E4290F" w:rsidP="0007255E">
            <w:pPr>
              <w:jc w:val="center"/>
              <w:rPr>
                <w:rFonts w:cstheme="minorHAnsi"/>
                <w:sz w:val="19"/>
                <w:szCs w:val="19"/>
              </w:rPr>
            </w:pPr>
            <w:r w:rsidRPr="00D5746F">
              <w:rPr>
                <w:rFonts w:cstheme="minorHAnsi"/>
                <w:sz w:val="19"/>
                <w:szCs w:val="19"/>
              </w:rPr>
              <w:t>-</w:t>
            </w:r>
          </w:p>
        </w:tc>
        <w:tc>
          <w:tcPr>
            <w:tcW w:w="1144" w:type="dxa"/>
            <w:shd w:val="clear" w:color="auto" w:fill="auto"/>
            <w:vAlign w:val="center"/>
          </w:tcPr>
          <w:p w14:paraId="3E934623" w14:textId="5A96ECC5" w:rsidR="00E4290F" w:rsidRPr="00D5746F" w:rsidRDefault="00E4290F" w:rsidP="0007255E">
            <w:pPr>
              <w:jc w:val="center"/>
              <w:rPr>
                <w:rFonts w:cstheme="minorHAnsi"/>
                <w:sz w:val="19"/>
                <w:szCs w:val="19"/>
              </w:rPr>
            </w:pPr>
            <w:r w:rsidRPr="00D5746F">
              <w:rPr>
                <w:rFonts w:cstheme="minorHAnsi"/>
                <w:sz w:val="19"/>
                <w:szCs w:val="19"/>
              </w:rPr>
              <w:t>0</w:t>
            </w:r>
          </w:p>
        </w:tc>
        <w:tc>
          <w:tcPr>
            <w:tcW w:w="1276" w:type="dxa"/>
            <w:shd w:val="clear" w:color="auto" w:fill="auto"/>
            <w:vAlign w:val="center"/>
          </w:tcPr>
          <w:p w14:paraId="32F683B5" w14:textId="6B06181B" w:rsidR="00E4290F" w:rsidRPr="00D5746F" w:rsidRDefault="00E4290F" w:rsidP="0007255E">
            <w:pPr>
              <w:jc w:val="center"/>
              <w:rPr>
                <w:rFonts w:cstheme="minorHAnsi"/>
                <w:sz w:val="19"/>
                <w:szCs w:val="19"/>
              </w:rPr>
            </w:pPr>
            <w:r w:rsidRPr="00D5746F">
              <w:rPr>
                <w:rFonts w:cstheme="minorHAnsi"/>
                <w:sz w:val="19"/>
                <w:szCs w:val="19"/>
              </w:rPr>
              <w:t>0.00%</w:t>
            </w:r>
          </w:p>
        </w:tc>
        <w:tc>
          <w:tcPr>
            <w:tcW w:w="1417" w:type="dxa"/>
            <w:shd w:val="clear" w:color="auto" w:fill="auto"/>
            <w:vAlign w:val="center"/>
          </w:tcPr>
          <w:p w14:paraId="36278C2C" w14:textId="63D7BC24" w:rsidR="00E4290F" w:rsidRPr="00D5746F" w:rsidRDefault="00E4290F" w:rsidP="0007255E">
            <w:pPr>
              <w:jc w:val="center"/>
              <w:rPr>
                <w:rFonts w:cstheme="minorHAnsi"/>
                <w:sz w:val="19"/>
                <w:szCs w:val="19"/>
              </w:rPr>
            </w:pPr>
            <w:r w:rsidRPr="00D5746F">
              <w:rPr>
                <w:rFonts w:cstheme="minorHAnsi"/>
                <w:sz w:val="19"/>
                <w:szCs w:val="19"/>
              </w:rPr>
              <w:t>0.00%-6.27%</w:t>
            </w:r>
          </w:p>
        </w:tc>
        <w:tc>
          <w:tcPr>
            <w:tcW w:w="1428" w:type="dxa"/>
            <w:shd w:val="clear" w:color="auto" w:fill="auto"/>
            <w:vAlign w:val="center"/>
          </w:tcPr>
          <w:p w14:paraId="7FD2E4AA" w14:textId="60BB736F" w:rsidR="00E4290F" w:rsidRPr="00D5746F" w:rsidRDefault="00E4290F" w:rsidP="0007255E">
            <w:pPr>
              <w:jc w:val="center"/>
              <w:rPr>
                <w:rFonts w:cstheme="minorHAnsi"/>
                <w:sz w:val="19"/>
                <w:szCs w:val="19"/>
              </w:rPr>
            </w:pPr>
            <w:r>
              <w:rPr>
                <w:rFonts w:cstheme="minorHAnsi"/>
                <w:sz w:val="19"/>
                <w:szCs w:val="19"/>
              </w:rPr>
              <w:t>57</w:t>
            </w:r>
          </w:p>
        </w:tc>
      </w:tr>
      <w:tr w:rsidR="00E4290F" w14:paraId="3CA5FC49" w14:textId="77777777" w:rsidTr="00664320">
        <w:trPr>
          <w:trHeight w:val="283"/>
          <w:jc w:val="center"/>
        </w:trPr>
        <w:tc>
          <w:tcPr>
            <w:tcW w:w="6232" w:type="dxa"/>
            <w:shd w:val="clear" w:color="auto" w:fill="auto"/>
            <w:vAlign w:val="center"/>
          </w:tcPr>
          <w:p w14:paraId="1FCEBFD2" w14:textId="46CC4A12" w:rsidR="00E4290F" w:rsidRPr="00D5746F" w:rsidRDefault="00E4290F" w:rsidP="004E0F74">
            <w:pPr>
              <w:rPr>
                <w:rFonts w:cstheme="minorHAnsi"/>
                <w:sz w:val="19"/>
                <w:szCs w:val="19"/>
              </w:rPr>
            </w:pPr>
            <w:r w:rsidRPr="00D5746F">
              <w:rPr>
                <w:rFonts w:cstheme="minorHAnsi"/>
                <w:sz w:val="19"/>
                <w:szCs w:val="19"/>
              </w:rPr>
              <w:t>Myo-epithelial Carcinoma</w:t>
            </w:r>
          </w:p>
        </w:tc>
        <w:tc>
          <w:tcPr>
            <w:tcW w:w="1145" w:type="dxa"/>
            <w:shd w:val="clear" w:color="auto" w:fill="auto"/>
            <w:vAlign w:val="center"/>
          </w:tcPr>
          <w:p w14:paraId="59A1A05F" w14:textId="26426E4E" w:rsidR="00E4290F" w:rsidRPr="00D5746F" w:rsidRDefault="00E4290F" w:rsidP="0007255E">
            <w:pPr>
              <w:jc w:val="center"/>
              <w:rPr>
                <w:rFonts w:cstheme="minorHAnsi"/>
                <w:sz w:val="19"/>
                <w:szCs w:val="19"/>
              </w:rPr>
            </w:pPr>
            <w:r w:rsidRPr="00D5746F">
              <w:rPr>
                <w:rFonts w:cstheme="minorHAnsi"/>
                <w:sz w:val="19"/>
                <w:szCs w:val="19"/>
              </w:rPr>
              <w:t>1</w:t>
            </w:r>
          </w:p>
        </w:tc>
        <w:tc>
          <w:tcPr>
            <w:tcW w:w="1549" w:type="dxa"/>
            <w:shd w:val="clear" w:color="auto" w:fill="auto"/>
            <w:vAlign w:val="center"/>
          </w:tcPr>
          <w:p w14:paraId="2892487C" w14:textId="5D8E710A" w:rsidR="00E4290F" w:rsidRPr="00D5746F" w:rsidRDefault="00E4290F" w:rsidP="0007255E">
            <w:pPr>
              <w:jc w:val="center"/>
              <w:rPr>
                <w:rFonts w:cstheme="minorHAnsi"/>
                <w:sz w:val="19"/>
                <w:szCs w:val="19"/>
              </w:rPr>
            </w:pPr>
            <w:r w:rsidRPr="00D5746F">
              <w:rPr>
                <w:rFonts w:cstheme="minorHAnsi"/>
                <w:sz w:val="19"/>
                <w:szCs w:val="19"/>
              </w:rPr>
              <w:t>-</w:t>
            </w:r>
          </w:p>
        </w:tc>
        <w:tc>
          <w:tcPr>
            <w:tcW w:w="1144" w:type="dxa"/>
            <w:shd w:val="clear" w:color="auto" w:fill="auto"/>
            <w:vAlign w:val="center"/>
          </w:tcPr>
          <w:p w14:paraId="0EF38D13" w14:textId="3C936A25" w:rsidR="00E4290F" w:rsidRPr="00D5746F" w:rsidRDefault="00E4290F" w:rsidP="0007255E">
            <w:pPr>
              <w:jc w:val="center"/>
              <w:rPr>
                <w:rFonts w:cstheme="minorHAnsi"/>
                <w:sz w:val="19"/>
                <w:szCs w:val="19"/>
              </w:rPr>
            </w:pPr>
            <w:r w:rsidRPr="00D5746F">
              <w:rPr>
                <w:rFonts w:cstheme="minorHAnsi"/>
                <w:sz w:val="19"/>
                <w:szCs w:val="19"/>
              </w:rPr>
              <w:t>0</w:t>
            </w:r>
          </w:p>
        </w:tc>
        <w:tc>
          <w:tcPr>
            <w:tcW w:w="1276" w:type="dxa"/>
            <w:shd w:val="clear" w:color="auto" w:fill="auto"/>
            <w:vAlign w:val="center"/>
          </w:tcPr>
          <w:p w14:paraId="3077C514" w14:textId="7E5BDB4A" w:rsidR="00E4290F" w:rsidRPr="00D5746F" w:rsidRDefault="00E4290F" w:rsidP="0007255E">
            <w:pPr>
              <w:jc w:val="center"/>
              <w:rPr>
                <w:rFonts w:cstheme="minorHAnsi"/>
                <w:sz w:val="19"/>
                <w:szCs w:val="19"/>
              </w:rPr>
            </w:pPr>
            <w:r w:rsidRPr="00D5746F">
              <w:rPr>
                <w:rFonts w:cstheme="minorHAnsi"/>
                <w:sz w:val="19"/>
                <w:szCs w:val="19"/>
              </w:rPr>
              <w:t>0.00%</w:t>
            </w:r>
          </w:p>
        </w:tc>
        <w:tc>
          <w:tcPr>
            <w:tcW w:w="1417" w:type="dxa"/>
            <w:shd w:val="clear" w:color="auto" w:fill="auto"/>
            <w:vAlign w:val="center"/>
          </w:tcPr>
          <w:p w14:paraId="7DD06C6D" w14:textId="24F89B86" w:rsidR="00E4290F" w:rsidRPr="00D5746F" w:rsidRDefault="00E4290F" w:rsidP="0007255E">
            <w:pPr>
              <w:jc w:val="center"/>
              <w:rPr>
                <w:rFonts w:cstheme="minorHAnsi"/>
                <w:sz w:val="19"/>
                <w:szCs w:val="19"/>
              </w:rPr>
            </w:pPr>
            <w:r w:rsidRPr="00D5746F">
              <w:rPr>
                <w:rFonts w:cstheme="minorHAnsi"/>
                <w:sz w:val="19"/>
                <w:szCs w:val="19"/>
              </w:rPr>
              <w:t>0.00%-16.84</w:t>
            </w:r>
          </w:p>
        </w:tc>
        <w:tc>
          <w:tcPr>
            <w:tcW w:w="1428" w:type="dxa"/>
            <w:shd w:val="clear" w:color="auto" w:fill="auto"/>
            <w:vAlign w:val="center"/>
          </w:tcPr>
          <w:p w14:paraId="08799DC3" w14:textId="4C93840C" w:rsidR="00E4290F" w:rsidRPr="00D5746F" w:rsidRDefault="00E4290F" w:rsidP="0007255E">
            <w:pPr>
              <w:jc w:val="center"/>
              <w:rPr>
                <w:rFonts w:cstheme="minorHAnsi"/>
                <w:sz w:val="19"/>
                <w:szCs w:val="19"/>
              </w:rPr>
            </w:pPr>
            <w:r>
              <w:rPr>
                <w:rFonts w:cstheme="minorHAnsi"/>
                <w:sz w:val="19"/>
                <w:szCs w:val="19"/>
              </w:rPr>
              <w:t>20</w:t>
            </w:r>
          </w:p>
        </w:tc>
      </w:tr>
      <w:tr w:rsidR="00E4290F" w14:paraId="65B5F0D4" w14:textId="77777777" w:rsidTr="00664320">
        <w:trPr>
          <w:trHeight w:val="283"/>
          <w:jc w:val="center"/>
        </w:trPr>
        <w:tc>
          <w:tcPr>
            <w:tcW w:w="6232" w:type="dxa"/>
            <w:shd w:val="clear" w:color="auto" w:fill="auto"/>
            <w:vAlign w:val="center"/>
          </w:tcPr>
          <w:p w14:paraId="5E6D0A29" w14:textId="0FE4D168" w:rsidR="00E4290F" w:rsidRPr="00D5746F" w:rsidRDefault="00E4290F" w:rsidP="004E0F74">
            <w:pPr>
              <w:rPr>
                <w:rFonts w:cstheme="minorHAnsi"/>
                <w:sz w:val="19"/>
                <w:szCs w:val="19"/>
              </w:rPr>
            </w:pPr>
            <w:r w:rsidRPr="00D5746F">
              <w:rPr>
                <w:rFonts w:cstheme="minorHAnsi"/>
                <w:sz w:val="19"/>
                <w:szCs w:val="19"/>
              </w:rPr>
              <w:t>Salivary Duct Carcinoma</w:t>
            </w:r>
          </w:p>
        </w:tc>
        <w:tc>
          <w:tcPr>
            <w:tcW w:w="1145" w:type="dxa"/>
            <w:shd w:val="clear" w:color="auto" w:fill="auto"/>
            <w:vAlign w:val="center"/>
          </w:tcPr>
          <w:p w14:paraId="182BA2AF" w14:textId="584234D5" w:rsidR="00E4290F" w:rsidRPr="00D5746F" w:rsidRDefault="00E4290F" w:rsidP="0007255E">
            <w:pPr>
              <w:jc w:val="center"/>
              <w:rPr>
                <w:rFonts w:cstheme="minorHAnsi"/>
                <w:sz w:val="19"/>
                <w:szCs w:val="19"/>
              </w:rPr>
            </w:pPr>
            <w:r w:rsidRPr="00D5746F">
              <w:rPr>
                <w:rFonts w:cstheme="minorHAnsi"/>
                <w:sz w:val="19"/>
                <w:szCs w:val="19"/>
              </w:rPr>
              <w:t>1</w:t>
            </w:r>
          </w:p>
        </w:tc>
        <w:tc>
          <w:tcPr>
            <w:tcW w:w="1549" w:type="dxa"/>
            <w:shd w:val="clear" w:color="auto" w:fill="auto"/>
            <w:vAlign w:val="center"/>
          </w:tcPr>
          <w:p w14:paraId="5D0CDA9B" w14:textId="7EF1B61A" w:rsidR="00E4290F" w:rsidRPr="00D5746F" w:rsidRDefault="00E4290F" w:rsidP="0007255E">
            <w:pPr>
              <w:jc w:val="center"/>
              <w:rPr>
                <w:rFonts w:cstheme="minorHAnsi"/>
                <w:sz w:val="19"/>
                <w:szCs w:val="19"/>
              </w:rPr>
            </w:pPr>
            <w:r w:rsidRPr="00D5746F">
              <w:rPr>
                <w:rFonts w:cstheme="minorHAnsi"/>
                <w:sz w:val="19"/>
                <w:szCs w:val="19"/>
              </w:rPr>
              <w:t>-</w:t>
            </w:r>
          </w:p>
        </w:tc>
        <w:tc>
          <w:tcPr>
            <w:tcW w:w="1144" w:type="dxa"/>
            <w:shd w:val="clear" w:color="auto" w:fill="auto"/>
            <w:vAlign w:val="center"/>
          </w:tcPr>
          <w:p w14:paraId="512B4DA4" w14:textId="19E404C6" w:rsidR="00E4290F" w:rsidRPr="00D5746F" w:rsidRDefault="00E4290F" w:rsidP="0007255E">
            <w:pPr>
              <w:jc w:val="center"/>
              <w:rPr>
                <w:rFonts w:cstheme="minorHAnsi"/>
                <w:sz w:val="19"/>
                <w:szCs w:val="19"/>
              </w:rPr>
            </w:pPr>
            <w:r w:rsidRPr="00D5746F">
              <w:rPr>
                <w:rFonts w:cstheme="minorHAnsi"/>
                <w:sz w:val="19"/>
                <w:szCs w:val="19"/>
              </w:rPr>
              <w:t>0</w:t>
            </w:r>
          </w:p>
        </w:tc>
        <w:tc>
          <w:tcPr>
            <w:tcW w:w="1276" w:type="dxa"/>
            <w:shd w:val="clear" w:color="auto" w:fill="auto"/>
            <w:vAlign w:val="center"/>
          </w:tcPr>
          <w:p w14:paraId="054E648C" w14:textId="5B97E72F" w:rsidR="00E4290F" w:rsidRPr="00D5746F" w:rsidRDefault="00E4290F" w:rsidP="0007255E">
            <w:pPr>
              <w:jc w:val="center"/>
              <w:rPr>
                <w:rFonts w:cstheme="minorHAnsi"/>
                <w:sz w:val="19"/>
                <w:szCs w:val="19"/>
              </w:rPr>
            </w:pPr>
            <w:r w:rsidRPr="00D5746F">
              <w:rPr>
                <w:rFonts w:cstheme="minorHAnsi"/>
                <w:sz w:val="19"/>
                <w:szCs w:val="19"/>
              </w:rPr>
              <w:t>0.00%</w:t>
            </w:r>
          </w:p>
        </w:tc>
        <w:tc>
          <w:tcPr>
            <w:tcW w:w="1417" w:type="dxa"/>
            <w:shd w:val="clear" w:color="auto" w:fill="auto"/>
            <w:vAlign w:val="center"/>
          </w:tcPr>
          <w:p w14:paraId="2B740BC7" w14:textId="6D8CEC4F" w:rsidR="00E4290F" w:rsidRPr="00D5746F" w:rsidRDefault="00E4290F" w:rsidP="0007255E">
            <w:pPr>
              <w:jc w:val="center"/>
              <w:rPr>
                <w:rFonts w:cstheme="minorHAnsi"/>
                <w:sz w:val="19"/>
                <w:szCs w:val="19"/>
              </w:rPr>
            </w:pPr>
            <w:r w:rsidRPr="00D5746F">
              <w:rPr>
                <w:rFonts w:cstheme="minorHAnsi"/>
                <w:sz w:val="19"/>
                <w:szCs w:val="19"/>
              </w:rPr>
              <w:t>0.00%-8.04%</w:t>
            </w:r>
          </w:p>
        </w:tc>
        <w:tc>
          <w:tcPr>
            <w:tcW w:w="1428" w:type="dxa"/>
            <w:shd w:val="clear" w:color="auto" w:fill="auto"/>
            <w:vAlign w:val="center"/>
          </w:tcPr>
          <w:p w14:paraId="4C75FE9F" w14:textId="58F2EFB4" w:rsidR="00E4290F" w:rsidRPr="00D5746F" w:rsidRDefault="00E4290F" w:rsidP="0007255E">
            <w:pPr>
              <w:jc w:val="center"/>
              <w:rPr>
                <w:rFonts w:cstheme="minorHAnsi"/>
                <w:sz w:val="19"/>
                <w:szCs w:val="19"/>
              </w:rPr>
            </w:pPr>
            <w:r>
              <w:rPr>
                <w:rFonts w:cstheme="minorHAnsi"/>
                <w:sz w:val="19"/>
                <w:szCs w:val="19"/>
              </w:rPr>
              <w:t>44</w:t>
            </w:r>
          </w:p>
        </w:tc>
      </w:tr>
      <w:tr w:rsidR="00E4290F" w14:paraId="71242A5E" w14:textId="77777777" w:rsidTr="00664320">
        <w:trPr>
          <w:trHeight w:val="283"/>
          <w:jc w:val="center"/>
        </w:trPr>
        <w:tc>
          <w:tcPr>
            <w:tcW w:w="6232" w:type="dxa"/>
            <w:shd w:val="clear" w:color="auto" w:fill="auto"/>
            <w:vAlign w:val="center"/>
          </w:tcPr>
          <w:p w14:paraId="2158460B" w14:textId="137A4C11" w:rsidR="00E4290F" w:rsidRPr="00D5746F" w:rsidRDefault="00E4290F" w:rsidP="004E0F74">
            <w:pPr>
              <w:rPr>
                <w:rFonts w:cstheme="minorHAnsi"/>
                <w:sz w:val="19"/>
                <w:szCs w:val="19"/>
              </w:rPr>
            </w:pPr>
            <w:r w:rsidRPr="00D5746F">
              <w:rPr>
                <w:rFonts w:cstheme="minorHAnsi"/>
                <w:sz w:val="19"/>
                <w:szCs w:val="19"/>
              </w:rPr>
              <w:t>Salivary Gland Adenocarcinoma, NOS</w:t>
            </w:r>
          </w:p>
        </w:tc>
        <w:tc>
          <w:tcPr>
            <w:tcW w:w="1145" w:type="dxa"/>
            <w:shd w:val="clear" w:color="auto" w:fill="auto"/>
            <w:vAlign w:val="center"/>
          </w:tcPr>
          <w:p w14:paraId="5283D33C" w14:textId="55C4DBA7" w:rsidR="00E4290F" w:rsidRPr="00D5746F" w:rsidRDefault="00E4290F" w:rsidP="0007255E">
            <w:pPr>
              <w:jc w:val="center"/>
              <w:rPr>
                <w:rFonts w:cstheme="minorHAnsi"/>
                <w:sz w:val="19"/>
                <w:szCs w:val="19"/>
              </w:rPr>
            </w:pPr>
            <w:r w:rsidRPr="00D5746F">
              <w:rPr>
                <w:rFonts w:cstheme="minorHAnsi"/>
                <w:sz w:val="19"/>
                <w:szCs w:val="19"/>
              </w:rPr>
              <w:t>1</w:t>
            </w:r>
          </w:p>
        </w:tc>
        <w:tc>
          <w:tcPr>
            <w:tcW w:w="1549" w:type="dxa"/>
            <w:shd w:val="clear" w:color="auto" w:fill="auto"/>
            <w:vAlign w:val="center"/>
          </w:tcPr>
          <w:p w14:paraId="264B8A54" w14:textId="7C2B6756" w:rsidR="00E4290F" w:rsidRPr="00D5746F" w:rsidRDefault="00E4290F" w:rsidP="0007255E">
            <w:pPr>
              <w:jc w:val="center"/>
              <w:rPr>
                <w:rFonts w:cstheme="minorHAnsi"/>
                <w:sz w:val="19"/>
                <w:szCs w:val="19"/>
              </w:rPr>
            </w:pPr>
            <w:r w:rsidRPr="00D5746F">
              <w:rPr>
                <w:rFonts w:cstheme="minorHAnsi"/>
                <w:sz w:val="19"/>
                <w:szCs w:val="19"/>
              </w:rPr>
              <w:t>-</w:t>
            </w:r>
          </w:p>
        </w:tc>
        <w:tc>
          <w:tcPr>
            <w:tcW w:w="1144" w:type="dxa"/>
            <w:shd w:val="clear" w:color="auto" w:fill="auto"/>
            <w:vAlign w:val="center"/>
          </w:tcPr>
          <w:p w14:paraId="3B0670B6" w14:textId="28284DFF" w:rsidR="00E4290F" w:rsidRPr="00D5746F" w:rsidRDefault="00E4290F" w:rsidP="0007255E">
            <w:pPr>
              <w:jc w:val="center"/>
              <w:rPr>
                <w:rFonts w:cstheme="minorHAnsi"/>
                <w:sz w:val="19"/>
                <w:szCs w:val="19"/>
              </w:rPr>
            </w:pPr>
            <w:r w:rsidRPr="00D5746F">
              <w:rPr>
                <w:rFonts w:cstheme="minorHAnsi"/>
                <w:sz w:val="19"/>
                <w:szCs w:val="19"/>
              </w:rPr>
              <w:t>0</w:t>
            </w:r>
          </w:p>
        </w:tc>
        <w:tc>
          <w:tcPr>
            <w:tcW w:w="1276" w:type="dxa"/>
            <w:shd w:val="clear" w:color="auto" w:fill="auto"/>
            <w:vAlign w:val="center"/>
          </w:tcPr>
          <w:p w14:paraId="011ED8CD" w14:textId="2D44FDF0" w:rsidR="00E4290F" w:rsidRPr="00D5746F" w:rsidRDefault="00E4290F" w:rsidP="0007255E">
            <w:pPr>
              <w:jc w:val="center"/>
              <w:rPr>
                <w:rFonts w:cstheme="minorHAnsi"/>
                <w:sz w:val="19"/>
                <w:szCs w:val="19"/>
              </w:rPr>
            </w:pPr>
            <w:r w:rsidRPr="00D5746F">
              <w:rPr>
                <w:rFonts w:cstheme="minorHAnsi"/>
                <w:sz w:val="19"/>
                <w:szCs w:val="19"/>
              </w:rPr>
              <w:t>0.00%</w:t>
            </w:r>
          </w:p>
        </w:tc>
        <w:tc>
          <w:tcPr>
            <w:tcW w:w="1417" w:type="dxa"/>
            <w:shd w:val="clear" w:color="auto" w:fill="auto"/>
            <w:vAlign w:val="center"/>
          </w:tcPr>
          <w:p w14:paraId="176FEC6B" w14:textId="4ACEB2E8" w:rsidR="00E4290F" w:rsidRPr="00D5746F" w:rsidRDefault="00E4290F" w:rsidP="0007255E">
            <w:pPr>
              <w:jc w:val="center"/>
              <w:rPr>
                <w:rFonts w:cstheme="minorHAnsi"/>
                <w:sz w:val="19"/>
                <w:szCs w:val="19"/>
              </w:rPr>
            </w:pPr>
            <w:r w:rsidRPr="00D5746F">
              <w:rPr>
                <w:rFonts w:cstheme="minorHAnsi"/>
                <w:sz w:val="19"/>
                <w:szCs w:val="19"/>
              </w:rPr>
              <w:t>0.00%-3.10%</w:t>
            </w:r>
          </w:p>
        </w:tc>
        <w:tc>
          <w:tcPr>
            <w:tcW w:w="1428" w:type="dxa"/>
            <w:shd w:val="clear" w:color="auto" w:fill="auto"/>
            <w:vAlign w:val="center"/>
          </w:tcPr>
          <w:p w14:paraId="565AB6D0" w14:textId="4D1A019E" w:rsidR="00E4290F" w:rsidRPr="00D5746F" w:rsidRDefault="00E4290F" w:rsidP="0007255E">
            <w:pPr>
              <w:jc w:val="center"/>
              <w:rPr>
                <w:rFonts w:cstheme="minorHAnsi"/>
                <w:sz w:val="19"/>
                <w:szCs w:val="19"/>
              </w:rPr>
            </w:pPr>
            <w:r>
              <w:rPr>
                <w:rFonts w:cstheme="minorHAnsi"/>
                <w:sz w:val="19"/>
                <w:szCs w:val="19"/>
              </w:rPr>
              <w:t>117</w:t>
            </w:r>
          </w:p>
        </w:tc>
      </w:tr>
      <w:tr w:rsidR="00E4290F" w14:paraId="2B4C7825" w14:textId="77777777" w:rsidTr="00664320">
        <w:trPr>
          <w:trHeight w:val="283"/>
          <w:jc w:val="center"/>
        </w:trPr>
        <w:tc>
          <w:tcPr>
            <w:tcW w:w="6232" w:type="dxa"/>
            <w:shd w:val="clear" w:color="auto" w:fill="auto"/>
            <w:vAlign w:val="center"/>
          </w:tcPr>
          <w:p w14:paraId="2DA8F13D" w14:textId="2FA9F8C9" w:rsidR="00E4290F" w:rsidRPr="00D5746F" w:rsidRDefault="00E4290F" w:rsidP="004E0F74">
            <w:pPr>
              <w:rPr>
                <w:rFonts w:cstheme="minorHAnsi"/>
                <w:sz w:val="19"/>
                <w:szCs w:val="19"/>
              </w:rPr>
            </w:pPr>
            <w:r w:rsidRPr="00D5746F">
              <w:rPr>
                <w:rFonts w:cstheme="minorHAnsi"/>
                <w:sz w:val="19"/>
                <w:szCs w:val="19"/>
              </w:rPr>
              <w:t>Salivary Gland Carcinoma, NOS</w:t>
            </w:r>
          </w:p>
        </w:tc>
        <w:tc>
          <w:tcPr>
            <w:tcW w:w="1145" w:type="dxa"/>
            <w:shd w:val="clear" w:color="auto" w:fill="auto"/>
            <w:vAlign w:val="center"/>
          </w:tcPr>
          <w:p w14:paraId="453B8F0C" w14:textId="26BA0C97" w:rsidR="00E4290F" w:rsidRPr="00D5746F" w:rsidRDefault="00E4290F" w:rsidP="0007255E">
            <w:pPr>
              <w:jc w:val="center"/>
              <w:rPr>
                <w:rFonts w:cstheme="minorHAnsi"/>
                <w:sz w:val="19"/>
                <w:szCs w:val="19"/>
              </w:rPr>
            </w:pPr>
            <w:r w:rsidRPr="00D5746F">
              <w:rPr>
                <w:rFonts w:cstheme="minorHAnsi"/>
                <w:sz w:val="19"/>
                <w:szCs w:val="19"/>
              </w:rPr>
              <w:t>1</w:t>
            </w:r>
          </w:p>
        </w:tc>
        <w:tc>
          <w:tcPr>
            <w:tcW w:w="1549" w:type="dxa"/>
            <w:shd w:val="clear" w:color="auto" w:fill="auto"/>
            <w:vAlign w:val="center"/>
          </w:tcPr>
          <w:p w14:paraId="18EB89B1" w14:textId="4A81C0F7" w:rsidR="00E4290F" w:rsidRPr="00D5746F" w:rsidRDefault="00E4290F" w:rsidP="0007255E">
            <w:pPr>
              <w:jc w:val="center"/>
              <w:rPr>
                <w:rFonts w:cstheme="minorHAnsi"/>
                <w:sz w:val="19"/>
                <w:szCs w:val="19"/>
              </w:rPr>
            </w:pPr>
            <w:r w:rsidRPr="00D5746F">
              <w:rPr>
                <w:rFonts w:cstheme="minorHAnsi"/>
                <w:sz w:val="19"/>
                <w:szCs w:val="19"/>
              </w:rPr>
              <w:t>-</w:t>
            </w:r>
          </w:p>
        </w:tc>
        <w:tc>
          <w:tcPr>
            <w:tcW w:w="1144" w:type="dxa"/>
            <w:shd w:val="clear" w:color="auto" w:fill="auto"/>
            <w:vAlign w:val="center"/>
          </w:tcPr>
          <w:p w14:paraId="1F0E05F9" w14:textId="6ED4A1D6" w:rsidR="00E4290F" w:rsidRPr="00D5746F" w:rsidRDefault="00E4290F" w:rsidP="0007255E">
            <w:pPr>
              <w:jc w:val="center"/>
              <w:rPr>
                <w:rFonts w:cstheme="minorHAnsi"/>
                <w:sz w:val="19"/>
                <w:szCs w:val="19"/>
              </w:rPr>
            </w:pPr>
            <w:r w:rsidRPr="00D5746F">
              <w:rPr>
                <w:rFonts w:cstheme="minorHAnsi"/>
                <w:sz w:val="19"/>
                <w:szCs w:val="19"/>
              </w:rPr>
              <w:t>0</w:t>
            </w:r>
          </w:p>
        </w:tc>
        <w:tc>
          <w:tcPr>
            <w:tcW w:w="1276" w:type="dxa"/>
            <w:shd w:val="clear" w:color="auto" w:fill="auto"/>
            <w:vAlign w:val="center"/>
          </w:tcPr>
          <w:p w14:paraId="7807DD8C" w14:textId="6E519456" w:rsidR="00E4290F" w:rsidRPr="00D5746F" w:rsidRDefault="00E4290F" w:rsidP="0007255E">
            <w:pPr>
              <w:jc w:val="center"/>
              <w:rPr>
                <w:rFonts w:cstheme="minorHAnsi"/>
                <w:sz w:val="19"/>
                <w:szCs w:val="19"/>
              </w:rPr>
            </w:pPr>
            <w:r w:rsidRPr="00D5746F">
              <w:rPr>
                <w:rFonts w:cstheme="minorHAnsi"/>
                <w:sz w:val="19"/>
                <w:szCs w:val="19"/>
              </w:rPr>
              <w:t>0.00%</w:t>
            </w:r>
          </w:p>
        </w:tc>
        <w:tc>
          <w:tcPr>
            <w:tcW w:w="1417" w:type="dxa"/>
            <w:shd w:val="clear" w:color="auto" w:fill="auto"/>
            <w:vAlign w:val="center"/>
          </w:tcPr>
          <w:p w14:paraId="60CB379F" w14:textId="4AB4A259" w:rsidR="00E4290F" w:rsidRPr="00D5746F" w:rsidRDefault="00E4290F" w:rsidP="0007255E">
            <w:pPr>
              <w:jc w:val="center"/>
              <w:rPr>
                <w:rFonts w:cstheme="minorHAnsi"/>
                <w:sz w:val="19"/>
                <w:szCs w:val="19"/>
              </w:rPr>
            </w:pPr>
            <w:r w:rsidRPr="00D5746F">
              <w:rPr>
                <w:rFonts w:cstheme="minorHAnsi"/>
                <w:sz w:val="19"/>
                <w:szCs w:val="19"/>
              </w:rPr>
              <w:t>0.00%-3.05%</w:t>
            </w:r>
          </w:p>
        </w:tc>
        <w:tc>
          <w:tcPr>
            <w:tcW w:w="1428" w:type="dxa"/>
            <w:shd w:val="clear" w:color="auto" w:fill="auto"/>
            <w:vAlign w:val="center"/>
          </w:tcPr>
          <w:p w14:paraId="7CF70374" w14:textId="64C99871" w:rsidR="00E4290F" w:rsidRPr="00D5746F" w:rsidRDefault="00E4290F" w:rsidP="0007255E">
            <w:pPr>
              <w:jc w:val="center"/>
              <w:rPr>
                <w:rFonts w:cstheme="minorHAnsi"/>
                <w:sz w:val="19"/>
                <w:szCs w:val="19"/>
              </w:rPr>
            </w:pPr>
            <w:r>
              <w:rPr>
                <w:rFonts w:cstheme="minorHAnsi"/>
                <w:sz w:val="19"/>
                <w:szCs w:val="19"/>
              </w:rPr>
              <w:t>119</w:t>
            </w:r>
          </w:p>
        </w:tc>
      </w:tr>
      <w:tr w:rsidR="00E4290F" w:rsidRPr="004B561A" w14:paraId="69D5C080" w14:textId="77777777" w:rsidTr="00664320">
        <w:trPr>
          <w:trHeight w:val="283"/>
          <w:jc w:val="center"/>
        </w:trPr>
        <w:tc>
          <w:tcPr>
            <w:tcW w:w="6232" w:type="dxa"/>
            <w:vAlign w:val="center"/>
          </w:tcPr>
          <w:p w14:paraId="6CDF350A" w14:textId="77777777" w:rsidR="00E4290F" w:rsidRPr="00D5746F" w:rsidRDefault="00E4290F" w:rsidP="004E0F74">
            <w:pPr>
              <w:rPr>
                <w:rFonts w:cstheme="minorHAnsi"/>
                <w:sz w:val="19"/>
                <w:szCs w:val="19"/>
              </w:rPr>
            </w:pPr>
            <w:r w:rsidRPr="00D5746F">
              <w:rPr>
                <w:rFonts w:cstheme="minorHAnsi"/>
                <w:sz w:val="19"/>
                <w:szCs w:val="19"/>
              </w:rPr>
              <w:lastRenderedPageBreak/>
              <w:t>Thoracic Primary</w:t>
            </w:r>
          </w:p>
        </w:tc>
        <w:tc>
          <w:tcPr>
            <w:tcW w:w="1145" w:type="dxa"/>
            <w:vAlign w:val="center"/>
          </w:tcPr>
          <w:p w14:paraId="4A02C362" w14:textId="77777777" w:rsidR="00E4290F" w:rsidRPr="00D5746F" w:rsidRDefault="00E4290F" w:rsidP="0007255E">
            <w:pPr>
              <w:jc w:val="center"/>
              <w:rPr>
                <w:rFonts w:cstheme="minorHAnsi"/>
                <w:sz w:val="19"/>
                <w:szCs w:val="19"/>
              </w:rPr>
            </w:pPr>
            <w:r w:rsidRPr="00D5746F">
              <w:rPr>
                <w:rFonts w:cstheme="minorHAnsi"/>
                <w:sz w:val="19"/>
                <w:szCs w:val="19"/>
              </w:rPr>
              <w:t>1</w:t>
            </w:r>
          </w:p>
        </w:tc>
        <w:tc>
          <w:tcPr>
            <w:tcW w:w="1549" w:type="dxa"/>
            <w:vAlign w:val="center"/>
          </w:tcPr>
          <w:p w14:paraId="670E5F17" w14:textId="77777777" w:rsidR="00E4290F" w:rsidRPr="00D5746F" w:rsidRDefault="00E4290F" w:rsidP="0007255E">
            <w:pPr>
              <w:jc w:val="center"/>
              <w:rPr>
                <w:rFonts w:cstheme="minorHAnsi"/>
                <w:sz w:val="19"/>
                <w:szCs w:val="19"/>
              </w:rPr>
            </w:pPr>
            <w:r w:rsidRPr="00D5746F">
              <w:rPr>
                <w:rFonts w:cstheme="minorHAnsi"/>
                <w:sz w:val="19"/>
                <w:szCs w:val="19"/>
              </w:rPr>
              <w:t>-</w:t>
            </w:r>
          </w:p>
        </w:tc>
        <w:tc>
          <w:tcPr>
            <w:tcW w:w="1144" w:type="dxa"/>
            <w:vAlign w:val="center"/>
          </w:tcPr>
          <w:p w14:paraId="2D62E30D" w14:textId="77777777" w:rsidR="00E4290F" w:rsidRPr="00D5746F" w:rsidRDefault="00E4290F" w:rsidP="0007255E">
            <w:pPr>
              <w:jc w:val="center"/>
              <w:rPr>
                <w:rFonts w:cstheme="minorHAnsi"/>
                <w:sz w:val="19"/>
                <w:szCs w:val="19"/>
              </w:rPr>
            </w:pPr>
            <w:r w:rsidRPr="00D5746F">
              <w:rPr>
                <w:rFonts w:cstheme="minorHAnsi"/>
                <w:sz w:val="19"/>
                <w:szCs w:val="19"/>
              </w:rPr>
              <w:t>0</w:t>
            </w:r>
          </w:p>
        </w:tc>
        <w:tc>
          <w:tcPr>
            <w:tcW w:w="1276" w:type="dxa"/>
            <w:vAlign w:val="center"/>
          </w:tcPr>
          <w:p w14:paraId="45AD4091" w14:textId="77777777" w:rsidR="00E4290F" w:rsidRPr="00D5746F" w:rsidRDefault="00E4290F" w:rsidP="0007255E">
            <w:pPr>
              <w:jc w:val="center"/>
              <w:rPr>
                <w:rFonts w:cstheme="minorHAnsi"/>
                <w:sz w:val="19"/>
                <w:szCs w:val="19"/>
              </w:rPr>
            </w:pPr>
            <w:r w:rsidRPr="00D5746F">
              <w:rPr>
                <w:rFonts w:cstheme="minorHAnsi"/>
                <w:sz w:val="19"/>
                <w:szCs w:val="19"/>
              </w:rPr>
              <w:t>0.00%</w:t>
            </w:r>
          </w:p>
        </w:tc>
        <w:tc>
          <w:tcPr>
            <w:tcW w:w="1417" w:type="dxa"/>
            <w:vAlign w:val="center"/>
          </w:tcPr>
          <w:p w14:paraId="2292C229" w14:textId="77777777" w:rsidR="00E4290F" w:rsidRPr="00D5746F" w:rsidRDefault="00E4290F" w:rsidP="0007255E">
            <w:pPr>
              <w:jc w:val="center"/>
              <w:rPr>
                <w:rFonts w:cstheme="minorHAnsi"/>
                <w:sz w:val="19"/>
                <w:szCs w:val="19"/>
              </w:rPr>
            </w:pPr>
            <w:r w:rsidRPr="00D5746F">
              <w:rPr>
                <w:rFonts w:cstheme="minorHAnsi"/>
                <w:sz w:val="19"/>
                <w:szCs w:val="19"/>
              </w:rPr>
              <w:t>0.00%-5.21%</w:t>
            </w:r>
          </w:p>
        </w:tc>
        <w:tc>
          <w:tcPr>
            <w:tcW w:w="1428" w:type="dxa"/>
            <w:vAlign w:val="center"/>
          </w:tcPr>
          <w:p w14:paraId="7B1B854C" w14:textId="77777777" w:rsidR="00E4290F" w:rsidRPr="00D5746F" w:rsidRDefault="00E4290F" w:rsidP="0007255E">
            <w:pPr>
              <w:jc w:val="center"/>
              <w:rPr>
                <w:rFonts w:cstheme="minorHAnsi"/>
                <w:sz w:val="19"/>
                <w:szCs w:val="19"/>
              </w:rPr>
            </w:pPr>
            <w:r w:rsidRPr="00D5746F">
              <w:rPr>
                <w:rFonts w:cstheme="minorHAnsi"/>
                <w:sz w:val="19"/>
                <w:szCs w:val="19"/>
              </w:rPr>
              <w:t>69</w:t>
            </w:r>
          </w:p>
        </w:tc>
      </w:tr>
      <w:tr w:rsidR="00E4290F" w:rsidRPr="004B561A" w14:paraId="11A539DD" w14:textId="77777777" w:rsidTr="00664320">
        <w:trPr>
          <w:trHeight w:val="283"/>
          <w:jc w:val="center"/>
        </w:trPr>
        <w:tc>
          <w:tcPr>
            <w:tcW w:w="6232" w:type="dxa"/>
            <w:vAlign w:val="center"/>
          </w:tcPr>
          <w:p w14:paraId="3381C106" w14:textId="77777777" w:rsidR="00E4290F" w:rsidRPr="00D5746F" w:rsidRDefault="00E4290F" w:rsidP="004E0F74">
            <w:pPr>
              <w:rPr>
                <w:rFonts w:cstheme="minorHAnsi"/>
                <w:sz w:val="19"/>
                <w:szCs w:val="19"/>
              </w:rPr>
            </w:pPr>
            <w:r w:rsidRPr="00D5746F">
              <w:rPr>
                <w:rFonts w:cstheme="minorHAnsi"/>
                <w:sz w:val="19"/>
                <w:szCs w:val="19"/>
              </w:rPr>
              <w:t>Large Cell Carcinoma</w:t>
            </w:r>
          </w:p>
        </w:tc>
        <w:tc>
          <w:tcPr>
            <w:tcW w:w="1145" w:type="dxa"/>
            <w:vAlign w:val="center"/>
          </w:tcPr>
          <w:p w14:paraId="13D6D707" w14:textId="77777777" w:rsidR="00E4290F" w:rsidRPr="00D5746F" w:rsidRDefault="00E4290F" w:rsidP="0007255E">
            <w:pPr>
              <w:jc w:val="center"/>
              <w:rPr>
                <w:rFonts w:cstheme="minorHAnsi"/>
                <w:sz w:val="19"/>
                <w:szCs w:val="19"/>
              </w:rPr>
            </w:pPr>
            <w:r w:rsidRPr="00D5746F">
              <w:rPr>
                <w:rFonts w:cstheme="minorHAnsi"/>
                <w:sz w:val="19"/>
                <w:szCs w:val="19"/>
              </w:rPr>
              <w:t>1</w:t>
            </w:r>
          </w:p>
        </w:tc>
        <w:tc>
          <w:tcPr>
            <w:tcW w:w="1549" w:type="dxa"/>
            <w:vAlign w:val="center"/>
          </w:tcPr>
          <w:p w14:paraId="3403E4D6" w14:textId="77777777" w:rsidR="00E4290F" w:rsidRPr="00D5746F" w:rsidRDefault="00E4290F" w:rsidP="0007255E">
            <w:pPr>
              <w:jc w:val="center"/>
              <w:rPr>
                <w:rFonts w:cstheme="minorHAnsi"/>
                <w:sz w:val="19"/>
                <w:szCs w:val="19"/>
              </w:rPr>
            </w:pPr>
            <w:r w:rsidRPr="00D5746F">
              <w:rPr>
                <w:rFonts w:cstheme="minorHAnsi"/>
                <w:sz w:val="19"/>
                <w:szCs w:val="19"/>
              </w:rPr>
              <w:t>-</w:t>
            </w:r>
          </w:p>
        </w:tc>
        <w:tc>
          <w:tcPr>
            <w:tcW w:w="1144" w:type="dxa"/>
            <w:vAlign w:val="center"/>
          </w:tcPr>
          <w:p w14:paraId="146EAF8D" w14:textId="77777777" w:rsidR="00E4290F" w:rsidRPr="00D5746F" w:rsidRDefault="00E4290F" w:rsidP="0007255E">
            <w:pPr>
              <w:jc w:val="center"/>
              <w:rPr>
                <w:rFonts w:cstheme="minorHAnsi"/>
                <w:sz w:val="19"/>
                <w:szCs w:val="19"/>
              </w:rPr>
            </w:pPr>
            <w:r w:rsidRPr="00D5746F">
              <w:rPr>
                <w:rFonts w:cstheme="minorHAnsi"/>
                <w:sz w:val="19"/>
                <w:szCs w:val="19"/>
              </w:rPr>
              <w:t>0</w:t>
            </w:r>
          </w:p>
        </w:tc>
        <w:tc>
          <w:tcPr>
            <w:tcW w:w="1276" w:type="dxa"/>
            <w:vAlign w:val="center"/>
          </w:tcPr>
          <w:p w14:paraId="75516479" w14:textId="77777777" w:rsidR="00E4290F" w:rsidRPr="00D5746F" w:rsidRDefault="00E4290F" w:rsidP="0007255E">
            <w:pPr>
              <w:jc w:val="center"/>
              <w:rPr>
                <w:rFonts w:cstheme="minorHAnsi"/>
                <w:sz w:val="19"/>
                <w:szCs w:val="19"/>
              </w:rPr>
            </w:pPr>
            <w:r w:rsidRPr="00D5746F">
              <w:rPr>
                <w:rFonts w:cstheme="minorHAnsi"/>
                <w:sz w:val="19"/>
                <w:szCs w:val="19"/>
              </w:rPr>
              <w:t>0.00%</w:t>
            </w:r>
          </w:p>
        </w:tc>
        <w:tc>
          <w:tcPr>
            <w:tcW w:w="1417" w:type="dxa"/>
            <w:vAlign w:val="center"/>
          </w:tcPr>
          <w:p w14:paraId="4E887542" w14:textId="77777777" w:rsidR="00E4290F" w:rsidRPr="00D5746F" w:rsidRDefault="00E4290F" w:rsidP="0007255E">
            <w:pPr>
              <w:jc w:val="center"/>
              <w:rPr>
                <w:rFonts w:cstheme="minorHAnsi"/>
                <w:sz w:val="19"/>
                <w:szCs w:val="19"/>
              </w:rPr>
            </w:pPr>
            <w:r w:rsidRPr="00D5746F">
              <w:rPr>
                <w:rFonts w:cstheme="minorHAnsi"/>
                <w:sz w:val="19"/>
                <w:szCs w:val="19"/>
              </w:rPr>
              <w:t>0.00%-6.06%</w:t>
            </w:r>
          </w:p>
        </w:tc>
        <w:tc>
          <w:tcPr>
            <w:tcW w:w="1428" w:type="dxa"/>
            <w:vAlign w:val="center"/>
          </w:tcPr>
          <w:p w14:paraId="08828140" w14:textId="77777777" w:rsidR="00E4290F" w:rsidRPr="00D5746F" w:rsidRDefault="00E4290F" w:rsidP="0007255E">
            <w:pPr>
              <w:jc w:val="center"/>
              <w:rPr>
                <w:rFonts w:cstheme="minorHAnsi"/>
                <w:sz w:val="19"/>
                <w:szCs w:val="19"/>
              </w:rPr>
            </w:pPr>
            <w:r w:rsidRPr="00D5746F">
              <w:rPr>
                <w:rFonts w:cstheme="minorHAnsi"/>
                <w:sz w:val="19"/>
                <w:szCs w:val="19"/>
              </w:rPr>
              <w:t>59</w:t>
            </w:r>
          </w:p>
        </w:tc>
      </w:tr>
      <w:tr w:rsidR="00E4290F" w:rsidRPr="004B561A" w14:paraId="38D622B8" w14:textId="77777777" w:rsidTr="00664320">
        <w:trPr>
          <w:trHeight w:val="283"/>
          <w:jc w:val="center"/>
        </w:trPr>
        <w:tc>
          <w:tcPr>
            <w:tcW w:w="6232" w:type="dxa"/>
            <w:vAlign w:val="center"/>
          </w:tcPr>
          <w:p w14:paraId="421B0D5F" w14:textId="77777777" w:rsidR="00E4290F" w:rsidRPr="00D5746F" w:rsidRDefault="00E4290F" w:rsidP="004E0F74">
            <w:pPr>
              <w:rPr>
                <w:rFonts w:cstheme="minorHAnsi"/>
                <w:sz w:val="19"/>
                <w:szCs w:val="19"/>
              </w:rPr>
            </w:pPr>
            <w:r w:rsidRPr="00D5746F">
              <w:rPr>
                <w:rFonts w:cstheme="minorHAnsi"/>
                <w:sz w:val="19"/>
                <w:szCs w:val="19"/>
              </w:rPr>
              <w:t>Pulmonary Neuroendocrine Tumour</w:t>
            </w:r>
          </w:p>
        </w:tc>
        <w:tc>
          <w:tcPr>
            <w:tcW w:w="1145" w:type="dxa"/>
            <w:vAlign w:val="center"/>
          </w:tcPr>
          <w:p w14:paraId="22DCDF03" w14:textId="77777777" w:rsidR="00E4290F" w:rsidRPr="00D5746F" w:rsidRDefault="00E4290F" w:rsidP="0007255E">
            <w:pPr>
              <w:jc w:val="center"/>
              <w:rPr>
                <w:rFonts w:cstheme="minorHAnsi"/>
                <w:sz w:val="19"/>
                <w:szCs w:val="19"/>
              </w:rPr>
            </w:pPr>
            <w:r w:rsidRPr="00D5746F">
              <w:rPr>
                <w:rFonts w:cstheme="minorHAnsi"/>
                <w:sz w:val="19"/>
                <w:szCs w:val="19"/>
              </w:rPr>
              <w:t>1</w:t>
            </w:r>
          </w:p>
        </w:tc>
        <w:tc>
          <w:tcPr>
            <w:tcW w:w="1549" w:type="dxa"/>
            <w:vAlign w:val="center"/>
          </w:tcPr>
          <w:p w14:paraId="0E644657" w14:textId="77777777" w:rsidR="00E4290F" w:rsidRPr="00D5746F" w:rsidRDefault="00E4290F" w:rsidP="0007255E">
            <w:pPr>
              <w:jc w:val="center"/>
              <w:rPr>
                <w:rFonts w:cstheme="minorHAnsi"/>
                <w:sz w:val="19"/>
                <w:szCs w:val="19"/>
              </w:rPr>
            </w:pPr>
            <w:r w:rsidRPr="00D5746F">
              <w:rPr>
                <w:rFonts w:cstheme="minorHAnsi"/>
                <w:sz w:val="19"/>
                <w:szCs w:val="19"/>
              </w:rPr>
              <w:t>-</w:t>
            </w:r>
          </w:p>
        </w:tc>
        <w:tc>
          <w:tcPr>
            <w:tcW w:w="1144" w:type="dxa"/>
            <w:vAlign w:val="center"/>
          </w:tcPr>
          <w:p w14:paraId="37EB3FB0" w14:textId="77777777" w:rsidR="00E4290F" w:rsidRPr="00D5746F" w:rsidRDefault="00E4290F" w:rsidP="0007255E">
            <w:pPr>
              <w:jc w:val="center"/>
              <w:rPr>
                <w:rFonts w:cstheme="minorHAnsi"/>
                <w:sz w:val="19"/>
                <w:szCs w:val="19"/>
              </w:rPr>
            </w:pPr>
            <w:r w:rsidRPr="00D5746F">
              <w:rPr>
                <w:rFonts w:cstheme="minorHAnsi"/>
                <w:sz w:val="19"/>
                <w:szCs w:val="19"/>
              </w:rPr>
              <w:t>0</w:t>
            </w:r>
          </w:p>
        </w:tc>
        <w:tc>
          <w:tcPr>
            <w:tcW w:w="1276" w:type="dxa"/>
            <w:vAlign w:val="center"/>
          </w:tcPr>
          <w:p w14:paraId="56F712BC" w14:textId="77777777" w:rsidR="00E4290F" w:rsidRPr="00D5746F" w:rsidRDefault="00E4290F" w:rsidP="0007255E">
            <w:pPr>
              <w:jc w:val="center"/>
              <w:rPr>
                <w:rFonts w:cstheme="minorHAnsi"/>
                <w:sz w:val="19"/>
                <w:szCs w:val="19"/>
              </w:rPr>
            </w:pPr>
            <w:r w:rsidRPr="00D5746F">
              <w:rPr>
                <w:rFonts w:cstheme="minorHAnsi"/>
                <w:sz w:val="19"/>
                <w:szCs w:val="19"/>
              </w:rPr>
              <w:t>0.00%</w:t>
            </w:r>
          </w:p>
        </w:tc>
        <w:tc>
          <w:tcPr>
            <w:tcW w:w="1417" w:type="dxa"/>
            <w:vAlign w:val="center"/>
          </w:tcPr>
          <w:p w14:paraId="5F96A14B" w14:textId="77777777" w:rsidR="00E4290F" w:rsidRPr="00D5746F" w:rsidRDefault="00E4290F" w:rsidP="0007255E">
            <w:pPr>
              <w:jc w:val="center"/>
              <w:rPr>
                <w:rFonts w:cstheme="minorHAnsi"/>
                <w:sz w:val="19"/>
                <w:szCs w:val="19"/>
              </w:rPr>
            </w:pPr>
            <w:r w:rsidRPr="00D5746F">
              <w:rPr>
                <w:rFonts w:cstheme="minorHAnsi"/>
                <w:sz w:val="19"/>
                <w:szCs w:val="19"/>
              </w:rPr>
              <w:t>0.00%-2.37%</w:t>
            </w:r>
          </w:p>
        </w:tc>
        <w:tc>
          <w:tcPr>
            <w:tcW w:w="1428" w:type="dxa"/>
            <w:vAlign w:val="center"/>
          </w:tcPr>
          <w:p w14:paraId="698F4850" w14:textId="77777777" w:rsidR="00E4290F" w:rsidRPr="00D5746F" w:rsidRDefault="00E4290F" w:rsidP="0007255E">
            <w:pPr>
              <w:jc w:val="center"/>
              <w:rPr>
                <w:rFonts w:cstheme="minorHAnsi"/>
                <w:sz w:val="19"/>
                <w:szCs w:val="19"/>
              </w:rPr>
            </w:pPr>
            <w:r w:rsidRPr="00D5746F">
              <w:rPr>
                <w:rFonts w:cstheme="minorHAnsi"/>
                <w:sz w:val="19"/>
                <w:szCs w:val="19"/>
              </w:rPr>
              <w:t>154</w:t>
            </w:r>
          </w:p>
        </w:tc>
      </w:tr>
      <w:tr w:rsidR="00E4290F" w:rsidRPr="004B561A" w14:paraId="7C297063" w14:textId="77777777" w:rsidTr="00664320">
        <w:trPr>
          <w:trHeight w:val="283"/>
          <w:jc w:val="center"/>
        </w:trPr>
        <w:tc>
          <w:tcPr>
            <w:tcW w:w="6232" w:type="dxa"/>
            <w:vAlign w:val="center"/>
          </w:tcPr>
          <w:p w14:paraId="1911DECB" w14:textId="77777777" w:rsidR="00E4290F" w:rsidRPr="00D5746F" w:rsidRDefault="00E4290F" w:rsidP="004E0F74">
            <w:pPr>
              <w:rPr>
                <w:rFonts w:cstheme="minorHAnsi"/>
                <w:sz w:val="19"/>
                <w:szCs w:val="19"/>
              </w:rPr>
            </w:pPr>
            <w:r w:rsidRPr="00D5746F">
              <w:rPr>
                <w:rFonts w:cstheme="minorHAnsi"/>
                <w:sz w:val="19"/>
                <w:szCs w:val="19"/>
              </w:rPr>
              <w:t>EGFR, KRAS, HER2, BRAF, MET, ALK, RET, ROS1, FGFR WT Lung Adenocarcinoma</w:t>
            </w:r>
          </w:p>
        </w:tc>
        <w:tc>
          <w:tcPr>
            <w:tcW w:w="1145" w:type="dxa"/>
            <w:vAlign w:val="center"/>
          </w:tcPr>
          <w:p w14:paraId="5D9CD794" w14:textId="77777777" w:rsidR="00E4290F" w:rsidRPr="00D5746F" w:rsidRDefault="00E4290F" w:rsidP="0007255E">
            <w:pPr>
              <w:jc w:val="center"/>
              <w:rPr>
                <w:rFonts w:cstheme="minorHAnsi"/>
                <w:sz w:val="19"/>
                <w:szCs w:val="19"/>
              </w:rPr>
            </w:pPr>
            <w:r w:rsidRPr="00D5746F">
              <w:rPr>
                <w:rFonts w:cstheme="minorHAnsi"/>
                <w:sz w:val="19"/>
                <w:szCs w:val="19"/>
              </w:rPr>
              <w:t>1</w:t>
            </w:r>
          </w:p>
        </w:tc>
        <w:tc>
          <w:tcPr>
            <w:tcW w:w="1549" w:type="dxa"/>
            <w:vAlign w:val="center"/>
          </w:tcPr>
          <w:p w14:paraId="65072DB1" w14:textId="77777777" w:rsidR="00E4290F" w:rsidRPr="00D5746F" w:rsidRDefault="00E4290F" w:rsidP="0007255E">
            <w:pPr>
              <w:jc w:val="center"/>
              <w:rPr>
                <w:rFonts w:cstheme="minorHAnsi"/>
                <w:sz w:val="19"/>
                <w:szCs w:val="19"/>
              </w:rPr>
            </w:pPr>
            <w:r w:rsidRPr="00D5746F">
              <w:rPr>
                <w:rFonts w:cstheme="minorHAnsi"/>
                <w:sz w:val="19"/>
                <w:szCs w:val="19"/>
              </w:rPr>
              <w:t>-</w:t>
            </w:r>
          </w:p>
        </w:tc>
        <w:tc>
          <w:tcPr>
            <w:tcW w:w="1144" w:type="dxa"/>
            <w:vAlign w:val="center"/>
          </w:tcPr>
          <w:p w14:paraId="5F70D2D7" w14:textId="77777777" w:rsidR="00E4290F" w:rsidRPr="00D5746F" w:rsidRDefault="00E4290F" w:rsidP="0007255E">
            <w:pPr>
              <w:jc w:val="center"/>
              <w:rPr>
                <w:rFonts w:cstheme="minorHAnsi"/>
                <w:sz w:val="19"/>
                <w:szCs w:val="19"/>
              </w:rPr>
            </w:pPr>
            <w:r w:rsidRPr="00D5746F">
              <w:rPr>
                <w:rFonts w:cstheme="minorHAnsi"/>
                <w:sz w:val="19"/>
                <w:szCs w:val="19"/>
              </w:rPr>
              <w:t>0</w:t>
            </w:r>
          </w:p>
        </w:tc>
        <w:tc>
          <w:tcPr>
            <w:tcW w:w="1276" w:type="dxa"/>
            <w:vAlign w:val="center"/>
          </w:tcPr>
          <w:p w14:paraId="06555F65" w14:textId="77777777" w:rsidR="00E4290F" w:rsidRPr="00D5746F" w:rsidRDefault="00E4290F" w:rsidP="0007255E">
            <w:pPr>
              <w:jc w:val="center"/>
              <w:rPr>
                <w:rFonts w:cstheme="minorHAnsi"/>
                <w:sz w:val="19"/>
                <w:szCs w:val="19"/>
              </w:rPr>
            </w:pPr>
            <w:r w:rsidRPr="00D5746F">
              <w:rPr>
                <w:rFonts w:cstheme="minorHAnsi"/>
                <w:sz w:val="19"/>
                <w:szCs w:val="19"/>
              </w:rPr>
              <w:t>0.00%</w:t>
            </w:r>
          </w:p>
        </w:tc>
        <w:tc>
          <w:tcPr>
            <w:tcW w:w="1417" w:type="dxa"/>
            <w:vAlign w:val="center"/>
          </w:tcPr>
          <w:p w14:paraId="14395EA4" w14:textId="77777777" w:rsidR="00E4290F" w:rsidRPr="00D5746F" w:rsidRDefault="00E4290F" w:rsidP="0007255E">
            <w:pPr>
              <w:jc w:val="center"/>
              <w:rPr>
                <w:rFonts w:cstheme="minorHAnsi"/>
                <w:sz w:val="19"/>
                <w:szCs w:val="19"/>
              </w:rPr>
            </w:pPr>
            <w:r w:rsidRPr="00D5746F">
              <w:rPr>
                <w:rFonts w:cstheme="minorHAnsi"/>
                <w:sz w:val="19"/>
                <w:szCs w:val="19"/>
              </w:rPr>
              <w:t>0.00%-2.06%</w:t>
            </w:r>
          </w:p>
        </w:tc>
        <w:tc>
          <w:tcPr>
            <w:tcW w:w="1428" w:type="dxa"/>
            <w:vAlign w:val="center"/>
          </w:tcPr>
          <w:p w14:paraId="5DD980A7" w14:textId="77777777" w:rsidR="00E4290F" w:rsidRPr="00D5746F" w:rsidRDefault="00E4290F" w:rsidP="0007255E">
            <w:pPr>
              <w:jc w:val="center"/>
              <w:rPr>
                <w:rFonts w:cstheme="minorHAnsi"/>
                <w:sz w:val="19"/>
                <w:szCs w:val="19"/>
              </w:rPr>
            </w:pPr>
            <w:r w:rsidRPr="00D5746F">
              <w:rPr>
                <w:rFonts w:cstheme="minorHAnsi"/>
                <w:sz w:val="19"/>
                <w:szCs w:val="19"/>
              </w:rPr>
              <w:t>177</w:t>
            </w:r>
          </w:p>
        </w:tc>
      </w:tr>
      <w:tr w:rsidR="00E4290F" w:rsidRPr="004B561A" w14:paraId="2AC77A5C" w14:textId="77777777" w:rsidTr="00664320">
        <w:trPr>
          <w:trHeight w:val="283"/>
          <w:jc w:val="center"/>
        </w:trPr>
        <w:tc>
          <w:tcPr>
            <w:tcW w:w="6232" w:type="dxa"/>
            <w:vAlign w:val="center"/>
          </w:tcPr>
          <w:p w14:paraId="5CC9917B" w14:textId="77777777" w:rsidR="00E4290F" w:rsidRPr="00D5746F" w:rsidRDefault="00E4290F" w:rsidP="004E0F74">
            <w:pPr>
              <w:rPr>
                <w:rFonts w:cstheme="minorHAnsi"/>
                <w:sz w:val="19"/>
                <w:szCs w:val="19"/>
              </w:rPr>
            </w:pPr>
            <w:r w:rsidRPr="00D5746F">
              <w:rPr>
                <w:rFonts w:cstheme="minorHAnsi"/>
                <w:sz w:val="19"/>
                <w:szCs w:val="19"/>
              </w:rPr>
              <w:t>EGFRm Osimertinib Resistant Lung</w:t>
            </w:r>
          </w:p>
        </w:tc>
        <w:tc>
          <w:tcPr>
            <w:tcW w:w="1145" w:type="dxa"/>
            <w:vAlign w:val="center"/>
          </w:tcPr>
          <w:p w14:paraId="3BDEFDEA" w14:textId="77777777" w:rsidR="00E4290F" w:rsidRPr="00D5746F" w:rsidRDefault="00E4290F" w:rsidP="0007255E">
            <w:pPr>
              <w:jc w:val="center"/>
              <w:rPr>
                <w:rFonts w:cstheme="minorHAnsi"/>
                <w:sz w:val="19"/>
                <w:szCs w:val="19"/>
              </w:rPr>
            </w:pPr>
            <w:r w:rsidRPr="00D5746F">
              <w:rPr>
                <w:rFonts w:cstheme="minorHAnsi"/>
                <w:sz w:val="19"/>
                <w:szCs w:val="19"/>
              </w:rPr>
              <w:t>1</w:t>
            </w:r>
          </w:p>
        </w:tc>
        <w:tc>
          <w:tcPr>
            <w:tcW w:w="1549" w:type="dxa"/>
            <w:vAlign w:val="center"/>
          </w:tcPr>
          <w:p w14:paraId="74BFD8DD" w14:textId="77777777" w:rsidR="00E4290F" w:rsidRPr="00D5746F" w:rsidRDefault="00E4290F" w:rsidP="0007255E">
            <w:pPr>
              <w:jc w:val="center"/>
              <w:rPr>
                <w:rFonts w:cstheme="minorHAnsi"/>
                <w:sz w:val="19"/>
                <w:szCs w:val="19"/>
              </w:rPr>
            </w:pPr>
            <w:r w:rsidRPr="00D5746F">
              <w:rPr>
                <w:rFonts w:cstheme="minorHAnsi"/>
                <w:sz w:val="19"/>
                <w:szCs w:val="19"/>
              </w:rPr>
              <w:t>-</w:t>
            </w:r>
          </w:p>
        </w:tc>
        <w:tc>
          <w:tcPr>
            <w:tcW w:w="1144" w:type="dxa"/>
            <w:vAlign w:val="center"/>
          </w:tcPr>
          <w:p w14:paraId="7EEF94D6" w14:textId="77777777" w:rsidR="00E4290F" w:rsidRPr="00D5746F" w:rsidRDefault="00E4290F" w:rsidP="0007255E">
            <w:pPr>
              <w:jc w:val="center"/>
              <w:rPr>
                <w:rFonts w:cstheme="minorHAnsi"/>
                <w:sz w:val="19"/>
                <w:szCs w:val="19"/>
              </w:rPr>
            </w:pPr>
            <w:r w:rsidRPr="00D5746F">
              <w:rPr>
                <w:rFonts w:cstheme="minorHAnsi"/>
                <w:sz w:val="19"/>
                <w:szCs w:val="19"/>
              </w:rPr>
              <w:t>0</w:t>
            </w:r>
          </w:p>
        </w:tc>
        <w:tc>
          <w:tcPr>
            <w:tcW w:w="1276" w:type="dxa"/>
            <w:vAlign w:val="center"/>
          </w:tcPr>
          <w:p w14:paraId="482DCE00" w14:textId="77777777" w:rsidR="00E4290F" w:rsidRPr="00D5746F" w:rsidRDefault="00E4290F" w:rsidP="0007255E">
            <w:pPr>
              <w:jc w:val="center"/>
              <w:rPr>
                <w:rFonts w:cstheme="minorHAnsi"/>
                <w:sz w:val="19"/>
                <w:szCs w:val="19"/>
              </w:rPr>
            </w:pPr>
            <w:r w:rsidRPr="00D5746F">
              <w:rPr>
                <w:rFonts w:cstheme="minorHAnsi"/>
                <w:sz w:val="19"/>
                <w:szCs w:val="19"/>
              </w:rPr>
              <w:t>0.00%</w:t>
            </w:r>
          </w:p>
        </w:tc>
        <w:tc>
          <w:tcPr>
            <w:tcW w:w="1417" w:type="dxa"/>
            <w:vAlign w:val="center"/>
          </w:tcPr>
          <w:p w14:paraId="2044C45F" w14:textId="77777777" w:rsidR="00E4290F" w:rsidRPr="00D5746F" w:rsidRDefault="00E4290F" w:rsidP="0007255E">
            <w:pPr>
              <w:jc w:val="center"/>
              <w:rPr>
                <w:rFonts w:cstheme="minorHAnsi"/>
                <w:sz w:val="19"/>
                <w:szCs w:val="19"/>
              </w:rPr>
            </w:pPr>
            <w:r w:rsidRPr="00D5746F">
              <w:rPr>
                <w:rFonts w:cstheme="minorHAnsi"/>
                <w:sz w:val="19"/>
                <w:szCs w:val="19"/>
              </w:rPr>
              <w:t>0.00%-5.78%</w:t>
            </w:r>
          </w:p>
        </w:tc>
        <w:tc>
          <w:tcPr>
            <w:tcW w:w="1428" w:type="dxa"/>
            <w:vAlign w:val="center"/>
          </w:tcPr>
          <w:p w14:paraId="4D5AADB9" w14:textId="77777777" w:rsidR="00E4290F" w:rsidRPr="00D5746F" w:rsidRDefault="00E4290F" w:rsidP="0007255E">
            <w:pPr>
              <w:jc w:val="center"/>
              <w:rPr>
                <w:rFonts w:cstheme="minorHAnsi"/>
                <w:sz w:val="19"/>
                <w:szCs w:val="19"/>
              </w:rPr>
            </w:pPr>
            <w:r w:rsidRPr="00D5746F">
              <w:rPr>
                <w:rFonts w:cstheme="minorHAnsi"/>
                <w:sz w:val="19"/>
                <w:szCs w:val="19"/>
              </w:rPr>
              <w:t>62</w:t>
            </w:r>
          </w:p>
        </w:tc>
      </w:tr>
      <w:tr w:rsidR="00E4290F" w:rsidRPr="004B561A" w14:paraId="79A3CA74" w14:textId="77777777" w:rsidTr="00664320">
        <w:trPr>
          <w:trHeight w:val="283"/>
          <w:jc w:val="center"/>
        </w:trPr>
        <w:tc>
          <w:tcPr>
            <w:tcW w:w="6232" w:type="dxa"/>
            <w:vAlign w:val="center"/>
          </w:tcPr>
          <w:p w14:paraId="73D59572" w14:textId="77777777" w:rsidR="00E4290F" w:rsidRPr="00D5746F" w:rsidRDefault="00E4290F" w:rsidP="004E0F74">
            <w:pPr>
              <w:rPr>
                <w:rFonts w:cstheme="minorHAnsi"/>
                <w:sz w:val="19"/>
                <w:szCs w:val="19"/>
              </w:rPr>
            </w:pPr>
            <w:r w:rsidRPr="00D5746F">
              <w:rPr>
                <w:rFonts w:cstheme="minorHAnsi"/>
                <w:sz w:val="19"/>
                <w:szCs w:val="19"/>
              </w:rPr>
              <w:t>Inflammatory Myofibroblastic Tumours</w:t>
            </w:r>
          </w:p>
        </w:tc>
        <w:tc>
          <w:tcPr>
            <w:tcW w:w="1145" w:type="dxa"/>
            <w:vAlign w:val="center"/>
          </w:tcPr>
          <w:p w14:paraId="63D31964" w14:textId="77777777" w:rsidR="00E4290F" w:rsidRPr="00D5746F" w:rsidRDefault="00E4290F" w:rsidP="0007255E">
            <w:pPr>
              <w:jc w:val="center"/>
              <w:rPr>
                <w:rFonts w:cstheme="minorHAnsi"/>
                <w:sz w:val="19"/>
                <w:szCs w:val="19"/>
              </w:rPr>
            </w:pPr>
            <w:r w:rsidRPr="00D5746F">
              <w:rPr>
                <w:rFonts w:cstheme="minorHAnsi"/>
                <w:sz w:val="19"/>
                <w:szCs w:val="19"/>
              </w:rPr>
              <w:t>2</w:t>
            </w:r>
          </w:p>
        </w:tc>
        <w:tc>
          <w:tcPr>
            <w:tcW w:w="1549" w:type="dxa"/>
            <w:vAlign w:val="center"/>
          </w:tcPr>
          <w:p w14:paraId="34820F95" w14:textId="77777777" w:rsidR="00E4290F" w:rsidRPr="00D5746F" w:rsidRDefault="00E4290F" w:rsidP="0007255E">
            <w:pPr>
              <w:jc w:val="center"/>
              <w:rPr>
                <w:rFonts w:cstheme="minorHAnsi"/>
                <w:sz w:val="19"/>
                <w:szCs w:val="19"/>
              </w:rPr>
            </w:pPr>
            <w:r w:rsidRPr="00D5746F">
              <w:rPr>
                <w:rFonts w:cstheme="minorHAnsi"/>
                <w:sz w:val="19"/>
                <w:szCs w:val="19"/>
              </w:rPr>
              <w:t>0.00%-5.00%</w:t>
            </w:r>
          </w:p>
        </w:tc>
        <w:tc>
          <w:tcPr>
            <w:tcW w:w="1144" w:type="dxa"/>
            <w:vAlign w:val="center"/>
          </w:tcPr>
          <w:p w14:paraId="7C9CA370" w14:textId="77777777" w:rsidR="00E4290F" w:rsidRPr="00D5746F" w:rsidRDefault="00E4290F" w:rsidP="0007255E">
            <w:pPr>
              <w:jc w:val="center"/>
              <w:rPr>
                <w:rFonts w:cstheme="minorHAnsi"/>
                <w:sz w:val="19"/>
                <w:szCs w:val="19"/>
              </w:rPr>
            </w:pPr>
            <w:r w:rsidRPr="00D5746F">
              <w:rPr>
                <w:rFonts w:cstheme="minorHAnsi"/>
                <w:sz w:val="19"/>
                <w:szCs w:val="19"/>
              </w:rPr>
              <w:t>0</w:t>
            </w:r>
          </w:p>
        </w:tc>
        <w:tc>
          <w:tcPr>
            <w:tcW w:w="1276" w:type="dxa"/>
            <w:vAlign w:val="center"/>
          </w:tcPr>
          <w:p w14:paraId="2036F780" w14:textId="77777777" w:rsidR="00E4290F" w:rsidRPr="00D5746F" w:rsidRDefault="00E4290F" w:rsidP="0007255E">
            <w:pPr>
              <w:jc w:val="center"/>
              <w:rPr>
                <w:rFonts w:cstheme="minorHAnsi"/>
                <w:sz w:val="19"/>
                <w:szCs w:val="19"/>
              </w:rPr>
            </w:pPr>
            <w:r w:rsidRPr="00D5746F">
              <w:rPr>
                <w:rFonts w:cstheme="minorHAnsi"/>
                <w:sz w:val="19"/>
                <w:szCs w:val="19"/>
              </w:rPr>
              <w:t>0.00%</w:t>
            </w:r>
          </w:p>
        </w:tc>
        <w:tc>
          <w:tcPr>
            <w:tcW w:w="1417" w:type="dxa"/>
            <w:vAlign w:val="center"/>
          </w:tcPr>
          <w:p w14:paraId="77C1AE0E" w14:textId="77777777" w:rsidR="00E4290F" w:rsidRPr="00D5746F" w:rsidRDefault="00E4290F" w:rsidP="0007255E">
            <w:pPr>
              <w:jc w:val="center"/>
              <w:rPr>
                <w:rFonts w:cstheme="minorHAnsi"/>
                <w:sz w:val="19"/>
                <w:szCs w:val="19"/>
              </w:rPr>
            </w:pPr>
            <w:r w:rsidRPr="00D5746F">
              <w:rPr>
                <w:rFonts w:cstheme="minorHAnsi"/>
                <w:sz w:val="19"/>
                <w:szCs w:val="19"/>
              </w:rPr>
              <w:t>0.00%-5.78%</w:t>
            </w:r>
          </w:p>
        </w:tc>
        <w:tc>
          <w:tcPr>
            <w:tcW w:w="1428" w:type="dxa"/>
            <w:vAlign w:val="center"/>
          </w:tcPr>
          <w:p w14:paraId="04F9AE63" w14:textId="77777777" w:rsidR="00E4290F" w:rsidRPr="00D5746F" w:rsidRDefault="00E4290F" w:rsidP="0007255E">
            <w:pPr>
              <w:jc w:val="center"/>
              <w:rPr>
                <w:rFonts w:cstheme="minorHAnsi"/>
                <w:sz w:val="19"/>
                <w:szCs w:val="19"/>
              </w:rPr>
            </w:pPr>
            <w:r w:rsidRPr="00D5746F">
              <w:rPr>
                <w:rFonts w:cstheme="minorHAnsi"/>
                <w:sz w:val="19"/>
                <w:szCs w:val="19"/>
              </w:rPr>
              <w:t>62</w:t>
            </w:r>
          </w:p>
        </w:tc>
      </w:tr>
      <w:tr w:rsidR="00E4290F" w:rsidRPr="004B561A" w14:paraId="773EB820" w14:textId="77777777" w:rsidTr="00664320">
        <w:trPr>
          <w:trHeight w:val="283"/>
          <w:jc w:val="center"/>
        </w:trPr>
        <w:tc>
          <w:tcPr>
            <w:tcW w:w="6232" w:type="dxa"/>
            <w:vAlign w:val="center"/>
          </w:tcPr>
          <w:p w14:paraId="22FFC96D" w14:textId="77777777" w:rsidR="00E4290F" w:rsidRPr="00D5746F" w:rsidRDefault="00E4290F" w:rsidP="004E0F74">
            <w:pPr>
              <w:rPr>
                <w:rFonts w:cstheme="minorHAnsi"/>
                <w:color w:val="000000"/>
                <w:sz w:val="19"/>
                <w:szCs w:val="19"/>
              </w:rPr>
            </w:pPr>
            <w:r w:rsidRPr="00D5746F">
              <w:rPr>
                <w:rFonts w:cstheme="minorHAnsi"/>
                <w:color w:val="000000"/>
                <w:sz w:val="19"/>
                <w:szCs w:val="19"/>
              </w:rPr>
              <w:t>Myxofibrosarcoma</w:t>
            </w:r>
          </w:p>
        </w:tc>
        <w:tc>
          <w:tcPr>
            <w:tcW w:w="1145" w:type="dxa"/>
            <w:vAlign w:val="center"/>
          </w:tcPr>
          <w:p w14:paraId="49DF2932" w14:textId="77777777" w:rsidR="00E4290F" w:rsidRPr="00D5746F" w:rsidRDefault="00E4290F" w:rsidP="0007255E">
            <w:pPr>
              <w:jc w:val="center"/>
              <w:rPr>
                <w:rFonts w:cstheme="minorHAnsi"/>
                <w:sz w:val="19"/>
                <w:szCs w:val="19"/>
              </w:rPr>
            </w:pPr>
            <w:r w:rsidRPr="00D5746F">
              <w:rPr>
                <w:rFonts w:cstheme="minorHAnsi"/>
                <w:sz w:val="19"/>
                <w:szCs w:val="19"/>
              </w:rPr>
              <w:t>1</w:t>
            </w:r>
          </w:p>
        </w:tc>
        <w:tc>
          <w:tcPr>
            <w:tcW w:w="1549" w:type="dxa"/>
            <w:vAlign w:val="center"/>
          </w:tcPr>
          <w:p w14:paraId="113C51C3" w14:textId="77777777" w:rsidR="00E4290F" w:rsidRPr="00D5746F" w:rsidRDefault="00E4290F" w:rsidP="0007255E">
            <w:pPr>
              <w:jc w:val="center"/>
              <w:rPr>
                <w:rFonts w:cstheme="minorHAnsi"/>
                <w:sz w:val="19"/>
                <w:szCs w:val="19"/>
              </w:rPr>
            </w:pPr>
            <w:r w:rsidRPr="00D5746F">
              <w:rPr>
                <w:rFonts w:cstheme="minorHAnsi"/>
                <w:sz w:val="19"/>
                <w:szCs w:val="19"/>
              </w:rPr>
              <w:t>-</w:t>
            </w:r>
          </w:p>
        </w:tc>
        <w:tc>
          <w:tcPr>
            <w:tcW w:w="1144" w:type="dxa"/>
            <w:vAlign w:val="center"/>
          </w:tcPr>
          <w:p w14:paraId="52195D36" w14:textId="77777777" w:rsidR="00E4290F" w:rsidRPr="00D5746F" w:rsidRDefault="00E4290F" w:rsidP="0007255E">
            <w:pPr>
              <w:jc w:val="center"/>
              <w:rPr>
                <w:rFonts w:cstheme="minorHAnsi"/>
                <w:sz w:val="19"/>
                <w:szCs w:val="19"/>
              </w:rPr>
            </w:pPr>
            <w:r w:rsidRPr="00D5746F">
              <w:rPr>
                <w:rFonts w:cstheme="minorHAnsi"/>
                <w:sz w:val="19"/>
                <w:szCs w:val="19"/>
              </w:rPr>
              <w:t>0</w:t>
            </w:r>
          </w:p>
        </w:tc>
        <w:tc>
          <w:tcPr>
            <w:tcW w:w="1276" w:type="dxa"/>
            <w:vAlign w:val="center"/>
          </w:tcPr>
          <w:p w14:paraId="3219C360" w14:textId="77777777" w:rsidR="00E4290F" w:rsidRPr="00D5746F" w:rsidRDefault="00E4290F" w:rsidP="0007255E">
            <w:pPr>
              <w:jc w:val="center"/>
              <w:rPr>
                <w:rFonts w:cstheme="minorHAnsi"/>
                <w:sz w:val="19"/>
                <w:szCs w:val="19"/>
              </w:rPr>
            </w:pPr>
            <w:r w:rsidRPr="00D5746F">
              <w:rPr>
                <w:rFonts w:cstheme="minorHAnsi"/>
                <w:sz w:val="19"/>
                <w:szCs w:val="19"/>
              </w:rPr>
              <w:t>0.00%</w:t>
            </w:r>
          </w:p>
        </w:tc>
        <w:tc>
          <w:tcPr>
            <w:tcW w:w="1417" w:type="dxa"/>
            <w:vAlign w:val="center"/>
          </w:tcPr>
          <w:p w14:paraId="2168FCCA" w14:textId="77777777" w:rsidR="00E4290F" w:rsidRPr="00D5746F" w:rsidRDefault="00E4290F" w:rsidP="0007255E">
            <w:pPr>
              <w:jc w:val="center"/>
              <w:rPr>
                <w:rFonts w:cstheme="minorHAnsi"/>
                <w:sz w:val="19"/>
                <w:szCs w:val="19"/>
              </w:rPr>
            </w:pPr>
            <w:r w:rsidRPr="00D5746F">
              <w:rPr>
                <w:rFonts w:cstheme="minorHAnsi"/>
                <w:sz w:val="19"/>
                <w:szCs w:val="19"/>
              </w:rPr>
              <w:t>0.00%-11.94%</w:t>
            </w:r>
          </w:p>
        </w:tc>
        <w:tc>
          <w:tcPr>
            <w:tcW w:w="1428" w:type="dxa"/>
            <w:vAlign w:val="center"/>
          </w:tcPr>
          <w:p w14:paraId="1D419004" w14:textId="77777777" w:rsidR="00E4290F" w:rsidRPr="00D5746F" w:rsidRDefault="00E4290F" w:rsidP="0007255E">
            <w:pPr>
              <w:jc w:val="center"/>
              <w:rPr>
                <w:rFonts w:cstheme="minorHAnsi"/>
                <w:sz w:val="19"/>
                <w:szCs w:val="19"/>
              </w:rPr>
            </w:pPr>
            <w:r w:rsidRPr="00D5746F">
              <w:rPr>
                <w:rFonts w:cstheme="minorHAnsi"/>
                <w:sz w:val="19"/>
                <w:szCs w:val="19"/>
              </w:rPr>
              <w:t>29</w:t>
            </w:r>
          </w:p>
        </w:tc>
      </w:tr>
      <w:tr w:rsidR="00E4290F" w:rsidRPr="004B561A" w14:paraId="110F00F1" w14:textId="77777777" w:rsidTr="00664320">
        <w:trPr>
          <w:trHeight w:val="283"/>
          <w:jc w:val="center"/>
        </w:trPr>
        <w:tc>
          <w:tcPr>
            <w:tcW w:w="6232" w:type="dxa"/>
            <w:vAlign w:val="center"/>
          </w:tcPr>
          <w:p w14:paraId="0F79CC4E" w14:textId="77777777" w:rsidR="00E4290F" w:rsidRPr="00D5746F" w:rsidRDefault="00E4290F" w:rsidP="004E0F74">
            <w:pPr>
              <w:rPr>
                <w:rFonts w:cstheme="minorHAnsi"/>
                <w:sz w:val="19"/>
                <w:szCs w:val="19"/>
              </w:rPr>
            </w:pPr>
            <w:r w:rsidRPr="00D5746F">
              <w:rPr>
                <w:rFonts w:cstheme="minorHAnsi"/>
                <w:sz w:val="19"/>
                <w:szCs w:val="19"/>
              </w:rPr>
              <w:t>Desmoplastic Small Round Cell Tumors</w:t>
            </w:r>
          </w:p>
        </w:tc>
        <w:tc>
          <w:tcPr>
            <w:tcW w:w="1145" w:type="dxa"/>
            <w:vAlign w:val="center"/>
          </w:tcPr>
          <w:p w14:paraId="4E9F97CA" w14:textId="77777777" w:rsidR="00E4290F" w:rsidRPr="00D5746F" w:rsidRDefault="00E4290F" w:rsidP="0007255E">
            <w:pPr>
              <w:jc w:val="center"/>
              <w:rPr>
                <w:rFonts w:cstheme="minorHAnsi"/>
                <w:sz w:val="19"/>
                <w:szCs w:val="19"/>
              </w:rPr>
            </w:pPr>
            <w:r w:rsidRPr="00D5746F">
              <w:rPr>
                <w:rFonts w:cstheme="minorHAnsi"/>
                <w:sz w:val="19"/>
                <w:szCs w:val="19"/>
              </w:rPr>
              <w:t>1</w:t>
            </w:r>
          </w:p>
        </w:tc>
        <w:tc>
          <w:tcPr>
            <w:tcW w:w="1549" w:type="dxa"/>
            <w:vAlign w:val="center"/>
          </w:tcPr>
          <w:p w14:paraId="5B8EF6D9" w14:textId="77777777" w:rsidR="00E4290F" w:rsidRPr="00D5746F" w:rsidRDefault="00E4290F" w:rsidP="0007255E">
            <w:pPr>
              <w:jc w:val="center"/>
              <w:rPr>
                <w:rFonts w:cstheme="minorHAnsi"/>
                <w:sz w:val="19"/>
                <w:szCs w:val="19"/>
              </w:rPr>
            </w:pPr>
            <w:r w:rsidRPr="00D5746F">
              <w:rPr>
                <w:rFonts w:cstheme="minorHAnsi"/>
                <w:sz w:val="19"/>
                <w:szCs w:val="19"/>
              </w:rPr>
              <w:t>-</w:t>
            </w:r>
          </w:p>
        </w:tc>
        <w:tc>
          <w:tcPr>
            <w:tcW w:w="1144" w:type="dxa"/>
            <w:vAlign w:val="center"/>
          </w:tcPr>
          <w:p w14:paraId="16A0D434" w14:textId="77777777" w:rsidR="00E4290F" w:rsidRPr="00D5746F" w:rsidRDefault="00E4290F" w:rsidP="0007255E">
            <w:pPr>
              <w:jc w:val="center"/>
              <w:rPr>
                <w:rFonts w:cstheme="minorHAnsi"/>
                <w:sz w:val="19"/>
                <w:szCs w:val="19"/>
              </w:rPr>
            </w:pPr>
            <w:r w:rsidRPr="00D5746F">
              <w:rPr>
                <w:rFonts w:cstheme="minorHAnsi"/>
                <w:sz w:val="19"/>
                <w:szCs w:val="19"/>
              </w:rPr>
              <w:t>0</w:t>
            </w:r>
          </w:p>
        </w:tc>
        <w:tc>
          <w:tcPr>
            <w:tcW w:w="1276" w:type="dxa"/>
            <w:vAlign w:val="center"/>
          </w:tcPr>
          <w:p w14:paraId="32F97B8D" w14:textId="77777777" w:rsidR="00E4290F" w:rsidRPr="00D5746F" w:rsidRDefault="00E4290F" w:rsidP="0007255E">
            <w:pPr>
              <w:jc w:val="center"/>
              <w:rPr>
                <w:rFonts w:cstheme="minorHAnsi"/>
                <w:sz w:val="19"/>
                <w:szCs w:val="19"/>
              </w:rPr>
            </w:pPr>
            <w:r w:rsidRPr="00D5746F">
              <w:rPr>
                <w:rFonts w:cstheme="minorHAnsi"/>
                <w:sz w:val="19"/>
                <w:szCs w:val="19"/>
              </w:rPr>
              <w:t>0.00%</w:t>
            </w:r>
          </w:p>
        </w:tc>
        <w:tc>
          <w:tcPr>
            <w:tcW w:w="1417" w:type="dxa"/>
            <w:vAlign w:val="center"/>
          </w:tcPr>
          <w:p w14:paraId="28058D97" w14:textId="77777777" w:rsidR="00E4290F" w:rsidRPr="00D5746F" w:rsidRDefault="00E4290F" w:rsidP="0007255E">
            <w:pPr>
              <w:jc w:val="center"/>
              <w:rPr>
                <w:rFonts w:cstheme="minorHAnsi"/>
                <w:sz w:val="19"/>
                <w:szCs w:val="19"/>
              </w:rPr>
            </w:pPr>
            <w:r w:rsidRPr="00D5746F">
              <w:rPr>
                <w:rFonts w:cstheme="minorHAnsi"/>
                <w:sz w:val="19"/>
                <w:szCs w:val="19"/>
              </w:rPr>
              <w:t>0.00%-4.35%</w:t>
            </w:r>
          </w:p>
        </w:tc>
        <w:tc>
          <w:tcPr>
            <w:tcW w:w="1428" w:type="dxa"/>
            <w:vAlign w:val="center"/>
          </w:tcPr>
          <w:p w14:paraId="723FB4FB" w14:textId="77777777" w:rsidR="00E4290F" w:rsidRPr="00D5746F" w:rsidRDefault="00E4290F" w:rsidP="0007255E">
            <w:pPr>
              <w:jc w:val="center"/>
              <w:rPr>
                <w:rFonts w:cstheme="minorHAnsi"/>
                <w:sz w:val="19"/>
                <w:szCs w:val="19"/>
              </w:rPr>
            </w:pPr>
            <w:r w:rsidRPr="00D5746F">
              <w:rPr>
                <w:rFonts w:cstheme="minorHAnsi"/>
                <w:sz w:val="19"/>
                <w:szCs w:val="19"/>
              </w:rPr>
              <w:t>83</w:t>
            </w:r>
          </w:p>
        </w:tc>
      </w:tr>
      <w:tr w:rsidR="00E4290F" w14:paraId="00094DF2" w14:textId="77777777" w:rsidTr="00664320">
        <w:trPr>
          <w:trHeight w:val="283"/>
          <w:jc w:val="center"/>
        </w:trPr>
        <w:tc>
          <w:tcPr>
            <w:tcW w:w="6232" w:type="dxa"/>
            <w:vAlign w:val="center"/>
          </w:tcPr>
          <w:p w14:paraId="69FB4CE1" w14:textId="77777777" w:rsidR="00E4290F" w:rsidRPr="00D5746F" w:rsidRDefault="00E4290F" w:rsidP="004E0F74">
            <w:pPr>
              <w:rPr>
                <w:rFonts w:cstheme="minorHAnsi"/>
                <w:sz w:val="19"/>
                <w:szCs w:val="19"/>
              </w:rPr>
            </w:pPr>
            <w:r w:rsidRPr="00D5746F">
              <w:rPr>
                <w:rFonts w:cstheme="minorHAnsi"/>
                <w:sz w:val="19"/>
                <w:szCs w:val="19"/>
              </w:rPr>
              <w:t>Skin</w:t>
            </w:r>
          </w:p>
        </w:tc>
        <w:tc>
          <w:tcPr>
            <w:tcW w:w="1145" w:type="dxa"/>
            <w:vAlign w:val="center"/>
          </w:tcPr>
          <w:p w14:paraId="68C14780" w14:textId="77777777" w:rsidR="00E4290F" w:rsidRPr="00D5746F" w:rsidRDefault="00E4290F" w:rsidP="0007255E">
            <w:pPr>
              <w:jc w:val="center"/>
              <w:rPr>
                <w:rFonts w:cstheme="minorHAnsi"/>
                <w:sz w:val="19"/>
                <w:szCs w:val="19"/>
              </w:rPr>
            </w:pPr>
            <w:r w:rsidRPr="00D5746F">
              <w:rPr>
                <w:rFonts w:cstheme="minorHAnsi"/>
                <w:sz w:val="19"/>
                <w:szCs w:val="19"/>
              </w:rPr>
              <w:t>1</w:t>
            </w:r>
          </w:p>
        </w:tc>
        <w:tc>
          <w:tcPr>
            <w:tcW w:w="1549" w:type="dxa"/>
            <w:vAlign w:val="center"/>
          </w:tcPr>
          <w:p w14:paraId="59E0EBB1" w14:textId="77777777" w:rsidR="00E4290F" w:rsidRPr="00D5746F" w:rsidRDefault="00E4290F" w:rsidP="0007255E">
            <w:pPr>
              <w:jc w:val="center"/>
              <w:rPr>
                <w:rFonts w:cstheme="minorHAnsi"/>
                <w:sz w:val="19"/>
                <w:szCs w:val="19"/>
              </w:rPr>
            </w:pPr>
            <w:r w:rsidRPr="00D5746F">
              <w:rPr>
                <w:rFonts w:cstheme="minorHAnsi"/>
                <w:sz w:val="19"/>
                <w:szCs w:val="19"/>
              </w:rPr>
              <w:t>-</w:t>
            </w:r>
          </w:p>
        </w:tc>
        <w:tc>
          <w:tcPr>
            <w:tcW w:w="1144" w:type="dxa"/>
            <w:vAlign w:val="center"/>
          </w:tcPr>
          <w:p w14:paraId="24BEB840" w14:textId="77777777" w:rsidR="00E4290F" w:rsidRPr="00D5746F" w:rsidRDefault="00E4290F" w:rsidP="0007255E">
            <w:pPr>
              <w:jc w:val="center"/>
              <w:rPr>
                <w:rFonts w:cstheme="minorHAnsi"/>
                <w:sz w:val="19"/>
                <w:szCs w:val="19"/>
              </w:rPr>
            </w:pPr>
            <w:r w:rsidRPr="00D5746F">
              <w:rPr>
                <w:rFonts w:cstheme="minorHAnsi"/>
                <w:sz w:val="19"/>
                <w:szCs w:val="19"/>
              </w:rPr>
              <w:t>0</w:t>
            </w:r>
          </w:p>
        </w:tc>
        <w:tc>
          <w:tcPr>
            <w:tcW w:w="1276" w:type="dxa"/>
            <w:vAlign w:val="center"/>
          </w:tcPr>
          <w:p w14:paraId="43AF25A6" w14:textId="77777777" w:rsidR="00E4290F" w:rsidRPr="00D5746F" w:rsidRDefault="00E4290F" w:rsidP="0007255E">
            <w:pPr>
              <w:jc w:val="center"/>
              <w:rPr>
                <w:rFonts w:cstheme="minorHAnsi"/>
                <w:sz w:val="19"/>
                <w:szCs w:val="19"/>
              </w:rPr>
            </w:pPr>
            <w:r w:rsidRPr="00D5746F">
              <w:rPr>
                <w:rFonts w:cstheme="minorHAnsi"/>
                <w:sz w:val="19"/>
                <w:szCs w:val="19"/>
              </w:rPr>
              <w:t>0.00%</w:t>
            </w:r>
          </w:p>
        </w:tc>
        <w:tc>
          <w:tcPr>
            <w:tcW w:w="1417" w:type="dxa"/>
            <w:vAlign w:val="center"/>
          </w:tcPr>
          <w:p w14:paraId="31442633" w14:textId="77777777" w:rsidR="00E4290F" w:rsidRPr="00D5746F" w:rsidRDefault="00E4290F" w:rsidP="0007255E">
            <w:pPr>
              <w:jc w:val="center"/>
              <w:rPr>
                <w:rFonts w:cstheme="minorHAnsi"/>
                <w:sz w:val="19"/>
                <w:szCs w:val="19"/>
              </w:rPr>
            </w:pPr>
            <w:r w:rsidRPr="00D5746F">
              <w:rPr>
                <w:rFonts w:cstheme="minorHAnsi"/>
                <w:sz w:val="19"/>
                <w:szCs w:val="19"/>
              </w:rPr>
              <w:t>0.00%-2.38%</w:t>
            </w:r>
          </w:p>
        </w:tc>
        <w:tc>
          <w:tcPr>
            <w:tcW w:w="1428" w:type="dxa"/>
            <w:vAlign w:val="center"/>
          </w:tcPr>
          <w:p w14:paraId="53A87124" w14:textId="77777777" w:rsidR="00E4290F" w:rsidRPr="00D5746F" w:rsidRDefault="00E4290F" w:rsidP="0007255E">
            <w:pPr>
              <w:jc w:val="center"/>
              <w:rPr>
                <w:rFonts w:cstheme="minorHAnsi"/>
                <w:sz w:val="19"/>
                <w:szCs w:val="19"/>
              </w:rPr>
            </w:pPr>
            <w:r w:rsidRPr="00D5746F">
              <w:rPr>
                <w:rFonts w:cstheme="minorHAnsi"/>
                <w:sz w:val="19"/>
                <w:szCs w:val="19"/>
              </w:rPr>
              <w:t>153</w:t>
            </w:r>
          </w:p>
        </w:tc>
      </w:tr>
      <w:tr w:rsidR="00E4290F" w14:paraId="1F8AB244" w14:textId="77777777" w:rsidTr="00664320">
        <w:trPr>
          <w:trHeight w:val="283"/>
          <w:jc w:val="center"/>
        </w:trPr>
        <w:tc>
          <w:tcPr>
            <w:tcW w:w="6232" w:type="dxa"/>
            <w:vAlign w:val="center"/>
          </w:tcPr>
          <w:p w14:paraId="0D2A10C7" w14:textId="77777777" w:rsidR="00E4290F" w:rsidRPr="00D5746F" w:rsidRDefault="00E4290F" w:rsidP="004E0F74">
            <w:pPr>
              <w:rPr>
                <w:rFonts w:cstheme="minorHAnsi"/>
                <w:sz w:val="19"/>
                <w:szCs w:val="19"/>
              </w:rPr>
            </w:pPr>
            <w:r w:rsidRPr="00D5746F">
              <w:rPr>
                <w:rFonts w:cstheme="minorHAnsi"/>
                <w:sz w:val="19"/>
                <w:szCs w:val="19"/>
              </w:rPr>
              <w:t>Cutaneous Sarcomatoid Malignancies</w:t>
            </w:r>
          </w:p>
        </w:tc>
        <w:tc>
          <w:tcPr>
            <w:tcW w:w="1145" w:type="dxa"/>
            <w:vAlign w:val="center"/>
          </w:tcPr>
          <w:p w14:paraId="21D2553F" w14:textId="77777777" w:rsidR="00E4290F" w:rsidRPr="00D5746F" w:rsidRDefault="00E4290F" w:rsidP="0007255E">
            <w:pPr>
              <w:jc w:val="center"/>
              <w:rPr>
                <w:rFonts w:cstheme="minorHAnsi"/>
                <w:sz w:val="19"/>
                <w:szCs w:val="19"/>
              </w:rPr>
            </w:pPr>
            <w:r w:rsidRPr="00D5746F">
              <w:rPr>
                <w:rFonts w:cstheme="minorHAnsi"/>
                <w:sz w:val="19"/>
                <w:szCs w:val="19"/>
              </w:rPr>
              <w:t>1</w:t>
            </w:r>
          </w:p>
        </w:tc>
        <w:tc>
          <w:tcPr>
            <w:tcW w:w="1549" w:type="dxa"/>
            <w:vAlign w:val="center"/>
          </w:tcPr>
          <w:p w14:paraId="1D1D1925" w14:textId="77777777" w:rsidR="00E4290F" w:rsidRPr="00D5746F" w:rsidRDefault="00E4290F" w:rsidP="0007255E">
            <w:pPr>
              <w:jc w:val="center"/>
              <w:rPr>
                <w:rFonts w:cstheme="minorHAnsi"/>
                <w:sz w:val="19"/>
                <w:szCs w:val="19"/>
              </w:rPr>
            </w:pPr>
            <w:r w:rsidRPr="00D5746F">
              <w:rPr>
                <w:rFonts w:cstheme="minorHAnsi"/>
                <w:sz w:val="19"/>
                <w:szCs w:val="19"/>
              </w:rPr>
              <w:t>-</w:t>
            </w:r>
          </w:p>
        </w:tc>
        <w:tc>
          <w:tcPr>
            <w:tcW w:w="1144" w:type="dxa"/>
            <w:vAlign w:val="center"/>
          </w:tcPr>
          <w:p w14:paraId="005A7052" w14:textId="77777777" w:rsidR="00E4290F" w:rsidRPr="00D5746F" w:rsidRDefault="00E4290F" w:rsidP="0007255E">
            <w:pPr>
              <w:jc w:val="center"/>
              <w:rPr>
                <w:rFonts w:cstheme="minorHAnsi"/>
                <w:sz w:val="19"/>
                <w:szCs w:val="19"/>
              </w:rPr>
            </w:pPr>
            <w:r w:rsidRPr="00D5746F">
              <w:rPr>
                <w:rFonts w:cstheme="minorHAnsi"/>
                <w:sz w:val="19"/>
                <w:szCs w:val="19"/>
              </w:rPr>
              <w:t>0</w:t>
            </w:r>
          </w:p>
        </w:tc>
        <w:tc>
          <w:tcPr>
            <w:tcW w:w="1276" w:type="dxa"/>
            <w:vAlign w:val="center"/>
          </w:tcPr>
          <w:p w14:paraId="28939F08" w14:textId="77777777" w:rsidR="00E4290F" w:rsidRPr="00D5746F" w:rsidRDefault="00E4290F" w:rsidP="0007255E">
            <w:pPr>
              <w:jc w:val="center"/>
              <w:rPr>
                <w:rFonts w:cstheme="minorHAnsi"/>
                <w:sz w:val="19"/>
                <w:szCs w:val="19"/>
              </w:rPr>
            </w:pPr>
            <w:r w:rsidRPr="00D5746F">
              <w:rPr>
                <w:rFonts w:cstheme="minorHAnsi"/>
                <w:sz w:val="19"/>
                <w:szCs w:val="19"/>
              </w:rPr>
              <w:t>0.00%</w:t>
            </w:r>
          </w:p>
        </w:tc>
        <w:tc>
          <w:tcPr>
            <w:tcW w:w="1417" w:type="dxa"/>
            <w:vAlign w:val="center"/>
          </w:tcPr>
          <w:p w14:paraId="4248B3F3" w14:textId="77777777" w:rsidR="00E4290F" w:rsidRPr="00D5746F" w:rsidRDefault="00E4290F" w:rsidP="0007255E">
            <w:pPr>
              <w:jc w:val="center"/>
              <w:rPr>
                <w:rFonts w:cstheme="minorHAnsi"/>
                <w:sz w:val="19"/>
                <w:szCs w:val="19"/>
              </w:rPr>
            </w:pPr>
            <w:r w:rsidRPr="00D5746F">
              <w:rPr>
                <w:rFonts w:cstheme="minorHAnsi"/>
                <w:sz w:val="19"/>
                <w:szCs w:val="19"/>
              </w:rPr>
              <w:t>0.00%-4.93%</w:t>
            </w:r>
          </w:p>
        </w:tc>
        <w:tc>
          <w:tcPr>
            <w:tcW w:w="1428" w:type="dxa"/>
            <w:vAlign w:val="center"/>
          </w:tcPr>
          <w:p w14:paraId="0EFD1E93" w14:textId="77777777" w:rsidR="00E4290F" w:rsidRPr="00D5746F" w:rsidRDefault="00E4290F" w:rsidP="0007255E">
            <w:pPr>
              <w:jc w:val="center"/>
              <w:rPr>
                <w:rFonts w:cstheme="minorHAnsi"/>
                <w:sz w:val="19"/>
                <w:szCs w:val="19"/>
              </w:rPr>
            </w:pPr>
            <w:r w:rsidRPr="00D5746F">
              <w:rPr>
                <w:rFonts w:cstheme="minorHAnsi"/>
                <w:sz w:val="19"/>
                <w:szCs w:val="19"/>
              </w:rPr>
              <w:t>73</w:t>
            </w:r>
          </w:p>
        </w:tc>
      </w:tr>
      <w:tr w:rsidR="00E4290F" w14:paraId="7D3732B9" w14:textId="77777777" w:rsidTr="00664320">
        <w:trPr>
          <w:trHeight w:val="283"/>
          <w:jc w:val="center"/>
        </w:trPr>
        <w:tc>
          <w:tcPr>
            <w:tcW w:w="6232" w:type="dxa"/>
            <w:vAlign w:val="center"/>
          </w:tcPr>
          <w:p w14:paraId="26E58B69" w14:textId="77777777" w:rsidR="00E4290F" w:rsidRPr="00D5746F" w:rsidRDefault="00E4290F" w:rsidP="004E0F74">
            <w:pPr>
              <w:rPr>
                <w:rFonts w:cstheme="minorHAnsi"/>
                <w:sz w:val="19"/>
                <w:szCs w:val="19"/>
              </w:rPr>
            </w:pPr>
            <w:r w:rsidRPr="00D5746F">
              <w:rPr>
                <w:rFonts w:cstheme="minorHAnsi"/>
                <w:sz w:val="19"/>
                <w:szCs w:val="19"/>
              </w:rPr>
              <w:t>Acral Melanoma</w:t>
            </w:r>
          </w:p>
        </w:tc>
        <w:tc>
          <w:tcPr>
            <w:tcW w:w="1145" w:type="dxa"/>
            <w:vAlign w:val="center"/>
          </w:tcPr>
          <w:p w14:paraId="4F21F12B" w14:textId="77777777" w:rsidR="00E4290F" w:rsidRPr="00D5746F" w:rsidRDefault="00E4290F" w:rsidP="0007255E">
            <w:pPr>
              <w:jc w:val="center"/>
              <w:rPr>
                <w:rFonts w:cstheme="minorHAnsi"/>
                <w:sz w:val="19"/>
                <w:szCs w:val="19"/>
              </w:rPr>
            </w:pPr>
            <w:r w:rsidRPr="00D5746F">
              <w:rPr>
                <w:rFonts w:cstheme="minorHAnsi"/>
                <w:sz w:val="19"/>
                <w:szCs w:val="19"/>
              </w:rPr>
              <w:t>3</w:t>
            </w:r>
          </w:p>
        </w:tc>
        <w:tc>
          <w:tcPr>
            <w:tcW w:w="1549" w:type="dxa"/>
            <w:vAlign w:val="center"/>
          </w:tcPr>
          <w:p w14:paraId="642DD709" w14:textId="77777777" w:rsidR="00E4290F" w:rsidRPr="00D5746F" w:rsidRDefault="00E4290F" w:rsidP="0007255E">
            <w:pPr>
              <w:jc w:val="center"/>
              <w:rPr>
                <w:rFonts w:cstheme="minorHAnsi"/>
                <w:sz w:val="19"/>
                <w:szCs w:val="19"/>
              </w:rPr>
            </w:pPr>
            <w:r w:rsidRPr="00D5746F">
              <w:rPr>
                <w:rFonts w:cstheme="minorHAnsi"/>
                <w:sz w:val="19"/>
                <w:szCs w:val="19"/>
              </w:rPr>
              <w:t>0.00%</w:t>
            </w:r>
          </w:p>
        </w:tc>
        <w:tc>
          <w:tcPr>
            <w:tcW w:w="1144" w:type="dxa"/>
            <w:vAlign w:val="center"/>
          </w:tcPr>
          <w:p w14:paraId="4D9F5AFF" w14:textId="77777777" w:rsidR="00E4290F" w:rsidRPr="00D5746F" w:rsidRDefault="00E4290F" w:rsidP="0007255E">
            <w:pPr>
              <w:jc w:val="center"/>
              <w:rPr>
                <w:rFonts w:cstheme="minorHAnsi"/>
                <w:sz w:val="19"/>
                <w:szCs w:val="19"/>
              </w:rPr>
            </w:pPr>
            <w:r w:rsidRPr="00D5746F">
              <w:rPr>
                <w:rFonts w:cstheme="minorHAnsi"/>
                <w:sz w:val="19"/>
                <w:szCs w:val="19"/>
              </w:rPr>
              <w:t>0</w:t>
            </w:r>
          </w:p>
        </w:tc>
        <w:tc>
          <w:tcPr>
            <w:tcW w:w="1276" w:type="dxa"/>
            <w:vAlign w:val="center"/>
          </w:tcPr>
          <w:p w14:paraId="7572C399" w14:textId="77777777" w:rsidR="00E4290F" w:rsidRPr="00D5746F" w:rsidRDefault="00E4290F" w:rsidP="0007255E">
            <w:pPr>
              <w:jc w:val="center"/>
              <w:rPr>
                <w:rFonts w:cstheme="minorHAnsi"/>
                <w:sz w:val="19"/>
                <w:szCs w:val="19"/>
              </w:rPr>
            </w:pPr>
            <w:r w:rsidRPr="00D5746F">
              <w:rPr>
                <w:rFonts w:cstheme="minorHAnsi"/>
                <w:sz w:val="19"/>
                <w:szCs w:val="19"/>
              </w:rPr>
              <w:t>0.00%</w:t>
            </w:r>
          </w:p>
        </w:tc>
        <w:tc>
          <w:tcPr>
            <w:tcW w:w="1417" w:type="dxa"/>
            <w:vAlign w:val="center"/>
          </w:tcPr>
          <w:p w14:paraId="4EC6B20D" w14:textId="77777777" w:rsidR="00E4290F" w:rsidRPr="00D5746F" w:rsidRDefault="00E4290F" w:rsidP="0007255E">
            <w:pPr>
              <w:jc w:val="center"/>
              <w:rPr>
                <w:rFonts w:cstheme="minorHAnsi"/>
                <w:sz w:val="19"/>
                <w:szCs w:val="19"/>
              </w:rPr>
            </w:pPr>
            <w:r w:rsidRPr="00D5746F">
              <w:rPr>
                <w:rFonts w:cstheme="minorHAnsi"/>
                <w:sz w:val="19"/>
                <w:szCs w:val="19"/>
              </w:rPr>
              <w:t>0.00%-4.35%</w:t>
            </w:r>
          </w:p>
        </w:tc>
        <w:tc>
          <w:tcPr>
            <w:tcW w:w="1428" w:type="dxa"/>
            <w:vAlign w:val="center"/>
          </w:tcPr>
          <w:p w14:paraId="7D63EAE4" w14:textId="77777777" w:rsidR="00E4290F" w:rsidRPr="00D5746F" w:rsidRDefault="00E4290F" w:rsidP="0007255E">
            <w:pPr>
              <w:jc w:val="center"/>
              <w:rPr>
                <w:rFonts w:cstheme="minorHAnsi"/>
                <w:sz w:val="19"/>
                <w:szCs w:val="19"/>
              </w:rPr>
            </w:pPr>
            <w:r w:rsidRPr="00D5746F">
              <w:rPr>
                <w:rFonts w:cstheme="minorHAnsi"/>
                <w:sz w:val="19"/>
                <w:szCs w:val="19"/>
              </w:rPr>
              <w:t>83</w:t>
            </w:r>
          </w:p>
        </w:tc>
      </w:tr>
      <w:tr w:rsidR="00E4290F" w14:paraId="20C35749" w14:textId="77777777" w:rsidTr="00664320">
        <w:trPr>
          <w:trHeight w:val="283"/>
          <w:jc w:val="center"/>
        </w:trPr>
        <w:tc>
          <w:tcPr>
            <w:tcW w:w="6232" w:type="dxa"/>
            <w:vAlign w:val="center"/>
          </w:tcPr>
          <w:p w14:paraId="73225CB0" w14:textId="77777777" w:rsidR="00E4290F" w:rsidRPr="00D5746F" w:rsidRDefault="00E4290F" w:rsidP="004E0F74">
            <w:pPr>
              <w:rPr>
                <w:rFonts w:cstheme="minorHAnsi"/>
                <w:sz w:val="19"/>
                <w:szCs w:val="19"/>
              </w:rPr>
            </w:pPr>
            <w:r w:rsidRPr="00D5746F">
              <w:rPr>
                <w:rFonts w:cstheme="minorHAnsi"/>
                <w:sz w:val="19"/>
                <w:szCs w:val="19"/>
              </w:rPr>
              <w:t>Uveal Melanoma</w:t>
            </w:r>
          </w:p>
        </w:tc>
        <w:tc>
          <w:tcPr>
            <w:tcW w:w="1145" w:type="dxa"/>
            <w:vAlign w:val="center"/>
          </w:tcPr>
          <w:p w14:paraId="084AC58D" w14:textId="77777777" w:rsidR="00E4290F" w:rsidRPr="00D5746F" w:rsidRDefault="00E4290F" w:rsidP="0007255E">
            <w:pPr>
              <w:jc w:val="center"/>
              <w:rPr>
                <w:rFonts w:cstheme="minorHAnsi"/>
                <w:sz w:val="19"/>
                <w:szCs w:val="19"/>
              </w:rPr>
            </w:pPr>
            <w:r w:rsidRPr="00D5746F">
              <w:rPr>
                <w:rFonts w:cstheme="minorHAnsi"/>
                <w:sz w:val="19"/>
                <w:szCs w:val="19"/>
              </w:rPr>
              <w:t>2</w:t>
            </w:r>
          </w:p>
        </w:tc>
        <w:tc>
          <w:tcPr>
            <w:tcW w:w="1549" w:type="dxa"/>
            <w:vAlign w:val="center"/>
          </w:tcPr>
          <w:p w14:paraId="37895E35" w14:textId="77777777" w:rsidR="00E4290F" w:rsidRPr="00D5746F" w:rsidRDefault="00E4290F" w:rsidP="0007255E">
            <w:pPr>
              <w:jc w:val="center"/>
              <w:rPr>
                <w:rFonts w:cstheme="minorHAnsi"/>
                <w:sz w:val="19"/>
                <w:szCs w:val="19"/>
              </w:rPr>
            </w:pPr>
            <w:r w:rsidRPr="00D5746F">
              <w:rPr>
                <w:rFonts w:cstheme="minorHAnsi"/>
                <w:sz w:val="19"/>
                <w:szCs w:val="19"/>
              </w:rPr>
              <w:t>0.00%</w:t>
            </w:r>
          </w:p>
        </w:tc>
        <w:tc>
          <w:tcPr>
            <w:tcW w:w="1144" w:type="dxa"/>
            <w:vAlign w:val="center"/>
          </w:tcPr>
          <w:p w14:paraId="2BEFE2A2" w14:textId="77777777" w:rsidR="00E4290F" w:rsidRPr="00D5746F" w:rsidRDefault="00E4290F" w:rsidP="0007255E">
            <w:pPr>
              <w:jc w:val="center"/>
              <w:rPr>
                <w:rFonts w:cstheme="minorHAnsi"/>
                <w:sz w:val="19"/>
                <w:szCs w:val="19"/>
              </w:rPr>
            </w:pPr>
            <w:r w:rsidRPr="00D5746F">
              <w:rPr>
                <w:rFonts w:cstheme="minorHAnsi"/>
                <w:sz w:val="19"/>
                <w:szCs w:val="19"/>
              </w:rPr>
              <w:t>0</w:t>
            </w:r>
          </w:p>
        </w:tc>
        <w:tc>
          <w:tcPr>
            <w:tcW w:w="1276" w:type="dxa"/>
            <w:vAlign w:val="center"/>
          </w:tcPr>
          <w:p w14:paraId="2CD6305A" w14:textId="77777777" w:rsidR="00E4290F" w:rsidRPr="00D5746F" w:rsidRDefault="00E4290F" w:rsidP="0007255E">
            <w:pPr>
              <w:jc w:val="center"/>
              <w:rPr>
                <w:rFonts w:cstheme="minorHAnsi"/>
                <w:sz w:val="19"/>
                <w:szCs w:val="19"/>
              </w:rPr>
            </w:pPr>
            <w:r w:rsidRPr="00D5746F">
              <w:rPr>
                <w:rFonts w:cstheme="minorHAnsi"/>
                <w:sz w:val="19"/>
                <w:szCs w:val="19"/>
              </w:rPr>
              <w:t>0.00%</w:t>
            </w:r>
          </w:p>
        </w:tc>
        <w:tc>
          <w:tcPr>
            <w:tcW w:w="1417" w:type="dxa"/>
            <w:vAlign w:val="center"/>
          </w:tcPr>
          <w:p w14:paraId="3009BBD2" w14:textId="77777777" w:rsidR="00E4290F" w:rsidRPr="00D5746F" w:rsidRDefault="00E4290F" w:rsidP="0007255E">
            <w:pPr>
              <w:jc w:val="center"/>
              <w:rPr>
                <w:rFonts w:cstheme="minorHAnsi"/>
                <w:sz w:val="19"/>
                <w:szCs w:val="19"/>
              </w:rPr>
            </w:pPr>
            <w:r w:rsidRPr="00D5746F">
              <w:rPr>
                <w:rFonts w:cstheme="minorHAnsi"/>
                <w:sz w:val="19"/>
                <w:szCs w:val="19"/>
              </w:rPr>
              <w:t>0.00%-4.51%</w:t>
            </w:r>
          </w:p>
        </w:tc>
        <w:tc>
          <w:tcPr>
            <w:tcW w:w="1428" w:type="dxa"/>
            <w:vAlign w:val="center"/>
          </w:tcPr>
          <w:p w14:paraId="78F66D12" w14:textId="77777777" w:rsidR="00E4290F" w:rsidRPr="00D5746F" w:rsidRDefault="00E4290F" w:rsidP="0007255E">
            <w:pPr>
              <w:jc w:val="center"/>
              <w:rPr>
                <w:rFonts w:cstheme="minorHAnsi"/>
                <w:sz w:val="19"/>
                <w:szCs w:val="19"/>
              </w:rPr>
            </w:pPr>
            <w:r w:rsidRPr="00D5746F">
              <w:rPr>
                <w:rFonts w:cstheme="minorHAnsi"/>
                <w:sz w:val="19"/>
                <w:szCs w:val="19"/>
              </w:rPr>
              <w:t>80</w:t>
            </w:r>
          </w:p>
        </w:tc>
      </w:tr>
      <w:tr w:rsidR="00E4290F" w14:paraId="17B34104" w14:textId="77777777" w:rsidTr="00664320">
        <w:trPr>
          <w:trHeight w:val="283"/>
          <w:jc w:val="center"/>
        </w:trPr>
        <w:tc>
          <w:tcPr>
            <w:tcW w:w="6232" w:type="dxa"/>
            <w:vAlign w:val="center"/>
          </w:tcPr>
          <w:p w14:paraId="00F84166" w14:textId="77777777" w:rsidR="00E4290F" w:rsidRPr="00D5746F" w:rsidRDefault="00E4290F" w:rsidP="004E0F74">
            <w:pPr>
              <w:rPr>
                <w:rFonts w:cstheme="minorHAnsi"/>
                <w:sz w:val="19"/>
                <w:szCs w:val="19"/>
              </w:rPr>
            </w:pPr>
            <w:r w:rsidRPr="00D5746F">
              <w:rPr>
                <w:rFonts w:cstheme="minorHAnsi"/>
                <w:sz w:val="19"/>
                <w:szCs w:val="19"/>
              </w:rPr>
              <w:t>Sun Protected Melanoma (Acral, Vulvar, Mucosal)</w:t>
            </w:r>
          </w:p>
        </w:tc>
        <w:tc>
          <w:tcPr>
            <w:tcW w:w="1145" w:type="dxa"/>
            <w:vAlign w:val="center"/>
          </w:tcPr>
          <w:p w14:paraId="4EF18A2B" w14:textId="77777777" w:rsidR="00E4290F" w:rsidRPr="00D5746F" w:rsidRDefault="00E4290F" w:rsidP="0007255E">
            <w:pPr>
              <w:jc w:val="center"/>
              <w:rPr>
                <w:rFonts w:cstheme="minorHAnsi"/>
                <w:sz w:val="19"/>
                <w:szCs w:val="19"/>
              </w:rPr>
            </w:pPr>
            <w:r w:rsidRPr="00D5746F">
              <w:rPr>
                <w:rFonts w:cstheme="minorHAnsi"/>
                <w:sz w:val="19"/>
                <w:szCs w:val="19"/>
              </w:rPr>
              <w:t>1</w:t>
            </w:r>
          </w:p>
        </w:tc>
        <w:tc>
          <w:tcPr>
            <w:tcW w:w="1549" w:type="dxa"/>
            <w:vAlign w:val="center"/>
          </w:tcPr>
          <w:p w14:paraId="234E8298" w14:textId="77777777" w:rsidR="00E4290F" w:rsidRPr="00D5746F" w:rsidRDefault="00E4290F" w:rsidP="0007255E">
            <w:pPr>
              <w:jc w:val="center"/>
              <w:rPr>
                <w:rFonts w:cstheme="minorHAnsi"/>
                <w:sz w:val="19"/>
                <w:szCs w:val="19"/>
              </w:rPr>
            </w:pPr>
            <w:r w:rsidRPr="00D5746F">
              <w:rPr>
                <w:rFonts w:cstheme="minorHAnsi"/>
                <w:sz w:val="19"/>
                <w:szCs w:val="19"/>
              </w:rPr>
              <w:t>-</w:t>
            </w:r>
          </w:p>
        </w:tc>
        <w:tc>
          <w:tcPr>
            <w:tcW w:w="1144" w:type="dxa"/>
            <w:vAlign w:val="center"/>
          </w:tcPr>
          <w:p w14:paraId="15F4C089" w14:textId="77777777" w:rsidR="00E4290F" w:rsidRPr="00D5746F" w:rsidRDefault="00E4290F" w:rsidP="0007255E">
            <w:pPr>
              <w:jc w:val="center"/>
              <w:rPr>
                <w:rFonts w:cstheme="minorHAnsi"/>
                <w:sz w:val="19"/>
                <w:szCs w:val="19"/>
              </w:rPr>
            </w:pPr>
            <w:r w:rsidRPr="00D5746F">
              <w:rPr>
                <w:rFonts w:cstheme="minorHAnsi"/>
                <w:sz w:val="19"/>
                <w:szCs w:val="19"/>
              </w:rPr>
              <w:t>0</w:t>
            </w:r>
          </w:p>
        </w:tc>
        <w:tc>
          <w:tcPr>
            <w:tcW w:w="1276" w:type="dxa"/>
            <w:vAlign w:val="center"/>
          </w:tcPr>
          <w:p w14:paraId="698B0DE6" w14:textId="77777777" w:rsidR="00E4290F" w:rsidRPr="00D5746F" w:rsidRDefault="00E4290F" w:rsidP="0007255E">
            <w:pPr>
              <w:jc w:val="center"/>
              <w:rPr>
                <w:rFonts w:cstheme="minorHAnsi"/>
                <w:sz w:val="19"/>
                <w:szCs w:val="19"/>
              </w:rPr>
            </w:pPr>
            <w:r w:rsidRPr="00D5746F">
              <w:rPr>
                <w:rFonts w:cstheme="minorHAnsi"/>
                <w:sz w:val="19"/>
                <w:szCs w:val="19"/>
              </w:rPr>
              <w:t>0.00%</w:t>
            </w:r>
          </w:p>
        </w:tc>
        <w:tc>
          <w:tcPr>
            <w:tcW w:w="1417" w:type="dxa"/>
            <w:vAlign w:val="center"/>
          </w:tcPr>
          <w:p w14:paraId="16A1315C" w14:textId="77777777" w:rsidR="00E4290F" w:rsidRPr="00D5746F" w:rsidRDefault="00E4290F" w:rsidP="0007255E">
            <w:pPr>
              <w:jc w:val="center"/>
              <w:rPr>
                <w:rFonts w:cstheme="minorHAnsi"/>
                <w:sz w:val="19"/>
                <w:szCs w:val="19"/>
              </w:rPr>
            </w:pPr>
            <w:r w:rsidRPr="00D5746F">
              <w:rPr>
                <w:rFonts w:cstheme="minorHAnsi"/>
                <w:sz w:val="19"/>
                <w:szCs w:val="19"/>
              </w:rPr>
              <w:t>0.00%-11.22%</w:t>
            </w:r>
          </w:p>
        </w:tc>
        <w:tc>
          <w:tcPr>
            <w:tcW w:w="1428" w:type="dxa"/>
            <w:vAlign w:val="center"/>
          </w:tcPr>
          <w:p w14:paraId="38545E52" w14:textId="77777777" w:rsidR="00E4290F" w:rsidRPr="00D5746F" w:rsidRDefault="00E4290F" w:rsidP="0007255E">
            <w:pPr>
              <w:jc w:val="center"/>
              <w:rPr>
                <w:rFonts w:cstheme="minorHAnsi"/>
                <w:sz w:val="19"/>
                <w:szCs w:val="19"/>
              </w:rPr>
            </w:pPr>
            <w:r w:rsidRPr="00D5746F">
              <w:rPr>
                <w:rFonts w:cstheme="minorHAnsi"/>
                <w:sz w:val="19"/>
                <w:szCs w:val="19"/>
              </w:rPr>
              <w:t>31</w:t>
            </w:r>
          </w:p>
        </w:tc>
      </w:tr>
      <w:tr w:rsidR="00E4290F" w14:paraId="544F059E" w14:textId="77777777" w:rsidTr="00664320">
        <w:trPr>
          <w:trHeight w:val="283"/>
          <w:jc w:val="center"/>
        </w:trPr>
        <w:tc>
          <w:tcPr>
            <w:tcW w:w="6232" w:type="dxa"/>
            <w:vAlign w:val="center"/>
          </w:tcPr>
          <w:p w14:paraId="52D1E608" w14:textId="77777777" w:rsidR="00E4290F" w:rsidRPr="00D5746F" w:rsidRDefault="00E4290F" w:rsidP="004E0F74">
            <w:pPr>
              <w:rPr>
                <w:rFonts w:cstheme="minorHAnsi"/>
                <w:sz w:val="19"/>
                <w:szCs w:val="19"/>
              </w:rPr>
            </w:pPr>
            <w:r w:rsidRPr="00D5746F">
              <w:rPr>
                <w:rFonts w:cstheme="minorHAnsi"/>
                <w:sz w:val="19"/>
                <w:szCs w:val="19"/>
              </w:rPr>
              <w:t>Non-Melanoma Skin</w:t>
            </w:r>
          </w:p>
        </w:tc>
        <w:tc>
          <w:tcPr>
            <w:tcW w:w="1145" w:type="dxa"/>
            <w:vAlign w:val="center"/>
          </w:tcPr>
          <w:p w14:paraId="5972A7DB" w14:textId="77777777" w:rsidR="00E4290F" w:rsidRPr="00D5746F" w:rsidRDefault="00E4290F" w:rsidP="0007255E">
            <w:pPr>
              <w:jc w:val="center"/>
              <w:rPr>
                <w:rFonts w:cstheme="minorHAnsi"/>
                <w:sz w:val="19"/>
                <w:szCs w:val="19"/>
              </w:rPr>
            </w:pPr>
            <w:r w:rsidRPr="00D5746F">
              <w:rPr>
                <w:rFonts w:cstheme="minorHAnsi"/>
                <w:sz w:val="19"/>
                <w:szCs w:val="19"/>
              </w:rPr>
              <w:t>1</w:t>
            </w:r>
          </w:p>
        </w:tc>
        <w:tc>
          <w:tcPr>
            <w:tcW w:w="1549" w:type="dxa"/>
            <w:vAlign w:val="center"/>
          </w:tcPr>
          <w:p w14:paraId="1E9E6C6E" w14:textId="77777777" w:rsidR="00E4290F" w:rsidRPr="00D5746F" w:rsidRDefault="00E4290F" w:rsidP="0007255E">
            <w:pPr>
              <w:jc w:val="center"/>
              <w:rPr>
                <w:rFonts w:cstheme="minorHAnsi"/>
                <w:sz w:val="19"/>
                <w:szCs w:val="19"/>
              </w:rPr>
            </w:pPr>
            <w:r w:rsidRPr="00D5746F">
              <w:rPr>
                <w:rFonts w:cstheme="minorHAnsi"/>
                <w:sz w:val="19"/>
                <w:szCs w:val="19"/>
              </w:rPr>
              <w:t>-</w:t>
            </w:r>
          </w:p>
        </w:tc>
        <w:tc>
          <w:tcPr>
            <w:tcW w:w="1144" w:type="dxa"/>
            <w:vAlign w:val="center"/>
          </w:tcPr>
          <w:p w14:paraId="3EB272B5" w14:textId="77777777" w:rsidR="00E4290F" w:rsidRPr="00D5746F" w:rsidRDefault="00E4290F" w:rsidP="0007255E">
            <w:pPr>
              <w:jc w:val="center"/>
              <w:rPr>
                <w:rFonts w:cstheme="minorHAnsi"/>
                <w:sz w:val="19"/>
                <w:szCs w:val="19"/>
              </w:rPr>
            </w:pPr>
            <w:r w:rsidRPr="00D5746F">
              <w:rPr>
                <w:rFonts w:cstheme="minorHAnsi"/>
                <w:sz w:val="19"/>
                <w:szCs w:val="19"/>
              </w:rPr>
              <w:t>0</w:t>
            </w:r>
          </w:p>
        </w:tc>
        <w:tc>
          <w:tcPr>
            <w:tcW w:w="1276" w:type="dxa"/>
            <w:vAlign w:val="center"/>
          </w:tcPr>
          <w:p w14:paraId="5EE74CD0" w14:textId="77777777" w:rsidR="00E4290F" w:rsidRPr="00D5746F" w:rsidRDefault="00E4290F" w:rsidP="0007255E">
            <w:pPr>
              <w:jc w:val="center"/>
              <w:rPr>
                <w:rFonts w:cstheme="minorHAnsi"/>
                <w:sz w:val="19"/>
                <w:szCs w:val="19"/>
              </w:rPr>
            </w:pPr>
            <w:r w:rsidRPr="00D5746F">
              <w:rPr>
                <w:rFonts w:cstheme="minorHAnsi"/>
                <w:sz w:val="19"/>
                <w:szCs w:val="19"/>
              </w:rPr>
              <w:t>0.00%</w:t>
            </w:r>
          </w:p>
        </w:tc>
        <w:tc>
          <w:tcPr>
            <w:tcW w:w="1417" w:type="dxa"/>
            <w:vAlign w:val="center"/>
          </w:tcPr>
          <w:p w14:paraId="6A7AB734" w14:textId="77777777" w:rsidR="00E4290F" w:rsidRPr="00D5746F" w:rsidRDefault="00E4290F" w:rsidP="0007255E">
            <w:pPr>
              <w:jc w:val="center"/>
              <w:rPr>
                <w:rFonts w:cstheme="minorHAnsi"/>
                <w:sz w:val="19"/>
                <w:szCs w:val="19"/>
              </w:rPr>
            </w:pPr>
            <w:r w:rsidRPr="00D5746F">
              <w:rPr>
                <w:rFonts w:cstheme="minorHAnsi"/>
                <w:sz w:val="19"/>
                <w:szCs w:val="19"/>
              </w:rPr>
              <w:t>0.00%-2.53%</w:t>
            </w:r>
          </w:p>
        </w:tc>
        <w:tc>
          <w:tcPr>
            <w:tcW w:w="1428" w:type="dxa"/>
            <w:vAlign w:val="center"/>
          </w:tcPr>
          <w:p w14:paraId="4229AFEE" w14:textId="77777777" w:rsidR="00E4290F" w:rsidRPr="00D5746F" w:rsidRDefault="00E4290F" w:rsidP="0007255E">
            <w:pPr>
              <w:jc w:val="center"/>
              <w:rPr>
                <w:rFonts w:cstheme="minorHAnsi"/>
                <w:sz w:val="19"/>
                <w:szCs w:val="19"/>
              </w:rPr>
            </w:pPr>
            <w:r w:rsidRPr="00D5746F">
              <w:rPr>
                <w:rFonts w:cstheme="minorHAnsi"/>
                <w:sz w:val="19"/>
                <w:szCs w:val="19"/>
              </w:rPr>
              <w:t>144</w:t>
            </w:r>
          </w:p>
        </w:tc>
      </w:tr>
      <w:tr w:rsidR="00E4290F" w14:paraId="6ACB5A23" w14:textId="77777777" w:rsidTr="00664320">
        <w:trPr>
          <w:trHeight w:val="283"/>
          <w:jc w:val="center"/>
        </w:trPr>
        <w:tc>
          <w:tcPr>
            <w:tcW w:w="6232" w:type="dxa"/>
            <w:vAlign w:val="center"/>
          </w:tcPr>
          <w:p w14:paraId="715E800A" w14:textId="77777777" w:rsidR="00E4290F" w:rsidRPr="00D5746F" w:rsidRDefault="00E4290F" w:rsidP="004E0F74">
            <w:pPr>
              <w:rPr>
                <w:rFonts w:cstheme="minorHAnsi"/>
                <w:sz w:val="19"/>
                <w:szCs w:val="19"/>
              </w:rPr>
            </w:pPr>
            <w:r w:rsidRPr="00D5746F">
              <w:rPr>
                <w:rFonts w:cstheme="minorHAnsi"/>
                <w:sz w:val="19"/>
                <w:szCs w:val="19"/>
              </w:rPr>
              <w:t>Melanoma Unknown Primary</w:t>
            </w:r>
          </w:p>
        </w:tc>
        <w:tc>
          <w:tcPr>
            <w:tcW w:w="1145" w:type="dxa"/>
            <w:vAlign w:val="center"/>
          </w:tcPr>
          <w:p w14:paraId="5162FBCA" w14:textId="77777777" w:rsidR="00E4290F" w:rsidRPr="00D5746F" w:rsidRDefault="00E4290F" w:rsidP="0007255E">
            <w:pPr>
              <w:jc w:val="center"/>
              <w:rPr>
                <w:rFonts w:cstheme="minorHAnsi"/>
                <w:sz w:val="19"/>
                <w:szCs w:val="19"/>
              </w:rPr>
            </w:pPr>
            <w:r w:rsidRPr="00D5746F">
              <w:rPr>
                <w:rFonts w:cstheme="minorHAnsi"/>
                <w:sz w:val="19"/>
                <w:szCs w:val="19"/>
              </w:rPr>
              <w:t>1</w:t>
            </w:r>
          </w:p>
        </w:tc>
        <w:tc>
          <w:tcPr>
            <w:tcW w:w="1549" w:type="dxa"/>
            <w:vAlign w:val="center"/>
          </w:tcPr>
          <w:p w14:paraId="5D624D79" w14:textId="77777777" w:rsidR="00E4290F" w:rsidRPr="00D5746F" w:rsidRDefault="00E4290F" w:rsidP="0007255E">
            <w:pPr>
              <w:jc w:val="center"/>
              <w:rPr>
                <w:rFonts w:cstheme="minorHAnsi"/>
                <w:sz w:val="19"/>
                <w:szCs w:val="19"/>
              </w:rPr>
            </w:pPr>
            <w:r w:rsidRPr="00D5746F">
              <w:rPr>
                <w:rFonts w:cstheme="minorHAnsi"/>
                <w:sz w:val="19"/>
                <w:szCs w:val="19"/>
              </w:rPr>
              <w:t>-</w:t>
            </w:r>
          </w:p>
        </w:tc>
        <w:tc>
          <w:tcPr>
            <w:tcW w:w="1144" w:type="dxa"/>
            <w:vAlign w:val="center"/>
          </w:tcPr>
          <w:p w14:paraId="1F42F3AD" w14:textId="77777777" w:rsidR="00E4290F" w:rsidRPr="00D5746F" w:rsidRDefault="00E4290F" w:rsidP="0007255E">
            <w:pPr>
              <w:jc w:val="center"/>
              <w:rPr>
                <w:rFonts w:cstheme="minorHAnsi"/>
                <w:sz w:val="19"/>
                <w:szCs w:val="19"/>
              </w:rPr>
            </w:pPr>
            <w:r w:rsidRPr="00D5746F">
              <w:rPr>
                <w:rFonts w:cstheme="minorHAnsi"/>
                <w:sz w:val="19"/>
                <w:szCs w:val="19"/>
              </w:rPr>
              <w:t>0</w:t>
            </w:r>
          </w:p>
        </w:tc>
        <w:tc>
          <w:tcPr>
            <w:tcW w:w="1276" w:type="dxa"/>
            <w:vAlign w:val="center"/>
          </w:tcPr>
          <w:p w14:paraId="668AE9B8" w14:textId="77777777" w:rsidR="00E4290F" w:rsidRPr="00D5746F" w:rsidRDefault="00E4290F" w:rsidP="0007255E">
            <w:pPr>
              <w:jc w:val="center"/>
              <w:rPr>
                <w:rFonts w:cstheme="minorHAnsi"/>
                <w:sz w:val="19"/>
                <w:szCs w:val="19"/>
              </w:rPr>
            </w:pPr>
            <w:r w:rsidRPr="00D5746F">
              <w:rPr>
                <w:rFonts w:cstheme="minorHAnsi"/>
                <w:sz w:val="19"/>
                <w:szCs w:val="19"/>
              </w:rPr>
              <w:t>0.00%</w:t>
            </w:r>
          </w:p>
        </w:tc>
        <w:tc>
          <w:tcPr>
            <w:tcW w:w="1417" w:type="dxa"/>
            <w:vAlign w:val="center"/>
          </w:tcPr>
          <w:p w14:paraId="7A3528AF" w14:textId="77777777" w:rsidR="00E4290F" w:rsidRPr="00D5746F" w:rsidRDefault="00E4290F" w:rsidP="0007255E">
            <w:pPr>
              <w:jc w:val="center"/>
              <w:rPr>
                <w:rFonts w:cstheme="minorHAnsi"/>
                <w:sz w:val="19"/>
                <w:szCs w:val="19"/>
              </w:rPr>
            </w:pPr>
            <w:r w:rsidRPr="00D5746F">
              <w:rPr>
                <w:rFonts w:cstheme="minorHAnsi"/>
                <w:sz w:val="19"/>
                <w:szCs w:val="19"/>
              </w:rPr>
              <w:t>0.00%-3.10%</w:t>
            </w:r>
          </w:p>
        </w:tc>
        <w:tc>
          <w:tcPr>
            <w:tcW w:w="1428" w:type="dxa"/>
            <w:vAlign w:val="center"/>
          </w:tcPr>
          <w:p w14:paraId="528F9EC9" w14:textId="77777777" w:rsidR="00E4290F" w:rsidRPr="00D5746F" w:rsidRDefault="00E4290F" w:rsidP="0007255E">
            <w:pPr>
              <w:jc w:val="center"/>
              <w:rPr>
                <w:rFonts w:cstheme="minorHAnsi"/>
                <w:sz w:val="19"/>
                <w:szCs w:val="19"/>
              </w:rPr>
            </w:pPr>
            <w:r w:rsidRPr="00D5746F">
              <w:rPr>
                <w:rFonts w:cstheme="minorHAnsi"/>
                <w:sz w:val="19"/>
                <w:szCs w:val="19"/>
              </w:rPr>
              <w:t>117</w:t>
            </w:r>
          </w:p>
        </w:tc>
      </w:tr>
      <w:tr w:rsidR="00E4290F" w14:paraId="701C216C" w14:textId="77777777" w:rsidTr="00664320">
        <w:trPr>
          <w:trHeight w:val="283"/>
          <w:jc w:val="center"/>
        </w:trPr>
        <w:tc>
          <w:tcPr>
            <w:tcW w:w="6232" w:type="dxa"/>
            <w:vAlign w:val="center"/>
          </w:tcPr>
          <w:p w14:paraId="7DB847AB" w14:textId="77777777" w:rsidR="00E4290F" w:rsidRPr="00D5746F" w:rsidRDefault="00E4290F" w:rsidP="004E0F74">
            <w:pPr>
              <w:rPr>
                <w:rFonts w:cstheme="minorHAnsi"/>
                <w:sz w:val="19"/>
                <w:szCs w:val="19"/>
              </w:rPr>
            </w:pPr>
            <w:r w:rsidRPr="00D5746F">
              <w:rPr>
                <w:rFonts w:cstheme="minorHAnsi"/>
                <w:sz w:val="19"/>
                <w:szCs w:val="19"/>
              </w:rPr>
              <w:t>Follicular Variant Papillary Thyroid Cancer</w:t>
            </w:r>
          </w:p>
        </w:tc>
        <w:tc>
          <w:tcPr>
            <w:tcW w:w="1145" w:type="dxa"/>
            <w:vAlign w:val="center"/>
          </w:tcPr>
          <w:p w14:paraId="21A27345" w14:textId="77777777" w:rsidR="00E4290F" w:rsidRPr="00D5746F" w:rsidRDefault="00E4290F" w:rsidP="0007255E">
            <w:pPr>
              <w:jc w:val="center"/>
              <w:rPr>
                <w:rFonts w:cstheme="minorHAnsi"/>
                <w:sz w:val="19"/>
                <w:szCs w:val="19"/>
              </w:rPr>
            </w:pPr>
            <w:r w:rsidRPr="00D5746F">
              <w:rPr>
                <w:rFonts w:cstheme="minorHAnsi"/>
                <w:sz w:val="19"/>
                <w:szCs w:val="19"/>
              </w:rPr>
              <w:t>3</w:t>
            </w:r>
          </w:p>
        </w:tc>
        <w:tc>
          <w:tcPr>
            <w:tcW w:w="1549" w:type="dxa"/>
            <w:vAlign w:val="center"/>
          </w:tcPr>
          <w:p w14:paraId="702CD330" w14:textId="77777777" w:rsidR="00E4290F" w:rsidRPr="00D5746F" w:rsidRDefault="00E4290F" w:rsidP="0007255E">
            <w:pPr>
              <w:jc w:val="center"/>
              <w:rPr>
                <w:rFonts w:cstheme="minorHAnsi"/>
                <w:sz w:val="19"/>
                <w:szCs w:val="19"/>
              </w:rPr>
            </w:pPr>
            <w:r w:rsidRPr="00D5746F">
              <w:rPr>
                <w:rFonts w:cstheme="minorHAnsi"/>
                <w:sz w:val="19"/>
                <w:szCs w:val="19"/>
              </w:rPr>
              <w:t>0.00%-13.33%</w:t>
            </w:r>
          </w:p>
        </w:tc>
        <w:tc>
          <w:tcPr>
            <w:tcW w:w="1144" w:type="dxa"/>
            <w:vAlign w:val="center"/>
          </w:tcPr>
          <w:p w14:paraId="02AED054" w14:textId="77777777" w:rsidR="00E4290F" w:rsidRPr="00D5746F" w:rsidRDefault="00E4290F" w:rsidP="0007255E">
            <w:pPr>
              <w:jc w:val="center"/>
              <w:rPr>
                <w:rFonts w:cstheme="minorHAnsi"/>
                <w:sz w:val="19"/>
                <w:szCs w:val="19"/>
              </w:rPr>
            </w:pPr>
            <w:r w:rsidRPr="00D5746F">
              <w:rPr>
                <w:rFonts w:cstheme="minorHAnsi"/>
                <w:sz w:val="19"/>
                <w:szCs w:val="19"/>
              </w:rPr>
              <w:t>0</w:t>
            </w:r>
          </w:p>
        </w:tc>
        <w:tc>
          <w:tcPr>
            <w:tcW w:w="1276" w:type="dxa"/>
            <w:vAlign w:val="center"/>
          </w:tcPr>
          <w:p w14:paraId="077ACB9C" w14:textId="77777777" w:rsidR="00E4290F" w:rsidRPr="00D5746F" w:rsidRDefault="00E4290F" w:rsidP="0007255E">
            <w:pPr>
              <w:jc w:val="center"/>
              <w:rPr>
                <w:rFonts w:cstheme="minorHAnsi"/>
                <w:sz w:val="19"/>
                <w:szCs w:val="19"/>
              </w:rPr>
            </w:pPr>
            <w:r w:rsidRPr="00D5746F">
              <w:rPr>
                <w:rFonts w:cstheme="minorHAnsi"/>
                <w:sz w:val="19"/>
                <w:szCs w:val="19"/>
              </w:rPr>
              <w:t>0.00%</w:t>
            </w:r>
          </w:p>
        </w:tc>
        <w:tc>
          <w:tcPr>
            <w:tcW w:w="1417" w:type="dxa"/>
            <w:vAlign w:val="center"/>
          </w:tcPr>
          <w:p w14:paraId="0CE1CFC8" w14:textId="77777777" w:rsidR="00E4290F" w:rsidRPr="00D5746F" w:rsidRDefault="00E4290F" w:rsidP="0007255E">
            <w:pPr>
              <w:jc w:val="center"/>
              <w:rPr>
                <w:rFonts w:cstheme="minorHAnsi"/>
                <w:sz w:val="19"/>
                <w:szCs w:val="19"/>
              </w:rPr>
            </w:pPr>
            <w:r w:rsidRPr="00D5746F">
              <w:rPr>
                <w:rFonts w:cstheme="minorHAnsi"/>
                <w:sz w:val="19"/>
                <w:szCs w:val="19"/>
              </w:rPr>
              <w:t>0.00%-3.45%</w:t>
            </w:r>
          </w:p>
        </w:tc>
        <w:tc>
          <w:tcPr>
            <w:tcW w:w="1428" w:type="dxa"/>
            <w:vAlign w:val="center"/>
          </w:tcPr>
          <w:p w14:paraId="1471E2F2" w14:textId="77777777" w:rsidR="00E4290F" w:rsidRPr="00D5746F" w:rsidRDefault="00E4290F" w:rsidP="0007255E">
            <w:pPr>
              <w:jc w:val="center"/>
              <w:rPr>
                <w:rFonts w:cstheme="minorHAnsi"/>
                <w:sz w:val="19"/>
                <w:szCs w:val="19"/>
              </w:rPr>
            </w:pPr>
            <w:r w:rsidRPr="00D5746F">
              <w:rPr>
                <w:rFonts w:cstheme="minorHAnsi"/>
                <w:sz w:val="19"/>
                <w:szCs w:val="19"/>
              </w:rPr>
              <w:t>105</w:t>
            </w:r>
          </w:p>
        </w:tc>
      </w:tr>
      <w:tr w:rsidR="00E4290F" w14:paraId="6F84F0C4" w14:textId="77777777" w:rsidTr="00664320">
        <w:trPr>
          <w:trHeight w:val="283"/>
          <w:jc w:val="center"/>
        </w:trPr>
        <w:tc>
          <w:tcPr>
            <w:tcW w:w="6232" w:type="dxa"/>
            <w:vAlign w:val="center"/>
          </w:tcPr>
          <w:p w14:paraId="586A72CF" w14:textId="77777777" w:rsidR="00E4290F" w:rsidRPr="00D5746F" w:rsidRDefault="00E4290F" w:rsidP="004E0F74">
            <w:pPr>
              <w:rPr>
                <w:rFonts w:cstheme="minorHAnsi"/>
                <w:sz w:val="19"/>
                <w:szCs w:val="19"/>
              </w:rPr>
            </w:pPr>
            <w:r w:rsidRPr="00D5746F">
              <w:rPr>
                <w:rFonts w:cstheme="minorHAnsi"/>
                <w:sz w:val="19"/>
                <w:szCs w:val="19"/>
              </w:rPr>
              <w:t>Follicular Thyroid Cancer</w:t>
            </w:r>
          </w:p>
        </w:tc>
        <w:tc>
          <w:tcPr>
            <w:tcW w:w="1145" w:type="dxa"/>
            <w:vAlign w:val="center"/>
          </w:tcPr>
          <w:p w14:paraId="06C35A33" w14:textId="77777777" w:rsidR="00E4290F" w:rsidRPr="00D5746F" w:rsidRDefault="00E4290F" w:rsidP="0007255E">
            <w:pPr>
              <w:jc w:val="center"/>
              <w:rPr>
                <w:rFonts w:cstheme="minorHAnsi"/>
                <w:sz w:val="19"/>
                <w:szCs w:val="19"/>
              </w:rPr>
            </w:pPr>
            <w:r w:rsidRPr="00D5746F">
              <w:rPr>
                <w:rFonts w:cstheme="minorHAnsi"/>
                <w:sz w:val="19"/>
                <w:szCs w:val="19"/>
              </w:rPr>
              <w:t>2</w:t>
            </w:r>
          </w:p>
        </w:tc>
        <w:tc>
          <w:tcPr>
            <w:tcW w:w="1549" w:type="dxa"/>
            <w:vAlign w:val="center"/>
          </w:tcPr>
          <w:p w14:paraId="0F6818B1" w14:textId="77777777" w:rsidR="00E4290F" w:rsidRPr="00D5746F" w:rsidRDefault="00E4290F" w:rsidP="0007255E">
            <w:pPr>
              <w:jc w:val="center"/>
              <w:rPr>
                <w:rFonts w:cstheme="minorHAnsi"/>
                <w:sz w:val="19"/>
                <w:szCs w:val="19"/>
              </w:rPr>
            </w:pPr>
            <w:r w:rsidRPr="00D5746F">
              <w:rPr>
                <w:rFonts w:cstheme="minorHAnsi"/>
                <w:sz w:val="19"/>
                <w:szCs w:val="19"/>
              </w:rPr>
              <w:t>0.00%</w:t>
            </w:r>
          </w:p>
        </w:tc>
        <w:tc>
          <w:tcPr>
            <w:tcW w:w="1144" w:type="dxa"/>
            <w:vAlign w:val="center"/>
          </w:tcPr>
          <w:p w14:paraId="278800B0" w14:textId="77777777" w:rsidR="00E4290F" w:rsidRPr="00D5746F" w:rsidRDefault="00E4290F" w:rsidP="0007255E">
            <w:pPr>
              <w:jc w:val="center"/>
              <w:rPr>
                <w:rFonts w:cstheme="minorHAnsi"/>
                <w:sz w:val="19"/>
                <w:szCs w:val="19"/>
              </w:rPr>
            </w:pPr>
            <w:r w:rsidRPr="00D5746F">
              <w:rPr>
                <w:rFonts w:cstheme="minorHAnsi"/>
                <w:sz w:val="19"/>
                <w:szCs w:val="19"/>
              </w:rPr>
              <w:t>0</w:t>
            </w:r>
          </w:p>
        </w:tc>
        <w:tc>
          <w:tcPr>
            <w:tcW w:w="1276" w:type="dxa"/>
            <w:vAlign w:val="center"/>
          </w:tcPr>
          <w:p w14:paraId="278F373B" w14:textId="77777777" w:rsidR="00E4290F" w:rsidRPr="00D5746F" w:rsidRDefault="00E4290F" w:rsidP="0007255E">
            <w:pPr>
              <w:jc w:val="center"/>
              <w:rPr>
                <w:rFonts w:cstheme="minorHAnsi"/>
                <w:sz w:val="19"/>
                <w:szCs w:val="19"/>
              </w:rPr>
            </w:pPr>
            <w:r w:rsidRPr="00D5746F">
              <w:rPr>
                <w:rFonts w:cstheme="minorHAnsi"/>
                <w:sz w:val="19"/>
                <w:szCs w:val="19"/>
              </w:rPr>
              <w:t>0.00%</w:t>
            </w:r>
          </w:p>
        </w:tc>
        <w:tc>
          <w:tcPr>
            <w:tcW w:w="1417" w:type="dxa"/>
            <w:vAlign w:val="center"/>
          </w:tcPr>
          <w:p w14:paraId="3C469D5D" w14:textId="77777777" w:rsidR="00E4290F" w:rsidRPr="00D5746F" w:rsidRDefault="00E4290F" w:rsidP="0007255E">
            <w:pPr>
              <w:jc w:val="center"/>
              <w:rPr>
                <w:rFonts w:cstheme="minorHAnsi"/>
                <w:sz w:val="19"/>
                <w:szCs w:val="19"/>
              </w:rPr>
            </w:pPr>
            <w:r w:rsidRPr="00D5746F">
              <w:rPr>
                <w:rFonts w:cstheme="minorHAnsi"/>
                <w:sz w:val="19"/>
                <w:szCs w:val="19"/>
              </w:rPr>
              <w:t>0.00%-5.52%</w:t>
            </w:r>
          </w:p>
        </w:tc>
        <w:tc>
          <w:tcPr>
            <w:tcW w:w="1428" w:type="dxa"/>
            <w:vAlign w:val="center"/>
          </w:tcPr>
          <w:p w14:paraId="03FF2D99" w14:textId="77777777" w:rsidR="00E4290F" w:rsidRPr="00D5746F" w:rsidRDefault="00E4290F" w:rsidP="0007255E">
            <w:pPr>
              <w:jc w:val="center"/>
              <w:rPr>
                <w:rFonts w:cstheme="minorHAnsi"/>
                <w:sz w:val="19"/>
                <w:szCs w:val="19"/>
              </w:rPr>
            </w:pPr>
            <w:r w:rsidRPr="00D5746F">
              <w:rPr>
                <w:rFonts w:cstheme="minorHAnsi"/>
                <w:sz w:val="19"/>
                <w:szCs w:val="19"/>
              </w:rPr>
              <w:t>65</w:t>
            </w:r>
          </w:p>
        </w:tc>
      </w:tr>
      <w:tr w:rsidR="00E4290F" w14:paraId="3BFCC880" w14:textId="77777777" w:rsidTr="00664320">
        <w:trPr>
          <w:trHeight w:val="283"/>
          <w:jc w:val="center"/>
        </w:trPr>
        <w:tc>
          <w:tcPr>
            <w:tcW w:w="6232" w:type="dxa"/>
            <w:vAlign w:val="center"/>
          </w:tcPr>
          <w:p w14:paraId="378A7EBA" w14:textId="77777777" w:rsidR="00E4290F" w:rsidRPr="00D5746F" w:rsidRDefault="00E4290F" w:rsidP="004E0F74">
            <w:pPr>
              <w:rPr>
                <w:rFonts w:cstheme="minorHAnsi"/>
                <w:sz w:val="19"/>
                <w:szCs w:val="19"/>
              </w:rPr>
            </w:pPr>
            <w:r w:rsidRPr="00D5746F">
              <w:rPr>
                <w:rFonts w:cstheme="minorHAnsi"/>
                <w:sz w:val="19"/>
                <w:szCs w:val="19"/>
              </w:rPr>
              <w:t>Medullary Thyroid Cancer</w:t>
            </w:r>
          </w:p>
        </w:tc>
        <w:tc>
          <w:tcPr>
            <w:tcW w:w="1145" w:type="dxa"/>
            <w:vAlign w:val="center"/>
          </w:tcPr>
          <w:p w14:paraId="572C7033" w14:textId="77777777" w:rsidR="00E4290F" w:rsidRPr="00D5746F" w:rsidRDefault="00E4290F" w:rsidP="0007255E">
            <w:pPr>
              <w:jc w:val="center"/>
              <w:rPr>
                <w:rFonts w:cstheme="minorHAnsi"/>
                <w:sz w:val="19"/>
                <w:szCs w:val="19"/>
              </w:rPr>
            </w:pPr>
            <w:r w:rsidRPr="00D5746F">
              <w:rPr>
                <w:rFonts w:cstheme="minorHAnsi"/>
                <w:sz w:val="19"/>
                <w:szCs w:val="19"/>
              </w:rPr>
              <w:t>1</w:t>
            </w:r>
          </w:p>
        </w:tc>
        <w:tc>
          <w:tcPr>
            <w:tcW w:w="1549" w:type="dxa"/>
            <w:vAlign w:val="center"/>
          </w:tcPr>
          <w:p w14:paraId="5ED92B11" w14:textId="77777777" w:rsidR="00E4290F" w:rsidRPr="00D5746F" w:rsidRDefault="00E4290F" w:rsidP="0007255E">
            <w:pPr>
              <w:jc w:val="center"/>
              <w:rPr>
                <w:rFonts w:cstheme="minorHAnsi"/>
                <w:sz w:val="19"/>
                <w:szCs w:val="19"/>
              </w:rPr>
            </w:pPr>
            <w:r w:rsidRPr="00D5746F">
              <w:rPr>
                <w:rFonts w:cstheme="minorHAnsi"/>
                <w:sz w:val="19"/>
                <w:szCs w:val="19"/>
              </w:rPr>
              <w:t>-</w:t>
            </w:r>
          </w:p>
        </w:tc>
        <w:tc>
          <w:tcPr>
            <w:tcW w:w="1144" w:type="dxa"/>
            <w:vAlign w:val="center"/>
          </w:tcPr>
          <w:p w14:paraId="4C562383" w14:textId="77777777" w:rsidR="00E4290F" w:rsidRPr="00D5746F" w:rsidRDefault="00E4290F" w:rsidP="0007255E">
            <w:pPr>
              <w:jc w:val="center"/>
              <w:rPr>
                <w:rFonts w:cstheme="minorHAnsi"/>
                <w:sz w:val="19"/>
                <w:szCs w:val="19"/>
              </w:rPr>
            </w:pPr>
            <w:r w:rsidRPr="00D5746F">
              <w:rPr>
                <w:rFonts w:cstheme="minorHAnsi"/>
                <w:sz w:val="19"/>
                <w:szCs w:val="19"/>
              </w:rPr>
              <w:t>0</w:t>
            </w:r>
          </w:p>
        </w:tc>
        <w:tc>
          <w:tcPr>
            <w:tcW w:w="1276" w:type="dxa"/>
            <w:vAlign w:val="center"/>
          </w:tcPr>
          <w:p w14:paraId="1F9D277E" w14:textId="77777777" w:rsidR="00E4290F" w:rsidRPr="00D5746F" w:rsidRDefault="00E4290F" w:rsidP="0007255E">
            <w:pPr>
              <w:jc w:val="center"/>
              <w:rPr>
                <w:rFonts w:cstheme="minorHAnsi"/>
                <w:sz w:val="19"/>
                <w:szCs w:val="19"/>
              </w:rPr>
            </w:pPr>
            <w:r w:rsidRPr="00D5746F">
              <w:rPr>
                <w:rFonts w:cstheme="minorHAnsi"/>
                <w:sz w:val="19"/>
                <w:szCs w:val="19"/>
              </w:rPr>
              <w:t>0.00%</w:t>
            </w:r>
          </w:p>
        </w:tc>
        <w:tc>
          <w:tcPr>
            <w:tcW w:w="1417" w:type="dxa"/>
            <w:vAlign w:val="center"/>
          </w:tcPr>
          <w:p w14:paraId="6B00CA83" w14:textId="77777777" w:rsidR="00E4290F" w:rsidRPr="00D5746F" w:rsidRDefault="00E4290F" w:rsidP="0007255E">
            <w:pPr>
              <w:jc w:val="center"/>
              <w:rPr>
                <w:rFonts w:cstheme="minorHAnsi"/>
                <w:sz w:val="19"/>
                <w:szCs w:val="19"/>
              </w:rPr>
            </w:pPr>
            <w:r w:rsidRPr="00D5746F">
              <w:rPr>
                <w:rFonts w:cstheme="minorHAnsi"/>
                <w:sz w:val="19"/>
                <w:szCs w:val="19"/>
              </w:rPr>
              <w:t>0.00%-4.68%</w:t>
            </w:r>
          </w:p>
        </w:tc>
        <w:tc>
          <w:tcPr>
            <w:tcW w:w="1428" w:type="dxa"/>
            <w:vAlign w:val="center"/>
          </w:tcPr>
          <w:p w14:paraId="1AC96A39" w14:textId="77777777" w:rsidR="00E4290F" w:rsidRPr="00D5746F" w:rsidRDefault="00E4290F" w:rsidP="0007255E">
            <w:pPr>
              <w:jc w:val="center"/>
              <w:rPr>
                <w:rFonts w:cstheme="minorHAnsi"/>
                <w:sz w:val="19"/>
                <w:szCs w:val="19"/>
              </w:rPr>
            </w:pPr>
            <w:r w:rsidRPr="00D5746F">
              <w:rPr>
                <w:rFonts w:cstheme="minorHAnsi"/>
                <w:sz w:val="19"/>
                <w:szCs w:val="19"/>
              </w:rPr>
              <w:t>77</w:t>
            </w:r>
          </w:p>
        </w:tc>
      </w:tr>
      <w:tr w:rsidR="00E4290F" w14:paraId="671D52D5" w14:textId="77777777" w:rsidTr="00664320">
        <w:trPr>
          <w:trHeight w:val="283"/>
          <w:jc w:val="center"/>
        </w:trPr>
        <w:tc>
          <w:tcPr>
            <w:tcW w:w="6232" w:type="dxa"/>
            <w:vAlign w:val="center"/>
          </w:tcPr>
          <w:p w14:paraId="1C2703B9" w14:textId="77777777" w:rsidR="00E4290F" w:rsidRPr="00D5746F" w:rsidRDefault="00E4290F" w:rsidP="004E0F74">
            <w:pPr>
              <w:rPr>
                <w:rFonts w:cstheme="minorHAnsi"/>
                <w:color w:val="000000"/>
                <w:sz w:val="19"/>
                <w:szCs w:val="19"/>
              </w:rPr>
            </w:pPr>
            <w:r w:rsidRPr="00D5746F">
              <w:rPr>
                <w:rFonts w:cstheme="minorHAnsi"/>
                <w:color w:val="000000"/>
                <w:sz w:val="19"/>
                <w:szCs w:val="19"/>
              </w:rPr>
              <w:t>Minimally Invasive Follicular Thyroid Cancer</w:t>
            </w:r>
          </w:p>
        </w:tc>
        <w:tc>
          <w:tcPr>
            <w:tcW w:w="1145" w:type="dxa"/>
            <w:vAlign w:val="center"/>
          </w:tcPr>
          <w:p w14:paraId="1FC6966B" w14:textId="77777777" w:rsidR="00E4290F" w:rsidRPr="00D5746F" w:rsidRDefault="00E4290F" w:rsidP="0007255E">
            <w:pPr>
              <w:jc w:val="center"/>
              <w:rPr>
                <w:rFonts w:cstheme="minorHAnsi"/>
                <w:sz w:val="19"/>
                <w:szCs w:val="19"/>
              </w:rPr>
            </w:pPr>
            <w:r w:rsidRPr="00D5746F">
              <w:rPr>
                <w:rFonts w:cstheme="minorHAnsi"/>
                <w:sz w:val="19"/>
                <w:szCs w:val="19"/>
              </w:rPr>
              <w:t>2</w:t>
            </w:r>
          </w:p>
        </w:tc>
        <w:tc>
          <w:tcPr>
            <w:tcW w:w="1549" w:type="dxa"/>
            <w:vAlign w:val="center"/>
          </w:tcPr>
          <w:p w14:paraId="208541EB" w14:textId="77777777" w:rsidR="00E4290F" w:rsidRPr="00D5746F" w:rsidRDefault="00E4290F" w:rsidP="0007255E">
            <w:pPr>
              <w:jc w:val="center"/>
              <w:rPr>
                <w:rFonts w:cstheme="minorHAnsi"/>
                <w:sz w:val="19"/>
                <w:szCs w:val="19"/>
              </w:rPr>
            </w:pPr>
            <w:r w:rsidRPr="00D5746F">
              <w:rPr>
                <w:rFonts w:cstheme="minorHAnsi"/>
                <w:sz w:val="19"/>
                <w:szCs w:val="19"/>
              </w:rPr>
              <w:t>0.00%</w:t>
            </w:r>
          </w:p>
        </w:tc>
        <w:tc>
          <w:tcPr>
            <w:tcW w:w="1144" w:type="dxa"/>
            <w:vAlign w:val="center"/>
          </w:tcPr>
          <w:p w14:paraId="333E8CF1" w14:textId="77777777" w:rsidR="00E4290F" w:rsidRPr="00D5746F" w:rsidRDefault="00E4290F" w:rsidP="0007255E">
            <w:pPr>
              <w:jc w:val="center"/>
              <w:rPr>
                <w:rFonts w:cstheme="minorHAnsi"/>
                <w:sz w:val="19"/>
                <w:szCs w:val="19"/>
              </w:rPr>
            </w:pPr>
            <w:r w:rsidRPr="00D5746F">
              <w:rPr>
                <w:rFonts w:cstheme="minorHAnsi"/>
                <w:sz w:val="19"/>
                <w:szCs w:val="19"/>
              </w:rPr>
              <w:t>0</w:t>
            </w:r>
          </w:p>
        </w:tc>
        <w:tc>
          <w:tcPr>
            <w:tcW w:w="1276" w:type="dxa"/>
            <w:vAlign w:val="center"/>
          </w:tcPr>
          <w:p w14:paraId="01B1D8B7" w14:textId="77777777" w:rsidR="00E4290F" w:rsidRPr="00D5746F" w:rsidRDefault="00E4290F" w:rsidP="0007255E">
            <w:pPr>
              <w:jc w:val="center"/>
              <w:rPr>
                <w:rFonts w:cstheme="minorHAnsi"/>
                <w:sz w:val="19"/>
                <w:szCs w:val="19"/>
              </w:rPr>
            </w:pPr>
            <w:r w:rsidRPr="00D5746F">
              <w:rPr>
                <w:rFonts w:cstheme="minorHAnsi"/>
                <w:sz w:val="19"/>
                <w:szCs w:val="19"/>
              </w:rPr>
              <w:t>0.00%</w:t>
            </w:r>
          </w:p>
        </w:tc>
        <w:tc>
          <w:tcPr>
            <w:tcW w:w="1417" w:type="dxa"/>
            <w:vAlign w:val="center"/>
          </w:tcPr>
          <w:p w14:paraId="1ED38BD2" w14:textId="77777777" w:rsidR="00E4290F" w:rsidRPr="00D5746F" w:rsidRDefault="00E4290F" w:rsidP="0007255E">
            <w:pPr>
              <w:jc w:val="center"/>
              <w:rPr>
                <w:rFonts w:cstheme="minorHAnsi"/>
                <w:sz w:val="19"/>
                <w:szCs w:val="19"/>
              </w:rPr>
            </w:pPr>
            <w:r w:rsidRPr="00D5746F">
              <w:rPr>
                <w:rFonts w:cstheme="minorHAnsi"/>
                <w:sz w:val="19"/>
                <w:szCs w:val="19"/>
              </w:rPr>
              <w:t>0.00%-11.57%</w:t>
            </w:r>
          </w:p>
        </w:tc>
        <w:tc>
          <w:tcPr>
            <w:tcW w:w="1428" w:type="dxa"/>
            <w:vAlign w:val="center"/>
          </w:tcPr>
          <w:p w14:paraId="2162D1F4" w14:textId="77777777" w:rsidR="00E4290F" w:rsidRPr="00D5746F" w:rsidRDefault="00E4290F" w:rsidP="0007255E">
            <w:pPr>
              <w:jc w:val="center"/>
              <w:rPr>
                <w:rFonts w:cstheme="minorHAnsi"/>
                <w:sz w:val="19"/>
                <w:szCs w:val="19"/>
              </w:rPr>
            </w:pPr>
            <w:r w:rsidRPr="00D5746F">
              <w:rPr>
                <w:rFonts w:cstheme="minorHAnsi"/>
                <w:sz w:val="19"/>
                <w:szCs w:val="19"/>
              </w:rPr>
              <w:t>30</w:t>
            </w:r>
          </w:p>
        </w:tc>
      </w:tr>
      <w:tr w:rsidR="00E4290F" w14:paraId="5C1D142E" w14:textId="77777777" w:rsidTr="00664320">
        <w:trPr>
          <w:trHeight w:val="283"/>
          <w:jc w:val="center"/>
        </w:trPr>
        <w:tc>
          <w:tcPr>
            <w:tcW w:w="6232" w:type="dxa"/>
            <w:vAlign w:val="center"/>
          </w:tcPr>
          <w:p w14:paraId="21C81DB8" w14:textId="77777777" w:rsidR="00E4290F" w:rsidRPr="00D5746F" w:rsidRDefault="00E4290F" w:rsidP="004E0F74">
            <w:pPr>
              <w:rPr>
                <w:rFonts w:cstheme="minorHAnsi"/>
                <w:sz w:val="19"/>
                <w:szCs w:val="19"/>
              </w:rPr>
            </w:pPr>
            <w:r w:rsidRPr="00D5746F">
              <w:rPr>
                <w:rFonts w:cstheme="minorHAnsi"/>
                <w:sz w:val="19"/>
                <w:szCs w:val="19"/>
              </w:rPr>
              <w:t>Focal Anaplastic/Poorly Differentiated Thyroid Cancer</w:t>
            </w:r>
          </w:p>
        </w:tc>
        <w:tc>
          <w:tcPr>
            <w:tcW w:w="1145" w:type="dxa"/>
            <w:vAlign w:val="center"/>
          </w:tcPr>
          <w:p w14:paraId="1528D757" w14:textId="77777777" w:rsidR="00E4290F" w:rsidRPr="00D5746F" w:rsidRDefault="00E4290F" w:rsidP="0007255E">
            <w:pPr>
              <w:jc w:val="center"/>
              <w:rPr>
                <w:rFonts w:cstheme="minorHAnsi"/>
                <w:sz w:val="19"/>
                <w:szCs w:val="19"/>
              </w:rPr>
            </w:pPr>
            <w:r w:rsidRPr="00D5746F">
              <w:rPr>
                <w:rFonts w:cstheme="minorHAnsi"/>
                <w:sz w:val="19"/>
                <w:szCs w:val="19"/>
              </w:rPr>
              <w:t>1</w:t>
            </w:r>
          </w:p>
        </w:tc>
        <w:tc>
          <w:tcPr>
            <w:tcW w:w="1549" w:type="dxa"/>
            <w:vAlign w:val="center"/>
          </w:tcPr>
          <w:p w14:paraId="5AD9E09F" w14:textId="77777777" w:rsidR="00E4290F" w:rsidRPr="00D5746F" w:rsidRDefault="00E4290F" w:rsidP="0007255E">
            <w:pPr>
              <w:jc w:val="center"/>
              <w:rPr>
                <w:rFonts w:cstheme="minorHAnsi"/>
                <w:sz w:val="19"/>
                <w:szCs w:val="19"/>
              </w:rPr>
            </w:pPr>
            <w:r w:rsidRPr="00D5746F">
              <w:rPr>
                <w:rFonts w:cstheme="minorHAnsi"/>
                <w:sz w:val="19"/>
                <w:szCs w:val="19"/>
              </w:rPr>
              <w:t>-</w:t>
            </w:r>
          </w:p>
        </w:tc>
        <w:tc>
          <w:tcPr>
            <w:tcW w:w="1144" w:type="dxa"/>
            <w:vAlign w:val="center"/>
          </w:tcPr>
          <w:p w14:paraId="738B208E" w14:textId="77777777" w:rsidR="00E4290F" w:rsidRPr="00D5746F" w:rsidRDefault="00E4290F" w:rsidP="0007255E">
            <w:pPr>
              <w:jc w:val="center"/>
              <w:rPr>
                <w:rFonts w:cstheme="minorHAnsi"/>
                <w:sz w:val="19"/>
                <w:szCs w:val="19"/>
              </w:rPr>
            </w:pPr>
            <w:r w:rsidRPr="00D5746F">
              <w:rPr>
                <w:rFonts w:cstheme="minorHAnsi"/>
                <w:sz w:val="19"/>
                <w:szCs w:val="19"/>
              </w:rPr>
              <w:t>0</w:t>
            </w:r>
          </w:p>
        </w:tc>
        <w:tc>
          <w:tcPr>
            <w:tcW w:w="1276" w:type="dxa"/>
            <w:vAlign w:val="center"/>
          </w:tcPr>
          <w:p w14:paraId="3B6CDDE6" w14:textId="77777777" w:rsidR="00E4290F" w:rsidRPr="00D5746F" w:rsidRDefault="00E4290F" w:rsidP="0007255E">
            <w:pPr>
              <w:jc w:val="center"/>
              <w:rPr>
                <w:rFonts w:cstheme="minorHAnsi"/>
                <w:sz w:val="19"/>
                <w:szCs w:val="19"/>
              </w:rPr>
            </w:pPr>
            <w:r w:rsidRPr="00D5746F">
              <w:rPr>
                <w:rFonts w:cstheme="minorHAnsi"/>
                <w:sz w:val="19"/>
                <w:szCs w:val="19"/>
              </w:rPr>
              <w:t>0.00%</w:t>
            </w:r>
          </w:p>
        </w:tc>
        <w:tc>
          <w:tcPr>
            <w:tcW w:w="1417" w:type="dxa"/>
            <w:vAlign w:val="center"/>
          </w:tcPr>
          <w:p w14:paraId="5A899333" w14:textId="77777777" w:rsidR="00E4290F" w:rsidRPr="00D5746F" w:rsidRDefault="00E4290F" w:rsidP="0007255E">
            <w:pPr>
              <w:jc w:val="center"/>
              <w:rPr>
                <w:rFonts w:cstheme="minorHAnsi"/>
                <w:sz w:val="19"/>
                <w:szCs w:val="19"/>
              </w:rPr>
            </w:pPr>
            <w:r w:rsidRPr="00D5746F">
              <w:rPr>
                <w:rFonts w:cstheme="minorHAnsi"/>
                <w:sz w:val="19"/>
                <w:szCs w:val="19"/>
              </w:rPr>
              <w:t>0.00%-12.34%</w:t>
            </w:r>
          </w:p>
        </w:tc>
        <w:tc>
          <w:tcPr>
            <w:tcW w:w="1428" w:type="dxa"/>
            <w:vAlign w:val="center"/>
          </w:tcPr>
          <w:p w14:paraId="52CEA1AC" w14:textId="77777777" w:rsidR="00E4290F" w:rsidRPr="00D5746F" w:rsidRDefault="00E4290F" w:rsidP="0007255E">
            <w:pPr>
              <w:jc w:val="center"/>
              <w:rPr>
                <w:rFonts w:cstheme="minorHAnsi"/>
                <w:sz w:val="19"/>
                <w:szCs w:val="19"/>
              </w:rPr>
            </w:pPr>
            <w:r w:rsidRPr="00D5746F">
              <w:rPr>
                <w:rFonts w:cstheme="minorHAnsi"/>
                <w:sz w:val="19"/>
                <w:szCs w:val="19"/>
              </w:rPr>
              <w:t>28</w:t>
            </w:r>
          </w:p>
        </w:tc>
      </w:tr>
      <w:tr w:rsidR="00E4290F" w14:paraId="20BAD815" w14:textId="77777777" w:rsidTr="00664320">
        <w:trPr>
          <w:trHeight w:val="283"/>
          <w:jc w:val="center"/>
        </w:trPr>
        <w:tc>
          <w:tcPr>
            <w:tcW w:w="6232" w:type="dxa"/>
            <w:vAlign w:val="center"/>
          </w:tcPr>
          <w:p w14:paraId="41C8FF1A" w14:textId="77777777" w:rsidR="00E4290F" w:rsidRPr="00D5746F" w:rsidRDefault="00E4290F" w:rsidP="004E0F74">
            <w:pPr>
              <w:rPr>
                <w:rFonts w:cstheme="minorHAnsi"/>
                <w:sz w:val="19"/>
                <w:szCs w:val="19"/>
              </w:rPr>
            </w:pPr>
            <w:r w:rsidRPr="00D5746F">
              <w:rPr>
                <w:rFonts w:cstheme="minorHAnsi"/>
                <w:sz w:val="19"/>
                <w:szCs w:val="19"/>
              </w:rPr>
              <w:t>Upper Gastrointestinal</w:t>
            </w:r>
          </w:p>
        </w:tc>
        <w:tc>
          <w:tcPr>
            <w:tcW w:w="1145" w:type="dxa"/>
            <w:vAlign w:val="center"/>
          </w:tcPr>
          <w:p w14:paraId="56EF4F1A" w14:textId="77777777" w:rsidR="00E4290F" w:rsidRPr="00D5746F" w:rsidRDefault="00E4290F" w:rsidP="0007255E">
            <w:pPr>
              <w:jc w:val="center"/>
              <w:rPr>
                <w:rFonts w:cstheme="minorHAnsi"/>
                <w:sz w:val="19"/>
                <w:szCs w:val="19"/>
              </w:rPr>
            </w:pPr>
            <w:r w:rsidRPr="00D5746F">
              <w:rPr>
                <w:rFonts w:cstheme="minorHAnsi"/>
                <w:sz w:val="19"/>
                <w:szCs w:val="19"/>
              </w:rPr>
              <w:t>1</w:t>
            </w:r>
          </w:p>
        </w:tc>
        <w:tc>
          <w:tcPr>
            <w:tcW w:w="1549" w:type="dxa"/>
            <w:vAlign w:val="center"/>
          </w:tcPr>
          <w:p w14:paraId="35BA7D4D" w14:textId="77777777" w:rsidR="00E4290F" w:rsidRPr="00D5746F" w:rsidRDefault="00E4290F" w:rsidP="0007255E">
            <w:pPr>
              <w:jc w:val="center"/>
              <w:rPr>
                <w:rFonts w:cstheme="minorHAnsi"/>
                <w:sz w:val="19"/>
                <w:szCs w:val="19"/>
              </w:rPr>
            </w:pPr>
            <w:r w:rsidRPr="00D5746F">
              <w:rPr>
                <w:rFonts w:cstheme="minorHAnsi"/>
                <w:sz w:val="19"/>
                <w:szCs w:val="19"/>
              </w:rPr>
              <w:t>-</w:t>
            </w:r>
          </w:p>
        </w:tc>
        <w:tc>
          <w:tcPr>
            <w:tcW w:w="1144" w:type="dxa"/>
            <w:vAlign w:val="center"/>
          </w:tcPr>
          <w:p w14:paraId="4E65B92E" w14:textId="77777777" w:rsidR="00E4290F" w:rsidRPr="00D5746F" w:rsidRDefault="00E4290F" w:rsidP="0007255E">
            <w:pPr>
              <w:jc w:val="center"/>
              <w:rPr>
                <w:rFonts w:cstheme="minorHAnsi"/>
                <w:sz w:val="19"/>
                <w:szCs w:val="19"/>
              </w:rPr>
            </w:pPr>
            <w:r w:rsidRPr="00D5746F">
              <w:rPr>
                <w:rFonts w:cstheme="minorHAnsi"/>
                <w:sz w:val="19"/>
                <w:szCs w:val="19"/>
              </w:rPr>
              <w:t>0</w:t>
            </w:r>
          </w:p>
        </w:tc>
        <w:tc>
          <w:tcPr>
            <w:tcW w:w="1276" w:type="dxa"/>
            <w:vAlign w:val="center"/>
          </w:tcPr>
          <w:p w14:paraId="2F7DFB1E" w14:textId="77777777" w:rsidR="00E4290F" w:rsidRPr="00D5746F" w:rsidRDefault="00E4290F" w:rsidP="0007255E">
            <w:pPr>
              <w:jc w:val="center"/>
              <w:rPr>
                <w:rFonts w:cstheme="minorHAnsi"/>
                <w:sz w:val="19"/>
                <w:szCs w:val="19"/>
              </w:rPr>
            </w:pPr>
            <w:r w:rsidRPr="00D5746F">
              <w:rPr>
                <w:rFonts w:cstheme="minorHAnsi"/>
                <w:sz w:val="19"/>
                <w:szCs w:val="19"/>
              </w:rPr>
              <w:t>0.00%</w:t>
            </w:r>
          </w:p>
        </w:tc>
        <w:tc>
          <w:tcPr>
            <w:tcW w:w="1417" w:type="dxa"/>
            <w:vAlign w:val="center"/>
          </w:tcPr>
          <w:p w14:paraId="0F178CD6" w14:textId="77777777" w:rsidR="00E4290F" w:rsidRPr="00D5746F" w:rsidRDefault="00E4290F" w:rsidP="0007255E">
            <w:pPr>
              <w:jc w:val="center"/>
              <w:rPr>
                <w:rFonts w:cstheme="minorHAnsi"/>
                <w:sz w:val="19"/>
                <w:szCs w:val="19"/>
              </w:rPr>
            </w:pPr>
            <w:r w:rsidRPr="00D5746F">
              <w:rPr>
                <w:rFonts w:cstheme="minorHAnsi"/>
                <w:sz w:val="19"/>
                <w:szCs w:val="19"/>
              </w:rPr>
              <w:t>0.00%-0.74%</w:t>
            </w:r>
          </w:p>
        </w:tc>
        <w:tc>
          <w:tcPr>
            <w:tcW w:w="1428" w:type="dxa"/>
            <w:vAlign w:val="center"/>
          </w:tcPr>
          <w:p w14:paraId="503BC9D5" w14:textId="77777777" w:rsidR="00E4290F" w:rsidRPr="00D5746F" w:rsidRDefault="00E4290F" w:rsidP="0007255E">
            <w:pPr>
              <w:jc w:val="center"/>
              <w:rPr>
                <w:rFonts w:cstheme="minorHAnsi"/>
                <w:sz w:val="19"/>
                <w:szCs w:val="19"/>
              </w:rPr>
            </w:pPr>
            <w:r w:rsidRPr="00D5746F">
              <w:rPr>
                <w:rFonts w:cstheme="minorHAnsi"/>
                <w:sz w:val="19"/>
                <w:szCs w:val="19"/>
              </w:rPr>
              <w:t>497</w:t>
            </w:r>
          </w:p>
        </w:tc>
      </w:tr>
      <w:tr w:rsidR="00E4290F" w14:paraId="50EF662D" w14:textId="77777777" w:rsidTr="00664320">
        <w:trPr>
          <w:trHeight w:val="283"/>
          <w:jc w:val="center"/>
        </w:trPr>
        <w:tc>
          <w:tcPr>
            <w:tcW w:w="6232" w:type="dxa"/>
            <w:vAlign w:val="center"/>
          </w:tcPr>
          <w:p w14:paraId="3B006017" w14:textId="77777777" w:rsidR="00E4290F" w:rsidRPr="00D5746F" w:rsidRDefault="00E4290F" w:rsidP="004E0F74">
            <w:pPr>
              <w:rPr>
                <w:rFonts w:cstheme="minorHAnsi"/>
                <w:sz w:val="19"/>
                <w:szCs w:val="19"/>
              </w:rPr>
            </w:pPr>
            <w:r w:rsidRPr="00D5746F">
              <w:rPr>
                <w:rFonts w:cstheme="minorHAnsi"/>
                <w:sz w:val="19"/>
                <w:szCs w:val="19"/>
              </w:rPr>
              <w:t>Upper Gastrointestinal (Excluding Pancreas)</w:t>
            </w:r>
          </w:p>
        </w:tc>
        <w:tc>
          <w:tcPr>
            <w:tcW w:w="1145" w:type="dxa"/>
            <w:vAlign w:val="center"/>
          </w:tcPr>
          <w:p w14:paraId="1873309E" w14:textId="77777777" w:rsidR="00E4290F" w:rsidRPr="00D5746F" w:rsidRDefault="00E4290F" w:rsidP="0007255E">
            <w:pPr>
              <w:jc w:val="center"/>
              <w:rPr>
                <w:rFonts w:cstheme="minorHAnsi"/>
                <w:sz w:val="19"/>
                <w:szCs w:val="19"/>
              </w:rPr>
            </w:pPr>
            <w:r w:rsidRPr="00D5746F">
              <w:rPr>
                <w:rFonts w:cstheme="minorHAnsi"/>
                <w:sz w:val="19"/>
                <w:szCs w:val="19"/>
              </w:rPr>
              <w:t>1</w:t>
            </w:r>
          </w:p>
        </w:tc>
        <w:tc>
          <w:tcPr>
            <w:tcW w:w="1549" w:type="dxa"/>
            <w:vAlign w:val="center"/>
          </w:tcPr>
          <w:p w14:paraId="161CE435" w14:textId="77777777" w:rsidR="00E4290F" w:rsidRPr="00D5746F" w:rsidRDefault="00E4290F" w:rsidP="0007255E">
            <w:pPr>
              <w:jc w:val="center"/>
              <w:rPr>
                <w:rFonts w:cstheme="minorHAnsi"/>
                <w:sz w:val="19"/>
                <w:szCs w:val="19"/>
              </w:rPr>
            </w:pPr>
            <w:r w:rsidRPr="00D5746F">
              <w:rPr>
                <w:rFonts w:cstheme="minorHAnsi"/>
                <w:sz w:val="19"/>
                <w:szCs w:val="19"/>
              </w:rPr>
              <w:t>-</w:t>
            </w:r>
          </w:p>
        </w:tc>
        <w:tc>
          <w:tcPr>
            <w:tcW w:w="1144" w:type="dxa"/>
            <w:vAlign w:val="center"/>
          </w:tcPr>
          <w:p w14:paraId="6D6B91AE" w14:textId="77777777" w:rsidR="00E4290F" w:rsidRPr="00D5746F" w:rsidRDefault="00E4290F" w:rsidP="0007255E">
            <w:pPr>
              <w:jc w:val="center"/>
              <w:rPr>
                <w:rFonts w:cstheme="minorHAnsi"/>
                <w:sz w:val="19"/>
                <w:szCs w:val="19"/>
              </w:rPr>
            </w:pPr>
            <w:r w:rsidRPr="00D5746F">
              <w:rPr>
                <w:rFonts w:cstheme="minorHAnsi"/>
                <w:sz w:val="19"/>
                <w:szCs w:val="19"/>
              </w:rPr>
              <w:t>0</w:t>
            </w:r>
          </w:p>
        </w:tc>
        <w:tc>
          <w:tcPr>
            <w:tcW w:w="1276" w:type="dxa"/>
            <w:vAlign w:val="center"/>
          </w:tcPr>
          <w:p w14:paraId="52C0A48A" w14:textId="77777777" w:rsidR="00E4290F" w:rsidRPr="00D5746F" w:rsidRDefault="00E4290F" w:rsidP="0007255E">
            <w:pPr>
              <w:jc w:val="center"/>
              <w:rPr>
                <w:rFonts w:cstheme="minorHAnsi"/>
                <w:sz w:val="19"/>
                <w:szCs w:val="19"/>
              </w:rPr>
            </w:pPr>
            <w:r w:rsidRPr="00D5746F">
              <w:rPr>
                <w:rFonts w:cstheme="minorHAnsi"/>
                <w:sz w:val="19"/>
                <w:szCs w:val="19"/>
              </w:rPr>
              <w:t>0.00%</w:t>
            </w:r>
          </w:p>
        </w:tc>
        <w:tc>
          <w:tcPr>
            <w:tcW w:w="1417" w:type="dxa"/>
            <w:vAlign w:val="center"/>
          </w:tcPr>
          <w:p w14:paraId="4375245D" w14:textId="77777777" w:rsidR="00E4290F" w:rsidRPr="00D5746F" w:rsidRDefault="00E4290F" w:rsidP="0007255E">
            <w:pPr>
              <w:jc w:val="center"/>
              <w:rPr>
                <w:rFonts w:cstheme="minorHAnsi"/>
                <w:sz w:val="19"/>
                <w:szCs w:val="19"/>
              </w:rPr>
            </w:pPr>
            <w:r w:rsidRPr="00D5746F">
              <w:rPr>
                <w:rFonts w:cstheme="minorHAnsi"/>
                <w:sz w:val="19"/>
                <w:szCs w:val="19"/>
              </w:rPr>
              <w:t>0.00%-8.60%</w:t>
            </w:r>
          </w:p>
        </w:tc>
        <w:tc>
          <w:tcPr>
            <w:tcW w:w="1428" w:type="dxa"/>
            <w:vAlign w:val="center"/>
          </w:tcPr>
          <w:p w14:paraId="3D03AC22" w14:textId="77777777" w:rsidR="00E4290F" w:rsidRPr="00D5746F" w:rsidRDefault="00E4290F" w:rsidP="0007255E">
            <w:pPr>
              <w:jc w:val="center"/>
              <w:rPr>
                <w:rFonts w:cstheme="minorHAnsi"/>
                <w:sz w:val="19"/>
                <w:szCs w:val="19"/>
              </w:rPr>
            </w:pPr>
            <w:r w:rsidRPr="00D5746F">
              <w:rPr>
                <w:rFonts w:cstheme="minorHAnsi"/>
                <w:sz w:val="19"/>
                <w:szCs w:val="19"/>
              </w:rPr>
              <w:t>41</w:t>
            </w:r>
          </w:p>
        </w:tc>
      </w:tr>
      <w:tr w:rsidR="00E4290F" w14:paraId="7E3E362C" w14:textId="77777777" w:rsidTr="00664320">
        <w:trPr>
          <w:trHeight w:val="283"/>
          <w:jc w:val="center"/>
        </w:trPr>
        <w:tc>
          <w:tcPr>
            <w:tcW w:w="6232" w:type="dxa"/>
            <w:vAlign w:val="center"/>
          </w:tcPr>
          <w:p w14:paraId="29B120DD" w14:textId="77777777" w:rsidR="00E4290F" w:rsidRPr="00D5746F" w:rsidRDefault="00E4290F" w:rsidP="004E0F74">
            <w:pPr>
              <w:rPr>
                <w:rFonts w:cstheme="minorHAnsi"/>
                <w:sz w:val="19"/>
                <w:szCs w:val="19"/>
              </w:rPr>
            </w:pPr>
            <w:r w:rsidRPr="00D5746F">
              <w:rPr>
                <w:rFonts w:cstheme="minorHAnsi"/>
                <w:sz w:val="19"/>
                <w:szCs w:val="19"/>
              </w:rPr>
              <w:t>Stomach Adenocarcinoma</w:t>
            </w:r>
          </w:p>
        </w:tc>
        <w:tc>
          <w:tcPr>
            <w:tcW w:w="1145" w:type="dxa"/>
            <w:vAlign w:val="center"/>
          </w:tcPr>
          <w:p w14:paraId="0B468193" w14:textId="77777777" w:rsidR="00E4290F" w:rsidRPr="00D5746F" w:rsidRDefault="00E4290F" w:rsidP="0007255E">
            <w:pPr>
              <w:jc w:val="center"/>
              <w:rPr>
                <w:rFonts w:cstheme="minorHAnsi"/>
                <w:sz w:val="19"/>
                <w:szCs w:val="19"/>
              </w:rPr>
            </w:pPr>
            <w:r w:rsidRPr="00D5746F">
              <w:rPr>
                <w:rFonts w:cstheme="minorHAnsi"/>
                <w:sz w:val="19"/>
                <w:szCs w:val="19"/>
              </w:rPr>
              <w:t>1</w:t>
            </w:r>
          </w:p>
        </w:tc>
        <w:tc>
          <w:tcPr>
            <w:tcW w:w="1549" w:type="dxa"/>
            <w:vAlign w:val="center"/>
          </w:tcPr>
          <w:p w14:paraId="2AE59C3A" w14:textId="77777777" w:rsidR="00E4290F" w:rsidRPr="00D5746F" w:rsidRDefault="00E4290F" w:rsidP="0007255E">
            <w:pPr>
              <w:jc w:val="center"/>
              <w:rPr>
                <w:rFonts w:cstheme="minorHAnsi"/>
                <w:sz w:val="19"/>
                <w:szCs w:val="19"/>
              </w:rPr>
            </w:pPr>
            <w:r w:rsidRPr="00D5746F">
              <w:rPr>
                <w:rFonts w:cstheme="minorHAnsi"/>
                <w:sz w:val="19"/>
                <w:szCs w:val="19"/>
              </w:rPr>
              <w:t>-</w:t>
            </w:r>
          </w:p>
        </w:tc>
        <w:tc>
          <w:tcPr>
            <w:tcW w:w="1144" w:type="dxa"/>
            <w:vAlign w:val="center"/>
          </w:tcPr>
          <w:p w14:paraId="45A71CE9" w14:textId="77777777" w:rsidR="00E4290F" w:rsidRPr="00D5746F" w:rsidRDefault="00E4290F" w:rsidP="0007255E">
            <w:pPr>
              <w:jc w:val="center"/>
              <w:rPr>
                <w:rFonts w:cstheme="minorHAnsi"/>
                <w:sz w:val="19"/>
                <w:szCs w:val="19"/>
              </w:rPr>
            </w:pPr>
            <w:r w:rsidRPr="00D5746F">
              <w:rPr>
                <w:rFonts w:cstheme="minorHAnsi"/>
                <w:sz w:val="19"/>
                <w:szCs w:val="19"/>
              </w:rPr>
              <w:t>0</w:t>
            </w:r>
          </w:p>
        </w:tc>
        <w:tc>
          <w:tcPr>
            <w:tcW w:w="1276" w:type="dxa"/>
            <w:vAlign w:val="center"/>
          </w:tcPr>
          <w:p w14:paraId="370CE731" w14:textId="77777777" w:rsidR="00E4290F" w:rsidRPr="00D5746F" w:rsidRDefault="00E4290F" w:rsidP="0007255E">
            <w:pPr>
              <w:jc w:val="center"/>
              <w:rPr>
                <w:rFonts w:cstheme="minorHAnsi"/>
                <w:sz w:val="19"/>
                <w:szCs w:val="19"/>
              </w:rPr>
            </w:pPr>
            <w:r w:rsidRPr="00D5746F">
              <w:rPr>
                <w:rFonts w:cstheme="minorHAnsi"/>
                <w:sz w:val="19"/>
                <w:szCs w:val="19"/>
              </w:rPr>
              <w:t>0.00%</w:t>
            </w:r>
          </w:p>
        </w:tc>
        <w:tc>
          <w:tcPr>
            <w:tcW w:w="1417" w:type="dxa"/>
            <w:vAlign w:val="center"/>
          </w:tcPr>
          <w:p w14:paraId="050E26C2" w14:textId="77777777" w:rsidR="00E4290F" w:rsidRPr="00D5746F" w:rsidRDefault="00E4290F" w:rsidP="0007255E">
            <w:pPr>
              <w:jc w:val="center"/>
              <w:rPr>
                <w:rFonts w:cstheme="minorHAnsi"/>
                <w:sz w:val="19"/>
                <w:szCs w:val="19"/>
              </w:rPr>
            </w:pPr>
            <w:r w:rsidRPr="00D5746F">
              <w:rPr>
                <w:rFonts w:cstheme="minorHAnsi"/>
                <w:sz w:val="19"/>
                <w:szCs w:val="19"/>
              </w:rPr>
              <w:t>0.00%-1.29%</w:t>
            </w:r>
          </w:p>
        </w:tc>
        <w:tc>
          <w:tcPr>
            <w:tcW w:w="1428" w:type="dxa"/>
            <w:vAlign w:val="center"/>
          </w:tcPr>
          <w:p w14:paraId="728BF4E0" w14:textId="77777777" w:rsidR="00E4290F" w:rsidRPr="00D5746F" w:rsidRDefault="00E4290F" w:rsidP="0007255E">
            <w:pPr>
              <w:jc w:val="center"/>
              <w:rPr>
                <w:rFonts w:cstheme="minorHAnsi"/>
                <w:sz w:val="19"/>
                <w:szCs w:val="19"/>
              </w:rPr>
            </w:pPr>
            <w:r w:rsidRPr="00D5746F">
              <w:rPr>
                <w:rFonts w:cstheme="minorHAnsi"/>
                <w:sz w:val="19"/>
                <w:szCs w:val="19"/>
              </w:rPr>
              <w:t>285</w:t>
            </w:r>
          </w:p>
        </w:tc>
      </w:tr>
      <w:tr w:rsidR="00E4290F" w14:paraId="34FB1436" w14:textId="77777777" w:rsidTr="00664320">
        <w:trPr>
          <w:trHeight w:val="283"/>
          <w:jc w:val="center"/>
        </w:trPr>
        <w:tc>
          <w:tcPr>
            <w:tcW w:w="6232" w:type="dxa"/>
            <w:vAlign w:val="center"/>
          </w:tcPr>
          <w:p w14:paraId="33B13F7B" w14:textId="77777777" w:rsidR="00E4290F" w:rsidRPr="00D5746F" w:rsidRDefault="00E4290F" w:rsidP="004E0F74">
            <w:pPr>
              <w:rPr>
                <w:rFonts w:cstheme="minorHAnsi"/>
                <w:sz w:val="19"/>
                <w:szCs w:val="19"/>
              </w:rPr>
            </w:pPr>
            <w:r w:rsidRPr="00D5746F">
              <w:rPr>
                <w:rFonts w:cstheme="minorHAnsi"/>
                <w:sz w:val="19"/>
                <w:szCs w:val="19"/>
              </w:rPr>
              <w:t>Esophagogastric Carcinoma</w:t>
            </w:r>
          </w:p>
        </w:tc>
        <w:tc>
          <w:tcPr>
            <w:tcW w:w="1145" w:type="dxa"/>
            <w:vAlign w:val="center"/>
          </w:tcPr>
          <w:p w14:paraId="31DD1126" w14:textId="77777777" w:rsidR="00E4290F" w:rsidRPr="00D5746F" w:rsidRDefault="00E4290F" w:rsidP="0007255E">
            <w:pPr>
              <w:jc w:val="center"/>
              <w:rPr>
                <w:rFonts w:cstheme="minorHAnsi"/>
                <w:sz w:val="19"/>
                <w:szCs w:val="19"/>
              </w:rPr>
            </w:pPr>
            <w:r w:rsidRPr="00D5746F">
              <w:rPr>
                <w:rFonts w:cstheme="minorHAnsi"/>
                <w:sz w:val="19"/>
                <w:szCs w:val="19"/>
              </w:rPr>
              <w:t>1</w:t>
            </w:r>
          </w:p>
        </w:tc>
        <w:tc>
          <w:tcPr>
            <w:tcW w:w="1549" w:type="dxa"/>
            <w:vAlign w:val="center"/>
          </w:tcPr>
          <w:p w14:paraId="08E7B2E1" w14:textId="77777777" w:rsidR="00E4290F" w:rsidRPr="00D5746F" w:rsidRDefault="00E4290F" w:rsidP="0007255E">
            <w:pPr>
              <w:jc w:val="center"/>
              <w:rPr>
                <w:rFonts w:cstheme="minorHAnsi"/>
                <w:sz w:val="19"/>
                <w:szCs w:val="19"/>
              </w:rPr>
            </w:pPr>
            <w:r w:rsidRPr="00D5746F">
              <w:rPr>
                <w:rFonts w:cstheme="minorHAnsi"/>
                <w:sz w:val="19"/>
                <w:szCs w:val="19"/>
              </w:rPr>
              <w:t>-</w:t>
            </w:r>
          </w:p>
        </w:tc>
        <w:tc>
          <w:tcPr>
            <w:tcW w:w="1144" w:type="dxa"/>
            <w:vAlign w:val="center"/>
          </w:tcPr>
          <w:p w14:paraId="3BC60D92" w14:textId="77777777" w:rsidR="00E4290F" w:rsidRPr="00D5746F" w:rsidRDefault="00E4290F" w:rsidP="0007255E">
            <w:pPr>
              <w:jc w:val="center"/>
              <w:rPr>
                <w:rFonts w:cstheme="minorHAnsi"/>
                <w:sz w:val="19"/>
                <w:szCs w:val="19"/>
              </w:rPr>
            </w:pPr>
            <w:r w:rsidRPr="00D5746F">
              <w:rPr>
                <w:rFonts w:cstheme="minorHAnsi"/>
                <w:sz w:val="19"/>
                <w:szCs w:val="19"/>
              </w:rPr>
              <w:t>0</w:t>
            </w:r>
          </w:p>
        </w:tc>
        <w:tc>
          <w:tcPr>
            <w:tcW w:w="1276" w:type="dxa"/>
            <w:vAlign w:val="center"/>
          </w:tcPr>
          <w:p w14:paraId="38037DD8" w14:textId="77777777" w:rsidR="00E4290F" w:rsidRPr="00D5746F" w:rsidRDefault="00E4290F" w:rsidP="0007255E">
            <w:pPr>
              <w:jc w:val="center"/>
              <w:rPr>
                <w:rFonts w:cstheme="minorHAnsi"/>
                <w:sz w:val="19"/>
                <w:szCs w:val="19"/>
              </w:rPr>
            </w:pPr>
            <w:r w:rsidRPr="00D5746F">
              <w:rPr>
                <w:rFonts w:cstheme="minorHAnsi"/>
                <w:sz w:val="19"/>
                <w:szCs w:val="19"/>
              </w:rPr>
              <w:t>0.00%</w:t>
            </w:r>
          </w:p>
        </w:tc>
        <w:tc>
          <w:tcPr>
            <w:tcW w:w="1417" w:type="dxa"/>
            <w:vAlign w:val="center"/>
          </w:tcPr>
          <w:p w14:paraId="78FF9F35" w14:textId="77777777" w:rsidR="00E4290F" w:rsidRPr="00D5746F" w:rsidRDefault="00E4290F" w:rsidP="0007255E">
            <w:pPr>
              <w:jc w:val="center"/>
              <w:rPr>
                <w:rFonts w:cstheme="minorHAnsi"/>
                <w:sz w:val="19"/>
                <w:szCs w:val="19"/>
              </w:rPr>
            </w:pPr>
            <w:r w:rsidRPr="00D5746F">
              <w:rPr>
                <w:rFonts w:cstheme="minorHAnsi"/>
                <w:sz w:val="19"/>
                <w:szCs w:val="19"/>
              </w:rPr>
              <w:t>0.00%-1.16%</w:t>
            </w:r>
          </w:p>
        </w:tc>
        <w:tc>
          <w:tcPr>
            <w:tcW w:w="1428" w:type="dxa"/>
            <w:vAlign w:val="center"/>
          </w:tcPr>
          <w:p w14:paraId="65DEF21C" w14:textId="77777777" w:rsidR="00E4290F" w:rsidRPr="00D5746F" w:rsidRDefault="00E4290F" w:rsidP="0007255E">
            <w:pPr>
              <w:jc w:val="center"/>
              <w:rPr>
                <w:rFonts w:cstheme="minorHAnsi"/>
                <w:sz w:val="19"/>
                <w:szCs w:val="19"/>
              </w:rPr>
            </w:pPr>
            <w:r w:rsidRPr="00D5746F">
              <w:rPr>
                <w:rFonts w:cstheme="minorHAnsi"/>
                <w:sz w:val="19"/>
                <w:szCs w:val="19"/>
              </w:rPr>
              <w:t>317</w:t>
            </w:r>
          </w:p>
        </w:tc>
      </w:tr>
      <w:tr w:rsidR="00E4290F" w14:paraId="57472E0A" w14:textId="77777777" w:rsidTr="00664320">
        <w:trPr>
          <w:trHeight w:val="283"/>
          <w:jc w:val="center"/>
        </w:trPr>
        <w:tc>
          <w:tcPr>
            <w:tcW w:w="6232" w:type="dxa"/>
            <w:vAlign w:val="center"/>
          </w:tcPr>
          <w:p w14:paraId="1F431A1C" w14:textId="77777777" w:rsidR="00E4290F" w:rsidRPr="00D5746F" w:rsidRDefault="00E4290F" w:rsidP="004E0F74">
            <w:pPr>
              <w:rPr>
                <w:rFonts w:cstheme="minorHAnsi"/>
                <w:sz w:val="19"/>
                <w:szCs w:val="19"/>
              </w:rPr>
            </w:pPr>
            <w:r w:rsidRPr="00D5746F">
              <w:rPr>
                <w:rFonts w:cstheme="minorHAnsi"/>
                <w:sz w:val="19"/>
                <w:szCs w:val="19"/>
              </w:rPr>
              <w:t>Esophageal Carcinoma</w:t>
            </w:r>
          </w:p>
        </w:tc>
        <w:tc>
          <w:tcPr>
            <w:tcW w:w="1145" w:type="dxa"/>
            <w:vAlign w:val="center"/>
          </w:tcPr>
          <w:p w14:paraId="6C4D6A61" w14:textId="77777777" w:rsidR="00E4290F" w:rsidRPr="00D5746F" w:rsidRDefault="00E4290F" w:rsidP="0007255E">
            <w:pPr>
              <w:jc w:val="center"/>
              <w:rPr>
                <w:rFonts w:cstheme="minorHAnsi"/>
                <w:sz w:val="19"/>
                <w:szCs w:val="19"/>
              </w:rPr>
            </w:pPr>
            <w:r w:rsidRPr="00D5746F">
              <w:rPr>
                <w:rFonts w:cstheme="minorHAnsi"/>
                <w:sz w:val="19"/>
                <w:szCs w:val="19"/>
              </w:rPr>
              <w:t>1</w:t>
            </w:r>
          </w:p>
        </w:tc>
        <w:tc>
          <w:tcPr>
            <w:tcW w:w="1549" w:type="dxa"/>
            <w:vAlign w:val="center"/>
          </w:tcPr>
          <w:p w14:paraId="70F6ECA4" w14:textId="77777777" w:rsidR="00E4290F" w:rsidRPr="00D5746F" w:rsidRDefault="00E4290F" w:rsidP="0007255E">
            <w:pPr>
              <w:jc w:val="center"/>
              <w:rPr>
                <w:rFonts w:cstheme="minorHAnsi"/>
                <w:sz w:val="19"/>
                <w:szCs w:val="19"/>
              </w:rPr>
            </w:pPr>
            <w:r w:rsidRPr="00D5746F">
              <w:rPr>
                <w:rFonts w:cstheme="minorHAnsi"/>
                <w:sz w:val="19"/>
                <w:szCs w:val="19"/>
              </w:rPr>
              <w:t>-</w:t>
            </w:r>
          </w:p>
        </w:tc>
        <w:tc>
          <w:tcPr>
            <w:tcW w:w="1144" w:type="dxa"/>
            <w:vAlign w:val="center"/>
          </w:tcPr>
          <w:p w14:paraId="4BE154E0" w14:textId="77777777" w:rsidR="00E4290F" w:rsidRPr="00D5746F" w:rsidRDefault="00E4290F" w:rsidP="0007255E">
            <w:pPr>
              <w:jc w:val="center"/>
              <w:rPr>
                <w:rFonts w:cstheme="minorHAnsi"/>
                <w:sz w:val="19"/>
                <w:szCs w:val="19"/>
              </w:rPr>
            </w:pPr>
            <w:r w:rsidRPr="00D5746F">
              <w:rPr>
                <w:rFonts w:cstheme="minorHAnsi"/>
                <w:sz w:val="19"/>
                <w:szCs w:val="19"/>
              </w:rPr>
              <w:t>0</w:t>
            </w:r>
          </w:p>
        </w:tc>
        <w:tc>
          <w:tcPr>
            <w:tcW w:w="1276" w:type="dxa"/>
            <w:vAlign w:val="center"/>
          </w:tcPr>
          <w:p w14:paraId="1E81F49C" w14:textId="77777777" w:rsidR="00E4290F" w:rsidRPr="00D5746F" w:rsidRDefault="00E4290F" w:rsidP="0007255E">
            <w:pPr>
              <w:jc w:val="center"/>
              <w:rPr>
                <w:rFonts w:cstheme="minorHAnsi"/>
                <w:sz w:val="19"/>
                <w:szCs w:val="19"/>
              </w:rPr>
            </w:pPr>
            <w:r w:rsidRPr="00D5746F">
              <w:rPr>
                <w:rFonts w:cstheme="minorHAnsi"/>
                <w:sz w:val="19"/>
                <w:szCs w:val="19"/>
              </w:rPr>
              <w:t>0.00%</w:t>
            </w:r>
          </w:p>
        </w:tc>
        <w:tc>
          <w:tcPr>
            <w:tcW w:w="1417" w:type="dxa"/>
            <w:vAlign w:val="center"/>
          </w:tcPr>
          <w:p w14:paraId="7A91D956" w14:textId="77777777" w:rsidR="00E4290F" w:rsidRPr="00D5746F" w:rsidRDefault="00E4290F" w:rsidP="0007255E">
            <w:pPr>
              <w:jc w:val="center"/>
              <w:rPr>
                <w:rFonts w:cstheme="minorHAnsi"/>
                <w:sz w:val="19"/>
                <w:szCs w:val="19"/>
              </w:rPr>
            </w:pPr>
            <w:r w:rsidRPr="00D5746F">
              <w:rPr>
                <w:rFonts w:cstheme="minorHAnsi"/>
                <w:sz w:val="19"/>
                <w:szCs w:val="19"/>
              </w:rPr>
              <w:t>0.00%-1.97%</w:t>
            </w:r>
          </w:p>
        </w:tc>
        <w:tc>
          <w:tcPr>
            <w:tcW w:w="1428" w:type="dxa"/>
            <w:vAlign w:val="center"/>
          </w:tcPr>
          <w:p w14:paraId="1D656E5A" w14:textId="77777777" w:rsidR="00E4290F" w:rsidRPr="00D5746F" w:rsidRDefault="00E4290F" w:rsidP="0007255E">
            <w:pPr>
              <w:jc w:val="center"/>
              <w:rPr>
                <w:rFonts w:cstheme="minorHAnsi"/>
                <w:sz w:val="19"/>
                <w:szCs w:val="19"/>
              </w:rPr>
            </w:pPr>
            <w:r w:rsidRPr="00D5746F">
              <w:rPr>
                <w:rFonts w:cstheme="minorHAnsi"/>
                <w:sz w:val="19"/>
                <w:szCs w:val="19"/>
              </w:rPr>
              <w:t>185</w:t>
            </w:r>
          </w:p>
        </w:tc>
      </w:tr>
      <w:tr w:rsidR="00E4290F" w14:paraId="0A5C850F" w14:textId="77777777" w:rsidTr="00664320">
        <w:trPr>
          <w:trHeight w:val="283"/>
          <w:jc w:val="center"/>
        </w:trPr>
        <w:tc>
          <w:tcPr>
            <w:tcW w:w="6232" w:type="dxa"/>
            <w:vAlign w:val="center"/>
          </w:tcPr>
          <w:p w14:paraId="60BE0A13" w14:textId="77777777" w:rsidR="00E4290F" w:rsidRPr="00D5746F" w:rsidRDefault="00E4290F" w:rsidP="004E0F74">
            <w:pPr>
              <w:rPr>
                <w:rFonts w:cstheme="minorHAnsi"/>
                <w:sz w:val="19"/>
                <w:szCs w:val="19"/>
              </w:rPr>
            </w:pPr>
            <w:r w:rsidRPr="00D5746F">
              <w:rPr>
                <w:rFonts w:cstheme="minorHAnsi"/>
                <w:sz w:val="19"/>
                <w:szCs w:val="19"/>
              </w:rPr>
              <w:t>Esophagogastric Adenocarcinoma</w:t>
            </w:r>
          </w:p>
        </w:tc>
        <w:tc>
          <w:tcPr>
            <w:tcW w:w="1145" w:type="dxa"/>
            <w:vAlign w:val="center"/>
          </w:tcPr>
          <w:p w14:paraId="75956FF0" w14:textId="77777777" w:rsidR="00E4290F" w:rsidRPr="00D5746F" w:rsidRDefault="00E4290F" w:rsidP="0007255E">
            <w:pPr>
              <w:jc w:val="center"/>
              <w:rPr>
                <w:rFonts w:cstheme="minorHAnsi"/>
                <w:sz w:val="19"/>
                <w:szCs w:val="19"/>
              </w:rPr>
            </w:pPr>
            <w:r w:rsidRPr="00D5746F">
              <w:rPr>
                <w:rFonts w:cstheme="minorHAnsi"/>
                <w:sz w:val="19"/>
                <w:szCs w:val="19"/>
              </w:rPr>
              <w:t>1</w:t>
            </w:r>
          </w:p>
        </w:tc>
        <w:tc>
          <w:tcPr>
            <w:tcW w:w="1549" w:type="dxa"/>
            <w:vAlign w:val="center"/>
          </w:tcPr>
          <w:p w14:paraId="00F43FC1" w14:textId="77777777" w:rsidR="00E4290F" w:rsidRPr="00D5746F" w:rsidRDefault="00E4290F" w:rsidP="0007255E">
            <w:pPr>
              <w:jc w:val="center"/>
              <w:rPr>
                <w:rFonts w:cstheme="minorHAnsi"/>
                <w:sz w:val="19"/>
                <w:szCs w:val="19"/>
              </w:rPr>
            </w:pPr>
            <w:r w:rsidRPr="00D5746F">
              <w:rPr>
                <w:rFonts w:cstheme="minorHAnsi"/>
                <w:sz w:val="19"/>
                <w:szCs w:val="19"/>
              </w:rPr>
              <w:t>-</w:t>
            </w:r>
          </w:p>
        </w:tc>
        <w:tc>
          <w:tcPr>
            <w:tcW w:w="1144" w:type="dxa"/>
            <w:vAlign w:val="center"/>
          </w:tcPr>
          <w:p w14:paraId="353E8271" w14:textId="77777777" w:rsidR="00E4290F" w:rsidRPr="00D5746F" w:rsidRDefault="00E4290F" w:rsidP="0007255E">
            <w:pPr>
              <w:jc w:val="center"/>
              <w:rPr>
                <w:rFonts w:cstheme="minorHAnsi"/>
                <w:sz w:val="19"/>
                <w:szCs w:val="19"/>
              </w:rPr>
            </w:pPr>
            <w:r w:rsidRPr="00D5746F">
              <w:rPr>
                <w:rFonts w:cstheme="minorHAnsi"/>
                <w:sz w:val="19"/>
                <w:szCs w:val="19"/>
              </w:rPr>
              <w:t>0</w:t>
            </w:r>
          </w:p>
        </w:tc>
        <w:tc>
          <w:tcPr>
            <w:tcW w:w="1276" w:type="dxa"/>
            <w:vAlign w:val="center"/>
          </w:tcPr>
          <w:p w14:paraId="3A1EECCA" w14:textId="77777777" w:rsidR="00E4290F" w:rsidRPr="00D5746F" w:rsidRDefault="00E4290F" w:rsidP="0007255E">
            <w:pPr>
              <w:jc w:val="center"/>
              <w:rPr>
                <w:rFonts w:cstheme="minorHAnsi"/>
                <w:sz w:val="19"/>
                <w:szCs w:val="19"/>
              </w:rPr>
            </w:pPr>
            <w:r w:rsidRPr="00D5746F">
              <w:rPr>
                <w:rFonts w:cstheme="minorHAnsi"/>
                <w:sz w:val="19"/>
                <w:szCs w:val="19"/>
              </w:rPr>
              <w:t>0.00%</w:t>
            </w:r>
          </w:p>
        </w:tc>
        <w:tc>
          <w:tcPr>
            <w:tcW w:w="1417" w:type="dxa"/>
            <w:vAlign w:val="center"/>
          </w:tcPr>
          <w:p w14:paraId="4F6EC827" w14:textId="77777777" w:rsidR="00E4290F" w:rsidRPr="00D5746F" w:rsidRDefault="00E4290F" w:rsidP="0007255E">
            <w:pPr>
              <w:jc w:val="center"/>
              <w:rPr>
                <w:rFonts w:cstheme="minorHAnsi"/>
                <w:sz w:val="19"/>
                <w:szCs w:val="19"/>
              </w:rPr>
            </w:pPr>
            <w:r w:rsidRPr="00D5746F">
              <w:rPr>
                <w:rFonts w:cstheme="minorHAnsi"/>
                <w:sz w:val="19"/>
                <w:szCs w:val="19"/>
              </w:rPr>
              <w:t>0.00%-0.84%</w:t>
            </w:r>
          </w:p>
        </w:tc>
        <w:tc>
          <w:tcPr>
            <w:tcW w:w="1428" w:type="dxa"/>
            <w:vAlign w:val="center"/>
          </w:tcPr>
          <w:p w14:paraId="173FEC64" w14:textId="77777777" w:rsidR="00E4290F" w:rsidRPr="00D5746F" w:rsidRDefault="00E4290F" w:rsidP="0007255E">
            <w:pPr>
              <w:jc w:val="center"/>
              <w:rPr>
                <w:rFonts w:cstheme="minorHAnsi"/>
                <w:sz w:val="19"/>
                <w:szCs w:val="19"/>
              </w:rPr>
            </w:pPr>
            <w:r w:rsidRPr="00D5746F">
              <w:rPr>
                <w:rFonts w:cstheme="minorHAnsi"/>
                <w:sz w:val="19"/>
                <w:szCs w:val="19"/>
              </w:rPr>
              <w:t>438</w:t>
            </w:r>
          </w:p>
        </w:tc>
      </w:tr>
      <w:tr w:rsidR="00E4290F" w14:paraId="72296C49" w14:textId="77777777" w:rsidTr="00664320">
        <w:trPr>
          <w:trHeight w:val="283"/>
          <w:jc w:val="center"/>
        </w:trPr>
        <w:tc>
          <w:tcPr>
            <w:tcW w:w="6232" w:type="dxa"/>
            <w:vAlign w:val="center"/>
          </w:tcPr>
          <w:p w14:paraId="2E9E6842" w14:textId="77777777" w:rsidR="00E4290F" w:rsidRPr="00D5746F" w:rsidRDefault="00E4290F" w:rsidP="004E0F74">
            <w:pPr>
              <w:rPr>
                <w:rFonts w:cstheme="minorHAnsi"/>
                <w:sz w:val="19"/>
                <w:szCs w:val="19"/>
              </w:rPr>
            </w:pPr>
            <w:r w:rsidRPr="00D5746F">
              <w:rPr>
                <w:rFonts w:cstheme="minorHAnsi"/>
                <w:sz w:val="19"/>
                <w:szCs w:val="19"/>
              </w:rPr>
              <w:t>Hepatocellular Carcinoma</w:t>
            </w:r>
          </w:p>
        </w:tc>
        <w:tc>
          <w:tcPr>
            <w:tcW w:w="1145" w:type="dxa"/>
            <w:vAlign w:val="center"/>
          </w:tcPr>
          <w:p w14:paraId="0E127B8E" w14:textId="77777777" w:rsidR="00E4290F" w:rsidRPr="00D5746F" w:rsidRDefault="00E4290F" w:rsidP="0007255E">
            <w:pPr>
              <w:jc w:val="center"/>
              <w:rPr>
                <w:rFonts w:cstheme="minorHAnsi"/>
                <w:sz w:val="19"/>
                <w:szCs w:val="19"/>
              </w:rPr>
            </w:pPr>
            <w:r w:rsidRPr="00D5746F">
              <w:rPr>
                <w:rFonts w:cstheme="minorHAnsi"/>
                <w:sz w:val="19"/>
                <w:szCs w:val="19"/>
              </w:rPr>
              <w:t>6</w:t>
            </w:r>
          </w:p>
        </w:tc>
        <w:tc>
          <w:tcPr>
            <w:tcW w:w="1549" w:type="dxa"/>
            <w:vAlign w:val="center"/>
          </w:tcPr>
          <w:p w14:paraId="761AA650" w14:textId="77777777" w:rsidR="00E4290F" w:rsidRPr="00D5746F" w:rsidRDefault="00E4290F" w:rsidP="0007255E">
            <w:pPr>
              <w:jc w:val="center"/>
              <w:rPr>
                <w:rFonts w:cstheme="minorHAnsi"/>
                <w:sz w:val="19"/>
                <w:szCs w:val="19"/>
              </w:rPr>
            </w:pPr>
            <w:r w:rsidRPr="00D5746F">
              <w:rPr>
                <w:rFonts w:cstheme="minorHAnsi"/>
                <w:sz w:val="19"/>
                <w:szCs w:val="19"/>
              </w:rPr>
              <w:t>0.00%</w:t>
            </w:r>
          </w:p>
        </w:tc>
        <w:tc>
          <w:tcPr>
            <w:tcW w:w="1144" w:type="dxa"/>
            <w:vAlign w:val="center"/>
          </w:tcPr>
          <w:p w14:paraId="776B3FF3" w14:textId="77777777" w:rsidR="00E4290F" w:rsidRPr="00D5746F" w:rsidRDefault="00E4290F" w:rsidP="0007255E">
            <w:pPr>
              <w:jc w:val="center"/>
              <w:rPr>
                <w:rFonts w:cstheme="minorHAnsi"/>
                <w:sz w:val="19"/>
                <w:szCs w:val="19"/>
              </w:rPr>
            </w:pPr>
            <w:r w:rsidRPr="00D5746F">
              <w:rPr>
                <w:rFonts w:cstheme="minorHAnsi"/>
                <w:sz w:val="19"/>
                <w:szCs w:val="19"/>
              </w:rPr>
              <w:t>0</w:t>
            </w:r>
          </w:p>
        </w:tc>
        <w:tc>
          <w:tcPr>
            <w:tcW w:w="1276" w:type="dxa"/>
            <w:vAlign w:val="center"/>
          </w:tcPr>
          <w:p w14:paraId="688134E7" w14:textId="77777777" w:rsidR="00E4290F" w:rsidRPr="00D5746F" w:rsidRDefault="00E4290F" w:rsidP="0007255E">
            <w:pPr>
              <w:jc w:val="center"/>
              <w:rPr>
                <w:rFonts w:cstheme="minorHAnsi"/>
                <w:sz w:val="19"/>
                <w:szCs w:val="19"/>
              </w:rPr>
            </w:pPr>
            <w:r w:rsidRPr="00D5746F">
              <w:rPr>
                <w:rFonts w:cstheme="minorHAnsi"/>
                <w:sz w:val="19"/>
                <w:szCs w:val="19"/>
              </w:rPr>
              <w:t>0.00%</w:t>
            </w:r>
          </w:p>
        </w:tc>
        <w:tc>
          <w:tcPr>
            <w:tcW w:w="1417" w:type="dxa"/>
            <w:vAlign w:val="center"/>
          </w:tcPr>
          <w:p w14:paraId="3FD763D9" w14:textId="77777777" w:rsidR="00E4290F" w:rsidRPr="00D5746F" w:rsidRDefault="00E4290F" w:rsidP="0007255E">
            <w:pPr>
              <w:jc w:val="center"/>
              <w:rPr>
                <w:rFonts w:cstheme="minorHAnsi"/>
                <w:sz w:val="19"/>
                <w:szCs w:val="19"/>
              </w:rPr>
            </w:pPr>
            <w:r w:rsidRPr="00D5746F">
              <w:rPr>
                <w:rFonts w:cstheme="minorHAnsi"/>
                <w:sz w:val="19"/>
                <w:szCs w:val="19"/>
              </w:rPr>
              <w:t>0.00%-0.74%</w:t>
            </w:r>
          </w:p>
        </w:tc>
        <w:tc>
          <w:tcPr>
            <w:tcW w:w="1428" w:type="dxa"/>
            <w:vAlign w:val="center"/>
          </w:tcPr>
          <w:p w14:paraId="3A1C7E63" w14:textId="77777777" w:rsidR="00E4290F" w:rsidRPr="00D5746F" w:rsidRDefault="00E4290F" w:rsidP="0007255E">
            <w:pPr>
              <w:jc w:val="center"/>
              <w:rPr>
                <w:rFonts w:cstheme="minorHAnsi"/>
                <w:sz w:val="19"/>
                <w:szCs w:val="19"/>
              </w:rPr>
            </w:pPr>
            <w:r w:rsidRPr="00D5746F">
              <w:rPr>
                <w:rFonts w:cstheme="minorHAnsi"/>
                <w:sz w:val="19"/>
                <w:szCs w:val="19"/>
              </w:rPr>
              <w:t>499</w:t>
            </w:r>
          </w:p>
        </w:tc>
      </w:tr>
      <w:tr w:rsidR="00E4290F" w14:paraId="08CDBA54" w14:textId="77777777" w:rsidTr="00664320">
        <w:trPr>
          <w:trHeight w:val="283"/>
          <w:jc w:val="center"/>
        </w:trPr>
        <w:tc>
          <w:tcPr>
            <w:tcW w:w="6232" w:type="dxa"/>
            <w:vAlign w:val="center"/>
          </w:tcPr>
          <w:p w14:paraId="42481694" w14:textId="77777777" w:rsidR="00E4290F" w:rsidRPr="00D5746F" w:rsidRDefault="00E4290F" w:rsidP="004E0F74">
            <w:pPr>
              <w:rPr>
                <w:rFonts w:cstheme="minorHAnsi"/>
                <w:sz w:val="19"/>
                <w:szCs w:val="19"/>
              </w:rPr>
            </w:pPr>
            <w:r w:rsidRPr="00D5746F">
              <w:rPr>
                <w:rFonts w:cstheme="minorHAnsi"/>
                <w:sz w:val="19"/>
                <w:szCs w:val="19"/>
              </w:rPr>
              <w:t>Ampullary Cancer</w:t>
            </w:r>
          </w:p>
        </w:tc>
        <w:tc>
          <w:tcPr>
            <w:tcW w:w="1145" w:type="dxa"/>
            <w:vAlign w:val="center"/>
          </w:tcPr>
          <w:p w14:paraId="6297071A" w14:textId="77777777" w:rsidR="00E4290F" w:rsidRPr="00D5746F" w:rsidRDefault="00E4290F" w:rsidP="0007255E">
            <w:pPr>
              <w:jc w:val="center"/>
              <w:rPr>
                <w:rFonts w:cstheme="minorHAnsi"/>
                <w:sz w:val="19"/>
                <w:szCs w:val="19"/>
              </w:rPr>
            </w:pPr>
            <w:r w:rsidRPr="00D5746F">
              <w:rPr>
                <w:rFonts w:cstheme="minorHAnsi"/>
                <w:sz w:val="19"/>
                <w:szCs w:val="19"/>
              </w:rPr>
              <w:t>1</w:t>
            </w:r>
          </w:p>
        </w:tc>
        <w:tc>
          <w:tcPr>
            <w:tcW w:w="1549" w:type="dxa"/>
            <w:vAlign w:val="center"/>
          </w:tcPr>
          <w:p w14:paraId="56F85A65" w14:textId="77777777" w:rsidR="00E4290F" w:rsidRPr="00D5746F" w:rsidRDefault="00E4290F" w:rsidP="0007255E">
            <w:pPr>
              <w:jc w:val="center"/>
              <w:rPr>
                <w:rFonts w:cstheme="minorHAnsi"/>
                <w:sz w:val="19"/>
                <w:szCs w:val="19"/>
              </w:rPr>
            </w:pPr>
            <w:r w:rsidRPr="00D5746F">
              <w:rPr>
                <w:rFonts w:cstheme="minorHAnsi"/>
                <w:sz w:val="19"/>
                <w:szCs w:val="19"/>
              </w:rPr>
              <w:t>-</w:t>
            </w:r>
          </w:p>
        </w:tc>
        <w:tc>
          <w:tcPr>
            <w:tcW w:w="1144" w:type="dxa"/>
            <w:vAlign w:val="center"/>
          </w:tcPr>
          <w:p w14:paraId="10B0A864" w14:textId="77777777" w:rsidR="00E4290F" w:rsidRPr="00D5746F" w:rsidRDefault="00E4290F" w:rsidP="0007255E">
            <w:pPr>
              <w:jc w:val="center"/>
              <w:rPr>
                <w:rFonts w:cstheme="minorHAnsi"/>
                <w:sz w:val="19"/>
                <w:szCs w:val="19"/>
              </w:rPr>
            </w:pPr>
            <w:r w:rsidRPr="00D5746F">
              <w:rPr>
                <w:rFonts w:cstheme="minorHAnsi"/>
                <w:sz w:val="19"/>
                <w:szCs w:val="19"/>
              </w:rPr>
              <w:t>0</w:t>
            </w:r>
          </w:p>
        </w:tc>
        <w:tc>
          <w:tcPr>
            <w:tcW w:w="1276" w:type="dxa"/>
            <w:vAlign w:val="center"/>
          </w:tcPr>
          <w:p w14:paraId="6438B3AE" w14:textId="77777777" w:rsidR="00E4290F" w:rsidRPr="00D5746F" w:rsidRDefault="00E4290F" w:rsidP="0007255E">
            <w:pPr>
              <w:jc w:val="center"/>
              <w:rPr>
                <w:rFonts w:cstheme="minorHAnsi"/>
                <w:sz w:val="19"/>
                <w:szCs w:val="19"/>
              </w:rPr>
            </w:pPr>
            <w:r w:rsidRPr="00D5746F">
              <w:rPr>
                <w:rFonts w:cstheme="minorHAnsi"/>
                <w:sz w:val="19"/>
                <w:szCs w:val="19"/>
              </w:rPr>
              <w:t>0.00%</w:t>
            </w:r>
          </w:p>
        </w:tc>
        <w:tc>
          <w:tcPr>
            <w:tcW w:w="1417" w:type="dxa"/>
            <w:vAlign w:val="center"/>
          </w:tcPr>
          <w:p w14:paraId="6E52129E" w14:textId="77777777" w:rsidR="00E4290F" w:rsidRPr="00D5746F" w:rsidRDefault="00E4290F" w:rsidP="0007255E">
            <w:pPr>
              <w:jc w:val="center"/>
              <w:rPr>
                <w:rFonts w:cstheme="minorHAnsi"/>
                <w:sz w:val="19"/>
                <w:szCs w:val="19"/>
              </w:rPr>
            </w:pPr>
            <w:r w:rsidRPr="00D5746F">
              <w:rPr>
                <w:rFonts w:cstheme="minorHAnsi"/>
                <w:sz w:val="19"/>
                <w:szCs w:val="19"/>
              </w:rPr>
              <w:t>0.00%-13.72%</w:t>
            </w:r>
          </w:p>
        </w:tc>
        <w:tc>
          <w:tcPr>
            <w:tcW w:w="1428" w:type="dxa"/>
            <w:vAlign w:val="center"/>
          </w:tcPr>
          <w:p w14:paraId="0C4687A0" w14:textId="77777777" w:rsidR="00E4290F" w:rsidRPr="00D5746F" w:rsidRDefault="00E4290F" w:rsidP="0007255E">
            <w:pPr>
              <w:jc w:val="center"/>
              <w:rPr>
                <w:rFonts w:cstheme="minorHAnsi"/>
                <w:sz w:val="19"/>
                <w:szCs w:val="19"/>
              </w:rPr>
            </w:pPr>
            <w:r w:rsidRPr="00D5746F">
              <w:rPr>
                <w:rFonts w:cstheme="minorHAnsi"/>
                <w:sz w:val="19"/>
                <w:szCs w:val="19"/>
              </w:rPr>
              <w:t>25</w:t>
            </w:r>
          </w:p>
        </w:tc>
      </w:tr>
    </w:tbl>
    <w:p w14:paraId="0D56735D" w14:textId="3494A8F7" w:rsidR="00C1096C" w:rsidRPr="00C1096C" w:rsidRDefault="00C1096C" w:rsidP="00C1096C">
      <w:pPr>
        <w:sectPr w:rsidR="00C1096C" w:rsidRPr="00C1096C" w:rsidSect="00ED3677">
          <w:pgSz w:w="16838" w:h="11906" w:orient="landscape"/>
          <w:pgMar w:top="1440" w:right="1440" w:bottom="1440" w:left="1440" w:header="708" w:footer="708" w:gutter="0"/>
          <w:cols w:space="708"/>
          <w:docGrid w:linePitch="360"/>
        </w:sectPr>
      </w:pPr>
    </w:p>
    <w:p w14:paraId="09F895EC" w14:textId="56727A59" w:rsidR="00187E68" w:rsidRPr="00187E68" w:rsidRDefault="00C363C7" w:rsidP="0070255A">
      <w:pPr>
        <w:pStyle w:val="Heading1"/>
        <w:numPr>
          <w:ilvl w:val="0"/>
          <w:numId w:val="37"/>
        </w:numPr>
      </w:pPr>
      <w:bookmarkStart w:id="69" w:name="_Toc109218808"/>
      <w:bookmarkStart w:id="70" w:name="_Toc109477314"/>
      <w:bookmarkStart w:id="71" w:name="_Toc126134545"/>
      <w:r>
        <w:lastRenderedPageBreak/>
        <w:t xml:space="preserve">Prevalence Rates for All </w:t>
      </w:r>
      <w:r w:rsidR="00203201">
        <w:t>Specific Cancer Cohorts Extracted</w:t>
      </w:r>
      <w:bookmarkEnd w:id="69"/>
      <w:bookmarkEnd w:id="70"/>
      <w:bookmarkEnd w:id="71"/>
    </w:p>
    <w:p w14:paraId="76899B7E" w14:textId="34962100" w:rsidR="008C014B" w:rsidRDefault="00187E68" w:rsidP="00187E68">
      <w:pPr>
        <w:pStyle w:val="Caption"/>
      </w:pPr>
      <w:bookmarkStart w:id="72" w:name="_Toc109477514"/>
      <w:bookmarkStart w:id="73" w:name="_Toc109477550"/>
      <w:bookmarkStart w:id="74" w:name="_Toc110538293"/>
      <w:r w:rsidRPr="00E7595A">
        <w:t>Supplementary Table S</w:t>
      </w:r>
      <w:r w:rsidR="007506D2">
        <w:rPr>
          <w:noProof/>
        </w:rPr>
        <w:t>11</w:t>
      </w:r>
      <w:r w:rsidRPr="00E7595A">
        <w:t>.</w:t>
      </w:r>
      <w:r>
        <w:t xml:space="preserve"> NTRK Fusion Prevalence for Brain/Central Nervous System (CNS) Tumours</w:t>
      </w:r>
      <w:bookmarkEnd w:id="72"/>
      <w:bookmarkEnd w:id="73"/>
      <w:bookmarkEnd w:id="74"/>
    </w:p>
    <w:p w14:paraId="7CF28BFA" w14:textId="6FED4745" w:rsidR="00B64997" w:rsidRPr="00C24E3E" w:rsidRDefault="00B64997" w:rsidP="00C24E3E">
      <w:pPr>
        <w:rPr>
          <w:sz w:val="15"/>
          <w:szCs w:val="15"/>
        </w:rPr>
      </w:pPr>
      <w:r w:rsidRPr="00C24E3E">
        <w:rPr>
          <w:sz w:val="16"/>
          <w:szCs w:val="16"/>
        </w:rPr>
        <w:t xml:space="preserve">Studies included in meta-analysis are highlighted in </w:t>
      </w:r>
      <w:r w:rsidR="00B651A8" w:rsidRPr="00C24E3E">
        <w:rPr>
          <w:sz w:val="16"/>
          <w:szCs w:val="16"/>
        </w:rPr>
        <w:t>blue.</w:t>
      </w:r>
    </w:p>
    <w:tbl>
      <w:tblPr>
        <w:tblStyle w:val="TableGrid"/>
        <w:tblW w:w="15452" w:type="dxa"/>
        <w:jc w:val="center"/>
        <w:tblLayout w:type="fixed"/>
        <w:tblLook w:val="04A0" w:firstRow="1" w:lastRow="0" w:firstColumn="1" w:lastColumn="0" w:noHBand="0" w:noVBand="1"/>
      </w:tblPr>
      <w:tblGrid>
        <w:gridCol w:w="858"/>
        <w:gridCol w:w="697"/>
        <w:gridCol w:w="1020"/>
        <w:gridCol w:w="858"/>
        <w:gridCol w:w="859"/>
        <w:gridCol w:w="858"/>
        <w:gridCol w:w="859"/>
        <w:gridCol w:w="649"/>
        <w:gridCol w:w="1134"/>
        <w:gridCol w:w="792"/>
        <w:gridCol w:w="858"/>
        <w:gridCol w:w="859"/>
        <w:gridCol w:w="858"/>
        <w:gridCol w:w="859"/>
        <w:gridCol w:w="858"/>
        <w:gridCol w:w="859"/>
        <w:gridCol w:w="858"/>
        <w:gridCol w:w="859"/>
      </w:tblGrid>
      <w:tr w:rsidR="009D78A7" w:rsidRPr="002F1913" w14:paraId="75269698" w14:textId="77777777" w:rsidTr="00120989">
        <w:trPr>
          <w:trHeight w:val="829"/>
          <w:jc w:val="center"/>
        </w:trPr>
        <w:tc>
          <w:tcPr>
            <w:tcW w:w="858" w:type="dxa"/>
            <w:shd w:val="clear" w:color="auto" w:fill="D0CECE" w:themeFill="background2" w:themeFillShade="E6"/>
            <w:vAlign w:val="center"/>
            <w:hideMark/>
          </w:tcPr>
          <w:p w14:paraId="01018610" w14:textId="6CF84507" w:rsidR="00D95779" w:rsidRPr="002F1913" w:rsidRDefault="00AD702A" w:rsidP="00B17B4E">
            <w:pPr>
              <w:jc w:val="center"/>
              <w:rPr>
                <w:b/>
                <w:bCs/>
                <w:color w:val="000000" w:themeColor="text1"/>
                <w:sz w:val="13"/>
                <w:szCs w:val="13"/>
              </w:rPr>
            </w:pPr>
            <w:r>
              <w:rPr>
                <w:b/>
                <w:bCs/>
                <w:color w:val="000000" w:themeColor="text1"/>
                <w:sz w:val="13"/>
                <w:szCs w:val="13"/>
              </w:rPr>
              <w:t>Reference</w:t>
            </w:r>
          </w:p>
        </w:tc>
        <w:tc>
          <w:tcPr>
            <w:tcW w:w="697" w:type="dxa"/>
            <w:shd w:val="clear" w:color="auto" w:fill="D0CECE" w:themeFill="background2" w:themeFillShade="E6"/>
            <w:vAlign w:val="center"/>
            <w:hideMark/>
          </w:tcPr>
          <w:p w14:paraId="3280B8AE" w14:textId="77777777" w:rsidR="00D95779" w:rsidRPr="002F1913" w:rsidRDefault="00D95779" w:rsidP="00B17B4E">
            <w:pPr>
              <w:jc w:val="center"/>
              <w:rPr>
                <w:b/>
                <w:bCs/>
                <w:color w:val="000000" w:themeColor="text1"/>
                <w:sz w:val="13"/>
                <w:szCs w:val="13"/>
              </w:rPr>
            </w:pPr>
            <w:r w:rsidRPr="002F1913">
              <w:rPr>
                <w:b/>
                <w:bCs/>
                <w:color w:val="000000" w:themeColor="text1"/>
                <w:sz w:val="13"/>
                <w:szCs w:val="13"/>
              </w:rPr>
              <w:t>YEAR</w:t>
            </w:r>
          </w:p>
        </w:tc>
        <w:tc>
          <w:tcPr>
            <w:tcW w:w="1020" w:type="dxa"/>
            <w:shd w:val="clear" w:color="auto" w:fill="D0CECE" w:themeFill="background2" w:themeFillShade="E6"/>
            <w:vAlign w:val="center"/>
            <w:hideMark/>
          </w:tcPr>
          <w:p w14:paraId="0F39B847" w14:textId="77777777" w:rsidR="00D95779" w:rsidRPr="002F1913" w:rsidRDefault="00D95779" w:rsidP="00B17B4E">
            <w:pPr>
              <w:jc w:val="center"/>
              <w:rPr>
                <w:b/>
                <w:bCs/>
                <w:color w:val="000000" w:themeColor="text1"/>
                <w:sz w:val="13"/>
                <w:szCs w:val="13"/>
              </w:rPr>
            </w:pPr>
            <w:r w:rsidRPr="002F1913">
              <w:rPr>
                <w:b/>
                <w:bCs/>
                <w:color w:val="000000" w:themeColor="text1"/>
                <w:sz w:val="13"/>
                <w:szCs w:val="13"/>
              </w:rPr>
              <w:t>COUNTRY</w:t>
            </w:r>
          </w:p>
        </w:tc>
        <w:tc>
          <w:tcPr>
            <w:tcW w:w="858" w:type="dxa"/>
            <w:shd w:val="clear" w:color="auto" w:fill="D0CECE" w:themeFill="background2" w:themeFillShade="E6"/>
            <w:vAlign w:val="center"/>
            <w:hideMark/>
          </w:tcPr>
          <w:p w14:paraId="345F2471" w14:textId="77777777" w:rsidR="00D95779" w:rsidRPr="002F1913" w:rsidRDefault="00D95779" w:rsidP="00B17B4E">
            <w:pPr>
              <w:jc w:val="center"/>
              <w:rPr>
                <w:b/>
                <w:bCs/>
                <w:color w:val="000000" w:themeColor="text1"/>
                <w:sz w:val="13"/>
                <w:szCs w:val="13"/>
              </w:rPr>
            </w:pPr>
            <w:r w:rsidRPr="002F1913">
              <w:rPr>
                <w:b/>
                <w:bCs/>
                <w:color w:val="000000" w:themeColor="text1"/>
                <w:sz w:val="13"/>
                <w:szCs w:val="13"/>
              </w:rPr>
              <w:t>OVERLAP</w:t>
            </w:r>
          </w:p>
        </w:tc>
        <w:tc>
          <w:tcPr>
            <w:tcW w:w="859" w:type="dxa"/>
            <w:shd w:val="clear" w:color="auto" w:fill="D0CECE" w:themeFill="background2" w:themeFillShade="E6"/>
            <w:vAlign w:val="center"/>
            <w:hideMark/>
          </w:tcPr>
          <w:p w14:paraId="4105DE6D" w14:textId="77777777" w:rsidR="00D95779" w:rsidRPr="002F1913" w:rsidRDefault="00D95779" w:rsidP="00B17B4E">
            <w:pPr>
              <w:jc w:val="center"/>
              <w:rPr>
                <w:b/>
                <w:bCs/>
                <w:color w:val="000000" w:themeColor="text1"/>
                <w:sz w:val="13"/>
                <w:szCs w:val="13"/>
              </w:rPr>
            </w:pPr>
            <w:r w:rsidRPr="002F1913">
              <w:rPr>
                <w:b/>
                <w:bCs/>
                <w:color w:val="000000" w:themeColor="text1"/>
                <w:sz w:val="13"/>
                <w:szCs w:val="13"/>
              </w:rPr>
              <w:t>AGE</w:t>
            </w:r>
          </w:p>
        </w:tc>
        <w:tc>
          <w:tcPr>
            <w:tcW w:w="858" w:type="dxa"/>
            <w:shd w:val="clear" w:color="auto" w:fill="D0CECE" w:themeFill="background2" w:themeFillShade="E6"/>
            <w:vAlign w:val="center"/>
            <w:hideMark/>
          </w:tcPr>
          <w:p w14:paraId="1932D5DA" w14:textId="77777777" w:rsidR="00D95779" w:rsidRPr="002F1913" w:rsidRDefault="00D95779" w:rsidP="00B17B4E">
            <w:pPr>
              <w:jc w:val="center"/>
              <w:rPr>
                <w:b/>
                <w:bCs/>
                <w:color w:val="000000" w:themeColor="text1"/>
                <w:sz w:val="13"/>
                <w:szCs w:val="13"/>
              </w:rPr>
            </w:pPr>
            <w:r w:rsidRPr="002F1913">
              <w:rPr>
                <w:b/>
                <w:bCs/>
                <w:color w:val="000000" w:themeColor="text1"/>
                <w:sz w:val="13"/>
                <w:szCs w:val="13"/>
              </w:rPr>
              <w:t>No. of positive cases detected</w:t>
            </w:r>
          </w:p>
        </w:tc>
        <w:tc>
          <w:tcPr>
            <w:tcW w:w="859" w:type="dxa"/>
            <w:shd w:val="clear" w:color="auto" w:fill="D0CECE" w:themeFill="background2" w:themeFillShade="E6"/>
            <w:vAlign w:val="center"/>
            <w:hideMark/>
          </w:tcPr>
          <w:p w14:paraId="4E42CAAF" w14:textId="77777777" w:rsidR="00D95779" w:rsidRPr="002F1913" w:rsidRDefault="00D95779" w:rsidP="00B17B4E">
            <w:pPr>
              <w:jc w:val="center"/>
              <w:rPr>
                <w:b/>
                <w:bCs/>
                <w:color w:val="000000" w:themeColor="text1"/>
                <w:sz w:val="13"/>
                <w:szCs w:val="13"/>
              </w:rPr>
            </w:pPr>
            <w:r w:rsidRPr="002F1913">
              <w:rPr>
                <w:b/>
                <w:bCs/>
                <w:color w:val="000000" w:themeColor="text1"/>
                <w:sz w:val="13"/>
                <w:szCs w:val="13"/>
              </w:rPr>
              <w:t>No of pts tested</w:t>
            </w:r>
          </w:p>
        </w:tc>
        <w:tc>
          <w:tcPr>
            <w:tcW w:w="649" w:type="dxa"/>
            <w:shd w:val="clear" w:color="auto" w:fill="D0CECE" w:themeFill="background2" w:themeFillShade="E6"/>
            <w:vAlign w:val="center"/>
            <w:hideMark/>
          </w:tcPr>
          <w:p w14:paraId="73668824" w14:textId="77777777" w:rsidR="00D95779" w:rsidRPr="002F1913" w:rsidRDefault="00D95779" w:rsidP="00B17B4E">
            <w:pPr>
              <w:jc w:val="center"/>
              <w:rPr>
                <w:b/>
                <w:bCs/>
                <w:color w:val="000000" w:themeColor="text1"/>
                <w:sz w:val="13"/>
                <w:szCs w:val="13"/>
              </w:rPr>
            </w:pPr>
            <w:r w:rsidRPr="002F1913">
              <w:rPr>
                <w:b/>
                <w:bCs/>
                <w:color w:val="000000" w:themeColor="text1"/>
                <w:sz w:val="13"/>
                <w:szCs w:val="13"/>
              </w:rPr>
              <w:t>% of cases detected</w:t>
            </w:r>
          </w:p>
        </w:tc>
        <w:tc>
          <w:tcPr>
            <w:tcW w:w="1134" w:type="dxa"/>
            <w:shd w:val="clear" w:color="auto" w:fill="D0CECE" w:themeFill="background2" w:themeFillShade="E6"/>
            <w:vAlign w:val="center"/>
            <w:hideMark/>
          </w:tcPr>
          <w:p w14:paraId="3F81D4D9" w14:textId="77777777" w:rsidR="00D95779" w:rsidRPr="002F1913" w:rsidRDefault="00D95779" w:rsidP="00B17B4E">
            <w:pPr>
              <w:jc w:val="center"/>
              <w:rPr>
                <w:b/>
                <w:bCs/>
                <w:color w:val="000000" w:themeColor="text1"/>
                <w:sz w:val="13"/>
                <w:szCs w:val="13"/>
              </w:rPr>
            </w:pPr>
            <w:r w:rsidRPr="002F1913">
              <w:rPr>
                <w:b/>
                <w:bCs/>
                <w:color w:val="000000" w:themeColor="text1"/>
                <w:sz w:val="13"/>
                <w:szCs w:val="13"/>
              </w:rPr>
              <w:t>TYPE</w:t>
            </w:r>
          </w:p>
        </w:tc>
        <w:tc>
          <w:tcPr>
            <w:tcW w:w="792" w:type="dxa"/>
            <w:shd w:val="clear" w:color="auto" w:fill="D0CECE" w:themeFill="background2" w:themeFillShade="E6"/>
            <w:vAlign w:val="center"/>
            <w:hideMark/>
          </w:tcPr>
          <w:p w14:paraId="72CF67C3" w14:textId="77777777" w:rsidR="00D95779" w:rsidRPr="002F1913" w:rsidRDefault="00D95779" w:rsidP="00B17B4E">
            <w:pPr>
              <w:jc w:val="center"/>
              <w:rPr>
                <w:b/>
                <w:bCs/>
                <w:color w:val="000000" w:themeColor="text1"/>
                <w:sz w:val="13"/>
                <w:szCs w:val="13"/>
              </w:rPr>
            </w:pPr>
            <w:r w:rsidRPr="002F1913">
              <w:rPr>
                <w:b/>
                <w:bCs/>
                <w:color w:val="000000" w:themeColor="text1"/>
                <w:sz w:val="13"/>
                <w:szCs w:val="13"/>
              </w:rPr>
              <w:t># Per Unique Types</w:t>
            </w:r>
          </w:p>
        </w:tc>
        <w:tc>
          <w:tcPr>
            <w:tcW w:w="858" w:type="dxa"/>
            <w:shd w:val="clear" w:color="auto" w:fill="D0CECE" w:themeFill="background2" w:themeFillShade="E6"/>
            <w:vAlign w:val="center"/>
            <w:hideMark/>
          </w:tcPr>
          <w:p w14:paraId="19CCA95D" w14:textId="7E310EDB" w:rsidR="00D95779" w:rsidRPr="002F1913" w:rsidRDefault="00887ABC" w:rsidP="00B17B4E">
            <w:pPr>
              <w:jc w:val="center"/>
              <w:rPr>
                <w:b/>
                <w:bCs/>
                <w:color w:val="000000" w:themeColor="text1"/>
                <w:sz w:val="13"/>
                <w:szCs w:val="13"/>
              </w:rPr>
            </w:pPr>
            <w:r w:rsidRPr="002F1913">
              <w:rPr>
                <w:b/>
                <w:bCs/>
                <w:color w:val="000000" w:themeColor="text1"/>
                <w:sz w:val="13"/>
                <w:szCs w:val="13"/>
              </w:rPr>
              <w:t>E</w:t>
            </w:r>
            <w:r w:rsidR="00D95779" w:rsidRPr="002F1913">
              <w:rPr>
                <w:b/>
                <w:bCs/>
                <w:color w:val="000000" w:themeColor="text1"/>
                <w:sz w:val="13"/>
                <w:szCs w:val="13"/>
              </w:rPr>
              <w:t>ligible for pooling</w:t>
            </w:r>
          </w:p>
        </w:tc>
        <w:tc>
          <w:tcPr>
            <w:tcW w:w="859" w:type="dxa"/>
            <w:shd w:val="clear" w:color="auto" w:fill="D0CECE" w:themeFill="background2" w:themeFillShade="E6"/>
            <w:vAlign w:val="center"/>
            <w:hideMark/>
          </w:tcPr>
          <w:p w14:paraId="5B8A22A2" w14:textId="4E2C3A82" w:rsidR="00D95779" w:rsidRPr="002F1913" w:rsidRDefault="008C014B" w:rsidP="00B17B4E">
            <w:pPr>
              <w:jc w:val="center"/>
              <w:rPr>
                <w:b/>
                <w:bCs/>
                <w:color w:val="000000" w:themeColor="text1"/>
                <w:sz w:val="13"/>
                <w:szCs w:val="13"/>
              </w:rPr>
            </w:pPr>
            <w:r w:rsidRPr="002F1913">
              <w:rPr>
                <w:b/>
                <w:bCs/>
                <w:color w:val="000000" w:themeColor="text1"/>
                <w:sz w:val="13"/>
                <w:szCs w:val="13"/>
              </w:rPr>
              <w:t>Why not eligible?</w:t>
            </w:r>
          </w:p>
        </w:tc>
        <w:tc>
          <w:tcPr>
            <w:tcW w:w="858" w:type="dxa"/>
            <w:shd w:val="clear" w:color="auto" w:fill="D0CECE" w:themeFill="background2" w:themeFillShade="E6"/>
            <w:vAlign w:val="center"/>
            <w:hideMark/>
          </w:tcPr>
          <w:p w14:paraId="5D5F967D" w14:textId="77777777" w:rsidR="00D95779" w:rsidRPr="002F1913" w:rsidRDefault="00D95779" w:rsidP="00B17B4E">
            <w:pPr>
              <w:jc w:val="center"/>
              <w:rPr>
                <w:b/>
                <w:bCs/>
                <w:color w:val="000000" w:themeColor="text1"/>
                <w:sz w:val="13"/>
                <w:szCs w:val="13"/>
              </w:rPr>
            </w:pPr>
            <w:r w:rsidRPr="002F1913">
              <w:rPr>
                <w:b/>
                <w:bCs/>
                <w:color w:val="000000" w:themeColor="text1"/>
                <w:sz w:val="13"/>
                <w:szCs w:val="13"/>
              </w:rPr>
              <w:t>Sample Size Ranking</w:t>
            </w:r>
          </w:p>
        </w:tc>
        <w:tc>
          <w:tcPr>
            <w:tcW w:w="859" w:type="dxa"/>
            <w:shd w:val="clear" w:color="auto" w:fill="D0CECE" w:themeFill="background2" w:themeFillShade="E6"/>
            <w:vAlign w:val="center"/>
            <w:hideMark/>
          </w:tcPr>
          <w:p w14:paraId="371D19FE" w14:textId="77777777" w:rsidR="00D95779" w:rsidRPr="002F1913" w:rsidRDefault="00D95779" w:rsidP="00B17B4E">
            <w:pPr>
              <w:jc w:val="center"/>
              <w:rPr>
                <w:b/>
                <w:bCs/>
                <w:color w:val="000000" w:themeColor="text1"/>
                <w:sz w:val="13"/>
                <w:szCs w:val="13"/>
              </w:rPr>
            </w:pPr>
            <w:r w:rsidRPr="002F1913">
              <w:rPr>
                <w:b/>
                <w:bCs/>
                <w:color w:val="000000" w:themeColor="text1"/>
                <w:sz w:val="13"/>
                <w:szCs w:val="13"/>
              </w:rPr>
              <w:t>Definition BIAS</w:t>
            </w:r>
          </w:p>
        </w:tc>
        <w:tc>
          <w:tcPr>
            <w:tcW w:w="858" w:type="dxa"/>
            <w:shd w:val="clear" w:color="auto" w:fill="D0CECE" w:themeFill="background2" w:themeFillShade="E6"/>
            <w:vAlign w:val="center"/>
            <w:hideMark/>
          </w:tcPr>
          <w:p w14:paraId="727B0448" w14:textId="77777777" w:rsidR="00D95779" w:rsidRPr="002F1913" w:rsidRDefault="00D95779" w:rsidP="00B17B4E">
            <w:pPr>
              <w:jc w:val="center"/>
              <w:rPr>
                <w:b/>
                <w:bCs/>
                <w:color w:val="000000" w:themeColor="text1"/>
                <w:sz w:val="13"/>
                <w:szCs w:val="13"/>
              </w:rPr>
            </w:pPr>
            <w:r w:rsidRPr="002F1913">
              <w:rPr>
                <w:b/>
                <w:bCs/>
                <w:color w:val="000000" w:themeColor="text1"/>
                <w:sz w:val="13"/>
                <w:szCs w:val="13"/>
              </w:rPr>
              <w:t>Method Ranking</w:t>
            </w:r>
          </w:p>
        </w:tc>
        <w:tc>
          <w:tcPr>
            <w:tcW w:w="859" w:type="dxa"/>
            <w:shd w:val="clear" w:color="auto" w:fill="D0CECE" w:themeFill="background2" w:themeFillShade="E6"/>
            <w:vAlign w:val="center"/>
            <w:hideMark/>
          </w:tcPr>
          <w:p w14:paraId="74602448" w14:textId="2DEFF857" w:rsidR="00D95779" w:rsidRPr="002F1913" w:rsidRDefault="00D95779" w:rsidP="00B17B4E">
            <w:pPr>
              <w:jc w:val="center"/>
              <w:rPr>
                <w:b/>
                <w:bCs/>
                <w:color w:val="000000" w:themeColor="text1"/>
                <w:sz w:val="13"/>
                <w:szCs w:val="13"/>
              </w:rPr>
            </w:pPr>
            <w:r w:rsidRPr="002F1913">
              <w:rPr>
                <w:b/>
                <w:bCs/>
                <w:color w:val="000000" w:themeColor="text1"/>
                <w:sz w:val="13"/>
                <w:szCs w:val="13"/>
              </w:rPr>
              <w:t>% NTRK1</w:t>
            </w:r>
          </w:p>
        </w:tc>
        <w:tc>
          <w:tcPr>
            <w:tcW w:w="858" w:type="dxa"/>
            <w:shd w:val="clear" w:color="auto" w:fill="D0CECE" w:themeFill="background2" w:themeFillShade="E6"/>
            <w:vAlign w:val="center"/>
            <w:hideMark/>
          </w:tcPr>
          <w:p w14:paraId="275CCE2D" w14:textId="77777777" w:rsidR="00D95779" w:rsidRPr="002F1913" w:rsidRDefault="00D95779" w:rsidP="00B17B4E">
            <w:pPr>
              <w:jc w:val="center"/>
              <w:rPr>
                <w:b/>
                <w:bCs/>
                <w:color w:val="000000" w:themeColor="text1"/>
                <w:sz w:val="13"/>
                <w:szCs w:val="13"/>
              </w:rPr>
            </w:pPr>
            <w:r w:rsidRPr="002F1913">
              <w:rPr>
                <w:b/>
                <w:bCs/>
                <w:color w:val="000000" w:themeColor="text1"/>
                <w:sz w:val="13"/>
                <w:szCs w:val="13"/>
              </w:rPr>
              <w:t>% NTRK2</w:t>
            </w:r>
          </w:p>
        </w:tc>
        <w:tc>
          <w:tcPr>
            <w:tcW w:w="859" w:type="dxa"/>
            <w:shd w:val="clear" w:color="auto" w:fill="D0CECE" w:themeFill="background2" w:themeFillShade="E6"/>
            <w:vAlign w:val="center"/>
            <w:hideMark/>
          </w:tcPr>
          <w:p w14:paraId="2E5E5D1B" w14:textId="77777777" w:rsidR="00D95779" w:rsidRPr="002F1913" w:rsidRDefault="00D95779" w:rsidP="00B17B4E">
            <w:pPr>
              <w:jc w:val="center"/>
              <w:rPr>
                <w:b/>
                <w:bCs/>
                <w:color w:val="000000" w:themeColor="text1"/>
                <w:sz w:val="13"/>
                <w:szCs w:val="13"/>
              </w:rPr>
            </w:pPr>
            <w:r w:rsidRPr="002F1913">
              <w:rPr>
                <w:b/>
                <w:bCs/>
                <w:color w:val="000000" w:themeColor="text1"/>
                <w:sz w:val="13"/>
                <w:szCs w:val="13"/>
              </w:rPr>
              <w:t>% NTRK3</w:t>
            </w:r>
          </w:p>
        </w:tc>
      </w:tr>
      <w:tr w:rsidR="008C014B" w:rsidRPr="008E7E1D" w14:paraId="64C5EF80" w14:textId="77777777" w:rsidTr="00120989">
        <w:trPr>
          <w:trHeight w:val="397"/>
          <w:jc w:val="center"/>
        </w:trPr>
        <w:tc>
          <w:tcPr>
            <w:tcW w:w="858" w:type="dxa"/>
            <w:noWrap/>
            <w:vAlign w:val="center"/>
            <w:hideMark/>
          </w:tcPr>
          <w:p w14:paraId="646C317D" w14:textId="0C04F3DE" w:rsidR="00D95779" w:rsidRPr="008E7E1D" w:rsidRDefault="00103FA4" w:rsidP="00B17B4E">
            <w:pPr>
              <w:jc w:val="center"/>
              <w:rPr>
                <w:sz w:val="12"/>
                <w:szCs w:val="12"/>
              </w:rPr>
            </w:pPr>
            <w:r w:rsidRPr="008E7E1D">
              <w:rPr>
                <w:noProof/>
                <w:sz w:val="12"/>
                <w:szCs w:val="12"/>
              </w:rPr>
              <w:t>[12]</w:t>
            </w:r>
          </w:p>
        </w:tc>
        <w:tc>
          <w:tcPr>
            <w:tcW w:w="697" w:type="dxa"/>
            <w:noWrap/>
            <w:vAlign w:val="center"/>
            <w:hideMark/>
          </w:tcPr>
          <w:p w14:paraId="25B37462" w14:textId="77777777" w:rsidR="00D95779" w:rsidRPr="008E7E1D" w:rsidRDefault="00D95779" w:rsidP="00B17B4E">
            <w:pPr>
              <w:jc w:val="center"/>
              <w:rPr>
                <w:sz w:val="12"/>
                <w:szCs w:val="12"/>
              </w:rPr>
            </w:pPr>
            <w:r w:rsidRPr="008E7E1D">
              <w:rPr>
                <w:sz w:val="12"/>
                <w:szCs w:val="12"/>
              </w:rPr>
              <w:t>2019</w:t>
            </w:r>
          </w:p>
        </w:tc>
        <w:tc>
          <w:tcPr>
            <w:tcW w:w="1020" w:type="dxa"/>
            <w:noWrap/>
            <w:vAlign w:val="center"/>
            <w:hideMark/>
          </w:tcPr>
          <w:p w14:paraId="7084A39F" w14:textId="77777777" w:rsidR="00D95779" w:rsidRPr="008E7E1D" w:rsidRDefault="00D95779" w:rsidP="00B17B4E">
            <w:pPr>
              <w:jc w:val="center"/>
              <w:rPr>
                <w:sz w:val="12"/>
                <w:szCs w:val="12"/>
              </w:rPr>
            </w:pPr>
            <w:r w:rsidRPr="008E7E1D">
              <w:rPr>
                <w:sz w:val="12"/>
                <w:szCs w:val="12"/>
              </w:rPr>
              <w:t>USA</w:t>
            </w:r>
          </w:p>
        </w:tc>
        <w:tc>
          <w:tcPr>
            <w:tcW w:w="858" w:type="dxa"/>
            <w:noWrap/>
            <w:vAlign w:val="center"/>
            <w:hideMark/>
          </w:tcPr>
          <w:p w14:paraId="2B860AAA" w14:textId="77777777" w:rsidR="00D95779" w:rsidRPr="008E7E1D" w:rsidRDefault="00D95779" w:rsidP="00B17B4E">
            <w:pPr>
              <w:jc w:val="center"/>
              <w:rPr>
                <w:sz w:val="12"/>
                <w:szCs w:val="12"/>
              </w:rPr>
            </w:pPr>
            <w:r w:rsidRPr="008E7E1D">
              <w:rPr>
                <w:sz w:val="12"/>
                <w:szCs w:val="12"/>
              </w:rPr>
              <w:t>FM and MSK</w:t>
            </w:r>
          </w:p>
        </w:tc>
        <w:tc>
          <w:tcPr>
            <w:tcW w:w="859" w:type="dxa"/>
            <w:noWrap/>
            <w:vAlign w:val="center"/>
            <w:hideMark/>
          </w:tcPr>
          <w:p w14:paraId="5053F7FE" w14:textId="77777777" w:rsidR="00D95779" w:rsidRPr="008E7E1D" w:rsidRDefault="00D95779" w:rsidP="00B17B4E">
            <w:pPr>
              <w:jc w:val="center"/>
              <w:rPr>
                <w:sz w:val="12"/>
                <w:szCs w:val="12"/>
              </w:rPr>
            </w:pPr>
            <w:r w:rsidRPr="008E7E1D">
              <w:rPr>
                <w:sz w:val="12"/>
                <w:szCs w:val="12"/>
              </w:rPr>
              <w:t>Adult</w:t>
            </w:r>
          </w:p>
        </w:tc>
        <w:tc>
          <w:tcPr>
            <w:tcW w:w="858" w:type="dxa"/>
            <w:shd w:val="clear" w:color="auto" w:fill="auto"/>
            <w:noWrap/>
            <w:vAlign w:val="center"/>
            <w:hideMark/>
          </w:tcPr>
          <w:p w14:paraId="405DBC1E" w14:textId="77777777" w:rsidR="00D95779" w:rsidRPr="008E7E1D" w:rsidRDefault="00D95779" w:rsidP="00B17B4E">
            <w:pPr>
              <w:jc w:val="center"/>
              <w:rPr>
                <w:sz w:val="12"/>
                <w:szCs w:val="12"/>
              </w:rPr>
            </w:pPr>
            <w:r w:rsidRPr="008E7E1D">
              <w:rPr>
                <w:sz w:val="12"/>
                <w:szCs w:val="12"/>
              </w:rPr>
              <w:t>0</w:t>
            </w:r>
          </w:p>
        </w:tc>
        <w:tc>
          <w:tcPr>
            <w:tcW w:w="859" w:type="dxa"/>
            <w:shd w:val="clear" w:color="auto" w:fill="auto"/>
            <w:noWrap/>
            <w:vAlign w:val="center"/>
            <w:hideMark/>
          </w:tcPr>
          <w:p w14:paraId="67069380" w14:textId="77777777" w:rsidR="00D95779" w:rsidRPr="008E7E1D" w:rsidRDefault="00D95779" w:rsidP="00B17B4E">
            <w:pPr>
              <w:jc w:val="center"/>
              <w:rPr>
                <w:sz w:val="12"/>
                <w:szCs w:val="12"/>
              </w:rPr>
            </w:pPr>
            <w:r w:rsidRPr="008E7E1D">
              <w:rPr>
                <w:sz w:val="12"/>
                <w:szCs w:val="12"/>
              </w:rPr>
              <w:t>133</w:t>
            </w:r>
          </w:p>
        </w:tc>
        <w:tc>
          <w:tcPr>
            <w:tcW w:w="649" w:type="dxa"/>
            <w:noWrap/>
            <w:vAlign w:val="center"/>
            <w:hideMark/>
          </w:tcPr>
          <w:p w14:paraId="02559615" w14:textId="77777777" w:rsidR="00D95779" w:rsidRPr="008E7E1D" w:rsidRDefault="00D95779" w:rsidP="00B17B4E">
            <w:pPr>
              <w:jc w:val="center"/>
              <w:rPr>
                <w:sz w:val="12"/>
                <w:szCs w:val="12"/>
              </w:rPr>
            </w:pPr>
            <w:r w:rsidRPr="008E7E1D">
              <w:rPr>
                <w:sz w:val="12"/>
                <w:szCs w:val="12"/>
              </w:rPr>
              <w:t>0.000%</w:t>
            </w:r>
          </w:p>
        </w:tc>
        <w:tc>
          <w:tcPr>
            <w:tcW w:w="1134" w:type="dxa"/>
            <w:noWrap/>
            <w:vAlign w:val="center"/>
            <w:hideMark/>
          </w:tcPr>
          <w:p w14:paraId="286B4B6B" w14:textId="77777777" w:rsidR="00D95779" w:rsidRPr="008E7E1D" w:rsidRDefault="00D95779" w:rsidP="00B17B4E">
            <w:pPr>
              <w:jc w:val="center"/>
              <w:rPr>
                <w:sz w:val="12"/>
                <w:szCs w:val="12"/>
              </w:rPr>
            </w:pPr>
            <w:r w:rsidRPr="008E7E1D">
              <w:rPr>
                <w:sz w:val="12"/>
                <w:szCs w:val="12"/>
              </w:rPr>
              <w:t>Anaplastic Astrocytoma</w:t>
            </w:r>
          </w:p>
        </w:tc>
        <w:tc>
          <w:tcPr>
            <w:tcW w:w="792" w:type="dxa"/>
            <w:noWrap/>
            <w:vAlign w:val="center"/>
            <w:hideMark/>
          </w:tcPr>
          <w:p w14:paraId="37390CA9" w14:textId="77777777" w:rsidR="00D95779" w:rsidRPr="008E7E1D" w:rsidRDefault="00D95779" w:rsidP="00B17B4E">
            <w:pPr>
              <w:jc w:val="center"/>
              <w:rPr>
                <w:sz w:val="12"/>
                <w:szCs w:val="12"/>
              </w:rPr>
            </w:pPr>
            <w:r w:rsidRPr="008E7E1D">
              <w:rPr>
                <w:sz w:val="12"/>
                <w:szCs w:val="12"/>
              </w:rPr>
              <w:t>1</w:t>
            </w:r>
          </w:p>
        </w:tc>
        <w:tc>
          <w:tcPr>
            <w:tcW w:w="858" w:type="dxa"/>
            <w:noWrap/>
            <w:vAlign w:val="center"/>
            <w:hideMark/>
          </w:tcPr>
          <w:p w14:paraId="22A77022" w14:textId="77777777" w:rsidR="00D95779" w:rsidRPr="008E7E1D" w:rsidRDefault="00D95779" w:rsidP="00B17B4E">
            <w:pPr>
              <w:jc w:val="center"/>
              <w:rPr>
                <w:sz w:val="12"/>
                <w:szCs w:val="12"/>
              </w:rPr>
            </w:pPr>
            <w:r w:rsidRPr="008E7E1D">
              <w:rPr>
                <w:sz w:val="12"/>
                <w:szCs w:val="12"/>
              </w:rPr>
              <w:t>Yes</w:t>
            </w:r>
          </w:p>
        </w:tc>
        <w:tc>
          <w:tcPr>
            <w:tcW w:w="859" w:type="dxa"/>
            <w:noWrap/>
            <w:vAlign w:val="center"/>
            <w:hideMark/>
          </w:tcPr>
          <w:p w14:paraId="0C859FCC" w14:textId="77777777" w:rsidR="00D95779" w:rsidRPr="008E7E1D" w:rsidRDefault="00D95779" w:rsidP="00B17B4E">
            <w:pPr>
              <w:jc w:val="center"/>
              <w:rPr>
                <w:sz w:val="12"/>
                <w:szCs w:val="12"/>
              </w:rPr>
            </w:pPr>
            <w:r w:rsidRPr="008E7E1D">
              <w:rPr>
                <w:sz w:val="12"/>
                <w:szCs w:val="12"/>
              </w:rPr>
              <w:t>.</w:t>
            </w:r>
          </w:p>
        </w:tc>
        <w:tc>
          <w:tcPr>
            <w:tcW w:w="858" w:type="dxa"/>
            <w:noWrap/>
            <w:vAlign w:val="center"/>
            <w:hideMark/>
          </w:tcPr>
          <w:p w14:paraId="7D50079C" w14:textId="77777777" w:rsidR="00D95779" w:rsidRPr="008E7E1D" w:rsidRDefault="00D95779" w:rsidP="00B17B4E">
            <w:pPr>
              <w:jc w:val="center"/>
              <w:rPr>
                <w:sz w:val="12"/>
                <w:szCs w:val="12"/>
              </w:rPr>
            </w:pPr>
            <w:r w:rsidRPr="008E7E1D">
              <w:rPr>
                <w:sz w:val="12"/>
                <w:szCs w:val="12"/>
              </w:rPr>
              <w:t>Okay</w:t>
            </w:r>
          </w:p>
        </w:tc>
        <w:tc>
          <w:tcPr>
            <w:tcW w:w="859" w:type="dxa"/>
            <w:vAlign w:val="center"/>
            <w:hideMark/>
          </w:tcPr>
          <w:p w14:paraId="0240D5D9" w14:textId="77777777" w:rsidR="00D95779" w:rsidRPr="008E7E1D" w:rsidRDefault="00D95779" w:rsidP="00B17B4E">
            <w:pPr>
              <w:jc w:val="center"/>
              <w:rPr>
                <w:sz w:val="12"/>
                <w:szCs w:val="12"/>
              </w:rPr>
            </w:pPr>
            <w:r w:rsidRPr="008E7E1D">
              <w:rPr>
                <w:sz w:val="12"/>
                <w:szCs w:val="12"/>
              </w:rPr>
              <w:t>Ideal</w:t>
            </w:r>
          </w:p>
        </w:tc>
        <w:tc>
          <w:tcPr>
            <w:tcW w:w="858" w:type="dxa"/>
            <w:noWrap/>
            <w:vAlign w:val="center"/>
            <w:hideMark/>
          </w:tcPr>
          <w:p w14:paraId="0C58A826" w14:textId="77777777" w:rsidR="00D95779" w:rsidRPr="008E7E1D" w:rsidRDefault="00D95779" w:rsidP="00B17B4E">
            <w:pPr>
              <w:jc w:val="center"/>
              <w:rPr>
                <w:sz w:val="12"/>
                <w:szCs w:val="12"/>
              </w:rPr>
            </w:pPr>
            <w:r w:rsidRPr="008E7E1D">
              <w:rPr>
                <w:sz w:val="12"/>
                <w:szCs w:val="12"/>
              </w:rPr>
              <w:t>Okay</w:t>
            </w:r>
          </w:p>
        </w:tc>
        <w:tc>
          <w:tcPr>
            <w:tcW w:w="859" w:type="dxa"/>
            <w:noWrap/>
            <w:vAlign w:val="center"/>
            <w:hideMark/>
          </w:tcPr>
          <w:p w14:paraId="403763C4" w14:textId="77777777" w:rsidR="00D95779" w:rsidRPr="008E7E1D" w:rsidRDefault="00D95779" w:rsidP="00B17B4E">
            <w:pPr>
              <w:jc w:val="center"/>
              <w:rPr>
                <w:sz w:val="12"/>
                <w:szCs w:val="12"/>
              </w:rPr>
            </w:pPr>
          </w:p>
        </w:tc>
        <w:tc>
          <w:tcPr>
            <w:tcW w:w="858" w:type="dxa"/>
            <w:noWrap/>
            <w:vAlign w:val="center"/>
            <w:hideMark/>
          </w:tcPr>
          <w:p w14:paraId="27FB3C3F" w14:textId="77777777" w:rsidR="00D95779" w:rsidRPr="008E7E1D" w:rsidRDefault="00D95779" w:rsidP="00B17B4E">
            <w:pPr>
              <w:jc w:val="center"/>
              <w:rPr>
                <w:sz w:val="12"/>
                <w:szCs w:val="12"/>
              </w:rPr>
            </w:pPr>
          </w:p>
        </w:tc>
        <w:tc>
          <w:tcPr>
            <w:tcW w:w="859" w:type="dxa"/>
            <w:noWrap/>
            <w:vAlign w:val="center"/>
            <w:hideMark/>
          </w:tcPr>
          <w:p w14:paraId="6C431693" w14:textId="77777777" w:rsidR="00D95779" w:rsidRPr="008E7E1D" w:rsidRDefault="00D95779" w:rsidP="00B17B4E">
            <w:pPr>
              <w:jc w:val="center"/>
              <w:rPr>
                <w:sz w:val="12"/>
                <w:szCs w:val="12"/>
              </w:rPr>
            </w:pPr>
          </w:p>
        </w:tc>
      </w:tr>
      <w:tr w:rsidR="008C014B" w:rsidRPr="008E7E1D" w14:paraId="4B9E6C24" w14:textId="77777777" w:rsidTr="00120989">
        <w:trPr>
          <w:trHeight w:val="397"/>
          <w:jc w:val="center"/>
        </w:trPr>
        <w:tc>
          <w:tcPr>
            <w:tcW w:w="858" w:type="dxa"/>
            <w:noWrap/>
            <w:vAlign w:val="center"/>
            <w:hideMark/>
          </w:tcPr>
          <w:p w14:paraId="1881E322" w14:textId="29D015EF" w:rsidR="00D95779" w:rsidRPr="008E7E1D" w:rsidRDefault="00103FA4" w:rsidP="00B17B4E">
            <w:pPr>
              <w:jc w:val="center"/>
              <w:rPr>
                <w:sz w:val="12"/>
                <w:szCs w:val="12"/>
              </w:rPr>
            </w:pPr>
            <w:r w:rsidRPr="008E7E1D">
              <w:rPr>
                <w:noProof/>
                <w:sz w:val="12"/>
                <w:szCs w:val="12"/>
              </w:rPr>
              <w:t>[12]</w:t>
            </w:r>
          </w:p>
        </w:tc>
        <w:tc>
          <w:tcPr>
            <w:tcW w:w="697" w:type="dxa"/>
            <w:noWrap/>
            <w:vAlign w:val="center"/>
            <w:hideMark/>
          </w:tcPr>
          <w:p w14:paraId="49F35CD4" w14:textId="77777777" w:rsidR="00D95779" w:rsidRPr="008E7E1D" w:rsidRDefault="00D95779" w:rsidP="00B17B4E">
            <w:pPr>
              <w:jc w:val="center"/>
              <w:rPr>
                <w:sz w:val="12"/>
                <w:szCs w:val="12"/>
              </w:rPr>
            </w:pPr>
            <w:r w:rsidRPr="008E7E1D">
              <w:rPr>
                <w:sz w:val="12"/>
                <w:szCs w:val="12"/>
              </w:rPr>
              <w:t>2019</w:t>
            </w:r>
          </w:p>
        </w:tc>
        <w:tc>
          <w:tcPr>
            <w:tcW w:w="1020" w:type="dxa"/>
            <w:noWrap/>
            <w:vAlign w:val="center"/>
            <w:hideMark/>
          </w:tcPr>
          <w:p w14:paraId="183D03D0" w14:textId="77777777" w:rsidR="00D95779" w:rsidRPr="008E7E1D" w:rsidRDefault="00D95779" w:rsidP="00B17B4E">
            <w:pPr>
              <w:jc w:val="center"/>
              <w:rPr>
                <w:sz w:val="12"/>
                <w:szCs w:val="12"/>
              </w:rPr>
            </w:pPr>
            <w:r w:rsidRPr="008E7E1D">
              <w:rPr>
                <w:sz w:val="12"/>
                <w:szCs w:val="12"/>
              </w:rPr>
              <w:t>USA</w:t>
            </w:r>
          </w:p>
        </w:tc>
        <w:tc>
          <w:tcPr>
            <w:tcW w:w="858" w:type="dxa"/>
            <w:noWrap/>
            <w:vAlign w:val="center"/>
            <w:hideMark/>
          </w:tcPr>
          <w:p w14:paraId="77C81162" w14:textId="77777777" w:rsidR="00D95779" w:rsidRPr="008E7E1D" w:rsidRDefault="00D95779" w:rsidP="00B17B4E">
            <w:pPr>
              <w:jc w:val="center"/>
              <w:rPr>
                <w:sz w:val="12"/>
                <w:szCs w:val="12"/>
              </w:rPr>
            </w:pPr>
            <w:r w:rsidRPr="008E7E1D">
              <w:rPr>
                <w:sz w:val="12"/>
                <w:szCs w:val="12"/>
              </w:rPr>
              <w:t>FM and MSK</w:t>
            </w:r>
          </w:p>
        </w:tc>
        <w:tc>
          <w:tcPr>
            <w:tcW w:w="859" w:type="dxa"/>
            <w:noWrap/>
            <w:vAlign w:val="center"/>
            <w:hideMark/>
          </w:tcPr>
          <w:p w14:paraId="514FE01A" w14:textId="77777777" w:rsidR="00D95779" w:rsidRPr="008E7E1D" w:rsidRDefault="00D95779" w:rsidP="00B17B4E">
            <w:pPr>
              <w:jc w:val="center"/>
              <w:rPr>
                <w:sz w:val="12"/>
                <w:szCs w:val="12"/>
              </w:rPr>
            </w:pPr>
            <w:r w:rsidRPr="008E7E1D">
              <w:rPr>
                <w:sz w:val="12"/>
                <w:szCs w:val="12"/>
              </w:rPr>
              <w:t>Adult</w:t>
            </w:r>
          </w:p>
        </w:tc>
        <w:tc>
          <w:tcPr>
            <w:tcW w:w="858" w:type="dxa"/>
            <w:shd w:val="clear" w:color="auto" w:fill="auto"/>
            <w:noWrap/>
            <w:vAlign w:val="center"/>
            <w:hideMark/>
          </w:tcPr>
          <w:p w14:paraId="005516E6" w14:textId="77777777" w:rsidR="00D95779" w:rsidRPr="008E7E1D" w:rsidRDefault="00D95779" w:rsidP="00B17B4E">
            <w:pPr>
              <w:jc w:val="center"/>
              <w:rPr>
                <w:sz w:val="12"/>
                <w:szCs w:val="12"/>
              </w:rPr>
            </w:pPr>
            <w:r w:rsidRPr="008E7E1D">
              <w:rPr>
                <w:sz w:val="12"/>
                <w:szCs w:val="12"/>
              </w:rPr>
              <w:t>0</w:t>
            </w:r>
          </w:p>
        </w:tc>
        <w:tc>
          <w:tcPr>
            <w:tcW w:w="859" w:type="dxa"/>
            <w:shd w:val="clear" w:color="auto" w:fill="auto"/>
            <w:noWrap/>
            <w:vAlign w:val="center"/>
            <w:hideMark/>
          </w:tcPr>
          <w:p w14:paraId="5B5C13AD" w14:textId="77777777" w:rsidR="00D95779" w:rsidRPr="008E7E1D" w:rsidRDefault="00D95779" w:rsidP="00B17B4E">
            <w:pPr>
              <w:jc w:val="center"/>
              <w:rPr>
                <w:sz w:val="12"/>
                <w:szCs w:val="12"/>
              </w:rPr>
            </w:pPr>
            <w:r w:rsidRPr="008E7E1D">
              <w:rPr>
                <w:sz w:val="12"/>
                <w:szCs w:val="12"/>
              </w:rPr>
              <w:t>40</w:t>
            </w:r>
          </w:p>
        </w:tc>
        <w:tc>
          <w:tcPr>
            <w:tcW w:w="649" w:type="dxa"/>
            <w:noWrap/>
            <w:vAlign w:val="center"/>
            <w:hideMark/>
          </w:tcPr>
          <w:p w14:paraId="766BAE6F" w14:textId="77777777" w:rsidR="00D95779" w:rsidRPr="008E7E1D" w:rsidRDefault="00D95779" w:rsidP="00B17B4E">
            <w:pPr>
              <w:jc w:val="center"/>
              <w:rPr>
                <w:sz w:val="12"/>
                <w:szCs w:val="12"/>
              </w:rPr>
            </w:pPr>
            <w:r w:rsidRPr="008E7E1D">
              <w:rPr>
                <w:sz w:val="12"/>
                <w:szCs w:val="12"/>
              </w:rPr>
              <w:t>0.000%</w:t>
            </w:r>
          </w:p>
        </w:tc>
        <w:tc>
          <w:tcPr>
            <w:tcW w:w="1134" w:type="dxa"/>
            <w:noWrap/>
            <w:vAlign w:val="center"/>
            <w:hideMark/>
          </w:tcPr>
          <w:p w14:paraId="1C0FD7B4" w14:textId="77777777" w:rsidR="00D95779" w:rsidRPr="008E7E1D" w:rsidRDefault="00D95779" w:rsidP="00B17B4E">
            <w:pPr>
              <w:jc w:val="center"/>
              <w:rPr>
                <w:sz w:val="12"/>
                <w:szCs w:val="12"/>
              </w:rPr>
            </w:pPr>
            <w:r w:rsidRPr="008E7E1D">
              <w:rPr>
                <w:sz w:val="12"/>
                <w:szCs w:val="12"/>
              </w:rPr>
              <w:t>Anaplastic Oligodendroglioma</w:t>
            </w:r>
          </w:p>
        </w:tc>
        <w:tc>
          <w:tcPr>
            <w:tcW w:w="792" w:type="dxa"/>
            <w:noWrap/>
            <w:vAlign w:val="center"/>
            <w:hideMark/>
          </w:tcPr>
          <w:p w14:paraId="26D2E624" w14:textId="77777777" w:rsidR="00D95779" w:rsidRPr="008E7E1D" w:rsidRDefault="00D95779" w:rsidP="00B17B4E">
            <w:pPr>
              <w:jc w:val="center"/>
              <w:rPr>
                <w:sz w:val="12"/>
                <w:szCs w:val="12"/>
              </w:rPr>
            </w:pPr>
            <w:r w:rsidRPr="008E7E1D">
              <w:rPr>
                <w:sz w:val="12"/>
                <w:szCs w:val="12"/>
              </w:rPr>
              <w:t>1</w:t>
            </w:r>
          </w:p>
        </w:tc>
        <w:tc>
          <w:tcPr>
            <w:tcW w:w="858" w:type="dxa"/>
            <w:noWrap/>
            <w:vAlign w:val="center"/>
            <w:hideMark/>
          </w:tcPr>
          <w:p w14:paraId="03D3AD14" w14:textId="77777777" w:rsidR="00D95779" w:rsidRPr="008E7E1D" w:rsidRDefault="00D95779" w:rsidP="00B17B4E">
            <w:pPr>
              <w:jc w:val="center"/>
              <w:rPr>
                <w:sz w:val="12"/>
                <w:szCs w:val="12"/>
              </w:rPr>
            </w:pPr>
            <w:r w:rsidRPr="008E7E1D">
              <w:rPr>
                <w:sz w:val="12"/>
                <w:szCs w:val="12"/>
              </w:rPr>
              <w:t>No</w:t>
            </w:r>
          </w:p>
        </w:tc>
        <w:tc>
          <w:tcPr>
            <w:tcW w:w="859" w:type="dxa"/>
            <w:noWrap/>
            <w:vAlign w:val="center"/>
            <w:hideMark/>
          </w:tcPr>
          <w:p w14:paraId="6AA37C01" w14:textId="77777777" w:rsidR="00D95779" w:rsidRPr="008E7E1D" w:rsidRDefault="00D95779" w:rsidP="00B17B4E">
            <w:pPr>
              <w:jc w:val="center"/>
              <w:rPr>
                <w:sz w:val="12"/>
                <w:szCs w:val="12"/>
              </w:rPr>
            </w:pPr>
            <w:r w:rsidRPr="008E7E1D">
              <w:rPr>
                <w:sz w:val="12"/>
                <w:szCs w:val="12"/>
              </w:rPr>
              <w:t>Sample Size Ranking</w:t>
            </w:r>
          </w:p>
        </w:tc>
        <w:tc>
          <w:tcPr>
            <w:tcW w:w="858" w:type="dxa"/>
            <w:noWrap/>
            <w:vAlign w:val="center"/>
            <w:hideMark/>
          </w:tcPr>
          <w:p w14:paraId="1CD924DB" w14:textId="77777777" w:rsidR="00D95779" w:rsidRPr="008E7E1D" w:rsidRDefault="00D95779" w:rsidP="00B17B4E">
            <w:pPr>
              <w:jc w:val="center"/>
              <w:rPr>
                <w:sz w:val="12"/>
                <w:szCs w:val="12"/>
              </w:rPr>
            </w:pPr>
            <w:r w:rsidRPr="008E7E1D">
              <w:rPr>
                <w:sz w:val="12"/>
                <w:szCs w:val="12"/>
              </w:rPr>
              <w:t>Poor</w:t>
            </w:r>
          </w:p>
        </w:tc>
        <w:tc>
          <w:tcPr>
            <w:tcW w:w="859" w:type="dxa"/>
            <w:vAlign w:val="center"/>
            <w:hideMark/>
          </w:tcPr>
          <w:p w14:paraId="5167AE03" w14:textId="77777777" w:rsidR="00D95779" w:rsidRPr="008E7E1D" w:rsidRDefault="00D95779" w:rsidP="00B17B4E">
            <w:pPr>
              <w:jc w:val="center"/>
              <w:rPr>
                <w:sz w:val="12"/>
                <w:szCs w:val="12"/>
              </w:rPr>
            </w:pPr>
            <w:r w:rsidRPr="008E7E1D">
              <w:rPr>
                <w:sz w:val="12"/>
                <w:szCs w:val="12"/>
              </w:rPr>
              <w:t>Ideal</w:t>
            </w:r>
          </w:p>
        </w:tc>
        <w:tc>
          <w:tcPr>
            <w:tcW w:w="858" w:type="dxa"/>
            <w:noWrap/>
            <w:vAlign w:val="center"/>
            <w:hideMark/>
          </w:tcPr>
          <w:p w14:paraId="118B9BBC" w14:textId="77777777" w:rsidR="00D95779" w:rsidRPr="008E7E1D" w:rsidRDefault="00D95779" w:rsidP="00B17B4E">
            <w:pPr>
              <w:jc w:val="center"/>
              <w:rPr>
                <w:sz w:val="12"/>
                <w:szCs w:val="12"/>
              </w:rPr>
            </w:pPr>
            <w:r w:rsidRPr="008E7E1D">
              <w:rPr>
                <w:sz w:val="12"/>
                <w:szCs w:val="12"/>
              </w:rPr>
              <w:t>Okay</w:t>
            </w:r>
          </w:p>
        </w:tc>
        <w:tc>
          <w:tcPr>
            <w:tcW w:w="859" w:type="dxa"/>
            <w:noWrap/>
            <w:vAlign w:val="center"/>
            <w:hideMark/>
          </w:tcPr>
          <w:p w14:paraId="33E22B54" w14:textId="77777777" w:rsidR="00D95779" w:rsidRPr="008E7E1D" w:rsidRDefault="00D95779" w:rsidP="00B17B4E">
            <w:pPr>
              <w:jc w:val="center"/>
              <w:rPr>
                <w:sz w:val="12"/>
                <w:szCs w:val="12"/>
              </w:rPr>
            </w:pPr>
          </w:p>
        </w:tc>
        <w:tc>
          <w:tcPr>
            <w:tcW w:w="858" w:type="dxa"/>
            <w:noWrap/>
            <w:vAlign w:val="center"/>
            <w:hideMark/>
          </w:tcPr>
          <w:p w14:paraId="06A4F98E" w14:textId="77777777" w:rsidR="00D95779" w:rsidRPr="008E7E1D" w:rsidRDefault="00D95779" w:rsidP="00B17B4E">
            <w:pPr>
              <w:jc w:val="center"/>
              <w:rPr>
                <w:sz w:val="12"/>
                <w:szCs w:val="12"/>
              </w:rPr>
            </w:pPr>
          </w:p>
        </w:tc>
        <w:tc>
          <w:tcPr>
            <w:tcW w:w="859" w:type="dxa"/>
            <w:noWrap/>
            <w:vAlign w:val="center"/>
            <w:hideMark/>
          </w:tcPr>
          <w:p w14:paraId="02066D5E" w14:textId="77777777" w:rsidR="00D95779" w:rsidRPr="008E7E1D" w:rsidRDefault="00D95779" w:rsidP="00B17B4E">
            <w:pPr>
              <w:jc w:val="center"/>
              <w:rPr>
                <w:sz w:val="12"/>
                <w:szCs w:val="12"/>
              </w:rPr>
            </w:pPr>
          </w:p>
        </w:tc>
      </w:tr>
      <w:tr w:rsidR="00D95779" w:rsidRPr="008E7E1D" w14:paraId="1D56EDD8" w14:textId="77777777" w:rsidTr="00120989">
        <w:trPr>
          <w:trHeight w:val="397"/>
          <w:jc w:val="center"/>
        </w:trPr>
        <w:tc>
          <w:tcPr>
            <w:tcW w:w="858" w:type="dxa"/>
            <w:noWrap/>
            <w:vAlign w:val="center"/>
            <w:hideMark/>
          </w:tcPr>
          <w:p w14:paraId="17A77561" w14:textId="4EA21BFD" w:rsidR="00D95779" w:rsidRPr="008E7E1D" w:rsidRDefault="00103FA4" w:rsidP="00B17B4E">
            <w:pPr>
              <w:jc w:val="center"/>
              <w:rPr>
                <w:sz w:val="12"/>
                <w:szCs w:val="12"/>
              </w:rPr>
            </w:pPr>
            <w:r w:rsidRPr="008E7E1D">
              <w:rPr>
                <w:noProof/>
                <w:sz w:val="12"/>
                <w:szCs w:val="12"/>
              </w:rPr>
              <w:t>[13]</w:t>
            </w:r>
          </w:p>
        </w:tc>
        <w:tc>
          <w:tcPr>
            <w:tcW w:w="697" w:type="dxa"/>
            <w:noWrap/>
            <w:vAlign w:val="center"/>
            <w:hideMark/>
          </w:tcPr>
          <w:p w14:paraId="0E4EBB9F" w14:textId="77777777" w:rsidR="00D95779" w:rsidRPr="008E7E1D" w:rsidRDefault="00D95779" w:rsidP="00B17B4E">
            <w:pPr>
              <w:jc w:val="center"/>
              <w:rPr>
                <w:sz w:val="12"/>
                <w:szCs w:val="12"/>
              </w:rPr>
            </w:pPr>
            <w:r w:rsidRPr="008E7E1D">
              <w:rPr>
                <w:sz w:val="12"/>
                <w:szCs w:val="12"/>
              </w:rPr>
              <w:t>2018</w:t>
            </w:r>
          </w:p>
        </w:tc>
        <w:tc>
          <w:tcPr>
            <w:tcW w:w="1020" w:type="dxa"/>
            <w:noWrap/>
            <w:vAlign w:val="center"/>
            <w:hideMark/>
          </w:tcPr>
          <w:p w14:paraId="7D806AC5" w14:textId="3B6CC494" w:rsidR="00D95779" w:rsidRPr="008E7E1D" w:rsidRDefault="00D95779" w:rsidP="00B17B4E">
            <w:pPr>
              <w:jc w:val="center"/>
              <w:rPr>
                <w:sz w:val="12"/>
                <w:szCs w:val="12"/>
              </w:rPr>
            </w:pPr>
            <w:r w:rsidRPr="008E7E1D">
              <w:rPr>
                <w:sz w:val="12"/>
                <w:szCs w:val="12"/>
              </w:rPr>
              <w:t>Commercial Lab - NS</w:t>
            </w:r>
          </w:p>
        </w:tc>
        <w:tc>
          <w:tcPr>
            <w:tcW w:w="858" w:type="dxa"/>
            <w:noWrap/>
            <w:vAlign w:val="center"/>
            <w:hideMark/>
          </w:tcPr>
          <w:p w14:paraId="428D079E" w14:textId="77777777" w:rsidR="00D95779" w:rsidRPr="008E7E1D" w:rsidRDefault="00D95779" w:rsidP="00B17B4E">
            <w:pPr>
              <w:jc w:val="center"/>
              <w:rPr>
                <w:sz w:val="12"/>
                <w:szCs w:val="12"/>
              </w:rPr>
            </w:pPr>
            <w:r w:rsidRPr="008E7E1D">
              <w:rPr>
                <w:sz w:val="12"/>
                <w:szCs w:val="12"/>
              </w:rPr>
              <w:t>Caris Life Sciences</w:t>
            </w:r>
          </w:p>
        </w:tc>
        <w:tc>
          <w:tcPr>
            <w:tcW w:w="859" w:type="dxa"/>
            <w:noWrap/>
            <w:vAlign w:val="center"/>
            <w:hideMark/>
          </w:tcPr>
          <w:p w14:paraId="376A2293" w14:textId="77777777" w:rsidR="00D95779" w:rsidRPr="008E7E1D" w:rsidRDefault="00D95779" w:rsidP="00B17B4E">
            <w:pPr>
              <w:jc w:val="center"/>
              <w:rPr>
                <w:sz w:val="12"/>
                <w:szCs w:val="12"/>
              </w:rPr>
            </w:pPr>
            <w:r w:rsidRPr="008E7E1D">
              <w:rPr>
                <w:sz w:val="12"/>
                <w:szCs w:val="12"/>
              </w:rPr>
              <w:t>Adult</w:t>
            </w:r>
          </w:p>
        </w:tc>
        <w:tc>
          <w:tcPr>
            <w:tcW w:w="858" w:type="dxa"/>
            <w:shd w:val="clear" w:color="auto" w:fill="auto"/>
            <w:noWrap/>
            <w:vAlign w:val="center"/>
            <w:hideMark/>
          </w:tcPr>
          <w:p w14:paraId="7DBD23A3" w14:textId="77777777" w:rsidR="00D95779" w:rsidRPr="008E7E1D" w:rsidRDefault="00D95779" w:rsidP="00B17B4E">
            <w:pPr>
              <w:jc w:val="center"/>
              <w:rPr>
                <w:sz w:val="12"/>
                <w:szCs w:val="12"/>
              </w:rPr>
            </w:pPr>
            <w:r w:rsidRPr="008E7E1D">
              <w:rPr>
                <w:sz w:val="12"/>
                <w:szCs w:val="12"/>
              </w:rPr>
              <w:t>7</w:t>
            </w:r>
          </w:p>
        </w:tc>
        <w:tc>
          <w:tcPr>
            <w:tcW w:w="859" w:type="dxa"/>
            <w:shd w:val="clear" w:color="auto" w:fill="auto"/>
            <w:noWrap/>
            <w:vAlign w:val="center"/>
            <w:hideMark/>
          </w:tcPr>
          <w:p w14:paraId="5C0D13EE" w14:textId="77777777" w:rsidR="00D95779" w:rsidRPr="008E7E1D" w:rsidRDefault="00D95779" w:rsidP="00B17B4E">
            <w:pPr>
              <w:jc w:val="center"/>
              <w:rPr>
                <w:sz w:val="12"/>
                <w:szCs w:val="12"/>
              </w:rPr>
            </w:pPr>
            <w:r w:rsidRPr="008E7E1D">
              <w:rPr>
                <w:sz w:val="12"/>
                <w:szCs w:val="12"/>
              </w:rPr>
              <w:t>316</w:t>
            </w:r>
          </w:p>
        </w:tc>
        <w:tc>
          <w:tcPr>
            <w:tcW w:w="649" w:type="dxa"/>
            <w:vAlign w:val="center"/>
            <w:hideMark/>
          </w:tcPr>
          <w:p w14:paraId="7CC28B11" w14:textId="77777777" w:rsidR="00D95779" w:rsidRPr="008E7E1D" w:rsidRDefault="00D95779" w:rsidP="00B17B4E">
            <w:pPr>
              <w:jc w:val="center"/>
              <w:rPr>
                <w:sz w:val="12"/>
                <w:szCs w:val="12"/>
              </w:rPr>
            </w:pPr>
            <w:r w:rsidRPr="008E7E1D">
              <w:rPr>
                <w:sz w:val="12"/>
                <w:szCs w:val="12"/>
              </w:rPr>
              <w:t>2.215%</w:t>
            </w:r>
          </w:p>
        </w:tc>
        <w:tc>
          <w:tcPr>
            <w:tcW w:w="1134" w:type="dxa"/>
            <w:vAlign w:val="center"/>
            <w:hideMark/>
          </w:tcPr>
          <w:p w14:paraId="4E5E03CF" w14:textId="56BE311D" w:rsidR="00D95779" w:rsidRPr="008E7E1D" w:rsidRDefault="00D95779" w:rsidP="00B17B4E">
            <w:pPr>
              <w:jc w:val="center"/>
              <w:rPr>
                <w:sz w:val="12"/>
                <w:szCs w:val="12"/>
              </w:rPr>
            </w:pPr>
            <w:r w:rsidRPr="008E7E1D">
              <w:rPr>
                <w:sz w:val="12"/>
                <w:szCs w:val="12"/>
              </w:rPr>
              <w:t>Astrocytoma</w:t>
            </w:r>
          </w:p>
        </w:tc>
        <w:tc>
          <w:tcPr>
            <w:tcW w:w="792" w:type="dxa"/>
            <w:vAlign w:val="center"/>
            <w:hideMark/>
          </w:tcPr>
          <w:p w14:paraId="07C50720" w14:textId="77777777" w:rsidR="00D95779" w:rsidRPr="008E7E1D" w:rsidRDefault="00D95779" w:rsidP="00B17B4E">
            <w:pPr>
              <w:jc w:val="center"/>
              <w:rPr>
                <w:sz w:val="12"/>
                <w:szCs w:val="12"/>
              </w:rPr>
            </w:pPr>
            <w:r w:rsidRPr="008E7E1D">
              <w:rPr>
                <w:sz w:val="12"/>
                <w:szCs w:val="12"/>
              </w:rPr>
              <w:t>1</w:t>
            </w:r>
          </w:p>
        </w:tc>
        <w:tc>
          <w:tcPr>
            <w:tcW w:w="858" w:type="dxa"/>
            <w:vAlign w:val="center"/>
            <w:hideMark/>
          </w:tcPr>
          <w:p w14:paraId="2CAF11D2" w14:textId="77777777" w:rsidR="00D95779" w:rsidRPr="008E7E1D" w:rsidRDefault="00D95779" w:rsidP="00B17B4E">
            <w:pPr>
              <w:jc w:val="center"/>
              <w:rPr>
                <w:sz w:val="12"/>
                <w:szCs w:val="12"/>
              </w:rPr>
            </w:pPr>
            <w:r w:rsidRPr="008E7E1D">
              <w:rPr>
                <w:sz w:val="12"/>
                <w:szCs w:val="12"/>
              </w:rPr>
              <w:t>Yes</w:t>
            </w:r>
          </w:p>
        </w:tc>
        <w:tc>
          <w:tcPr>
            <w:tcW w:w="859" w:type="dxa"/>
            <w:vAlign w:val="center"/>
            <w:hideMark/>
          </w:tcPr>
          <w:p w14:paraId="534B6BCC" w14:textId="77777777" w:rsidR="00D95779" w:rsidRPr="008E7E1D" w:rsidRDefault="00D95779" w:rsidP="00B17B4E">
            <w:pPr>
              <w:jc w:val="center"/>
              <w:rPr>
                <w:sz w:val="12"/>
                <w:szCs w:val="12"/>
              </w:rPr>
            </w:pPr>
            <w:r w:rsidRPr="008E7E1D">
              <w:rPr>
                <w:sz w:val="12"/>
                <w:szCs w:val="12"/>
              </w:rPr>
              <w:t>.</w:t>
            </w:r>
          </w:p>
        </w:tc>
        <w:tc>
          <w:tcPr>
            <w:tcW w:w="858" w:type="dxa"/>
            <w:vAlign w:val="center"/>
            <w:hideMark/>
          </w:tcPr>
          <w:p w14:paraId="0F734808" w14:textId="77777777" w:rsidR="00D95779" w:rsidRPr="008E7E1D" w:rsidRDefault="00D95779" w:rsidP="00B17B4E">
            <w:pPr>
              <w:jc w:val="center"/>
              <w:rPr>
                <w:sz w:val="12"/>
                <w:szCs w:val="12"/>
              </w:rPr>
            </w:pPr>
            <w:r w:rsidRPr="008E7E1D">
              <w:rPr>
                <w:sz w:val="12"/>
                <w:szCs w:val="12"/>
              </w:rPr>
              <w:t>Ideal</w:t>
            </w:r>
          </w:p>
        </w:tc>
        <w:tc>
          <w:tcPr>
            <w:tcW w:w="859" w:type="dxa"/>
            <w:vAlign w:val="center"/>
            <w:hideMark/>
          </w:tcPr>
          <w:p w14:paraId="549F02FE" w14:textId="77777777" w:rsidR="00D95779" w:rsidRPr="008E7E1D" w:rsidRDefault="00D95779" w:rsidP="00B17B4E">
            <w:pPr>
              <w:jc w:val="center"/>
              <w:rPr>
                <w:sz w:val="12"/>
                <w:szCs w:val="12"/>
              </w:rPr>
            </w:pPr>
            <w:r w:rsidRPr="008E7E1D">
              <w:rPr>
                <w:sz w:val="12"/>
                <w:szCs w:val="12"/>
              </w:rPr>
              <w:t>Ideal</w:t>
            </w:r>
          </w:p>
        </w:tc>
        <w:tc>
          <w:tcPr>
            <w:tcW w:w="858" w:type="dxa"/>
            <w:noWrap/>
            <w:vAlign w:val="center"/>
            <w:hideMark/>
          </w:tcPr>
          <w:p w14:paraId="7342AAEE" w14:textId="77777777" w:rsidR="00D95779" w:rsidRPr="008E7E1D" w:rsidRDefault="00D95779" w:rsidP="00B17B4E">
            <w:pPr>
              <w:jc w:val="center"/>
              <w:rPr>
                <w:sz w:val="12"/>
                <w:szCs w:val="12"/>
              </w:rPr>
            </w:pPr>
            <w:r w:rsidRPr="008E7E1D">
              <w:rPr>
                <w:sz w:val="12"/>
                <w:szCs w:val="12"/>
              </w:rPr>
              <w:t>Ideal</w:t>
            </w:r>
          </w:p>
        </w:tc>
        <w:tc>
          <w:tcPr>
            <w:tcW w:w="859" w:type="dxa"/>
            <w:noWrap/>
            <w:vAlign w:val="center"/>
            <w:hideMark/>
          </w:tcPr>
          <w:p w14:paraId="5FA45270" w14:textId="77777777" w:rsidR="00D95779" w:rsidRPr="008E7E1D" w:rsidRDefault="00D95779" w:rsidP="00B17B4E">
            <w:pPr>
              <w:jc w:val="center"/>
              <w:rPr>
                <w:sz w:val="12"/>
                <w:szCs w:val="12"/>
              </w:rPr>
            </w:pPr>
            <w:r w:rsidRPr="008E7E1D">
              <w:rPr>
                <w:sz w:val="12"/>
                <w:szCs w:val="12"/>
              </w:rPr>
              <w:t>14.3%</w:t>
            </w:r>
          </w:p>
        </w:tc>
        <w:tc>
          <w:tcPr>
            <w:tcW w:w="858" w:type="dxa"/>
            <w:noWrap/>
            <w:vAlign w:val="center"/>
            <w:hideMark/>
          </w:tcPr>
          <w:p w14:paraId="3DFB74C5" w14:textId="77777777" w:rsidR="00D95779" w:rsidRPr="008E7E1D" w:rsidRDefault="00D95779" w:rsidP="00B17B4E">
            <w:pPr>
              <w:jc w:val="center"/>
              <w:rPr>
                <w:sz w:val="12"/>
                <w:szCs w:val="12"/>
              </w:rPr>
            </w:pPr>
            <w:r w:rsidRPr="008E7E1D">
              <w:rPr>
                <w:sz w:val="12"/>
                <w:szCs w:val="12"/>
              </w:rPr>
              <w:t>71.4%</w:t>
            </w:r>
          </w:p>
        </w:tc>
        <w:tc>
          <w:tcPr>
            <w:tcW w:w="859" w:type="dxa"/>
            <w:noWrap/>
            <w:vAlign w:val="center"/>
            <w:hideMark/>
          </w:tcPr>
          <w:p w14:paraId="72BB7A7C" w14:textId="77777777" w:rsidR="00D95779" w:rsidRPr="008E7E1D" w:rsidRDefault="00D95779" w:rsidP="00B17B4E">
            <w:pPr>
              <w:jc w:val="center"/>
              <w:rPr>
                <w:sz w:val="12"/>
                <w:szCs w:val="12"/>
              </w:rPr>
            </w:pPr>
            <w:r w:rsidRPr="008E7E1D">
              <w:rPr>
                <w:sz w:val="12"/>
                <w:szCs w:val="12"/>
              </w:rPr>
              <w:t>14.3%</w:t>
            </w:r>
          </w:p>
        </w:tc>
      </w:tr>
      <w:tr w:rsidR="008C014B" w:rsidRPr="008E7E1D" w14:paraId="5CDAEF68" w14:textId="77777777" w:rsidTr="00120989">
        <w:trPr>
          <w:trHeight w:val="397"/>
          <w:jc w:val="center"/>
        </w:trPr>
        <w:tc>
          <w:tcPr>
            <w:tcW w:w="858" w:type="dxa"/>
            <w:noWrap/>
            <w:vAlign w:val="center"/>
            <w:hideMark/>
          </w:tcPr>
          <w:p w14:paraId="2AEF489E" w14:textId="738AED64" w:rsidR="00D95779" w:rsidRPr="008E7E1D" w:rsidRDefault="00103FA4" w:rsidP="00B17B4E">
            <w:pPr>
              <w:jc w:val="center"/>
              <w:rPr>
                <w:sz w:val="12"/>
                <w:szCs w:val="12"/>
              </w:rPr>
            </w:pPr>
            <w:r w:rsidRPr="008E7E1D">
              <w:rPr>
                <w:noProof/>
                <w:sz w:val="12"/>
                <w:szCs w:val="12"/>
              </w:rPr>
              <w:t>[12]</w:t>
            </w:r>
          </w:p>
        </w:tc>
        <w:tc>
          <w:tcPr>
            <w:tcW w:w="697" w:type="dxa"/>
            <w:noWrap/>
            <w:vAlign w:val="center"/>
            <w:hideMark/>
          </w:tcPr>
          <w:p w14:paraId="38C1A460" w14:textId="77777777" w:rsidR="00D95779" w:rsidRPr="008E7E1D" w:rsidRDefault="00D95779" w:rsidP="00B17B4E">
            <w:pPr>
              <w:jc w:val="center"/>
              <w:rPr>
                <w:sz w:val="12"/>
                <w:szCs w:val="12"/>
              </w:rPr>
            </w:pPr>
            <w:r w:rsidRPr="008E7E1D">
              <w:rPr>
                <w:sz w:val="12"/>
                <w:szCs w:val="12"/>
              </w:rPr>
              <w:t>2019</w:t>
            </w:r>
          </w:p>
        </w:tc>
        <w:tc>
          <w:tcPr>
            <w:tcW w:w="1020" w:type="dxa"/>
            <w:noWrap/>
            <w:vAlign w:val="center"/>
            <w:hideMark/>
          </w:tcPr>
          <w:p w14:paraId="77CBBB95" w14:textId="77777777" w:rsidR="00D95779" w:rsidRPr="008E7E1D" w:rsidRDefault="00D95779" w:rsidP="00B17B4E">
            <w:pPr>
              <w:jc w:val="center"/>
              <w:rPr>
                <w:sz w:val="12"/>
                <w:szCs w:val="12"/>
              </w:rPr>
            </w:pPr>
            <w:r w:rsidRPr="008E7E1D">
              <w:rPr>
                <w:sz w:val="12"/>
                <w:szCs w:val="12"/>
              </w:rPr>
              <w:t>USA</w:t>
            </w:r>
          </w:p>
        </w:tc>
        <w:tc>
          <w:tcPr>
            <w:tcW w:w="858" w:type="dxa"/>
            <w:noWrap/>
            <w:vAlign w:val="center"/>
            <w:hideMark/>
          </w:tcPr>
          <w:p w14:paraId="5DE8329F" w14:textId="77777777" w:rsidR="00D95779" w:rsidRPr="008E7E1D" w:rsidRDefault="00D95779" w:rsidP="00B17B4E">
            <w:pPr>
              <w:jc w:val="center"/>
              <w:rPr>
                <w:sz w:val="12"/>
                <w:szCs w:val="12"/>
              </w:rPr>
            </w:pPr>
            <w:r w:rsidRPr="008E7E1D">
              <w:rPr>
                <w:sz w:val="12"/>
                <w:szCs w:val="12"/>
              </w:rPr>
              <w:t>FM and MSK</w:t>
            </w:r>
          </w:p>
        </w:tc>
        <w:tc>
          <w:tcPr>
            <w:tcW w:w="859" w:type="dxa"/>
            <w:noWrap/>
            <w:vAlign w:val="center"/>
            <w:hideMark/>
          </w:tcPr>
          <w:p w14:paraId="2FEAE264" w14:textId="77777777" w:rsidR="00D95779" w:rsidRPr="008E7E1D" w:rsidRDefault="00D95779" w:rsidP="00B17B4E">
            <w:pPr>
              <w:jc w:val="center"/>
              <w:rPr>
                <w:sz w:val="12"/>
                <w:szCs w:val="12"/>
              </w:rPr>
            </w:pPr>
            <w:r w:rsidRPr="008E7E1D">
              <w:rPr>
                <w:sz w:val="12"/>
                <w:szCs w:val="12"/>
              </w:rPr>
              <w:t>Adult</w:t>
            </w:r>
          </w:p>
        </w:tc>
        <w:tc>
          <w:tcPr>
            <w:tcW w:w="858" w:type="dxa"/>
            <w:shd w:val="clear" w:color="auto" w:fill="auto"/>
            <w:noWrap/>
            <w:vAlign w:val="center"/>
            <w:hideMark/>
          </w:tcPr>
          <w:p w14:paraId="60FBEDFE" w14:textId="77777777" w:rsidR="00D95779" w:rsidRPr="008E7E1D" w:rsidRDefault="00D95779" w:rsidP="00B17B4E">
            <w:pPr>
              <w:jc w:val="center"/>
              <w:rPr>
                <w:sz w:val="12"/>
                <w:szCs w:val="12"/>
              </w:rPr>
            </w:pPr>
            <w:r w:rsidRPr="008E7E1D">
              <w:rPr>
                <w:sz w:val="12"/>
                <w:szCs w:val="12"/>
              </w:rPr>
              <w:t>0</w:t>
            </w:r>
          </w:p>
        </w:tc>
        <w:tc>
          <w:tcPr>
            <w:tcW w:w="859" w:type="dxa"/>
            <w:shd w:val="clear" w:color="auto" w:fill="auto"/>
            <w:noWrap/>
            <w:vAlign w:val="center"/>
            <w:hideMark/>
          </w:tcPr>
          <w:p w14:paraId="3BE6170B" w14:textId="77777777" w:rsidR="00D95779" w:rsidRPr="008E7E1D" w:rsidRDefault="00D95779" w:rsidP="00B17B4E">
            <w:pPr>
              <w:jc w:val="center"/>
              <w:rPr>
                <w:sz w:val="12"/>
                <w:szCs w:val="12"/>
              </w:rPr>
            </w:pPr>
            <w:r w:rsidRPr="008E7E1D">
              <w:rPr>
                <w:sz w:val="12"/>
                <w:szCs w:val="12"/>
              </w:rPr>
              <w:t>104</w:t>
            </w:r>
          </w:p>
        </w:tc>
        <w:tc>
          <w:tcPr>
            <w:tcW w:w="649" w:type="dxa"/>
            <w:noWrap/>
            <w:vAlign w:val="center"/>
            <w:hideMark/>
          </w:tcPr>
          <w:p w14:paraId="050EDECF" w14:textId="77777777" w:rsidR="00D95779" w:rsidRPr="008E7E1D" w:rsidRDefault="00D95779" w:rsidP="00B17B4E">
            <w:pPr>
              <w:jc w:val="center"/>
              <w:rPr>
                <w:sz w:val="12"/>
                <w:szCs w:val="12"/>
              </w:rPr>
            </w:pPr>
            <w:r w:rsidRPr="008E7E1D">
              <w:rPr>
                <w:sz w:val="12"/>
                <w:szCs w:val="12"/>
              </w:rPr>
              <w:t>0.000%</w:t>
            </w:r>
          </w:p>
        </w:tc>
        <w:tc>
          <w:tcPr>
            <w:tcW w:w="1134" w:type="dxa"/>
            <w:noWrap/>
            <w:vAlign w:val="center"/>
            <w:hideMark/>
          </w:tcPr>
          <w:p w14:paraId="26866E90" w14:textId="77777777" w:rsidR="00D95779" w:rsidRPr="008E7E1D" w:rsidRDefault="00D95779" w:rsidP="00B17B4E">
            <w:pPr>
              <w:jc w:val="center"/>
              <w:rPr>
                <w:sz w:val="12"/>
                <w:szCs w:val="12"/>
              </w:rPr>
            </w:pPr>
            <w:r w:rsidRPr="008E7E1D">
              <w:rPr>
                <w:sz w:val="12"/>
                <w:szCs w:val="12"/>
              </w:rPr>
              <w:t>Diffuse Astrocytoma</w:t>
            </w:r>
          </w:p>
        </w:tc>
        <w:tc>
          <w:tcPr>
            <w:tcW w:w="792" w:type="dxa"/>
            <w:noWrap/>
            <w:vAlign w:val="center"/>
            <w:hideMark/>
          </w:tcPr>
          <w:p w14:paraId="0E4C491B" w14:textId="77777777" w:rsidR="00D95779" w:rsidRPr="008E7E1D" w:rsidRDefault="00D95779" w:rsidP="00B17B4E">
            <w:pPr>
              <w:jc w:val="center"/>
              <w:rPr>
                <w:sz w:val="12"/>
                <w:szCs w:val="12"/>
              </w:rPr>
            </w:pPr>
            <w:r w:rsidRPr="008E7E1D">
              <w:rPr>
                <w:sz w:val="12"/>
                <w:szCs w:val="12"/>
              </w:rPr>
              <w:t>1</w:t>
            </w:r>
          </w:p>
        </w:tc>
        <w:tc>
          <w:tcPr>
            <w:tcW w:w="858" w:type="dxa"/>
            <w:noWrap/>
            <w:vAlign w:val="center"/>
            <w:hideMark/>
          </w:tcPr>
          <w:p w14:paraId="1F9D4C87" w14:textId="77777777" w:rsidR="00D95779" w:rsidRPr="008E7E1D" w:rsidRDefault="00D95779" w:rsidP="00B17B4E">
            <w:pPr>
              <w:jc w:val="center"/>
              <w:rPr>
                <w:sz w:val="12"/>
                <w:szCs w:val="12"/>
              </w:rPr>
            </w:pPr>
            <w:r w:rsidRPr="008E7E1D">
              <w:rPr>
                <w:sz w:val="12"/>
                <w:szCs w:val="12"/>
              </w:rPr>
              <w:t>Yes</w:t>
            </w:r>
          </w:p>
        </w:tc>
        <w:tc>
          <w:tcPr>
            <w:tcW w:w="859" w:type="dxa"/>
            <w:noWrap/>
            <w:vAlign w:val="center"/>
            <w:hideMark/>
          </w:tcPr>
          <w:p w14:paraId="708DA7F6" w14:textId="77777777" w:rsidR="00D95779" w:rsidRPr="008E7E1D" w:rsidRDefault="00D95779" w:rsidP="00B17B4E">
            <w:pPr>
              <w:jc w:val="center"/>
              <w:rPr>
                <w:sz w:val="12"/>
                <w:szCs w:val="12"/>
              </w:rPr>
            </w:pPr>
            <w:r w:rsidRPr="008E7E1D">
              <w:rPr>
                <w:sz w:val="12"/>
                <w:szCs w:val="12"/>
              </w:rPr>
              <w:t>.</w:t>
            </w:r>
          </w:p>
        </w:tc>
        <w:tc>
          <w:tcPr>
            <w:tcW w:w="858" w:type="dxa"/>
            <w:noWrap/>
            <w:vAlign w:val="center"/>
            <w:hideMark/>
          </w:tcPr>
          <w:p w14:paraId="05718F2B" w14:textId="77777777" w:rsidR="00D95779" w:rsidRPr="008E7E1D" w:rsidRDefault="00D95779" w:rsidP="00B17B4E">
            <w:pPr>
              <w:jc w:val="center"/>
              <w:rPr>
                <w:sz w:val="12"/>
                <w:szCs w:val="12"/>
              </w:rPr>
            </w:pPr>
            <w:r w:rsidRPr="008E7E1D">
              <w:rPr>
                <w:sz w:val="12"/>
                <w:szCs w:val="12"/>
              </w:rPr>
              <w:t>Okay</w:t>
            </w:r>
          </w:p>
        </w:tc>
        <w:tc>
          <w:tcPr>
            <w:tcW w:w="859" w:type="dxa"/>
            <w:vAlign w:val="center"/>
            <w:hideMark/>
          </w:tcPr>
          <w:p w14:paraId="708E0F67" w14:textId="77777777" w:rsidR="00D95779" w:rsidRPr="008E7E1D" w:rsidRDefault="00D95779" w:rsidP="00B17B4E">
            <w:pPr>
              <w:jc w:val="center"/>
              <w:rPr>
                <w:sz w:val="12"/>
                <w:szCs w:val="12"/>
              </w:rPr>
            </w:pPr>
            <w:r w:rsidRPr="008E7E1D">
              <w:rPr>
                <w:sz w:val="12"/>
                <w:szCs w:val="12"/>
              </w:rPr>
              <w:t>Ideal</w:t>
            </w:r>
          </w:p>
        </w:tc>
        <w:tc>
          <w:tcPr>
            <w:tcW w:w="858" w:type="dxa"/>
            <w:noWrap/>
            <w:vAlign w:val="center"/>
            <w:hideMark/>
          </w:tcPr>
          <w:p w14:paraId="14F1D7C2" w14:textId="77777777" w:rsidR="00D95779" w:rsidRPr="008E7E1D" w:rsidRDefault="00D95779" w:rsidP="00B17B4E">
            <w:pPr>
              <w:jc w:val="center"/>
              <w:rPr>
                <w:sz w:val="12"/>
                <w:szCs w:val="12"/>
              </w:rPr>
            </w:pPr>
            <w:r w:rsidRPr="008E7E1D">
              <w:rPr>
                <w:sz w:val="12"/>
                <w:szCs w:val="12"/>
              </w:rPr>
              <w:t>Okay</w:t>
            </w:r>
          </w:p>
        </w:tc>
        <w:tc>
          <w:tcPr>
            <w:tcW w:w="859" w:type="dxa"/>
            <w:noWrap/>
            <w:vAlign w:val="center"/>
            <w:hideMark/>
          </w:tcPr>
          <w:p w14:paraId="1CEEF257" w14:textId="77777777" w:rsidR="00D95779" w:rsidRPr="008E7E1D" w:rsidRDefault="00D95779" w:rsidP="00B17B4E">
            <w:pPr>
              <w:jc w:val="center"/>
              <w:rPr>
                <w:sz w:val="12"/>
                <w:szCs w:val="12"/>
              </w:rPr>
            </w:pPr>
          </w:p>
        </w:tc>
        <w:tc>
          <w:tcPr>
            <w:tcW w:w="858" w:type="dxa"/>
            <w:noWrap/>
            <w:vAlign w:val="center"/>
            <w:hideMark/>
          </w:tcPr>
          <w:p w14:paraId="15D3A450" w14:textId="77777777" w:rsidR="00D95779" w:rsidRPr="008E7E1D" w:rsidRDefault="00D95779" w:rsidP="00B17B4E">
            <w:pPr>
              <w:jc w:val="center"/>
              <w:rPr>
                <w:sz w:val="12"/>
                <w:szCs w:val="12"/>
              </w:rPr>
            </w:pPr>
          </w:p>
        </w:tc>
        <w:tc>
          <w:tcPr>
            <w:tcW w:w="859" w:type="dxa"/>
            <w:noWrap/>
            <w:vAlign w:val="center"/>
            <w:hideMark/>
          </w:tcPr>
          <w:p w14:paraId="73534715" w14:textId="77777777" w:rsidR="00D95779" w:rsidRPr="008E7E1D" w:rsidRDefault="00D95779" w:rsidP="00B17B4E">
            <w:pPr>
              <w:jc w:val="center"/>
              <w:rPr>
                <w:sz w:val="12"/>
                <w:szCs w:val="12"/>
              </w:rPr>
            </w:pPr>
          </w:p>
        </w:tc>
      </w:tr>
      <w:tr w:rsidR="00D95779" w:rsidRPr="008E7E1D" w14:paraId="089AD199" w14:textId="77777777" w:rsidTr="00120989">
        <w:trPr>
          <w:trHeight w:val="397"/>
          <w:jc w:val="center"/>
        </w:trPr>
        <w:tc>
          <w:tcPr>
            <w:tcW w:w="858" w:type="dxa"/>
            <w:noWrap/>
            <w:vAlign w:val="center"/>
            <w:hideMark/>
          </w:tcPr>
          <w:p w14:paraId="561F4F82" w14:textId="7DAB3288" w:rsidR="00D95779" w:rsidRPr="008E7E1D" w:rsidRDefault="00103FA4" w:rsidP="00B17B4E">
            <w:pPr>
              <w:jc w:val="center"/>
              <w:rPr>
                <w:sz w:val="12"/>
                <w:szCs w:val="12"/>
              </w:rPr>
            </w:pPr>
            <w:r w:rsidRPr="008E7E1D">
              <w:rPr>
                <w:noProof/>
                <w:sz w:val="12"/>
                <w:szCs w:val="12"/>
              </w:rPr>
              <w:t>[14]</w:t>
            </w:r>
          </w:p>
        </w:tc>
        <w:tc>
          <w:tcPr>
            <w:tcW w:w="697" w:type="dxa"/>
            <w:noWrap/>
            <w:vAlign w:val="center"/>
            <w:hideMark/>
          </w:tcPr>
          <w:p w14:paraId="0A3A0931" w14:textId="77777777" w:rsidR="00D95779" w:rsidRPr="008E7E1D" w:rsidRDefault="00D95779" w:rsidP="00B17B4E">
            <w:pPr>
              <w:jc w:val="center"/>
              <w:rPr>
                <w:sz w:val="12"/>
                <w:szCs w:val="12"/>
              </w:rPr>
            </w:pPr>
            <w:r w:rsidRPr="008E7E1D">
              <w:rPr>
                <w:sz w:val="12"/>
                <w:szCs w:val="12"/>
              </w:rPr>
              <w:t>2018</w:t>
            </w:r>
          </w:p>
        </w:tc>
        <w:tc>
          <w:tcPr>
            <w:tcW w:w="1020" w:type="dxa"/>
            <w:noWrap/>
            <w:vAlign w:val="center"/>
            <w:hideMark/>
          </w:tcPr>
          <w:p w14:paraId="6F7F63E8" w14:textId="77777777" w:rsidR="00D95779" w:rsidRPr="008E7E1D" w:rsidRDefault="00D95779" w:rsidP="00B17B4E">
            <w:pPr>
              <w:jc w:val="center"/>
              <w:rPr>
                <w:sz w:val="12"/>
                <w:szCs w:val="12"/>
              </w:rPr>
            </w:pPr>
            <w:r w:rsidRPr="008E7E1D">
              <w:rPr>
                <w:sz w:val="12"/>
                <w:szCs w:val="12"/>
              </w:rPr>
              <w:t>International</w:t>
            </w:r>
          </w:p>
        </w:tc>
        <w:tc>
          <w:tcPr>
            <w:tcW w:w="858" w:type="dxa"/>
            <w:noWrap/>
            <w:vAlign w:val="center"/>
            <w:hideMark/>
          </w:tcPr>
          <w:p w14:paraId="0528A396" w14:textId="77777777" w:rsidR="00D95779" w:rsidRPr="008E7E1D" w:rsidRDefault="00D95779" w:rsidP="00B17B4E">
            <w:pPr>
              <w:jc w:val="center"/>
              <w:rPr>
                <w:sz w:val="12"/>
                <w:szCs w:val="12"/>
              </w:rPr>
            </w:pPr>
            <w:r w:rsidRPr="008E7E1D">
              <w:rPr>
                <w:sz w:val="12"/>
                <w:szCs w:val="12"/>
              </w:rPr>
              <w:t>N/A</w:t>
            </w:r>
          </w:p>
        </w:tc>
        <w:tc>
          <w:tcPr>
            <w:tcW w:w="859" w:type="dxa"/>
            <w:noWrap/>
            <w:vAlign w:val="center"/>
            <w:hideMark/>
          </w:tcPr>
          <w:p w14:paraId="03185EFA" w14:textId="77777777" w:rsidR="00D95779" w:rsidRPr="008E7E1D" w:rsidRDefault="00D95779" w:rsidP="00B17B4E">
            <w:pPr>
              <w:jc w:val="center"/>
              <w:rPr>
                <w:sz w:val="12"/>
                <w:szCs w:val="12"/>
              </w:rPr>
            </w:pPr>
            <w:r w:rsidRPr="008E7E1D">
              <w:rPr>
                <w:sz w:val="12"/>
                <w:szCs w:val="12"/>
              </w:rPr>
              <w:t>Mixed</w:t>
            </w:r>
          </w:p>
        </w:tc>
        <w:tc>
          <w:tcPr>
            <w:tcW w:w="858" w:type="dxa"/>
            <w:shd w:val="clear" w:color="auto" w:fill="auto"/>
            <w:noWrap/>
            <w:vAlign w:val="center"/>
            <w:hideMark/>
          </w:tcPr>
          <w:p w14:paraId="59005A1C" w14:textId="77777777" w:rsidR="00D95779" w:rsidRPr="008E7E1D" w:rsidRDefault="00D95779" w:rsidP="00B17B4E">
            <w:pPr>
              <w:jc w:val="center"/>
              <w:rPr>
                <w:sz w:val="12"/>
                <w:szCs w:val="12"/>
              </w:rPr>
            </w:pPr>
            <w:r w:rsidRPr="008E7E1D">
              <w:rPr>
                <w:sz w:val="12"/>
                <w:szCs w:val="12"/>
              </w:rPr>
              <w:t>3</w:t>
            </w:r>
          </w:p>
        </w:tc>
        <w:tc>
          <w:tcPr>
            <w:tcW w:w="859" w:type="dxa"/>
            <w:shd w:val="clear" w:color="auto" w:fill="auto"/>
            <w:noWrap/>
            <w:vAlign w:val="center"/>
            <w:hideMark/>
          </w:tcPr>
          <w:p w14:paraId="7D8DD457" w14:textId="77777777" w:rsidR="00D95779" w:rsidRPr="008E7E1D" w:rsidRDefault="00D95779" w:rsidP="00B17B4E">
            <w:pPr>
              <w:jc w:val="center"/>
              <w:rPr>
                <w:sz w:val="12"/>
                <w:szCs w:val="12"/>
              </w:rPr>
            </w:pPr>
            <w:r w:rsidRPr="008E7E1D">
              <w:rPr>
                <w:sz w:val="12"/>
                <w:szCs w:val="12"/>
              </w:rPr>
              <w:t>30</w:t>
            </w:r>
          </w:p>
        </w:tc>
        <w:tc>
          <w:tcPr>
            <w:tcW w:w="649" w:type="dxa"/>
            <w:noWrap/>
            <w:vAlign w:val="center"/>
            <w:hideMark/>
          </w:tcPr>
          <w:p w14:paraId="4517FB3A" w14:textId="77777777" w:rsidR="00D95779" w:rsidRPr="008E7E1D" w:rsidRDefault="00D95779" w:rsidP="00B17B4E">
            <w:pPr>
              <w:jc w:val="center"/>
              <w:rPr>
                <w:sz w:val="12"/>
                <w:szCs w:val="12"/>
              </w:rPr>
            </w:pPr>
            <w:r w:rsidRPr="008E7E1D">
              <w:rPr>
                <w:sz w:val="12"/>
                <w:szCs w:val="12"/>
              </w:rPr>
              <w:t>10.000%</w:t>
            </w:r>
          </w:p>
        </w:tc>
        <w:tc>
          <w:tcPr>
            <w:tcW w:w="1134" w:type="dxa"/>
            <w:vAlign w:val="center"/>
            <w:hideMark/>
          </w:tcPr>
          <w:p w14:paraId="440DB005" w14:textId="3D94C4A4" w:rsidR="00D95779" w:rsidRPr="008E7E1D" w:rsidRDefault="00D95779" w:rsidP="00B17B4E">
            <w:pPr>
              <w:jc w:val="center"/>
              <w:rPr>
                <w:sz w:val="12"/>
                <w:szCs w:val="12"/>
              </w:rPr>
            </w:pPr>
            <w:r w:rsidRPr="008E7E1D">
              <w:rPr>
                <w:sz w:val="12"/>
                <w:szCs w:val="12"/>
              </w:rPr>
              <w:t xml:space="preserve">Diffuse Leptomeningeal Glioneuronal </w:t>
            </w:r>
            <w:r w:rsidR="002623DD" w:rsidRPr="008E7E1D">
              <w:rPr>
                <w:sz w:val="12"/>
                <w:szCs w:val="12"/>
              </w:rPr>
              <w:t>Tumour</w:t>
            </w:r>
            <w:r w:rsidRPr="008E7E1D">
              <w:rPr>
                <w:sz w:val="12"/>
                <w:szCs w:val="12"/>
              </w:rPr>
              <w:t xml:space="preserve"> (DLGNT)</w:t>
            </w:r>
          </w:p>
        </w:tc>
        <w:tc>
          <w:tcPr>
            <w:tcW w:w="792" w:type="dxa"/>
            <w:vAlign w:val="center"/>
            <w:hideMark/>
          </w:tcPr>
          <w:p w14:paraId="5C268263" w14:textId="77777777" w:rsidR="00D95779" w:rsidRPr="008E7E1D" w:rsidRDefault="00D95779" w:rsidP="00B17B4E">
            <w:pPr>
              <w:jc w:val="center"/>
              <w:rPr>
                <w:sz w:val="12"/>
                <w:szCs w:val="12"/>
              </w:rPr>
            </w:pPr>
            <w:r w:rsidRPr="008E7E1D">
              <w:rPr>
                <w:sz w:val="12"/>
                <w:szCs w:val="12"/>
              </w:rPr>
              <w:t>1</w:t>
            </w:r>
          </w:p>
        </w:tc>
        <w:tc>
          <w:tcPr>
            <w:tcW w:w="858" w:type="dxa"/>
            <w:noWrap/>
            <w:vAlign w:val="center"/>
            <w:hideMark/>
          </w:tcPr>
          <w:p w14:paraId="4C64F03F" w14:textId="77777777" w:rsidR="00D95779" w:rsidRPr="008E7E1D" w:rsidRDefault="00D95779" w:rsidP="00B17B4E">
            <w:pPr>
              <w:jc w:val="center"/>
              <w:rPr>
                <w:sz w:val="12"/>
                <w:szCs w:val="12"/>
              </w:rPr>
            </w:pPr>
            <w:r w:rsidRPr="008E7E1D">
              <w:rPr>
                <w:sz w:val="12"/>
                <w:szCs w:val="12"/>
              </w:rPr>
              <w:t>No</w:t>
            </w:r>
          </w:p>
        </w:tc>
        <w:tc>
          <w:tcPr>
            <w:tcW w:w="859" w:type="dxa"/>
            <w:vAlign w:val="center"/>
            <w:hideMark/>
          </w:tcPr>
          <w:p w14:paraId="57618A62" w14:textId="77777777" w:rsidR="00D95779" w:rsidRPr="008E7E1D" w:rsidRDefault="00D95779" w:rsidP="00B17B4E">
            <w:pPr>
              <w:jc w:val="center"/>
              <w:rPr>
                <w:sz w:val="12"/>
                <w:szCs w:val="12"/>
              </w:rPr>
            </w:pPr>
            <w:r w:rsidRPr="008E7E1D">
              <w:rPr>
                <w:sz w:val="12"/>
                <w:szCs w:val="12"/>
              </w:rPr>
              <w:t>Sample Size and Method Ranking</w:t>
            </w:r>
          </w:p>
        </w:tc>
        <w:tc>
          <w:tcPr>
            <w:tcW w:w="858" w:type="dxa"/>
            <w:noWrap/>
            <w:vAlign w:val="center"/>
            <w:hideMark/>
          </w:tcPr>
          <w:p w14:paraId="5406C836" w14:textId="77777777" w:rsidR="00D95779" w:rsidRPr="008E7E1D" w:rsidRDefault="00D95779" w:rsidP="00B17B4E">
            <w:pPr>
              <w:jc w:val="center"/>
              <w:rPr>
                <w:sz w:val="12"/>
                <w:szCs w:val="12"/>
              </w:rPr>
            </w:pPr>
            <w:r w:rsidRPr="008E7E1D">
              <w:rPr>
                <w:sz w:val="12"/>
                <w:szCs w:val="12"/>
              </w:rPr>
              <w:t>Poor</w:t>
            </w:r>
          </w:p>
        </w:tc>
        <w:tc>
          <w:tcPr>
            <w:tcW w:w="859" w:type="dxa"/>
            <w:vAlign w:val="center"/>
            <w:hideMark/>
          </w:tcPr>
          <w:p w14:paraId="233BAE10" w14:textId="77777777" w:rsidR="00D95779" w:rsidRPr="008E7E1D" w:rsidRDefault="00D95779" w:rsidP="00B17B4E">
            <w:pPr>
              <w:jc w:val="center"/>
              <w:rPr>
                <w:sz w:val="12"/>
                <w:szCs w:val="12"/>
              </w:rPr>
            </w:pPr>
            <w:r w:rsidRPr="008E7E1D">
              <w:rPr>
                <w:sz w:val="12"/>
                <w:szCs w:val="12"/>
              </w:rPr>
              <w:t>Ideal</w:t>
            </w:r>
          </w:p>
        </w:tc>
        <w:tc>
          <w:tcPr>
            <w:tcW w:w="858" w:type="dxa"/>
            <w:vAlign w:val="center"/>
            <w:hideMark/>
          </w:tcPr>
          <w:p w14:paraId="43916B9C" w14:textId="77777777" w:rsidR="00D95779" w:rsidRPr="008E7E1D" w:rsidRDefault="00D95779" w:rsidP="00B17B4E">
            <w:pPr>
              <w:jc w:val="center"/>
              <w:rPr>
                <w:sz w:val="12"/>
                <w:szCs w:val="12"/>
              </w:rPr>
            </w:pPr>
            <w:r w:rsidRPr="008E7E1D">
              <w:rPr>
                <w:sz w:val="12"/>
                <w:szCs w:val="12"/>
              </w:rPr>
              <w:t>Poor</w:t>
            </w:r>
          </w:p>
        </w:tc>
        <w:tc>
          <w:tcPr>
            <w:tcW w:w="859" w:type="dxa"/>
            <w:noWrap/>
            <w:vAlign w:val="center"/>
            <w:hideMark/>
          </w:tcPr>
          <w:p w14:paraId="3CDA2AAC" w14:textId="77777777" w:rsidR="00D95779" w:rsidRPr="008E7E1D" w:rsidRDefault="00D95779" w:rsidP="00B17B4E">
            <w:pPr>
              <w:jc w:val="center"/>
              <w:rPr>
                <w:sz w:val="12"/>
                <w:szCs w:val="12"/>
              </w:rPr>
            </w:pPr>
            <w:r w:rsidRPr="008E7E1D">
              <w:rPr>
                <w:sz w:val="12"/>
                <w:szCs w:val="12"/>
              </w:rPr>
              <w:t>33.3%</w:t>
            </w:r>
          </w:p>
        </w:tc>
        <w:tc>
          <w:tcPr>
            <w:tcW w:w="858" w:type="dxa"/>
            <w:noWrap/>
            <w:vAlign w:val="center"/>
            <w:hideMark/>
          </w:tcPr>
          <w:p w14:paraId="18A3CAA6" w14:textId="77777777" w:rsidR="00D95779" w:rsidRPr="008E7E1D" w:rsidRDefault="00D95779" w:rsidP="00B17B4E">
            <w:pPr>
              <w:jc w:val="center"/>
              <w:rPr>
                <w:sz w:val="12"/>
                <w:szCs w:val="12"/>
              </w:rPr>
            </w:pPr>
            <w:r w:rsidRPr="008E7E1D">
              <w:rPr>
                <w:sz w:val="12"/>
                <w:szCs w:val="12"/>
              </w:rPr>
              <w:t>33.3%</w:t>
            </w:r>
          </w:p>
        </w:tc>
        <w:tc>
          <w:tcPr>
            <w:tcW w:w="859" w:type="dxa"/>
            <w:noWrap/>
            <w:vAlign w:val="center"/>
            <w:hideMark/>
          </w:tcPr>
          <w:p w14:paraId="5EA204B1" w14:textId="77777777" w:rsidR="00D95779" w:rsidRPr="008E7E1D" w:rsidRDefault="00D95779" w:rsidP="00B17B4E">
            <w:pPr>
              <w:jc w:val="center"/>
              <w:rPr>
                <w:sz w:val="12"/>
                <w:szCs w:val="12"/>
              </w:rPr>
            </w:pPr>
            <w:r w:rsidRPr="008E7E1D">
              <w:rPr>
                <w:sz w:val="12"/>
                <w:szCs w:val="12"/>
              </w:rPr>
              <w:t>33.3%</w:t>
            </w:r>
          </w:p>
        </w:tc>
      </w:tr>
      <w:tr w:rsidR="00B64997" w:rsidRPr="008E7E1D" w14:paraId="3A4FF2B3" w14:textId="77777777" w:rsidTr="00B64997">
        <w:trPr>
          <w:trHeight w:val="397"/>
          <w:jc w:val="center"/>
        </w:trPr>
        <w:tc>
          <w:tcPr>
            <w:tcW w:w="858" w:type="dxa"/>
            <w:shd w:val="clear" w:color="auto" w:fill="BDD6EE" w:themeFill="accent5" w:themeFillTint="66"/>
            <w:noWrap/>
            <w:vAlign w:val="center"/>
            <w:hideMark/>
          </w:tcPr>
          <w:p w14:paraId="36677F26" w14:textId="73B48525" w:rsidR="00D95779" w:rsidRPr="008E7E1D" w:rsidRDefault="00103FA4" w:rsidP="00B17B4E">
            <w:pPr>
              <w:jc w:val="center"/>
              <w:rPr>
                <w:sz w:val="12"/>
                <w:szCs w:val="12"/>
              </w:rPr>
            </w:pPr>
            <w:r w:rsidRPr="008E7E1D">
              <w:rPr>
                <w:noProof/>
                <w:sz w:val="12"/>
                <w:szCs w:val="12"/>
              </w:rPr>
              <w:t>[15]</w:t>
            </w:r>
          </w:p>
        </w:tc>
        <w:tc>
          <w:tcPr>
            <w:tcW w:w="697" w:type="dxa"/>
            <w:shd w:val="clear" w:color="auto" w:fill="BDD6EE" w:themeFill="accent5" w:themeFillTint="66"/>
            <w:noWrap/>
            <w:vAlign w:val="center"/>
            <w:hideMark/>
          </w:tcPr>
          <w:p w14:paraId="3B85A0DC" w14:textId="77777777" w:rsidR="00D95779" w:rsidRPr="008E7E1D" w:rsidRDefault="00D95779" w:rsidP="00B17B4E">
            <w:pPr>
              <w:jc w:val="center"/>
              <w:rPr>
                <w:sz w:val="12"/>
                <w:szCs w:val="12"/>
              </w:rPr>
            </w:pPr>
            <w:r w:rsidRPr="008E7E1D">
              <w:rPr>
                <w:sz w:val="12"/>
                <w:szCs w:val="12"/>
              </w:rPr>
              <w:t>2020</w:t>
            </w:r>
          </w:p>
        </w:tc>
        <w:tc>
          <w:tcPr>
            <w:tcW w:w="1020" w:type="dxa"/>
            <w:shd w:val="clear" w:color="auto" w:fill="BDD6EE" w:themeFill="accent5" w:themeFillTint="66"/>
            <w:noWrap/>
            <w:vAlign w:val="center"/>
            <w:hideMark/>
          </w:tcPr>
          <w:p w14:paraId="1078D96A" w14:textId="72467AD8" w:rsidR="00D95779" w:rsidRPr="008E7E1D" w:rsidRDefault="00315581" w:rsidP="00B17B4E">
            <w:pPr>
              <w:jc w:val="center"/>
              <w:rPr>
                <w:sz w:val="12"/>
                <w:szCs w:val="12"/>
              </w:rPr>
            </w:pPr>
            <w:r w:rsidRPr="008E7E1D">
              <w:rPr>
                <w:sz w:val="12"/>
                <w:szCs w:val="12"/>
              </w:rPr>
              <w:t>South Korea</w:t>
            </w:r>
          </w:p>
        </w:tc>
        <w:tc>
          <w:tcPr>
            <w:tcW w:w="858" w:type="dxa"/>
            <w:shd w:val="clear" w:color="auto" w:fill="BDD6EE" w:themeFill="accent5" w:themeFillTint="66"/>
            <w:noWrap/>
            <w:vAlign w:val="center"/>
            <w:hideMark/>
          </w:tcPr>
          <w:p w14:paraId="0739618C" w14:textId="77777777" w:rsidR="00D95779" w:rsidRPr="008E7E1D" w:rsidRDefault="00D95779" w:rsidP="00B17B4E">
            <w:pPr>
              <w:jc w:val="center"/>
              <w:rPr>
                <w:sz w:val="12"/>
                <w:szCs w:val="12"/>
              </w:rPr>
            </w:pPr>
            <w:r w:rsidRPr="008E7E1D">
              <w:rPr>
                <w:sz w:val="12"/>
                <w:szCs w:val="12"/>
              </w:rPr>
              <w:t>N/A</w:t>
            </w:r>
          </w:p>
        </w:tc>
        <w:tc>
          <w:tcPr>
            <w:tcW w:w="859" w:type="dxa"/>
            <w:shd w:val="clear" w:color="auto" w:fill="BDD6EE" w:themeFill="accent5" w:themeFillTint="66"/>
            <w:noWrap/>
            <w:vAlign w:val="center"/>
            <w:hideMark/>
          </w:tcPr>
          <w:p w14:paraId="3F5FE784" w14:textId="77777777" w:rsidR="00D95779" w:rsidRPr="008E7E1D" w:rsidRDefault="00D95779" w:rsidP="00B17B4E">
            <w:pPr>
              <w:jc w:val="center"/>
              <w:rPr>
                <w:sz w:val="12"/>
                <w:szCs w:val="12"/>
              </w:rPr>
            </w:pPr>
            <w:r w:rsidRPr="008E7E1D">
              <w:rPr>
                <w:sz w:val="12"/>
                <w:szCs w:val="12"/>
              </w:rPr>
              <w:t>Adult</w:t>
            </w:r>
          </w:p>
        </w:tc>
        <w:tc>
          <w:tcPr>
            <w:tcW w:w="858" w:type="dxa"/>
            <w:shd w:val="clear" w:color="auto" w:fill="BDD6EE" w:themeFill="accent5" w:themeFillTint="66"/>
            <w:noWrap/>
            <w:vAlign w:val="center"/>
            <w:hideMark/>
          </w:tcPr>
          <w:p w14:paraId="5D417A82" w14:textId="77777777" w:rsidR="00D95779" w:rsidRPr="008E7E1D" w:rsidRDefault="00D95779" w:rsidP="00B17B4E">
            <w:pPr>
              <w:jc w:val="center"/>
              <w:rPr>
                <w:sz w:val="12"/>
                <w:szCs w:val="12"/>
              </w:rPr>
            </w:pPr>
            <w:r w:rsidRPr="008E7E1D">
              <w:rPr>
                <w:sz w:val="12"/>
                <w:szCs w:val="12"/>
              </w:rPr>
              <w:t>5</w:t>
            </w:r>
          </w:p>
        </w:tc>
        <w:tc>
          <w:tcPr>
            <w:tcW w:w="859" w:type="dxa"/>
            <w:shd w:val="clear" w:color="auto" w:fill="BDD6EE" w:themeFill="accent5" w:themeFillTint="66"/>
            <w:noWrap/>
            <w:vAlign w:val="center"/>
            <w:hideMark/>
          </w:tcPr>
          <w:p w14:paraId="3405B8F9" w14:textId="77777777" w:rsidR="00D95779" w:rsidRPr="008E7E1D" w:rsidRDefault="00D95779" w:rsidP="00B17B4E">
            <w:pPr>
              <w:jc w:val="center"/>
              <w:rPr>
                <w:sz w:val="12"/>
                <w:szCs w:val="12"/>
              </w:rPr>
            </w:pPr>
            <w:r w:rsidRPr="008E7E1D">
              <w:rPr>
                <w:sz w:val="12"/>
                <w:szCs w:val="12"/>
              </w:rPr>
              <w:t>166</w:t>
            </w:r>
          </w:p>
        </w:tc>
        <w:tc>
          <w:tcPr>
            <w:tcW w:w="649" w:type="dxa"/>
            <w:shd w:val="clear" w:color="auto" w:fill="BDD6EE" w:themeFill="accent5" w:themeFillTint="66"/>
            <w:noWrap/>
            <w:vAlign w:val="center"/>
            <w:hideMark/>
          </w:tcPr>
          <w:p w14:paraId="5A9609F0" w14:textId="77777777" w:rsidR="00D95779" w:rsidRPr="008E7E1D" w:rsidRDefault="00D95779" w:rsidP="00B17B4E">
            <w:pPr>
              <w:jc w:val="center"/>
              <w:rPr>
                <w:sz w:val="12"/>
                <w:szCs w:val="12"/>
              </w:rPr>
            </w:pPr>
            <w:r w:rsidRPr="008E7E1D">
              <w:rPr>
                <w:sz w:val="12"/>
                <w:szCs w:val="12"/>
              </w:rPr>
              <w:t>3.01%</w:t>
            </w:r>
          </w:p>
        </w:tc>
        <w:tc>
          <w:tcPr>
            <w:tcW w:w="1134" w:type="dxa"/>
            <w:shd w:val="clear" w:color="auto" w:fill="BDD6EE" w:themeFill="accent5" w:themeFillTint="66"/>
            <w:vAlign w:val="center"/>
            <w:hideMark/>
          </w:tcPr>
          <w:p w14:paraId="49082217" w14:textId="77777777" w:rsidR="00D95779" w:rsidRPr="008E7E1D" w:rsidRDefault="00D95779" w:rsidP="00B17B4E">
            <w:pPr>
              <w:jc w:val="center"/>
              <w:rPr>
                <w:sz w:val="12"/>
                <w:szCs w:val="12"/>
              </w:rPr>
            </w:pPr>
            <w:r w:rsidRPr="008E7E1D">
              <w:rPr>
                <w:sz w:val="12"/>
                <w:szCs w:val="12"/>
              </w:rPr>
              <w:t>Glioblastoma</w:t>
            </w:r>
          </w:p>
        </w:tc>
        <w:tc>
          <w:tcPr>
            <w:tcW w:w="792" w:type="dxa"/>
            <w:shd w:val="clear" w:color="auto" w:fill="BDD6EE" w:themeFill="accent5" w:themeFillTint="66"/>
            <w:noWrap/>
            <w:vAlign w:val="center"/>
            <w:hideMark/>
          </w:tcPr>
          <w:p w14:paraId="5810A764" w14:textId="77777777" w:rsidR="00D95779" w:rsidRPr="008E7E1D" w:rsidRDefault="00D95779" w:rsidP="00B17B4E">
            <w:pPr>
              <w:jc w:val="center"/>
              <w:rPr>
                <w:sz w:val="12"/>
                <w:szCs w:val="12"/>
              </w:rPr>
            </w:pPr>
            <w:r w:rsidRPr="008E7E1D">
              <w:rPr>
                <w:sz w:val="12"/>
                <w:szCs w:val="12"/>
              </w:rPr>
              <w:t>10</w:t>
            </w:r>
          </w:p>
        </w:tc>
        <w:tc>
          <w:tcPr>
            <w:tcW w:w="858" w:type="dxa"/>
            <w:shd w:val="clear" w:color="auto" w:fill="BDD6EE" w:themeFill="accent5" w:themeFillTint="66"/>
            <w:vAlign w:val="center"/>
            <w:hideMark/>
          </w:tcPr>
          <w:p w14:paraId="11F29BC5" w14:textId="77777777" w:rsidR="00D95779" w:rsidRPr="008E7E1D" w:rsidRDefault="00D95779" w:rsidP="00B17B4E">
            <w:pPr>
              <w:jc w:val="center"/>
              <w:rPr>
                <w:sz w:val="12"/>
                <w:szCs w:val="12"/>
              </w:rPr>
            </w:pPr>
            <w:r w:rsidRPr="008E7E1D">
              <w:rPr>
                <w:sz w:val="12"/>
                <w:szCs w:val="12"/>
              </w:rPr>
              <w:t>Yes</w:t>
            </w:r>
          </w:p>
        </w:tc>
        <w:tc>
          <w:tcPr>
            <w:tcW w:w="859" w:type="dxa"/>
            <w:shd w:val="clear" w:color="auto" w:fill="BDD6EE" w:themeFill="accent5" w:themeFillTint="66"/>
            <w:vAlign w:val="center"/>
            <w:hideMark/>
          </w:tcPr>
          <w:p w14:paraId="234E9262" w14:textId="77777777" w:rsidR="00D95779" w:rsidRPr="008E7E1D" w:rsidRDefault="00D95779" w:rsidP="00B17B4E">
            <w:pPr>
              <w:jc w:val="center"/>
              <w:rPr>
                <w:sz w:val="12"/>
                <w:szCs w:val="12"/>
              </w:rPr>
            </w:pPr>
            <w:r w:rsidRPr="008E7E1D">
              <w:rPr>
                <w:sz w:val="12"/>
                <w:szCs w:val="12"/>
              </w:rPr>
              <w:t>.</w:t>
            </w:r>
          </w:p>
        </w:tc>
        <w:tc>
          <w:tcPr>
            <w:tcW w:w="858" w:type="dxa"/>
            <w:shd w:val="clear" w:color="auto" w:fill="BDD6EE" w:themeFill="accent5" w:themeFillTint="66"/>
            <w:noWrap/>
            <w:vAlign w:val="center"/>
            <w:hideMark/>
          </w:tcPr>
          <w:p w14:paraId="18528DD3" w14:textId="77777777" w:rsidR="00D95779" w:rsidRPr="008E7E1D" w:rsidRDefault="00D95779" w:rsidP="00B17B4E">
            <w:pPr>
              <w:jc w:val="center"/>
              <w:rPr>
                <w:sz w:val="12"/>
                <w:szCs w:val="12"/>
              </w:rPr>
            </w:pPr>
            <w:r w:rsidRPr="008E7E1D">
              <w:rPr>
                <w:sz w:val="12"/>
                <w:szCs w:val="12"/>
              </w:rPr>
              <w:t>Okay</w:t>
            </w:r>
          </w:p>
        </w:tc>
        <w:tc>
          <w:tcPr>
            <w:tcW w:w="859" w:type="dxa"/>
            <w:shd w:val="clear" w:color="auto" w:fill="BDD6EE" w:themeFill="accent5" w:themeFillTint="66"/>
            <w:vAlign w:val="center"/>
            <w:hideMark/>
          </w:tcPr>
          <w:p w14:paraId="3217916C" w14:textId="77777777" w:rsidR="00D95779" w:rsidRPr="008E7E1D" w:rsidRDefault="00D95779" w:rsidP="00B17B4E">
            <w:pPr>
              <w:jc w:val="center"/>
              <w:rPr>
                <w:sz w:val="12"/>
                <w:szCs w:val="12"/>
              </w:rPr>
            </w:pPr>
            <w:r w:rsidRPr="008E7E1D">
              <w:rPr>
                <w:sz w:val="12"/>
                <w:szCs w:val="12"/>
              </w:rPr>
              <w:t>Ideal</w:t>
            </w:r>
          </w:p>
        </w:tc>
        <w:tc>
          <w:tcPr>
            <w:tcW w:w="858" w:type="dxa"/>
            <w:shd w:val="clear" w:color="auto" w:fill="BDD6EE" w:themeFill="accent5" w:themeFillTint="66"/>
            <w:vAlign w:val="center"/>
            <w:hideMark/>
          </w:tcPr>
          <w:p w14:paraId="4D32B7CC" w14:textId="77777777" w:rsidR="00D95779" w:rsidRPr="008E7E1D" w:rsidRDefault="00D95779" w:rsidP="00B17B4E">
            <w:pPr>
              <w:jc w:val="center"/>
              <w:rPr>
                <w:sz w:val="12"/>
                <w:szCs w:val="12"/>
              </w:rPr>
            </w:pPr>
            <w:r w:rsidRPr="008E7E1D">
              <w:rPr>
                <w:sz w:val="12"/>
                <w:szCs w:val="12"/>
              </w:rPr>
              <w:t>Ideal</w:t>
            </w:r>
          </w:p>
        </w:tc>
        <w:tc>
          <w:tcPr>
            <w:tcW w:w="859" w:type="dxa"/>
            <w:shd w:val="clear" w:color="auto" w:fill="BDD6EE" w:themeFill="accent5" w:themeFillTint="66"/>
            <w:noWrap/>
            <w:vAlign w:val="center"/>
            <w:hideMark/>
          </w:tcPr>
          <w:p w14:paraId="2DC1E59A" w14:textId="77777777" w:rsidR="00D95779" w:rsidRPr="008E7E1D" w:rsidRDefault="00D95779" w:rsidP="00B17B4E">
            <w:pPr>
              <w:jc w:val="center"/>
              <w:rPr>
                <w:sz w:val="12"/>
                <w:szCs w:val="12"/>
              </w:rPr>
            </w:pPr>
          </w:p>
        </w:tc>
        <w:tc>
          <w:tcPr>
            <w:tcW w:w="858" w:type="dxa"/>
            <w:shd w:val="clear" w:color="auto" w:fill="BDD6EE" w:themeFill="accent5" w:themeFillTint="66"/>
            <w:noWrap/>
            <w:vAlign w:val="center"/>
            <w:hideMark/>
          </w:tcPr>
          <w:p w14:paraId="02920C48" w14:textId="77777777" w:rsidR="00D95779" w:rsidRPr="008E7E1D" w:rsidRDefault="00D95779" w:rsidP="00B17B4E">
            <w:pPr>
              <w:jc w:val="center"/>
              <w:rPr>
                <w:sz w:val="12"/>
                <w:szCs w:val="12"/>
              </w:rPr>
            </w:pPr>
          </w:p>
        </w:tc>
        <w:tc>
          <w:tcPr>
            <w:tcW w:w="859" w:type="dxa"/>
            <w:shd w:val="clear" w:color="auto" w:fill="BDD6EE" w:themeFill="accent5" w:themeFillTint="66"/>
            <w:noWrap/>
            <w:vAlign w:val="center"/>
            <w:hideMark/>
          </w:tcPr>
          <w:p w14:paraId="37EDD6A3" w14:textId="77777777" w:rsidR="00D95779" w:rsidRPr="008E7E1D" w:rsidRDefault="00D95779" w:rsidP="00B17B4E">
            <w:pPr>
              <w:jc w:val="center"/>
              <w:rPr>
                <w:sz w:val="12"/>
                <w:szCs w:val="12"/>
              </w:rPr>
            </w:pPr>
          </w:p>
        </w:tc>
      </w:tr>
      <w:tr w:rsidR="00D95779" w:rsidRPr="008E7E1D" w14:paraId="54060E25" w14:textId="77777777" w:rsidTr="00120989">
        <w:trPr>
          <w:trHeight w:val="397"/>
          <w:jc w:val="center"/>
        </w:trPr>
        <w:tc>
          <w:tcPr>
            <w:tcW w:w="858" w:type="dxa"/>
            <w:noWrap/>
            <w:vAlign w:val="center"/>
            <w:hideMark/>
          </w:tcPr>
          <w:p w14:paraId="281E9273" w14:textId="61005033" w:rsidR="00D95779" w:rsidRPr="008E7E1D" w:rsidRDefault="00103FA4" w:rsidP="00B17B4E">
            <w:pPr>
              <w:jc w:val="center"/>
              <w:rPr>
                <w:sz w:val="12"/>
                <w:szCs w:val="12"/>
              </w:rPr>
            </w:pPr>
            <w:r w:rsidRPr="008E7E1D">
              <w:rPr>
                <w:noProof/>
                <w:sz w:val="12"/>
                <w:szCs w:val="12"/>
              </w:rPr>
              <w:t>[16]</w:t>
            </w:r>
          </w:p>
        </w:tc>
        <w:tc>
          <w:tcPr>
            <w:tcW w:w="697" w:type="dxa"/>
            <w:noWrap/>
            <w:vAlign w:val="center"/>
            <w:hideMark/>
          </w:tcPr>
          <w:p w14:paraId="37E4FBF4" w14:textId="77777777" w:rsidR="00D95779" w:rsidRPr="008E7E1D" w:rsidRDefault="00D95779" w:rsidP="00B17B4E">
            <w:pPr>
              <w:jc w:val="center"/>
              <w:rPr>
                <w:sz w:val="12"/>
                <w:szCs w:val="12"/>
              </w:rPr>
            </w:pPr>
            <w:r w:rsidRPr="008E7E1D">
              <w:rPr>
                <w:sz w:val="12"/>
                <w:szCs w:val="12"/>
              </w:rPr>
              <w:t>2013</w:t>
            </w:r>
          </w:p>
        </w:tc>
        <w:tc>
          <w:tcPr>
            <w:tcW w:w="1020" w:type="dxa"/>
            <w:noWrap/>
            <w:vAlign w:val="center"/>
            <w:hideMark/>
          </w:tcPr>
          <w:p w14:paraId="66A27FA1" w14:textId="77777777" w:rsidR="00D95779" w:rsidRPr="008E7E1D" w:rsidRDefault="00D95779" w:rsidP="00B17B4E">
            <w:pPr>
              <w:jc w:val="center"/>
              <w:rPr>
                <w:sz w:val="12"/>
                <w:szCs w:val="12"/>
              </w:rPr>
            </w:pPr>
            <w:r w:rsidRPr="008E7E1D">
              <w:rPr>
                <w:sz w:val="12"/>
                <w:szCs w:val="12"/>
              </w:rPr>
              <w:t>USA</w:t>
            </w:r>
          </w:p>
        </w:tc>
        <w:tc>
          <w:tcPr>
            <w:tcW w:w="858" w:type="dxa"/>
            <w:noWrap/>
            <w:vAlign w:val="center"/>
            <w:hideMark/>
          </w:tcPr>
          <w:p w14:paraId="030721FA" w14:textId="77777777" w:rsidR="00D95779" w:rsidRPr="008E7E1D" w:rsidRDefault="00D95779" w:rsidP="00B17B4E">
            <w:pPr>
              <w:jc w:val="center"/>
              <w:rPr>
                <w:sz w:val="12"/>
                <w:szCs w:val="12"/>
              </w:rPr>
            </w:pPr>
            <w:r w:rsidRPr="008E7E1D">
              <w:rPr>
                <w:sz w:val="12"/>
                <w:szCs w:val="12"/>
              </w:rPr>
              <w:t>TCGA</w:t>
            </w:r>
          </w:p>
        </w:tc>
        <w:tc>
          <w:tcPr>
            <w:tcW w:w="859" w:type="dxa"/>
            <w:noWrap/>
            <w:vAlign w:val="center"/>
            <w:hideMark/>
          </w:tcPr>
          <w:p w14:paraId="43AF292B" w14:textId="77777777" w:rsidR="00D95779" w:rsidRPr="008E7E1D" w:rsidRDefault="00D95779" w:rsidP="00B17B4E">
            <w:pPr>
              <w:jc w:val="center"/>
              <w:rPr>
                <w:sz w:val="12"/>
                <w:szCs w:val="12"/>
              </w:rPr>
            </w:pPr>
            <w:r w:rsidRPr="008E7E1D">
              <w:rPr>
                <w:sz w:val="12"/>
                <w:szCs w:val="12"/>
              </w:rPr>
              <w:t>Adult</w:t>
            </w:r>
          </w:p>
        </w:tc>
        <w:tc>
          <w:tcPr>
            <w:tcW w:w="858" w:type="dxa"/>
            <w:shd w:val="clear" w:color="auto" w:fill="auto"/>
            <w:noWrap/>
            <w:vAlign w:val="center"/>
            <w:hideMark/>
          </w:tcPr>
          <w:p w14:paraId="31CB3D0D" w14:textId="77777777" w:rsidR="00D95779" w:rsidRPr="008E7E1D" w:rsidRDefault="00D95779" w:rsidP="00B17B4E">
            <w:pPr>
              <w:jc w:val="center"/>
              <w:rPr>
                <w:sz w:val="12"/>
                <w:szCs w:val="12"/>
              </w:rPr>
            </w:pPr>
            <w:r w:rsidRPr="008E7E1D">
              <w:rPr>
                <w:sz w:val="12"/>
                <w:szCs w:val="12"/>
              </w:rPr>
              <w:t>2</w:t>
            </w:r>
          </w:p>
        </w:tc>
        <w:tc>
          <w:tcPr>
            <w:tcW w:w="859" w:type="dxa"/>
            <w:shd w:val="clear" w:color="auto" w:fill="auto"/>
            <w:noWrap/>
            <w:vAlign w:val="center"/>
            <w:hideMark/>
          </w:tcPr>
          <w:p w14:paraId="5CF1F1D0" w14:textId="77777777" w:rsidR="00D95779" w:rsidRPr="008E7E1D" w:rsidRDefault="00D95779" w:rsidP="00B17B4E">
            <w:pPr>
              <w:jc w:val="center"/>
              <w:rPr>
                <w:sz w:val="12"/>
                <w:szCs w:val="12"/>
              </w:rPr>
            </w:pPr>
            <w:r w:rsidRPr="008E7E1D">
              <w:rPr>
                <w:sz w:val="12"/>
                <w:szCs w:val="12"/>
              </w:rPr>
              <w:t>161</w:t>
            </w:r>
          </w:p>
        </w:tc>
        <w:tc>
          <w:tcPr>
            <w:tcW w:w="649" w:type="dxa"/>
            <w:vAlign w:val="center"/>
            <w:hideMark/>
          </w:tcPr>
          <w:p w14:paraId="48D6AD73" w14:textId="77777777" w:rsidR="00D95779" w:rsidRPr="008E7E1D" w:rsidRDefault="00D95779" w:rsidP="00B17B4E">
            <w:pPr>
              <w:jc w:val="center"/>
              <w:rPr>
                <w:sz w:val="12"/>
                <w:szCs w:val="12"/>
              </w:rPr>
            </w:pPr>
            <w:r w:rsidRPr="008E7E1D">
              <w:rPr>
                <w:sz w:val="12"/>
                <w:szCs w:val="12"/>
              </w:rPr>
              <w:t>1.242%</w:t>
            </w:r>
          </w:p>
        </w:tc>
        <w:tc>
          <w:tcPr>
            <w:tcW w:w="1134" w:type="dxa"/>
            <w:vAlign w:val="center"/>
            <w:hideMark/>
          </w:tcPr>
          <w:p w14:paraId="6EC8FC67" w14:textId="77777777" w:rsidR="00D95779" w:rsidRPr="008E7E1D" w:rsidRDefault="00D95779" w:rsidP="00B17B4E">
            <w:pPr>
              <w:jc w:val="center"/>
              <w:rPr>
                <w:sz w:val="12"/>
                <w:szCs w:val="12"/>
              </w:rPr>
            </w:pPr>
            <w:r w:rsidRPr="008E7E1D">
              <w:rPr>
                <w:sz w:val="12"/>
                <w:szCs w:val="12"/>
              </w:rPr>
              <w:t>Glioblastoma Multiforme</w:t>
            </w:r>
          </w:p>
        </w:tc>
        <w:tc>
          <w:tcPr>
            <w:tcW w:w="792" w:type="dxa"/>
            <w:noWrap/>
            <w:vAlign w:val="center"/>
            <w:hideMark/>
          </w:tcPr>
          <w:p w14:paraId="2F87DD47" w14:textId="77777777" w:rsidR="00D95779" w:rsidRPr="008E7E1D" w:rsidRDefault="00D95779" w:rsidP="00B17B4E">
            <w:pPr>
              <w:jc w:val="center"/>
              <w:rPr>
                <w:sz w:val="12"/>
                <w:szCs w:val="12"/>
              </w:rPr>
            </w:pPr>
            <w:r w:rsidRPr="008E7E1D">
              <w:rPr>
                <w:sz w:val="12"/>
                <w:szCs w:val="12"/>
              </w:rPr>
              <w:t>10</w:t>
            </w:r>
          </w:p>
        </w:tc>
        <w:tc>
          <w:tcPr>
            <w:tcW w:w="858" w:type="dxa"/>
            <w:noWrap/>
            <w:vAlign w:val="center"/>
            <w:hideMark/>
          </w:tcPr>
          <w:p w14:paraId="0A40A8F7" w14:textId="77777777" w:rsidR="00D95779" w:rsidRPr="008E7E1D" w:rsidRDefault="00D95779" w:rsidP="00B17B4E">
            <w:pPr>
              <w:jc w:val="center"/>
              <w:rPr>
                <w:sz w:val="12"/>
                <w:szCs w:val="12"/>
              </w:rPr>
            </w:pPr>
            <w:r w:rsidRPr="008E7E1D">
              <w:rPr>
                <w:sz w:val="12"/>
                <w:szCs w:val="12"/>
              </w:rPr>
              <w:t>No</w:t>
            </w:r>
          </w:p>
        </w:tc>
        <w:tc>
          <w:tcPr>
            <w:tcW w:w="859" w:type="dxa"/>
            <w:noWrap/>
            <w:vAlign w:val="center"/>
            <w:hideMark/>
          </w:tcPr>
          <w:p w14:paraId="6D9EB9BC" w14:textId="77777777" w:rsidR="00D95779" w:rsidRPr="008E7E1D" w:rsidRDefault="00D95779" w:rsidP="00B17B4E">
            <w:pPr>
              <w:jc w:val="center"/>
              <w:rPr>
                <w:sz w:val="12"/>
                <w:szCs w:val="12"/>
              </w:rPr>
            </w:pPr>
            <w:r w:rsidRPr="008E7E1D">
              <w:rPr>
                <w:sz w:val="12"/>
                <w:szCs w:val="12"/>
              </w:rPr>
              <w:t>Larger TCGA cohort available</w:t>
            </w:r>
          </w:p>
        </w:tc>
        <w:tc>
          <w:tcPr>
            <w:tcW w:w="858" w:type="dxa"/>
            <w:noWrap/>
            <w:vAlign w:val="center"/>
            <w:hideMark/>
          </w:tcPr>
          <w:p w14:paraId="7D484F5D" w14:textId="77777777" w:rsidR="00D95779" w:rsidRPr="008E7E1D" w:rsidRDefault="00D95779" w:rsidP="00B17B4E">
            <w:pPr>
              <w:jc w:val="center"/>
              <w:rPr>
                <w:sz w:val="12"/>
                <w:szCs w:val="12"/>
              </w:rPr>
            </w:pPr>
            <w:r w:rsidRPr="008E7E1D">
              <w:rPr>
                <w:sz w:val="12"/>
                <w:szCs w:val="12"/>
              </w:rPr>
              <w:t>Okay</w:t>
            </w:r>
          </w:p>
        </w:tc>
        <w:tc>
          <w:tcPr>
            <w:tcW w:w="859" w:type="dxa"/>
            <w:vAlign w:val="center"/>
            <w:hideMark/>
          </w:tcPr>
          <w:p w14:paraId="5A199C8B" w14:textId="77777777" w:rsidR="00D95779" w:rsidRPr="008E7E1D" w:rsidRDefault="00D95779" w:rsidP="00B17B4E">
            <w:pPr>
              <w:jc w:val="center"/>
              <w:rPr>
                <w:sz w:val="12"/>
                <w:szCs w:val="12"/>
              </w:rPr>
            </w:pPr>
            <w:r w:rsidRPr="008E7E1D">
              <w:rPr>
                <w:sz w:val="12"/>
                <w:szCs w:val="12"/>
              </w:rPr>
              <w:t>Ideal</w:t>
            </w:r>
          </w:p>
        </w:tc>
        <w:tc>
          <w:tcPr>
            <w:tcW w:w="858" w:type="dxa"/>
            <w:vAlign w:val="center"/>
            <w:hideMark/>
          </w:tcPr>
          <w:p w14:paraId="239760C8" w14:textId="77777777" w:rsidR="00D95779" w:rsidRPr="008E7E1D" w:rsidRDefault="00D95779" w:rsidP="00B17B4E">
            <w:pPr>
              <w:jc w:val="center"/>
              <w:rPr>
                <w:sz w:val="12"/>
                <w:szCs w:val="12"/>
              </w:rPr>
            </w:pPr>
            <w:r w:rsidRPr="008E7E1D">
              <w:rPr>
                <w:sz w:val="12"/>
                <w:szCs w:val="12"/>
              </w:rPr>
              <w:t>Ideal</w:t>
            </w:r>
          </w:p>
        </w:tc>
        <w:tc>
          <w:tcPr>
            <w:tcW w:w="859" w:type="dxa"/>
            <w:noWrap/>
            <w:vAlign w:val="center"/>
            <w:hideMark/>
          </w:tcPr>
          <w:p w14:paraId="01689BCC" w14:textId="77777777" w:rsidR="00D95779" w:rsidRPr="008E7E1D" w:rsidRDefault="00D95779" w:rsidP="00B17B4E">
            <w:pPr>
              <w:jc w:val="center"/>
              <w:rPr>
                <w:sz w:val="12"/>
                <w:szCs w:val="12"/>
              </w:rPr>
            </w:pPr>
            <w:r w:rsidRPr="008E7E1D">
              <w:rPr>
                <w:sz w:val="12"/>
                <w:szCs w:val="12"/>
              </w:rPr>
              <w:t>100.0%</w:t>
            </w:r>
          </w:p>
        </w:tc>
        <w:tc>
          <w:tcPr>
            <w:tcW w:w="858" w:type="dxa"/>
            <w:noWrap/>
            <w:vAlign w:val="center"/>
            <w:hideMark/>
          </w:tcPr>
          <w:p w14:paraId="252D8AFF" w14:textId="77777777" w:rsidR="00D95779" w:rsidRPr="008E7E1D" w:rsidRDefault="00D95779" w:rsidP="00B17B4E">
            <w:pPr>
              <w:jc w:val="center"/>
              <w:rPr>
                <w:sz w:val="12"/>
                <w:szCs w:val="12"/>
              </w:rPr>
            </w:pPr>
            <w:r w:rsidRPr="008E7E1D">
              <w:rPr>
                <w:sz w:val="12"/>
                <w:szCs w:val="12"/>
              </w:rPr>
              <w:t>0.0%</w:t>
            </w:r>
          </w:p>
        </w:tc>
        <w:tc>
          <w:tcPr>
            <w:tcW w:w="859" w:type="dxa"/>
            <w:noWrap/>
            <w:vAlign w:val="center"/>
            <w:hideMark/>
          </w:tcPr>
          <w:p w14:paraId="5F3A20B8" w14:textId="77777777" w:rsidR="00D95779" w:rsidRPr="008E7E1D" w:rsidRDefault="00D95779" w:rsidP="00B17B4E">
            <w:pPr>
              <w:jc w:val="center"/>
              <w:rPr>
                <w:sz w:val="12"/>
                <w:szCs w:val="12"/>
              </w:rPr>
            </w:pPr>
            <w:r w:rsidRPr="008E7E1D">
              <w:rPr>
                <w:sz w:val="12"/>
                <w:szCs w:val="12"/>
              </w:rPr>
              <w:t>0.0%</w:t>
            </w:r>
          </w:p>
        </w:tc>
      </w:tr>
      <w:tr w:rsidR="00D95779" w:rsidRPr="008E7E1D" w14:paraId="6CB542D0" w14:textId="77777777" w:rsidTr="00C24E3E">
        <w:trPr>
          <w:trHeight w:val="397"/>
          <w:jc w:val="center"/>
        </w:trPr>
        <w:tc>
          <w:tcPr>
            <w:tcW w:w="858" w:type="dxa"/>
            <w:shd w:val="clear" w:color="auto" w:fill="BDD6EE" w:themeFill="accent5" w:themeFillTint="66"/>
            <w:noWrap/>
            <w:vAlign w:val="center"/>
            <w:hideMark/>
          </w:tcPr>
          <w:p w14:paraId="075974C4" w14:textId="5B8B9529" w:rsidR="00D95779" w:rsidRPr="008E7E1D" w:rsidRDefault="00103FA4" w:rsidP="00B17B4E">
            <w:pPr>
              <w:jc w:val="center"/>
              <w:rPr>
                <w:sz w:val="12"/>
                <w:szCs w:val="12"/>
              </w:rPr>
            </w:pPr>
            <w:r w:rsidRPr="008E7E1D">
              <w:rPr>
                <w:noProof/>
                <w:sz w:val="12"/>
                <w:szCs w:val="12"/>
              </w:rPr>
              <w:t>[17]</w:t>
            </w:r>
          </w:p>
        </w:tc>
        <w:tc>
          <w:tcPr>
            <w:tcW w:w="697" w:type="dxa"/>
            <w:shd w:val="clear" w:color="auto" w:fill="BDD6EE" w:themeFill="accent5" w:themeFillTint="66"/>
            <w:noWrap/>
            <w:vAlign w:val="center"/>
            <w:hideMark/>
          </w:tcPr>
          <w:p w14:paraId="0DE13615" w14:textId="77777777" w:rsidR="00D95779" w:rsidRPr="008E7E1D" w:rsidRDefault="00D95779" w:rsidP="00B17B4E">
            <w:pPr>
              <w:jc w:val="center"/>
              <w:rPr>
                <w:sz w:val="12"/>
                <w:szCs w:val="12"/>
              </w:rPr>
            </w:pPr>
            <w:r w:rsidRPr="008E7E1D">
              <w:rPr>
                <w:sz w:val="12"/>
                <w:szCs w:val="12"/>
              </w:rPr>
              <w:t>2020</w:t>
            </w:r>
          </w:p>
        </w:tc>
        <w:tc>
          <w:tcPr>
            <w:tcW w:w="1020" w:type="dxa"/>
            <w:shd w:val="clear" w:color="auto" w:fill="BDD6EE" w:themeFill="accent5" w:themeFillTint="66"/>
            <w:noWrap/>
            <w:vAlign w:val="center"/>
            <w:hideMark/>
          </w:tcPr>
          <w:p w14:paraId="13E483EC" w14:textId="77777777" w:rsidR="00D95779" w:rsidRPr="008E7E1D" w:rsidRDefault="00D95779" w:rsidP="00B17B4E">
            <w:pPr>
              <w:jc w:val="center"/>
              <w:rPr>
                <w:sz w:val="12"/>
                <w:szCs w:val="12"/>
              </w:rPr>
            </w:pPr>
            <w:r w:rsidRPr="008E7E1D">
              <w:rPr>
                <w:sz w:val="12"/>
                <w:szCs w:val="12"/>
              </w:rPr>
              <w:t>Denmark</w:t>
            </w:r>
          </w:p>
        </w:tc>
        <w:tc>
          <w:tcPr>
            <w:tcW w:w="858" w:type="dxa"/>
            <w:shd w:val="clear" w:color="auto" w:fill="BDD6EE" w:themeFill="accent5" w:themeFillTint="66"/>
            <w:noWrap/>
            <w:vAlign w:val="center"/>
            <w:hideMark/>
          </w:tcPr>
          <w:p w14:paraId="40A5A25E" w14:textId="77777777" w:rsidR="00D95779" w:rsidRPr="008E7E1D" w:rsidRDefault="00D95779" w:rsidP="00B17B4E">
            <w:pPr>
              <w:jc w:val="center"/>
              <w:rPr>
                <w:sz w:val="12"/>
                <w:szCs w:val="12"/>
              </w:rPr>
            </w:pPr>
            <w:r w:rsidRPr="008E7E1D">
              <w:rPr>
                <w:sz w:val="12"/>
                <w:szCs w:val="12"/>
              </w:rPr>
              <w:t>N/A</w:t>
            </w:r>
          </w:p>
        </w:tc>
        <w:tc>
          <w:tcPr>
            <w:tcW w:w="859" w:type="dxa"/>
            <w:shd w:val="clear" w:color="auto" w:fill="BDD6EE" w:themeFill="accent5" w:themeFillTint="66"/>
            <w:noWrap/>
            <w:vAlign w:val="center"/>
            <w:hideMark/>
          </w:tcPr>
          <w:p w14:paraId="2D52BB61" w14:textId="77777777" w:rsidR="00D95779" w:rsidRPr="008E7E1D" w:rsidRDefault="00D95779" w:rsidP="00B17B4E">
            <w:pPr>
              <w:jc w:val="center"/>
              <w:rPr>
                <w:sz w:val="12"/>
                <w:szCs w:val="12"/>
              </w:rPr>
            </w:pPr>
            <w:r w:rsidRPr="008E7E1D">
              <w:rPr>
                <w:sz w:val="12"/>
                <w:szCs w:val="12"/>
              </w:rPr>
              <w:t>Adult</w:t>
            </w:r>
          </w:p>
        </w:tc>
        <w:tc>
          <w:tcPr>
            <w:tcW w:w="858" w:type="dxa"/>
            <w:shd w:val="clear" w:color="auto" w:fill="BDD6EE" w:themeFill="accent5" w:themeFillTint="66"/>
            <w:noWrap/>
            <w:vAlign w:val="center"/>
            <w:hideMark/>
          </w:tcPr>
          <w:p w14:paraId="59EB39CD" w14:textId="77777777" w:rsidR="00D95779" w:rsidRPr="008E7E1D" w:rsidRDefault="00D95779" w:rsidP="00B17B4E">
            <w:pPr>
              <w:jc w:val="center"/>
              <w:rPr>
                <w:sz w:val="12"/>
                <w:szCs w:val="12"/>
              </w:rPr>
            </w:pPr>
            <w:r w:rsidRPr="008E7E1D">
              <w:rPr>
                <w:sz w:val="12"/>
                <w:szCs w:val="12"/>
              </w:rPr>
              <w:t>1</w:t>
            </w:r>
          </w:p>
        </w:tc>
        <w:tc>
          <w:tcPr>
            <w:tcW w:w="859" w:type="dxa"/>
            <w:shd w:val="clear" w:color="auto" w:fill="BDD6EE" w:themeFill="accent5" w:themeFillTint="66"/>
            <w:noWrap/>
            <w:vAlign w:val="center"/>
            <w:hideMark/>
          </w:tcPr>
          <w:p w14:paraId="301544D7" w14:textId="77777777" w:rsidR="00D95779" w:rsidRPr="008E7E1D" w:rsidRDefault="00D95779" w:rsidP="00B17B4E">
            <w:pPr>
              <w:jc w:val="center"/>
              <w:rPr>
                <w:sz w:val="12"/>
                <w:szCs w:val="12"/>
              </w:rPr>
            </w:pPr>
            <w:r w:rsidRPr="008E7E1D">
              <w:rPr>
                <w:sz w:val="12"/>
                <w:szCs w:val="12"/>
              </w:rPr>
              <w:t>108</w:t>
            </w:r>
          </w:p>
        </w:tc>
        <w:tc>
          <w:tcPr>
            <w:tcW w:w="649" w:type="dxa"/>
            <w:shd w:val="clear" w:color="auto" w:fill="BDD6EE" w:themeFill="accent5" w:themeFillTint="66"/>
            <w:vAlign w:val="center"/>
            <w:hideMark/>
          </w:tcPr>
          <w:p w14:paraId="3AFEBE01" w14:textId="77777777" w:rsidR="00D95779" w:rsidRPr="008E7E1D" w:rsidRDefault="00D95779" w:rsidP="00B17B4E">
            <w:pPr>
              <w:jc w:val="center"/>
              <w:rPr>
                <w:sz w:val="12"/>
                <w:szCs w:val="12"/>
              </w:rPr>
            </w:pPr>
            <w:r w:rsidRPr="008E7E1D">
              <w:rPr>
                <w:sz w:val="12"/>
                <w:szCs w:val="12"/>
              </w:rPr>
              <w:t>0.93%</w:t>
            </w:r>
          </w:p>
        </w:tc>
        <w:tc>
          <w:tcPr>
            <w:tcW w:w="1134" w:type="dxa"/>
            <w:shd w:val="clear" w:color="auto" w:fill="BDD6EE" w:themeFill="accent5" w:themeFillTint="66"/>
            <w:vAlign w:val="center"/>
            <w:hideMark/>
          </w:tcPr>
          <w:p w14:paraId="59CBF44B" w14:textId="77777777" w:rsidR="00D95779" w:rsidRPr="008E7E1D" w:rsidRDefault="00D95779" w:rsidP="00B17B4E">
            <w:pPr>
              <w:jc w:val="center"/>
              <w:rPr>
                <w:sz w:val="12"/>
                <w:szCs w:val="12"/>
              </w:rPr>
            </w:pPr>
            <w:r w:rsidRPr="008E7E1D">
              <w:rPr>
                <w:sz w:val="12"/>
                <w:szCs w:val="12"/>
              </w:rPr>
              <w:t>Glioblastoma Multiforme</w:t>
            </w:r>
          </w:p>
        </w:tc>
        <w:tc>
          <w:tcPr>
            <w:tcW w:w="792" w:type="dxa"/>
            <w:shd w:val="clear" w:color="auto" w:fill="BDD6EE" w:themeFill="accent5" w:themeFillTint="66"/>
            <w:noWrap/>
            <w:vAlign w:val="center"/>
            <w:hideMark/>
          </w:tcPr>
          <w:p w14:paraId="0067C97A" w14:textId="77777777" w:rsidR="00D95779" w:rsidRPr="008E7E1D" w:rsidRDefault="00D95779" w:rsidP="00B17B4E">
            <w:pPr>
              <w:jc w:val="center"/>
              <w:rPr>
                <w:sz w:val="12"/>
                <w:szCs w:val="12"/>
              </w:rPr>
            </w:pPr>
            <w:r w:rsidRPr="008E7E1D">
              <w:rPr>
                <w:sz w:val="12"/>
                <w:szCs w:val="12"/>
              </w:rPr>
              <w:t>10</w:t>
            </w:r>
          </w:p>
        </w:tc>
        <w:tc>
          <w:tcPr>
            <w:tcW w:w="858" w:type="dxa"/>
            <w:shd w:val="clear" w:color="auto" w:fill="BDD6EE" w:themeFill="accent5" w:themeFillTint="66"/>
            <w:vAlign w:val="center"/>
            <w:hideMark/>
          </w:tcPr>
          <w:p w14:paraId="28A8F3D6" w14:textId="77777777" w:rsidR="00D95779" w:rsidRPr="008E7E1D" w:rsidRDefault="00D95779" w:rsidP="00B17B4E">
            <w:pPr>
              <w:jc w:val="center"/>
              <w:rPr>
                <w:sz w:val="12"/>
                <w:szCs w:val="12"/>
              </w:rPr>
            </w:pPr>
            <w:r w:rsidRPr="008E7E1D">
              <w:rPr>
                <w:sz w:val="12"/>
                <w:szCs w:val="12"/>
              </w:rPr>
              <w:t>Yes</w:t>
            </w:r>
          </w:p>
        </w:tc>
        <w:tc>
          <w:tcPr>
            <w:tcW w:w="859" w:type="dxa"/>
            <w:shd w:val="clear" w:color="auto" w:fill="BDD6EE" w:themeFill="accent5" w:themeFillTint="66"/>
            <w:vAlign w:val="center"/>
            <w:hideMark/>
          </w:tcPr>
          <w:p w14:paraId="749F1A27" w14:textId="77777777" w:rsidR="00D95779" w:rsidRPr="008E7E1D" w:rsidRDefault="00D95779" w:rsidP="00B17B4E">
            <w:pPr>
              <w:jc w:val="center"/>
              <w:rPr>
                <w:sz w:val="12"/>
                <w:szCs w:val="12"/>
              </w:rPr>
            </w:pPr>
            <w:r w:rsidRPr="008E7E1D">
              <w:rPr>
                <w:sz w:val="12"/>
                <w:szCs w:val="12"/>
              </w:rPr>
              <w:t>.</w:t>
            </w:r>
          </w:p>
        </w:tc>
        <w:tc>
          <w:tcPr>
            <w:tcW w:w="858" w:type="dxa"/>
            <w:shd w:val="clear" w:color="auto" w:fill="BDD6EE" w:themeFill="accent5" w:themeFillTint="66"/>
            <w:noWrap/>
            <w:vAlign w:val="center"/>
            <w:hideMark/>
          </w:tcPr>
          <w:p w14:paraId="16BB485A" w14:textId="77777777" w:rsidR="00D95779" w:rsidRPr="008E7E1D" w:rsidRDefault="00D95779" w:rsidP="00B17B4E">
            <w:pPr>
              <w:jc w:val="center"/>
              <w:rPr>
                <w:sz w:val="12"/>
                <w:szCs w:val="12"/>
              </w:rPr>
            </w:pPr>
            <w:r w:rsidRPr="008E7E1D">
              <w:rPr>
                <w:sz w:val="12"/>
                <w:szCs w:val="12"/>
              </w:rPr>
              <w:t>Okay</w:t>
            </w:r>
          </w:p>
        </w:tc>
        <w:tc>
          <w:tcPr>
            <w:tcW w:w="859" w:type="dxa"/>
            <w:shd w:val="clear" w:color="auto" w:fill="BDD6EE" w:themeFill="accent5" w:themeFillTint="66"/>
            <w:vAlign w:val="center"/>
            <w:hideMark/>
          </w:tcPr>
          <w:p w14:paraId="29D353AD" w14:textId="77777777" w:rsidR="00D95779" w:rsidRPr="008E7E1D" w:rsidRDefault="00D95779" w:rsidP="00B17B4E">
            <w:pPr>
              <w:jc w:val="center"/>
              <w:rPr>
                <w:sz w:val="12"/>
                <w:szCs w:val="12"/>
              </w:rPr>
            </w:pPr>
            <w:r w:rsidRPr="008E7E1D">
              <w:rPr>
                <w:sz w:val="12"/>
                <w:szCs w:val="12"/>
              </w:rPr>
              <w:t>Ideal</w:t>
            </w:r>
          </w:p>
        </w:tc>
        <w:tc>
          <w:tcPr>
            <w:tcW w:w="858" w:type="dxa"/>
            <w:shd w:val="clear" w:color="auto" w:fill="BDD6EE" w:themeFill="accent5" w:themeFillTint="66"/>
            <w:vAlign w:val="center"/>
            <w:hideMark/>
          </w:tcPr>
          <w:p w14:paraId="2B3DE96B" w14:textId="77777777" w:rsidR="00D95779" w:rsidRPr="008E7E1D" w:rsidRDefault="00D95779" w:rsidP="00B17B4E">
            <w:pPr>
              <w:jc w:val="center"/>
              <w:rPr>
                <w:sz w:val="12"/>
                <w:szCs w:val="12"/>
              </w:rPr>
            </w:pPr>
            <w:r w:rsidRPr="008E7E1D">
              <w:rPr>
                <w:sz w:val="12"/>
                <w:szCs w:val="12"/>
              </w:rPr>
              <w:t>Ideal</w:t>
            </w:r>
          </w:p>
        </w:tc>
        <w:tc>
          <w:tcPr>
            <w:tcW w:w="859" w:type="dxa"/>
            <w:shd w:val="clear" w:color="auto" w:fill="BDD6EE" w:themeFill="accent5" w:themeFillTint="66"/>
            <w:noWrap/>
            <w:vAlign w:val="center"/>
            <w:hideMark/>
          </w:tcPr>
          <w:p w14:paraId="013071FC" w14:textId="77777777" w:rsidR="00D95779" w:rsidRPr="008E7E1D" w:rsidRDefault="00D95779" w:rsidP="00B17B4E">
            <w:pPr>
              <w:jc w:val="center"/>
              <w:rPr>
                <w:sz w:val="12"/>
                <w:szCs w:val="12"/>
              </w:rPr>
            </w:pPr>
            <w:r w:rsidRPr="008E7E1D">
              <w:rPr>
                <w:sz w:val="12"/>
                <w:szCs w:val="12"/>
              </w:rPr>
              <w:t>0.0%</w:t>
            </w:r>
          </w:p>
        </w:tc>
        <w:tc>
          <w:tcPr>
            <w:tcW w:w="858" w:type="dxa"/>
            <w:shd w:val="clear" w:color="auto" w:fill="BDD6EE" w:themeFill="accent5" w:themeFillTint="66"/>
            <w:noWrap/>
            <w:vAlign w:val="center"/>
            <w:hideMark/>
          </w:tcPr>
          <w:p w14:paraId="3A91884B" w14:textId="77777777" w:rsidR="00D95779" w:rsidRPr="008E7E1D" w:rsidRDefault="00D95779" w:rsidP="00B17B4E">
            <w:pPr>
              <w:jc w:val="center"/>
              <w:rPr>
                <w:sz w:val="12"/>
                <w:szCs w:val="12"/>
              </w:rPr>
            </w:pPr>
            <w:r w:rsidRPr="008E7E1D">
              <w:rPr>
                <w:sz w:val="12"/>
                <w:szCs w:val="12"/>
              </w:rPr>
              <w:t>100.0%</w:t>
            </w:r>
          </w:p>
        </w:tc>
        <w:tc>
          <w:tcPr>
            <w:tcW w:w="859" w:type="dxa"/>
            <w:shd w:val="clear" w:color="auto" w:fill="BDD6EE" w:themeFill="accent5" w:themeFillTint="66"/>
            <w:noWrap/>
            <w:vAlign w:val="center"/>
            <w:hideMark/>
          </w:tcPr>
          <w:p w14:paraId="7C26847A" w14:textId="77777777" w:rsidR="00D95779" w:rsidRPr="008E7E1D" w:rsidRDefault="00D95779" w:rsidP="00B17B4E">
            <w:pPr>
              <w:jc w:val="center"/>
              <w:rPr>
                <w:sz w:val="12"/>
                <w:szCs w:val="12"/>
              </w:rPr>
            </w:pPr>
            <w:r w:rsidRPr="008E7E1D">
              <w:rPr>
                <w:sz w:val="12"/>
                <w:szCs w:val="12"/>
              </w:rPr>
              <w:t>0.0%</w:t>
            </w:r>
          </w:p>
        </w:tc>
      </w:tr>
      <w:tr w:rsidR="008C014B" w:rsidRPr="008E7E1D" w14:paraId="319C39DE" w14:textId="77777777" w:rsidTr="00C24E3E">
        <w:trPr>
          <w:trHeight w:val="397"/>
          <w:jc w:val="center"/>
        </w:trPr>
        <w:tc>
          <w:tcPr>
            <w:tcW w:w="858" w:type="dxa"/>
            <w:shd w:val="clear" w:color="auto" w:fill="BDD6EE" w:themeFill="accent5" w:themeFillTint="66"/>
            <w:noWrap/>
            <w:vAlign w:val="center"/>
            <w:hideMark/>
          </w:tcPr>
          <w:p w14:paraId="00D12791" w14:textId="63802758" w:rsidR="00D95779" w:rsidRPr="008E7E1D" w:rsidRDefault="00103FA4" w:rsidP="00B17B4E">
            <w:pPr>
              <w:jc w:val="center"/>
              <w:rPr>
                <w:sz w:val="12"/>
                <w:szCs w:val="12"/>
              </w:rPr>
            </w:pPr>
            <w:r w:rsidRPr="008E7E1D">
              <w:rPr>
                <w:noProof/>
                <w:sz w:val="12"/>
                <w:szCs w:val="12"/>
              </w:rPr>
              <w:t>[18]</w:t>
            </w:r>
          </w:p>
        </w:tc>
        <w:tc>
          <w:tcPr>
            <w:tcW w:w="697" w:type="dxa"/>
            <w:shd w:val="clear" w:color="auto" w:fill="BDD6EE" w:themeFill="accent5" w:themeFillTint="66"/>
            <w:noWrap/>
            <w:vAlign w:val="center"/>
            <w:hideMark/>
          </w:tcPr>
          <w:p w14:paraId="72E79ED8" w14:textId="77777777" w:rsidR="00D95779" w:rsidRPr="008E7E1D" w:rsidRDefault="00D95779" w:rsidP="00B17B4E">
            <w:pPr>
              <w:jc w:val="center"/>
              <w:rPr>
                <w:sz w:val="12"/>
                <w:szCs w:val="12"/>
              </w:rPr>
            </w:pPr>
            <w:r w:rsidRPr="008E7E1D">
              <w:rPr>
                <w:sz w:val="12"/>
                <w:szCs w:val="12"/>
              </w:rPr>
              <w:t>2020</w:t>
            </w:r>
          </w:p>
        </w:tc>
        <w:tc>
          <w:tcPr>
            <w:tcW w:w="1020" w:type="dxa"/>
            <w:shd w:val="clear" w:color="auto" w:fill="BDD6EE" w:themeFill="accent5" w:themeFillTint="66"/>
            <w:noWrap/>
            <w:vAlign w:val="center"/>
            <w:hideMark/>
          </w:tcPr>
          <w:p w14:paraId="3AC5B503" w14:textId="77777777" w:rsidR="00D95779" w:rsidRPr="008E7E1D" w:rsidRDefault="00D95779" w:rsidP="00B17B4E">
            <w:pPr>
              <w:jc w:val="center"/>
              <w:rPr>
                <w:sz w:val="12"/>
                <w:szCs w:val="12"/>
              </w:rPr>
            </w:pPr>
            <w:r w:rsidRPr="008E7E1D">
              <w:rPr>
                <w:sz w:val="12"/>
                <w:szCs w:val="12"/>
              </w:rPr>
              <w:t>USA</w:t>
            </w:r>
          </w:p>
        </w:tc>
        <w:tc>
          <w:tcPr>
            <w:tcW w:w="858" w:type="dxa"/>
            <w:shd w:val="clear" w:color="auto" w:fill="BDD6EE" w:themeFill="accent5" w:themeFillTint="66"/>
            <w:noWrap/>
            <w:vAlign w:val="center"/>
            <w:hideMark/>
          </w:tcPr>
          <w:p w14:paraId="4DBE12B9" w14:textId="77777777" w:rsidR="00D95779" w:rsidRPr="008E7E1D" w:rsidRDefault="00D95779" w:rsidP="00B17B4E">
            <w:pPr>
              <w:jc w:val="center"/>
              <w:rPr>
                <w:sz w:val="12"/>
                <w:szCs w:val="12"/>
              </w:rPr>
            </w:pPr>
            <w:r w:rsidRPr="008E7E1D">
              <w:rPr>
                <w:sz w:val="12"/>
                <w:szCs w:val="12"/>
              </w:rPr>
              <w:t>MSK</w:t>
            </w:r>
          </w:p>
        </w:tc>
        <w:tc>
          <w:tcPr>
            <w:tcW w:w="859" w:type="dxa"/>
            <w:shd w:val="clear" w:color="auto" w:fill="BDD6EE" w:themeFill="accent5" w:themeFillTint="66"/>
            <w:noWrap/>
            <w:vAlign w:val="center"/>
            <w:hideMark/>
          </w:tcPr>
          <w:p w14:paraId="0FE12CDC" w14:textId="77777777" w:rsidR="00D95779" w:rsidRPr="008E7E1D" w:rsidRDefault="00D95779" w:rsidP="00B17B4E">
            <w:pPr>
              <w:jc w:val="center"/>
              <w:rPr>
                <w:sz w:val="12"/>
                <w:szCs w:val="12"/>
              </w:rPr>
            </w:pPr>
            <w:r w:rsidRPr="008E7E1D">
              <w:rPr>
                <w:sz w:val="12"/>
                <w:szCs w:val="12"/>
              </w:rPr>
              <w:t>Mixed</w:t>
            </w:r>
          </w:p>
        </w:tc>
        <w:tc>
          <w:tcPr>
            <w:tcW w:w="858" w:type="dxa"/>
            <w:shd w:val="clear" w:color="auto" w:fill="BDD6EE" w:themeFill="accent5" w:themeFillTint="66"/>
            <w:noWrap/>
            <w:vAlign w:val="center"/>
            <w:hideMark/>
          </w:tcPr>
          <w:p w14:paraId="4C82ABBE" w14:textId="77777777" w:rsidR="00D95779" w:rsidRPr="008E7E1D" w:rsidRDefault="00D95779" w:rsidP="00B17B4E">
            <w:pPr>
              <w:jc w:val="center"/>
              <w:rPr>
                <w:sz w:val="12"/>
                <w:szCs w:val="12"/>
              </w:rPr>
            </w:pPr>
            <w:r w:rsidRPr="008E7E1D">
              <w:rPr>
                <w:sz w:val="12"/>
                <w:szCs w:val="12"/>
              </w:rPr>
              <w:t>4</w:t>
            </w:r>
          </w:p>
        </w:tc>
        <w:tc>
          <w:tcPr>
            <w:tcW w:w="859" w:type="dxa"/>
            <w:shd w:val="clear" w:color="auto" w:fill="BDD6EE" w:themeFill="accent5" w:themeFillTint="66"/>
            <w:noWrap/>
            <w:vAlign w:val="center"/>
            <w:hideMark/>
          </w:tcPr>
          <w:p w14:paraId="4C037E3A" w14:textId="77777777" w:rsidR="00D95779" w:rsidRPr="008E7E1D" w:rsidRDefault="00D95779" w:rsidP="00B17B4E">
            <w:pPr>
              <w:jc w:val="center"/>
              <w:rPr>
                <w:sz w:val="12"/>
                <w:szCs w:val="12"/>
              </w:rPr>
            </w:pPr>
            <w:r w:rsidRPr="008E7E1D">
              <w:rPr>
                <w:sz w:val="12"/>
                <w:szCs w:val="12"/>
              </w:rPr>
              <w:t>641</w:t>
            </w:r>
          </w:p>
        </w:tc>
        <w:tc>
          <w:tcPr>
            <w:tcW w:w="649" w:type="dxa"/>
            <w:shd w:val="clear" w:color="auto" w:fill="BDD6EE" w:themeFill="accent5" w:themeFillTint="66"/>
            <w:noWrap/>
            <w:vAlign w:val="center"/>
            <w:hideMark/>
          </w:tcPr>
          <w:p w14:paraId="3D0E479E" w14:textId="77777777" w:rsidR="00D95779" w:rsidRPr="008E7E1D" w:rsidRDefault="00D95779" w:rsidP="00B17B4E">
            <w:pPr>
              <w:jc w:val="center"/>
              <w:rPr>
                <w:sz w:val="12"/>
                <w:szCs w:val="12"/>
              </w:rPr>
            </w:pPr>
            <w:r w:rsidRPr="008E7E1D">
              <w:rPr>
                <w:sz w:val="12"/>
                <w:szCs w:val="12"/>
              </w:rPr>
              <w:t>0.624%</w:t>
            </w:r>
          </w:p>
        </w:tc>
        <w:tc>
          <w:tcPr>
            <w:tcW w:w="1134" w:type="dxa"/>
            <w:shd w:val="clear" w:color="auto" w:fill="BDD6EE" w:themeFill="accent5" w:themeFillTint="66"/>
            <w:noWrap/>
            <w:vAlign w:val="center"/>
            <w:hideMark/>
          </w:tcPr>
          <w:p w14:paraId="67DE5C5A" w14:textId="77777777" w:rsidR="00D95779" w:rsidRPr="008E7E1D" w:rsidRDefault="00D95779" w:rsidP="00B17B4E">
            <w:pPr>
              <w:jc w:val="center"/>
              <w:rPr>
                <w:sz w:val="12"/>
                <w:szCs w:val="12"/>
              </w:rPr>
            </w:pPr>
            <w:r w:rsidRPr="008E7E1D">
              <w:rPr>
                <w:sz w:val="12"/>
                <w:szCs w:val="12"/>
              </w:rPr>
              <w:t>Glioblastoma Multiforme</w:t>
            </w:r>
          </w:p>
        </w:tc>
        <w:tc>
          <w:tcPr>
            <w:tcW w:w="792" w:type="dxa"/>
            <w:shd w:val="clear" w:color="auto" w:fill="BDD6EE" w:themeFill="accent5" w:themeFillTint="66"/>
            <w:noWrap/>
            <w:vAlign w:val="center"/>
            <w:hideMark/>
          </w:tcPr>
          <w:p w14:paraId="5889CE5F" w14:textId="77777777" w:rsidR="00D95779" w:rsidRPr="008E7E1D" w:rsidRDefault="00D95779" w:rsidP="00B17B4E">
            <w:pPr>
              <w:jc w:val="center"/>
              <w:rPr>
                <w:sz w:val="12"/>
                <w:szCs w:val="12"/>
              </w:rPr>
            </w:pPr>
            <w:r w:rsidRPr="008E7E1D">
              <w:rPr>
                <w:sz w:val="12"/>
                <w:szCs w:val="12"/>
              </w:rPr>
              <w:t>10</w:t>
            </w:r>
          </w:p>
        </w:tc>
        <w:tc>
          <w:tcPr>
            <w:tcW w:w="858" w:type="dxa"/>
            <w:shd w:val="clear" w:color="auto" w:fill="BDD6EE" w:themeFill="accent5" w:themeFillTint="66"/>
            <w:noWrap/>
            <w:vAlign w:val="center"/>
            <w:hideMark/>
          </w:tcPr>
          <w:p w14:paraId="39BEFF02" w14:textId="77777777" w:rsidR="00D95779" w:rsidRPr="008E7E1D" w:rsidRDefault="00D95779" w:rsidP="00B17B4E">
            <w:pPr>
              <w:jc w:val="center"/>
              <w:rPr>
                <w:sz w:val="12"/>
                <w:szCs w:val="12"/>
              </w:rPr>
            </w:pPr>
            <w:r w:rsidRPr="008E7E1D">
              <w:rPr>
                <w:sz w:val="12"/>
                <w:szCs w:val="12"/>
              </w:rPr>
              <w:t>Yes</w:t>
            </w:r>
          </w:p>
        </w:tc>
        <w:tc>
          <w:tcPr>
            <w:tcW w:w="859" w:type="dxa"/>
            <w:shd w:val="clear" w:color="auto" w:fill="BDD6EE" w:themeFill="accent5" w:themeFillTint="66"/>
            <w:noWrap/>
            <w:vAlign w:val="center"/>
            <w:hideMark/>
          </w:tcPr>
          <w:p w14:paraId="6F49CA2A" w14:textId="77777777" w:rsidR="00D95779" w:rsidRPr="008E7E1D" w:rsidRDefault="00D95779" w:rsidP="00B17B4E">
            <w:pPr>
              <w:jc w:val="center"/>
              <w:rPr>
                <w:sz w:val="12"/>
                <w:szCs w:val="12"/>
              </w:rPr>
            </w:pPr>
            <w:r w:rsidRPr="008E7E1D">
              <w:rPr>
                <w:sz w:val="12"/>
                <w:szCs w:val="12"/>
              </w:rPr>
              <w:t>.</w:t>
            </w:r>
          </w:p>
        </w:tc>
        <w:tc>
          <w:tcPr>
            <w:tcW w:w="858" w:type="dxa"/>
            <w:shd w:val="clear" w:color="auto" w:fill="BDD6EE" w:themeFill="accent5" w:themeFillTint="66"/>
            <w:noWrap/>
            <w:vAlign w:val="center"/>
            <w:hideMark/>
          </w:tcPr>
          <w:p w14:paraId="7CDD904F" w14:textId="77777777" w:rsidR="00D95779" w:rsidRPr="008E7E1D" w:rsidRDefault="00D95779" w:rsidP="00B17B4E">
            <w:pPr>
              <w:jc w:val="center"/>
              <w:rPr>
                <w:sz w:val="12"/>
                <w:szCs w:val="12"/>
              </w:rPr>
            </w:pPr>
            <w:r w:rsidRPr="008E7E1D">
              <w:rPr>
                <w:sz w:val="12"/>
                <w:szCs w:val="12"/>
              </w:rPr>
              <w:t>Ideal</w:t>
            </w:r>
          </w:p>
        </w:tc>
        <w:tc>
          <w:tcPr>
            <w:tcW w:w="859" w:type="dxa"/>
            <w:shd w:val="clear" w:color="auto" w:fill="BDD6EE" w:themeFill="accent5" w:themeFillTint="66"/>
            <w:vAlign w:val="center"/>
            <w:hideMark/>
          </w:tcPr>
          <w:p w14:paraId="5AF62BFF" w14:textId="77777777" w:rsidR="00D95779" w:rsidRPr="008E7E1D" w:rsidRDefault="00D95779" w:rsidP="00B17B4E">
            <w:pPr>
              <w:jc w:val="center"/>
              <w:rPr>
                <w:sz w:val="12"/>
                <w:szCs w:val="12"/>
              </w:rPr>
            </w:pPr>
            <w:r w:rsidRPr="008E7E1D">
              <w:rPr>
                <w:sz w:val="12"/>
                <w:szCs w:val="12"/>
              </w:rPr>
              <w:t>Ideal</w:t>
            </w:r>
          </w:p>
        </w:tc>
        <w:tc>
          <w:tcPr>
            <w:tcW w:w="858" w:type="dxa"/>
            <w:shd w:val="clear" w:color="auto" w:fill="BDD6EE" w:themeFill="accent5" w:themeFillTint="66"/>
            <w:noWrap/>
            <w:vAlign w:val="center"/>
            <w:hideMark/>
          </w:tcPr>
          <w:p w14:paraId="3102B4DF" w14:textId="77777777" w:rsidR="00D95779" w:rsidRPr="008E7E1D" w:rsidRDefault="00D95779" w:rsidP="00B17B4E">
            <w:pPr>
              <w:jc w:val="center"/>
              <w:rPr>
                <w:sz w:val="12"/>
                <w:szCs w:val="12"/>
              </w:rPr>
            </w:pPr>
            <w:r w:rsidRPr="008E7E1D">
              <w:rPr>
                <w:sz w:val="12"/>
                <w:szCs w:val="12"/>
              </w:rPr>
              <w:t>Okay</w:t>
            </w:r>
          </w:p>
        </w:tc>
        <w:tc>
          <w:tcPr>
            <w:tcW w:w="859" w:type="dxa"/>
            <w:shd w:val="clear" w:color="auto" w:fill="BDD6EE" w:themeFill="accent5" w:themeFillTint="66"/>
            <w:noWrap/>
            <w:vAlign w:val="center"/>
            <w:hideMark/>
          </w:tcPr>
          <w:p w14:paraId="4FE1A3AE" w14:textId="77777777" w:rsidR="00D95779" w:rsidRPr="008E7E1D" w:rsidRDefault="00D95779" w:rsidP="00B17B4E">
            <w:pPr>
              <w:jc w:val="center"/>
              <w:rPr>
                <w:sz w:val="12"/>
                <w:szCs w:val="12"/>
              </w:rPr>
            </w:pPr>
            <w:r w:rsidRPr="008E7E1D">
              <w:rPr>
                <w:sz w:val="12"/>
                <w:szCs w:val="12"/>
              </w:rPr>
              <w:t>50.0%</w:t>
            </w:r>
          </w:p>
        </w:tc>
        <w:tc>
          <w:tcPr>
            <w:tcW w:w="858" w:type="dxa"/>
            <w:shd w:val="clear" w:color="auto" w:fill="BDD6EE" w:themeFill="accent5" w:themeFillTint="66"/>
            <w:noWrap/>
            <w:vAlign w:val="center"/>
            <w:hideMark/>
          </w:tcPr>
          <w:p w14:paraId="1E512DCB" w14:textId="77777777" w:rsidR="00D95779" w:rsidRPr="008E7E1D" w:rsidRDefault="00D95779" w:rsidP="00B17B4E">
            <w:pPr>
              <w:jc w:val="center"/>
              <w:rPr>
                <w:sz w:val="12"/>
                <w:szCs w:val="12"/>
              </w:rPr>
            </w:pPr>
            <w:r w:rsidRPr="008E7E1D">
              <w:rPr>
                <w:sz w:val="12"/>
                <w:szCs w:val="12"/>
              </w:rPr>
              <w:t>25.0%</w:t>
            </w:r>
          </w:p>
        </w:tc>
        <w:tc>
          <w:tcPr>
            <w:tcW w:w="859" w:type="dxa"/>
            <w:shd w:val="clear" w:color="auto" w:fill="BDD6EE" w:themeFill="accent5" w:themeFillTint="66"/>
            <w:noWrap/>
            <w:vAlign w:val="center"/>
            <w:hideMark/>
          </w:tcPr>
          <w:p w14:paraId="2B568795" w14:textId="77777777" w:rsidR="00D95779" w:rsidRPr="008E7E1D" w:rsidRDefault="00D95779" w:rsidP="00B17B4E">
            <w:pPr>
              <w:jc w:val="center"/>
              <w:rPr>
                <w:sz w:val="12"/>
                <w:szCs w:val="12"/>
              </w:rPr>
            </w:pPr>
            <w:r w:rsidRPr="008E7E1D">
              <w:rPr>
                <w:sz w:val="12"/>
                <w:szCs w:val="12"/>
              </w:rPr>
              <w:t>25.0%</w:t>
            </w:r>
          </w:p>
        </w:tc>
      </w:tr>
      <w:tr w:rsidR="00D95779" w:rsidRPr="008E7E1D" w14:paraId="7D05EC1D" w14:textId="77777777" w:rsidTr="00120989">
        <w:trPr>
          <w:trHeight w:val="397"/>
          <w:jc w:val="center"/>
        </w:trPr>
        <w:tc>
          <w:tcPr>
            <w:tcW w:w="858" w:type="dxa"/>
            <w:noWrap/>
            <w:vAlign w:val="center"/>
            <w:hideMark/>
          </w:tcPr>
          <w:p w14:paraId="5164D237" w14:textId="50C97243" w:rsidR="00D95779" w:rsidRPr="008E7E1D" w:rsidRDefault="00103FA4" w:rsidP="00B17B4E">
            <w:pPr>
              <w:jc w:val="center"/>
              <w:rPr>
                <w:sz w:val="12"/>
                <w:szCs w:val="12"/>
              </w:rPr>
            </w:pPr>
            <w:r w:rsidRPr="008E7E1D">
              <w:rPr>
                <w:noProof/>
                <w:sz w:val="12"/>
                <w:szCs w:val="12"/>
              </w:rPr>
              <w:t>[19]</w:t>
            </w:r>
          </w:p>
        </w:tc>
        <w:tc>
          <w:tcPr>
            <w:tcW w:w="697" w:type="dxa"/>
            <w:noWrap/>
            <w:vAlign w:val="center"/>
            <w:hideMark/>
          </w:tcPr>
          <w:p w14:paraId="23E15648" w14:textId="77777777" w:rsidR="00D95779" w:rsidRPr="008E7E1D" w:rsidRDefault="00D95779" w:rsidP="00B17B4E">
            <w:pPr>
              <w:jc w:val="center"/>
              <w:rPr>
                <w:sz w:val="12"/>
                <w:szCs w:val="12"/>
              </w:rPr>
            </w:pPr>
            <w:r w:rsidRPr="008E7E1D">
              <w:rPr>
                <w:sz w:val="12"/>
                <w:szCs w:val="12"/>
              </w:rPr>
              <w:t>2013</w:t>
            </w:r>
          </w:p>
        </w:tc>
        <w:tc>
          <w:tcPr>
            <w:tcW w:w="1020" w:type="dxa"/>
            <w:noWrap/>
            <w:vAlign w:val="center"/>
            <w:hideMark/>
          </w:tcPr>
          <w:p w14:paraId="16B7DAE1" w14:textId="77777777" w:rsidR="00D95779" w:rsidRPr="008E7E1D" w:rsidRDefault="00D95779" w:rsidP="00B17B4E">
            <w:pPr>
              <w:jc w:val="center"/>
              <w:rPr>
                <w:sz w:val="12"/>
                <w:szCs w:val="12"/>
              </w:rPr>
            </w:pPr>
            <w:r w:rsidRPr="008E7E1D">
              <w:rPr>
                <w:sz w:val="12"/>
                <w:szCs w:val="12"/>
              </w:rPr>
              <w:t>USA</w:t>
            </w:r>
          </w:p>
        </w:tc>
        <w:tc>
          <w:tcPr>
            <w:tcW w:w="858" w:type="dxa"/>
            <w:noWrap/>
            <w:vAlign w:val="center"/>
            <w:hideMark/>
          </w:tcPr>
          <w:p w14:paraId="2654B199" w14:textId="77777777" w:rsidR="00D95779" w:rsidRPr="008E7E1D" w:rsidRDefault="00D95779" w:rsidP="00B17B4E">
            <w:pPr>
              <w:jc w:val="center"/>
              <w:rPr>
                <w:sz w:val="12"/>
                <w:szCs w:val="12"/>
              </w:rPr>
            </w:pPr>
            <w:r w:rsidRPr="008E7E1D">
              <w:rPr>
                <w:sz w:val="12"/>
                <w:szCs w:val="12"/>
              </w:rPr>
              <w:t>N/A</w:t>
            </w:r>
          </w:p>
        </w:tc>
        <w:tc>
          <w:tcPr>
            <w:tcW w:w="859" w:type="dxa"/>
            <w:noWrap/>
            <w:vAlign w:val="center"/>
            <w:hideMark/>
          </w:tcPr>
          <w:p w14:paraId="1A2DF57A" w14:textId="77777777" w:rsidR="00D95779" w:rsidRPr="008E7E1D" w:rsidRDefault="00D95779" w:rsidP="00B17B4E">
            <w:pPr>
              <w:jc w:val="center"/>
              <w:rPr>
                <w:sz w:val="12"/>
                <w:szCs w:val="12"/>
              </w:rPr>
            </w:pPr>
            <w:r w:rsidRPr="008E7E1D">
              <w:rPr>
                <w:sz w:val="12"/>
                <w:szCs w:val="12"/>
              </w:rPr>
              <w:t>NS</w:t>
            </w:r>
          </w:p>
        </w:tc>
        <w:tc>
          <w:tcPr>
            <w:tcW w:w="858" w:type="dxa"/>
            <w:shd w:val="clear" w:color="auto" w:fill="auto"/>
            <w:noWrap/>
            <w:vAlign w:val="center"/>
            <w:hideMark/>
          </w:tcPr>
          <w:p w14:paraId="702F1A51" w14:textId="77777777" w:rsidR="00D95779" w:rsidRPr="008E7E1D" w:rsidRDefault="00D95779" w:rsidP="00B17B4E">
            <w:pPr>
              <w:jc w:val="center"/>
              <w:rPr>
                <w:sz w:val="12"/>
                <w:szCs w:val="12"/>
              </w:rPr>
            </w:pPr>
            <w:r w:rsidRPr="008E7E1D">
              <w:rPr>
                <w:sz w:val="12"/>
                <w:szCs w:val="12"/>
              </w:rPr>
              <w:t>0</w:t>
            </w:r>
          </w:p>
        </w:tc>
        <w:tc>
          <w:tcPr>
            <w:tcW w:w="859" w:type="dxa"/>
            <w:shd w:val="clear" w:color="auto" w:fill="auto"/>
            <w:noWrap/>
            <w:vAlign w:val="center"/>
            <w:hideMark/>
          </w:tcPr>
          <w:p w14:paraId="5A117CD3" w14:textId="77777777" w:rsidR="00D95779" w:rsidRPr="008E7E1D" w:rsidRDefault="00D95779" w:rsidP="00B17B4E">
            <w:pPr>
              <w:jc w:val="center"/>
              <w:rPr>
                <w:sz w:val="12"/>
                <w:szCs w:val="12"/>
              </w:rPr>
            </w:pPr>
            <w:r w:rsidRPr="008E7E1D">
              <w:rPr>
                <w:sz w:val="12"/>
                <w:szCs w:val="12"/>
              </w:rPr>
              <w:t>24</w:t>
            </w:r>
          </w:p>
        </w:tc>
        <w:tc>
          <w:tcPr>
            <w:tcW w:w="649" w:type="dxa"/>
            <w:noWrap/>
            <w:vAlign w:val="center"/>
            <w:hideMark/>
          </w:tcPr>
          <w:p w14:paraId="6BEE9DF7" w14:textId="77777777" w:rsidR="00D95779" w:rsidRPr="008E7E1D" w:rsidRDefault="00D95779" w:rsidP="00B17B4E">
            <w:pPr>
              <w:jc w:val="center"/>
              <w:rPr>
                <w:sz w:val="12"/>
                <w:szCs w:val="12"/>
              </w:rPr>
            </w:pPr>
            <w:r w:rsidRPr="008E7E1D">
              <w:rPr>
                <w:sz w:val="12"/>
                <w:szCs w:val="12"/>
              </w:rPr>
              <w:t>0</w:t>
            </w:r>
          </w:p>
        </w:tc>
        <w:tc>
          <w:tcPr>
            <w:tcW w:w="1134" w:type="dxa"/>
            <w:vAlign w:val="center"/>
            <w:hideMark/>
          </w:tcPr>
          <w:p w14:paraId="3C2EFB7A" w14:textId="77777777" w:rsidR="00D95779" w:rsidRPr="008E7E1D" w:rsidRDefault="00D95779" w:rsidP="00B17B4E">
            <w:pPr>
              <w:jc w:val="center"/>
              <w:rPr>
                <w:sz w:val="12"/>
                <w:szCs w:val="12"/>
              </w:rPr>
            </w:pPr>
            <w:r w:rsidRPr="008E7E1D">
              <w:rPr>
                <w:sz w:val="12"/>
                <w:szCs w:val="12"/>
              </w:rPr>
              <w:t>Glioblastoma Multiforme</w:t>
            </w:r>
          </w:p>
        </w:tc>
        <w:tc>
          <w:tcPr>
            <w:tcW w:w="792" w:type="dxa"/>
            <w:noWrap/>
            <w:vAlign w:val="center"/>
            <w:hideMark/>
          </w:tcPr>
          <w:p w14:paraId="71723CC7" w14:textId="77777777" w:rsidR="00D95779" w:rsidRPr="008E7E1D" w:rsidRDefault="00D95779" w:rsidP="00B17B4E">
            <w:pPr>
              <w:jc w:val="center"/>
              <w:rPr>
                <w:sz w:val="12"/>
                <w:szCs w:val="12"/>
              </w:rPr>
            </w:pPr>
            <w:r w:rsidRPr="008E7E1D">
              <w:rPr>
                <w:sz w:val="12"/>
                <w:szCs w:val="12"/>
              </w:rPr>
              <w:t>10</w:t>
            </w:r>
          </w:p>
        </w:tc>
        <w:tc>
          <w:tcPr>
            <w:tcW w:w="858" w:type="dxa"/>
            <w:vAlign w:val="center"/>
            <w:hideMark/>
          </w:tcPr>
          <w:p w14:paraId="469286BE" w14:textId="77777777" w:rsidR="00D95779" w:rsidRPr="008E7E1D" w:rsidRDefault="00D95779" w:rsidP="00B17B4E">
            <w:pPr>
              <w:jc w:val="center"/>
              <w:rPr>
                <w:sz w:val="12"/>
                <w:szCs w:val="12"/>
              </w:rPr>
            </w:pPr>
            <w:r w:rsidRPr="008E7E1D">
              <w:rPr>
                <w:sz w:val="12"/>
                <w:szCs w:val="12"/>
              </w:rPr>
              <w:t>No</w:t>
            </w:r>
          </w:p>
        </w:tc>
        <w:tc>
          <w:tcPr>
            <w:tcW w:w="859" w:type="dxa"/>
            <w:vAlign w:val="center"/>
            <w:hideMark/>
          </w:tcPr>
          <w:p w14:paraId="7E4808F4" w14:textId="77777777" w:rsidR="00D95779" w:rsidRPr="008E7E1D" w:rsidRDefault="00D95779" w:rsidP="00B17B4E">
            <w:pPr>
              <w:jc w:val="center"/>
              <w:rPr>
                <w:sz w:val="12"/>
                <w:szCs w:val="12"/>
              </w:rPr>
            </w:pPr>
            <w:r w:rsidRPr="008E7E1D">
              <w:rPr>
                <w:sz w:val="12"/>
                <w:szCs w:val="12"/>
              </w:rPr>
              <w:t>Sample Size Ranking</w:t>
            </w:r>
          </w:p>
        </w:tc>
        <w:tc>
          <w:tcPr>
            <w:tcW w:w="858" w:type="dxa"/>
            <w:noWrap/>
            <w:vAlign w:val="center"/>
            <w:hideMark/>
          </w:tcPr>
          <w:p w14:paraId="2C8C61FE" w14:textId="77777777" w:rsidR="00D95779" w:rsidRPr="008E7E1D" w:rsidRDefault="00D95779" w:rsidP="00B17B4E">
            <w:pPr>
              <w:jc w:val="center"/>
              <w:rPr>
                <w:sz w:val="12"/>
                <w:szCs w:val="12"/>
              </w:rPr>
            </w:pPr>
            <w:r w:rsidRPr="008E7E1D">
              <w:rPr>
                <w:sz w:val="12"/>
                <w:szCs w:val="12"/>
              </w:rPr>
              <w:t>Poor</w:t>
            </w:r>
          </w:p>
        </w:tc>
        <w:tc>
          <w:tcPr>
            <w:tcW w:w="859" w:type="dxa"/>
            <w:vAlign w:val="center"/>
            <w:hideMark/>
          </w:tcPr>
          <w:p w14:paraId="20980FBD" w14:textId="77777777" w:rsidR="00D95779" w:rsidRPr="008E7E1D" w:rsidRDefault="00D95779" w:rsidP="00B17B4E">
            <w:pPr>
              <w:jc w:val="center"/>
              <w:rPr>
                <w:sz w:val="12"/>
                <w:szCs w:val="12"/>
              </w:rPr>
            </w:pPr>
            <w:r w:rsidRPr="008E7E1D">
              <w:rPr>
                <w:sz w:val="12"/>
                <w:szCs w:val="12"/>
              </w:rPr>
              <w:t>Ideal</w:t>
            </w:r>
          </w:p>
        </w:tc>
        <w:tc>
          <w:tcPr>
            <w:tcW w:w="858" w:type="dxa"/>
            <w:vAlign w:val="center"/>
            <w:hideMark/>
          </w:tcPr>
          <w:p w14:paraId="04A07D90" w14:textId="77777777" w:rsidR="00D95779" w:rsidRPr="008E7E1D" w:rsidRDefault="00D95779" w:rsidP="00B17B4E">
            <w:pPr>
              <w:jc w:val="center"/>
              <w:rPr>
                <w:sz w:val="12"/>
                <w:szCs w:val="12"/>
              </w:rPr>
            </w:pPr>
            <w:r w:rsidRPr="008E7E1D">
              <w:rPr>
                <w:sz w:val="12"/>
                <w:szCs w:val="12"/>
              </w:rPr>
              <w:t>Ideal</w:t>
            </w:r>
          </w:p>
        </w:tc>
        <w:tc>
          <w:tcPr>
            <w:tcW w:w="859" w:type="dxa"/>
            <w:noWrap/>
            <w:vAlign w:val="center"/>
            <w:hideMark/>
          </w:tcPr>
          <w:p w14:paraId="1BFD9DC2" w14:textId="77777777" w:rsidR="00D95779" w:rsidRPr="008E7E1D" w:rsidRDefault="00D95779" w:rsidP="00B17B4E">
            <w:pPr>
              <w:jc w:val="center"/>
              <w:rPr>
                <w:sz w:val="12"/>
                <w:szCs w:val="12"/>
              </w:rPr>
            </w:pPr>
          </w:p>
        </w:tc>
        <w:tc>
          <w:tcPr>
            <w:tcW w:w="858" w:type="dxa"/>
            <w:noWrap/>
            <w:vAlign w:val="center"/>
            <w:hideMark/>
          </w:tcPr>
          <w:p w14:paraId="6B99E7E7" w14:textId="77777777" w:rsidR="00D95779" w:rsidRPr="008E7E1D" w:rsidRDefault="00D95779" w:rsidP="00B17B4E">
            <w:pPr>
              <w:jc w:val="center"/>
              <w:rPr>
                <w:sz w:val="12"/>
                <w:szCs w:val="12"/>
              </w:rPr>
            </w:pPr>
          </w:p>
        </w:tc>
        <w:tc>
          <w:tcPr>
            <w:tcW w:w="859" w:type="dxa"/>
            <w:noWrap/>
            <w:vAlign w:val="center"/>
            <w:hideMark/>
          </w:tcPr>
          <w:p w14:paraId="0A626D40" w14:textId="77777777" w:rsidR="00D95779" w:rsidRPr="008E7E1D" w:rsidRDefault="00D95779" w:rsidP="00B17B4E">
            <w:pPr>
              <w:jc w:val="center"/>
              <w:rPr>
                <w:sz w:val="12"/>
                <w:szCs w:val="12"/>
              </w:rPr>
            </w:pPr>
          </w:p>
        </w:tc>
      </w:tr>
      <w:tr w:rsidR="008C014B" w:rsidRPr="008E7E1D" w14:paraId="16E9AE63" w14:textId="77777777" w:rsidTr="00120989">
        <w:trPr>
          <w:trHeight w:val="397"/>
          <w:jc w:val="center"/>
        </w:trPr>
        <w:tc>
          <w:tcPr>
            <w:tcW w:w="858" w:type="dxa"/>
            <w:noWrap/>
            <w:vAlign w:val="center"/>
            <w:hideMark/>
          </w:tcPr>
          <w:p w14:paraId="674019C1" w14:textId="323A3E33" w:rsidR="00D95779" w:rsidRPr="008E7E1D" w:rsidRDefault="00103FA4" w:rsidP="00B17B4E">
            <w:pPr>
              <w:jc w:val="center"/>
              <w:rPr>
                <w:sz w:val="12"/>
                <w:szCs w:val="12"/>
              </w:rPr>
            </w:pPr>
            <w:r w:rsidRPr="008E7E1D">
              <w:rPr>
                <w:noProof/>
                <w:sz w:val="12"/>
                <w:szCs w:val="12"/>
              </w:rPr>
              <w:t>[20]</w:t>
            </w:r>
          </w:p>
        </w:tc>
        <w:tc>
          <w:tcPr>
            <w:tcW w:w="697" w:type="dxa"/>
            <w:noWrap/>
            <w:vAlign w:val="center"/>
            <w:hideMark/>
          </w:tcPr>
          <w:p w14:paraId="2128FFD2" w14:textId="77777777" w:rsidR="00D95779" w:rsidRPr="008E7E1D" w:rsidRDefault="00D95779" w:rsidP="00B17B4E">
            <w:pPr>
              <w:jc w:val="center"/>
              <w:rPr>
                <w:sz w:val="12"/>
                <w:szCs w:val="12"/>
              </w:rPr>
            </w:pPr>
            <w:r w:rsidRPr="008E7E1D">
              <w:rPr>
                <w:sz w:val="12"/>
                <w:szCs w:val="12"/>
              </w:rPr>
              <w:t>2014</w:t>
            </w:r>
          </w:p>
        </w:tc>
        <w:tc>
          <w:tcPr>
            <w:tcW w:w="1020" w:type="dxa"/>
            <w:noWrap/>
            <w:vAlign w:val="center"/>
            <w:hideMark/>
          </w:tcPr>
          <w:p w14:paraId="3CEAD4AF" w14:textId="77777777" w:rsidR="00D95779" w:rsidRPr="008E7E1D" w:rsidRDefault="00D95779" w:rsidP="00B17B4E">
            <w:pPr>
              <w:jc w:val="center"/>
              <w:rPr>
                <w:sz w:val="12"/>
                <w:szCs w:val="12"/>
              </w:rPr>
            </w:pPr>
            <w:r w:rsidRPr="008E7E1D">
              <w:rPr>
                <w:sz w:val="12"/>
                <w:szCs w:val="12"/>
              </w:rPr>
              <w:t>USA</w:t>
            </w:r>
          </w:p>
        </w:tc>
        <w:tc>
          <w:tcPr>
            <w:tcW w:w="858" w:type="dxa"/>
            <w:noWrap/>
            <w:vAlign w:val="center"/>
            <w:hideMark/>
          </w:tcPr>
          <w:p w14:paraId="17EE1CA9" w14:textId="77777777" w:rsidR="00D95779" w:rsidRPr="008E7E1D" w:rsidRDefault="00D95779" w:rsidP="00B17B4E">
            <w:pPr>
              <w:jc w:val="center"/>
              <w:rPr>
                <w:sz w:val="12"/>
                <w:szCs w:val="12"/>
              </w:rPr>
            </w:pPr>
            <w:r w:rsidRPr="008E7E1D">
              <w:rPr>
                <w:sz w:val="12"/>
                <w:szCs w:val="12"/>
              </w:rPr>
              <w:t>TCGA</w:t>
            </w:r>
          </w:p>
        </w:tc>
        <w:tc>
          <w:tcPr>
            <w:tcW w:w="859" w:type="dxa"/>
            <w:noWrap/>
            <w:vAlign w:val="center"/>
            <w:hideMark/>
          </w:tcPr>
          <w:p w14:paraId="24CE4621" w14:textId="77777777" w:rsidR="00D95779" w:rsidRPr="008E7E1D" w:rsidRDefault="00D95779" w:rsidP="00B17B4E">
            <w:pPr>
              <w:jc w:val="center"/>
              <w:rPr>
                <w:sz w:val="12"/>
                <w:szCs w:val="12"/>
              </w:rPr>
            </w:pPr>
            <w:r w:rsidRPr="008E7E1D">
              <w:rPr>
                <w:sz w:val="12"/>
                <w:szCs w:val="12"/>
              </w:rPr>
              <w:t>Adult</w:t>
            </w:r>
          </w:p>
        </w:tc>
        <w:tc>
          <w:tcPr>
            <w:tcW w:w="858" w:type="dxa"/>
            <w:shd w:val="clear" w:color="auto" w:fill="auto"/>
            <w:noWrap/>
            <w:vAlign w:val="center"/>
            <w:hideMark/>
          </w:tcPr>
          <w:p w14:paraId="18652573" w14:textId="77777777" w:rsidR="00D95779" w:rsidRPr="008E7E1D" w:rsidRDefault="00D95779" w:rsidP="00B17B4E">
            <w:pPr>
              <w:jc w:val="center"/>
              <w:rPr>
                <w:sz w:val="12"/>
                <w:szCs w:val="12"/>
              </w:rPr>
            </w:pPr>
            <w:r w:rsidRPr="008E7E1D">
              <w:rPr>
                <w:sz w:val="12"/>
                <w:szCs w:val="12"/>
              </w:rPr>
              <w:t>1</w:t>
            </w:r>
          </w:p>
        </w:tc>
        <w:tc>
          <w:tcPr>
            <w:tcW w:w="859" w:type="dxa"/>
            <w:shd w:val="clear" w:color="auto" w:fill="auto"/>
            <w:noWrap/>
            <w:vAlign w:val="center"/>
            <w:hideMark/>
          </w:tcPr>
          <w:p w14:paraId="7B5A6EDC" w14:textId="77777777" w:rsidR="00D95779" w:rsidRPr="008E7E1D" w:rsidRDefault="00D95779" w:rsidP="00B17B4E">
            <w:pPr>
              <w:jc w:val="center"/>
              <w:rPr>
                <w:sz w:val="12"/>
                <w:szCs w:val="12"/>
              </w:rPr>
            </w:pPr>
            <w:r w:rsidRPr="008E7E1D">
              <w:rPr>
                <w:sz w:val="12"/>
                <w:szCs w:val="12"/>
              </w:rPr>
              <w:t>157</w:t>
            </w:r>
          </w:p>
        </w:tc>
        <w:tc>
          <w:tcPr>
            <w:tcW w:w="649" w:type="dxa"/>
            <w:noWrap/>
            <w:vAlign w:val="center"/>
            <w:hideMark/>
          </w:tcPr>
          <w:p w14:paraId="575BF611" w14:textId="77777777" w:rsidR="00D95779" w:rsidRPr="008E7E1D" w:rsidRDefault="00D95779" w:rsidP="00B17B4E">
            <w:pPr>
              <w:jc w:val="center"/>
              <w:rPr>
                <w:sz w:val="12"/>
                <w:szCs w:val="12"/>
              </w:rPr>
            </w:pPr>
            <w:r w:rsidRPr="008E7E1D">
              <w:rPr>
                <w:sz w:val="12"/>
                <w:szCs w:val="12"/>
              </w:rPr>
              <w:t>0.637%</w:t>
            </w:r>
          </w:p>
        </w:tc>
        <w:tc>
          <w:tcPr>
            <w:tcW w:w="1134" w:type="dxa"/>
            <w:noWrap/>
            <w:vAlign w:val="center"/>
            <w:hideMark/>
          </w:tcPr>
          <w:p w14:paraId="7DFBC5A9" w14:textId="77777777" w:rsidR="00D95779" w:rsidRPr="008E7E1D" w:rsidRDefault="00D95779" w:rsidP="00B17B4E">
            <w:pPr>
              <w:jc w:val="center"/>
              <w:rPr>
                <w:sz w:val="12"/>
                <w:szCs w:val="12"/>
              </w:rPr>
            </w:pPr>
            <w:r w:rsidRPr="008E7E1D">
              <w:rPr>
                <w:sz w:val="12"/>
                <w:szCs w:val="12"/>
              </w:rPr>
              <w:t>Glioblastoma Multiforme</w:t>
            </w:r>
          </w:p>
        </w:tc>
        <w:tc>
          <w:tcPr>
            <w:tcW w:w="792" w:type="dxa"/>
            <w:noWrap/>
            <w:vAlign w:val="center"/>
            <w:hideMark/>
          </w:tcPr>
          <w:p w14:paraId="3EDADC48" w14:textId="77777777" w:rsidR="00D95779" w:rsidRPr="008E7E1D" w:rsidRDefault="00D95779" w:rsidP="00B17B4E">
            <w:pPr>
              <w:jc w:val="center"/>
              <w:rPr>
                <w:sz w:val="12"/>
                <w:szCs w:val="12"/>
              </w:rPr>
            </w:pPr>
            <w:r w:rsidRPr="008E7E1D">
              <w:rPr>
                <w:sz w:val="12"/>
                <w:szCs w:val="12"/>
              </w:rPr>
              <w:t>10</w:t>
            </w:r>
          </w:p>
        </w:tc>
        <w:tc>
          <w:tcPr>
            <w:tcW w:w="858" w:type="dxa"/>
            <w:noWrap/>
            <w:vAlign w:val="center"/>
            <w:hideMark/>
          </w:tcPr>
          <w:p w14:paraId="6D41819B" w14:textId="77777777" w:rsidR="00D95779" w:rsidRPr="008E7E1D" w:rsidRDefault="00D95779" w:rsidP="00B17B4E">
            <w:pPr>
              <w:jc w:val="center"/>
              <w:rPr>
                <w:sz w:val="12"/>
                <w:szCs w:val="12"/>
              </w:rPr>
            </w:pPr>
            <w:r w:rsidRPr="008E7E1D">
              <w:rPr>
                <w:sz w:val="12"/>
                <w:szCs w:val="12"/>
              </w:rPr>
              <w:t>No</w:t>
            </w:r>
          </w:p>
        </w:tc>
        <w:tc>
          <w:tcPr>
            <w:tcW w:w="859" w:type="dxa"/>
            <w:noWrap/>
            <w:vAlign w:val="center"/>
            <w:hideMark/>
          </w:tcPr>
          <w:p w14:paraId="05161425" w14:textId="77777777" w:rsidR="00D95779" w:rsidRPr="008E7E1D" w:rsidRDefault="00D95779" w:rsidP="00B17B4E">
            <w:pPr>
              <w:jc w:val="center"/>
              <w:rPr>
                <w:sz w:val="12"/>
                <w:szCs w:val="12"/>
              </w:rPr>
            </w:pPr>
            <w:r w:rsidRPr="008E7E1D">
              <w:rPr>
                <w:sz w:val="12"/>
                <w:szCs w:val="12"/>
              </w:rPr>
              <w:t>Larger TCGA cohort available</w:t>
            </w:r>
          </w:p>
        </w:tc>
        <w:tc>
          <w:tcPr>
            <w:tcW w:w="858" w:type="dxa"/>
            <w:noWrap/>
            <w:vAlign w:val="center"/>
            <w:hideMark/>
          </w:tcPr>
          <w:p w14:paraId="3B0F743B" w14:textId="77777777" w:rsidR="00D95779" w:rsidRPr="008E7E1D" w:rsidRDefault="00D95779" w:rsidP="00B17B4E">
            <w:pPr>
              <w:jc w:val="center"/>
              <w:rPr>
                <w:sz w:val="12"/>
                <w:szCs w:val="12"/>
              </w:rPr>
            </w:pPr>
            <w:r w:rsidRPr="008E7E1D">
              <w:rPr>
                <w:sz w:val="12"/>
                <w:szCs w:val="12"/>
              </w:rPr>
              <w:t>Okay</w:t>
            </w:r>
          </w:p>
        </w:tc>
        <w:tc>
          <w:tcPr>
            <w:tcW w:w="859" w:type="dxa"/>
            <w:vAlign w:val="center"/>
            <w:hideMark/>
          </w:tcPr>
          <w:p w14:paraId="5AEADC64" w14:textId="77777777" w:rsidR="00D95779" w:rsidRPr="008E7E1D" w:rsidRDefault="00D95779" w:rsidP="00B17B4E">
            <w:pPr>
              <w:jc w:val="center"/>
              <w:rPr>
                <w:sz w:val="12"/>
                <w:szCs w:val="12"/>
              </w:rPr>
            </w:pPr>
            <w:r w:rsidRPr="008E7E1D">
              <w:rPr>
                <w:sz w:val="12"/>
                <w:szCs w:val="12"/>
              </w:rPr>
              <w:t>Ideal</w:t>
            </w:r>
          </w:p>
        </w:tc>
        <w:tc>
          <w:tcPr>
            <w:tcW w:w="858" w:type="dxa"/>
            <w:noWrap/>
            <w:vAlign w:val="center"/>
            <w:hideMark/>
          </w:tcPr>
          <w:p w14:paraId="7F15C3D0" w14:textId="77777777" w:rsidR="00D95779" w:rsidRPr="008E7E1D" w:rsidRDefault="00D95779" w:rsidP="00B17B4E">
            <w:pPr>
              <w:jc w:val="center"/>
              <w:rPr>
                <w:sz w:val="12"/>
                <w:szCs w:val="12"/>
              </w:rPr>
            </w:pPr>
            <w:r w:rsidRPr="008E7E1D">
              <w:rPr>
                <w:sz w:val="12"/>
                <w:szCs w:val="12"/>
              </w:rPr>
              <w:t>Ideal</w:t>
            </w:r>
          </w:p>
        </w:tc>
        <w:tc>
          <w:tcPr>
            <w:tcW w:w="859" w:type="dxa"/>
            <w:noWrap/>
            <w:vAlign w:val="center"/>
            <w:hideMark/>
          </w:tcPr>
          <w:p w14:paraId="0105FA74" w14:textId="77777777" w:rsidR="00D95779" w:rsidRPr="008E7E1D" w:rsidRDefault="00D95779" w:rsidP="00B17B4E">
            <w:pPr>
              <w:jc w:val="center"/>
              <w:rPr>
                <w:sz w:val="12"/>
                <w:szCs w:val="12"/>
              </w:rPr>
            </w:pPr>
            <w:r w:rsidRPr="008E7E1D">
              <w:rPr>
                <w:sz w:val="12"/>
                <w:szCs w:val="12"/>
              </w:rPr>
              <w:t>100.0%</w:t>
            </w:r>
          </w:p>
        </w:tc>
        <w:tc>
          <w:tcPr>
            <w:tcW w:w="858" w:type="dxa"/>
            <w:noWrap/>
            <w:vAlign w:val="center"/>
            <w:hideMark/>
          </w:tcPr>
          <w:p w14:paraId="5D65D93B" w14:textId="77777777" w:rsidR="00D95779" w:rsidRPr="008E7E1D" w:rsidRDefault="00D95779" w:rsidP="00B17B4E">
            <w:pPr>
              <w:jc w:val="center"/>
              <w:rPr>
                <w:sz w:val="12"/>
                <w:szCs w:val="12"/>
              </w:rPr>
            </w:pPr>
            <w:r w:rsidRPr="008E7E1D">
              <w:rPr>
                <w:sz w:val="12"/>
                <w:szCs w:val="12"/>
              </w:rPr>
              <w:t>0.0%</w:t>
            </w:r>
          </w:p>
        </w:tc>
        <w:tc>
          <w:tcPr>
            <w:tcW w:w="859" w:type="dxa"/>
            <w:noWrap/>
            <w:vAlign w:val="center"/>
            <w:hideMark/>
          </w:tcPr>
          <w:p w14:paraId="274B82E7" w14:textId="77777777" w:rsidR="00D95779" w:rsidRPr="008E7E1D" w:rsidRDefault="00D95779" w:rsidP="00B17B4E">
            <w:pPr>
              <w:jc w:val="center"/>
              <w:rPr>
                <w:sz w:val="12"/>
                <w:szCs w:val="12"/>
              </w:rPr>
            </w:pPr>
            <w:r w:rsidRPr="008E7E1D">
              <w:rPr>
                <w:sz w:val="12"/>
                <w:szCs w:val="12"/>
              </w:rPr>
              <w:t>0.0%</w:t>
            </w:r>
          </w:p>
        </w:tc>
      </w:tr>
      <w:tr w:rsidR="00D95779" w:rsidRPr="008E7E1D" w14:paraId="439EBA2A" w14:textId="77777777" w:rsidTr="00120989">
        <w:trPr>
          <w:trHeight w:val="397"/>
          <w:jc w:val="center"/>
        </w:trPr>
        <w:tc>
          <w:tcPr>
            <w:tcW w:w="858" w:type="dxa"/>
            <w:noWrap/>
            <w:vAlign w:val="center"/>
            <w:hideMark/>
          </w:tcPr>
          <w:p w14:paraId="1DD3D6F8" w14:textId="3BA22C85" w:rsidR="00D95779" w:rsidRPr="008E7E1D" w:rsidRDefault="00103FA4" w:rsidP="00B17B4E">
            <w:pPr>
              <w:jc w:val="center"/>
              <w:rPr>
                <w:sz w:val="12"/>
                <w:szCs w:val="12"/>
              </w:rPr>
            </w:pPr>
            <w:r w:rsidRPr="008E7E1D">
              <w:rPr>
                <w:noProof/>
                <w:sz w:val="12"/>
                <w:szCs w:val="12"/>
              </w:rPr>
              <w:t>[21]</w:t>
            </w:r>
          </w:p>
        </w:tc>
        <w:tc>
          <w:tcPr>
            <w:tcW w:w="697" w:type="dxa"/>
            <w:noWrap/>
            <w:vAlign w:val="center"/>
            <w:hideMark/>
          </w:tcPr>
          <w:p w14:paraId="62EABB1D" w14:textId="77777777" w:rsidR="00D95779" w:rsidRPr="008E7E1D" w:rsidRDefault="00D95779" w:rsidP="00B17B4E">
            <w:pPr>
              <w:jc w:val="center"/>
              <w:rPr>
                <w:sz w:val="12"/>
                <w:szCs w:val="12"/>
              </w:rPr>
            </w:pPr>
            <w:r w:rsidRPr="008E7E1D">
              <w:rPr>
                <w:sz w:val="12"/>
                <w:szCs w:val="12"/>
              </w:rPr>
              <w:t>2019</w:t>
            </w:r>
          </w:p>
        </w:tc>
        <w:tc>
          <w:tcPr>
            <w:tcW w:w="1020" w:type="dxa"/>
            <w:noWrap/>
            <w:vAlign w:val="center"/>
            <w:hideMark/>
          </w:tcPr>
          <w:p w14:paraId="62192B43" w14:textId="77777777" w:rsidR="00D95779" w:rsidRPr="008E7E1D" w:rsidRDefault="00D95779" w:rsidP="00B17B4E">
            <w:pPr>
              <w:jc w:val="center"/>
              <w:rPr>
                <w:sz w:val="12"/>
                <w:szCs w:val="12"/>
              </w:rPr>
            </w:pPr>
            <w:r w:rsidRPr="008E7E1D">
              <w:rPr>
                <w:sz w:val="12"/>
                <w:szCs w:val="12"/>
              </w:rPr>
              <w:t>Brazil</w:t>
            </w:r>
          </w:p>
        </w:tc>
        <w:tc>
          <w:tcPr>
            <w:tcW w:w="858" w:type="dxa"/>
            <w:noWrap/>
            <w:vAlign w:val="center"/>
            <w:hideMark/>
          </w:tcPr>
          <w:p w14:paraId="7A9DA079" w14:textId="77777777" w:rsidR="00D95779" w:rsidRPr="008E7E1D" w:rsidRDefault="00D95779" w:rsidP="00B17B4E">
            <w:pPr>
              <w:jc w:val="center"/>
              <w:rPr>
                <w:sz w:val="12"/>
                <w:szCs w:val="12"/>
              </w:rPr>
            </w:pPr>
            <w:r w:rsidRPr="008E7E1D">
              <w:rPr>
                <w:sz w:val="12"/>
                <w:szCs w:val="12"/>
              </w:rPr>
              <w:t>N/A</w:t>
            </w:r>
          </w:p>
        </w:tc>
        <w:tc>
          <w:tcPr>
            <w:tcW w:w="859" w:type="dxa"/>
            <w:noWrap/>
            <w:vAlign w:val="center"/>
            <w:hideMark/>
          </w:tcPr>
          <w:p w14:paraId="0C223AD2" w14:textId="77777777" w:rsidR="00D95779" w:rsidRPr="008E7E1D" w:rsidRDefault="00D95779" w:rsidP="00B17B4E">
            <w:pPr>
              <w:jc w:val="center"/>
              <w:rPr>
                <w:sz w:val="12"/>
                <w:szCs w:val="12"/>
              </w:rPr>
            </w:pPr>
            <w:r w:rsidRPr="008E7E1D">
              <w:rPr>
                <w:sz w:val="12"/>
                <w:szCs w:val="12"/>
              </w:rPr>
              <w:t>Adult</w:t>
            </w:r>
          </w:p>
        </w:tc>
        <w:tc>
          <w:tcPr>
            <w:tcW w:w="858" w:type="dxa"/>
            <w:shd w:val="clear" w:color="auto" w:fill="auto"/>
            <w:noWrap/>
            <w:vAlign w:val="center"/>
            <w:hideMark/>
          </w:tcPr>
          <w:p w14:paraId="18373D51" w14:textId="77777777" w:rsidR="00D95779" w:rsidRPr="008E7E1D" w:rsidRDefault="00D95779" w:rsidP="00B17B4E">
            <w:pPr>
              <w:jc w:val="center"/>
              <w:rPr>
                <w:sz w:val="12"/>
                <w:szCs w:val="12"/>
              </w:rPr>
            </w:pPr>
            <w:r w:rsidRPr="008E7E1D">
              <w:rPr>
                <w:sz w:val="12"/>
                <w:szCs w:val="12"/>
              </w:rPr>
              <w:t>1</w:t>
            </w:r>
          </w:p>
        </w:tc>
        <w:tc>
          <w:tcPr>
            <w:tcW w:w="859" w:type="dxa"/>
            <w:shd w:val="clear" w:color="auto" w:fill="auto"/>
            <w:noWrap/>
            <w:vAlign w:val="center"/>
            <w:hideMark/>
          </w:tcPr>
          <w:p w14:paraId="1A381AA7" w14:textId="77777777" w:rsidR="00D95779" w:rsidRPr="008E7E1D" w:rsidRDefault="00D95779" w:rsidP="00B17B4E">
            <w:pPr>
              <w:jc w:val="center"/>
              <w:rPr>
                <w:sz w:val="12"/>
                <w:szCs w:val="12"/>
              </w:rPr>
            </w:pPr>
            <w:r w:rsidRPr="008E7E1D">
              <w:rPr>
                <w:sz w:val="12"/>
                <w:szCs w:val="12"/>
              </w:rPr>
              <w:t>113</w:t>
            </w:r>
          </w:p>
        </w:tc>
        <w:tc>
          <w:tcPr>
            <w:tcW w:w="649" w:type="dxa"/>
            <w:noWrap/>
            <w:vAlign w:val="center"/>
            <w:hideMark/>
          </w:tcPr>
          <w:p w14:paraId="7563446B" w14:textId="77777777" w:rsidR="00D95779" w:rsidRPr="008E7E1D" w:rsidRDefault="00D95779" w:rsidP="00B17B4E">
            <w:pPr>
              <w:jc w:val="center"/>
              <w:rPr>
                <w:sz w:val="12"/>
                <w:szCs w:val="12"/>
              </w:rPr>
            </w:pPr>
            <w:r w:rsidRPr="008E7E1D">
              <w:rPr>
                <w:sz w:val="12"/>
                <w:szCs w:val="12"/>
              </w:rPr>
              <w:t>0.88%</w:t>
            </w:r>
          </w:p>
        </w:tc>
        <w:tc>
          <w:tcPr>
            <w:tcW w:w="1134" w:type="dxa"/>
            <w:vAlign w:val="center"/>
            <w:hideMark/>
          </w:tcPr>
          <w:p w14:paraId="7C44AF35" w14:textId="77777777" w:rsidR="00D95779" w:rsidRPr="008E7E1D" w:rsidRDefault="00D95779" w:rsidP="00B17B4E">
            <w:pPr>
              <w:jc w:val="center"/>
              <w:rPr>
                <w:sz w:val="12"/>
                <w:szCs w:val="12"/>
              </w:rPr>
            </w:pPr>
            <w:r w:rsidRPr="008E7E1D">
              <w:rPr>
                <w:sz w:val="12"/>
                <w:szCs w:val="12"/>
              </w:rPr>
              <w:t>Glioblastoma Multiforme</w:t>
            </w:r>
          </w:p>
        </w:tc>
        <w:tc>
          <w:tcPr>
            <w:tcW w:w="792" w:type="dxa"/>
            <w:noWrap/>
            <w:vAlign w:val="center"/>
            <w:hideMark/>
          </w:tcPr>
          <w:p w14:paraId="72028BA6" w14:textId="77777777" w:rsidR="00D95779" w:rsidRPr="008E7E1D" w:rsidRDefault="00D95779" w:rsidP="00B17B4E">
            <w:pPr>
              <w:jc w:val="center"/>
              <w:rPr>
                <w:sz w:val="12"/>
                <w:szCs w:val="12"/>
              </w:rPr>
            </w:pPr>
            <w:r w:rsidRPr="008E7E1D">
              <w:rPr>
                <w:sz w:val="12"/>
                <w:szCs w:val="12"/>
              </w:rPr>
              <w:t>10</w:t>
            </w:r>
          </w:p>
        </w:tc>
        <w:tc>
          <w:tcPr>
            <w:tcW w:w="858" w:type="dxa"/>
            <w:vAlign w:val="center"/>
            <w:hideMark/>
          </w:tcPr>
          <w:p w14:paraId="66B441D5" w14:textId="77777777" w:rsidR="00D95779" w:rsidRPr="008E7E1D" w:rsidRDefault="00D95779" w:rsidP="00B17B4E">
            <w:pPr>
              <w:jc w:val="center"/>
              <w:rPr>
                <w:sz w:val="12"/>
                <w:szCs w:val="12"/>
              </w:rPr>
            </w:pPr>
            <w:r w:rsidRPr="008E7E1D">
              <w:rPr>
                <w:sz w:val="12"/>
                <w:szCs w:val="12"/>
              </w:rPr>
              <w:t>No</w:t>
            </w:r>
          </w:p>
        </w:tc>
        <w:tc>
          <w:tcPr>
            <w:tcW w:w="859" w:type="dxa"/>
            <w:vAlign w:val="center"/>
            <w:hideMark/>
          </w:tcPr>
          <w:p w14:paraId="2C4E8330" w14:textId="77777777" w:rsidR="00D95779" w:rsidRPr="008E7E1D" w:rsidRDefault="00D95779" w:rsidP="00B17B4E">
            <w:pPr>
              <w:jc w:val="center"/>
              <w:rPr>
                <w:sz w:val="12"/>
                <w:szCs w:val="12"/>
              </w:rPr>
            </w:pPr>
            <w:r w:rsidRPr="008E7E1D">
              <w:rPr>
                <w:sz w:val="12"/>
                <w:szCs w:val="12"/>
              </w:rPr>
              <w:t>Method Ranking</w:t>
            </w:r>
          </w:p>
        </w:tc>
        <w:tc>
          <w:tcPr>
            <w:tcW w:w="858" w:type="dxa"/>
            <w:noWrap/>
            <w:vAlign w:val="center"/>
            <w:hideMark/>
          </w:tcPr>
          <w:p w14:paraId="5B0B971C" w14:textId="77777777" w:rsidR="00D95779" w:rsidRPr="008E7E1D" w:rsidRDefault="00D95779" w:rsidP="00B17B4E">
            <w:pPr>
              <w:jc w:val="center"/>
              <w:rPr>
                <w:sz w:val="12"/>
                <w:szCs w:val="12"/>
              </w:rPr>
            </w:pPr>
            <w:r w:rsidRPr="008E7E1D">
              <w:rPr>
                <w:sz w:val="12"/>
                <w:szCs w:val="12"/>
              </w:rPr>
              <w:t>Okay</w:t>
            </w:r>
          </w:p>
        </w:tc>
        <w:tc>
          <w:tcPr>
            <w:tcW w:w="859" w:type="dxa"/>
            <w:vAlign w:val="center"/>
            <w:hideMark/>
          </w:tcPr>
          <w:p w14:paraId="66B102BB" w14:textId="77777777" w:rsidR="00D95779" w:rsidRPr="008E7E1D" w:rsidRDefault="00D95779" w:rsidP="00B17B4E">
            <w:pPr>
              <w:jc w:val="center"/>
              <w:rPr>
                <w:sz w:val="12"/>
                <w:szCs w:val="12"/>
              </w:rPr>
            </w:pPr>
            <w:r w:rsidRPr="008E7E1D">
              <w:rPr>
                <w:sz w:val="12"/>
                <w:szCs w:val="12"/>
              </w:rPr>
              <w:t>Not Ideal</w:t>
            </w:r>
          </w:p>
        </w:tc>
        <w:tc>
          <w:tcPr>
            <w:tcW w:w="858" w:type="dxa"/>
            <w:noWrap/>
            <w:vAlign w:val="center"/>
            <w:hideMark/>
          </w:tcPr>
          <w:p w14:paraId="2FC2BFEA" w14:textId="77777777" w:rsidR="00D95779" w:rsidRPr="008E7E1D" w:rsidRDefault="00D95779" w:rsidP="00B17B4E">
            <w:pPr>
              <w:jc w:val="center"/>
              <w:rPr>
                <w:sz w:val="12"/>
                <w:szCs w:val="12"/>
              </w:rPr>
            </w:pPr>
            <w:r w:rsidRPr="008E7E1D">
              <w:rPr>
                <w:sz w:val="12"/>
                <w:szCs w:val="12"/>
              </w:rPr>
              <w:t>Poor</w:t>
            </w:r>
          </w:p>
        </w:tc>
        <w:tc>
          <w:tcPr>
            <w:tcW w:w="859" w:type="dxa"/>
            <w:noWrap/>
            <w:vAlign w:val="center"/>
            <w:hideMark/>
          </w:tcPr>
          <w:p w14:paraId="5D4930C6" w14:textId="77777777" w:rsidR="00D95779" w:rsidRPr="008E7E1D" w:rsidRDefault="00D95779" w:rsidP="00B17B4E">
            <w:pPr>
              <w:jc w:val="center"/>
              <w:rPr>
                <w:sz w:val="12"/>
                <w:szCs w:val="12"/>
              </w:rPr>
            </w:pPr>
            <w:r w:rsidRPr="008E7E1D">
              <w:rPr>
                <w:sz w:val="12"/>
                <w:szCs w:val="12"/>
              </w:rPr>
              <w:t>100.0%</w:t>
            </w:r>
          </w:p>
        </w:tc>
        <w:tc>
          <w:tcPr>
            <w:tcW w:w="858" w:type="dxa"/>
            <w:noWrap/>
            <w:vAlign w:val="center"/>
            <w:hideMark/>
          </w:tcPr>
          <w:p w14:paraId="5BE101AE" w14:textId="77777777" w:rsidR="00D95779" w:rsidRPr="008E7E1D" w:rsidRDefault="00D95779" w:rsidP="00B17B4E">
            <w:pPr>
              <w:jc w:val="center"/>
              <w:rPr>
                <w:sz w:val="12"/>
                <w:szCs w:val="12"/>
              </w:rPr>
            </w:pPr>
            <w:r w:rsidRPr="008E7E1D">
              <w:rPr>
                <w:sz w:val="12"/>
                <w:szCs w:val="12"/>
              </w:rPr>
              <w:t>0.0%</w:t>
            </w:r>
          </w:p>
        </w:tc>
        <w:tc>
          <w:tcPr>
            <w:tcW w:w="859" w:type="dxa"/>
            <w:noWrap/>
            <w:vAlign w:val="center"/>
            <w:hideMark/>
          </w:tcPr>
          <w:p w14:paraId="620A63AC" w14:textId="77777777" w:rsidR="00D95779" w:rsidRPr="008E7E1D" w:rsidRDefault="00D95779" w:rsidP="00B17B4E">
            <w:pPr>
              <w:jc w:val="center"/>
              <w:rPr>
                <w:sz w:val="12"/>
                <w:szCs w:val="12"/>
              </w:rPr>
            </w:pPr>
            <w:r w:rsidRPr="008E7E1D">
              <w:rPr>
                <w:sz w:val="12"/>
                <w:szCs w:val="12"/>
              </w:rPr>
              <w:t>0.0%</w:t>
            </w:r>
          </w:p>
        </w:tc>
      </w:tr>
      <w:tr w:rsidR="00D95779" w:rsidRPr="008E7E1D" w14:paraId="536F8E31" w14:textId="77777777" w:rsidTr="00120989">
        <w:trPr>
          <w:trHeight w:val="397"/>
          <w:jc w:val="center"/>
        </w:trPr>
        <w:tc>
          <w:tcPr>
            <w:tcW w:w="858" w:type="dxa"/>
            <w:noWrap/>
            <w:vAlign w:val="center"/>
            <w:hideMark/>
          </w:tcPr>
          <w:p w14:paraId="3B58C0B0" w14:textId="50E511C3" w:rsidR="00D95779" w:rsidRPr="008E7E1D" w:rsidRDefault="00103FA4" w:rsidP="00B17B4E">
            <w:pPr>
              <w:jc w:val="center"/>
              <w:rPr>
                <w:sz w:val="12"/>
                <w:szCs w:val="12"/>
              </w:rPr>
            </w:pPr>
            <w:r w:rsidRPr="008E7E1D">
              <w:rPr>
                <w:noProof/>
                <w:sz w:val="12"/>
                <w:szCs w:val="12"/>
              </w:rPr>
              <w:t>[22]</w:t>
            </w:r>
          </w:p>
        </w:tc>
        <w:tc>
          <w:tcPr>
            <w:tcW w:w="697" w:type="dxa"/>
            <w:noWrap/>
            <w:vAlign w:val="center"/>
            <w:hideMark/>
          </w:tcPr>
          <w:p w14:paraId="56E4FB33" w14:textId="77777777" w:rsidR="00D95779" w:rsidRPr="008E7E1D" w:rsidRDefault="00D95779" w:rsidP="00B17B4E">
            <w:pPr>
              <w:jc w:val="center"/>
              <w:rPr>
                <w:sz w:val="12"/>
                <w:szCs w:val="12"/>
              </w:rPr>
            </w:pPr>
            <w:r w:rsidRPr="008E7E1D">
              <w:rPr>
                <w:sz w:val="12"/>
                <w:szCs w:val="12"/>
              </w:rPr>
              <w:t>2015</w:t>
            </w:r>
          </w:p>
        </w:tc>
        <w:tc>
          <w:tcPr>
            <w:tcW w:w="1020" w:type="dxa"/>
            <w:vAlign w:val="center"/>
            <w:hideMark/>
          </w:tcPr>
          <w:p w14:paraId="2985B682" w14:textId="77777777" w:rsidR="00D95779" w:rsidRPr="008E7E1D" w:rsidRDefault="00D95779" w:rsidP="00B17B4E">
            <w:pPr>
              <w:jc w:val="center"/>
              <w:rPr>
                <w:sz w:val="12"/>
                <w:szCs w:val="12"/>
              </w:rPr>
            </w:pPr>
            <w:r w:rsidRPr="008E7E1D">
              <w:rPr>
                <w:sz w:val="12"/>
                <w:szCs w:val="12"/>
              </w:rPr>
              <w:t>USA</w:t>
            </w:r>
          </w:p>
        </w:tc>
        <w:tc>
          <w:tcPr>
            <w:tcW w:w="858" w:type="dxa"/>
            <w:vAlign w:val="center"/>
            <w:hideMark/>
          </w:tcPr>
          <w:p w14:paraId="09B7710C" w14:textId="77777777" w:rsidR="00D95779" w:rsidRPr="008E7E1D" w:rsidRDefault="00D95779" w:rsidP="00B17B4E">
            <w:pPr>
              <w:jc w:val="center"/>
              <w:rPr>
                <w:sz w:val="12"/>
                <w:szCs w:val="12"/>
              </w:rPr>
            </w:pPr>
            <w:r w:rsidRPr="008E7E1D">
              <w:rPr>
                <w:sz w:val="12"/>
                <w:szCs w:val="12"/>
              </w:rPr>
              <w:t>TCGA</w:t>
            </w:r>
          </w:p>
        </w:tc>
        <w:tc>
          <w:tcPr>
            <w:tcW w:w="859" w:type="dxa"/>
            <w:vAlign w:val="center"/>
            <w:hideMark/>
          </w:tcPr>
          <w:p w14:paraId="5D788857" w14:textId="77777777" w:rsidR="00D95779" w:rsidRPr="008E7E1D" w:rsidRDefault="00D95779" w:rsidP="00B17B4E">
            <w:pPr>
              <w:jc w:val="center"/>
              <w:rPr>
                <w:sz w:val="12"/>
                <w:szCs w:val="12"/>
              </w:rPr>
            </w:pPr>
            <w:r w:rsidRPr="008E7E1D">
              <w:rPr>
                <w:sz w:val="12"/>
                <w:szCs w:val="12"/>
              </w:rPr>
              <w:t>Adult</w:t>
            </w:r>
          </w:p>
        </w:tc>
        <w:tc>
          <w:tcPr>
            <w:tcW w:w="858" w:type="dxa"/>
            <w:shd w:val="clear" w:color="auto" w:fill="auto"/>
            <w:noWrap/>
            <w:vAlign w:val="center"/>
            <w:hideMark/>
          </w:tcPr>
          <w:p w14:paraId="7413472C" w14:textId="77777777" w:rsidR="00D95779" w:rsidRPr="008E7E1D" w:rsidRDefault="00D95779" w:rsidP="00B17B4E">
            <w:pPr>
              <w:jc w:val="center"/>
              <w:rPr>
                <w:sz w:val="12"/>
                <w:szCs w:val="12"/>
              </w:rPr>
            </w:pPr>
            <w:r w:rsidRPr="008E7E1D">
              <w:rPr>
                <w:sz w:val="12"/>
                <w:szCs w:val="12"/>
              </w:rPr>
              <w:t>1</w:t>
            </w:r>
          </w:p>
        </w:tc>
        <w:tc>
          <w:tcPr>
            <w:tcW w:w="859" w:type="dxa"/>
            <w:shd w:val="clear" w:color="auto" w:fill="auto"/>
            <w:noWrap/>
            <w:vAlign w:val="center"/>
            <w:hideMark/>
          </w:tcPr>
          <w:p w14:paraId="229E4D76" w14:textId="77777777" w:rsidR="00D95779" w:rsidRPr="008E7E1D" w:rsidRDefault="00D95779" w:rsidP="00B17B4E">
            <w:pPr>
              <w:jc w:val="center"/>
              <w:rPr>
                <w:sz w:val="12"/>
                <w:szCs w:val="12"/>
              </w:rPr>
            </w:pPr>
            <w:r w:rsidRPr="008E7E1D">
              <w:rPr>
                <w:sz w:val="12"/>
                <w:szCs w:val="12"/>
              </w:rPr>
              <w:t>158</w:t>
            </w:r>
          </w:p>
        </w:tc>
        <w:tc>
          <w:tcPr>
            <w:tcW w:w="649" w:type="dxa"/>
            <w:noWrap/>
            <w:vAlign w:val="center"/>
            <w:hideMark/>
          </w:tcPr>
          <w:p w14:paraId="2E0E5FB1" w14:textId="77777777" w:rsidR="00D95779" w:rsidRPr="008E7E1D" w:rsidRDefault="00D95779" w:rsidP="00B17B4E">
            <w:pPr>
              <w:jc w:val="center"/>
              <w:rPr>
                <w:sz w:val="12"/>
                <w:szCs w:val="12"/>
              </w:rPr>
            </w:pPr>
            <w:r w:rsidRPr="008E7E1D">
              <w:rPr>
                <w:sz w:val="12"/>
                <w:szCs w:val="12"/>
              </w:rPr>
              <w:t>0.633%</w:t>
            </w:r>
          </w:p>
        </w:tc>
        <w:tc>
          <w:tcPr>
            <w:tcW w:w="1134" w:type="dxa"/>
            <w:noWrap/>
            <w:vAlign w:val="center"/>
            <w:hideMark/>
          </w:tcPr>
          <w:p w14:paraId="7879C923" w14:textId="77777777" w:rsidR="00D95779" w:rsidRPr="008E7E1D" w:rsidRDefault="00D95779" w:rsidP="00B17B4E">
            <w:pPr>
              <w:jc w:val="center"/>
              <w:rPr>
                <w:sz w:val="12"/>
                <w:szCs w:val="12"/>
              </w:rPr>
            </w:pPr>
            <w:r w:rsidRPr="008E7E1D">
              <w:rPr>
                <w:sz w:val="12"/>
                <w:szCs w:val="12"/>
              </w:rPr>
              <w:t>Glioblastoma Multiforme</w:t>
            </w:r>
          </w:p>
        </w:tc>
        <w:tc>
          <w:tcPr>
            <w:tcW w:w="792" w:type="dxa"/>
            <w:noWrap/>
            <w:vAlign w:val="center"/>
            <w:hideMark/>
          </w:tcPr>
          <w:p w14:paraId="73263AA0" w14:textId="77777777" w:rsidR="00D95779" w:rsidRPr="008E7E1D" w:rsidRDefault="00D95779" w:rsidP="00B17B4E">
            <w:pPr>
              <w:jc w:val="center"/>
              <w:rPr>
                <w:sz w:val="12"/>
                <w:szCs w:val="12"/>
              </w:rPr>
            </w:pPr>
            <w:r w:rsidRPr="008E7E1D">
              <w:rPr>
                <w:sz w:val="12"/>
                <w:szCs w:val="12"/>
              </w:rPr>
              <w:t>10</w:t>
            </w:r>
          </w:p>
        </w:tc>
        <w:tc>
          <w:tcPr>
            <w:tcW w:w="858" w:type="dxa"/>
            <w:noWrap/>
            <w:vAlign w:val="center"/>
            <w:hideMark/>
          </w:tcPr>
          <w:p w14:paraId="1CA3F028" w14:textId="77777777" w:rsidR="00D95779" w:rsidRPr="008E7E1D" w:rsidRDefault="00D95779" w:rsidP="00B17B4E">
            <w:pPr>
              <w:jc w:val="center"/>
              <w:rPr>
                <w:sz w:val="12"/>
                <w:szCs w:val="12"/>
              </w:rPr>
            </w:pPr>
            <w:r w:rsidRPr="008E7E1D">
              <w:rPr>
                <w:sz w:val="12"/>
                <w:szCs w:val="12"/>
              </w:rPr>
              <w:t>No</w:t>
            </w:r>
          </w:p>
        </w:tc>
        <w:tc>
          <w:tcPr>
            <w:tcW w:w="859" w:type="dxa"/>
            <w:noWrap/>
            <w:vAlign w:val="center"/>
            <w:hideMark/>
          </w:tcPr>
          <w:p w14:paraId="5840F4E3" w14:textId="77777777" w:rsidR="00D95779" w:rsidRPr="008E7E1D" w:rsidRDefault="00D95779" w:rsidP="00B17B4E">
            <w:pPr>
              <w:jc w:val="center"/>
              <w:rPr>
                <w:sz w:val="12"/>
                <w:szCs w:val="12"/>
              </w:rPr>
            </w:pPr>
            <w:r w:rsidRPr="008E7E1D">
              <w:rPr>
                <w:sz w:val="12"/>
                <w:szCs w:val="12"/>
              </w:rPr>
              <w:t>Larger TCGA cohort available</w:t>
            </w:r>
          </w:p>
        </w:tc>
        <w:tc>
          <w:tcPr>
            <w:tcW w:w="858" w:type="dxa"/>
            <w:noWrap/>
            <w:vAlign w:val="center"/>
            <w:hideMark/>
          </w:tcPr>
          <w:p w14:paraId="4EFF97CF" w14:textId="77777777" w:rsidR="00D95779" w:rsidRPr="008E7E1D" w:rsidRDefault="00D95779" w:rsidP="00B17B4E">
            <w:pPr>
              <w:jc w:val="center"/>
              <w:rPr>
                <w:sz w:val="12"/>
                <w:szCs w:val="12"/>
              </w:rPr>
            </w:pPr>
            <w:r w:rsidRPr="008E7E1D">
              <w:rPr>
                <w:sz w:val="12"/>
                <w:szCs w:val="12"/>
              </w:rPr>
              <w:t>Okay</w:t>
            </w:r>
          </w:p>
        </w:tc>
        <w:tc>
          <w:tcPr>
            <w:tcW w:w="859" w:type="dxa"/>
            <w:vAlign w:val="center"/>
            <w:hideMark/>
          </w:tcPr>
          <w:p w14:paraId="3E6FB6E4" w14:textId="77777777" w:rsidR="00D95779" w:rsidRPr="008E7E1D" w:rsidRDefault="00D95779" w:rsidP="00B17B4E">
            <w:pPr>
              <w:jc w:val="center"/>
              <w:rPr>
                <w:sz w:val="12"/>
                <w:szCs w:val="12"/>
              </w:rPr>
            </w:pPr>
            <w:r w:rsidRPr="008E7E1D">
              <w:rPr>
                <w:sz w:val="12"/>
                <w:szCs w:val="12"/>
              </w:rPr>
              <w:t>Ideal</w:t>
            </w:r>
          </w:p>
        </w:tc>
        <w:tc>
          <w:tcPr>
            <w:tcW w:w="858" w:type="dxa"/>
            <w:vAlign w:val="center"/>
            <w:hideMark/>
          </w:tcPr>
          <w:p w14:paraId="5EC828BC" w14:textId="77777777" w:rsidR="00D95779" w:rsidRPr="008E7E1D" w:rsidRDefault="00D95779" w:rsidP="00B17B4E">
            <w:pPr>
              <w:jc w:val="center"/>
              <w:rPr>
                <w:sz w:val="12"/>
                <w:szCs w:val="12"/>
              </w:rPr>
            </w:pPr>
            <w:r w:rsidRPr="008E7E1D">
              <w:rPr>
                <w:sz w:val="12"/>
                <w:szCs w:val="12"/>
              </w:rPr>
              <w:t>Ideal</w:t>
            </w:r>
          </w:p>
        </w:tc>
        <w:tc>
          <w:tcPr>
            <w:tcW w:w="859" w:type="dxa"/>
            <w:noWrap/>
            <w:vAlign w:val="center"/>
            <w:hideMark/>
          </w:tcPr>
          <w:p w14:paraId="3FCFA151" w14:textId="77777777" w:rsidR="00D95779" w:rsidRPr="008E7E1D" w:rsidRDefault="00D95779" w:rsidP="00B17B4E">
            <w:pPr>
              <w:jc w:val="center"/>
              <w:rPr>
                <w:sz w:val="12"/>
                <w:szCs w:val="12"/>
              </w:rPr>
            </w:pPr>
            <w:r w:rsidRPr="008E7E1D">
              <w:rPr>
                <w:sz w:val="12"/>
                <w:szCs w:val="12"/>
              </w:rPr>
              <w:t>100.0%</w:t>
            </w:r>
          </w:p>
        </w:tc>
        <w:tc>
          <w:tcPr>
            <w:tcW w:w="858" w:type="dxa"/>
            <w:noWrap/>
            <w:vAlign w:val="center"/>
            <w:hideMark/>
          </w:tcPr>
          <w:p w14:paraId="1B6C8548" w14:textId="77777777" w:rsidR="00D95779" w:rsidRPr="008E7E1D" w:rsidRDefault="00D95779" w:rsidP="00B17B4E">
            <w:pPr>
              <w:jc w:val="center"/>
              <w:rPr>
                <w:sz w:val="12"/>
                <w:szCs w:val="12"/>
              </w:rPr>
            </w:pPr>
            <w:r w:rsidRPr="008E7E1D">
              <w:rPr>
                <w:sz w:val="12"/>
                <w:szCs w:val="12"/>
              </w:rPr>
              <w:t>0.0%</w:t>
            </w:r>
          </w:p>
        </w:tc>
        <w:tc>
          <w:tcPr>
            <w:tcW w:w="859" w:type="dxa"/>
            <w:noWrap/>
            <w:vAlign w:val="center"/>
            <w:hideMark/>
          </w:tcPr>
          <w:p w14:paraId="2D41E15E" w14:textId="77777777" w:rsidR="00D95779" w:rsidRPr="008E7E1D" w:rsidRDefault="00D95779" w:rsidP="00B17B4E">
            <w:pPr>
              <w:jc w:val="center"/>
              <w:rPr>
                <w:sz w:val="12"/>
                <w:szCs w:val="12"/>
              </w:rPr>
            </w:pPr>
            <w:r w:rsidRPr="008E7E1D">
              <w:rPr>
                <w:sz w:val="12"/>
                <w:szCs w:val="12"/>
              </w:rPr>
              <w:t>0.0%</w:t>
            </w:r>
          </w:p>
        </w:tc>
      </w:tr>
      <w:tr w:rsidR="00D95779" w:rsidRPr="008E7E1D" w14:paraId="26135294" w14:textId="77777777" w:rsidTr="00120989">
        <w:trPr>
          <w:trHeight w:val="397"/>
          <w:jc w:val="center"/>
        </w:trPr>
        <w:tc>
          <w:tcPr>
            <w:tcW w:w="858" w:type="dxa"/>
            <w:noWrap/>
            <w:vAlign w:val="center"/>
            <w:hideMark/>
          </w:tcPr>
          <w:p w14:paraId="79AECCBB" w14:textId="29972A2E" w:rsidR="00D95779" w:rsidRPr="008E7E1D" w:rsidRDefault="00103FA4" w:rsidP="00B17B4E">
            <w:pPr>
              <w:jc w:val="center"/>
              <w:rPr>
                <w:sz w:val="12"/>
                <w:szCs w:val="12"/>
              </w:rPr>
            </w:pPr>
            <w:r w:rsidRPr="008E7E1D">
              <w:rPr>
                <w:noProof/>
                <w:sz w:val="12"/>
                <w:szCs w:val="12"/>
              </w:rPr>
              <w:t>[12]</w:t>
            </w:r>
          </w:p>
        </w:tc>
        <w:tc>
          <w:tcPr>
            <w:tcW w:w="697" w:type="dxa"/>
            <w:noWrap/>
            <w:vAlign w:val="center"/>
            <w:hideMark/>
          </w:tcPr>
          <w:p w14:paraId="41F12775" w14:textId="77777777" w:rsidR="00D95779" w:rsidRPr="008E7E1D" w:rsidRDefault="00D95779" w:rsidP="00B17B4E">
            <w:pPr>
              <w:jc w:val="center"/>
              <w:rPr>
                <w:sz w:val="12"/>
                <w:szCs w:val="12"/>
              </w:rPr>
            </w:pPr>
            <w:r w:rsidRPr="008E7E1D">
              <w:rPr>
                <w:sz w:val="12"/>
                <w:szCs w:val="12"/>
              </w:rPr>
              <w:t>2019</w:t>
            </w:r>
          </w:p>
        </w:tc>
        <w:tc>
          <w:tcPr>
            <w:tcW w:w="1020" w:type="dxa"/>
            <w:noWrap/>
            <w:vAlign w:val="center"/>
            <w:hideMark/>
          </w:tcPr>
          <w:p w14:paraId="5B83815A" w14:textId="77777777" w:rsidR="00D95779" w:rsidRPr="008E7E1D" w:rsidRDefault="00D95779" w:rsidP="00B17B4E">
            <w:pPr>
              <w:jc w:val="center"/>
              <w:rPr>
                <w:sz w:val="12"/>
                <w:szCs w:val="12"/>
              </w:rPr>
            </w:pPr>
            <w:r w:rsidRPr="008E7E1D">
              <w:rPr>
                <w:sz w:val="12"/>
                <w:szCs w:val="12"/>
              </w:rPr>
              <w:t>USA</w:t>
            </w:r>
          </w:p>
        </w:tc>
        <w:tc>
          <w:tcPr>
            <w:tcW w:w="858" w:type="dxa"/>
            <w:noWrap/>
            <w:vAlign w:val="center"/>
            <w:hideMark/>
          </w:tcPr>
          <w:p w14:paraId="5F064F55" w14:textId="77777777" w:rsidR="00D95779" w:rsidRPr="008E7E1D" w:rsidRDefault="00D95779" w:rsidP="00B17B4E">
            <w:pPr>
              <w:jc w:val="center"/>
              <w:rPr>
                <w:sz w:val="12"/>
                <w:szCs w:val="12"/>
              </w:rPr>
            </w:pPr>
            <w:r w:rsidRPr="008E7E1D">
              <w:rPr>
                <w:sz w:val="12"/>
                <w:szCs w:val="12"/>
              </w:rPr>
              <w:t>FM and MSK</w:t>
            </w:r>
          </w:p>
        </w:tc>
        <w:tc>
          <w:tcPr>
            <w:tcW w:w="859" w:type="dxa"/>
            <w:noWrap/>
            <w:vAlign w:val="center"/>
            <w:hideMark/>
          </w:tcPr>
          <w:p w14:paraId="101E5077" w14:textId="77777777" w:rsidR="00D95779" w:rsidRPr="008E7E1D" w:rsidRDefault="00D95779" w:rsidP="00B17B4E">
            <w:pPr>
              <w:jc w:val="center"/>
              <w:rPr>
                <w:sz w:val="12"/>
                <w:szCs w:val="12"/>
              </w:rPr>
            </w:pPr>
            <w:r w:rsidRPr="008E7E1D">
              <w:rPr>
                <w:sz w:val="12"/>
                <w:szCs w:val="12"/>
              </w:rPr>
              <w:t>Adult</w:t>
            </w:r>
          </w:p>
        </w:tc>
        <w:tc>
          <w:tcPr>
            <w:tcW w:w="858" w:type="dxa"/>
            <w:shd w:val="clear" w:color="auto" w:fill="auto"/>
            <w:noWrap/>
            <w:vAlign w:val="center"/>
            <w:hideMark/>
          </w:tcPr>
          <w:p w14:paraId="76019DE0" w14:textId="77777777" w:rsidR="00D95779" w:rsidRPr="008E7E1D" w:rsidRDefault="00D95779" w:rsidP="00B17B4E">
            <w:pPr>
              <w:jc w:val="center"/>
              <w:rPr>
                <w:sz w:val="12"/>
                <w:szCs w:val="12"/>
              </w:rPr>
            </w:pPr>
            <w:r w:rsidRPr="008E7E1D">
              <w:rPr>
                <w:sz w:val="12"/>
                <w:szCs w:val="12"/>
              </w:rPr>
              <w:t>1</w:t>
            </w:r>
          </w:p>
        </w:tc>
        <w:tc>
          <w:tcPr>
            <w:tcW w:w="859" w:type="dxa"/>
            <w:shd w:val="clear" w:color="auto" w:fill="auto"/>
            <w:noWrap/>
            <w:vAlign w:val="center"/>
            <w:hideMark/>
          </w:tcPr>
          <w:p w14:paraId="37128081" w14:textId="77777777" w:rsidR="00D95779" w:rsidRPr="008E7E1D" w:rsidRDefault="00D95779" w:rsidP="00B17B4E">
            <w:pPr>
              <w:jc w:val="center"/>
              <w:rPr>
                <w:sz w:val="12"/>
                <w:szCs w:val="12"/>
              </w:rPr>
            </w:pPr>
            <w:r w:rsidRPr="008E7E1D">
              <w:rPr>
                <w:sz w:val="12"/>
                <w:szCs w:val="12"/>
              </w:rPr>
              <w:t>458</w:t>
            </w:r>
          </w:p>
        </w:tc>
        <w:tc>
          <w:tcPr>
            <w:tcW w:w="649" w:type="dxa"/>
            <w:vAlign w:val="center"/>
            <w:hideMark/>
          </w:tcPr>
          <w:p w14:paraId="5BD89E84" w14:textId="77777777" w:rsidR="00D95779" w:rsidRPr="008E7E1D" w:rsidRDefault="00D95779" w:rsidP="00B17B4E">
            <w:pPr>
              <w:jc w:val="center"/>
              <w:rPr>
                <w:sz w:val="12"/>
                <w:szCs w:val="12"/>
              </w:rPr>
            </w:pPr>
            <w:r w:rsidRPr="008E7E1D">
              <w:rPr>
                <w:sz w:val="12"/>
                <w:szCs w:val="12"/>
              </w:rPr>
              <w:t>0.218%</w:t>
            </w:r>
          </w:p>
        </w:tc>
        <w:tc>
          <w:tcPr>
            <w:tcW w:w="1134" w:type="dxa"/>
            <w:vAlign w:val="center"/>
            <w:hideMark/>
          </w:tcPr>
          <w:p w14:paraId="20461D00" w14:textId="77777777" w:rsidR="00D95779" w:rsidRPr="008E7E1D" w:rsidRDefault="00D95779" w:rsidP="00B17B4E">
            <w:pPr>
              <w:jc w:val="center"/>
              <w:rPr>
                <w:sz w:val="12"/>
                <w:szCs w:val="12"/>
              </w:rPr>
            </w:pPr>
            <w:r w:rsidRPr="008E7E1D">
              <w:rPr>
                <w:sz w:val="12"/>
                <w:szCs w:val="12"/>
              </w:rPr>
              <w:t>Glioblastoma Multiforme</w:t>
            </w:r>
          </w:p>
        </w:tc>
        <w:tc>
          <w:tcPr>
            <w:tcW w:w="792" w:type="dxa"/>
            <w:noWrap/>
            <w:vAlign w:val="center"/>
            <w:hideMark/>
          </w:tcPr>
          <w:p w14:paraId="3CD343D2" w14:textId="77777777" w:rsidR="00D95779" w:rsidRPr="008E7E1D" w:rsidRDefault="00D95779" w:rsidP="00B17B4E">
            <w:pPr>
              <w:jc w:val="center"/>
              <w:rPr>
                <w:sz w:val="12"/>
                <w:szCs w:val="12"/>
              </w:rPr>
            </w:pPr>
            <w:r w:rsidRPr="008E7E1D">
              <w:rPr>
                <w:sz w:val="12"/>
                <w:szCs w:val="12"/>
              </w:rPr>
              <w:t>10</w:t>
            </w:r>
          </w:p>
        </w:tc>
        <w:tc>
          <w:tcPr>
            <w:tcW w:w="858" w:type="dxa"/>
            <w:vAlign w:val="center"/>
            <w:hideMark/>
          </w:tcPr>
          <w:p w14:paraId="0FDD9952" w14:textId="77777777" w:rsidR="00D95779" w:rsidRPr="008E7E1D" w:rsidRDefault="00D95779" w:rsidP="00B17B4E">
            <w:pPr>
              <w:jc w:val="center"/>
              <w:rPr>
                <w:sz w:val="12"/>
                <w:szCs w:val="12"/>
              </w:rPr>
            </w:pPr>
            <w:r w:rsidRPr="008E7E1D">
              <w:rPr>
                <w:sz w:val="12"/>
                <w:szCs w:val="12"/>
              </w:rPr>
              <w:t>No</w:t>
            </w:r>
          </w:p>
        </w:tc>
        <w:tc>
          <w:tcPr>
            <w:tcW w:w="859" w:type="dxa"/>
            <w:vAlign w:val="center"/>
            <w:hideMark/>
          </w:tcPr>
          <w:p w14:paraId="434FA3F3" w14:textId="77777777" w:rsidR="00D95779" w:rsidRPr="008E7E1D" w:rsidRDefault="00D95779" w:rsidP="00B17B4E">
            <w:pPr>
              <w:jc w:val="center"/>
              <w:rPr>
                <w:sz w:val="12"/>
                <w:szCs w:val="12"/>
              </w:rPr>
            </w:pPr>
            <w:r w:rsidRPr="008E7E1D">
              <w:rPr>
                <w:sz w:val="12"/>
                <w:szCs w:val="12"/>
              </w:rPr>
              <w:t>Larger MSK cohort available</w:t>
            </w:r>
          </w:p>
        </w:tc>
        <w:tc>
          <w:tcPr>
            <w:tcW w:w="858" w:type="dxa"/>
            <w:vAlign w:val="center"/>
            <w:hideMark/>
          </w:tcPr>
          <w:p w14:paraId="61516DDA" w14:textId="77777777" w:rsidR="00D95779" w:rsidRPr="008E7E1D" w:rsidRDefault="00D95779" w:rsidP="00B17B4E">
            <w:pPr>
              <w:jc w:val="center"/>
              <w:rPr>
                <w:sz w:val="12"/>
                <w:szCs w:val="12"/>
              </w:rPr>
            </w:pPr>
            <w:r w:rsidRPr="008E7E1D">
              <w:rPr>
                <w:sz w:val="12"/>
                <w:szCs w:val="12"/>
              </w:rPr>
              <w:t>Ideal</w:t>
            </w:r>
          </w:p>
        </w:tc>
        <w:tc>
          <w:tcPr>
            <w:tcW w:w="859" w:type="dxa"/>
            <w:vAlign w:val="center"/>
            <w:hideMark/>
          </w:tcPr>
          <w:p w14:paraId="0BF03677" w14:textId="77777777" w:rsidR="00D95779" w:rsidRPr="008E7E1D" w:rsidRDefault="00D95779" w:rsidP="00B17B4E">
            <w:pPr>
              <w:jc w:val="center"/>
              <w:rPr>
                <w:sz w:val="12"/>
                <w:szCs w:val="12"/>
              </w:rPr>
            </w:pPr>
            <w:r w:rsidRPr="008E7E1D">
              <w:rPr>
                <w:sz w:val="12"/>
                <w:szCs w:val="12"/>
              </w:rPr>
              <w:t>Ideal</w:t>
            </w:r>
          </w:p>
        </w:tc>
        <w:tc>
          <w:tcPr>
            <w:tcW w:w="858" w:type="dxa"/>
            <w:noWrap/>
            <w:vAlign w:val="center"/>
            <w:hideMark/>
          </w:tcPr>
          <w:p w14:paraId="196626C9" w14:textId="77777777" w:rsidR="00D95779" w:rsidRPr="008E7E1D" w:rsidRDefault="00D95779" w:rsidP="00B17B4E">
            <w:pPr>
              <w:jc w:val="center"/>
              <w:rPr>
                <w:sz w:val="12"/>
                <w:szCs w:val="12"/>
              </w:rPr>
            </w:pPr>
            <w:r w:rsidRPr="008E7E1D">
              <w:rPr>
                <w:sz w:val="12"/>
                <w:szCs w:val="12"/>
              </w:rPr>
              <w:t>Okay</w:t>
            </w:r>
          </w:p>
        </w:tc>
        <w:tc>
          <w:tcPr>
            <w:tcW w:w="859" w:type="dxa"/>
            <w:noWrap/>
            <w:vAlign w:val="center"/>
            <w:hideMark/>
          </w:tcPr>
          <w:p w14:paraId="7EEA9F4B" w14:textId="77777777" w:rsidR="00D95779" w:rsidRPr="008E7E1D" w:rsidRDefault="00D95779" w:rsidP="00B17B4E">
            <w:pPr>
              <w:jc w:val="center"/>
              <w:rPr>
                <w:sz w:val="12"/>
                <w:szCs w:val="12"/>
              </w:rPr>
            </w:pPr>
            <w:r w:rsidRPr="008E7E1D">
              <w:rPr>
                <w:sz w:val="12"/>
                <w:szCs w:val="12"/>
              </w:rPr>
              <w:t>0.0%</w:t>
            </w:r>
          </w:p>
        </w:tc>
        <w:tc>
          <w:tcPr>
            <w:tcW w:w="858" w:type="dxa"/>
            <w:noWrap/>
            <w:vAlign w:val="center"/>
            <w:hideMark/>
          </w:tcPr>
          <w:p w14:paraId="09EDFBE2" w14:textId="77777777" w:rsidR="00D95779" w:rsidRPr="008E7E1D" w:rsidRDefault="00D95779" w:rsidP="00B17B4E">
            <w:pPr>
              <w:jc w:val="center"/>
              <w:rPr>
                <w:sz w:val="12"/>
                <w:szCs w:val="12"/>
              </w:rPr>
            </w:pPr>
            <w:r w:rsidRPr="008E7E1D">
              <w:rPr>
                <w:sz w:val="12"/>
                <w:szCs w:val="12"/>
              </w:rPr>
              <w:t>0.0%</w:t>
            </w:r>
          </w:p>
        </w:tc>
        <w:tc>
          <w:tcPr>
            <w:tcW w:w="859" w:type="dxa"/>
            <w:noWrap/>
            <w:vAlign w:val="center"/>
            <w:hideMark/>
          </w:tcPr>
          <w:p w14:paraId="09E4B57E" w14:textId="77777777" w:rsidR="00D95779" w:rsidRPr="008E7E1D" w:rsidRDefault="00D95779" w:rsidP="00B17B4E">
            <w:pPr>
              <w:jc w:val="center"/>
              <w:rPr>
                <w:sz w:val="12"/>
                <w:szCs w:val="12"/>
              </w:rPr>
            </w:pPr>
            <w:r w:rsidRPr="008E7E1D">
              <w:rPr>
                <w:sz w:val="12"/>
                <w:szCs w:val="12"/>
              </w:rPr>
              <w:t>100.0%</w:t>
            </w:r>
          </w:p>
        </w:tc>
      </w:tr>
      <w:tr w:rsidR="00D95779" w:rsidRPr="008E7E1D" w14:paraId="75F6D2B6" w14:textId="77777777" w:rsidTr="00C24E3E">
        <w:trPr>
          <w:trHeight w:val="397"/>
          <w:jc w:val="center"/>
        </w:trPr>
        <w:tc>
          <w:tcPr>
            <w:tcW w:w="858" w:type="dxa"/>
            <w:shd w:val="clear" w:color="auto" w:fill="BDD6EE" w:themeFill="accent5" w:themeFillTint="66"/>
            <w:noWrap/>
            <w:vAlign w:val="center"/>
            <w:hideMark/>
          </w:tcPr>
          <w:p w14:paraId="4E53CD42" w14:textId="07F3567B" w:rsidR="00D95779" w:rsidRPr="008E7E1D" w:rsidRDefault="00103FA4" w:rsidP="00B17B4E">
            <w:pPr>
              <w:jc w:val="center"/>
              <w:rPr>
                <w:sz w:val="12"/>
                <w:szCs w:val="12"/>
              </w:rPr>
            </w:pPr>
            <w:r w:rsidRPr="008E7E1D">
              <w:rPr>
                <w:noProof/>
                <w:sz w:val="12"/>
                <w:szCs w:val="12"/>
              </w:rPr>
              <w:t>[23]</w:t>
            </w:r>
          </w:p>
        </w:tc>
        <w:tc>
          <w:tcPr>
            <w:tcW w:w="697" w:type="dxa"/>
            <w:shd w:val="clear" w:color="auto" w:fill="BDD6EE" w:themeFill="accent5" w:themeFillTint="66"/>
            <w:noWrap/>
            <w:vAlign w:val="center"/>
            <w:hideMark/>
          </w:tcPr>
          <w:p w14:paraId="7FF6407A" w14:textId="77777777" w:rsidR="00D95779" w:rsidRPr="008E7E1D" w:rsidRDefault="00D95779" w:rsidP="00B17B4E">
            <w:pPr>
              <w:jc w:val="center"/>
              <w:rPr>
                <w:sz w:val="12"/>
                <w:szCs w:val="12"/>
              </w:rPr>
            </w:pPr>
            <w:r w:rsidRPr="008E7E1D">
              <w:rPr>
                <w:sz w:val="12"/>
                <w:szCs w:val="12"/>
              </w:rPr>
              <w:t>2018</w:t>
            </w:r>
          </w:p>
        </w:tc>
        <w:tc>
          <w:tcPr>
            <w:tcW w:w="1020" w:type="dxa"/>
            <w:shd w:val="clear" w:color="auto" w:fill="BDD6EE" w:themeFill="accent5" w:themeFillTint="66"/>
            <w:noWrap/>
            <w:vAlign w:val="center"/>
            <w:hideMark/>
          </w:tcPr>
          <w:p w14:paraId="251490EB" w14:textId="77777777" w:rsidR="00D95779" w:rsidRPr="008E7E1D" w:rsidRDefault="00D95779" w:rsidP="00B17B4E">
            <w:pPr>
              <w:jc w:val="center"/>
              <w:rPr>
                <w:sz w:val="12"/>
                <w:szCs w:val="12"/>
              </w:rPr>
            </w:pPr>
            <w:r w:rsidRPr="008E7E1D">
              <w:rPr>
                <w:sz w:val="12"/>
                <w:szCs w:val="12"/>
              </w:rPr>
              <w:t>USA</w:t>
            </w:r>
          </w:p>
        </w:tc>
        <w:tc>
          <w:tcPr>
            <w:tcW w:w="858" w:type="dxa"/>
            <w:shd w:val="clear" w:color="auto" w:fill="BDD6EE" w:themeFill="accent5" w:themeFillTint="66"/>
            <w:noWrap/>
            <w:vAlign w:val="center"/>
            <w:hideMark/>
          </w:tcPr>
          <w:p w14:paraId="21083FF2" w14:textId="77777777" w:rsidR="00D95779" w:rsidRPr="008E7E1D" w:rsidRDefault="00D95779" w:rsidP="00B17B4E">
            <w:pPr>
              <w:jc w:val="center"/>
              <w:rPr>
                <w:sz w:val="12"/>
                <w:szCs w:val="12"/>
              </w:rPr>
            </w:pPr>
            <w:r w:rsidRPr="008E7E1D">
              <w:rPr>
                <w:sz w:val="12"/>
                <w:szCs w:val="12"/>
              </w:rPr>
              <w:t>TCGA</w:t>
            </w:r>
          </w:p>
        </w:tc>
        <w:tc>
          <w:tcPr>
            <w:tcW w:w="859" w:type="dxa"/>
            <w:shd w:val="clear" w:color="auto" w:fill="BDD6EE" w:themeFill="accent5" w:themeFillTint="66"/>
            <w:noWrap/>
            <w:vAlign w:val="center"/>
            <w:hideMark/>
          </w:tcPr>
          <w:p w14:paraId="5489DFB5" w14:textId="77777777" w:rsidR="00D95779" w:rsidRPr="008E7E1D" w:rsidRDefault="00D95779" w:rsidP="00B17B4E">
            <w:pPr>
              <w:jc w:val="center"/>
              <w:rPr>
                <w:sz w:val="12"/>
                <w:szCs w:val="12"/>
              </w:rPr>
            </w:pPr>
            <w:r w:rsidRPr="008E7E1D">
              <w:rPr>
                <w:sz w:val="12"/>
                <w:szCs w:val="12"/>
              </w:rPr>
              <w:t>Adult</w:t>
            </w:r>
          </w:p>
        </w:tc>
        <w:tc>
          <w:tcPr>
            <w:tcW w:w="858" w:type="dxa"/>
            <w:shd w:val="clear" w:color="auto" w:fill="BDD6EE" w:themeFill="accent5" w:themeFillTint="66"/>
            <w:noWrap/>
            <w:vAlign w:val="center"/>
            <w:hideMark/>
          </w:tcPr>
          <w:p w14:paraId="485816D1" w14:textId="77777777" w:rsidR="00D95779" w:rsidRPr="008E7E1D" w:rsidRDefault="00D95779" w:rsidP="00B17B4E">
            <w:pPr>
              <w:jc w:val="center"/>
              <w:rPr>
                <w:sz w:val="12"/>
                <w:szCs w:val="12"/>
              </w:rPr>
            </w:pPr>
            <w:r w:rsidRPr="008E7E1D">
              <w:rPr>
                <w:sz w:val="12"/>
                <w:szCs w:val="12"/>
              </w:rPr>
              <w:t>1</w:t>
            </w:r>
          </w:p>
        </w:tc>
        <w:tc>
          <w:tcPr>
            <w:tcW w:w="859" w:type="dxa"/>
            <w:shd w:val="clear" w:color="auto" w:fill="BDD6EE" w:themeFill="accent5" w:themeFillTint="66"/>
            <w:noWrap/>
            <w:vAlign w:val="center"/>
            <w:hideMark/>
          </w:tcPr>
          <w:p w14:paraId="767037A0" w14:textId="77777777" w:rsidR="00D95779" w:rsidRPr="008E7E1D" w:rsidRDefault="00D95779" w:rsidP="00B17B4E">
            <w:pPr>
              <w:jc w:val="center"/>
              <w:rPr>
                <w:sz w:val="12"/>
                <w:szCs w:val="12"/>
              </w:rPr>
            </w:pPr>
            <w:r w:rsidRPr="008E7E1D">
              <w:rPr>
                <w:sz w:val="12"/>
                <w:szCs w:val="12"/>
              </w:rPr>
              <w:t>180</w:t>
            </w:r>
          </w:p>
        </w:tc>
        <w:tc>
          <w:tcPr>
            <w:tcW w:w="649" w:type="dxa"/>
            <w:shd w:val="clear" w:color="auto" w:fill="BDD6EE" w:themeFill="accent5" w:themeFillTint="66"/>
            <w:noWrap/>
            <w:vAlign w:val="center"/>
            <w:hideMark/>
          </w:tcPr>
          <w:p w14:paraId="4A12DDF3" w14:textId="77777777" w:rsidR="00D95779" w:rsidRPr="008E7E1D" w:rsidRDefault="00D95779" w:rsidP="00B17B4E">
            <w:pPr>
              <w:jc w:val="center"/>
              <w:rPr>
                <w:sz w:val="12"/>
                <w:szCs w:val="12"/>
              </w:rPr>
            </w:pPr>
            <w:r w:rsidRPr="008E7E1D">
              <w:rPr>
                <w:sz w:val="12"/>
                <w:szCs w:val="12"/>
              </w:rPr>
              <w:t>0.556%</w:t>
            </w:r>
          </w:p>
        </w:tc>
        <w:tc>
          <w:tcPr>
            <w:tcW w:w="1134" w:type="dxa"/>
            <w:shd w:val="clear" w:color="auto" w:fill="BDD6EE" w:themeFill="accent5" w:themeFillTint="66"/>
            <w:noWrap/>
            <w:vAlign w:val="center"/>
            <w:hideMark/>
          </w:tcPr>
          <w:p w14:paraId="50D9919D" w14:textId="77777777" w:rsidR="00D95779" w:rsidRPr="008E7E1D" w:rsidRDefault="00D95779" w:rsidP="00B17B4E">
            <w:pPr>
              <w:jc w:val="center"/>
              <w:rPr>
                <w:sz w:val="12"/>
                <w:szCs w:val="12"/>
              </w:rPr>
            </w:pPr>
            <w:r w:rsidRPr="008E7E1D">
              <w:rPr>
                <w:sz w:val="12"/>
                <w:szCs w:val="12"/>
              </w:rPr>
              <w:t>Glioblastoma Multiforme</w:t>
            </w:r>
          </w:p>
        </w:tc>
        <w:tc>
          <w:tcPr>
            <w:tcW w:w="792" w:type="dxa"/>
            <w:shd w:val="clear" w:color="auto" w:fill="BDD6EE" w:themeFill="accent5" w:themeFillTint="66"/>
            <w:noWrap/>
            <w:vAlign w:val="center"/>
            <w:hideMark/>
          </w:tcPr>
          <w:p w14:paraId="45B401D0" w14:textId="77777777" w:rsidR="00D95779" w:rsidRPr="008E7E1D" w:rsidRDefault="00D95779" w:rsidP="00B17B4E">
            <w:pPr>
              <w:jc w:val="center"/>
              <w:rPr>
                <w:sz w:val="12"/>
                <w:szCs w:val="12"/>
              </w:rPr>
            </w:pPr>
            <w:r w:rsidRPr="008E7E1D">
              <w:rPr>
                <w:sz w:val="12"/>
                <w:szCs w:val="12"/>
              </w:rPr>
              <w:t>10</w:t>
            </w:r>
          </w:p>
        </w:tc>
        <w:tc>
          <w:tcPr>
            <w:tcW w:w="858" w:type="dxa"/>
            <w:shd w:val="clear" w:color="auto" w:fill="BDD6EE" w:themeFill="accent5" w:themeFillTint="66"/>
            <w:noWrap/>
            <w:vAlign w:val="center"/>
            <w:hideMark/>
          </w:tcPr>
          <w:p w14:paraId="25B650DF" w14:textId="77777777" w:rsidR="00D95779" w:rsidRPr="008E7E1D" w:rsidRDefault="00D95779" w:rsidP="00B17B4E">
            <w:pPr>
              <w:jc w:val="center"/>
              <w:rPr>
                <w:sz w:val="12"/>
                <w:szCs w:val="12"/>
              </w:rPr>
            </w:pPr>
            <w:r w:rsidRPr="008E7E1D">
              <w:rPr>
                <w:sz w:val="12"/>
                <w:szCs w:val="12"/>
              </w:rPr>
              <w:t>Yes</w:t>
            </w:r>
          </w:p>
        </w:tc>
        <w:tc>
          <w:tcPr>
            <w:tcW w:w="859" w:type="dxa"/>
            <w:shd w:val="clear" w:color="auto" w:fill="BDD6EE" w:themeFill="accent5" w:themeFillTint="66"/>
            <w:noWrap/>
            <w:vAlign w:val="center"/>
            <w:hideMark/>
          </w:tcPr>
          <w:p w14:paraId="5E49395A" w14:textId="77777777" w:rsidR="00D95779" w:rsidRPr="008E7E1D" w:rsidRDefault="00D95779" w:rsidP="00B17B4E">
            <w:pPr>
              <w:jc w:val="center"/>
              <w:rPr>
                <w:sz w:val="12"/>
                <w:szCs w:val="12"/>
              </w:rPr>
            </w:pPr>
            <w:r w:rsidRPr="008E7E1D">
              <w:rPr>
                <w:sz w:val="12"/>
                <w:szCs w:val="12"/>
              </w:rPr>
              <w:t>.</w:t>
            </w:r>
          </w:p>
        </w:tc>
        <w:tc>
          <w:tcPr>
            <w:tcW w:w="858" w:type="dxa"/>
            <w:shd w:val="clear" w:color="auto" w:fill="BDD6EE" w:themeFill="accent5" w:themeFillTint="66"/>
            <w:vAlign w:val="center"/>
            <w:hideMark/>
          </w:tcPr>
          <w:p w14:paraId="3A2A1055" w14:textId="77777777" w:rsidR="00D95779" w:rsidRPr="008E7E1D" w:rsidRDefault="00D95779" w:rsidP="00B17B4E">
            <w:pPr>
              <w:jc w:val="center"/>
              <w:rPr>
                <w:sz w:val="12"/>
                <w:szCs w:val="12"/>
              </w:rPr>
            </w:pPr>
            <w:r w:rsidRPr="008E7E1D">
              <w:rPr>
                <w:sz w:val="12"/>
                <w:szCs w:val="12"/>
              </w:rPr>
              <w:t>Okay</w:t>
            </w:r>
          </w:p>
        </w:tc>
        <w:tc>
          <w:tcPr>
            <w:tcW w:w="859" w:type="dxa"/>
            <w:shd w:val="clear" w:color="auto" w:fill="BDD6EE" w:themeFill="accent5" w:themeFillTint="66"/>
            <w:vAlign w:val="center"/>
            <w:hideMark/>
          </w:tcPr>
          <w:p w14:paraId="7AC15029" w14:textId="77777777" w:rsidR="00D95779" w:rsidRPr="008E7E1D" w:rsidRDefault="00D95779" w:rsidP="00B17B4E">
            <w:pPr>
              <w:jc w:val="center"/>
              <w:rPr>
                <w:sz w:val="12"/>
                <w:szCs w:val="12"/>
              </w:rPr>
            </w:pPr>
            <w:r w:rsidRPr="008E7E1D">
              <w:rPr>
                <w:sz w:val="12"/>
                <w:szCs w:val="12"/>
              </w:rPr>
              <w:t>Ideal</w:t>
            </w:r>
          </w:p>
        </w:tc>
        <w:tc>
          <w:tcPr>
            <w:tcW w:w="858" w:type="dxa"/>
            <w:shd w:val="clear" w:color="auto" w:fill="BDD6EE" w:themeFill="accent5" w:themeFillTint="66"/>
            <w:vAlign w:val="center"/>
            <w:hideMark/>
          </w:tcPr>
          <w:p w14:paraId="652D3971" w14:textId="77777777" w:rsidR="00D95779" w:rsidRPr="008E7E1D" w:rsidRDefault="00D95779" w:rsidP="00B17B4E">
            <w:pPr>
              <w:jc w:val="center"/>
              <w:rPr>
                <w:sz w:val="12"/>
                <w:szCs w:val="12"/>
              </w:rPr>
            </w:pPr>
            <w:r w:rsidRPr="008E7E1D">
              <w:rPr>
                <w:sz w:val="12"/>
                <w:szCs w:val="12"/>
              </w:rPr>
              <w:t>Ideal</w:t>
            </w:r>
          </w:p>
        </w:tc>
        <w:tc>
          <w:tcPr>
            <w:tcW w:w="859" w:type="dxa"/>
            <w:shd w:val="clear" w:color="auto" w:fill="BDD6EE" w:themeFill="accent5" w:themeFillTint="66"/>
            <w:noWrap/>
            <w:vAlign w:val="center"/>
            <w:hideMark/>
          </w:tcPr>
          <w:p w14:paraId="13018A55" w14:textId="77777777" w:rsidR="00D95779" w:rsidRPr="008E7E1D" w:rsidRDefault="00D95779" w:rsidP="00B17B4E">
            <w:pPr>
              <w:jc w:val="center"/>
              <w:rPr>
                <w:sz w:val="12"/>
                <w:szCs w:val="12"/>
              </w:rPr>
            </w:pPr>
            <w:r w:rsidRPr="008E7E1D">
              <w:rPr>
                <w:sz w:val="12"/>
                <w:szCs w:val="12"/>
              </w:rPr>
              <w:t>100.0%</w:t>
            </w:r>
          </w:p>
        </w:tc>
        <w:tc>
          <w:tcPr>
            <w:tcW w:w="858" w:type="dxa"/>
            <w:shd w:val="clear" w:color="auto" w:fill="BDD6EE" w:themeFill="accent5" w:themeFillTint="66"/>
            <w:noWrap/>
            <w:vAlign w:val="center"/>
            <w:hideMark/>
          </w:tcPr>
          <w:p w14:paraId="3D249008" w14:textId="77777777" w:rsidR="00D95779" w:rsidRPr="008E7E1D" w:rsidRDefault="00D95779" w:rsidP="00B17B4E">
            <w:pPr>
              <w:jc w:val="center"/>
              <w:rPr>
                <w:sz w:val="12"/>
                <w:szCs w:val="12"/>
              </w:rPr>
            </w:pPr>
            <w:r w:rsidRPr="008E7E1D">
              <w:rPr>
                <w:sz w:val="12"/>
                <w:szCs w:val="12"/>
              </w:rPr>
              <w:t>0.0%</w:t>
            </w:r>
          </w:p>
        </w:tc>
        <w:tc>
          <w:tcPr>
            <w:tcW w:w="859" w:type="dxa"/>
            <w:shd w:val="clear" w:color="auto" w:fill="BDD6EE" w:themeFill="accent5" w:themeFillTint="66"/>
            <w:noWrap/>
            <w:vAlign w:val="center"/>
            <w:hideMark/>
          </w:tcPr>
          <w:p w14:paraId="3EB662BD" w14:textId="77777777" w:rsidR="00D95779" w:rsidRPr="008E7E1D" w:rsidRDefault="00D95779" w:rsidP="00B17B4E">
            <w:pPr>
              <w:jc w:val="center"/>
              <w:rPr>
                <w:sz w:val="12"/>
                <w:szCs w:val="12"/>
              </w:rPr>
            </w:pPr>
            <w:r w:rsidRPr="008E7E1D">
              <w:rPr>
                <w:sz w:val="12"/>
                <w:szCs w:val="12"/>
              </w:rPr>
              <w:t>0.0%</w:t>
            </w:r>
          </w:p>
        </w:tc>
      </w:tr>
      <w:tr w:rsidR="00D95779" w:rsidRPr="008E7E1D" w14:paraId="79A370B3" w14:textId="77777777" w:rsidTr="00120989">
        <w:trPr>
          <w:trHeight w:val="397"/>
          <w:jc w:val="center"/>
        </w:trPr>
        <w:tc>
          <w:tcPr>
            <w:tcW w:w="858" w:type="dxa"/>
            <w:noWrap/>
            <w:vAlign w:val="center"/>
            <w:hideMark/>
          </w:tcPr>
          <w:p w14:paraId="18FE7918" w14:textId="04286A86" w:rsidR="00D95779" w:rsidRPr="008E7E1D" w:rsidRDefault="00103FA4" w:rsidP="00B17B4E">
            <w:pPr>
              <w:jc w:val="center"/>
              <w:rPr>
                <w:sz w:val="12"/>
                <w:szCs w:val="12"/>
              </w:rPr>
            </w:pPr>
            <w:r w:rsidRPr="008E7E1D">
              <w:rPr>
                <w:noProof/>
                <w:sz w:val="12"/>
                <w:szCs w:val="12"/>
              </w:rPr>
              <w:lastRenderedPageBreak/>
              <w:t>[24]</w:t>
            </w:r>
          </w:p>
        </w:tc>
        <w:tc>
          <w:tcPr>
            <w:tcW w:w="697" w:type="dxa"/>
            <w:noWrap/>
            <w:vAlign w:val="center"/>
            <w:hideMark/>
          </w:tcPr>
          <w:p w14:paraId="757853A0" w14:textId="77777777" w:rsidR="00D95779" w:rsidRPr="008E7E1D" w:rsidRDefault="00D95779" w:rsidP="00B17B4E">
            <w:pPr>
              <w:jc w:val="center"/>
              <w:rPr>
                <w:sz w:val="12"/>
                <w:szCs w:val="12"/>
              </w:rPr>
            </w:pPr>
            <w:r w:rsidRPr="008E7E1D">
              <w:rPr>
                <w:sz w:val="12"/>
                <w:szCs w:val="12"/>
              </w:rPr>
              <w:t>2019</w:t>
            </w:r>
          </w:p>
        </w:tc>
        <w:tc>
          <w:tcPr>
            <w:tcW w:w="1020" w:type="dxa"/>
            <w:noWrap/>
            <w:vAlign w:val="center"/>
            <w:hideMark/>
          </w:tcPr>
          <w:p w14:paraId="242D0D06" w14:textId="596F0D16" w:rsidR="00D95779" w:rsidRPr="008E7E1D" w:rsidRDefault="00D95779" w:rsidP="00B17B4E">
            <w:pPr>
              <w:jc w:val="center"/>
              <w:rPr>
                <w:sz w:val="12"/>
                <w:szCs w:val="12"/>
              </w:rPr>
            </w:pPr>
            <w:r w:rsidRPr="008E7E1D">
              <w:rPr>
                <w:sz w:val="12"/>
                <w:szCs w:val="12"/>
              </w:rPr>
              <w:t>Commercial Lab - NS</w:t>
            </w:r>
          </w:p>
        </w:tc>
        <w:tc>
          <w:tcPr>
            <w:tcW w:w="858" w:type="dxa"/>
            <w:noWrap/>
            <w:vAlign w:val="center"/>
            <w:hideMark/>
          </w:tcPr>
          <w:p w14:paraId="6F59683B" w14:textId="77777777" w:rsidR="00D95779" w:rsidRPr="008E7E1D" w:rsidRDefault="00D95779" w:rsidP="00B17B4E">
            <w:pPr>
              <w:jc w:val="center"/>
              <w:rPr>
                <w:sz w:val="12"/>
                <w:szCs w:val="12"/>
              </w:rPr>
            </w:pPr>
            <w:r w:rsidRPr="008E7E1D">
              <w:rPr>
                <w:sz w:val="12"/>
                <w:szCs w:val="12"/>
              </w:rPr>
              <w:t>Caris Life Sciences</w:t>
            </w:r>
          </w:p>
        </w:tc>
        <w:tc>
          <w:tcPr>
            <w:tcW w:w="859" w:type="dxa"/>
            <w:noWrap/>
            <w:vAlign w:val="center"/>
            <w:hideMark/>
          </w:tcPr>
          <w:p w14:paraId="5400A375" w14:textId="77777777" w:rsidR="00D95779" w:rsidRPr="008E7E1D" w:rsidRDefault="00D95779" w:rsidP="00B17B4E">
            <w:pPr>
              <w:jc w:val="center"/>
              <w:rPr>
                <w:sz w:val="12"/>
                <w:szCs w:val="12"/>
              </w:rPr>
            </w:pPr>
            <w:r w:rsidRPr="008E7E1D">
              <w:rPr>
                <w:sz w:val="12"/>
                <w:szCs w:val="12"/>
              </w:rPr>
              <w:t>Adult</w:t>
            </w:r>
          </w:p>
        </w:tc>
        <w:tc>
          <w:tcPr>
            <w:tcW w:w="858" w:type="dxa"/>
            <w:shd w:val="clear" w:color="auto" w:fill="auto"/>
            <w:noWrap/>
            <w:vAlign w:val="center"/>
            <w:hideMark/>
          </w:tcPr>
          <w:p w14:paraId="378B9B71" w14:textId="77777777" w:rsidR="00D95779" w:rsidRPr="008E7E1D" w:rsidRDefault="00D95779" w:rsidP="00B17B4E">
            <w:pPr>
              <w:jc w:val="center"/>
              <w:rPr>
                <w:sz w:val="12"/>
                <w:szCs w:val="12"/>
              </w:rPr>
            </w:pPr>
            <w:r w:rsidRPr="008E7E1D">
              <w:rPr>
                <w:sz w:val="12"/>
                <w:szCs w:val="12"/>
              </w:rPr>
              <w:t>14</w:t>
            </w:r>
          </w:p>
        </w:tc>
        <w:tc>
          <w:tcPr>
            <w:tcW w:w="859" w:type="dxa"/>
            <w:shd w:val="clear" w:color="auto" w:fill="auto"/>
            <w:noWrap/>
            <w:vAlign w:val="center"/>
            <w:hideMark/>
          </w:tcPr>
          <w:p w14:paraId="01D71306" w14:textId="77777777" w:rsidR="00D95779" w:rsidRPr="008E7E1D" w:rsidRDefault="00D95779" w:rsidP="00B17B4E">
            <w:pPr>
              <w:jc w:val="center"/>
              <w:rPr>
                <w:sz w:val="12"/>
                <w:szCs w:val="12"/>
              </w:rPr>
            </w:pPr>
            <w:r w:rsidRPr="008E7E1D">
              <w:rPr>
                <w:sz w:val="12"/>
                <w:szCs w:val="12"/>
              </w:rPr>
              <w:t>982</w:t>
            </w:r>
          </w:p>
        </w:tc>
        <w:tc>
          <w:tcPr>
            <w:tcW w:w="649" w:type="dxa"/>
            <w:noWrap/>
            <w:vAlign w:val="center"/>
            <w:hideMark/>
          </w:tcPr>
          <w:p w14:paraId="33017FE8" w14:textId="77777777" w:rsidR="00D95779" w:rsidRPr="008E7E1D" w:rsidRDefault="00D95779" w:rsidP="00B17B4E">
            <w:pPr>
              <w:jc w:val="center"/>
              <w:rPr>
                <w:sz w:val="12"/>
                <w:szCs w:val="12"/>
              </w:rPr>
            </w:pPr>
            <w:r w:rsidRPr="008E7E1D">
              <w:rPr>
                <w:sz w:val="12"/>
                <w:szCs w:val="12"/>
              </w:rPr>
              <w:t>1.426%</w:t>
            </w:r>
          </w:p>
        </w:tc>
        <w:tc>
          <w:tcPr>
            <w:tcW w:w="1134" w:type="dxa"/>
            <w:noWrap/>
            <w:vAlign w:val="center"/>
            <w:hideMark/>
          </w:tcPr>
          <w:p w14:paraId="5B94BFFF" w14:textId="77777777" w:rsidR="00D95779" w:rsidRPr="008E7E1D" w:rsidRDefault="00D95779" w:rsidP="00B17B4E">
            <w:pPr>
              <w:jc w:val="center"/>
              <w:rPr>
                <w:sz w:val="12"/>
                <w:szCs w:val="12"/>
              </w:rPr>
            </w:pPr>
            <w:r w:rsidRPr="008E7E1D">
              <w:rPr>
                <w:sz w:val="12"/>
                <w:szCs w:val="12"/>
              </w:rPr>
              <w:t>Glioma</w:t>
            </w:r>
          </w:p>
        </w:tc>
        <w:tc>
          <w:tcPr>
            <w:tcW w:w="792" w:type="dxa"/>
            <w:noWrap/>
            <w:vAlign w:val="center"/>
            <w:hideMark/>
          </w:tcPr>
          <w:p w14:paraId="74968CE0" w14:textId="77777777" w:rsidR="00D95779" w:rsidRPr="008E7E1D" w:rsidRDefault="00D95779" w:rsidP="00B17B4E">
            <w:pPr>
              <w:jc w:val="center"/>
              <w:rPr>
                <w:sz w:val="12"/>
                <w:szCs w:val="12"/>
              </w:rPr>
            </w:pPr>
            <w:r w:rsidRPr="008E7E1D">
              <w:rPr>
                <w:sz w:val="12"/>
                <w:szCs w:val="12"/>
              </w:rPr>
              <w:t>3</w:t>
            </w:r>
          </w:p>
        </w:tc>
        <w:tc>
          <w:tcPr>
            <w:tcW w:w="858" w:type="dxa"/>
            <w:noWrap/>
            <w:vAlign w:val="center"/>
            <w:hideMark/>
          </w:tcPr>
          <w:p w14:paraId="4EA75526" w14:textId="77777777" w:rsidR="00D95779" w:rsidRPr="008E7E1D" w:rsidRDefault="00D95779" w:rsidP="00B17B4E">
            <w:pPr>
              <w:jc w:val="center"/>
              <w:rPr>
                <w:sz w:val="12"/>
                <w:szCs w:val="12"/>
              </w:rPr>
            </w:pPr>
            <w:r w:rsidRPr="008E7E1D">
              <w:rPr>
                <w:sz w:val="12"/>
                <w:szCs w:val="12"/>
              </w:rPr>
              <w:t>Yes</w:t>
            </w:r>
          </w:p>
        </w:tc>
        <w:tc>
          <w:tcPr>
            <w:tcW w:w="859" w:type="dxa"/>
            <w:noWrap/>
            <w:vAlign w:val="center"/>
            <w:hideMark/>
          </w:tcPr>
          <w:p w14:paraId="047A82AD" w14:textId="77777777" w:rsidR="00D95779" w:rsidRPr="008E7E1D" w:rsidRDefault="00D95779" w:rsidP="00B17B4E">
            <w:pPr>
              <w:jc w:val="center"/>
              <w:rPr>
                <w:sz w:val="12"/>
                <w:szCs w:val="12"/>
              </w:rPr>
            </w:pPr>
            <w:r w:rsidRPr="008E7E1D">
              <w:rPr>
                <w:sz w:val="12"/>
                <w:szCs w:val="12"/>
              </w:rPr>
              <w:t>.</w:t>
            </w:r>
          </w:p>
        </w:tc>
        <w:tc>
          <w:tcPr>
            <w:tcW w:w="858" w:type="dxa"/>
            <w:vAlign w:val="center"/>
            <w:hideMark/>
          </w:tcPr>
          <w:p w14:paraId="6AF3E197" w14:textId="77777777" w:rsidR="00D95779" w:rsidRPr="008E7E1D" w:rsidRDefault="00D95779" w:rsidP="00B17B4E">
            <w:pPr>
              <w:jc w:val="center"/>
              <w:rPr>
                <w:sz w:val="12"/>
                <w:szCs w:val="12"/>
              </w:rPr>
            </w:pPr>
            <w:r w:rsidRPr="008E7E1D">
              <w:rPr>
                <w:sz w:val="12"/>
                <w:szCs w:val="12"/>
              </w:rPr>
              <w:t>Ideal</w:t>
            </w:r>
          </w:p>
        </w:tc>
        <w:tc>
          <w:tcPr>
            <w:tcW w:w="859" w:type="dxa"/>
            <w:vAlign w:val="center"/>
            <w:hideMark/>
          </w:tcPr>
          <w:p w14:paraId="29224748" w14:textId="77777777" w:rsidR="00D95779" w:rsidRPr="008E7E1D" w:rsidRDefault="00D95779" w:rsidP="00B17B4E">
            <w:pPr>
              <w:jc w:val="center"/>
              <w:rPr>
                <w:sz w:val="12"/>
                <w:szCs w:val="12"/>
              </w:rPr>
            </w:pPr>
            <w:r w:rsidRPr="008E7E1D">
              <w:rPr>
                <w:sz w:val="12"/>
                <w:szCs w:val="12"/>
              </w:rPr>
              <w:t>Ideal</w:t>
            </w:r>
          </w:p>
        </w:tc>
        <w:tc>
          <w:tcPr>
            <w:tcW w:w="858" w:type="dxa"/>
            <w:vAlign w:val="center"/>
            <w:hideMark/>
          </w:tcPr>
          <w:p w14:paraId="23155E83" w14:textId="77777777" w:rsidR="00D95779" w:rsidRPr="008E7E1D" w:rsidRDefault="00D95779" w:rsidP="00B17B4E">
            <w:pPr>
              <w:jc w:val="center"/>
              <w:rPr>
                <w:sz w:val="12"/>
                <w:szCs w:val="12"/>
              </w:rPr>
            </w:pPr>
            <w:r w:rsidRPr="008E7E1D">
              <w:rPr>
                <w:sz w:val="12"/>
                <w:szCs w:val="12"/>
              </w:rPr>
              <w:t>Ideal</w:t>
            </w:r>
          </w:p>
        </w:tc>
        <w:tc>
          <w:tcPr>
            <w:tcW w:w="859" w:type="dxa"/>
            <w:noWrap/>
            <w:vAlign w:val="center"/>
            <w:hideMark/>
          </w:tcPr>
          <w:p w14:paraId="05D79AC4" w14:textId="77777777" w:rsidR="00D95779" w:rsidRPr="008E7E1D" w:rsidRDefault="00D95779" w:rsidP="00B17B4E">
            <w:pPr>
              <w:jc w:val="center"/>
              <w:rPr>
                <w:sz w:val="12"/>
                <w:szCs w:val="12"/>
              </w:rPr>
            </w:pPr>
            <w:r w:rsidRPr="008E7E1D">
              <w:rPr>
                <w:sz w:val="12"/>
                <w:szCs w:val="12"/>
              </w:rPr>
              <w:t>21.4%</w:t>
            </w:r>
          </w:p>
        </w:tc>
        <w:tc>
          <w:tcPr>
            <w:tcW w:w="858" w:type="dxa"/>
            <w:noWrap/>
            <w:vAlign w:val="center"/>
            <w:hideMark/>
          </w:tcPr>
          <w:p w14:paraId="3B58F625" w14:textId="77777777" w:rsidR="00D95779" w:rsidRPr="008E7E1D" w:rsidRDefault="00D95779" w:rsidP="00B17B4E">
            <w:pPr>
              <w:jc w:val="center"/>
              <w:rPr>
                <w:sz w:val="12"/>
                <w:szCs w:val="12"/>
              </w:rPr>
            </w:pPr>
            <w:r w:rsidRPr="008E7E1D">
              <w:rPr>
                <w:sz w:val="12"/>
                <w:szCs w:val="12"/>
              </w:rPr>
              <w:t>64.3%</w:t>
            </w:r>
          </w:p>
        </w:tc>
        <w:tc>
          <w:tcPr>
            <w:tcW w:w="859" w:type="dxa"/>
            <w:noWrap/>
            <w:vAlign w:val="center"/>
            <w:hideMark/>
          </w:tcPr>
          <w:p w14:paraId="5EE7B1F8" w14:textId="77777777" w:rsidR="00D95779" w:rsidRPr="008E7E1D" w:rsidRDefault="00D95779" w:rsidP="00B17B4E">
            <w:pPr>
              <w:jc w:val="center"/>
              <w:rPr>
                <w:sz w:val="12"/>
                <w:szCs w:val="12"/>
              </w:rPr>
            </w:pPr>
            <w:r w:rsidRPr="008E7E1D">
              <w:rPr>
                <w:sz w:val="12"/>
                <w:szCs w:val="12"/>
              </w:rPr>
              <w:t>14.3%</w:t>
            </w:r>
          </w:p>
        </w:tc>
      </w:tr>
      <w:tr w:rsidR="00D95779" w:rsidRPr="008E7E1D" w14:paraId="5E1BA0C5" w14:textId="77777777" w:rsidTr="00120989">
        <w:trPr>
          <w:trHeight w:val="397"/>
          <w:jc w:val="center"/>
        </w:trPr>
        <w:tc>
          <w:tcPr>
            <w:tcW w:w="858" w:type="dxa"/>
            <w:noWrap/>
            <w:vAlign w:val="center"/>
            <w:hideMark/>
          </w:tcPr>
          <w:p w14:paraId="0E277BAA" w14:textId="1EC790EB" w:rsidR="00D95779" w:rsidRPr="008E7E1D" w:rsidRDefault="00103FA4" w:rsidP="00B17B4E">
            <w:pPr>
              <w:jc w:val="center"/>
              <w:rPr>
                <w:sz w:val="12"/>
                <w:szCs w:val="12"/>
              </w:rPr>
            </w:pPr>
            <w:r w:rsidRPr="008E7E1D">
              <w:rPr>
                <w:noProof/>
                <w:sz w:val="12"/>
                <w:szCs w:val="12"/>
              </w:rPr>
              <w:t>[25]</w:t>
            </w:r>
          </w:p>
        </w:tc>
        <w:tc>
          <w:tcPr>
            <w:tcW w:w="697" w:type="dxa"/>
            <w:noWrap/>
            <w:vAlign w:val="center"/>
            <w:hideMark/>
          </w:tcPr>
          <w:p w14:paraId="1BBFED52" w14:textId="77777777" w:rsidR="00D95779" w:rsidRPr="008E7E1D" w:rsidRDefault="00D95779" w:rsidP="00B17B4E">
            <w:pPr>
              <w:jc w:val="center"/>
              <w:rPr>
                <w:sz w:val="12"/>
                <w:szCs w:val="12"/>
              </w:rPr>
            </w:pPr>
            <w:r w:rsidRPr="008E7E1D">
              <w:rPr>
                <w:sz w:val="12"/>
                <w:szCs w:val="12"/>
              </w:rPr>
              <w:t>2017</w:t>
            </w:r>
          </w:p>
        </w:tc>
        <w:tc>
          <w:tcPr>
            <w:tcW w:w="1020" w:type="dxa"/>
            <w:noWrap/>
            <w:vAlign w:val="center"/>
            <w:hideMark/>
          </w:tcPr>
          <w:p w14:paraId="2D001DFC" w14:textId="77777777" w:rsidR="00D95779" w:rsidRPr="008E7E1D" w:rsidRDefault="00D95779" w:rsidP="00B17B4E">
            <w:pPr>
              <w:jc w:val="center"/>
              <w:rPr>
                <w:sz w:val="12"/>
                <w:szCs w:val="12"/>
              </w:rPr>
            </w:pPr>
            <w:r w:rsidRPr="008E7E1D">
              <w:rPr>
                <w:sz w:val="12"/>
                <w:szCs w:val="12"/>
              </w:rPr>
              <w:t>USA</w:t>
            </w:r>
          </w:p>
        </w:tc>
        <w:tc>
          <w:tcPr>
            <w:tcW w:w="858" w:type="dxa"/>
            <w:noWrap/>
            <w:vAlign w:val="center"/>
            <w:hideMark/>
          </w:tcPr>
          <w:p w14:paraId="788B130D" w14:textId="77777777" w:rsidR="00D95779" w:rsidRPr="008E7E1D" w:rsidRDefault="00D95779" w:rsidP="00B17B4E">
            <w:pPr>
              <w:jc w:val="center"/>
              <w:rPr>
                <w:sz w:val="12"/>
                <w:szCs w:val="12"/>
              </w:rPr>
            </w:pPr>
            <w:r w:rsidRPr="008E7E1D">
              <w:rPr>
                <w:sz w:val="12"/>
                <w:szCs w:val="12"/>
              </w:rPr>
              <w:t>MSK</w:t>
            </w:r>
          </w:p>
        </w:tc>
        <w:tc>
          <w:tcPr>
            <w:tcW w:w="859" w:type="dxa"/>
            <w:noWrap/>
            <w:vAlign w:val="center"/>
            <w:hideMark/>
          </w:tcPr>
          <w:p w14:paraId="0A66D702" w14:textId="77777777" w:rsidR="00D95779" w:rsidRPr="008E7E1D" w:rsidRDefault="00D95779" w:rsidP="00B17B4E">
            <w:pPr>
              <w:jc w:val="center"/>
              <w:rPr>
                <w:sz w:val="12"/>
                <w:szCs w:val="12"/>
              </w:rPr>
            </w:pPr>
            <w:r w:rsidRPr="008E7E1D">
              <w:rPr>
                <w:sz w:val="12"/>
                <w:szCs w:val="12"/>
              </w:rPr>
              <w:t>Mixed</w:t>
            </w:r>
          </w:p>
        </w:tc>
        <w:tc>
          <w:tcPr>
            <w:tcW w:w="858" w:type="dxa"/>
            <w:shd w:val="clear" w:color="auto" w:fill="auto"/>
            <w:noWrap/>
            <w:vAlign w:val="center"/>
            <w:hideMark/>
          </w:tcPr>
          <w:p w14:paraId="26530FD1" w14:textId="77777777" w:rsidR="00D95779" w:rsidRPr="008E7E1D" w:rsidRDefault="00D95779" w:rsidP="00B17B4E">
            <w:pPr>
              <w:jc w:val="center"/>
              <w:rPr>
                <w:sz w:val="12"/>
                <w:szCs w:val="12"/>
              </w:rPr>
            </w:pPr>
            <w:r w:rsidRPr="008E7E1D">
              <w:rPr>
                <w:sz w:val="12"/>
                <w:szCs w:val="12"/>
              </w:rPr>
              <w:t>1</w:t>
            </w:r>
          </w:p>
        </w:tc>
        <w:tc>
          <w:tcPr>
            <w:tcW w:w="859" w:type="dxa"/>
            <w:shd w:val="clear" w:color="auto" w:fill="auto"/>
            <w:noWrap/>
            <w:vAlign w:val="center"/>
            <w:hideMark/>
          </w:tcPr>
          <w:p w14:paraId="5B927F38" w14:textId="77777777" w:rsidR="00D95779" w:rsidRPr="008E7E1D" w:rsidRDefault="00D95779" w:rsidP="00B17B4E">
            <w:pPr>
              <w:jc w:val="center"/>
              <w:rPr>
                <w:sz w:val="12"/>
                <w:szCs w:val="12"/>
              </w:rPr>
            </w:pPr>
            <w:r w:rsidRPr="008E7E1D">
              <w:rPr>
                <w:sz w:val="12"/>
                <w:szCs w:val="12"/>
              </w:rPr>
              <w:t>512</w:t>
            </w:r>
          </w:p>
        </w:tc>
        <w:tc>
          <w:tcPr>
            <w:tcW w:w="649" w:type="dxa"/>
            <w:noWrap/>
            <w:vAlign w:val="center"/>
            <w:hideMark/>
          </w:tcPr>
          <w:p w14:paraId="1E276D53" w14:textId="77777777" w:rsidR="00D95779" w:rsidRPr="008E7E1D" w:rsidRDefault="00D95779" w:rsidP="00B17B4E">
            <w:pPr>
              <w:jc w:val="center"/>
              <w:rPr>
                <w:sz w:val="12"/>
                <w:szCs w:val="12"/>
              </w:rPr>
            </w:pPr>
            <w:r w:rsidRPr="008E7E1D">
              <w:rPr>
                <w:sz w:val="12"/>
                <w:szCs w:val="12"/>
              </w:rPr>
              <w:t>0.195%</w:t>
            </w:r>
          </w:p>
        </w:tc>
        <w:tc>
          <w:tcPr>
            <w:tcW w:w="1134" w:type="dxa"/>
            <w:noWrap/>
            <w:vAlign w:val="center"/>
            <w:hideMark/>
          </w:tcPr>
          <w:p w14:paraId="6999C4CB" w14:textId="77777777" w:rsidR="00D95779" w:rsidRPr="008E7E1D" w:rsidRDefault="00D95779" w:rsidP="00B17B4E">
            <w:pPr>
              <w:jc w:val="center"/>
              <w:rPr>
                <w:sz w:val="12"/>
                <w:szCs w:val="12"/>
              </w:rPr>
            </w:pPr>
            <w:r w:rsidRPr="008E7E1D">
              <w:rPr>
                <w:sz w:val="12"/>
                <w:szCs w:val="12"/>
              </w:rPr>
              <w:t>Glioma</w:t>
            </w:r>
          </w:p>
        </w:tc>
        <w:tc>
          <w:tcPr>
            <w:tcW w:w="792" w:type="dxa"/>
            <w:noWrap/>
            <w:vAlign w:val="center"/>
            <w:hideMark/>
          </w:tcPr>
          <w:p w14:paraId="4B1F9010" w14:textId="77777777" w:rsidR="00D95779" w:rsidRPr="008E7E1D" w:rsidRDefault="00D95779" w:rsidP="00B17B4E">
            <w:pPr>
              <w:jc w:val="center"/>
              <w:rPr>
                <w:sz w:val="12"/>
                <w:szCs w:val="12"/>
              </w:rPr>
            </w:pPr>
            <w:r w:rsidRPr="008E7E1D">
              <w:rPr>
                <w:sz w:val="12"/>
                <w:szCs w:val="12"/>
              </w:rPr>
              <w:t>3</w:t>
            </w:r>
          </w:p>
        </w:tc>
        <w:tc>
          <w:tcPr>
            <w:tcW w:w="858" w:type="dxa"/>
            <w:noWrap/>
            <w:vAlign w:val="center"/>
            <w:hideMark/>
          </w:tcPr>
          <w:p w14:paraId="14E69A5F" w14:textId="77777777" w:rsidR="00D95779" w:rsidRPr="008E7E1D" w:rsidRDefault="00D95779" w:rsidP="00B17B4E">
            <w:pPr>
              <w:jc w:val="center"/>
              <w:rPr>
                <w:sz w:val="12"/>
                <w:szCs w:val="12"/>
              </w:rPr>
            </w:pPr>
            <w:r w:rsidRPr="008E7E1D">
              <w:rPr>
                <w:sz w:val="12"/>
                <w:szCs w:val="12"/>
              </w:rPr>
              <w:t>Yes</w:t>
            </w:r>
          </w:p>
        </w:tc>
        <w:tc>
          <w:tcPr>
            <w:tcW w:w="859" w:type="dxa"/>
            <w:noWrap/>
            <w:vAlign w:val="center"/>
            <w:hideMark/>
          </w:tcPr>
          <w:p w14:paraId="6DBCD8D8" w14:textId="77777777" w:rsidR="00D95779" w:rsidRPr="008E7E1D" w:rsidRDefault="00D95779" w:rsidP="00B17B4E">
            <w:pPr>
              <w:jc w:val="center"/>
              <w:rPr>
                <w:sz w:val="12"/>
                <w:szCs w:val="12"/>
              </w:rPr>
            </w:pPr>
            <w:r w:rsidRPr="008E7E1D">
              <w:rPr>
                <w:sz w:val="12"/>
                <w:szCs w:val="12"/>
              </w:rPr>
              <w:t>.</w:t>
            </w:r>
          </w:p>
        </w:tc>
        <w:tc>
          <w:tcPr>
            <w:tcW w:w="858" w:type="dxa"/>
            <w:vAlign w:val="center"/>
            <w:hideMark/>
          </w:tcPr>
          <w:p w14:paraId="00D7C85D" w14:textId="77777777" w:rsidR="00D95779" w:rsidRPr="008E7E1D" w:rsidRDefault="00D95779" w:rsidP="00B17B4E">
            <w:pPr>
              <w:jc w:val="center"/>
              <w:rPr>
                <w:sz w:val="12"/>
                <w:szCs w:val="12"/>
              </w:rPr>
            </w:pPr>
            <w:r w:rsidRPr="008E7E1D">
              <w:rPr>
                <w:sz w:val="12"/>
                <w:szCs w:val="12"/>
              </w:rPr>
              <w:t>Ideal</w:t>
            </w:r>
          </w:p>
        </w:tc>
        <w:tc>
          <w:tcPr>
            <w:tcW w:w="859" w:type="dxa"/>
            <w:vAlign w:val="center"/>
            <w:hideMark/>
          </w:tcPr>
          <w:p w14:paraId="712E4EDB" w14:textId="77777777" w:rsidR="00D95779" w:rsidRPr="008E7E1D" w:rsidRDefault="00D95779" w:rsidP="00B17B4E">
            <w:pPr>
              <w:jc w:val="center"/>
              <w:rPr>
                <w:sz w:val="12"/>
                <w:szCs w:val="12"/>
              </w:rPr>
            </w:pPr>
            <w:r w:rsidRPr="008E7E1D">
              <w:rPr>
                <w:sz w:val="12"/>
                <w:szCs w:val="12"/>
              </w:rPr>
              <w:t>Ideal</w:t>
            </w:r>
          </w:p>
        </w:tc>
        <w:tc>
          <w:tcPr>
            <w:tcW w:w="858" w:type="dxa"/>
            <w:noWrap/>
            <w:vAlign w:val="center"/>
            <w:hideMark/>
          </w:tcPr>
          <w:p w14:paraId="189414CF" w14:textId="77777777" w:rsidR="00D95779" w:rsidRPr="008E7E1D" w:rsidRDefault="00D95779" w:rsidP="00B17B4E">
            <w:pPr>
              <w:jc w:val="center"/>
              <w:rPr>
                <w:sz w:val="12"/>
                <w:szCs w:val="12"/>
              </w:rPr>
            </w:pPr>
            <w:r w:rsidRPr="008E7E1D">
              <w:rPr>
                <w:sz w:val="12"/>
                <w:szCs w:val="12"/>
              </w:rPr>
              <w:t>Okay</w:t>
            </w:r>
          </w:p>
        </w:tc>
        <w:tc>
          <w:tcPr>
            <w:tcW w:w="859" w:type="dxa"/>
            <w:noWrap/>
            <w:vAlign w:val="center"/>
            <w:hideMark/>
          </w:tcPr>
          <w:p w14:paraId="03EF01C6" w14:textId="77777777" w:rsidR="00D95779" w:rsidRPr="008E7E1D" w:rsidRDefault="00D95779" w:rsidP="00B17B4E">
            <w:pPr>
              <w:jc w:val="center"/>
              <w:rPr>
                <w:sz w:val="12"/>
                <w:szCs w:val="12"/>
              </w:rPr>
            </w:pPr>
            <w:r w:rsidRPr="008E7E1D">
              <w:rPr>
                <w:sz w:val="12"/>
                <w:szCs w:val="12"/>
              </w:rPr>
              <w:t>0.0%</w:t>
            </w:r>
          </w:p>
        </w:tc>
        <w:tc>
          <w:tcPr>
            <w:tcW w:w="858" w:type="dxa"/>
            <w:noWrap/>
            <w:vAlign w:val="center"/>
            <w:hideMark/>
          </w:tcPr>
          <w:p w14:paraId="0323C1BB" w14:textId="77777777" w:rsidR="00D95779" w:rsidRPr="008E7E1D" w:rsidRDefault="00D95779" w:rsidP="00B17B4E">
            <w:pPr>
              <w:jc w:val="center"/>
              <w:rPr>
                <w:sz w:val="12"/>
                <w:szCs w:val="12"/>
              </w:rPr>
            </w:pPr>
            <w:r w:rsidRPr="008E7E1D">
              <w:rPr>
                <w:sz w:val="12"/>
                <w:szCs w:val="12"/>
              </w:rPr>
              <w:t>0.0%</w:t>
            </w:r>
          </w:p>
        </w:tc>
        <w:tc>
          <w:tcPr>
            <w:tcW w:w="859" w:type="dxa"/>
            <w:noWrap/>
            <w:vAlign w:val="center"/>
            <w:hideMark/>
          </w:tcPr>
          <w:p w14:paraId="0DCBCA46" w14:textId="77777777" w:rsidR="00D95779" w:rsidRPr="008E7E1D" w:rsidRDefault="00D95779" w:rsidP="00B17B4E">
            <w:pPr>
              <w:jc w:val="center"/>
              <w:rPr>
                <w:sz w:val="12"/>
                <w:szCs w:val="12"/>
              </w:rPr>
            </w:pPr>
            <w:r w:rsidRPr="008E7E1D">
              <w:rPr>
                <w:sz w:val="12"/>
                <w:szCs w:val="12"/>
              </w:rPr>
              <w:t>100.0%</w:t>
            </w:r>
          </w:p>
        </w:tc>
      </w:tr>
      <w:tr w:rsidR="00D95779" w:rsidRPr="008E7E1D" w14:paraId="343F1EE0" w14:textId="77777777" w:rsidTr="00120989">
        <w:trPr>
          <w:trHeight w:val="397"/>
          <w:jc w:val="center"/>
        </w:trPr>
        <w:tc>
          <w:tcPr>
            <w:tcW w:w="858" w:type="dxa"/>
            <w:noWrap/>
            <w:vAlign w:val="center"/>
            <w:hideMark/>
          </w:tcPr>
          <w:p w14:paraId="64F37F07" w14:textId="4E02E8B8" w:rsidR="00D95779" w:rsidRPr="008E7E1D" w:rsidRDefault="00103FA4" w:rsidP="00B17B4E">
            <w:pPr>
              <w:jc w:val="center"/>
              <w:rPr>
                <w:sz w:val="12"/>
                <w:szCs w:val="12"/>
              </w:rPr>
            </w:pPr>
            <w:r w:rsidRPr="008E7E1D">
              <w:rPr>
                <w:noProof/>
                <w:sz w:val="12"/>
                <w:szCs w:val="12"/>
              </w:rPr>
              <w:t>[26]</w:t>
            </w:r>
          </w:p>
        </w:tc>
        <w:tc>
          <w:tcPr>
            <w:tcW w:w="697" w:type="dxa"/>
            <w:noWrap/>
            <w:vAlign w:val="center"/>
            <w:hideMark/>
          </w:tcPr>
          <w:p w14:paraId="6C5D2B19" w14:textId="77777777" w:rsidR="00D95779" w:rsidRPr="008E7E1D" w:rsidRDefault="00D95779" w:rsidP="00B17B4E">
            <w:pPr>
              <w:jc w:val="center"/>
              <w:rPr>
                <w:sz w:val="12"/>
                <w:szCs w:val="12"/>
              </w:rPr>
            </w:pPr>
            <w:r w:rsidRPr="008E7E1D">
              <w:rPr>
                <w:sz w:val="12"/>
                <w:szCs w:val="12"/>
              </w:rPr>
              <w:t>2020</w:t>
            </w:r>
          </w:p>
        </w:tc>
        <w:tc>
          <w:tcPr>
            <w:tcW w:w="1020" w:type="dxa"/>
            <w:noWrap/>
            <w:vAlign w:val="center"/>
            <w:hideMark/>
          </w:tcPr>
          <w:p w14:paraId="4D4B4C14" w14:textId="1455DFE2" w:rsidR="00D95779" w:rsidRPr="008E7E1D" w:rsidRDefault="00D95779" w:rsidP="00B17B4E">
            <w:pPr>
              <w:jc w:val="center"/>
              <w:rPr>
                <w:sz w:val="12"/>
                <w:szCs w:val="12"/>
              </w:rPr>
            </w:pPr>
            <w:r w:rsidRPr="008E7E1D">
              <w:rPr>
                <w:sz w:val="12"/>
                <w:szCs w:val="12"/>
              </w:rPr>
              <w:t>Commercial Lab - NS</w:t>
            </w:r>
          </w:p>
        </w:tc>
        <w:tc>
          <w:tcPr>
            <w:tcW w:w="858" w:type="dxa"/>
            <w:vAlign w:val="center"/>
            <w:hideMark/>
          </w:tcPr>
          <w:p w14:paraId="5CB2679E" w14:textId="77777777" w:rsidR="00D95779" w:rsidRPr="008E7E1D" w:rsidRDefault="00D95779" w:rsidP="00B17B4E">
            <w:pPr>
              <w:jc w:val="center"/>
              <w:rPr>
                <w:sz w:val="12"/>
                <w:szCs w:val="12"/>
              </w:rPr>
            </w:pPr>
            <w:r w:rsidRPr="008E7E1D">
              <w:rPr>
                <w:sz w:val="12"/>
                <w:szCs w:val="12"/>
              </w:rPr>
              <w:t>FM</w:t>
            </w:r>
          </w:p>
        </w:tc>
        <w:tc>
          <w:tcPr>
            <w:tcW w:w="859" w:type="dxa"/>
            <w:vAlign w:val="center"/>
            <w:hideMark/>
          </w:tcPr>
          <w:p w14:paraId="433DF5C2" w14:textId="77777777" w:rsidR="00D95779" w:rsidRPr="008E7E1D" w:rsidRDefault="00D95779" w:rsidP="00B17B4E">
            <w:pPr>
              <w:jc w:val="center"/>
              <w:rPr>
                <w:sz w:val="12"/>
                <w:szCs w:val="12"/>
              </w:rPr>
            </w:pPr>
            <w:r w:rsidRPr="008E7E1D">
              <w:rPr>
                <w:sz w:val="12"/>
                <w:szCs w:val="12"/>
              </w:rPr>
              <w:t>Adult</w:t>
            </w:r>
          </w:p>
        </w:tc>
        <w:tc>
          <w:tcPr>
            <w:tcW w:w="858" w:type="dxa"/>
            <w:shd w:val="clear" w:color="auto" w:fill="auto"/>
            <w:noWrap/>
            <w:vAlign w:val="center"/>
            <w:hideMark/>
          </w:tcPr>
          <w:p w14:paraId="3B09F9C1" w14:textId="77777777" w:rsidR="00D95779" w:rsidRPr="008E7E1D" w:rsidRDefault="00D95779" w:rsidP="00B17B4E">
            <w:pPr>
              <w:jc w:val="center"/>
              <w:rPr>
                <w:sz w:val="12"/>
                <w:szCs w:val="12"/>
              </w:rPr>
            </w:pPr>
            <w:r w:rsidRPr="008E7E1D">
              <w:rPr>
                <w:sz w:val="12"/>
                <w:szCs w:val="12"/>
              </w:rPr>
              <w:t>21</w:t>
            </w:r>
          </w:p>
        </w:tc>
        <w:tc>
          <w:tcPr>
            <w:tcW w:w="859" w:type="dxa"/>
            <w:shd w:val="clear" w:color="auto" w:fill="auto"/>
            <w:noWrap/>
            <w:vAlign w:val="center"/>
            <w:hideMark/>
          </w:tcPr>
          <w:p w14:paraId="08BF38A2" w14:textId="77777777" w:rsidR="00D95779" w:rsidRPr="008E7E1D" w:rsidRDefault="00D95779" w:rsidP="00B17B4E">
            <w:pPr>
              <w:jc w:val="center"/>
              <w:rPr>
                <w:sz w:val="12"/>
                <w:szCs w:val="12"/>
              </w:rPr>
            </w:pPr>
            <w:r w:rsidRPr="008E7E1D">
              <w:rPr>
                <w:sz w:val="12"/>
                <w:szCs w:val="12"/>
              </w:rPr>
              <w:t>6395</w:t>
            </w:r>
          </w:p>
        </w:tc>
        <w:tc>
          <w:tcPr>
            <w:tcW w:w="649" w:type="dxa"/>
            <w:noWrap/>
            <w:vAlign w:val="center"/>
            <w:hideMark/>
          </w:tcPr>
          <w:p w14:paraId="2AEC5853" w14:textId="77777777" w:rsidR="00D95779" w:rsidRPr="008E7E1D" w:rsidRDefault="00D95779" w:rsidP="00B17B4E">
            <w:pPr>
              <w:jc w:val="center"/>
              <w:rPr>
                <w:sz w:val="12"/>
                <w:szCs w:val="12"/>
              </w:rPr>
            </w:pPr>
            <w:r w:rsidRPr="008E7E1D">
              <w:rPr>
                <w:sz w:val="12"/>
                <w:szCs w:val="12"/>
              </w:rPr>
              <w:t>0.328%</w:t>
            </w:r>
          </w:p>
        </w:tc>
        <w:tc>
          <w:tcPr>
            <w:tcW w:w="1134" w:type="dxa"/>
            <w:noWrap/>
            <w:vAlign w:val="center"/>
            <w:hideMark/>
          </w:tcPr>
          <w:p w14:paraId="480527D7" w14:textId="77777777" w:rsidR="00D95779" w:rsidRPr="008E7E1D" w:rsidRDefault="00D95779" w:rsidP="00B17B4E">
            <w:pPr>
              <w:jc w:val="center"/>
              <w:rPr>
                <w:sz w:val="12"/>
                <w:szCs w:val="12"/>
              </w:rPr>
            </w:pPr>
            <w:r w:rsidRPr="008E7E1D">
              <w:rPr>
                <w:sz w:val="12"/>
                <w:szCs w:val="12"/>
              </w:rPr>
              <w:t>Glioma</w:t>
            </w:r>
          </w:p>
        </w:tc>
        <w:tc>
          <w:tcPr>
            <w:tcW w:w="792" w:type="dxa"/>
            <w:noWrap/>
            <w:vAlign w:val="center"/>
            <w:hideMark/>
          </w:tcPr>
          <w:p w14:paraId="08D64C15" w14:textId="77777777" w:rsidR="00D95779" w:rsidRPr="008E7E1D" w:rsidRDefault="00D95779" w:rsidP="00B17B4E">
            <w:pPr>
              <w:jc w:val="center"/>
              <w:rPr>
                <w:sz w:val="12"/>
                <w:szCs w:val="12"/>
              </w:rPr>
            </w:pPr>
            <w:r w:rsidRPr="008E7E1D">
              <w:rPr>
                <w:sz w:val="12"/>
                <w:szCs w:val="12"/>
              </w:rPr>
              <w:t>3</w:t>
            </w:r>
          </w:p>
        </w:tc>
        <w:tc>
          <w:tcPr>
            <w:tcW w:w="858" w:type="dxa"/>
            <w:noWrap/>
            <w:vAlign w:val="center"/>
            <w:hideMark/>
          </w:tcPr>
          <w:p w14:paraId="20318777" w14:textId="77777777" w:rsidR="00D95779" w:rsidRPr="008E7E1D" w:rsidRDefault="00D95779" w:rsidP="00B17B4E">
            <w:pPr>
              <w:jc w:val="center"/>
              <w:rPr>
                <w:sz w:val="12"/>
                <w:szCs w:val="12"/>
              </w:rPr>
            </w:pPr>
            <w:r w:rsidRPr="008E7E1D">
              <w:rPr>
                <w:sz w:val="12"/>
                <w:szCs w:val="12"/>
              </w:rPr>
              <w:t>Yes</w:t>
            </w:r>
          </w:p>
        </w:tc>
        <w:tc>
          <w:tcPr>
            <w:tcW w:w="859" w:type="dxa"/>
            <w:noWrap/>
            <w:vAlign w:val="center"/>
            <w:hideMark/>
          </w:tcPr>
          <w:p w14:paraId="27269ECC" w14:textId="77777777" w:rsidR="00D95779" w:rsidRPr="008E7E1D" w:rsidRDefault="00D95779" w:rsidP="00B17B4E">
            <w:pPr>
              <w:jc w:val="center"/>
              <w:rPr>
                <w:sz w:val="12"/>
                <w:szCs w:val="12"/>
              </w:rPr>
            </w:pPr>
            <w:r w:rsidRPr="008E7E1D">
              <w:rPr>
                <w:sz w:val="12"/>
                <w:szCs w:val="12"/>
              </w:rPr>
              <w:t>.</w:t>
            </w:r>
          </w:p>
        </w:tc>
        <w:tc>
          <w:tcPr>
            <w:tcW w:w="858" w:type="dxa"/>
            <w:vAlign w:val="center"/>
            <w:hideMark/>
          </w:tcPr>
          <w:p w14:paraId="0FA6C54A" w14:textId="77777777" w:rsidR="00D95779" w:rsidRPr="008E7E1D" w:rsidRDefault="00D95779" w:rsidP="00B17B4E">
            <w:pPr>
              <w:jc w:val="center"/>
              <w:rPr>
                <w:sz w:val="12"/>
                <w:szCs w:val="12"/>
              </w:rPr>
            </w:pPr>
            <w:r w:rsidRPr="008E7E1D">
              <w:rPr>
                <w:sz w:val="12"/>
                <w:szCs w:val="12"/>
              </w:rPr>
              <w:t>Ideal</w:t>
            </w:r>
          </w:p>
        </w:tc>
        <w:tc>
          <w:tcPr>
            <w:tcW w:w="859" w:type="dxa"/>
            <w:vAlign w:val="center"/>
            <w:hideMark/>
          </w:tcPr>
          <w:p w14:paraId="0BEB5ECF" w14:textId="77777777" w:rsidR="00D95779" w:rsidRPr="008E7E1D" w:rsidRDefault="00D95779" w:rsidP="00B17B4E">
            <w:pPr>
              <w:jc w:val="center"/>
              <w:rPr>
                <w:sz w:val="12"/>
                <w:szCs w:val="12"/>
              </w:rPr>
            </w:pPr>
            <w:r w:rsidRPr="008E7E1D">
              <w:rPr>
                <w:sz w:val="12"/>
                <w:szCs w:val="12"/>
              </w:rPr>
              <w:t>Ideal</w:t>
            </w:r>
          </w:p>
        </w:tc>
        <w:tc>
          <w:tcPr>
            <w:tcW w:w="858" w:type="dxa"/>
            <w:vAlign w:val="center"/>
            <w:hideMark/>
          </w:tcPr>
          <w:p w14:paraId="5FA0E425" w14:textId="77777777" w:rsidR="00D95779" w:rsidRPr="008E7E1D" w:rsidRDefault="00D95779" w:rsidP="00B17B4E">
            <w:pPr>
              <w:jc w:val="center"/>
              <w:rPr>
                <w:sz w:val="12"/>
                <w:szCs w:val="12"/>
              </w:rPr>
            </w:pPr>
            <w:r w:rsidRPr="008E7E1D">
              <w:rPr>
                <w:sz w:val="12"/>
                <w:szCs w:val="12"/>
              </w:rPr>
              <w:t>Okay</w:t>
            </w:r>
          </w:p>
        </w:tc>
        <w:tc>
          <w:tcPr>
            <w:tcW w:w="859" w:type="dxa"/>
            <w:noWrap/>
            <w:vAlign w:val="center"/>
            <w:hideMark/>
          </w:tcPr>
          <w:p w14:paraId="3A5D3B14" w14:textId="77777777" w:rsidR="00D95779" w:rsidRPr="008E7E1D" w:rsidRDefault="00D95779" w:rsidP="00B17B4E">
            <w:pPr>
              <w:jc w:val="center"/>
              <w:rPr>
                <w:sz w:val="12"/>
                <w:szCs w:val="12"/>
              </w:rPr>
            </w:pPr>
            <w:r w:rsidRPr="008E7E1D">
              <w:rPr>
                <w:sz w:val="12"/>
                <w:szCs w:val="12"/>
              </w:rPr>
              <w:t>NS</w:t>
            </w:r>
          </w:p>
        </w:tc>
        <w:tc>
          <w:tcPr>
            <w:tcW w:w="858" w:type="dxa"/>
            <w:noWrap/>
            <w:vAlign w:val="center"/>
            <w:hideMark/>
          </w:tcPr>
          <w:p w14:paraId="25B04DBA" w14:textId="77777777" w:rsidR="00D95779" w:rsidRPr="008E7E1D" w:rsidRDefault="00D95779" w:rsidP="00B17B4E">
            <w:pPr>
              <w:jc w:val="center"/>
              <w:rPr>
                <w:sz w:val="12"/>
                <w:szCs w:val="12"/>
              </w:rPr>
            </w:pPr>
            <w:r w:rsidRPr="008E7E1D">
              <w:rPr>
                <w:sz w:val="12"/>
                <w:szCs w:val="12"/>
              </w:rPr>
              <w:t>NS</w:t>
            </w:r>
          </w:p>
        </w:tc>
        <w:tc>
          <w:tcPr>
            <w:tcW w:w="859" w:type="dxa"/>
            <w:noWrap/>
            <w:vAlign w:val="center"/>
            <w:hideMark/>
          </w:tcPr>
          <w:p w14:paraId="77A29BC7" w14:textId="77777777" w:rsidR="00D95779" w:rsidRPr="008E7E1D" w:rsidRDefault="00D95779" w:rsidP="00B17B4E">
            <w:pPr>
              <w:jc w:val="center"/>
              <w:rPr>
                <w:sz w:val="12"/>
                <w:szCs w:val="12"/>
              </w:rPr>
            </w:pPr>
            <w:r w:rsidRPr="008E7E1D">
              <w:rPr>
                <w:sz w:val="12"/>
                <w:szCs w:val="12"/>
              </w:rPr>
              <w:t>NS</w:t>
            </w:r>
          </w:p>
        </w:tc>
      </w:tr>
      <w:tr w:rsidR="008C014B" w:rsidRPr="008E7E1D" w14:paraId="17CEAD8F" w14:textId="77777777" w:rsidTr="00120989">
        <w:trPr>
          <w:trHeight w:val="397"/>
          <w:jc w:val="center"/>
        </w:trPr>
        <w:tc>
          <w:tcPr>
            <w:tcW w:w="858" w:type="dxa"/>
            <w:noWrap/>
            <w:vAlign w:val="center"/>
            <w:hideMark/>
          </w:tcPr>
          <w:p w14:paraId="74903B55" w14:textId="39B98498" w:rsidR="00D95779" w:rsidRPr="008E7E1D" w:rsidRDefault="00103FA4" w:rsidP="00B17B4E">
            <w:pPr>
              <w:jc w:val="center"/>
              <w:rPr>
                <w:sz w:val="12"/>
                <w:szCs w:val="12"/>
              </w:rPr>
            </w:pPr>
            <w:r w:rsidRPr="008E7E1D">
              <w:rPr>
                <w:noProof/>
                <w:sz w:val="12"/>
                <w:szCs w:val="12"/>
              </w:rPr>
              <w:t>[13]</w:t>
            </w:r>
          </w:p>
        </w:tc>
        <w:tc>
          <w:tcPr>
            <w:tcW w:w="697" w:type="dxa"/>
            <w:noWrap/>
            <w:vAlign w:val="center"/>
            <w:hideMark/>
          </w:tcPr>
          <w:p w14:paraId="5C41226A" w14:textId="77777777" w:rsidR="00D95779" w:rsidRPr="008E7E1D" w:rsidRDefault="00D95779" w:rsidP="00B17B4E">
            <w:pPr>
              <w:jc w:val="center"/>
              <w:rPr>
                <w:sz w:val="12"/>
                <w:szCs w:val="12"/>
              </w:rPr>
            </w:pPr>
            <w:r w:rsidRPr="008E7E1D">
              <w:rPr>
                <w:sz w:val="12"/>
                <w:szCs w:val="12"/>
              </w:rPr>
              <w:t>2018</w:t>
            </w:r>
          </w:p>
        </w:tc>
        <w:tc>
          <w:tcPr>
            <w:tcW w:w="1020" w:type="dxa"/>
            <w:noWrap/>
            <w:vAlign w:val="center"/>
            <w:hideMark/>
          </w:tcPr>
          <w:p w14:paraId="49D22422" w14:textId="3D7AA13E" w:rsidR="00D95779" w:rsidRPr="008E7E1D" w:rsidRDefault="00D95779" w:rsidP="00B17B4E">
            <w:pPr>
              <w:jc w:val="center"/>
              <w:rPr>
                <w:sz w:val="12"/>
                <w:szCs w:val="12"/>
              </w:rPr>
            </w:pPr>
            <w:r w:rsidRPr="008E7E1D">
              <w:rPr>
                <w:sz w:val="12"/>
                <w:szCs w:val="12"/>
              </w:rPr>
              <w:t>Commercial Lab - NS</w:t>
            </w:r>
          </w:p>
        </w:tc>
        <w:tc>
          <w:tcPr>
            <w:tcW w:w="858" w:type="dxa"/>
            <w:noWrap/>
            <w:vAlign w:val="center"/>
            <w:hideMark/>
          </w:tcPr>
          <w:p w14:paraId="1DC10E36" w14:textId="77777777" w:rsidR="00D95779" w:rsidRPr="008E7E1D" w:rsidRDefault="00D95779" w:rsidP="00B17B4E">
            <w:pPr>
              <w:jc w:val="center"/>
              <w:rPr>
                <w:sz w:val="12"/>
                <w:szCs w:val="12"/>
              </w:rPr>
            </w:pPr>
            <w:r w:rsidRPr="008E7E1D">
              <w:rPr>
                <w:sz w:val="12"/>
                <w:szCs w:val="12"/>
              </w:rPr>
              <w:t>Caris Life Sciences</w:t>
            </w:r>
          </w:p>
        </w:tc>
        <w:tc>
          <w:tcPr>
            <w:tcW w:w="859" w:type="dxa"/>
            <w:noWrap/>
            <w:vAlign w:val="center"/>
            <w:hideMark/>
          </w:tcPr>
          <w:p w14:paraId="124AE9A3" w14:textId="77777777" w:rsidR="00D95779" w:rsidRPr="008E7E1D" w:rsidRDefault="00D95779" w:rsidP="00B17B4E">
            <w:pPr>
              <w:jc w:val="center"/>
              <w:rPr>
                <w:sz w:val="12"/>
                <w:szCs w:val="12"/>
              </w:rPr>
            </w:pPr>
            <w:r w:rsidRPr="008E7E1D">
              <w:rPr>
                <w:sz w:val="12"/>
                <w:szCs w:val="12"/>
              </w:rPr>
              <w:t>Adult</w:t>
            </w:r>
          </w:p>
        </w:tc>
        <w:tc>
          <w:tcPr>
            <w:tcW w:w="858" w:type="dxa"/>
            <w:shd w:val="clear" w:color="auto" w:fill="auto"/>
            <w:noWrap/>
            <w:vAlign w:val="center"/>
            <w:hideMark/>
          </w:tcPr>
          <w:p w14:paraId="5EF1D8A5" w14:textId="77777777" w:rsidR="00D95779" w:rsidRPr="008E7E1D" w:rsidRDefault="00D95779" w:rsidP="00B17B4E">
            <w:pPr>
              <w:jc w:val="center"/>
              <w:rPr>
                <w:sz w:val="12"/>
                <w:szCs w:val="12"/>
              </w:rPr>
            </w:pPr>
            <w:r w:rsidRPr="008E7E1D">
              <w:rPr>
                <w:sz w:val="12"/>
                <w:szCs w:val="12"/>
              </w:rPr>
              <w:t>1</w:t>
            </w:r>
          </w:p>
        </w:tc>
        <w:tc>
          <w:tcPr>
            <w:tcW w:w="859" w:type="dxa"/>
            <w:shd w:val="clear" w:color="auto" w:fill="auto"/>
            <w:noWrap/>
            <w:vAlign w:val="center"/>
            <w:hideMark/>
          </w:tcPr>
          <w:p w14:paraId="7F112840" w14:textId="77777777" w:rsidR="00D95779" w:rsidRPr="008E7E1D" w:rsidRDefault="00D95779" w:rsidP="00B17B4E">
            <w:pPr>
              <w:jc w:val="center"/>
              <w:rPr>
                <w:sz w:val="12"/>
                <w:szCs w:val="12"/>
              </w:rPr>
            </w:pPr>
            <w:r w:rsidRPr="008E7E1D">
              <w:rPr>
                <w:sz w:val="12"/>
                <w:szCs w:val="12"/>
              </w:rPr>
              <w:t>41</w:t>
            </w:r>
          </w:p>
        </w:tc>
        <w:tc>
          <w:tcPr>
            <w:tcW w:w="649" w:type="dxa"/>
            <w:noWrap/>
            <w:vAlign w:val="center"/>
            <w:hideMark/>
          </w:tcPr>
          <w:p w14:paraId="5042182F" w14:textId="77777777" w:rsidR="00D95779" w:rsidRPr="008E7E1D" w:rsidRDefault="00D95779" w:rsidP="00B17B4E">
            <w:pPr>
              <w:jc w:val="center"/>
              <w:rPr>
                <w:sz w:val="12"/>
                <w:szCs w:val="12"/>
              </w:rPr>
            </w:pPr>
            <w:r w:rsidRPr="008E7E1D">
              <w:rPr>
                <w:sz w:val="12"/>
                <w:szCs w:val="12"/>
              </w:rPr>
              <w:t>2.439%</w:t>
            </w:r>
          </w:p>
        </w:tc>
        <w:tc>
          <w:tcPr>
            <w:tcW w:w="1134" w:type="dxa"/>
            <w:noWrap/>
            <w:vAlign w:val="center"/>
            <w:hideMark/>
          </w:tcPr>
          <w:p w14:paraId="12A6A383" w14:textId="77777777" w:rsidR="00D95779" w:rsidRPr="008E7E1D" w:rsidRDefault="00D95779" w:rsidP="00B17B4E">
            <w:pPr>
              <w:jc w:val="center"/>
              <w:rPr>
                <w:sz w:val="12"/>
                <w:szCs w:val="12"/>
              </w:rPr>
            </w:pPr>
            <w:r w:rsidRPr="008E7E1D">
              <w:rPr>
                <w:sz w:val="12"/>
                <w:szCs w:val="12"/>
              </w:rPr>
              <w:t>Glioma NOS</w:t>
            </w:r>
          </w:p>
        </w:tc>
        <w:tc>
          <w:tcPr>
            <w:tcW w:w="792" w:type="dxa"/>
            <w:noWrap/>
            <w:vAlign w:val="center"/>
            <w:hideMark/>
          </w:tcPr>
          <w:p w14:paraId="1DDB834D" w14:textId="77777777" w:rsidR="00D95779" w:rsidRPr="008E7E1D" w:rsidRDefault="00D95779" w:rsidP="00B17B4E">
            <w:pPr>
              <w:jc w:val="center"/>
              <w:rPr>
                <w:sz w:val="12"/>
                <w:szCs w:val="12"/>
              </w:rPr>
            </w:pPr>
            <w:r w:rsidRPr="008E7E1D">
              <w:rPr>
                <w:sz w:val="12"/>
                <w:szCs w:val="12"/>
              </w:rPr>
              <w:t>1</w:t>
            </w:r>
          </w:p>
        </w:tc>
        <w:tc>
          <w:tcPr>
            <w:tcW w:w="858" w:type="dxa"/>
            <w:noWrap/>
            <w:vAlign w:val="center"/>
            <w:hideMark/>
          </w:tcPr>
          <w:p w14:paraId="0948E8FB" w14:textId="77777777" w:rsidR="00D95779" w:rsidRPr="008E7E1D" w:rsidRDefault="00D95779" w:rsidP="00B17B4E">
            <w:pPr>
              <w:jc w:val="center"/>
              <w:rPr>
                <w:sz w:val="12"/>
                <w:szCs w:val="12"/>
              </w:rPr>
            </w:pPr>
            <w:r w:rsidRPr="008E7E1D">
              <w:rPr>
                <w:sz w:val="12"/>
                <w:szCs w:val="12"/>
              </w:rPr>
              <w:t>No</w:t>
            </w:r>
          </w:p>
        </w:tc>
        <w:tc>
          <w:tcPr>
            <w:tcW w:w="859" w:type="dxa"/>
            <w:noWrap/>
            <w:vAlign w:val="center"/>
            <w:hideMark/>
          </w:tcPr>
          <w:p w14:paraId="4D1EAE03" w14:textId="77777777" w:rsidR="00D95779" w:rsidRPr="008E7E1D" w:rsidRDefault="00D95779" w:rsidP="00B17B4E">
            <w:pPr>
              <w:jc w:val="center"/>
              <w:rPr>
                <w:sz w:val="12"/>
                <w:szCs w:val="12"/>
              </w:rPr>
            </w:pPr>
            <w:r w:rsidRPr="008E7E1D">
              <w:rPr>
                <w:sz w:val="12"/>
                <w:szCs w:val="12"/>
              </w:rPr>
              <w:t>Method Ranking</w:t>
            </w:r>
          </w:p>
        </w:tc>
        <w:tc>
          <w:tcPr>
            <w:tcW w:w="858" w:type="dxa"/>
            <w:noWrap/>
            <w:vAlign w:val="center"/>
            <w:hideMark/>
          </w:tcPr>
          <w:p w14:paraId="2D069836" w14:textId="77777777" w:rsidR="00D95779" w:rsidRPr="008E7E1D" w:rsidRDefault="00D95779" w:rsidP="00B17B4E">
            <w:pPr>
              <w:jc w:val="center"/>
              <w:rPr>
                <w:sz w:val="12"/>
                <w:szCs w:val="12"/>
              </w:rPr>
            </w:pPr>
            <w:r w:rsidRPr="008E7E1D">
              <w:rPr>
                <w:sz w:val="12"/>
                <w:szCs w:val="12"/>
              </w:rPr>
              <w:t>Poor</w:t>
            </w:r>
          </w:p>
        </w:tc>
        <w:tc>
          <w:tcPr>
            <w:tcW w:w="859" w:type="dxa"/>
            <w:vAlign w:val="center"/>
            <w:hideMark/>
          </w:tcPr>
          <w:p w14:paraId="710A1167" w14:textId="77777777" w:rsidR="00D95779" w:rsidRPr="008E7E1D" w:rsidRDefault="00D95779" w:rsidP="00B17B4E">
            <w:pPr>
              <w:jc w:val="center"/>
              <w:rPr>
                <w:sz w:val="12"/>
                <w:szCs w:val="12"/>
              </w:rPr>
            </w:pPr>
            <w:r w:rsidRPr="008E7E1D">
              <w:rPr>
                <w:sz w:val="12"/>
                <w:szCs w:val="12"/>
              </w:rPr>
              <w:t>Ideal</w:t>
            </w:r>
          </w:p>
        </w:tc>
        <w:tc>
          <w:tcPr>
            <w:tcW w:w="858" w:type="dxa"/>
            <w:vAlign w:val="center"/>
            <w:hideMark/>
          </w:tcPr>
          <w:p w14:paraId="2A4A88B1" w14:textId="77777777" w:rsidR="00D95779" w:rsidRPr="008E7E1D" w:rsidRDefault="00D95779" w:rsidP="00B17B4E">
            <w:pPr>
              <w:jc w:val="center"/>
              <w:rPr>
                <w:sz w:val="12"/>
                <w:szCs w:val="12"/>
              </w:rPr>
            </w:pPr>
            <w:r w:rsidRPr="008E7E1D">
              <w:rPr>
                <w:sz w:val="12"/>
                <w:szCs w:val="12"/>
              </w:rPr>
              <w:t>Poor</w:t>
            </w:r>
          </w:p>
        </w:tc>
        <w:tc>
          <w:tcPr>
            <w:tcW w:w="859" w:type="dxa"/>
            <w:noWrap/>
            <w:vAlign w:val="center"/>
            <w:hideMark/>
          </w:tcPr>
          <w:p w14:paraId="086AB3EA" w14:textId="77777777" w:rsidR="00D95779" w:rsidRPr="008E7E1D" w:rsidRDefault="00D95779" w:rsidP="00B17B4E">
            <w:pPr>
              <w:jc w:val="center"/>
              <w:rPr>
                <w:sz w:val="12"/>
                <w:szCs w:val="12"/>
              </w:rPr>
            </w:pPr>
            <w:r w:rsidRPr="008E7E1D">
              <w:rPr>
                <w:sz w:val="12"/>
                <w:szCs w:val="12"/>
              </w:rPr>
              <w:t>0.0%</w:t>
            </w:r>
          </w:p>
        </w:tc>
        <w:tc>
          <w:tcPr>
            <w:tcW w:w="858" w:type="dxa"/>
            <w:noWrap/>
            <w:vAlign w:val="center"/>
            <w:hideMark/>
          </w:tcPr>
          <w:p w14:paraId="0084C1AC" w14:textId="77777777" w:rsidR="00D95779" w:rsidRPr="008E7E1D" w:rsidRDefault="00D95779" w:rsidP="00B17B4E">
            <w:pPr>
              <w:jc w:val="center"/>
              <w:rPr>
                <w:sz w:val="12"/>
                <w:szCs w:val="12"/>
              </w:rPr>
            </w:pPr>
            <w:r w:rsidRPr="008E7E1D">
              <w:rPr>
                <w:sz w:val="12"/>
                <w:szCs w:val="12"/>
              </w:rPr>
              <w:t>100.0%</w:t>
            </w:r>
          </w:p>
        </w:tc>
        <w:tc>
          <w:tcPr>
            <w:tcW w:w="859" w:type="dxa"/>
            <w:noWrap/>
            <w:vAlign w:val="center"/>
            <w:hideMark/>
          </w:tcPr>
          <w:p w14:paraId="000696AA" w14:textId="77777777" w:rsidR="00D95779" w:rsidRPr="008E7E1D" w:rsidRDefault="00D95779" w:rsidP="00B17B4E">
            <w:pPr>
              <w:jc w:val="center"/>
              <w:rPr>
                <w:sz w:val="12"/>
                <w:szCs w:val="12"/>
              </w:rPr>
            </w:pPr>
            <w:r w:rsidRPr="008E7E1D">
              <w:rPr>
                <w:sz w:val="12"/>
                <w:szCs w:val="12"/>
              </w:rPr>
              <w:t>0.0%</w:t>
            </w:r>
          </w:p>
        </w:tc>
      </w:tr>
      <w:tr w:rsidR="00D95779" w:rsidRPr="008E7E1D" w14:paraId="59E01AA6" w14:textId="77777777" w:rsidTr="00120989">
        <w:trPr>
          <w:trHeight w:val="397"/>
          <w:jc w:val="center"/>
        </w:trPr>
        <w:tc>
          <w:tcPr>
            <w:tcW w:w="858" w:type="dxa"/>
            <w:noWrap/>
            <w:vAlign w:val="center"/>
            <w:hideMark/>
          </w:tcPr>
          <w:p w14:paraId="6EE515F5" w14:textId="23C9BE75" w:rsidR="00D95779" w:rsidRPr="008E7E1D" w:rsidRDefault="00103FA4" w:rsidP="00B17B4E">
            <w:pPr>
              <w:jc w:val="center"/>
              <w:rPr>
                <w:sz w:val="12"/>
                <w:szCs w:val="12"/>
              </w:rPr>
            </w:pPr>
            <w:r w:rsidRPr="008E7E1D">
              <w:rPr>
                <w:noProof/>
                <w:sz w:val="12"/>
                <w:szCs w:val="12"/>
              </w:rPr>
              <w:t>[27]</w:t>
            </w:r>
          </w:p>
        </w:tc>
        <w:tc>
          <w:tcPr>
            <w:tcW w:w="697" w:type="dxa"/>
            <w:noWrap/>
            <w:vAlign w:val="center"/>
            <w:hideMark/>
          </w:tcPr>
          <w:p w14:paraId="658844E4" w14:textId="77777777" w:rsidR="00D95779" w:rsidRPr="008E7E1D" w:rsidRDefault="00D95779" w:rsidP="00B17B4E">
            <w:pPr>
              <w:jc w:val="center"/>
              <w:rPr>
                <w:sz w:val="12"/>
                <w:szCs w:val="12"/>
              </w:rPr>
            </w:pPr>
            <w:r w:rsidRPr="008E7E1D">
              <w:rPr>
                <w:sz w:val="12"/>
                <w:szCs w:val="12"/>
              </w:rPr>
              <w:t>2020</w:t>
            </w:r>
          </w:p>
        </w:tc>
        <w:tc>
          <w:tcPr>
            <w:tcW w:w="1020" w:type="dxa"/>
            <w:noWrap/>
            <w:vAlign w:val="center"/>
            <w:hideMark/>
          </w:tcPr>
          <w:p w14:paraId="37C7D464" w14:textId="77777777" w:rsidR="00D95779" w:rsidRPr="008E7E1D" w:rsidRDefault="00D95779" w:rsidP="00B17B4E">
            <w:pPr>
              <w:jc w:val="center"/>
              <w:rPr>
                <w:sz w:val="12"/>
                <w:szCs w:val="12"/>
              </w:rPr>
            </w:pPr>
            <w:r w:rsidRPr="008E7E1D">
              <w:rPr>
                <w:sz w:val="12"/>
                <w:szCs w:val="12"/>
              </w:rPr>
              <w:t>USA</w:t>
            </w:r>
          </w:p>
        </w:tc>
        <w:tc>
          <w:tcPr>
            <w:tcW w:w="858" w:type="dxa"/>
            <w:noWrap/>
            <w:vAlign w:val="center"/>
            <w:hideMark/>
          </w:tcPr>
          <w:p w14:paraId="082BD9F2" w14:textId="77777777" w:rsidR="00D95779" w:rsidRPr="008E7E1D" w:rsidRDefault="00D95779" w:rsidP="00B17B4E">
            <w:pPr>
              <w:jc w:val="center"/>
              <w:rPr>
                <w:sz w:val="12"/>
                <w:szCs w:val="12"/>
              </w:rPr>
            </w:pPr>
            <w:r w:rsidRPr="008E7E1D">
              <w:rPr>
                <w:sz w:val="12"/>
                <w:szCs w:val="12"/>
              </w:rPr>
              <w:t>MSK</w:t>
            </w:r>
          </w:p>
        </w:tc>
        <w:tc>
          <w:tcPr>
            <w:tcW w:w="859" w:type="dxa"/>
            <w:noWrap/>
            <w:vAlign w:val="center"/>
            <w:hideMark/>
          </w:tcPr>
          <w:p w14:paraId="1554D5AF" w14:textId="77777777" w:rsidR="00D95779" w:rsidRPr="008E7E1D" w:rsidRDefault="00D95779" w:rsidP="00B17B4E">
            <w:pPr>
              <w:jc w:val="center"/>
              <w:rPr>
                <w:sz w:val="12"/>
                <w:szCs w:val="12"/>
              </w:rPr>
            </w:pPr>
            <w:r w:rsidRPr="008E7E1D">
              <w:rPr>
                <w:sz w:val="12"/>
                <w:szCs w:val="12"/>
              </w:rPr>
              <w:t>Mixed</w:t>
            </w:r>
          </w:p>
        </w:tc>
        <w:tc>
          <w:tcPr>
            <w:tcW w:w="858" w:type="dxa"/>
            <w:shd w:val="clear" w:color="auto" w:fill="auto"/>
            <w:noWrap/>
            <w:vAlign w:val="center"/>
            <w:hideMark/>
          </w:tcPr>
          <w:p w14:paraId="729659F6" w14:textId="77777777" w:rsidR="00D95779" w:rsidRPr="008E7E1D" w:rsidRDefault="00D95779" w:rsidP="00B17B4E">
            <w:pPr>
              <w:jc w:val="center"/>
              <w:rPr>
                <w:sz w:val="12"/>
                <w:szCs w:val="12"/>
              </w:rPr>
            </w:pPr>
            <w:r w:rsidRPr="008E7E1D">
              <w:rPr>
                <w:sz w:val="12"/>
                <w:szCs w:val="12"/>
              </w:rPr>
              <w:t>8</w:t>
            </w:r>
          </w:p>
        </w:tc>
        <w:tc>
          <w:tcPr>
            <w:tcW w:w="859" w:type="dxa"/>
            <w:shd w:val="clear" w:color="auto" w:fill="auto"/>
            <w:noWrap/>
            <w:vAlign w:val="center"/>
            <w:hideMark/>
          </w:tcPr>
          <w:p w14:paraId="0D0625D6" w14:textId="77777777" w:rsidR="00D95779" w:rsidRPr="008E7E1D" w:rsidRDefault="00D95779" w:rsidP="00B17B4E">
            <w:pPr>
              <w:jc w:val="center"/>
              <w:rPr>
                <w:sz w:val="12"/>
                <w:szCs w:val="12"/>
              </w:rPr>
            </w:pPr>
            <w:r w:rsidRPr="008E7E1D">
              <w:rPr>
                <w:sz w:val="12"/>
                <w:szCs w:val="12"/>
              </w:rPr>
              <w:t>1465</w:t>
            </w:r>
          </w:p>
        </w:tc>
        <w:tc>
          <w:tcPr>
            <w:tcW w:w="649" w:type="dxa"/>
            <w:noWrap/>
            <w:vAlign w:val="center"/>
            <w:hideMark/>
          </w:tcPr>
          <w:p w14:paraId="3FE632C6" w14:textId="77777777" w:rsidR="00D95779" w:rsidRPr="008E7E1D" w:rsidRDefault="00D95779" w:rsidP="00B17B4E">
            <w:pPr>
              <w:jc w:val="center"/>
              <w:rPr>
                <w:sz w:val="12"/>
                <w:szCs w:val="12"/>
              </w:rPr>
            </w:pPr>
            <w:r w:rsidRPr="008E7E1D">
              <w:rPr>
                <w:sz w:val="12"/>
                <w:szCs w:val="12"/>
              </w:rPr>
              <w:t>0.546%</w:t>
            </w:r>
          </w:p>
        </w:tc>
        <w:tc>
          <w:tcPr>
            <w:tcW w:w="1134" w:type="dxa"/>
            <w:noWrap/>
            <w:vAlign w:val="center"/>
            <w:hideMark/>
          </w:tcPr>
          <w:p w14:paraId="7D3699F6" w14:textId="6060BFD4" w:rsidR="00D95779" w:rsidRPr="008E7E1D" w:rsidRDefault="00D95779" w:rsidP="00B17B4E">
            <w:pPr>
              <w:jc w:val="center"/>
              <w:rPr>
                <w:sz w:val="12"/>
                <w:szCs w:val="12"/>
              </w:rPr>
            </w:pPr>
            <w:r w:rsidRPr="008E7E1D">
              <w:rPr>
                <w:sz w:val="12"/>
                <w:szCs w:val="12"/>
              </w:rPr>
              <w:t xml:space="preserve">Glioma/Neuroepithelial </w:t>
            </w:r>
            <w:r w:rsidR="002623DD" w:rsidRPr="008E7E1D">
              <w:rPr>
                <w:sz w:val="12"/>
                <w:szCs w:val="12"/>
              </w:rPr>
              <w:t>tumour</w:t>
            </w:r>
          </w:p>
        </w:tc>
        <w:tc>
          <w:tcPr>
            <w:tcW w:w="792" w:type="dxa"/>
            <w:noWrap/>
            <w:vAlign w:val="center"/>
            <w:hideMark/>
          </w:tcPr>
          <w:p w14:paraId="32BD6FE0" w14:textId="77777777" w:rsidR="00D95779" w:rsidRPr="008E7E1D" w:rsidRDefault="00D95779" w:rsidP="00B17B4E">
            <w:pPr>
              <w:jc w:val="center"/>
              <w:rPr>
                <w:sz w:val="12"/>
                <w:szCs w:val="12"/>
              </w:rPr>
            </w:pPr>
            <w:r w:rsidRPr="008E7E1D">
              <w:rPr>
                <w:sz w:val="12"/>
                <w:szCs w:val="12"/>
              </w:rPr>
              <w:t>1</w:t>
            </w:r>
          </w:p>
        </w:tc>
        <w:tc>
          <w:tcPr>
            <w:tcW w:w="858" w:type="dxa"/>
            <w:noWrap/>
            <w:vAlign w:val="center"/>
            <w:hideMark/>
          </w:tcPr>
          <w:p w14:paraId="2879A171" w14:textId="77777777" w:rsidR="00D95779" w:rsidRPr="008E7E1D" w:rsidRDefault="00D95779" w:rsidP="00B17B4E">
            <w:pPr>
              <w:jc w:val="center"/>
              <w:rPr>
                <w:sz w:val="12"/>
                <w:szCs w:val="12"/>
              </w:rPr>
            </w:pPr>
            <w:r w:rsidRPr="008E7E1D">
              <w:rPr>
                <w:sz w:val="12"/>
                <w:szCs w:val="12"/>
              </w:rPr>
              <w:t>Yes</w:t>
            </w:r>
          </w:p>
        </w:tc>
        <w:tc>
          <w:tcPr>
            <w:tcW w:w="859" w:type="dxa"/>
            <w:noWrap/>
            <w:vAlign w:val="center"/>
            <w:hideMark/>
          </w:tcPr>
          <w:p w14:paraId="5D334750" w14:textId="77777777" w:rsidR="00D95779" w:rsidRPr="008E7E1D" w:rsidRDefault="00D95779" w:rsidP="00B17B4E">
            <w:pPr>
              <w:jc w:val="center"/>
              <w:rPr>
                <w:sz w:val="12"/>
                <w:szCs w:val="12"/>
              </w:rPr>
            </w:pPr>
            <w:r w:rsidRPr="008E7E1D">
              <w:rPr>
                <w:sz w:val="12"/>
                <w:szCs w:val="12"/>
              </w:rPr>
              <w:t>.</w:t>
            </w:r>
          </w:p>
        </w:tc>
        <w:tc>
          <w:tcPr>
            <w:tcW w:w="858" w:type="dxa"/>
            <w:vAlign w:val="center"/>
            <w:hideMark/>
          </w:tcPr>
          <w:p w14:paraId="1343AB0C" w14:textId="77777777" w:rsidR="00D95779" w:rsidRPr="008E7E1D" w:rsidRDefault="00D95779" w:rsidP="00B17B4E">
            <w:pPr>
              <w:jc w:val="center"/>
              <w:rPr>
                <w:sz w:val="12"/>
                <w:szCs w:val="12"/>
              </w:rPr>
            </w:pPr>
            <w:r w:rsidRPr="008E7E1D">
              <w:rPr>
                <w:sz w:val="12"/>
                <w:szCs w:val="12"/>
              </w:rPr>
              <w:t>Ideal</w:t>
            </w:r>
          </w:p>
        </w:tc>
        <w:tc>
          <w:tcPr>
            <w:tcW w:w="859" w:type="dxa"/>
            <w:vAlign w:val="center"/>
            <w:hideMark/>
          </w:tcPr>
          <w:p w14:paraId="26059CD0" w14:textId="77777777" w:rsidR="00D95779" w:rsidRPr="008E7E1D" w:rsidRDefault="00D95779" w:rsidP="00B17B4E">
            <w:pPr>
              <w:jc w:val="center"/>
              <w:rPr>
                <w:sz w:val="12"/>
                <w:szCs w:val="12"/>
              </w:rPr>
            </w:pPr>
            <w:r w:rsidRPr="008E7E1D">
              <w:rPr>
                <w:sz w:val="12"/>
                <w:szCs w:val="12"/>
              </w:rPr>
              <w:t>Ideal</w:t>
            </w:r>
          </w:p>
        </w:tc>
        <w:tc>
          <w:tcPr>
            <w:tcW w:w="858" w:type="dxa"/>
            <w:noWrap/>
            <w:vAlign w:val="center"/>
            <w:hideMark/>
          </w:tcPr>
          <w:p w14:paraId="405DACE8" w14:textId="77777777" w:rsidR="00D95779" w:rsidRPr="008E7E1D" w:rsidRDefault="00D95779" w:rsidP="00B17B4E">
            <w:pPr>
              <w:jc w:val="center"/>
              <w:rPr>
                <w:sz w:val="12"/>
                <w:szCs w:val="12"/>
              </w:rPr>
            </w:pPr>
            <w:r w:rsidRPr="008E7E1D">
              <w:rPr>
                <w:sz w:val="12"/>
                <w:szCs w:val="12"/>
              </w:rPr>
              <w:t>Okay</w:t>
            </w:r>
          </w:p>
        </w:tc>
        <w:tc>
          <w:tcPr>
            <w:tcW w:w="859" w:type="dxa"/>
            <w:noWrap/>
            <w:vAlign w:val="center"/>
            <w:hideMark/>
          </w:tcPr>
          <w:p w14:paraId="64BF15D9" w14:textId="77777777" w:rsidR="00D95779" w:rsidRPr="008E7E1D" w:rsidRDefault="00D95779" w:rsidP="00B17B4E">
            <w:pPr>
              <w:jc w:val="center"/>
              <w:rPr>
                <w:sz w:val="12"/>
                <w:szCs w:val="12"/>
              </w:rPr>
            </w:pPr>
            <w:r w:rsidRPr="008E7E1D">
              <w:rPr>
                <w:sz w:val="12"/>
                <w:szCs w:val="12"/>
              </w:rPr>
              <w:t>37.5%</w:t>
            </w:r>
          </w:p>
        </w:tc>
        <w:tc>
          <w:tcPr>
            <w:tcW w:w="858" w:type="dxa"/>
            <w:noWrap/>
            <w:vAlign w:val="center"/>
            <w:hideMark/>
          </w:tcPr>
          <w:p w14:paraId="11B6104F" w14:textId="77777777" w:rsidR="00D95779" w:rsidRPr="008E7E1D" w:rsidRDefault="00D95779" w:rsidP="00B17B4E">
            <w:pPr>
              <w:jc w:val="center"/>
              <w:rPr>
                <w:sz w:val="12"/>
                <w:szCs w:val="12"/>
              </w:rPr>
            </w:pPr>
            <w:r w:rsidRPr="008E7E1D">
              <w:rPr>
                <w:sz w:val="12"/>
                <w:szCs w:val="12"/>
              </w:rPr>
              <w:t>37.5%</w:t>
            </w:r>
          </w:p>
        </w:tc>
        <w:tc>
          <w:tcPr>
            <w:tcW w:w="859" w:type="dxa"/>
            <w:noWrap/>
            <w:vAlign w:val="center"/>
            <w:hideMark/>
          </w:tcPr>
          <w:p w14:paraId="109C5E73" w14:textId="77777777" w:rsidR="00D95779" w:rsidRPr="008E7E1D" w:rsidRDefault="00D95779" w:rsidP="00B17B4E">
            <w:pPr>
              <w:jc w:val="center"/>
              <w:rPr>
                <w:sz w:val="12"/>
                <w:szCs w:val="12"/>
              </w:rPr>
            </w:pPr>
            <w:r w:rsidRPr="008E7E1D">
              <w:rPr>
                <w:sz w:val="12"/>
                <w:szCs w:val="12"/>
              </w:rPr>
              <w:t>25.0%</w:t>
            </w:r>
          </w:p>
        </w:tc>
      </w:tr>
      <w:tr w:rsidR="00D95779" w:rsidRPr="008E7E1D" w14:paraId="7C79A151" w14:textId="77777777" w:rsidTr="00120989">
        <w:trPr>
          <w:trHeight w:val="397"/>
          <w:jc w:val="center"/>
        </w:trPr>
        <w:tc>
          <w:tcPr>
            <w:tcW w:w="858" w:type="dxa"/>
            <w:noWrap/>
            <w:vAlign w:val="center"/>
            <w:hideMark/>
          </w:tcPr>
          <w:p w14:paraId="056B26FA" w14:textId="012CFABF" w:rsidR="00D95779" w:rsidRPr="008E7E1D" w:rsidRDefault="00103FA4" w:rsidP="00B17B4E">
            <w:pPr>
              <w:jc w:val="center"/>
              <w:rPr>
                <w:sz w:val="12"/>
                <w:szCs w:val="12"/>
              </w:rPr>
            </w:pPr>
            <w:r w:rsidRPr="008E7E1D">
              <w:rPr>
                <w:noProof/>
                <w:sz w:val="12"/>
                <w:szCs w:val="12"/>
              </w:rPr>
              <w:t>[20]</w:t>
            </w:r>
          </w:p>
        </w:tc>
        <w:tc>
          <w:tcPr>
            <w:tcW w:w="697" w:type="dxa"/>
            <w:noWrap/>
            <w:vAlign w:val="center"/>
            <w:hideMark/>
          </w:tcPr>
          <w:p w14:paraId="7AC30209" w14:textId="77777777" w:rsidR="00D95779" w:rsidRPr="008E7E1D" w:rsidRDefault="00D95779" w:rsidP="00B17B4E">
            <w:pPr>
              <w:jc w:val="center"/>
              <w:rPr>
                <w:sz w:val="12"/>
                <w:szCs w:val="12"/>
              </w:rPr>
            </w:pPr>
            <w:r w:rsidRPr="008E7E1D">
              <w:rPr>
                <w:sz w:val="12"/>
                <w:szCs w:val="12"/>
              </w:rPr>
              <w:t>2014</w:t>
            </w:r>
          </w:p>
        </w:tc>
        <w:tc>
          <w:tcPr>
            <w:tcW w:w="1020" w:type="dxa"/>
            <w:noWrap/>
            <w:vAlign w:val="center"/>
            <w:hideMark/>
          </w:tcPr>
          <w:p w14:paraId="2631FC79" w14:textId="77777777" w:rsidR="00D95779" w:rsidRPr="008E7E1D" w:rsidRDefault="00D95779" w:rsidP="00B17B4E">
            <w:pPr>
              <w:jc w:val="center"/>
              <w:rPr>
                <w:sz w:val="12"/>
                <w:szCs w:val="12"/>
              </w:rPr>
            </w:pPr>
            <w:r w:rsidRPr="008E7E1D">
              <w:rPr>
                <w:sz w:val="12"/>
                <w:szCs w:val="12"/>
              </w:rPr>
              <w:t>USA</w:t>
            </w:r>
          </w:p>
        </w:tc>
        <w:tc>
          <w:tcPr>
            <w:tcW w:w="858" w:type="dxa"/>
            <w:noWrap/>
            <w:vAlign w:val="center"/>
            <w:hideMark/>
          </w:tcPr>
          <w:p w14:paraId="66AF6254" w14:textId="77777777" w:rsidR="00D95779" w:rsidRPr="008E7E1D" w:rsidRDefault="00D95779" w:rsidP="00B17B4E">
            <w:pPr>
              <w:jc w:val="center"/>
              <w:rPr>
                <w:sz w:val="12"/>
                <w:szCs w:val="12"/>
              </w:rPr>
            </w:pPr>
            <w:r w:rsidRPr="008E7E1D">
              <w:rPr>
                <w:sz w:val="12"/>
                <w:szCs w:val="12"/>
              </w:rPr>
              <w:t>TCGA</w:t>
            </w:r>
          </w:p>
        </w:tc>
        <w:tc>
          <w:tcPr>
            <w:tcW w:w="859" w:type="dxa"/>
            <w:noWrap/>
            <w:vAlign w:val="center"/>
            <w:hideMark/>
          </w:tcPr>
          <w:p w14:paraId="715C2F71" w14:textId="77777777" w:rsidR="00D95779" w:rsidRPr="008E7E1D" w:rsidRDefault="00D95779" w:rsidP="00B17B4E">
            <w:pPr>
              <w:jc w:val="center"/>
              <w:rPr>
                <w:sz w:val="12"/>
                <w:szCs w:val="12"/>
              </w:rPr>
            </w:pPr>
            <w:r w:rsidRPr="008E7E1D">
              <w:rPr>
                <w:sz w:val="12"/>
                <w:szCs w:val="12"/>
              </w:rPr>
              <w:t>Adult</w:t>
            </w:r>
          </w:p>
        </w:tc>
        <w:tc>
          <w:tcPr>
            <w:tcW w:w="858" w:type="dxa"/>
            <w:shd w:val="clear" w:color="auto" w:fill="auto"/>
            <w:noWrap/>
            <w:vAlign w:val="center"/>
            <w:hideMark/>
          </w:tcPr>
          <w:p w14:paraId="7894F6B6" w14:textId="77777777" w:rsidR="00D95779" w:rsidRPr="008E7E1D" w:rsidRDefault="00D95779" w:rsidP="00B17B4E">
            <w:pPr>
              <w:jc w:val="center"/>
              <w:rPr>
                <w:sz w:val="12"/>
                <w:szCs w:val="12"/>
              </w:rPr>
            </w:pPr>
            <w:r w:rsidRPr="008E7E1D">
              <w:rPr>
                <w:sz w:val="12"/>
                <w:szCs w:val="12"/>
              </w:rPr>
              <w:t>2</w:t>
            </w:r>
          </w:p>
        </w:tc>
        <w:tc>
          <w:tcPr>
            <w:tcW w:w="859" w:type="dxa"/>
            <w:shd w:val="clear" w:color="auto" w:fill="auto"/>
            <w:noWrap/>
            <w:vAlign w:val="center"/>
            <w:hideMark/>
          </w:tcPr>
          <w:p w14:paraId="05C99D48" w14:textId="77777777" w:rsidR="00D95779" w:rsidRPr="008E7E1D" w:rsidRDefault="00D95779" w:rsidP="00B17B4E">
            <w:pPr>
              <w:jc w:val="center"/>
              <w:rPr>
                <w:sz w:val="12"/>
                <w:szCs w:val="12"/>
              </w:rPr>
            </w:pPr>
            <w:r w:rsidRPr="008E7E1D">
              <w:rPr>
                <w:sz w:val="12"/>
                <w:szCs w:val="12"/>
              </w:rPr>
              <w:t>461</w:t>
            </w:r>
          </w:p>
        </w:tc>
        <w:tc>
          <w:tcPr>
            <w:tcW w:w="649" w:type="dxa"/>
            <w:noWrap/>
            <w:vAlign w:val="center"/>
            <w:hideMark/>
          </w:tcPr>
          <w:p w14:paraId="22A37BB2" w14:textId="77777777" w:rsidR="00D95779" w:rsidRPr="008E7E1D" w:rsidRDefault="00D95779" w:rsidP="00B17B4E">
            <w:pPr>
              <w:jc w:val="center"/>
              <w:rPr>
                <w:sz w:val="12"/>
                <w:szCs w:val="12"/>
              </w:rPr>
            </w:pPr>
            <w:r w:rsidRPr="008E7E1D">
              <w:rPr>
                <w:sz w:val="12"/>
                <w:szCs w:val="12"/>
              </w:rPr>
              <w:t>0.434%</w:t>
            </w:r>
          </w:p>
        </w:tc>
        <w:tc>
          <w:tcPr>
            <w:tcW w:w="1134" w:type="dxa"/>
            <w:noWrap/>
            <w:vAlign w:val="center"/>
            <w:hideMark/>
          </w:tcPr>
          <w:p w14:paraId="74CD1967" w14:textId="77777777" w:rsidR="00D95779" w:rsidRPr="008E7E1D" w:rsidRDefault="00D95779" w:rsidP="00B17B4E">
            <w:pPr>
              <w:jc w:val="center"/>
              <w:rPr>
                <w:sz w:val="12"/>
                <w:szCs w:val="12"/>
              </w:rPr>
            </w:pPr>
            <w:r w:rsidRPr="008E7E1D">
              <w:rPr>
                <w:sz w:val="12"/>
                <w:szCs w:val="12"/>
              </w:rPr>
              <w:t>Low Grade Glioma</w:t>
            </w:r>
          </w:p>
        </w:tc>
        <w:tc>
          <w:tcPr>
            <w:tcW w:w="792" w:type="dxa"/>
            <w:noWrap/>
            <w:vAlign w:val="center"/>
            <w:hideMark/>
          </w:tcPr>
          <w:p w14:paraId="7B547807" w14:textId="77777777" w:rsidR="00D95779" w:rsidRPr="008E7E1D" w:rsidRDefault="00D95779" w:rsidP="00B17B4E">
            <w:pPr>
              <w:jc w:val="center"/>
              <w:rPr>
                <w:sz w:val="12"/>
                <w:szCs w:val="12"/>
              </w:rPr>
            </w:pPr>
            <w:r w:rsidRPr="008E7E1D">
              <w:rPr>
                <w:sz w:val="12"/>
                <w:szCs w:val="12"/>
              </w:rPr>
              <w:t>3</w:t>
            </w:r>
          </w:p>
        </w:tc>
        <w:tc>
          <w:tcPr>
            <w:tcW w:w="858" w:type="dxa"/>
            <w:noWrap/>
            <w:vAlign w:val="center"/>
            <w:hideMark/>
          </w:tcPr>
          <w:p w14:paraId="728DAF3C" w14:textId="77777777" w:rsidR="00D95779" w:rsidRPr="008E7E1D" w:rsidRDefault="00D95779" w:rsidP="00B17B4E">
            <w:pPr>
              <w:jc w:val="center"/>
              <w:rPr>
                <w:sz w:val="12"/>
                <w:szCs w:val="12"/>
              </w:rPr>
            </w:pPr>
            <w:r w:rsidRPr="008E7E1D">
              <w:rPr>
                <w:sz w:val="12"/>
                <w:szCs w:val="12"/>
              </w:rPr>
              <w:t>No</w:t>
            </w:r>
          </w:p>
        </w:tc>
        <w:tc>
          <w:tcPr>
            <w:tcW w:w="859" w:type="dxa"/>
            <w:noWrap/>
            <w:vAlign w:val="center"/>
            <w:hideMark/>
          </w:tcPr>
          <w:p w14:paraId="40887307" w14:textId="77777777" w:rsidR="00D95779" w:rsidRPr="008E7E1D" w:rsidRDefault="00D95779" w:rsidP="00B17B4E">
            <w:pPr>
              <w:jc w:val="center"/>
              <w:rPr>
                <w:sz w:val="12"/>
                <w:szCs w:val="12"/>
              </w:rPr>
            </w:pPr>
            <w:r w:rsidRPr="008E7E1D">
              <w:rPr>
                <w:sz w:val="12"/>
                <w:szCs w:val="12"/>
              </w:rPr>
              <w:t>Larger TCGA cohort available</w:t>
            </w:r>
          </w:p>
        </w:tc>
        <w:tc>
          <w:tcPr>
            <w:tcW w:w="858" w:type="dxa"/>
            <w:vAlign w:val="center"/>
            <w:hideMark/>
          </w:tcPr>
          <w:p w14:paraId="4DB1B27A" w14:textId="77777777" w:rsidR="00D95779" w:rsidRPr="008E7E1D" w:rsidRDefault="00D95779" w:rsidP="00B17B4E">
            <w:pPr>
              <w:jc w:val="center"/>
              <w:rPr>
                <w:sz w:val="12"/>
                <w:szCs w:val="12"/>
              </w:rPr>
            </w:pPr>
            <w:r w:rsidRPr="008E7E1D">
              <w:rPr>
                <w:sz w:val="12"/>
                <w:szCs w:val="12"/>
              </w:rPr>
              <w:t>Ideal</w:t>
            </w:r>
          </w:p>
        </w:tc>
        <w:tc>
          <w:tcPr>
            <w:tcW w:w="859" w:type="dxa"/>
            <w:vAlign w:val="center"/>
            <w:hideMark/>
          </w:tcPr>
          <w:p w14:paraId="3518D17B" w14:textId="77777777" w:rsidR="00D95779" w:rsidRPr="008E7E1D" w:rsidRDefault="00D95779" w:rsidP="00B17B4E">
            <w:pPr>
              <w:jc w:val="center"/>
              <w:rPr>
                <w:sz w:val="12"/>
                <w:szCs w:val="12"/>
              </w:rPr>
            </w:pPr>
            <w:r w:rsidRPr="008E7E1D">
              <w:rPr>
                <w:sz w:val="12"/>
                <w:szCs w:val="12"/>
              </w:rPr>
              <w:t>Ideal</w:t>
            </w:r>
          </w:p>
        </w:tc>
        <w:tc>
          <w:tcPr>
            <w:tcW w:w="858" w:type="dxa"/>
            <w:noWrap/>
            <w:vAlign w:val="center"/>
            <w:hideMark/>
          </w:tcPr>
          <w:p w14:paraId="14292963" w14:textId="77777777" w:rsidR="00D95779" w:rsidRPr="008E7E1D" w:rsidRDefault="00D95779" w:rsidP="00B17B4E">
            <w:pPr>
              <w:jc w:val="center"/>
              <w:rPr>
                <w:sz w:val="12"/>
                <w:szCs w:val="12"/>
              </w:rPr>
            </w:pPr>
            <w:r w:rsidRPr="008E7E1D">
              <w:rPr>
                <w:sz w:val="12"/>
                <w:szCs w:val="12"/>
              </w:rPr>
              <w:t>Ideal</w:t>
            </w:r>
          </w:p>
        </w:tc>
        <w:tc>
          <w:tcPr>
            <w:tcW w:w="859" w:type="dxa"/>
            <w:noWrap/>
            <w:vAlign w:val="center"/>
            <w:hideMark/>
          </w:tcPr>
          <w:p w14:paraId="0A257C4E" w14:textId="77777777" w:rsidR="00D95779" w:rsidRPr="008E7E1D" w:rsidRDefault="00D95779" w:rsidP="00B17B4E">
            <w:pPr>
              <w:jc w:val="center"/>
              <w:rPr>
                <w:sz w:val="12"/>
                <w:szCs w:val="12"/>
              </w:rPr>
            </w:pPr>
            <w:r w:rsidRPr="008E7E1D">
              <w:rPr>
                <w:sz w:val="12"/>
                <w:szCs w:val="12"/>
              </w:rPr>
              <w:t>0.0%</w:t>
            </w:r>
          </w:p>
        </w:tc>
        <w:tc>
          <w:tcPr>
            <w:tcW w:w="858" w:type="dxa"/>
            <w:noWrap/>
            <w:vAlign w:val="center"/>
            <w:hideMark/>
          </w:tcPr>
          <w:p w14:paraId="5B1E7ECC" w14:textId="77777777" w:rsidR="00D95779" w:rsidRPr="008E7E1D" w:rsidRDefault="00D95779" w:rsidP="00B17B4E">
            <w:pPr>
              <w:jc w:val="center"/>
              <w:rPr>
                <w:sz w:val="12"/>
                <w:szCs w:val="12"/>
              </w:rPr>
            </w:pPr>
            <w:r w:rsidRPr="008E7E1D">
              <w:rPr>
                <w:sz w:val="12"/>
                <w:szCs w:val="12"/>
              </w:rPr>
              <w:t>100.0%</w:t>
            </w:r>
          </w:p>
        </w:tc>
        <w:tc>
          <w:tcPr>
            <w:tcW w:w="859" w:type="dxa"/>
            <w:noWrap/>
            <w:vAlign w:val="center"/>
            <w:hideMark/>
          </w:tcPr>
          <w:p w14:paraId="3BF3365F" w14:textId="77777777" w:rsidR="00D95779" w:rsidRPr="008E7E1D" w:rsidRDefault="00D95779" w:rsidP="00B17B4E">
            <w:pPr>
              <w:jc w:val="center"/>
              <w:rPr>
                <w:sz w:val="12"/>
                <w:szCs w:val="12"/>
              </w:rPr>
            </w:pPr>
            <w:r w:rsidRPr="008E7E1D">
              <w:rPr>
                <w:sz w:val="12"/>
                <w:szCs w:val="12"/>
              </w:rPr>
              <w:t>0.0%</w:t>
            </w:r>
          </w:p>
        </w:tc>
      </w:tr>
      <w:tr w:rsidR="00D95779" w:rsidRPr="008E7E1D" w14:paraId="2BF98EE8" w14:textId="77777777" w:rsidTr="00120989">
        <w:trPr>
          <w:trHeight w:val="397"/>
          <w:jc w:val="center"/>
        </w:trPr>
        <w:tc>
          <w:tcPr>
            <w:tcW w:w="858" w:type="dxa"/>
            <w:noWrap/>
            <w:vAlign w:val="center"/>
            <w:hideMark/>
          </w:tcPr>
          <w:p w14:paraId="612E9337" w14:textId="4B3C1FCC" w:rsidR="00D95779" w:rsidRPr="008E7E1D" w:rsidRDefault="00103FA4" w:rsidP="00B17B4E">
            <w:pPr>
              <w:jc w:val="center"/>
              <w:rPr>
                <w:sz w:val="12"/>
                <w:szCs w:val="12"/>
              </w:rPr>
            </w:pPr>
            <w:r w:rsidRPr="008E7E1D">
              <w:rPr>
                <w:noProof/>
                <w:sz w:val="12"/>
                <w:szCs w:val="12"/>
              </w:rPr>
              <w:t>[22]</w:t>
            </w:r>
          </w:p>
        </w:tc>
        <w:tc>
          <w:tcPr>
            <w:tcW w:w="697" w:type="dxa"/>
            <w:noWrap/>
            <w:vAlign w:val="center"/>
            <w:hideMark/>
          </w:tcPr>
          <w:p w14:paraId="52D2894F" w14:textId="77777777" w:rsidR="00D95779" w:rsidRPr="008E7E1D" w:rsidRDefault="00D95779" w:rsidP="00B17B4E">
            <w:pPr>
              <w:jc w:val="center"/>
              <w:rPr>
                <w:sz w:val="12"/>
                <w:szCs w:val="12"/>
              </w:rPr>
            </w:pPr>
            <w:r w:rsidRPr="008E7E1D">
              <w:rPr>
                <w:sz w:val="12"/>
                <w:szCs w:val="12"/>
              </w:rPr>
              <w:t>2015</w:t>
            </w:r>
          </w:p>
        </w:tc>
        <w:tc>
          <w:tcPr>
            <w:tcW w:w="1020" w:type="dxa"/>
            <w:vAlign w:val="center"/>
            <w:hideMark/>
          </w:tcPr>
          <w:p w14:paraId="71EA7DDA" w14:textId="77777777" w:rsidR="00D95779" w:rsidRPr="008E7E1D" w:rsidRDefault="00D95779" w:rsidP="00B17B4E">
            <w:pPr>
              <w:jc w:val="center"/>
              <w:rPr>
                <w:sz w:val="12"/>
                <w:szCs w:val="12"/>
              </w:rPr>
            </w:pPr>
            <w:r w:rsidRPr="008E7E1D">
              <w:rPr>
                <w:sz w:val="12"/>
                <w:szCs w:val="12"/>
              </w:rPr>
              <w:t>USA</w:t>
            </w:r>
          </w:p>
        </w:tc>
        <w:tc>
          <w:tcPr>
            <w:tcW w:w="858" w:type="dxa"/>
            <w:vAlign w:val="center"/>
            <w:hideMark/>
          </w:tcPr>
          <w:p w14:paraId="4BEB1273" w14:textId="77777777" w:rsidR="00D95779" w:rsidRPr="008E7E1D" w:rsidRDefault="00D95779" w:rsidP="00B17B4E">
            <w:pPr>
              <w:jc w:val="center"/>
              <w:rPr>
                <w:sz w:val="12"/>
                <w:szCs w:val="12"/>
              </w:rPr>
            </w:pPr>
            <w:r w:rsidRPr="008E7E1D">
              <w:rPr>
                <w:sz w:val="12"/>
                <w:szCs w:val="12"/>
              </w:rPr>
              <w:t>TCGA</w:t>
            </w:r>
          </w:p>
        </w:tc>
        <w:tc>
          <w:tcPr>
            <w:tcW w:w="859" w:type="dxa"/>
            <w:vAlign w:val="center"/>
            <w:hideMark/>
          </w:tcPr>
          <w:p w14:paraId="142FA22B" w14:textId="77777777" w:rsidR="00D95779" w:rsidRPr="008E7E1D" w:rsidRDefault="00D95779" w:rsidP="00B17B4E">
            <w:pPr>
              <w:jc w:val="center"/>
              <w:rPr>
                <w:sz w:val="12"/>
                <w:szCs w:val="12"/>
              </w:rPr>
            </w:pPr>
            <w:r w:rsidRPr="008E7E1D">
              <w:rPr>
                <w:sz w:val="12"/>
                <w:szCs w:val="12"/>
              </w:rPr>
              <w:t>Adult</w:t>
            </w:r>
          </w:p>
        </w:tc>
        <w:tc>
          <w:tcPr>
            <w:tcW w:w="858" w:type="dxa"/>
            <w:shd w:val="clear" w:color="auto" w:fill="auto"/>
            <w:noWrap/>
            <w:vAlign w:val="center"/>
            <w:hideMark/>
          </w:tcPr>
          <w:p w14:paraId="026CFDAD" w14:textId="77777777" w:rsidR="00D95779" w:rsidRPr="008E7E1D" w:rsidRDefault="00D95779" w:rsidP="00B17B4E">
            <w:pPr>
              <w:jc w:val="center"/>
              <w:rPr>
                <w:sz w:val="12"/>
                <w:szCs w:val="12"/>
              </w:rPr>
            </w:pPr>
            <w:r w:rsidRPr="008E7E1D">
              <w:rPr>
                <w:sz w:val="12"/>
                <w:szCs w:val="12"/>
              </w:rPr>
              <w:t>2</w:t>
            </w:r>
          </w:p>
        </w:tc>
        <w:tc>
          <w:tcPr>
            <w:tcW w:w="859" w:type="dxa"/>
            <w:shd w:val="clear" w:color="auto" w:fill="auto"/>
            <w:noWrap/>
            <w:vAlign w:val="center"/>
            <w:hideMark/>
          </w:tcPr>
          <w:p w14:paraId="2A4C9636" w14:textId="77777777" w:rsidR="00D95779" w:rsidRPr="008E7E1D" w:rsidRDefault="00D95779" w:rsidP="00B17B4E">
            <w:pPr>
              <w:jc w:val="center"/>
              <w:rPr>
                <w:sz w:val="12"/>
                <w:szCs w:val="12"/>
              </w:rPr>
            </w:pPr>
            <w:r w:rsidRPr="008E7E1D">
              <w:rPr>
                <w:sz w:val="12"/>
                <w:szCs w:val="12"/>
              </w:rPr>
              <w:t>266</w:t>
            </w:r>
          </w:p>
        </w:tc>
        <w:tc>
          <w:tcPr>
            <w:tcW w:w="649" w:type="dxa"/>
            <w:noWrap/>
            <w:vAlign w:val="center"/>
            <w:hideMark/>
          </w:tcPr>
          <w:p w14:paraId="572B7095" w14:textId="77777777" w:rsidR="00D95779" w:rsidRPr="008E7E1D" w:rsidRDefault="00D95779" w:rsidP="00B17B4E">
            <w:pPr>
              <w:jc w:val="center"/>
              <w:rPr>
                <w:sz w:val="12"/>
                <w:szCs w:val="12"/>
              </w:rPr>
            </w:pPr>
            <w:r w:rsidRPr="008E7E1D">
              <w:rPr>
                <w:sz w:val="12"/>
                <w:szCs w:val="12"/>
              </w:rPr>
              <w:t>0.752%</w:t>
            </w:r>
          </w:p>
        </w:tc>
        <w:tc>
          <w:tcPr>
            <w:tcW w:w="1134" w:type="dxa"/>
            <w:noWrap/>
            <w:vAlign w:val="center"/>
            <w:hideMark/>
          </w:tcPr>
          <w:p w14:paraId="388AE23D" w14:textId="77777777" w:rsidR="00D95779" w:rsidRPr="008E7E1D" w:rsidRDefault="00D95779" w:rsidP="00B17B4E">
            <w:pPr>
              <w:jc w:val="center"/>
              <w:rPr>
                <w:sz w:val="12"/>
                <w:szCs w:val="12"/>
              </w:rPr>
            </w:pPr>
            <w:r w:rsidRPr="008E7E1D">
              <w:rPr>
                <w:sz w:val="12"/>
                <w:szCs w:val="12"/>
              </w:rPr>
              <w:t>Low Grade Glioma</w:t>
            </w:r>
          </w:p>
        </w:tc>
        <w:tc>
          <w:tcPr>
            <w:tcW w:w="792" w:type="dxa"/>
            <w:noWrap/>
            <w:vAlign w:val="center"/>
            <w:hideMark/>
          </w:tcPr>
          <w:p w14:paraId="43161D65" w14:textId="77777777" w:rsidR="00D95779" w:rsidRPr="008E7E1D" w:rsidRDefault="00D95779" w:rsidP="00B17B4E">
            <w:pPr>
              <w:jc w:val="center"/>
              <w:rPr>
                <w:sz w:val="12"/>
                <w:szCs w:val="12"/>
              </w:rPr>
            </w:pPr>
            <w:r w:rsidRPr="008E7E1D">
              <w:rPr>
                <w:sz w:val="12"/>
                <w:szCs w:val="12"/>
              </w:rPr>
              <w:t>3</w:t>
            </w:r>
          </w:p>
        </w:tc>
        <w:tc>
          <w:tcPr>
            <w:tcW w:w="858" w:type="dxa"/>
            <w:noWrap/>
            <w:vAlign w:val="center"/>
            <w:hideMark/>
          </w:tcPr>
          <w:p w14:paraId="4272805C" w14:textId="77777777" w:rsidR="00D95779" w:rsidRPr="008E7E1D" w:rsidRDefault="00D95779" w:rsidP="00B17B4E">
            <w:pPr>
              <w:jc w:val="center"/>
              <w:rPr>
                <w:sz w:val="12"/>
                <w:szCs w:val="12"/>
              </w:rPr>
            </w:pPr>
            <w:r w:rsidRPr="008E7E1D">
              <w:rPr>
                <w:sz w:val="12"/>
                <w:szCs w:val="12"/>
              </w:rPr>
              <w:t>No</w:t>
            </w:r>
          </w:p>
        </w:tc>
        <w:tc>
          <w:tcPr>
            <w:tcW w:w="859" w:type="dxa"/>
            <w:noWrap/>
            <w:vAlign w:val="center"/>
            <w:hideMark/>
          </w:tcPr>
          <w:p w14:paraId="3DB32D01" w14:textId="77777777" w:rsidR="00D95779" w:rsidRPr="008E7E1D" w:rsidRDefault="00D95779" w:rsidP="00B17B4E">
            <w:pPr>
              <w:jc w:val="center"/>
              <w:rPr>
                <w:sz w:val="12"/>
                <w:szCs w:val="12"/>
              </w:rPr>
            </w:pPr>
            <w:r w:rsidRPr="008E7E1D">
              <w:rPr>
                <w:sz w:val="12"/>
                <w:szCs w:val="12"/>
              </w:rPr>
              <w:t>Larger TCGA cohort available</w:t>
            </w:r>
          </w:p>
        </w:tc>
        <w:tc>
          <w:tcPr>
            <w:tcW w:w="858" w:type="dxa"/>
            <w:vAlign w:val="center"/>
            <w:hideMark/>
          </w:tcPr>
          <w:p w14:paraId="1DD24234" w14:textId="77777777" w:rsidR="00D95779" w:rsidRPr="008E7E1D" w:rsidRDefault="00D95779" w:rsidP="00B17B4E">
            <w:pPr>
              <w:jc w:val="center"/>
              <w:rPr>
                <w:sz w:val="12"/>
                <w:szCs w:val="12"/>
              </w:rPr>
            </w:pPr>
            <w:r w:rsidRPr="008E7E1D">
              <w:rPr>
                <w:sz w:val="12"/>
                <w:szCs w:val="12"/>
              </w:rPr>
              <w:t>Ideal</w:t>
            </w:r>
          </w:p>
        </w:tc>
        <w:tc>
          <w:tcPr>
            <w:tcW w:w="859" w:type="dxa"/>
            <w:vAlign w:val="center"/>
            <w:hideMark/>
          </w:tcPr>
          <w:p w14:paraId="26427944" w14:textId="77777777" w:rsidR="00D95779" w:rsidRPr="008E7E1D" w:rsidRDefault="00D95779" w:rsidP="00B17B4E">
            <w:pPr>
              <w:jc w:val="center"/>
              <w:rPr>
                <w:sz w:val="12"/>
                <w:szCs w:val="12"/>
              </w:rPr>
            </w:pPr>
            <w:r w:rsidRPr="008E7E1D">
              <w:rPr>
                <w:sz w:val="12"/>
                <w:szCs w:val="12"/>
              </w:rPr>
              <w:t>Ideal</w:t>
            </w:r>
          </w:p>
        </w:tc>
        <w:tc>
          <w:tcPr>
            <w:tcW w:w="858" w:type="dxa"/>
            <w:vAlign w:val="center"/>
            <w:hideMark/>
          </w:tcPr>
          <w:p w14:paraId="5F32FE44" w14:textId="77777777" w:rsidR="00D95779" w:rsidRPr="008E7E1D" w:rsidRDefault="00D95779" w:rsidP="00B17B4E">
            <w:pPr>
              <w:jc w:val="center"/>
              <w:rPr>
                <w:sz w:val="12"/>
                <w:szCs w:val="12"/>
              </w:rPr>
            </w:pPr>
            <w:r w:rsidRPr="008E7E1D">
              <w:rPr>
                <w:sz w:val="12"/>
                <w:szCs w:val="12"/>
              </w:rPr>
              <w:t>Ideal</w:t>
            </w:r>
          </w:p>
        </w:tc>
        <w:tc>
          <w:tcPr>
            <w:tcW w:w="859" w:type="dxa"/>
            <w:noWrap/>
            <w:vAlign w:val="center"/>
            <w:hideMark/>
          </w:tcPr>
          <w:p w14:paraId="42516B5E" w14:textId="77777777" w:rsidR="00D95779" w:rsidRPr="008E7E1D" w:rsidRDefault="00D95779" w:rsidP="00B17B4E">
            <w:pPr>
              <w:jc w:val="center"/>
              <w:rPr>
                <w:sz w:val="12"/>
                <w:szCs w:val="12"/>
              </w:rPr>
            </w:pPr>
            <w:r w:rsidRPr="008E7E1D">
              <w:rPr>
                <w:sz w:val="12"/>
                <w:szCs w:val="12"/>
              </w:rPr>
              <w:t>50.0%</w:t>
            </w:r>
          </w:p>
        </w:tc>
        <w:tc>
          <w:tcPr>
            <w:tcW w:w="858" w:type="dxa"/>
            <w:noWrap/>
            <w:vAlign w:val="center"/>
            <w:hideMark/>
          </w:tcPr>
          <w:p w14:paraId="4890C7DE" w14:textId="77777777" w:rsidR="00D95779" w:rsidRPr="008E7E1D" w:rsidRDefault="00D95779" w:rsidP="00B17B4E">
            <w:pPr>
              <w:jc w:val="center"/>
              <w:rPr>
                <w:sz w:val="12"/>
                <w:szCs w:val="12"/>
              </w:rPr>
            </w:pPr>
            <w:r w:rsidRPr="008E7E1D">
              <w:rPr>
                <w:sz w:val="12"/>
                <w:szCs w:val="12"/>
              </w:rPr>
              <w:t>50.0%</w:t>
            </w:r>
          </w:p>
        </w:tc>
        <w:tc>
          <w:tcPr>
            <w:tcW w:w="859" w:type="dxa"/>
            <w:noWrap/>
            <w:vAlign w:val="center"/>
            <w:hideMark/>
          </w:tcPr>
          <w:p w14:paraId="75507DDD" w14:textId="77777777" w:rsidR="00D95779" w:rsidRPr="008E7E1D" w:rsidRDefault="00D95779" w:rsidP="00B17B4E">
            <w:pPr>
              <w:jc w:val="center"/>
              <w:rPr>
                <w:sz w:val="12"/>
                <w:szCs w:val="12"/>
              </w:rPr>
            </w:pPr>
            <w:r w:rsidRPr="008E7E1D">
              <w:rPr>
                <w:sz w:val="12"/>
                <w:szCs w:val="12"/>
              </w:rPr>
              <w:t>0.0%</w:t>
            </w:r>
          </w:p>
        </w:tc>
      </w:tr>
      <w:tr w:rsidR="00D95779" w:rsidRPr="008E7E1D" w14:paraId="10587E9D" w14:textId="77777777" w:rsidTr="00C24E3E">
        <w:trPr>
          <w:trHeight w:val="397"/>
          <w:jc w:val="center"/>
        </w:trPr>
        <w:tc>
          <w:tcPr>
            <w:tcW w:w="858" w:type="dxa"/>
            <w:shd w:val="clear" w:color="auto" w:fill="BDD6EE" w:themeFill="accent5" w:themeFillTint="66"/>
            <w:noWrap/>
            <w:vAlign w:val="center"/>
            <w:hideMark/>
          </w:tcPr>
          <w:p w14:paraId="1FEC2B6E" w14:textId="70CA7D3A" w:rsidR="00D95779" w:rsidRPr="008E7E1D" w:rsidRDefault="00103FA4" w:rsidP="00B17B4E">
            <w:pPr>
              <w:jc w:val="center"/>
              <w:rPr>
                <w:sz w:val="12"/>
                <w:szCs w:val="12"/>
              </w:rPr>
            </w:pPr>
            <w:r w:rsidRPr="008E7E1D">
              <w:rPr>
                <w:noProof/>
                <w:sz w:val="12"/>
                <w:szCs w:val="12"/>
              </w:rPr>
              <w:t>[23]</w:t>
            </w:r>
          </w:p>
        </w:tc>
        <w:tc>
          <w:tcPr>
            <w:tcW w:w="697" w:type="dxa"/>
            <w:shd w:val="clear" w:color="auto" w:fill="BDD6EE" w:themeFill="accent5" w:themeFillTint="66"/>
            <w:noWrap/>
            <w:vAlign w:val="center"/>
            <w:hideMark/>
          </w:tcPr>
          <w:p w14:paraId="424AE9EF" w14:textId="77777777" w:rsidR="00D95779" w:rsidRPr="008E7E1D" w:rsidRDefault="00D95779" w:rsidP="00B17B4E">
            <w:pPr>
              <w:jc w:val="center"/>
              <w:rPr>
                <w:sz w:val="12"/>
                <w:szCs w:val="12"/>
              </w:rPr>
            </w:pPr>
            <w:r w:rsidRPr="008E7E1D">
              <w:rPr>
                <w:sz w:val="12"/>
                <w:szCs w:val="12"/>
              </w:rPr>
              <w:t>2018</w:t>
            </w:r>
          </w:p>
        </w:tc>
        <w:tc>
          <w:tcPr>
            <w:tcW w:w="1020" w:type="dxa"/>
            <w:shd w:val="clear" w:color="auto" w:fill="BDD6EE" w:themeFill="accent5" w:themeFillTint="66"/>
            <w:noWrap/>
            <w:vAlign w:val="center"/>
            <w:hideMark/>
          </w:tcPr>
          <w:p w14:paraId="4EFD60E5" w14:textId="77777777" w:rsidR="00D95779" w:rsidRPr="008E7E1D" w:rsidRDefault="00D95779" w:rsidP="00B17B4E">
            <w:pPr>
              <w:jc w:val="center"/>
              <w:rPr>
                <w:sz w:val="12"/>
                <w:szCs w:val="12"/>
              </w:rPr>
            </w:pPr>
            <w:r w:rsidRPr="008E7E1D">
              <w:rPr>
                <w:sz w:val="12"/>
                <w:szCs w:val="12"/>
              </w:rPr>
              <w:t>USA</w:t>
            </w:r>
          </w:p>
        </w:tc>
        <w:tc>
          <w:tcPr>
            <w:tcW w:w="858" w:type="dxa"/>
            <w:shd w:val="clear" w:color="auto" w:fill="BDD6EE" w:themeFill="accent5" w:themeFillTint="66"/>
            <w:noWrap/>
            <w:vAlign w:val="center"/>
            <w:hideMark/>
          </w:tcPr>
          <w:p w14:paraId="697B20AF" w14:textId="77777777" w:rsidR="00D95779" w:rsidRPr="008E7E1D" w:rsidRDefault="00D95779" w:rsidP="00B17B4E">
            <w:pPr>
              <w:jc w:val="center"/>
              <w:rPr>
                <w:sz w:val="12"/>
                <w:szCs w:val="12"/>
              </w:rPr>
            </w:pPr>
            <w:r w:rsidRPr="008E7E1D">
              <w:rPr>
                <w:sz w:val="12"/>
                <w:szCs w:val="12"/>
              </w:rPr>
              <w:t>TCGA</w:t>
            </w:r>
          </w:p>
        </w:tc>
        <w:tc>
          <w:tcPr>
            <w:tcW w:w="859" w:type="dxa"/>
            <w:shd w:val="clear" w:color="auto" w:fill="BDD6EE" w:themeFill="accent5" w:themeFillTint="66"/>
            <w:noWrap/>
            <w:vAlign w:val="center"/>
            <w:hideMark/>
          </w:tcPr>
          <w:p w14:paraId="33A1BE34" w14:textId="77777777" w:rsidR="00D95779" w:rsidRPr="008E7E1D" w:rsidRDefault="00D95779" w:rsidP="00B17B4E">
            <w:pPr>
              <w:jc w:val="center"/>
              <w:rPr>
                <w:sz w:val="12"/>
                <w:szCs w:val="12"/>
              </w:rPr>
            </w:pPr>
            <w:r w:rsidRPr="008E7E1D">
              <w:rPr>
                <w:sz w:val="12"/>
                <w:szCs w:val="12"/>
              </w:rPr>
              <w:t>Adult</w:t>
            </w:r>
          </w:p>
        </w:tc>
        <w:tc>
          <w:tcPr>
            <w:tcW w:w="858" w:type="dxa"/>
            <w:shd w:val="clear" w:color="auto" w:fill="BDD6EE" w:themeFill="accent5" w:themeFillTint="66"/>
            <w:noWrap/>
            <w:vAlign w:val="center"/>
            <w:hideMark/>
          </w:tcPr>
          <w:p w14:paraId="5F0AA88E" w14:textId="77777777" w:rsidR="00D95779" w:rsidRPr="008E7E1D" w:rsidRDefault="00D95779" w:rsidP="00B17B4E">
            <w:pPr>
              <w:jc w:val="center"/>
              <w:rPr>
                <w:sz w:val="12"/>
                <w:szCs w:val="12"/>
              </w:rPr>
            </w:pPr>
            <w:r w:rsidRPr="008E7E1D">
              <w:rPr>
                <w:sz w:val="12"/>
                <w:szCs w:val="12"/>
              </w:rPr>
              <w:t>5</w:t>
            </w:r>
          </w:p>
        </w:tc>
        <w:tc>
          <w:tcPr>
            <w:tcW w:w="859" w:type="dxa"/>
            <w:shd w:val="clear" w:color="auto" w:fill="BDD6EE" w:themeFill="accent5" w:themeFillTint="66"/>
            <w:noWrap/>
            <w:vAlign w:val="center"/>
            <w:hideMark/>
          </w:tcPr>
          <w:p w14:paraId="36F13D5B" w14:textId="77777777" w:rsidR="00D95779" w:rsidRPr="008E7E1D" w:rsidRDefault="00D95779" w:rsidP="00B17B4E">
            <w:pPr>
              <w:jc w:val="center"/>
              <w:rPr>
                <w:sz w:val="12"/>
                <w:szCs w:val="12"/>
              </w:rPr>
            </w:pPr>
            <w:r w:rsidRPr="008E7E1D">
              <w:rPr>
                <w:sz w:val="12"/>
                <w:szCs w:val="12"/>
              </w:rPr>
              <w:t>534</w:t>
            </w:r>
          </w:p>
        </w:tc>
        <w:tc>
          <w:tcPr>
            <w:tcW w:w="649" w:type="dxa"/>
            <w:shd w:val="clear" w:color="auto" w:fill="BDD6EE" w:themeFill="accent5" w:themeFillTint="66"/>
            <w:noWrap/>
            <w:vAlign w:val="center"/>
            <w:hideMark/>
          </w:tcPr>
          <w:p w14:paraId="5FCBA9DE" w14:textId="77777777" w:rsidR="00D95779" w:rsidRPr="008E7E1D" w:rsidRDefault="00D95779" w:rsidP="00B17B4E">
            <w:pPr>
              <w:jc w:val="center"/>
              <w:rPr>
                <w:sz w:val="12"/>
                <w:szCs w:val="12"/>
              </w:rPr>
            </w:pPr>
            <w:r w:rsidRPr="008E7E1D">
              <w:rPr>
                <w:sz w:val="12"/>
                <w:szCs w:val="12"/>
              </w:rPr>
              <w:t>0.936%</w:t>
            </w:r>
          </w:p>
        </w:tc>
        <w:tc>
          <w:tcPr>
            <w:tcW w:w="1134" w:type="dxa"/>
            <w:shd w:val="clear" w:color="auto" w:fill="BDD6EE" w:themeFill="accent5" w:themeFillTint="66"/>
            <w:noWrap/>
            <w:vAlign w:val="center"/>
            <w:hideMark/>
          </w:tcPr>
          <w:p w14:paraId="23409360" w14:textId="77777777" w:rsidR="00D95779" w:rsidRPr="008E7E1D" w:rsidRDefault="00D95779" w:rsidP="00B17B4E">
            <w:pPr>
              <w:jc w:val="center"/>
              <w:rPr>
                <w:sz w:val="12"/>
                <w:szCs w:val="12"/>
              </w:rPr>
            </w:pPr>
            <w:r w:rsidRPr="008E7E1D">
              <w:rPr>
                <w:sz w:val="12"/>
                <w:szCs w:val="12"/>
              </w:rPr>
              <w:t>Low Grade Glioma</w:t>
            </w:r>
          </w:p>
        </w:tc>
        <w:tc>
          <w:tcPr>
            <w:tcW w:w="792" w:type="dxa"/>
            <w:shd w:val="clear" w:color="auto" w:fill="BDD6EE" w:themeFill="accent5" w:themeFillTint="66"/>
            <w:noWrap/>
            <w:vAlign w:val="center"/>
            <w:hideMark/>
          </w:tcPr>
          <w:p w14:paraId="7F6288A9" w14:textId="77777777" w:rsidR="00D95779" w:rsidRPr="008E7E1D" w:rsidRDefault="00D95779" w:rsidP="00B17B4E">
            <w:pPr>
              <w:jc w:val="center"/>
              <w:rPr>
                <w:sz w:val="12"/>
                <w:szCs w:val="12"/>
              </w:rPr>
            </w:pPr>
            <w:r w:rsidRPr="008E7E1D">
              <w:rPr>
                <w:sz w:val="12"/>
                <w:szCs w:val="12"/>
              </w:rPr>
              <w:t>3</w:t>
            </w:r>
          </w:p>
        </w:tc>
        <w:tc>
          <w:tcPr>
            <w:tcW w:w="858" w:type="dxa"/>
            <w:shd w:val="clear" w:color="auto" w:fill="BDD6EE" w:themeFill="accent5" w:themeFillTint="66"/>
            <w:noWrap/>
            <w:vAlign w:val="center"/>
            <w:hideMark/>
          </w:tcPr>
          <w:p w14:paraId="0221C3D8" w14:textId="77777777" w:rsidR="00D95779" w:rsidRPr="008E7E1D" w:rsidRDefault="00D95779" w:rsidP="00B17B4E">
            <w:pPr>
              <w:jc w:val="center"/>
              <w:rPr>
                <w:sz w:val="12"/>
                <w:szCs w:val="12"/>
              </w:rPr>
            </w:pPr>
            <w:r w:rsidRPr="008E7E1D">
              <w:rPr>
                <w:sz w:val="12"/>
                <w:szCs w:val="12"/>
              </w:rPr>
              <w:t>Yes</w:t>
            </w:r>
          </w:p>
        </w:tc>
        <w:tc>
          <w:tcPr>
            <w:tcW w:w="859" w:type="dxa"/>
            <w:shd w:val="clear" w:color="auto" w:fill="BDD6EE" w:themeFill="accent5" w:themeFillTint="66"/>
            <w:noWrap/>
            <w:vAlign w:val="center"/>
            <w:hideMark/>
          </w:tcPr>
          <w:p w14:paraId="6462E01A" w14:textId="77777777" w:rsidR="00D95779" w:rsidRPr="008E7E1D" w:rsidRDefault="00D95779" w:rsidP="00B17B4E">
            <w:pPr>
              <w:jc w:val="center"/>
              <w:rPr>
                <w:sz w:val="12"/>
                <w:szCs w:val="12"/>
              </w:rPr>
            </w:pPr>
          </w:p>
        </w:tc>
        <w:tc>
          <w:tcPr>
            <w:tcW w:w="858" w:type="dxa"/>
            <w:shd w:val="clear" w:color="auto" w:fill="BDD6EE" w:themeFill="accent5" w:themeFillTint="66"/>
            <w:vAlign w:val="center"/>
            <w:hideMark/>
          </w:tcPr>
          <w:p w14:paraId="403C2CD9" w14:textId="77777777" w:rsidR="00D95779" w:rsidRPr="008E7E1D" w:rsidRDefault="00D95779" w:rsidP="00B17B4E">
            <w:pPr>
              <w:jc w:val="center"/>
              <w:rPr>
                <w:sz w:val="12"/>
                <w:szCs w:val="12"/>
              </w:rPr>
            </w:pPr>
            <w:r w:rsidRPr="008E7E1D">
              <w:rPr>
                <w:sz w:val="12"/>
                <w:szCs w:val="12"/>
              </w:rPr>
              <w:t>Ideal</w:t>
            </w:r>
          </w:p>
        </w:tc>
        <w:tc>
          <w:tcPr>
            <w:tcW w:w="859" w:type="dxa"/>
            <w:shd w:val="clear" w:color="auto" w:fill="BDD6EE" w:themeFill="accent5" w:themeFillTint="66"/>
            <w:vAlign w:val="center"/>
            <w:hideMark/>
          </w:tcPr>
          <w:p w14:paraId="5F9164C9" w14:textId="77777777" w:rsidR="00D95779" w:rsidRPr="008E7E1D" w:rsidRDefault="00D95779" w:rsidP="00B17B4E">
            <w:pPr>
              <w:jc w:val="center"/>
              <w:rPr>
                <w:sz w:val="12"/>
                <w:szCs w:val="12"/>
              </w:rPr>
            </w:pPr>
            <w:r w:rsidRPr="008E7E1D">
              <w:rPr>
                <w:sz w:val="12"/>
                <w:szCs w:val="12"/>
              </w:rPr>
              <w:t>Ideal</w:t>
            </w:r>
          </w:p>
        </w:tc>
        <w:tc>
          <w:tcPr>
            <w:tcW w:w="858" w:type="dxa"/>
            <w:shd w:val="clear" w:color="auto" w:fill="BDD6EE" w:themeFill="accent5" w:themeFillTint="66"/>
            <w:vAlign w:val="center"/>
            <w:hideMark/>
          </w:tcPr>
          <w:p w14:paraId="67D458B2" w14:textId="77777777" w:rsidR="00D95779" w:rsidRPr="008E7E1D" w:rsidRDefault="00D95779" w:rsidP="00B17B4E">
            <w:pPr>
              <w:jc w:val="center"/>
              <w:rPr>
                <w:sz w:val="12"/>
                <w:szCs w:val="12"/>
              </w:rPr>
            </w:pPr>
            <w:r w:rsidRPr="008E7E1D">
              <w:rPr>
                <w:sz w:val="12"/>
                <w:szCs w:val="12"/>
              </w:rPr>
              <w:t>Ideal</w:t>
            </w:r>
          </w:p>
        </w:tc>
        <w:tc>
          <w:tcPr>
            <w:tcW w:w="859" w:type="dxa"/>
            <w:shd w:val="clear" w:color="auto" w:fill="BDD6EE" w:themeFill="accent5" w:themeFillTint="66"/>
            <w:noWrap/>
            <w:vAlign w:val="center"/>
            <w:hideMark/>
          </w:tcPr>
          <w:p w14:paraId="585B9129" w14:textId="77777777" w:rsidR="00D95779" w:rsidRPr="008E7E1D" w:rsidRDefault="00D95779" w:rsidP="00B17B4E">
            <w:pPr>
              <w:jc w:val="center"/>
              <w:rPr>
                <w:sz w:val="12"/>
                <w:szCs w:val="12"/>
              </w:rPr>
            </w:pPr>
            <w:r w:rsidRPr="008E7E1D">
              <w:rPr>
                <w:sz w:val="12"/>
                <w:szCs w:val="12"/>
              </w:rPr>
              <w:t>20.0%</w:t>
            </w:r>
          </w:p>
        </w:tc>
        <w:tc>
          <w:tcPr>
            <w:tcW w:w="858" w:type="dxa"/>
            <w:shd w:val="clear" w:color="auto" w:fill="BDD6EE" w:themeFill="accent5" w:themeFillTint="66"/>
            <w:noWrap/>
            <w:vAlign w:val="center"/>
            <w:hideMark/>
          </w:tcPr>
          <w:p w14:paraId="4BDCAC55" w14:textId="77777777" w:rsidR="00D95779" w:rsidRPr="008E7E1D" w:rsidRDefault="00D95779" w:rsidP="00B17B4E">
            <w:pPr>
              <w:jc w:val="center"/>
              <w:rPr>
                <w:sz w:val="12"/>
                <w:szCs w:val="12"/>
              </w:rPr>
            </w:pPr>
            <w:r w:rsidRPr="008E7E1D">
              <w:rPr>
                <w:sz w:val="12"/>
                <w:szCs w:val="12"/>
              </w:rPr>
              <w:t>60.0%</w:t>
            </w:r>
          </w:p>
        </w:tc>
        <w:tc>
          <w:tcPr>
            <w:tcW w:w="859" w:type="dxa"/>
            <w:shd w:val="clear" w:color="auto" w:fill="BDD6EE" w:themeFill="accent5" w:themeFillTint="66"/>
            <w:noWrap/>
            <w:vAlign w:val="center"/>
            <w:hideMark/>
          </w:tcPr>
          <w:p w14:paraId="6BCC1BEF" w14:textId="77777777" w:rsidR="00D95779" w:rsidRPr="008E7E1D" w:rsidRDefault="00D95779" w:rsidP="00B17B4E">
            <w:pPr>
              <w:jc w:val="center"/>
              <w:rPr>
                <w:sz w:val="12"/>
                <w:szCs w:val="12"/>
              </w:rPr>
            </w:pPr>
            <w:r w:rsidRPr="008E7E1D">
              <w:rPr>
                <w:sz w:val="12"/>
                <w:szCs w:val="12"/>
              </w:rPr>
              <w:t>20.0%</w:t>
            </w:r>
          </w:p>
        </w:tc>
      </w:tr>
      <w:tr w:rsidR="008C014B" w:rsidRPr="008E7E1D" w14:paraId="145F8AD4" w14:textId="77777777" w:rsidTr="00120989">
        <w:trPr>
          <w:trHeight w:val="397"/>
          <w:jc w:val="center"/>
        </w:trPr>
        <w:tc>
          <w:tcPr>
            <w:tcW w:w="858" w:type="dxa"/>
            <w:noWrap/>
            <w:vAlign w:val="center"/>
            <w:hideMark/>
          </w:tcPr>
          <w:p w14:paraId="2DFDF7F8" w14:textId="501876BE" w:rsidR="00D95779" w:rsidRPr="008E7E1D" w:rsidRDefault="00103FA4" w:rsidP="00B17B4E">
            <w:pPr>
              <w:jc w:val="center"/>
              <w:rPr>
                <w:sz w:val="12"/>
                <w:szCs w:val="12"/>
              </w:rPr>
            </w:pPr>
            <w:r w:rsidRPr="008E7E1D">
              <w:rPr>
                <w:noProof/>
                <w:sz w:val="12"/>
                <w:szCs w:val="12"/>
              </w:rPr>
              <w:t>[13]</w:t>
            </w:r>
          </w:p>
        </w:tc>
        <w:tc>
          <w:tcPr>
            <w:tcW w:w="697" w:type="dxa"/>
            <w:noWrap/>
            <w:vAlign w:val="center"/>
            <w:hideMark/>
          </w:tcPr>
          <w:p w14:paraId="031EC202" w14:textId="77777777" w:rsidR="00D95779" w:rsidRPr="008E7E1D" w:rsidRDefault="00D95779" w:rsidP="00B17B4E">
            <w:pPr>
              <w:jc w:val="center"/>
              <w:rPr>
                <w:sz w:val="12"/>
                <w:szCs w:val="12"/>
              </w:rPr>
            </w:pPr>
            <w:r w:rsidRPr="008E7E1D">
              <w:rPr>
                <w:sz w:val="12"/>
                <w:szCs w:val="12"/>
              </w:rPr>
              <w:t>2018</w:t>
            </w:r>
          </w:p>
        </w:tc>
        <w:tc>
          <w:tcPr>
            <w:tcW w:w="1020" w:type="dxa"/>
            <w:noWrap/>
            <w:vAlign w:val="center"/>
            <w:hideMark/>
          </w:tcPr>
          <w:p w14:paraId="4E058331" w14:textId="24888D95" w:rsidR="00D95779" w:rsidRPr="008E7E1D" w:rsidRDefault="00D95779" w:rsidP="00B17B4E">
            <w:pPr>
              <w:jc w:val="center"/>
              <w:rPr>
                <w:sz w:val="12"/>
                <w:szCs w:val="12"/>
              </w:rPr>
            </w:pPr>
            <w:r w:rsidRPr="008E7E1D">
              <w:rPr>
                <w:sz w:val="12"/>
                <w:szCs w:val="12"/>
              </w:rPr>
              <w:t>Commercial Lab - NS</w:t>
            </w:r>
          </w:p>
        </w:tc>
        <w:tc>
          <w:tcPr>
            <w:tcW w:w="858" w:type="dxa"/>
            <w:noWrap/>
            <w:vAlign w:val="center"/>
            <w:hideMark/>
          </w:tcPr>
          <w:p w14:paraId="4486DF0C" w14:textId="77777777" w:rsidR="00D95779" w:rsidRPr="008E7E1D" w:rsidRDefault="00D95779" w:rsidP="00B17B4E">
            <w:pPr>
              <w:jc w:val="center"/>
              <w:rPr>
                <w:sz w:val="12"/>
                <w:szCs w:val="12"/>
              </w:rPr>
            </w:pPr>
            <w:r w:rsidRPr="008E7E1D">
              <w:rPr>
                <w:sz w:val="12"/>
                <w:szCs w:val="12"/>
              </w:rPr>
              <w:t>Caris Life Sciences</w:t>
            </w:r>
          </w:p>
        </w:tc>
        <w:tc>
          <w:tcPr>
            <w:tcW w:w="859" w:type="dxa"/>
            <w:noWrap/>
            <w:vAlign w:val="center"/>
            <w:hideMark/>
          </w:tcPr>
          <w:p w14:paraId="05279D97" w14:textId="77777777" w:rsidR="00D95779" w:rsidRPr="008E7E1D" w:rsidRDefault="00D95779" w:rsidP="00B17B4E">
            <w:pPr>
              <w:jc w:val="center"/>
              <w:rPr>
                <w:sz w:val="12"/>
                <w:szCs w:val="12"/>
              </w:rPr>
            </w:pPr>
            <w:r w:rsidRPr="008E7E1D">
              <w:rPr>
                <w:sz w:val="12"/>
                <w:szCs w:val="12"/>
              </w:rPr>
              <w:t>Adult</w:t>
            </w:r>
          </w:p>
        </w:tc>
        <w:tc>
          <w:tcPr>
            <w:tcW w:w="858" w:type="dxa"/>
            <w:shd w:val="clear" w:color="auto" w:fill="auto"/>
            <w:noWrap/>
            <w:vAlign w:val="center"/>
            <w:hideMark/>
          </w:tcPr>
          <w:p w14:paraId="5BD54F3E" w14:textId="77777777" w:rsidR="00D95779" w:rsidRPr="008E7E1D" w:rsidRDefault="00D95779" w:rsidP="00B17B4E">
            <w:pPr>
              <w:jc w:val="center"/>
              <w:rPr>
                <w:sz w:val="12"/>
                <w:szCs w:val="12"/>
              </w:rPr>
            </w:pPr>
            <w:r w:rsidRPr="008E7E1D">
              <w:rPr>
                <w:sz w:val="12"/>
                <w:szCs w:val="12"/>
              </w:rPr>
              <w:t>0</w:t>
            </w:r>
          </w:p>
        </w:tc>
        <w:tc>
          <w:tcPr>
            <w:tcW w:w="859" w:type="dxa"/>
            <w:shd w:val="clear" w:color="auto" w:fill="auto"/>
            <w:noWrap/>
            <w:vAlign w:val="center"/>
            <w:hideMark/>
          </w:tcPr>
          <w:p w14:paraId="214DEFDE" w14:textId="77777777" w:rsidR="00D95779" w:rsidRPr="008E7E1D" w:rsidRDefault="00D95779" w:rsidP="00B17B4E">
            <w:pPr>
              <w:jc w:val="center"/>
              <w:rPr>
                <w:sz w:val="12"/>
                <w:szCs w:val="12"/>
              </w:rPr>
            </w:pPr>
            <w:r w:rsidRPr="008E7E1D">
              <w:rPr>
                <w:sz w:val="12"/>
                <w:szCs w:val="12"/>
              </w:rPr>
              <w:t>33</w:t>
            </w:r>
          </w:p>
        </w:tc>
        <w:tc>
          <w:tcPr>
            <w:tcW w:w="649" w:type="dxa"/>
            <w:noWrap/>
            <w:vAlign w:val="center"/>
            <w:hideMark/>
          </w:tcPr>
          <w:p w14:paraId="45F7D22B" w14:textId="77777777" w:rsidR="00D95779" w:rsidRPr="008E7E1D" w:rsidRDefault="00D95779" w:rsidP="00B17B4E">
            <w:pPr>
              <w:jc w:val="center"/>
              <w:rPr>
                <w:sz w:val="12"/>
                <w:szCs w:val="12"/>
              </w:rPr>
            </w:pPr>
            <w:r w:rsidRPr="008E7E1D">
              <w:rPr>
                <w:sz w:val="12"/>
                <w:szCs w:val="12"/>
              </w:rPr>
              <w:t>0.000%</w:t>
            </w:r>
          </w:p>
        </w:tc>
        <w:tc>
          <w:tcPr>
            <w:tcW w:w="1134" w:type="dxa"/>
            <w:noWrap/>
            <w:vAlign w:val="center"/>
            <w:hideMark/>
          </w:tcPr>
          <w:p w14:paraId="4F469024" w14:textId="77777777" w:rsidR="00D95779" w:rsidRPr="008E7E1D" w:rsidRDefault="00D95779" w:rsidP="00B17B4E">
            <w:pPr>
              <w:jc w:val="center"/>
              <w:rPr>
                <w:sz w:val="12"/>
                <w:szCs w:val="12"/>
              </w:rPr>
            </w:pPr>
            <w:r w:rsidRPr="008E7E1D">
              <w:rPr>
                <w:sz w:val="12"/>
                <w:szCs w:val="12"/>
              </w:rPr>
              <w:t>Oligodendroglioma</w:t>
            </w:r>
          </w:p>
        </w:tc>
        <w:tc>
          <w:tcPr>
            <w:tcW w:w="792" w:type="dxa"/>
            <w:noWrap/>
            <w:vAlign w:val="center"/>
            <w:hideMark/>
          </w:tcPr>
          <w:p w14:paraId="61148AB8" w14:textId="77777777" w:rsidR="00D95779" w:rsidRPr="008E7E1D" w:rsidRDefault="00D95779" w:rsidP="00B17B4E">
            <w:pPr>
              <w:jc w:val="center"/>
              <w:rPr>
                <w:sz w:val="12"/>
                <w:szCs w:val="12"/>
              </w:rPr>
            </w:pPr>
            <w:r w:rsidRPr="008E7E1D">
              <w:rPr>
                <w:sz w:val="12"/>
                <w:szCs w:val="12"/>
              </w:rPr>
              <w:t>2</w:t>
            </w:r>
          </w:p>
        </w:tc>
        <w:tc>
          <w:tcPr>
            <w:tcW w:w="858" w:type="dxa"/>
            <w:noWrap/>
            <w:vAlign w:val="center"/>
            <w:hideMark/>
          </w:tcPr>
          <w:p w14:paraId="6C1AA648" w14:textId="77777777" w:rsidR="00D95779" w:rsidRPr="008E7E1D" w:rsidRDefault="00D95779" w:rsidP="00B17B4E">
            <w:pPr>
              <w:jc w:val="center"/>
              <w:rPr>
                <w:sz w:val="12"/>
                <w:szCs w:val="12"/>
              </w:rPr>
            </w:pPr>
            <w:r w:rsidRPr="008E7E1D">
              <w:rPr>
                <w:sz w:val="12"/>
                <w:szCs w:val="12"/>
              </w:rPr>
              <w:t>No</w:t>
            </w:r>
          </w:p>
        </w:tc>
        <w:tc>
          <w:tcPr>
            <w:tcW w:w="859" w:type="dxa"/>
            <w:noWrap/>
            <w:vAlign w:val="center"/>
            <w:hideMark/>
          </w:tcPr>
          <w:p w14:paraId="556A1882" w14:textId="77777777" w:rsidR="00D95779" w:rsidRPr="008E7E1D" w:rsidRDefault="00D95779" w:rsidP="00B17B4E">
            <w:pPr>
              <w:jc w:val="center"/>
              <w:rPr>
                <w:sz w:val="12"/>
                <w:szCs w:val="12"/>
              </w:rPr>
            </w:pPr>
            <w:r w:rsidRPr="008E7E1D">
              <w:rPr>
                <w:sz w:val="12"/>
                <w:szCs w:val="12"/>
              </w:rPr>
              <w:t>Sample Size Ranking</w:t>
            </w:r>
          </w:p>
        </w:tc>
        <w:tc>
          <w:tcPr>
            <w:tcW w:w="858" w:type="dxa"/>
            <w:noWrap/>
            <w:vAlign w:val="center"/>
            <w:hideMark/>
          </w:tcPr>
          <w:p w14:paraId="623B12E9" w14:textId="77777777" w:rsidR="00D95779" w:rsidRPr="008E7E1D" w:rsidRDefault="00D95779" w:rsidP="00B17B4E">
            <w:pPr>
              <w:jc w:val="center"/>
              <w:rPr>
                <w:sz w:val="12"/>
                <w:szCs w:val="12"/>
              </w:rPr>
            </w:pPr>
            <w:r w:rsidRPr="008E7E1D">
              <w:rPr>
                <w:sz w:val="12"/>
                <w:szCs w:val="12"/>
              </w:rPr>
              <w:t>Poor</w:t>
            </w:r>
          </w:p>
        </w:tc>
        <w:tc>
          <w:tcPr>
            <w:tcW w:w="859" w:type="dxa"/>
            <w:vAlign w:val="center"/>
            <w:hideMark/>
          </w:tcPr>
          <w:p w14:paraId="0F514CC3" w14:textId="77777777" w:rsidR="00D95779" w:rsidRPr="008E7E1D" w:rsidRDefault="00D95779" w:rsidP="00B17B4E">
            <w:pPr>
              <w:jc w:val="center"/>
              <w:rPr>
                <w:sz w:val="12"/>
                <w:szCs w:val="12"/>
              </w:rPr>
            </w:pPr>
            <w:r w:rsidRPr="008E7E1D">
              <w:rPr>
                <w:sz w:val="12"/>
                <w:szCs w:val="12"/>
              </w:rPr>
              <w:t>Ideal</w:t>
            </w:r>
          </w:p>
        </w:tc>
        <w:tc>
          <w:tcPr>
            <w:tcW w:w="858" w:type="dxa"/>
            <w:vAlign w:val="center"/>
            <w:hideMark/>
          </w:tcPr>
          <w:p w14:paraId="3CFA9FB2" w14:textId="77777777" w:rsidR="00D95779" w:rsidRPr="008E7E1D" w:rsidRDefault="00D95779" w:rsidP="00B17B4E">
            <w:pPr>
              <w:jc w:val="center"/>
              <w:rPr>
                <w:sz w:val="12"/>
                <w:szCs w:val="12"/>
              </w:rPr>
            </w:pPr>
            <w:r w:rsidRPr="008E7E1D">
              <w:rPr>
                <w:sz w:val="12"/>
                <w:szCs w:val="12"/>
              </w:rPr>
              <w:t>Poor</w:t>
            </w:r>
          </w:p>
        </w:tc>
        <w:tc>
          <w:tcPr>
            <w:tcW w:w="859" w:type="dxa"/>
            <w:noWrap/>
            <w:vAlign w:val="center"/>
            <w:hideMark/>
          </w:tcPr>
          <w:p w14:paraId="75CD34BF" w14:textId="77777777" w:rsidR="00D95779" w:rsidRPr="008E7E1D" w:rsidRDefault="00D95779" w:rsidP="00B17B4E">
            <w:pPr>
              <w:jc w:val="center"/>
              <w:rPr>
                <w:sz w:val="12"/>
                <w:szCs w:val="12"/>
              </w:rPr>
            </w:pPr>
          </w:p>
        </w:tc>
        <w:tc>
          <w:tcPr>
            <w:tcW w:w="858" w:type="dxa"/>
            <w:noWrap/>
            <w:vAlign w:val="center"/>
            <w:hideMark/>
          </w:tcPr>
          <w:p w14:paraId="5C6D6F5B" w14:textId="77777777" w:rsidR="00D95779" w:rsidRPr="008E7E1D" w:rsidRDefault="00D95779" w:rsidP="00B17B4E">
            <w:pPr>
              <w:jc w:val="center"/>
              <w:rPr>
                <w:sz w:val="12"/>
                <w:szCs w:val="12"/>
              </w:rPr>
            </w:pPr>
          </w:p>
        </w:tc>
        <w:tc>
          <w:tcPr>
            <w:tcW w:w="859" w:type="dxa"/>
            <w:noWrap/>
            <w:vAlign w:val="center"/>
            <w:hideMark/>
          </w:tcPr>
          <w:p w14:paraId="6D55EC85" w14:textId="77777777" w:rsidR="00D95779" w:rsidRPr="008E7E1D" w:rsidRDefault="00D95779" w:rsidP="00B17B4E">
            <w:pPr>
              <w:jc w:val="center"/>
              <w:rPr>
                <w:sz w:val="12"/>
                <w:szCs w:val="12"/>
              </w:rPr>
            </w:pPr>
          </w:p>
        </w:tc>
      </w:tr>
      <w:tr w:rsidR="008C014B" w:rsidRPr="008E7E1D" w14:paraId="2CDC11C8" w14:textId="77777777" w:rsidTr="00120989">
        <w:trPr>
          <w:trHeight w:val="397"/>
          <w:jc w:val="center"/>
        </w:trPr>
        <w:tc>
          <w:tcPr>
            <w:tcW w:w="858" w:type="dxa"/>
            <w:noWrap/>
            <w:vAlign w:val="center"/>
            <w:hideMark/>
          </w:tcPr>
          <w:p w14:paraId="305D98B2" w14:textId="019412B4" w:rsidR="00D95779" w:rsidRPr="008E7E1D" w:rsidRDefault="00103FA4" w:rsidP="00B17B4E">
            <w:pPr>
              <w:jc w:val="center"/>
              <w:rPr>
                <w:sz w:val="12"/>
                <w:szCs w:val="12"/>
              </w:rPr>
            </w:pPr>
            <w:r w:rsidRPr="008E7E1D">
              <w:rPr>
                <w:noProof/>
                <w:sz w:val="12"/>
                <w:szCs w:val="12"/>
              </w:rPr>
              <w:t>[12]</w:t>
            </w:r>
          </w:p>
        </w:tc>
        <w:tc>
          <w:tcPr>
            <w:tcW w:w="697" w:type="dxa"/>
            <w:noWrap/>
            <w:vAlign w:val="center"/>
            <w:hideMark/>
          </w:tcPr>
          <w:p w14:paraId="11B7A88D" w14:textId="77777777" w:rsidR="00D95779" w:rsidRPr="008E7E1D" w:rsidRDefault="00D95779" w:rsidP="00B17B4E">
            <w:pPr>
              <w:jc w:val="center"/>
              <w:rPr>
                <w:sz w:val="12"/>
                <w:szCs w:val="12"/>
              </w:rPr>
            </w:pPr>
            <w:r w:rsidRPr="008E7E1D">
              <w:rPr>
                <w:sz w:val="12"/>
                <w:szCs w:val="12"/>
              </w:rPr>
              <w:t>2019</w:t>
            </w:r>
          </w:p>
        </w:tc>
        <w:tc>
          <w:tcPr>
            <w:tcW w:w="1020" w:type="dxa"/>
            <w:noWrap/>
            <w:vAlign w:val="center"/>
            <w:hideMark/>
          </w:tcPr>
          <w:p w14:paraId="4DC9F26D" w14:textId="77777777" w:rsidR="00D95779" w:rsidRPr="008E7E1D" w:rsidRDefault="00D95779" w:rsidP="00B17B4E">
            <w:pPr>
              <w:jc w:val="center"/>
              <w:rPr>
                <w:sz w:val="12"/>
                <w:szCs w:val="12"/>
              </w:rPr>
            </w:pPr>
            <w:r w:rsidRPr="008E7E1D">
              <w:rPr>
                <w:sz w:val="12"/>
                <w:szCs w:val="12"/>
              </w:rPr>
              <w:t>USA</w:t>
            </w:r>
          </w:p>
        </w:tc>
        <w:tc>
          <w:tcPr>
            <w:tcW w:w="858" w:type="dxa"/>
            <w:noWrap/>
            <w:vAlign w:val="center"/>
            <w:hideMark/>
          </w:tcPr>
          <w:p w14:paraId="57662B32" w14:textId="77777777" w:rsidR="00D95779" w:rsidRPr="008E7E1D" w:rsidRDefault="00D95779" w:rsidP="00B17B4E">
            <w:pPr>
              <w:jc w:val="center"/>
              <w:rPr>
                <w:sz w:val="12"/>
                <w:szCs w:val="12"/>
              </w:rPr>
            </w:pPr>
            <w:r w:rsidRPr="008E7E1D">
              <w:rPr>
                <w:sz w:val="12"/>
                <w:szCs w:val="12"/>
              </w:rPr>
              <w:t>FM and MSK</w:t>
            </w:r>
          </w:p>
        </w:tc>
        <w:tc>
          <w:tcPr>
            <w:tcW w:w="859" w:type="dxa"/>
            <w:noWrap/>
            <w:vAlign w:val="center"/>
            <w:hideMark/>
          </w:tcPr>
          <w:p w14:paraId="0593F0B7" w14:textId="77777777" w:rsidR="00D95779" w:rsidRPr="008E7E1D" w:rsidRDefault="00D95779" w:rsidP="00B17B4E">
            <w:pPr>
              <w:jc w:val="center"/>
              <w:rPr>
                <w:sz w:val="12"/>
                <w:szCs w:val="12"/>
              </w:rPr>
            </w:pPr>
            <w:r w:rsidRPr="008E7E1D">
              <w:rPr>
                <w:sz w:val="12"/>
                <w:szCs w:val="12"/>
              </w:rPr>
              <w:t>Adult</w:t>
            </w:r>
          </w:p>
        </w:tc>
        <w:tc>
          <w:tcPr>
            <w:tcW w:w="858" w:type="dxa"/>
            <w:shd w:val="clear" w:color="auto" w:fill="auto"/>
            <w:noWrap/>
            <w:vAlign w:val="center"/>
            <w:hideMark/>
          </w:tcPr>
          <w:p w14:paraId="17863DE7" w14:textId="77777777" w:rsidR="00D95779" w:rsidRPr="008E7E1D" w:rsidRDefault="00D95779" w:rsidP="00B17B4E">
            <w:pPr>
              <w:jc w:val="center"/>
              <w:rPr>
                <w:sz w:val="12"/>
                <w:szCs w:val="12"/>
              </w:rPr>
            </w:pPr>
            <w:r w:rsidRPr="008E7E1D">
              <w:rPr>
                <w:sz w:val="12"/>
                <w:szCs w:val="12"/>
              </w:rPr>
              <w:t>0</w:t>
            </w:r>
          </w:p>
        </w:tc>
        <w:tc>
          <w:tcPr>
            <w:tcW w:w="859" w:type="dxa"/>
            <w:shd w:val="clear" w:color="auto" w:fill="auto"/>
            <w:noWrap/>
            <w:vAlign w:val="center"/>
            <w:hideMark/>
          </w:tcPr>
          <w:p w14:paraId="14017AD9" w14:textId="77777777" w:rsidR="00D95779" w:rsidRPr="008E7E1D" w:rsidRDefault="00D95779" w:rsidP="00B17B4E">
            <w:pPr>
              <w:jc w:val="center"/>
              <w:rPr>
                <w:sz w:val="12"/>
                <w:szCs w:val="12"/>
              </w:rPr>
            </w:pPr>
            <w:r w:rsidRPr="008E7E1D">
              <w:rPr>
                <w:sz w:val="12"/>
                <w:szCs w:val="12"/>
              </w:rPr>
              <w:t>88</w:t>
            </w:r>
          </w:p>
        </w:tc>
        <w:tc>
          <w:tcPr>
            <w:tcW w:w="649" w:type="dxa"/>
            <w:noWrap/>
            <w:vAlign w:val="center"/>
            <w:hideMark/>
          </w:tcPr>
          <w:p w14:paraId="17D28597" w14:textId="77777777" w:rsidR="00D95779" w:rsidRPr="008E7E1D" w:rsidRDefault="00D95779" w:rsidP="00B17B4E">
            <w:pPr>
              <w:jc w:val="center"/>
              <w:rPr>
                <w:sz w:val="12"/>
                <w:szCs w:val="12"/>
              </w:rPr>
            </w:pPr>
            <w:r w:rsidRPr="008E7E1D">
              <w:rPr>
                <w:sz w:val="12"/>
                <w:szCs w:val="12"/>
              </w:rPr>
              <w:t>0.000%</w:t>
            </w:r>
          </w:p>
        </w:tc>
        <w:tc>
          <w:tcPr>
            <w:tcW w:w="1134" w:type="dxa"/>
            <w:noWrap/>
            <w:vAlign w:val="center"/>
            <w:hideMark/>
          </w:tcPr>
          <w:p w14:paraId="025BB286" w14:textId="77777777" w:rsidR="00D95779" w:rsidRPr="008E7E1D" w:rsidRDefault="00D95779" w:rsidP="00B17B4E">
            <w:pPr>
              <w:jc w:val="center"/>
              <w:rPr>
                <w:sz w:val="12"/>
                <w:szCs w:val="12"/>
              </w:rPr>
            </w:pPr>
            <w:r w:rsidRPr="008E7E1D">
              <w:rPr>
                <w:sz w:val="12"/>
                <w:szCs w:val="12"/>
              </w:rPr>
              <w:t>Oligodendroglioma</w:t>
            </w:r>
          </w:p>
        </w:tc>
        <w:tc>
          <w:tcPr>
            <w:tcW w:w="792" w:type="dxa"/>
            <w:noWrap/>
            <w:vAlign w:val="center"/>
            <w:hideMark/>
          </w:tcPr>
          <w:p w14:paraId="12DC68CB" w14:textId="77777777" w:rsidR="00D95779" w:rsidRPr="008E7E1D" w:rsidRDefault="00D95779" w:rsidP="00B17B4E">
            <w:pPr>
              <w:jc w:val="center"/>
              <w:rPr>
                <w:sz w:val="12"/>
                <w:szCs w:val="12"/>
              </w:rPr>
            </w:pPr>
            <w:r w:rsidRPr="008E7E1D">
              <w:rPr>
                <w:sz w:val="12"/>
                <w:szCs w:val="12"/>
              </w:rPr>
              <w:t>2</w:t>
            </w:r>
          </w:p>
        </w:tc>
        <w:tc>
          <w:tcPr>
            <w:tcW w:w="858" w:type="dxa"/>
            <w:noWrap/>
            <w:vAlign w:val="center"/>
            <w:hideMark/>
          </w:tcPr>
          <w:p w14:paraId="2CACEA5F" w14:textId="77777777" w:rsidR="00D95779" w:rsidRPr="008E7E1D" w:rsidRDefault="00D95779" w:rsidP="00B17B4E">
            <w:pPr>
              <w:jc w:val="center"/>
              <w:rPr>
                <w:sz w:val="12"/>
                <w:szCs w:val="12"/>
              </w:rPr>
            </w:pPr>
            <w:r w:rsidRPr="008E7E1D">
              <w:rPr>
                <w:sz w:val="12"/>
                <w:szCs w:val="12"/>
              </w:rPr>
              <w:t>Yes</w:t>
            </w:r>
          </w:p>
        </w:tc>
        <w:tc>
          <w:tcPr>
            <w:tcW w:w="859" w:type="dxa"/>
            <w:noWrap/>
            <w:vAlign w:val="center"/>
            <w:hideMark/>
          </w:tcPr>
          <w:p w14:paraId="00A818F4" w14:textId="77777777" w:rsidR="00D95779" w:rsidRPr="008E7E1D" w:rsidRDefault="00D95779" w:rsidP="00B17B4E">
            <w:pPr>
              <w:jc w:val="center"/>
              <w:rPr>
                <w:sz w:val="12"/>
                <w:szCs w:val="12"/>
              </w:rPr>
            </w:pPr>
          </w:p>
        </w:tc>
        <w:tc>
          <w:tcPr>
            <w:tcW w:w="858" w:type="dxa"/>
            <w:noWrap/>
            <w:vAlign w:val="center"/>
            <w:hideMark/>
          </w:tcPr>
          <w:p w14:paraId="4BD20555" w14:textId="77777777" w:rsidR="00D95779" w:rsidRPr="008E7E1D" w:rsidRDefault="00D95779" w:rsidP="00B17B4E">
            <w:pPr>
              <w:jc w:val="center"/>
              <w:rPr>
                <w:sz w:val="12"/>
                <w:szCs w:val="12"/>
              </w:rPr>
            </w:pPr>
            <w:r w:rsidRPr="008E7E1D">
              <w:rPr>
                <w:sz w:val="12"/>
                <w:szCs w:val="12"/>
              </w:rPr>
              <w:t>Okay</w:t>
            </w:r>
          </w:p>
        </w:tc>
        <w:tc>
          <w:tcPr>
            <w:tcW w:w="859" w:type="dxa"/>
            <w:vAlign w:val="center"/>
            <w:hideMark/>
          </w:tcPr>
          <w:p w14:paraId="53236CAA" w14:textId="77777777" w:rsidR="00D95779" w:rsidRPr="008E7E1D" w:rsidRDefault="00D95779" w:rsidP="00B17B4E">
            <w:pPr>
              <w:jc w:val="center"/>
              <w:rPr>
                <w:sz w:val="12"/>
                <w:szCs w:val="12"/>
              </w:rPr>
            </w:pPr>
            <w:r w:rsidRPr="008E7E1D">
              <w:rPr>
                <w:sz w:val="12"/>
                <w:szCs w:val="12"/>
              </w:rPr>
              <w:t>Ideal</w:t>
            </w:r>
          </w:p>
        </w:tc>
        <w:tc>
          <w:tcPr>
            <w:tcW w:w="858" w:type="dxa"/>
            <w:noWrap/>
            <w:vAlign w:val="center"/>
            <w:hideMark/>
          </w:tcPr>
          <w:p w14:paraId="110C9273" w14:textId="77777777" w:rsidR="00D95779" w:rsidRPr="008E7E1D" w:rsidRDefault="00D95779" w:rsidP="00B17B4E">
            <w:pPr>
              <w:jc w:val="center"/>
              <w:rPr>
                <w:sz w:val="12"/>
                <w:szCs w:val="12"/>
              </w:rPr>
            </w:pPr>
            <w:r w:rsidRPr="008E7E1D">
              <w:rPr>
                <w:sz w:val="12"/>
                <w:szCs w:val="12"/>
              </w:rPr>
              <w:t>Okay</w:t>
            </w:r>
          </w:p>
        </w:tc>
        <w:tc>
          <w:tcPr>
            <w:tcW w:w="859" w:type="dxa"/>
            <w:noWrap/>
            <w:vAlign w:val="center"/>
            <w:hideMark/>
          </w:tcPr>
          <w:p w14:paraId="2A5AED57" w14:textId="77777777" w:rsidR="00D95779" w:rsidRPr="008E7E1D" w:rsidRDefault="00D95779" w:rsidP="00B17B4E">
            <w:pPr>
              <w:jc w:val="center"/>
              <w:rPr>
                <w:sz w:val="12"/>
                <w:szCs w:val="12"/>
              </w:rPr>
            </w:pPr>
          </w:p>
        </w:tc>
        <w:tc>
          <w:tcPr>
            <w:tcW w:w="858" w:type="dxa"/>
            <w:noWrap/>
            <w:vAlign w:val="center"/>
            <w:hideMark/>
          </w:tcPr>
          <w:p w14:paraId="7D4FF8D8" w14:textId="77777777" w:rsidR="00D95779" w:rsidRPr="008E7E1D" w:rsidRDefault="00D95779" w:rsidP="00B17B4E">
            <w:pPr>
              <w:jc w:val="center"/>
              <w:rPr>
                <w:sz w:val="12"/>
                <w:szCs w:val="12"/>
              </w:rPr>
            </w:pPr>
          </w:p>
        </w:tc>
        <w:tc>
          <w:tcPr>
            <w:tcW w:w="859" w:type="dxa"/>
            <w:noWrap/>
            <w:vAlign w:val="center"/>
            <w:hideMark/>
          </w:tcPr>
          <w:p w14:paraId="000A794C" w14:textId="77777777" w:rsidR="00D95779" w:rsidRPr="008E7E1D" w:rsidRDefault="00D95779" w:rsidP="00B17B4E">
            <w:pPr>
              <w:jc w:val="center"/>
              <w:rPr>
                <w:sz w:val="12"/>
                <w:szCs w:val="12"/>
              </w:rPr>
            </w:pPr>
          </w:p>
        </w:tc>
      </w:tr>
      <w:tr w:rsidR="00D95779" w:rsidRPr="008E7E1D" w14:paraId="79254414" w14:textId="77777777" w:rsidTr="00120989">
        <w:trPr>
          <w:trHeight w:val="397"/>
          <w:jc w:val="center"/>
        </w:trPr>
        <w:tc>
          <w:tcPr>
            <w:tcW w:w="858" w:type="dxa"/>
            <w:noWrap/>
            <w:vAlign w:val="center"/>
            <w:hideMark/>
          </w:tcPr>
          <w:p w14:paraId="11A2EFD7" w14:textId="47BF291E" w:rsidR="00D95779" w:rsidRPr="008E7E1D" w:rsidRDefault="00103FA4" w:rsidP="00B17B4E">
            <w:pPr>
              <w:jc w:val="center"/>
              <w:rPr>
                <w:sz w:val="12"/>
                <w:szCs w:val="12"/>
              </w:rPr>
            </w:pPr>
            <w:r w:rsidRPr="008E7E1D">
              <w:rPr>
                <w:noProof/>
                <w:sz w:val="12"/>
                <w:szCs w:val="12"/>
              </w:rPr>
              <w:t>[26]</w:t>
            </w:r>
          </w:p>
        </w:tc>
        <w:tc>
          <w:tcPr>
            <w:tcW w:w="697" w:type="dxa"/>
            <w:noWrap/>
            <w:vAlign w:val="center"/>
            <w:hideMark/>
          </w:tcPr>
          <w:p w14:paraId="32D7C57A" w14:textId="77777777" w:rsidR="00D95779" w:rsidRPr="008E7E1D" w:rsidRDefault="00D95779" w:rsidP="00B17B4E">
            <w:pPr>
              <w:jc w:val="center"/>
              <w:rPr>
                <w:sz w:val="12"/>
                <w:szCs w:val="12"/>
              </w:rPr>
            </w:pPr>
            <w:r w:rsidRPr="008E7E1D">
              <w:rPr>
                <w:sz w:val="12"/>
                <w:szCs w:val="12"/>
              </w:rPr>
              <w:t>2020</w:t>
            </w:r>
          </w:p>
        </w:tc>
        <w:tc>
          <w:tcPr>
            <w:tcW w:w="1020" w:type="dxa"/>
            <w:noWrap/>
            <w:vAlign w:val="center"/>
            <w:hideMark/>
          </w:tcPr>
          <w:p w14:paraId="1ABF9FE8" w14:textId="25AC609A" w:rsidR="00D95779" w:rsidRPr="008E7E1D" w:rsidRDefault="00D95779" w:rsidP="00B17B4E">
            <w:pPr>
              <w:jc w:val="center"/>
              <w:rPr>
                <w:sz w:val="12"/>
                <w:szCs w:val="12"/>
              </w:rPr>
            </w:pPr>
            <w:r w:rsidRPr="008E7E1D">
              <w:rPr>
                <w:sz w:val="12"/>
                <w:szCs w:val="12"/>
              </w:rPr>
              <w:t>Commercial Lab - NS</w:t>
            </w:r>
          </w:p>
        </w:tc>
        <w:tc>
          <w:tcPr>
            <w:tcW w:w="858" w:type="dxa"/>
            <w:vAlign w:val="center"/>
            <w:hideMark/>
          </w:tcPr>
          <w:p w14:paraId="44663ECE" w14:textId="77777777" w:rsidR="00D95779" w:rsidRPr="008E7E1D" w:rsidRDefault="00D95779" w:rsidP="00B17B4E">
            <w:pPr>
              <w:jc w:val="center"/>
              <w:rPr>
                <w:sz w:val="12"/>
                <w:szCs w:val="12"/>
              </w:rPr>
            </w:pPr>
            <w:r w:rsidRPr="008E7E1D">
              <w:rPr>
                <w:sz w:val="12"/>
                <w:szCs w:val="12"/>
              </w:rPr>
              <w:t>FM</w:t>
            </w:r>
          </w:p>
        </w:tc>
        <w:tc>
          <w:tcPr>
            <w:tcW w:w="859" w:type="dxa"/>
            <w:vAlign w:val="center"/>
            <w:hideMark/>
          </w:tcPr>
          <w:p w14:paraId="21842F2B" w14:textId="77777777" w:rsidR="00D95779" w:rsidRPr="008E7E1D" w:rsidRDefault="00D95779" w:rsidP="00B17B4E">
            <w:pPr>
              <w:jc w:val="center"/>
              <w:rPr>
                <w:sz w:val="12"/>
                <w:szCs w:val="12"/>
              </w:rPr>
            </w:pPr>
            <w:r w:rsidRPr="008E7E1D">
              <w:rPr>
                <w:sz w:val="12"/>
                <w:szCs w:val="12"/>
              </w:rPr>
              <w:t>Adult</w:t>
            </w:r>
          </w:p>
        </w:tc>
        <w:tc>
          <w:tcPr>
            <w:tcW w:w="858" w:type="dxa"/>
            <w:shd w:val="clear" w:color="auto" w:fill="auto"/>
            <w:noWrap/>
            <w:vAlign w:val="center"/>
            <w:hideMark/>
          </w:tcPr>
          <w:p w14:paraId="67123F4A" w14:textId="77777777" w:rsidR="00D95779" w:rsidRPr="008E7E1D" w:rsidRDefault="00D95779" w:rsidP="00B17B4E">
            <w:pPr>
              <w:jc w:val="center"/>
              <w:rPr>
                <w:sz w:val="12"/>
                <w:szCs w:val="12"/>
              </w:rPr>
            </w:pPr>
            <w:r w:rsidRPr="008E7E1D">
              <w:rPr>
                <w:sz w:val="12"/>
                <w:szCs w:val="12"/>
              </w:rPr>
              <w:t>3</w:t>
            </w:r>
          </w:p>
        </w:tc>
        <w:tc>
          <w:tcPr>
            <w:tcW w:w="859" w:type="dxa"/>
            <w:shd w:val="clear" w:color="auto" w:fill="auto"/>
            <w:noWrap/>
            <w:vAlign w:val="center"/>
            <w:hideMark/>
          </w:tcPr>
          <w:p w14:paraId="4212DC57" w14:textId="77777777" w:rsidR="00D95779" w:rsidRPr="008E7E1D" w:rsidRDefault="00D95779" w:rsidP="00B17B4E">
            <w:pPr>
              <w:jc w:val="center"/>
              <w:rPr>
                <w:sz w:val="12"/>
                <w:szCs w:val="12"/>
              </w:rPr>
            </w:pPr>
            <w:r w:rsidRPr="008E7E1D">
              <w:rPr>
                <w:sz w:val="12"/>
                <w:szCs w:val="12"/>
              </w:rPr>
              <w:t>1386</w:t>
            </w:r>
          </w:p>
        </w:tc>
        <w:tc>
          <w:tcPr>
            <w:tcW w:w="649" w:type="dxa"/>
            <w:noWrap/>
            <w:vAlign w:val="center"/>
            <w:hideMark/>
          </w:tcPr>
          <w:p w14:paraId="689BC301" w14:textId="77777777" w:rsidR="00D95779" w:rsidRPr="008E7E1D" w:rsidRDefault="00D95779" w:rsidP="00B17B4E">
            <w:pPr>
              <w:jc w:val="center"/>
              <w:rPr>
                <w:sz w:val="12"/>
                <w:szCs w:val="12"/>
              </w:rPr>
            </w:pPr>
            <w:r w:rsidRPr="008E7E1D">
              <w:rPr>
                <w:sz w:val="12"/>
                <w:szCs w:val="12"/>
              </w:rPr>
              <w:t>0.216%</w:t>
            </w:r>
          </w:p>
        </w:tc>
        <w:tc>
          <w:tcPr>
            <w:tcW w:w="1134" w:type="dxa"/>
            <w:noWrap/>
            <w:vAlign w:val="center"/>
            <w:hideMark/>
          </w:tcPr>
          <w:p w14:paraId="3A94EF8E" w14:textId="77777777" w:rsidR="00D95779" w:rsidRPr="008E7E1D" w:rsidRDefault="00D95779" w:rsidP="00B17B4E">
            <w:pPr>
              <w:jc w:val="center"/>
              <w:rPr>
                <w:sz w:val="12"/>
                <w:szCs w:val="12"/>
              </w:rPr>
            </w:pPr>
            <w:r w:rsidRPr="008E7E1D">
              <w:rPr>
                <w:sz w:val="12"/>
                <w:szCs w:val="12"/>
              </w:rPr>
              <w:t>Unknown Neurological Primary</w:t>
            </w:r>
          </w:p>
        </w:tc>
        <w:tc>
          <w:tcPr>
            <w:tcW w:w="792" w:type="dxa"/>
            <w:noWrap/>
            <w:vAlign w:val="center"/>
            <w:hideMark/>
          </w:tcPr>
          <w:p w14:paraId="7EB6ED87" w14:textId="77777777" w:rsidR="00D95779" w:rsidRPr="008E7E1D" w:rsidRDefault="00D95779" w:rsidP="00B17B4E">
            <w:pPr>
              <w:jc w:val="center"/>
              <w:rPr>
                <w:sz w:val="12"/>
                <w:szCs w:val="12"/>
              </w:rPr>
            </w:pPr>
            <w:r w:rsidRPr="008E7E1D">
              <w:rPr>
                <w:sz w:val="12"/>
                <w:szCs w:val="12"/>
              </w:rPr>
              <w:t>1</w:t>
            </w:r>
          </w:p>
        </w:tc>
        <w:tc>
          <w:tcPr>
            <w:tcW w:w="858" w:type="dxa"/>
            <w:noWrap/>
            <w:vAlign w:val="center"/>
            <w:hideMark/>
          </w:tcPr>
          <w:p w14:paraId="4AC3572B" w14:textId="77777777" w:rsidR="00D95779" w:rsidRPr="008E7E1D" w:rsidRDefault="00D95779" w:rsidP="00B17B4E">
            <w:pPr>
              <w:jc w:val="center"/>
              <w:rPr>
                <w:sz w:val="12"/>
                <w:szCs w:val="12"/>
              </w:rPr>
            </w:pPr>
            <w:r w:rsidRPr="008E7E1D">
              <w:rPr>
                <w:sz w:val="12"/>
                <w:szCs w:val="12"/>
              </w:rPr>
              <w:t>Yes</w:t>
            </w:r>
          </w:p>
        </w:tc>
        <w:tc>
          <w:tcPr>
            <w:tcW w:w="859" w:type="dxa"/>
            <w:noWrap/>
            <w:vAlign w:val="center"/>
            <w:hideMark/>
          </w:tcPr>
          <w:p w14:paraId="42F3E1AA" w14:textId="77777777" w:rsidR="00D95779" w:rsidRPr="008E7E1D" w:rsidRDefault="00D95779" w:rsidP="00B17B4E">
            <w:pPr>
              <w:jc w:val="center"/>
              <w:rPr>
                <w:sz w:val="12"/>
                <w:szCs w:val="12"/>
              </w:rPr>
            </w:pPr>
            <w:r w:rsidRPr="008E7E1D">
              <w:rPr>
                <w:sz w:val="12"/>
                <w:szCs w:val="12"/>
              </w:rPr>
              <w:t>.</w:t>
            </w:r>
          </w:p>
        </w:tc>
        <w:tc>
          <w:tcPr>
            <w:tcW w:w="858" w:type="dxa"/>
            <w:noWrap/>
            <w:vAlign w:val="center"/>
            <w:hideMark/>
          </w:tcPr>
          <w:p w14:paraId="212516D1" w14:textId="77777777" w:rsidR="00D95779" w:rsidRPr="008E7E1D" w:rsidRDefault="00D95779" w:rsidP="00B17B4E">
            <w:pPr>
              <w:jc w:val="center"/>
              <w:rPr>
                <w:sz w:val="12"/>
                <w:szCs w:val="12"/>
              </w:rPr>
            </w:pPr>
            <w:r w:rsidRPr="008E7E1D">
              <w:rPr>
                <w:sz w:val="12"/>
                <w:szCs w:val="12"/>
              </w:rPr>
              <w:t>Ideal</w:t>
            </w:r>
          </w:p>
        </w:tc>
        <w:tc>
          <w:tcPr>
            <w:tcW w:w="859" w:type="dxa"/>
            <w:vAlign w:val="center"/>
            <w:hideMark/>
          </w:tcPr>
          <w:p w14:paraId="26E92486" w14:textId="77777777" w:rsidR="00D95779" w:rsidRPr="008E7E1D" w:rsidRDefault="00D95779" w:rsidP="00B17B4E">
            <w:pPr>
              <w:jc w:val="center"/>
              <w:rPr>
                <w:sz w:val="12"/>
                <w:szCs w:val="12"/>
              </w:rPr>
            </w:pPr>
            <w:r w:rsidRPr="008E7E1D">
              <w:rPr>
                <w:sz w:val="12"/>
                <w:szCs w:val="12"/>
              </w:rPr>
              <w:t>Ideal</w:t>
            </w:r>
          </w:p>
        </w:tc>
        <w:tc>
          <w:tcPr>
            <w:tcW w:w="858" w:type="dxa"/>
            <w:vAlign w:val="center"/>
            <w:hideMark/>
          </w:tcPr>
          <w:p w14:paraId="592ADEED" w14:textId="77777777" w:rsidR="00D95779" w:rsidRPr="008E7E1D" w:rsidRDefault="00D95779" w:rsidP="00B17B4E">
            <w:pPr>
              <w:jc w:val="center"/>
              <w:rPr>
                <w:sz w:val="12"/>
                <w:szCs w:val="12"/>
              </w:rPr>
            </w:pPr>
            <w:r w:rsidRPr="008E7E1D">
              <w:rPr>
                <w:sz w:val="12"/>
                <w:szCs w:val="12"/>
              </w:rPr>
              <w:t>Okay</w:t>
            </w:r>
          </w:p>
        </w:tc>
        <w:tc>
          <w:tcPr>
            <w:tcW w:w="859" w:type="dxa"/>
            <w:noWrap/>
            <w:vAlign w:val="center"/>
            <w:hideMark/>
          </w:tcPr>
          <w:p w14:paraId="5CB7176B" w14:textId="77777777" w:rsidR="00D95779" w:rsidRPr="008E7E1D" w:rsidRDefault="00D95779" w:rsidP="00B17B4E">
            <w:pPr>
              <w:jc w:val="center"/>
              <w:rPr>
                <w:sz w:val="12"/>
                <w:szCs w:val="12"/>
              </w:rPr>
            </w:pPr>
            <w:r w:rsidRPr="008E7E1D">
              <w:rPr>
                <w:sz w:val="12"/>
                <w:szCs w:val="12"/>
              </w:rPr>
              <w:t>NS</w:t>
            </w:r>
          </w:p>
        </w:tc>
        <w:tc>
          <w:tcPr>
            <w:tcW w:w="858" w:type="dxa"/>
            <w:noWrap/>
            <w:vAlign w:val="center"/>
            <w:hideMark/>
          </w:tcPr>
          <w:p w14:paraId="770A3E3B" w14:textId="77777777" w:rsidR="00D95779" w:rsidRPr="008E7E1D" w:rsidRDefault="00D95779" w:rsidP="00B17B4E">
            <w:pPr>
              <w:jc w:val="center"/>
              <w:rPr>
                <w:sz w:val="12"/>
                <w:szCs w:val="12"/>
              </w:rPr>
            </w:pPr>
            <w:r w:rsidRPr="008E7E1D">
              <w:rPr>
                <w:sz w:val="12"/>
                <w:szCs w:val="12"/>
              </w:rPr>
              <w:t>NS</w:t>
            </w:r>
          </w:p>
        </w:tc>
        <w:tc>
          <w:tcPr>
            <w:tcW w:w="859" w:type="dxa"/>
            <w:noWrap/>
            <w:vAlign w:val="center"/>
            <w:hideMark/>
          </w:tcPr>
          <w:p w14:paraId="5F025FE2" w14:textId="77777777" w:rsidR="00D95779" w:rsidRPr="008E7E1D" w:rsidRDefault="00D95779" w:rsidP="00B17B4E">
            <w:pPr>
              <w:jc w:val="center"/>
              <w:rPr>
                <w:sz w:val="12"/>
                <w:szCs w:val="12"/>
              </w:rPr>
            </w:pPr>
            <w:r w:rsidRPr="008E7E1D">
              <w:rPr>
                <w:sz w:val="12"/>
                <w:szCs w:val="12"/>
              </w:rPr>
              <w:t>NS</w:t>
            </w:r>
          </w:p>
        </w:tc>
      </w:tr>
    </w:tbl>
    <w:p w14:paraId="0DACF9A9" w14:textId="77777777" w:rsidR="008E7E1D" w:rsidRDefault="008E7E1D" w:rsidP="00187E68">
      <w:pPr>
        <w:pStyle w:val="Caption"/>
      </w:pPr>
      <w:bookmarkStart w:id="75" w:name="_Toc109477515"/>
      <w:bookmarkStart w:id="76" w:name="_Toc109477551"/>
    </w:p>
    <w:p w14:paraId="2A75C52A" w14:textId="55BE1268" w:rsidR="001E587B" w:rsidRDefault="00187E68" w:rsidP="00187E68">
      <w:pPr>
        <w:pStyle w:val="Caption"/>
      </w:pPr>
      <w:bookmarkStart w:id="77" w:name="_Toc110538294"/>
      <w:r w:rsidRPr="00E7595A">
        <w:t>Supplementary Table S</w:t>
      </w:r>
      <w:r w:rsidR="007506D2">
        <w:rPr>
          <w:noProof/>
        </w:rPr>
        <w:t>12</w:t>
      </w:r>
      <w:r w:rsidRPr="00E7595A">
        <w:t>.</w:t>
      </w:r>
      <w:r>
        <w:t xml:space="preserve"> NTRK Fusion Prevalence for Breast Cancers</w:t>
      </w:r>
      <w:bookmarkEnd w:id="75"/>
      <w:bookmarkEnd w:id="76"/>
      <w:bookmarkEnd w:id="77"/>
    </w:p>
    <w:p w14:paraId="2C34FCED" w14:textId="197C4BB5" w:rsidR="00982AEB" w:rsidRPr="00982AEB" w:rsidRDefault="00982AEB" w:rsidP="00982AEB">
      <w:pPr>
        <w:rPr>
          <w:sz w:val="15"/>
          <w:szCs w:val="15"/>
        </w:rPr>
      </w:pPr>
      <w:r w:rsidRPr="00C24E3E">
        <w:rPr>
          <w:sz w:val="16"/>
          <w:szCs w:val="16"/>
        </w:rPr>
        <w:t>Studies included in meta-analysis are highlighted in blue.</w:t>
      </w:r>
    </w:p>
    <w:tbl>
      <w:tblPr>
        <w:tblStyle w:val="TableGrid"/>
        <w:tblW w:w="15452" w:type="dxa"/>
        <w:jc w:val="center"/>
        <w:tblLayout w:type="fixed"/>
        <w:tblLook w:val="04A0" w:firstRow="1" w:lastRow="0" w:firstColumn="1" w:lastColumn="0" w:noHBand="0" w:noVBand="1"/>
      </w:tblPr>
      <w:tblGrid>
        <w:gridCol w:w="813"/>
        <w:gridCol w:w="600"/>
        <w:gridCol w:w="1026"/>
        <w:gridCol w:w="814"/>
        <w:gridCol w:w="711"/>
        <w:gridCol w:w="851"/>
        <w:gridCol w:w="877"/>
        <w:gridCol w:w="814"/>
        <w:gridCol w:w="719"/>
        <w:gridCol w:w="907"/>
        <w:gridCol w:w="652"/>
        <w:gridCol w:w="709"/>
        <w:gridCol w:w="1079"/>
        <w:gridCol w:w="813"/>
        <w:gridCol w:w="801"/>
        <w:gridCol w:w="826"/>
        <w:gridCol w:w="813"/>
        <w:gridCol w:w="813"/>
        <w:gridCol w:w="814"/>
      </w:tblGrid>
      <w:tr w:rsidR="00EF704E" w:rsidRPr="002F1913" w14:paraId="194D3D0F" w14:textId="77777777" w:rsidTr="005E7860">
        <w:trPr>
          <w:trHeight w:val="550"/>
          <w:jc w:val="center"/>
        </w:trPr>
        <w:tc>
          <w:tcPr>
            <w:tcW w:w="813" w:type="dxa"/>
            <w:shd w:val="clear" w:color="auto" w:fill="D0CECE" w:themeFill="background2" w:themeFillShade="E6"/>
            <w:vAlign w:val="center"/>
            <w:hideMark/>
          </w:tcPr>
          <w:p w14:paraId="03DA0C6A" w14:textId="42104A8D" w:rsidR="00EF704E" w:rsidRPr="002F1913" w:rsidRDefault="00AD702A" w:rsidP="00214C46">
            <w:pPr>
              <w:jc w:val="center"/>
              <w:rPr>
                <w:b/>
                <w:bCs/>
                <w:color w:val="000000" w:themeColor="text1"/>
                <w:sz w:val="13"/>
                <w:szCs w:val="13"/>
              </w:rPr>
            </w:pPr>
            <w:r>
              <w:rPr>
                <w:b/>
                <w:bCs/>
                <w:color w:val="000000" w:themeColor="text1"/>
                <w:sz w:val="13"/>
                <w:szCs w:val="13"/>
              </w:rPr>
              <w:t>Reference</w:t>
            </w:r>
          </w:p>
        </w:tc>
        <w:tc>
          <w:tcPr>
            <w:tcW w:w="600" w:type="dxa"/>
            <w:shd w:val="clear" w:color="auto" w:fill="D0CECE" w:themeFill="background2" w:themeFillShade="E6"/>
            <w:vAlign w:val="center"/>
            <w:hideMark/>
          </w:tcPr>
          <w:p w14:paraId="5F1AEC8D" w14:textId="77777777" w:rsidR="00EF704E" w:rsidRPr="002F1913" w:rsidRDefault="00EF704E" w:rsidP="00214C46">
            <w:pPr>
              <w:jc w:val="center"/>
              <w:rPr>
                <w:b/>
                <w:bCs/>
                <w:color w:val="000000" w:themeColor="text1"/>
                <w:sz w:val="13"/>
                <w:szCs w:val="13"/>
              </w:rPr>
            </w:pPr>
            <w:r w:rsidRPr="002F1913">
              <w:rPr>
                <w:b/>
                <w:bCs/>
                <w:color w:val="000000" w:themeColor="text1"/>
                <w:sz w:val="13"/>
                <w:szCs w:val="13"/>
              </w:rPr>
              <w:t>YEAR</w:t>
            </w:r>
          </w:p>
        </w:tc>
        <w:tc>
          <w:tcPr>
            <w:tcW w:w="1026" w:type="dxa"/>
            <w:shd w:val="clear" w:color="auto" w:fill="D0CECE" w:themeFill="background2" w:themeFillShade="E6"/>
            <w:vAlign w:val="center"/>
            <w:hideMark/>
          </w:tcPr>
          <w:p w14:paraId="26F1BB99" w14:textId="77777777" w:rsidR="00EF704E" w:rsidRPr="002F1913" w:rsidRDefault="00EF704E" w:rsidP="00214C46">
            <w:pPr>
              <w:jc w:val="center"/>
              <w:rPr>
                <w:b/>
                <w:bCs/>
                <w:color w:val="000000" w:themeColor="text1"/>
                <w:sz w:val="13"/>
                <w:szCs w:val="13"/>
              </w:rPr>
            </w:pPr>
            <w:r w:rsidRPr="002F1913">
              <w:rPr>
                <w:b/>
                <w:bCs/>
                <w:color w:val="000000" w:themeColor="text1"/>
                <w:sz w:val="13"/>
                <w:szCs w:val="13"/>
              </w:rPr>
              <w:t>COUNTRY</w:t>
            </w:r>
          </w:p>
        </w:tc>
        <w:tc>
          <w:tcPr>
            <w:tcW w:w="814" w:type="dxa"/>
            <w:shd w:val="clear" w:color="auto" w:fill="D0CECE" w:themeFill="background2" w:themeFillShade="E6"/>
            <w:vAlign w:val="center"/>
            <w:hideMark/>
          </w:tcPr>
          <w:p w14:paraId="22B69AA0" w14:textId="77777777" w:rsidR="00EF704E" w:rsidRPr="002F1913" w:rsidRDefault="00EF704E" w:rsidP="00214C46">
            <w:pPr>
              <w:jc w:val="center"/>
              <w:rPr>
                <w:b/>
                <w:bCs/>
                <w:color w:val="000000" w:themeColor="text1"/>
                <w:sz w:val="13"/>
                <w:szCs w:val="13"/>
              </w:rPr>
            </w:pPr>
            <w:r w:rsidRPr="002F1913">
              <w:rPr>
                <w:b/>
                <w:bCs/>
                <w:color w:val="000000" w:themeColor="text1"/>
                <w:sz w:val="13"/>
                <w:szCs w:val="13"/>
              </w:rPr>
              <w:t>OVERLAP</w:t>
            </w:r>
          </w:p>
        </w:tc>
        <w:tc>
          <w:tcPr>
            <w:tcW w:w="711" w:type="dxa"/>
            <w:shd w:val="clear" w:color="auto" w:fill="D0CECE" w:themeFill="background2" w:themeFillShade="E6"/>
            <w:vAlign w:val="center"/>
            <w:hideMark/>
          </w:tcPr>
          <w:p w14:paraId="5256AEE3" w14:textId="77777777" w:rsidR="00EF704E" w:rsidRPr="002F1913" w:rsidRDefault="00EF704E" w:rsidP="00214C46">
            <w:pPr>
              <w:jc w:val="center"/>
              <w:rPr>
                <w:b/>
                <w:bCs/>
                <w:color w:val="000000" w:themeColor="text1"/>
                <w:sz w:val="13"/>
                <w:szCs w:val="13"/>
              </w:rPr>
            </w:pPr>
            <w:r w:rsidRPr="002F1913">
              <w:rPr>
                <w:b/>
                <w:bCs/>
                <w:color w:val="000000" w:themeColor="text1"/>
                <w:sz w:val="13"/>
                <w:szCs w:val="13"/>
              </w:rPr>
              <w:t>AGE</w:t>
            </w:r>
          </w:p>
        </w:tc>
        <w:tc>
          <w:tcPr>
            <w:tcW w:w="851" w:type="dxa"/>
            <w:shd w:val="clear" w:color="auto" w:fill="D0CECE" w:themeFill="background2" w:themeFillShade="E6"/>
            <w:vAlign w:val="center"/>
            <w:hideMark/>
          </w:tcPr>
          <w:p w14:paraId="62800E3C" w14:textId="77777777" w:rsidR="00EF704E" w:rsidRPr="002F1913" w:rsidRDefault="00EF704E" w:rsidP="00214C46">
            <w:pPr>
              <w:jc w:val="center"/>
              <w:rPr>
                <w:b/>
                <w:bCs/>
                <w:color w:val="000000" w:themeColor="text1"/>
                <w:sz w:val="13"/>
                <w:szCs w:val="13"/>
              </w:rPr>
            </w:pPr>
            <w:r w:rsidRPr="002F1913">
              <w:rPr>
                <w:b/>
                <w:bCs/>
                <w:color w:val="000000" w:themeColor="text1"/>
                <w:sz w:val="13"/>
                <w:szCs w:val="13"/>
              </w:rPr>
              <w:t>COHORT STAGE</w:t>
            </w:r>
          </w:p>
        </w:tc>
        <w:tc>
          <w:tcPr>
            <w:tcW w:w="877" w:type="dxa"/>
            <w:shd w:val="clear" w:color="auto" w:fill="D0CECE" w:themeFill="background2" w:themeFillShade="E6"/>
            <w:vAlign w:val="center"/>
            <w:hideMark/>
          </w:tcPr>
          <w:p w14:paraId="65AEF07B" w14:textId="77777777" w:rsidR="00EF704E" w:rsidRPr="002F1913" w:rsidRDefault="00EF704E" w:rsidP="00214C46">
            <w:pPr>
              <w:jc w:val="center"/>
              <w:rPr>
                <w:b/>
                <w:bCs/>
                <w:color w:val="000000" w:themeColor="text1"/>
                <w:sz w:val="13"/>
                <w:szCs w:val="13"/>
              </w:rPr>
            </w:pPr>
            <w:r w:rsidRPr="002F1913">
              <w:rPr>
                <w:b/>
                <w:bCs/>
                <w:color w:val="000000" w:themeColor="text1"/>
                <w:sz w:val="13"/>
                <w:szCs w:val="13"/>
              </w:rPr>
              <w:t>No. of positive cases detected</w:t>
            </w:r>
          </w:p>
        </w:tc>
        <w:tc>
          <w:tcPr>
            <w:tcW w:w="814" w:type="dxa"/>
            <w:shd w:val="clear" w:color="auto" w:fill="D0CECE" w:themeFill="background2" w:themeFillShade="E6"/>
            <w:vAlign w:val="center"/>
            <w:hideMark/>
          </w:tcPr>
          <w:p w14:paraId="034C92FA" w14:textId="77777777" w:rsidR="00EF704E" w:rsidRPr="002F1913" w:rsidRDefault="00EF704E" w:rsidP="00214C46">
            <w:pPr>
              <w:jc w:val="center"/>
              <w:rPr>
                <w:b/>
                <w:bCs/>
                <w:color w:val="000000" w:themeColor="text1"/>
                <w:sz w:val="13"/>
                <w:szCs w:val="13"/>
              </w:rPr>
            </w:pPr>
            <w:r w:rsidRPr="002F1913">
              <w:rPr>
                <w:b/>
                <w:bCs/>
                <w:color w:val="000000" w:themeColor="text1"/>
                <w:sz w:val="13"/>
                <w:szCs w:val="13"/>
              </w:rPr>
              <w:t>No of pts tested</w:t>
            </w:r>
          </w:p>
        </w:tc>
        <w:tc>
          <w:tcPr>
            <w:tcW w:w="719" w:type="dxa"/>
            <w:shd w:val="clear" w:color="auto" w:fill="D0CECE" w:themeFill="background2" w:themeFillShade="E6"/>
            <w:vAlign w:val="center"/>
            <w:hideMark/>
          </w:tcPr>
          <w:p w14:paraId="2BAF30B3" w14:textId="77777777" w:rsidR="00EF704E" w:rsidRPr="002F1913" w:rsidRDefault="00EF704E" w:rsidP="00214C46">
            <w:pPr>
              <w:jc w:val="center"/>
              <w:rPr>
                <w:b/>
                <w:bCs/>
                <w:color w:val="000000" w:themeColor="text1"/>
                <w:sz w:val="13"/>
                <w:szCs w:val="13"/>
              </w:rPr>
            </w:pPr>
            <w:r w:rsidRPr="002F1913">
              <w:rPr>
                <w:b/>
                <w:bCs/>
                <w:color w:val="000000" w:themeColor="text1"/>
                <w:sz w:val="13"/>
                <w:szCs w:val="13"/>
              </w:rPr>
              <w:t>% of cases detected</w:t>
            </w:r>
          </w:p>
        </w:tc>
        <w:tc>
          <w:tcPr>
            <w:tcW w:w="907" w:type="dxa"/>
            <w:shd w:val="clear" w:color="auto" w:fill="D0CECE" w:themeFill="background2" w:themeFillShade="E6"/>
            <w:vAlign w:val="center"/>
            <w:hideMark/>
          </w:tcPr>
          <w:p w14:paraId="7AEC1F7D" w14:textId="77777777" w:rsidR="00EF704E" w:rsidRPr="002F1913" w:rsidRDefault="00EF704E" w:rsidP="00214C46">
            <w:pPr>
              <w:jc w:val="center"/>
              <w:rPr>
                <w:b/>
                <w:bCs/>
                <w:color w:val="000000" w:themeColor="text1"/>
                <w:sz w:val="13"/>
                <w:szCs w:val="13"/>
              </w:rPr>
            </w:pPr>
            <w:r w:rsidRPr="002F1913">
              <w:rPr>
                <w:b/>
                <w:bCs/>
                <w:color w:val="000000" w:themeColor="text1"/>
                <w:sz w:val="13"/>
                <w:szCs w:val="13"/>
              </w:rPr>
              <w:t>TYPE</w:t>
            </w:r>
          </w:p>
        </w:tc>
        <w:tc>
          <w:tcPr>
            <w:tcW w:w="652" w:type="dxa"/>
            <w:shd w:val="clear" w:color="auto" w:fill="D0CECE" w:themeFill="background2" w:themeFillShade="E6"/>
            <w:vAlign w:val="center"/>
            <w:hideMark/>
          </w:tcPr>
          <w:p w14:paraId="4F80F4CC" w14:textId="77777777" w:rsidR="00EF704E" w:rsidRPr="002F1913" w:rsidRDefault="00EF704E" w:rsidP="00214C46">
            <w:pPr>
              <w:jc w:val="center"/>
              <w:rPr>
                <w:b/>
                <w:bCs/>
                <w:color w:val="000000" w:themeColor="text1"/>
                <w:sz w:val="13"/>
                <w:szCs w:val="13"/>
              </w:rPr>
            </w:pPr>
            <w:r w:rsidRPr="002F1913">
              <w:rPr>
                <w:b/>
                <w:bCs/>
                <w:color w:val="000000" w:themeColor="text1"/>
                <w:sz w:val="13"/>
                <w:szCs w:val="13"/>
              </w:rPr>
              <w:t># Per Unique Types</w:t>
            </w:r>
          </w:p>
        </w:tc>
        <w:tc>
          <w:tcPr>
            <w:tcW w:w="709" w:type="dxa"/>
            <w:shd w:val="clear" w:color="auto" w:fill="D0CECE" w:themeFill="background2" w:themeFillShade="E6"/>
            <w:vAlign w:val="center"/>
            <w:hideMark/>
          </w:tcPr>
          <w:p w14:paraId="213C0FA7" w14:textId="274A91B6" w:rsidR="00EF704E" w:rsidRPr="002F1913" w:rsidRDefault="00EF704E" w:rsidP="00214C46">
            <w:pPr>
              <w:jc w:val="center"/>
              <w:rPr>
                <w:b/>
                <w:bCs/>
                <w:color w:val="000000" w:themeColor="text1"/>
                <w:sz w:val="13"/>
                <w:szCs w:val="13"/>
              </w:rPr>
            </w:pPr>
            <w:r w:rsidRPr="002F1913">
              <w:rPr>
                <w:b/>
                <w:bCs/>
                <w:color w:val="000000" w:themeColor="text1"/>
                <w:sz w:val="13"/>
                <w:szCs w:val="13"/>
              </w:rPr>
              <w:t>Eligible for pooling</w:t>
            </w:r>
          </w:p>
        </w:tc>
        <w:tc>
          <w:tcPr>
            <w:tcW w:w="1079" w:type="dxa"/>
            <w:shd w:val="clear" w:color="auto" w:fill="D0CECE" w:themeFill="background2" w:themeFillShade="E6"/>
            <w:vAlign w:val="center"/>
            <w:hideMark/>
          </w:tcPr>
          <w:p w14:paraId="18312F78" w14:textId="6FB772C3" w:rsidR="00EF704E" w:rsidRPr="002F1913" w:rsidRDefault="00EF704E" w:rsidP="00214C46">
            <w:pPr>
              <w:jc w:val="center"/>
              <w:rPr>
                <w:b/>
                <w:bCs/>
                <w:color w:val="000000" w:themeColor="text1"/>
                <w:sz w:val="13"/>
                <w:szCs w:val="13"/>
              </w:rPr>
            </w:pPr>
            <w:r w:rsidRPr="002F1913">
              <w:rPr>
                <w:b/>
                <w:bCs/>
                <w:color w:val="000000" w:themeColor="text1"/>
                <w:sz w:val="13"/>
                <w:szCs w:val="13"/>
              </w:rPr>
              <w:t>Why not eligible?</w:t>
            </w:r>
          </w:p>
        </w:tc>
        <w:tc>
          <w:tcPr>
            <w:tcW w:w="813" w:type="dxa"/>
            <w:shd w:val="clear" w:color="auto" w:fill="D0CECE" w:themeFill="background2" w:themeFillShade="E6"/>
            <w:vAlign w:val="center"/>
            <w:hideMark/>
          </w:tcPr>
          <w:p w14:paraId="31F6D21B" w14:textId="77777777" w:rsidR="00EF704E" w:rsidRPr="002F1913" w:rsidRDefault="00EF704E" w:rsidP="00214C46">
            <w:pPr>
              <w:jc w:val="center"/>
              <w:rPr>
                <w:b/>
                <w:bCs/>
                <w:color w:val="000000" w:themeColor="text1"/>
                <w:sz w:val="13"/>
                <w:szCs w:val="13"/>
              </w:rPr>
            </w:pPr>
            <w:r w:rsidRPr="002F1913">
              <w:rPr>
                <w:b/>
                <w:bCs/>
                <w:color w:val="000000" w:themeColor="text1"/>
                <w:sz w:val="13"/>
                <w:szCs w:val="13"/>
              </w:rPr>
              <w:t>Sample Size Ranking</w:t>
            </w:r>
          </w:p>
        </w:tc>
        <w:tc>
          <w:tcPr>
            <w:tcW w:w="801" w:type="dxa"/>
            <w:shd w:val="clear" w:color="auto" w:fill="D0CECE" w:themeFill="background2" w:themeFillShade="E6"/>
            <w:vAlign w:val="center"/>
            <w:hideMark/>
          </w:tcPr>
          <w:p w14:paraId="64E72289" w14:textId="77777777" w:rsidR="00EF704E" w:rsidRPr="002F1913" w:rsidRDefault="00EF704E" w:rsidP="00214C46">
            <w:pPr>
              <w:jc w:val="center"/>
              <w:rPr>
                <w:b/>
                <w:bCs/>
                <w:color w:val="000000" w:themeColor="text1"/>
                <w:sz w:val="13"/>
                <w:szCs w:val="13"/>
              </w:rPr>
            </w:pPr>
            <w:r w:rsidRPr="002F1913">
              <w:rPr>
                <w:b/>
                <w:bCs/>
                <w:color w:val="000000" w:themeColor="text1"/>
                <w:sz w:val="13"/>
                <w:szCs w:val="13"/>
              </w:rPr>
              <w:t>Definition BIAS</w:t>
            </w:r>
          </w:p>
        </w:tc>
        <w:tc>
          <w:tcPr>
            <w:tcW w:w="826" w:type="dxa"/>
            <w:shd w:val="clear" w:color="auto" w:fill="D0CECE" w:themeFill="background2" w:themeFillShade="E6"/>
            <w:vAlign w:val="center"/>
            <w:hideMark/>
          </w:tcPr>
          <w:p w14:paraId="1224BB9D" w14:textId="77777777" w:rsidR="00EF704E" w:rsidRPr="002F1913" w:rsidRDefault="00EF704E" w:rsidP="00214C46">
            <w:pPr>
              <w:jc w:val="center"/>
              <w:rPr>
                <w:b/>
                <w:bCs/>
                <w:color w:val="000000" w:themeColor="text1"/>
                <w:sz w:val="13"/>
                <w:szCs w:val="13"/>
              </w:rPr>
            </w:pPr>
            <w:r w:rsidRPr="002F1913">
              <w:rPr>
                <w:b/>
                <w:bCs/>
                <w:color w:val="000000" w:themeColor="text1"/>
                <w:sz w:val="13"/>
                <w:szCs w:val="13"/>
              </w:rPr>
              <w:t>Method Ranking</w:t>
            </w:r>
          </w:p>
        </w:tc>
        <w:tc>
          <w:tcPr>
            <w:tcW w:w="813" w:type="dxa"/>
            <w:shd w:val="clear" w:color="auto" w:fill="D0CECE" w:themeFill="background2" w:themeFillShade="E6"/>
            <w:vAlign w:val="center"/>
            <w:hideMark/>
          </w:tcPr>
          <w:p w14:paraId="263E2158" w14:textId="54718900" w:rsidR="00EF704E" w:rsidRPr="002F1913" w:rsidRDefault="00EF704E" w:rsidP="00214C46">
            <w:pPr>
              <w:jc w:val="center"/>
              <w:rPr>
                <w:b/>
                <w:bCs/>
                <w:color w:val="000000" w:themeColor="text1"/>
                <w:sz w:val="13"/>
                <w:szCs w:val="13"/>
              </w:rPr>
            </w:pPr>
            <w:r w:rsidRPr="002F1913">
              <w:rPr>
                <w:b/>
                <w:bCs/>
                <w:color w:val="000000" w:themeColor="text1"/>
                <w:sz w:val="13"/>
                <w:szCs w:val="13"/>
              </w:rPr>
              <w:t>% NTRK1</w:t>
            </w:r>
          </w:p>
        </w:tc>
        <w:tc>
          <w:tcPr>
            <w:tcW w:w="813" w:type="dxa"/>
            <w:shd w:val="clear" w:color="auto" w:fill="D0CECE" w:themeFill="background2" w:themeFillShade="E6"/>
            <w:vAlign w:val="center"/>
            <w:hideMark/>
          </w:tcPr>
          <w:p w14:paraId="3892065C" w14:textId="77777777" w:rsidR="00EF704E" w:rsidRPr="002F1913" w:rsidRDefault="00EF704E" w:rsidP="00214C46">
            <w:pPr>
              <w:jc w:val="center"/>
              <w:rPr>
                <w:b/>
                <w:bCs/>
                <w:color w:val="000000" w:themeColor="text1"/>
                <w:sz w:val="13"/>
                <w:szCs w:val="13"/>
              </w:rPr>
            </w:pPr>
            <w:r w:rsidRPr="002F1913">
              <w:rPr>
                <w:b/>
                <w:bCs/>
                <w:color w:val="000000" w:themeColor="text1"/>
                <w:sz w:val="13"/>
                <w:szCs w:val="13"/>
              </w:rPr>
              <w:t>% NTRK2</w:t>
            </w:r>
          </w:p>
        </w:tc>
        <w:tc>
          <w:tcPr>
            <w:tcW w:w="814" w:type="dxa"/>
            <w:shd w:val="clear" w:color="auto" w:fill="D0CECE" w:themeFill="background2" w:themeFillShade="E6"/>
            <w:vAlign w:val="center"/>
            <w:hideMark/>
          </w:tcPr>
          <w:p w14:paraId="550AC5A5" w14:textId="77777777" w:rsidR="00EF704E" w:rsidRPr="002F1913" w:rsidRDefault="00EF704E" w:rsidP="00214C46">
            <w:pPr>
              <w:jc w:val="center"/>
              <w:rPr>
                <w:b/>
                <w:bCs/>
                <w:color w:val="000000" w:themeColor="text1"/>
                <w:sz w:val="13"/>
                <w:szCs w:val="13"/>
              </w:rPr>
            </w:pPr>
            <w:r w:rsidRPr="002F1913">
              <w:rPr>
                <w:b/>
                <w:bCs/>
                <w:color w:val="000000" w:themeColor="text1"/>
                <w:sz w:val="13"/>
                <w:szCs w:val="13"/>
              </w:rPr>
              <w:t>% NTRK3</w:t>
            </w:r>
          </w:p>
        </w:tc>
      </w:tr>
      <w:tr w:rsidR="00543333" w:rsidRPr="008E7E1D" w14:paraId="76CB82C5" w14:textId="77777777" w:rsidTr="005E7860">
        <w:trPr>
          <w:trHeight w:val="283"/>
          <w:jc w:val="center"/>
        </w:trPr>
        <w:tc>
          <w:tcPr>
            <w:tcW w:w="813" w:type="dxa"/>
            <w:noWrap/>
            <w:vAlign w:val="center"/>
            <w:hideMark/>
          </w:tcPr>
          <w:p w14:paraId="432C346D" w14:textId="1848D90C" w:rsidR="00B77359" w:rsidRPr="008E7E1D" w:rsidRDefault="00103FA4" w:rsidP="00214C46">
            <w:pPr>
              <w:jc w:val="center"/>
              <w:rPr>
                <w:sz w:val="12"/>
                <w:szCs w:val="12"/>
              </w:rPr>
            </w:pPr>
            <w:r w:rsidRPr="008E7E1D">
              <w:rPr>
                <w:noProof/>
                <w:sz w:val="12"/>
                <w:szCs w:val="12"/>
              </w:rPr>
              <w:t>[28]</w:t>
            </w:r>
          </w:p>
        </w:tc>
        <w:tc>
          <w:tcPr>
            <w:tcW w:w="600" w:type="dxa"/>
            <w:noWrap/>
            <w:vAlign w:val="center"/>
            <w:hideMark/>
          </w:tcPr>
          <w:p w14:paraId="11E41A7C" w14:textId="77777777" w:rsidR="00B77359" w:rsidRPr="008E7E1D" w:rsidRDefault="00B77359" w:rsidP="00214C46">
            <w:pPr>
              <w:jc w:val="center"/>
              <w:rPr>
                <w:sz w:val="12"/>
                <w:szCs w:val="12"/>
              </w:rPr>
            </w:pPr>
            <w:r w:rsidRPr="008E7E1D">
              <w:rPr>
                <w:sz w:val="12"/>
                <w:szCs w:val="12"/>
              </w:rPr>
              <w:t>2020</w:t>
            </w:r>
          </w:p>
        </w:tc>
        <w:tc>
          <w:tcPr>
            <w:tcW w:w="1026" w:type="dxa"/>
            <w:noWrap/>
            <w:vAlign w:val="center"/>
            <w:hideMark/>
          </w:tcPr>
          <w:p w14:paraId="76D8B533" w14:textId="77777777" w:rsidR="00B77359" w:rsidRPr="008E7E1D" w:rsidRDefault="00B77359" w:rsidP="00214C46">
            <w:pPr>
              <w:jc w:val="center"/>
              <w:rPr>
                <w:sz w:val="12"/>
                <w:szCs w:val="12"/>
              </w:rPr>
            </w:pPr>
            <w:r w:rsidRPr="008E7E1D">
              <w:rPr>
                <w:sz w:val="12"/>
                <w:szCs w:val="12"/>
              </w:rPr>
              <w:t>Germany</w:t>
            </w:r>
          </w:p>
        </w:tc>
        <w:tc>
          <w:tcPr>
            <w:tcW w:w="814" w:type="dxa"/>
            <w:noWrap/>
            <w:vAlign w:val="center"/>
            <w:hideMark/>
          </w:tcPr>
          <w:p w14:paraId="72AC6188" w14:textId="77777777" w:rsidR="00B77359" w:rsidRPr="008E7E1D" w:rsidRDefault="00B77359" w:rsidP="00214C46">
            <w:pPr>
              <w:jc w:val="center"/>
              <w:rPr>
                <w:sz w:val="12"/>
                <w:szCs w:val="12"/>
              </w:rPr>
            </w:pPr>
            <w:r w:rsidRPr="008E7E1D">
              <w:rPr>
                <w:sz w:val="12"/>
                <w:szCs w:val="12"/>
              </w:rPr>
              <w:t>N/A</w:t>
            </w:r>
          </w:p>
        </w:tc>
        <w:tc>
          <w:tcPr>
            <w:tcW w:w="711" w:type="dxa"/>
            <w:noWrap/>
            <w:vAlign w:val="center"/>
            <w:hideMark/>
          </w:tcPr>
          <w:p w14:paraId="5A268FEC" w14:textId="77777777" w:rsidR="00B77359" w:rsidRPr="008E7E1D" w:rsidRDefault="00B77359" w:rsidP="00214C46">
            <w:pPr>
              <w:jc w:val="center"/>
              <w:rPr>
                <w:sz w:val="12"/>
                <w:szCs w:val="12"/>
              </w:rPr>
            </w:pPr>
            <w:r w:rsidRPr="008E7E1D">
              <w:rPr>
                <w:sz w:val="12"/>
                <w:szCs w:val="12"/>
              </w:rPr>
              <w:t>Adult</w:t>
            </w:r>
          </w:p>
        </w:tc>
        <w:tc>
          <w:tcPr>
            <w:tcW w:w="851" w:type="dxa"/>
            <w:vAlign w:val="center"/>
            <w:hideMark/>
          </w:tcPr>
          <w:p w14:paraId="146C31C5" w14:textId="77777777" w:rsidR="00B77359" w:rsidRPr="008E7E1D" w:rsidRDefault="00B77359" w:rsidP="00214C46">
            <w:pPr>
              <w:jc w:val="center"/>
              <w:rPr>
                <w:sz w:val="12"/>
                <w:szCs w:val="12"/>
              </w:rPr>
            </w:pPr>
            <w:r w:rsidRPr="008E7E1D">
              <w:rPr>
                <w:sz w:val="12"/>
                <w:szCs w:val="12"/>
              </w:rPr>
              <w:t>Advanced</w:t>
            </w:r>
          </w:p>
        </w:tc>
        <w:tc>
          <w:tcPr>
            <w:tcW w:w="877" w:type="dxa"/>
            <w:noWrap/>
            <w:vAlign w:val="center"/>
            <w:hideMark/>
          </w:tcPr>
          <w:p w14:paraId="15BE0EA9" w14:textId="77777777" w:rsidR="00B77359" w:rsidRPr="008E7E1D" w:rsidRDefault="00B77359" w:rsidP="00214C46">
            <w:pPr>
              <w:jc w:val="center"/>
              <w:rPr>
                <w:sz w:val="12"/>
                <w:szCs w:val="12"/>
              </w:rPr>
            </w:pPr>
            <w:r w:rsidRPr="008E7E1D">
              <w:rPr>
                <w:sz w:val="12"/>
                <w:szCs w:val="12"/>
              </w:rPr>
              <w:t>0</w:t>
            </w:r>
          </w:p>
        </w:tc>
        <w:tc>
          <w:tcPr>
            <w:tcW w:w="814" w:type="dxa"/>
            <w:noWrap/>
            <w:vAlign w:val="center"/>
            <w:hideMark/>
          </w:tcPr>
          <w:p w14:paraId="374536CC" w14:textId="77777777" w:rsidR="00B77359" w:rsidRPr="008E7E1D" w:rsidRDefault="00B77359" w:rsidP="00214C46">
            <w:pPr>
              <w:jc w:val="center"/>
              <w:rPr>
                <w:sz w:val="12"/>
                <w:szCs w:val="12"/>
              </w:rPr>
            </w:pPr>
            <w:r w:rsidRPr="008E7E1D">
              <w:rPr>
                <w:sz w:val="12"/>
                <w:szCs w:val="12"/>
              </w:rPr>
              <w:t>149</w:t>
            </w:r>
          </w:p>
        </w:tc>
        <w:tc>
          <w:tcPr>
            <w:tcW w:w="719" w:type="dxa"/>
            <w:noWrap/>
            <w:vAlign w:val="center"/>
            <w:hideMark/>
          </w:tcPr>
          <w:p w14:paraId="7553FBEF" w14:textId="77777777" w:rsidR="00B77359" w:rsidRPr="008E7E1D" w:rsidRDefault="00B77359" w:rsidP="00214C46">
            <w:pPr>
              <w:jc w:val="center"/>
              <w:rPr>
                <w:sz w:val="12"/>
                <w:szCs w:val="12"/>
              </w:rPr>
            </w:pPr>
            <w:r w:rsidRPr="008E7E1D">
              <w:rPr>
                <w:sz w:val="12"/>
                <w:szCs w:val="12"/>
              </w:rPr>
              <w:t>0.0%</w:t>
            </w:r>
          </w:p>
        </w:tc>
        <w:tc>
          <w:tcPr>
            <w:tcW w:w="907" w:type="dxa"/>
            <w:vAlign w:val="center"/>
            <w:hideMark/>
          </w:tcPr>
          <w:p w14:paraId="31F4F922" w14:textId="77777777" w:rsidR="00B77359" w:rsidRPr="008E7E1D" w:rsidRDefault="00B77359" w:rsidP="00214C46">
            <w:pPr>
              <w:jc w:val="center"/>
              <w:rPr>
                <w:sz w:val="12"/>
                <w:szCs w:val="12"/>
              </w:rPr>
            </w:pPr>
            <w:r w:rsidRPr="008E7E1D">
              <w:rPr>
                <w:sz w:val="12"/>
                <w:szCs w:val="12"/>
              </w:rPr>
              <w:t>Breast</w:t>
            </w:r>
          </w:p>
        </w:tc>
        <w:tc>
          <w:tcPr>
            <w:tcW w:w="652" w:type="dxa"/>
            <w:noWrap/>
            <w:vAlign w:val="center"/>
            <w:hideMark/>
          </w:tcPr>
          <w:p w14:paraId="1E066A31" w14:textId="39A88493" w:rsidR="00B77359" w:rsidRPr="008E7E1D" w:rsidRDefault="00B77359" w:rsidP="00214C46">
            <w:pPr>
              <w:jc w:val="center"/>
              <w:rPr>
                <w:sz w:val="12"/>
                <w:szCs w:val="12"/>
              </w:rPr>
            </w:pPr>
            <w:r w:rsidRPr="008E7E1D">
              <w:rPr>
                <w:sz w:val="12"/>
                <w:szCs w:val="12"/>
              </w:rPr>
              <w:t>1</w:t>
            </w:r>
            <w:r w:rsidR="0092629F" w:rsidRPr="008E7E1D">
              <w:rPr>
                <w:sz w:val="12"/>
                <w:szCs w:val="12"/>
              </w:rPr>
              <w:t>3</w:t>
            </w:r>
          </w:p>
        </w:tc>
        <w:tc>
          <w:tcPr>
            <w:tcW w:w="709" w:type="dxa"/>
            <w:noWrap/>
            <w:vAlign w:val="center"/>
            <w:hideMark/>
          </w:tcPr>
          <w:p w14:paraId="77248F4C" w14:textId="77777777" w:rsidR="00B77359" w:rsidRPr="008E7E1D" w:rsidRDefault="00B77359" w:rsidP="00214C46">
            <w:pPr>
              <w:jc w:val="center"/>
              <w:rPr>
                <w:sz w:val="12"/>
                <w:szCs w:val="12"/>
              </w:rPr>
            </w:pPr>
            <w:r w:rsidRPr="008E7E1D">
              <w:rPr>
                <w:sz w:val="12"/>
                <w:szCs w:val="12"/>
              </w:rPr>
              <w:t>No</w:t>
            </w:r>
          </w:p>
        </w:tc>
        <w:tc>
          <w:tcPr>
            <w:tcW w:w="1079" w:type="dxa"/>
            <w:noWrap/>
            <w:vAlign w:val="center"/>
            <w:hideMark/>
          </w:tcPr>
          <w:p w14:paraId="509A4AF9" w14:textId="77777777" w:rsidR="00B77359" w:rsidRPr="008E7E1D" w:rsidRDefault="00B77359" w:rsidP="00214C46">
            <w:pPr>
              <w:jc w:val="center"/>
              <w:rPr>
                <w:sz w:val="12"/>
                <w:szCs w:val="12"/>
              </w:rPr>
            </w:pPr>
            <w:r w:rsidRPr="008E7E1D">
              <w:rPr>
                <w:sz w:val="12"/>
                <w:szCs w:val="12"/>
              </w:rPr>
              <w:t>Non-Explicit Zero</w:t>
            </w:r>
          </w:p>
        </w:tc>
        <w:tc>
          <w:tcPr>
            <w:tcW w:w="813" w:type="dxa"/>
            <w:noWrap/>
            <w:vAlign w:val="center"/>
            <w:hideMark/>
          </w:tcPr>
          <w:p w14:paraId="4A3B0FBE" w14:textId="77777777" w:rsidR="00B77359" w:rsidRPr="008E7E1D" w:rsidRDefault="00B77359" w:rsidP="00214C46">
            <w:pPr>
              <w:jc w:val="center"/>
              <w:rPr>
                <w:sz w:val="12"/>
                <w:szCs w:val="12"/>
              </w:rPr>
            </w:pPr>
            <w:r w:rsidRPr="008E7E1D">
              <w:rPr>
                <w:sz w:val="12"/>
                <w:szCs w:val="12"/>
              </w:rPr>
              <w:t>Poor</w:t>
            </w:r>
          </w:p>
        </w:tc>
        <w:tc>
          <w:tcPr>
            <w:tcW w:w="801" w:type="dxa"/>
            <w:vAlign w:val="center"/>
            <w:hideMark/>
          </w:tcPr>
          <w:p w14:paraId="56D7CB55" w14:textId="77777777" w:rsidR="00B77359" w:rsidRPr="008E7E1D" w:rsidRDefault="00B77359" w:rsidP="00214C46">
            <w:pPr>
              <w:jc w:val="center"/>
              <w:rPr>
                <w:sz w:val="12"/>
                <w:szCs w:val="12"/>
              </w:rPr>
            </w:pPr>
            <w:r w:rsidRPr="008E7E1D">
              <w:rPr>
                <w:sz w:val="12"/>
                <w:szCs w:val="12"/>
              </w:rPr>
              <w:t>Ideal</w:t>
            </w:r>
          </w:p>
        </w:tc>
        <w:tc>
          <w:tcPr>
            <w:tcW w:w="826" w:type="dxa"/>
            <w:noWrap/>
            <w:vAlign w:val="center"/>
            <w:hideMark/>
          </w:tcPr>
          <w:p w14:paraId="2FA05784" w14:textId="77777777" w:rsidR="00B77359" w:rsidRPr="008E7E1D" w:rsidRDefault="00B77359" w:rsidP="00214C46">
            <w:pPr>
              <w:jc w:val="center"/>
              <w:rPr>
                <w:sz w:val="12"/>
                <w:szCs w:val="12"/>
              </w:rPr>
            </w:pPr>
            <w:r w:rsidRPr="008E7E1D">
              <w:rPr>
                <w:sz w:val="12"/>
                <w:szCs w:val="12"/>
              </w:rPr>
              <w:t>Ideal</w:t>
            </w:r>
          </w:p>
        </w:tc>
        <w:tc>
          <w:tcPr>
            <w:tcW w:w="813" w:type="dxa"/>
            <w:noWrap/>
            <w:vAlign w:val="center"/>
            <w:hideMark/>
          </w:tcPr>
          <w:p w14:paraId="354A426A" w14:textId="77777777" w:rsidR="00B77359" w:rsidRPr="008E7E1D" w:rsidRDefault="00B77359" w:rsidP="00214C46">
            <w:pPr>
              <w:jc w:val="center"/>
              <w:rPr>
                <w:sz w:val="12"/>
                <w:szCs w:val="12"/>
              </w:rPr>
            </w:pPr>
          </w:p>
        </w:tc>
        <w:tc>
          <w:tcPr>
            <w:tcW w:w="813" w:type="dxa"/>
            <w:noWrap/>
            <w:vAlign w:val="center"/>
            <w:hideMark/>
          </w:tcPr>
          <w:p w14:paraId="7CE29FB7" w14:textId="77777777" w:rsidR="00B77359" w:rsidRPr="008E7E1D" w:rsidRDefault="00B77359" w:rsidP="00214C46">
            <w:pPr>
              <w:jc w:val="center"/>
              <w:rPr>
                <w:sz w:val="12"/>
                <w:szCs w:val="12"/>
              </w:rPr>
            </w:pPr>
          </w:p>
        </w:tc>
        <w:tc>
          <w:tcPr>
            <w:tcW w:w="814" w:type="dxa"/>
            <w:noWrap/>
            <w:vAlign w:val="center"/>
            <w:hideMark/>
          </w:tcPr>
          <w:p w14:paraId="1D162D10" w14:textId="77777777" w:rsidR="00B77359" w:rsidRPr="008E7E1D" w:rsidRDefault="00B77359" w:rsidP="00214C46">
            <w:pPr>
              <w:jc w:val="center"/>
              <w:rPr>
                <w:sz w:val="12"/>
                <w:szCs w:val="12"/>
              </w:rPr>
            </w:pPr>
          </w:p>
        </w:tc>
      </w:tr>
      <w:tr w:rsidR="00543333" w:rsidRPr="008E7E1D" w14:paraId="3FCC2DBA" w14:textId="77777777" w:rsidTr="005E7860">
        <w:trPr>
          <w:trHeight w:val="283"/>
          <w:jc w:val="center"/>
        </w:trPr>
        <w:tc>
          <w:tcPr>
            <w:tcW w:w="813" w:type="dxa"/>
            <w:noWrap/>
            <w:vAlign w:val="center"/>
            <w:hideMark/>
          </w:tcPr>
          <w:p w14:paraId="7864B61A" w14:textId="5527D294" w:rsidR="00B77359" w:rsidRPr="008E7E1D" w:rsidRDefault="00103FA4" w:rsidP="00214C46">
            <w:pPr>
              <w:jc w:val="center"/>
              <w:rPr>
                <w:sz w:val="12"/>
                <w:szCs w:val="12"/>
              </w:rPr>
            </w:pPr>
            <w:r w:rsidRPr="008E7E1D">
              <w:rPr>
                <w:noProof/>
                <w:sz w:val="12"/>
                <w:szCs w:val="12"/>
              </w:rPr>
              <w:t>[29]</w:t>
            </w:r>
          </w:p>
        </w:tc>
        <w:tc>
          <w:tcPr>
            <w:tcW w:w="600" w:type="dxa"/>
            <w:noWrap/>
            <w:vAlign w:val="center"/>
            <w:hideMark/>
          </w:tcPr>
          <w:p w14:paraId="4AAAEB12" w14:textId="77777777" w:rsidR="00B77359" w:rsidRPr="008E7E1D" w:rsidRDefault="00B77359" w:rsidP="00214C46">
            <w:pPr>
              <w:jc w:val="center"/>
              <w:rPr>
                <w:sz w:val="12"/>
                <w:szCs w:val="12"/>
              </w:rPr>
            </w:pPr>
            <w:r w:rsidRPr="008E7E1D">
              <w:rPr>
                <w:sz w:val="12"/>
                <w:szCs w:val="12"/>
              </w:rPr>
              <w:t>2021</w:t>
            </w:r>
          </w:p>
        </w:tc>
        <w:tc>
          <w:tcPr>
            <w:tcW w:w="1026" w:type="dxa"/>
            <w:noWrap/>
            <w:vAlign w:val="center"/>
            <w:hideMark/>
          </w:tcPr>
          <w:p w14:paraId="1A08F379" w14:textId="77777777" w:rsidR="00B77359" w:rsidRPr="008E7E1D" w:rsidRDefault="00B77359" w:rsidP="00214C46">
            <w:pPr>
              <w:jc w:val="center"/>
              <w:rPr>
                <w:sz w:val="12"/>
                <w:szCs w:val="12"/>
              </w:rPr>
            </w:pPr>
            <w:r w:rsidRPr="008E7E1D">
              <w:rPr>
                <w:sz w:val="12"/>
                <w:szCs w:val="12"/>
              </w:rPr>
              <w:t>Canada</w:t>
            </w:r>
          </w:p>
        </w:tc>
        <w:tc>
          <w:tcPr>
            <w:tcW w:w="814" w:type="dxa"/>
            <w:noWrap/>
            <w:vAlign w:val="center"/>
            <w:hideMark/>
          </w:tcPr>
          <w:p w14:paraId="64712BF1" w14:textId="77777777" w:rsidR="00B77359" w:rsidRPr="008E7E1D" w:rsidRDefault="00B77359" w:rsidP="00214C46">
            <w:pPr>
              <w:jc w:val="center"/>
              <w:rPr>
                <w:sz w:val="12"/>
                <w:szCs w:val="12"/>
              </w:rPr>
            </w:pPr>
            <w:r w:rsidRPr="008E7E1D">
              <w:rPr>
                <w:sz w:val="12"/>
                <w:szCs w:val="12"/>
              </w:rPr>
              <w:t>POG Canada</w:t>
            </w:r>
          </w:p>
        </w:tc>
        <w:tc>
          <w:tcPr>
            <w:tcW w:w="711" w:type="dxa"/>
            <w:noWrap/>
            <w:vAlign w:val="center"/>
            <w:hideMark/>
          </w:tcPr>
          <w:p w14:paraId="64AFA539" w14:textId="77777777" w:rsidR="00B77359" w:rsidRPr="008E7E1D" w:rsidRDefault="00B77359" w:rsidP="00214C46">
            <w:pPr>
              <w:jc w:val="center"/>
              <w:rPr>
                <w:sz w:val="12"/>
                <w:szCs w:val="12"/>
              </w:rPr>
            </w:pPr>
            <w:r w:rsidRPr="008E7E1D">
              <w:rPr>
                <w:sz w:val="12"/>
                <w:szCs w:val="12"/>
              </w:rPr>
              <w:t>Adult</w:t>
            </w:r>
          </w:p>
        </w:tc>
        <w:tc>
          <w:tcPr>
            <w:tcW w:w="851" w:type="dxa"/>
            <w:vAlign w:val="center"/>
            <w:hideMark/>
          </w:tcPr>
          <w:p w14:paraId="41627265" w14:textId="77777777" w:rsidR="00B77359" w:rsidRPr="008E7E1D" w:rsidRDefault="00B77359" w:rsidP="00214C46">
            <w:pPr>
              <w:jc w:val="center"/>
              <w:rPr>
                <w:sz w:val="12"/>
                <w:szCs w:val="12"/>
              </w:rPr>
            </w:pPr>
            <w:r w:rsidRPr="008E7E1D">
              <w:rPr>
                <w:sz w:val="12"/>
                <w:szCs w:val="12"/>
              </w:rPr>
              <w:t>Advanced</w:t>
            </w:r>
          </w:p>
        </w:tc>
        <w:tc>
          <w:tcPr>
            <w:tcW w:w="877" w:type="dxa"/>
            <w:noWrap/>
            <w:vAlign w:val="center"/>
            <w:hideMark/>
          </w:tcPr>
          <w:p w14:paraId="78CB5BBD" w14:textId="77777777" w:rsidR="00B77359" w:rsidRPr="008E7E1D" w:rsidRDefault="00B77359" w:rsidP="00214C46">
            <w:pPr>
              <w:jc w:val="center"/>
              <w:rPr>
                <w:sz w:val="12"/>
                <w:szCs w:val="12"/>
              </w:rPr>
            </w:pPr>
            <w:r w:rsidRPr="008E7E1D">
              <w:rPr>
                <w:sz w:val="12"/>
                <w:szCs w:val="12"/>
              </w:rPr>
              <w:t>1</w:t>
            </w:r>
          </w:p>
        </w:tc>
        <w:tc>
          <w:tcPr>
            <w:tcW w:w="814" w:type="dxa"/>
            <w:noWrap/>
            <w:vAlign w:val="center"/>
            <w:hideMark/>
          </w:tcPr>
          <w:p w14:paraId="2C8B53B4" w14:textId="77777777" w:rsidR="00B77359" w:rsidRPr="008E7E1D" w:rsidRDefault="00B77359" w:rsidP="00214C46">
            <w:pPr>
              <w:jc w:val="center"/>
              <w:rPr>
                <w:sz w:val="12"/>
                <w:szCs w:val="12"/>
              </w:rPr>
            </w:pPr>
            <w:r w:rsidRPr="008E7E1D">
              <w:rPr>
                <w:sz w:val="12"/>
                <w:szCs w:val="12"/>
              </w:rPr>
              <w:t>149</w:t>
            </w:r>
          </w:p>
        </w:tc>
        <w:tc>
          <w:tcPr>
            <w:tcW w:w="719" w:type="dxa"/>
            <w:noWrap/>
            <w:vAlign w:val="center"/>
            <w:hideMark/>
          </w:tcPr>
          <w:p w14:paraId="7816E58C" w14:textId="77777777" w:rsidR="00B77359" w:rsidRPr="008E7E1D" w:rsidRDefault="00B77359" w:rsidP="00214C46">
            <w:pPr>
              <w:jc w:val="center"/>
              <w:rPr>
                <w:sz w:val="12"/>
                <w:szCs w:val="12"/>
              </w:rPr>
            </w:pPr>
            <w:r w:rsidRPr="008E7E1D">
              <w:rPr>
                <w:sz w:val="12"/>
                <w:szCs w:val="12"/>
              </w:rPr>
              <w:t>0.671%</w:t>
            </w:r>
          </w:p>
        </w:tc>
        <w:tc>
          <w:tcPr>
            <w:tcW w:w="907" w:type="dxa"/>
            <w:noWrap/>
            <w:vAlign w:val="center"/>
            <w:hideMark/>
          </w:tcPr>
          <w:p w14:paraId="21711ECD" w14:textId="77777777" w:rsidR="00B77359" w:rsidRPr="008E7E1D" w:rsidRDefault="00B77359" w:rsidP="00214C46">
            <w:pPr>
              <w:jc w:val="center"/>
              <w:rPr>
                <w:sz w:val="12"/>
                <w:szCs w:val="12"/>
              </w:rPr>
            </w:pPr>
            <w:r w:rsidRPr="008E7E1D">
              <w:rPr>
                <w:sz w:val="12"/>
                <w:szCs w:val="12"/>
              </w:rPr>
              <w:t>Breast</w:t>
            </w:r>
          </w:p>
        </w:tc>
        <w:tc>
          <w:tcPr>
            <w:tcW w:w="652" w:type="dxa"/>
            <w:noWrap/>
            <w:vAlign w:val="center"/>
            <w:hideMark/>
          </w:tcPr>
          <w:p w14:paraId="0BB76A87" w14:textId="10F2D219" w:rsidR="00B77359" w:rsidRPr="008E7E1D" w:rsidRDefault="00B77359" w:rsidP="00214C46">
            <w:pPr>
              <w:jc w:val="center"/>
              <w:rPr>
                <w:sz w:val="12"/>
                <w:szCs w:val="12"/>
              </w:rPr>
            </w:pPr>
            <w:r w:rsidRPr="008E7E1D">
              <w:rPr>
                <w:sz w:val="12"/>
                <w:szCs w:val="12"/>
              </w:rPr>
              <w:t>1</w:t>
            </w:r>
            <w:r w:rsidR="0092629F" w:rsidRPr="008E7E1D">
              <w:rPr>
                <w:sz w:val="12"/>
                <w:szCs w:val="12"/>
              </w:rPr>
              <w:t>3</w:t>
            </w:r>
          </w:p>
        </w:tc>
        <w:tc>
          <w:tcPr>
            <w:tcW w:w="709" w:type="dxa"/>
            <w:noWrap/>
            <w:vAlign w:val="center"/>
            <w:hideMark/>
          </w:tcPr>
          <w:p w14:paraId="167E7E88" w14:textId="77777777" w:rsidR="00B77359" w:rsidRPr="008E7E1D" w:rsidRDefault="00B77359" w:rsidP="00214C46">
            <w:pPr>
              <w:jc w:val="center"/>
              <w:rPr>
                <w:sz w:val="12"/>
                <w:szCs w:val="12"/>
              </w:rPr>
            </w:pPr>
            <w:r w:rsidRPr="008E7E1D">
              <w:rPr>
                <w:sz w:val="12"/>
                <w:szCs w:val="12"/>
              </w:rPr>
              <w:t>No</w:t>
            </w:r>
          </w:p>
        </w:tc>
        <w:tc>
          <w:tcPr>
            <w:tcW w:w="1079" w:type="dxa"/>
            <w:noWrap/>
            <w:vAlign w:val="center"/>
            <w:hideMark/>
          </w:tcPr>
          <w:p w14:paraId="0DC8F7CF" w14:textId="77777777" w:rsidR="00B77359" w:rsidRPr="008E7E1D" w:rsidRDefault="00B77359" w:rsidP="00214C46">
            <w:pPr>
              <w:jc w:val="center"/>
              <w:rPr>
                <w:sz w:val="12"/>
                <w:szCs w:val="12"/>
              </w:rPr>
            </w:pPr>
            <w:r w:rsidRPr="008E7E1D">
              <w:rPr>
                <w:sz w:val="12"/>
                <w:szCs w:val="12"/>
              </w:rPr>
              <w:t>Sample Size Ranking</w:t>
            </w:r>
          </w:p>
        </w:tc>
        <w:tc>
          <w:tcPr>
            <w:tcW w:w="813" w:type="dxa"/>
            <w:noWrap/>
            <w:vAlign w:val="center"/>
            <w:hideMark/>
          </w:tcPr>
          <w:p w14:paraId="71D76FDA" w14:textId="77777777" w:rsidR="00B77359" w:rsidRPr="008E7E1D" w:rsidRDefault="00B77359" w:rsidP="00214C46">
            <w:pPr>
              <w:jc w:val="center"/>
              <w:rPr>
                <w:sz w:val="12"/>
                <w:szCs w:val="12"/>
              </w:rPr>
            </w:pPr>
            <w:r w:rsidRPr="008E7E1D">
              <w:rPr>
                <w:sz w:val="12"/>
                <w:szCs w:val="12"/>
              </w:rPr>
              <w:t>Poor</w:t>
            </w:r>
          </w:p>
        </w:tc>
        <w:tc>
          <w:tcPr>
            <w:tcW w:w="801" w:type="dxa"/>
            <w:vAlign w:val="center"/>
            <w:hideMark/>
          </w:tcPr>
          <w:p w14:paraId="70EAEC1D" w14:textId="77777777" w:rsidR="00B77359" w:rsidRPr="008E7E1D" w:rsidRDefault="00B77359" w:rsidP="00214C46">
            <w:pPr>
              <w:jc w:val="center"/>
              <w:rPr>
                <w:sz w:val="12"/>
                <w:szCs w:val="12"/>
              </w:rPr>
            </w:pPr>
            <w:r w:rsidRPr="008E7E1D">
              <w:rPr>
                <w:sz w:val="12"/>
                <w:szCs w:val="12"/>
              </w:rPr>
              <w:t>Ideal</w:t>
            </w:r>
          </w:p>
        </w:tc>
        <w:tc>
          <w:tcPr>
            <w:tcW w:w="826" w:type="dxa"/>
            <w:noWrap/>
            <w:vAlign w:val="center"/>
            <w:hideMark/>
          </w:tcPr>
          <w:p w14:paraId="7F71005A" w14:textId="77777777" w:rsidR="00B77359" w:rsidRPr="008E7E1D" w:rsidRDefault="00B77359" w:rsidP="00214C46">
            <w:pPr>
              <w:jc w:val="center"/>
              <w:rPr>
                <w:sz w:val="12"/>
                <w:szCs w:val="12"/>
              </w:rPr>
            </w:pPr>
            <w:r w:rsidRPr="008E7E1D">
              <w:rPr>
                <w:sz w:val="12"/>
                <w:szCs w:val="12"/>
              </w:rPr>
              <w:t>Ideal</w:t>
            </w:r>
          </w:p>
        </w:tc>
        <w:tc>
          <w:tcPr>
            <w:tcW w:w="813" w:type="dxa"/>
            <w:noWrap/>
            <w:vAlign w:val="center"/>
            <w:hideMark/>
          </w:tcPr>
          <w:p w14:paraId="2D278B96" w14:textId="77777777" w:rsidR="00B77359" w:rsidRPr="008E7E1D" w:rsidRDefault="00B77359" w:rsidP="00214C46">
            <w:pPr>
              <w:jc w:val="center"/>
              <w:rPr>
                <w:sz w:val="12"/>
                <w:szCs w:val="12"/>
              </w:rPr>
            </w:pPr>
            <w:r w:rsidRPr="008E7E1D">
              <w:rPr>
                <w:sz w:val="12"/>
                <w:szCs w:val="12"/>
              </w:rPr>
              <w:t>100.0%</w:t>
            </w:r>
          </w:p>
        </w:tc>
        <w:tc>
          <w:tcPr>
            <w:tcW w:w="813" w:type="dxa"/>
            <w:noWrap/>
            <w:vAlign w:val="center"/>
            <w:hideMark/>
          </w:tcPr>
          <w:p w14:paraId="6122BBF4" w14:textId="77777777" w:rsidR="00B77359" w:rsidRPr="008E7E1D" w:rsidRDefault="00B77359" w:rsidP="00214C46">
            <w:pPr>
              <w:jc w:val="center"/>
              <w:rPr>
                <w:sz w:val="12"/>
                <w:szCs w:val="12"/>
              </w:rPr>
            </w:pPr>
            <w:r w:rsidRPr="008E7E1D">
              <w:rPr>
                <w:sz w:val="12"/>
                <w:szCs w:val="12"/>
              </w:rPr>
              <w:t>0.0%</w:t>
            </w:r>
          </w:p>
        </w:tc>
        <w:tc>
          <w:tcPr>
            <w:tcW w:w="814" w:type="dxa"/>
            <w:noWrap/>
            <w:vAlign w:val="center"/>
            <w:hideMark/>
          </w:tcPr>
          <w:p w14:paraId="0C915DE7" w14:textId="77777777" w:rsidR="00B77359" w:rsidRPr="008E7E1D" w:rsidRDefault="00B77359" w:rsidP="00214C46">
            <w:pPr>
              <w:jc w:val="center"/>
              <w:rPr>
                <w:sz w:val="12"/>
                <w:szCs w:val="12"/>
              </w:rPr>
            </w:pPr>
            <w:r w:rsidRPr="008E7E1D">
              <w:rPr>
                <w:sz w:val="12"/>
                <w:szCs w:val="12"/>
              </w:rPr>
              <w:t>0.0%</w:t>
            </w:r>
          </w:p>
        </w:tc>
      </w:tr>
      <w:tr w:rsidR="00543333" w:rsidRPr="008E7E1D" w14:paraId="1EB41D6D" w14:textId="77777777" w:rsidTr="005E7860">
        <w:trPr>
          <w:trHeight w:val="283"/>
          <w:jc w:val="center"/>
        </w:trPr>
        <w:tc>
          <w:tcPr>
            <w:tcW w:w="813" w:type="dxa"/>
            <w:noWrap/>
            <w:vAlign w:val="center"/>
            <w:hideMark/>
          </w:tcPr>
          <w:p w14:paraId="17030500" w14:textId="15A240D7" w:rsidR="00B77359" w:rsidRPr="008E7E1D" w:rsidRDefault="00103FA4" w:rsidP="00214C46">
            <w:pPr>
              <w:jc w:val="center"/>
              <w:rPr>
                <w:sz w:val="12"/>
                <w:szCs w:val="12"/>
              </w:rPr>
            </w:pPr>
            <w:r w:rsidRPr="008E7E1D">
              <w:rPr>
                <w:noProof/>
                <w:sz w:val="12"/>
                <w:szCs w:val="12"/>
              </w:rPr>
              <w:t>[30]</w:t>
            </w:r>
          </w:p>
        </w:tc>
        <w:tc>
          <w:tcPr>
            <w:tcW w:w="600" w:type="dxa"/>
            <w:noWrap/>
            <w:vAlign w:val="center"/>
            <w:hideMark/>
          </w:tcPr>
          <w:p w14:paraId="69E38EF7" w14:textId="77777777" w:rsidR="00B77359" w:rsidRPr="008E7E1D" w:rsidRDefault="00B77359" w:rsidP="00214C46">
            <w:pPr>
              <w:jc w:val="center"/>
              <w:rPr>
                <w:sz w:val="12"/>
                <w:szCs w:val="12"/>
              </w:rPr>
            </w:pPr>
            <w:r w:rsidRPr="008E7E1D">
              <w:rPr>
                <w:sz w:val="12"/>
                <w:szCs w:val="12"/>
              </w:rPr>
              <w:t>2020</w:t>
            </w:r>
          </w:p>
        </w:tc>
        <w:tc>
          <w:tcPr>
            <w:tcW w:w="1026" w:type="dxa"/>
            <w:noWrap/>
            <w:vAlign w:val="center"/>
            <w:hideMark/>
          </w:tcPr>
          <w:p w14:paraId="59F07BE3" w14:textId="77777777" w:rsidR="00B77359" w:rsidRPr="008E7E1D" w:rsidRDefault="00B77359" w:rsidP="00214C46">
            <w:pPr>
              <w:jc w:val="center"/>
              <w:rPr>
                <w:sz w:val="12"/>
                <w:szCs w:val="12"/>
              </w:rPr>
            </w:pPr>
            <w:r w:rsidRPr="008E7E1D">
              <w:rPr>
                <w:sz w:val="12"/>
                <w:szCs w:val="12"/>
              </w:rPr>
              <w:t>Italy</w:t>
            </w:r>
          </w:p>
        </w:tc>
        <w:tc>
          <w:tcPr>
            <w:tcW w:w="814" w:type="dxa"/>
            <w:noWrap/>
            <w:vAlign w:val="center"/>
            <w:hideMark/>
          </w:tcPr>
          <w:p w14:paraId="79CD8B5A" w14:textId="77777777" w:rsidR="00B77359" w:rsidRPr="008E7E1D" w:rsidRDefault="00B77359" w:rsidP="00214C46">
            <w:pPr>
              <w:jc w:val="center"/>
              <w:rPr>
                <w:sz w:val="12"/>
                <w:szCs w:val="12"/>
              </w:rPr>
            </w:pPr>
            <w:r w:rsidRPr="008E7E1D">
              <w:rPr>
                <w:sz w:val="12"/>
                <w:szCs w:val="12"/>
              </w:rPr>
              <w:t>N/A</w:t>
            </w:r>
          </w:p>
        </w:tc>
        <w:tc>
          <w:tcPr>
            <w:tcW w:w="711" w:type="dxa"/>
            <w:noWrap/>
            <w:vAlign w:val="center"/>
            <w:hideMark/>
          </w:tcPr>
          <w:p w14:paraId="5D67FE5E" w14:textId="77777777" w:rsidR="00B77359" w:rsidRPr="008E7E1D" w:rsidRDefault="00B77359" w:rsidP="00214C46">
            <w:pPr>
              <w:jc w:val="center"/>
              <w:rPr>
                <w:sz w:val="12"/>
                <w:szCs w:val="12"/>
              </w:rPr>
            </w:pPr>
            <w:r w:rsidRPr="008E7E1D">
              <w:rPr>
                <w:sz w:val="12"/>
                <w:szCs w:val="12"/>
              </w:rPr>
              <w:t>Unclear</w:t>
            </w:r>
          </w:p>
        </w:tc>
        <w:tc>
          <w:tcPr>
            <w:tcW w:w="851" w:type="dxa"/>
            <w:vAlign w:val="center"/>
            <w:hideMark/>
          </w:tcPr>
          <w:p w14:paraId="799653F5" w14:textId="77777777" w:rsidR="00B77359" w:rsidRPr="008E7E1D" w:rsidRDefault="00B77359" w:rsidP="00214C46">
            <w:pPr>
              <w:jc w:val="center"/>
              <w:rPr>
                <w:sz w:val="12"/>
                <w:szCs w:val="12"/>
              </w:rPr>
            </w:pPr>
            <w:r w:rsidRPr="008E7E1D">
              <w:rPr>
                <w:sz w:val="12"/>
                <w:szCs w:val="12"/>
              </w:rPr>
              <w:t>NS</w:t>
            </w:r>
          </w:p>
        </w:tc>
        <w:tc>
          <w:tcPr>
            <w:tcW w:w="877" w:type="dxa"/>
            <w:noWrap/>
            <w:vAlign w:val="center"/>
            <w:hideMark/>
          </w:tcPr>
          <w:p w14:paraId="171FC8DB" w14:textId="77777777" w:rsidR="00B77359" w:rsidRPr="008E7E1D" w:rsidRDefault="00B77359" w:rsidP="00214C46">
            <w:pPr>
              <w:jc w:val="center"/>
              <w:rPr>
                <w:sz w:val="12"/>
                <w:szCs w:val="12"/>
              </w:rPr>
            </w:pPr>
            <w:r w:rsidRPr="008E7E1D">
              <w:rPr>
                <w:sz w:val="12"/>
                <w:szCs w:val="12"/>
              </w:rPr>
              <w:t>2</w:t>
            </w:r>
          </w:p>
        </w:tc>
        <w:tc>
          <w:tcPr>
            <w:tcW w:w="814" w:type="dxa"/>
            <w:noWrap/>
            <w:vAlign w:val="center"/>
            <w:hideMark/>
          </w:tcPr>
          <w:p w14:paraId="39692DEF" w14:textId="77777777" w:rsidR="00B77359" w:rsidRPr="008E7E1D" w:rsidRDefault="00B77359" w:rsidP="00214C46">
            <w:pPr>
              <w:jc w:val="center"/>
              <w:rPr>
                <w:sz w:val="12"/>
                <w:szCs w:val="12"/>
              </w:rPr>
            </w:pPr>
            <w:r w:rsidRPr="008E7E1D">
              <w:rPr>
                <w:sz w:val="12"/>
                <w:szCs w:val="12"/>
              </w:rPr>
              <w:t>711</w:t>
            </w:r>
          </w:p>
        </w:tc>
        <w:tc>
          <w:tcPr>
            <w:tcW w:w="719" w:type="dxa"/>
            <w:noWrap/>
            <w:vAlign w:val="center"/>
            <w:hideMark/>
          </w:tcPr>
          <w:p w14:paraId="13140264" w14:textId="77777777" w:rsidR="00B77359" w:rsidRPr="008E7E1D" w:rsidRDefault="00B77359" w:rsidP="00214C46">
            <w:pPr>
              <w:jc w:val="center"/>
              <w:rPr>
                <w:sz w:val="12"/>
                <w:szCs w:val="12"/>
              </w:rPr>
            </w:pPr>
            <w:r w:rsidRPr="008E7E1D">
              <w:rPr>
                <w:sz w:val="12"/>
                <w:szCs w:val="12"/>
              </w:rPr>
              <w:t>0.281%</w:t>
            </w:r>
          </w:p>
        </w:tc>
        <w:tc>
          <w:tcPr>
            <w:tcW w:w="907" w:type="dxa"/>
            <w:noWrap/>
            <w:vAlign w:val="center"/>
            <w:hideMark/>
          </w:tcPr>
          <w:p w14:paraId="01AC84A2" w14:textId="77777777" w:rsidR="00B77359" w:rsidRPr="008E7E1D" w:rsidRDefault="00B77359" w:rsidP="00214C46">
            <w:pPr>
              <w:jc w:val="center"/>
              <w:rPr>
                <w:sz w:val="12"/>
                <w:szCs w:val="12"/>
              </w:rPr>
            </w:pPr>
            <w:r w:rsidRPr="008E7E1D">
              <w:rPr>
                <w:sz w:val="12"/>
                <w:szCs w:val="12"/>
              </w:rPr>
              <w:t>Breast</w:t>
            </w:r>
          </w:p>
        </w:tc>
        <w:tc>
          <w:tcPr>
            <w:tcW w:w="652" w:type="dxa"/>
            <w:vAlign w:val="center"/>
            <w:hideMark/>
          </w:tcPr>
          <w:p w14:paraId="5268E735" w14:textId="4E72C2A0" w:rsidR="00B77359" w:rsidRPr="008E7E1D" w:rsidRDefault="00B77359" w:rsidP="00214C46">
            <w:pPr>
              <w:jc w:val="center"/>
              <w:rPr>
                <w:sz w:val="12"/>
                <w:szCs w:val="12"/>
              </w:rPr>
            </w:pPr>
            <w:r w:rsidRPr="008E7E1D">
              <w:rPr>
                <w:sz w:val="12"/>
                <w:szCs w:val="12"/>
              </w:rPr>
              <w:t>1</w:t>
            </w:r>
            <w:r w:rsidR="0092629F" w:rsidRPr="008E7E1D">
              <w:rPr>
                <w:sz w:val="12"/>
                <w:szCs w:val="12"/>
              </w:rPr>
              <w:t>3</w:t>
            </w:r>
          </w:p>
        </w:tc>
        <w:tc>
          <w:tcPr>
            <w:tcW w:w="709" w:type="dxa"/>
            <w:vAlign w:val="center"/>
            <w:hideMark/>
          </w:tcPr>
          <w:p w14:paraId="1D7ACA7A" w14:textId="77777777" w:rsidR="00B77359" w:rsidRPr="008E7E1D" w:rsidRDefault="00B77359" w:rsidP="00214C46">
            <w:pPr>
              <w:jc w:val="center"/>
              <w:rPr>
                <w:sz w:val="12"/>
                <w:szCs w:val="12"/>
              </w:rPr>
            </w:pPr>
            <w:r w:rsidRPr="008E7E1D">
              <w:rPr>
                <w:sz w:val="12"/>
                <w:szCs w:val="12"/>
              </w:rPr>
              <w:t>No</w:t>
            </w:r>
          </w:p>
        </w:tc>
        <w:tc>
          <w:tcPr>
            <w:tcW w:w="1079" w:type="dxa"/>
            <w:vAlign w:val="center"/>
            <w:hideMark/>
          </w:tcPr>
          <w:p w14:paraId="0AB67C38" w14:textId="77777777" w:rsidR="00B77359" w:rsidRPr="008E7E1D" w:rsidRDefault="00B77359" w:rsidP="00214C46">
            <w:pPr>
              <w:jc w:val="center"/>
              <w:rPr>
                <w:sz w:val="12"/>
                <w:szCs w:val="12"/>
              </w:rPr>
            </w:pPr>
            <w:r w:rsidRPr="008E7E1D">
              <w:rPr>
                <w:sz w:val="12"/>
                <w:szCs w:val="12"/>
              </w:rPr>
              <w:t>Method Ranking</w:t>
            </w:r>
          </w:p>
        </w:tc>
        <w:tc>
          <w:tcPr>
            <w:tcW w:w="813" w:type="dxa"/>
            <w:vAlign w:val="center"/>
            <w:hideMark/>
          </w:tcPr>
          <w:p w14:paraId="15C83847" w14:textId="77777777" w:rsidR="00B77359" w:rsidRPr="008E7E1D" w:rsidRDefault="00B77359" w:rsidP="00214C46">
            <w:pPr>
              <w:jc w:val="center"/>
              <w:rPr>
                <w:sz w:val="12"/>
                <w:szCs w:val="12"/>
              </w:rPr>
            </w:pPr>
            <w:r w:rsidRPr="008E7E1D">
              <w:rPr>
                <w:sz w:val="12"/>
                <w:szCs w:val="12"/>
              </w:rPr>
              <w:t>Okay</w:t>
            </w:r>
          </w:p>
        </w:tc>
        <w:tc>
          <w:tcPr>
            <w:tcW w:w="801" w:type="dxa"/>
            <w:vAlign w:val="center"/>
            <w:hideMark/>
          </w:tcPr>
          <w:p w14:paraId="3D23BDA8" w14:textId="77777777" w:rsidR="00B77359" w:rsidRPr="008E7E1D" w:rsidRDefault="00B77359" w:rsidP="00214C46">
            <w:pPr>
              <w:jc w:val="center"/>
              <w:rPr>
                <w:sz w:val="12"/>
                <w:szCs w:val="12"/>
              </w:rPr>
            </w:pPr>
            <w:r w:rsidRPr="008E7E1D">
              <w:rPr>
                <w:sz w:val="12"/>
                <w:szCs w:val="12"/>
              </w:rPr>
              <w:t>Ideal</w:t>
            </w:r>
          </w:p>
        </w:tc>
        <w:tc>
          <w:tcPr>
            <w:tcW w:w="826" w:type="dxa"/>
            <w:noWrap/>
            <w:vAlign w:val="center"/>
            <w:hideMark/>
          </w:tcPr>
          <w:p w14:paraId="1F2FA2E9" w14:textId="77777777" w:rsidR="00B77359" w:rsidRPr="008E7E1D" w:rsidRDefault="00B77359" w:rsidP="00214C46">
            <w:pPr>
              <w:jc w:val="center"/>
              <w:rPr>
                <w:sz w:val="12"/>
                <w:szCs w:val="12"/>
              </w:rPr>
            </w:pPr>
            <w:r w:rsidRPr="008E7E1D">
              <w:rPr>
                <w:sz w:val="12"/>
                <w:szCs w:val="12"/>
              </w:rPr>
              <w:t>Poor</w:t>
            </w:r>
          </w:p>
        </w:tc>
        <w:tc>
          <w:tcPr>
            <w:tcW w:w="813" w:type="dxa"/>
            <w:noWrap/>
            <w:vAlign w:val="center"/>
            <w:hideMark/>
          </w:tcPr>
          <w:p w14:paraId="01898610" w14:textId="77777777" w:rsidR="00B77359" w:rsidRPr="008E7E1D" w:rsidRDefault="00B77359" w:rsidP="00214C46">
            <w:pPr>
              <w:jc w:val="center"/>
              <w:rPr>
                <w:sz w:val="12"/>
                <w:szCs w:val="12"/>
              </w:rPr>
            </w:pPr>
            <w:r w:rsidRPr="008E7E1D">
              <w:rPr>
                <w:sz w:val="12"/>
                <w:szCs w:val="12"/>
              </w:rPr>
              <w:t>100.0%</w:t>
            </w:r>
          </w:p>
        </w:tc>
        <w:tc>
          <w:tcPr>
            <w:tcW w:w="813" w:type="dxa"/>
            <w:noWrap/>
            <w:vAlign w:val="center"/>
            <w:hideMark/>
          </w:tcPr>
          <w:p w14:paraId="13E8B6E2" w14:textId="77777777" w:rsidR="00B77359" w:rsidRPr="008E7E1D" w:rsidRDefault="00B77359" w:rsidP="00214C46">
            <w:pPr>
              <w:jc w:val="center"/>
              <w:rPr>
                <w:sz w:val="12"/>
                <w:szCs w:val="12"/>
              </w:rPr>
            </w:pPr>
            <w:r w:rsidRPr="008E7E1D">
              <w:rPr>
                <w:sz w:val="12"/>
                <w:szCs w:val="12"/>
              </w:rPr>
              <w:t>0.0%</w:t>
            </w:r>
          </w:p>
        </w:tc>
        <w:tc>
          <w:tcPr>
            <w:tcW w:w="814" w:type="dxa"/>
            <w:noWrap/>
            <w:vAlign w:val="center"/>
            <w:hideMark/>
          </w:tcPr>
          <w:p w14:paraId="61BCAFE0" w14:textId="77777777" w:rsidR="00B77359" w:rsidRPr="008E7E1D" w:rsidRDefault="00B77359" w:rsidP="00214C46">
            <w:pPr>
              <w:jc w:val="center"/>
              <w:rPr>
                <w:sz w:val="12"/>
                <w:szCs w:val="12"/>
              </w:rPr>
            </w:pPr>
            <w:r w:rsidRPr="008E7E1D">
              <w:rPr>
                <w:sz w:val="12"/>
                <w:szCs w:val="12"/>
              </w:rPr>
              <w:t>0.0%</w:t>
            </w:r>
          </w:p>
        </w:tc>
      </w:tr>
      <w:tr w:rsidR="00543333" w:rsidRPr="008E7E1D" w14:paraId="30BB9EFF" w14:textId="77777777" w:rsidTr="005E7860">
        <w:trPr>
          <w:trHeight w:val="283"/>
          <w:jc w:val="center"/>
        </w:trPr>
        <w:tc>
          <w:tcPr>
            <w:tcW w:w="813" w:type="dxa"/>
            <w:noWrap/>
            <w:vAlign w:val="center"/>
            <w:hideMark/>
          </w:tcPr>
          <w:p w14:paraId="7ED98FBF" w14:textId="060514E3" w:rsidR="00B77359" w:rsidRPr="008E7E1D" w:rsidRDefault="00103FA4" w:rsidP="00214C46">
            <w:pPr>
              <w:jc w:val="center"/>
              <w:rPr>
                <w:sz w:val="12"/>
                <w:szCs w:val="12"/>
              </w:rPr>
            </w:pPr>
            <w:r w:rsidRPr="008E7E1D">
              <w:rPr>
                <w:noProof/>
                <w:sz w:val="12"/>
                <w:szCs w:val="12"/>
              </w:rPr>
              <w:t>[31]</w:t>
            </w:r>
          </w:p>
        </w:tc>
        <w:tc>
          <w:tcPr>
            <w:tcW w:w="600" w:type="dxa"/>
            <w:noWrap/>
            <w:vAlign w:val="center"/>
            <w:hideMark/>
          </w:tcPr>
          <w:p w14:paraId="7B6C9894" w14:textId="77777777" w:rsidR="00B77359" w:rsidRPr="008E7E1D" w:rsidRDefault="00B77359" w:rsidP="00214C46">
            <w:pPr>
              <w:jc w:val="center"/>
              <w:rPr>
                <w:sz w:val="12"/>
                <w:szCs w:val="12"/>
              </w:rPr>
            </w:pPr>
            <w:r w:rsidRPr="008E7E1D">
              <w:rPr>
                <w:sz w:val="12"/>
                <w:szCs w:val="12"/>
              </w:rPr>
              <w:t>2021</w:t>
            </w:r>
          </w:p>
        </w:tc>
        <w:tc>
          <w:tcPr>
            <w:tcW w:w="1026" w:type="dxa"/>
            <w:noWrap/>
            <w:vAlign w:val="center"/>
            <w:hideMark/>
          </w:tcPr>
          <w:p w14:paraId="10267242" w14:textId="608E557E" w:rsidR="00B77359" w:rsidRPr="008E7E1D" w:rsidRDefault="00B77359" w:rsidP="00214C46">
            <w:pPr>
              <w:jc w:val="center"/>
              <w:rPr>
                <w:sz w:val="12"/>
                <w:szCs w:val="12"/>
              </w:rPr>
            </w:pPr>
            <w:r w:rsidRPr="008E7E1D">
              <w:rPr>
                <w:sz w:val="12"/>
                <w:szCs w:val="12"/>
              </w:rPr>
              <w:t>China</w:t>
            </w:r>
          </w:p>
        </w:tc>
        <w:tc>
          <w:tcPr>
            <w:tcW w:w="814" w:type="dxa"/>
            <w:noWrap/>
            <w:vAlign w:val="center"/>
            <w:hideMark/>
          </w:tcPr>
          <w:p w14:paraId="2DFA17A2" w14:textId="77777777" w:rsidR="00B77359" w:rsidRPr="008E7E1D" w:rsidRDefault="00B77359" w:rsidP="00214C46">
            <w:pPr>
              <w:jc w:val="center"/>
              <w:rPr>
                <w:sz w:val="12"/>
                <w:szCs w:val="12"/>
              </w:rPr>
            </w:pPr>
            <w:r w:rsidRPr="008E7E1D">
              <w:rPr>
                <w:sz w:val="12"/>
                <w:szCs w:val="12"/>
              </w:rPr>
              <w:t>N/A</w:t>
            </w:r>
          </w:p>
        </w:tc>
        <w:tc>
          <w:tcPr>
            <w:tcW w:w="711" w:type="dxa"/>
            <w:noWrap/>
            <w:vAlign w:val="center"/>
            <w:hideMark/>
          </w:tcPr>
          <w:p w14:paraId="6E696A88" w14:textId="77777777" w:rsidR="00B77359" w:rsidRPr="008E7E1D" w:rsidRDefault="00B77359" w:rsidP="00214C46">
            <w:pPr>
              <w:jc w:val="center"/>
              <w:rPr>
                <w:sz w:val="12"/>
                <w:szCs w:val="12"/>
              </w:rPr>
            </w:pPr>
            <w:r w:rsidRPr="008E7E1D">
              <w:rPr>
                <w:sz w:val="12"/>
                <w:szCs w:val="12"/>
              </w:rPr>
              <w:t>Adult</w:t>
            </w:r>
          </w:p>
        </w:tc>
        <w:tc>
          <w:tcPr>
            <w:tcW w:w="851" w:type="dxa"/>
            <w:vAlign w:val="center"/>
            <w:hideMark/>
          </w:tcPr>
          <w:p w14:paraId="5D28C496" w14:textId="77777777" w:rsidR="00B77359" w:rsidRPr="008E7E1D" w:rsidRDefault="00B77359" w:rsidP="00214C46">
            <w:pPr>
              <w:jc w:val="center"/>
              <w:rPr>
                <w:sz w:val="12"/>
                <w:szCs w:val="12"/>
              </w:rPr>
            </w:pPr>
            <w:r w:rsidRPr="008E7E1D">
              <w:rPr>
                <w:sz w:val="12"/>
                <w:szCs w:val="12"/>
              </w:rPr>
              <w:t>Mixed</w:t>
            </w:r>
          </w:p>
        </w:tc>
        <w:tc>
          <w:tcPr>
            <w:tcW w:w="877" w:type="dxa"/>
            <w:noWrap/>
            <w:vAlign w:val="center"/>
            <w:hideMark/>
          </w:tcPr>
          <w:p w14:paraId="000A9EF7" w14:textId="77777777" w:rsidR="00B77359" w:rsidRPr="008E7E1D" w:rsidRDefault="00B77359" w:rsidP="00214C46">
            <w:pPr>
              <w:jc w:val="center"/>
              <w:rPr>
                <w:sz w:val="12"/>
                <w:szCs w:val="12"/>
              </w:rPr>
            </w:pPr>
            <w:r w:rsidRPr="008E7E1D">
              <w:rPr>
                <w:sz w:val="12"/>
                <w:szCs w:val="12"/>
              </w:rPr>
              <w:t>0</w:t>
            </w:r>
          </w:p>
        </w:tc>
        <w:tc>
          <w:tcPr>
            <w:tcW w:w="814" w:type="dxa"/>
            <w:noWrap/>
            <w:vAlign w:val="center"/>
            <w:hideMark/>
          </w:tcPr>
          <w:p w14:paraId="32810F7F" w14:textId="77777777" w:rsidR="00B77359" w:rsidRPr="008E7E1D" w:rsidRDefault="00B77359" w:rsidP="00214C46">
            <w:pPr>
              <w:jc w:val="center"/>
              <w:rPr>
                <w:sz w:val="12"/>
                <w:szCs w:val="12"/>
              </w:rPr>
            </w:pPr>
            <w:r w:rsidRPr="008E7E1D">
              <w:rPr>
                <w:sz w:val="12"/>
                <w:szCs w:val="12"/>
              </w:rPr>
              <w:t>874</w:t>
            </w:r>
          </w:p>
        </w:tc>
        <w:tc>
          <w:tcPr>
            <w:tcW w:w="719" w:type="dxa"/>
            <w:noWrap/>
            <w:vAlign w:val="center"/>
            <w:hideMark/>
          </w:tcPr>
          <w:p w14:paraId="1C3C4399" w14:textId="77777777" w:rsidR="00B77359" w:rsidRPr="008E7E1D" w:rsidRDefault="00B77359" w:rsidP="00214C46">
            <w:pPr>
              <w:jc w:val="center"/>
              <w:rPr>
                <w:sz w:val="12"/>
                <w:szCs w:val="12"/>
              </w:rPr>
            </w:pPr>
            <w:r w:rsidRPr="008E7E1D">
              <w:rPr>
                <w:sz w:val="12"/>
                <w:szCs w:val="12"/>
              </w:rPr>
              <w:t>0.000%</w:t>
            </w:r>
          </w:p>
        </w:tc>
        <w:tc>
          <w:tcPr>
            <w:tcW w:w="907" w:type="dxa"/>
            <w:noWrap/>
            <w:vAlign w:val="center"/>
            <w:hideMark/>
          </w:tcPr>
          <w:p w14:paraId="4EF9F822" w14:textId="77777777" w:rsidR="00B77359" w:rsidRPr="008E7E1D" w:rsidRDefault="00B77359" w:rsidP="00214C46">
            <w:pPr>
              <w:jc w:val="center"/>
              <w:rPr>
                <w:sz w:val="12"/>
                <w:szCs w:val="12"/>
              </w:rPr>
            </w:pPr>
            <w:r w:rsidRPr="008E7E1D">
              <w:rPr>
                <w:sz w:val="12"/>
                <w:szCs w:val="12"/>
              </w:rPr>
              <w:t>Breast</w:t>
            </w:r>
          </w:p>
        </w:tc>
        <w:tc>
          <w:tcPr>
            <w:tcW w:w="652" w:type="dxa"/>
            <w:noWrap/>
            <w:vAlign w:val="center"/>
            <w:hideMark/>
          </w:tcPr>
          <w:p w14:paraId="66B108FD" w14:textId="23A16126" w:rsidR="00B77359" w:rsidRPr="008E7E1D" w:rsidRDefault="00B77359" w:rsidP="00214C46">
            <w:pPr>
              <w:jc w:val="center"/>
              <w:rPr>
                <w:sz w:val="12"/>
                <w:szCs w:val="12"/>
              </w:rPr>
            </w:pPr>
            <w:r w:rsidRPr="008E7E1D">
              <w:rPr>
                <w:sz w:val="12"/>
                <w:szCs w:val="12"/>
              </w:rPr>
              <w:t>1</w:t>
            </w:r>
            <w:r w:rsidR="0092629F" w:rsidRPr="008E7E1D">
              <w:rPr>
                <w:sz w:val="12"/>
                <w:szCs w:val="12"/>
              </w:rPr>
              <w:t>3</w:t>
            </w:r>
          </w:p>
        </w:tc>
        <w:tc>
          <w:tcPr>
            <w:tcW w:w="709" w:type="dxa"/>
            <w:noWrap/>
            <w:vAlign w:val="center"/>
            <w:hideMark/>
          </w:tcPr>
          <w:p w14:paraId="30B2CD8B" w14:textId="77777777" w:rsidR="00B77359" w:rsidRPr="008E7E1D" w:rsidRDefault="00B77359" w:rsidP="00214C46">
            <w:pPr>
              <w:jc w:val="center"/>
              <w:rPr>
                <w:sz w:val="12"/>
                <w:szCs w:val="12"/>
              </w:rPr>
            </w:pPr>
            <w:r w:rsidRPr="008E7E1D">
              <w:rPr>
                <w:sz w:val="12"/>
                <w:szCs w:val="12"/>
              </w:rPr>
              <w:t>No</w:t>
            </w:r>
          </w:p>
        </w:tc>
        <w:tc>
          <w:tcPr>
            <w:tcW w:w="1079" w:type="dxa"/>
            <w:noWrap/>
            <w:vAlign w:val="center"/>
            <w:hideMark/>
          </w:tcPr>
          <w:p w14:paraId="56841C18" w14:textId="77777777" w:rsidR="00B77359" w:rsidRPr="008E7E1D" w:rsidRDefault="00B77359" w:rsidP="00214C46">
            <w:pPr>
              <w:jc w:val="center"/>
              <w:rPr>
                <w:sz w:val="12"/>
                <w:szCs w:val="12"/>
              </w:rPr>
            </w:pPr>
            <w:r w:rsidRPr="008E7E1D">
              <w:rPr>
                <w:sz w:val="12"/>
                <w:szCs w:val="12"/>
              </w:rPr>
              <w:t>Method Ranking</w:t>
            </w:r>
          </w:p>
        </w:tc>
        <w:tc>
          <w:tcPr>
            <w:tcW w:w="813" w:type="dxa"/>
            <w:vAlign w:val="center"/>
            <w:hideMark/>
          </w:tcPr>
          <w:p w14:paraId="2536B351" w14:textId="77777777" w:rsidR="00B77359" w:rsidRPr="008E7E1D" w:rsidRDefault="00B77359" w:rsidP="00214C46">
            <w:pPr>
              <w:jc w:val="center"/>
              <w:rPr>
                <w:sz w:val="12"/>
                <w:szCs w:val="12"/>
              </w:rPr>
            </w:pPr>
            <w:r w:rsidRPr="008E7E1D">
              <w:rPr>
                <w:sz w:val="12"/>
                <w:szCs w:val="12"/>
              </w:rPr>
              <w:t>Okay</w:t>
            </w:r>
          </w:p>
        </w:tc>
        <w:tc>
          <w:tcPr>
            <w:tcW w:w="801" w:type="dxa"/>
            <w:vAlign w:val="center"/>
            <w:hideMark/>
          </w:tcPr>
          <w:p w14:paraId="3E89E1CC" w14:textId="77777777" w:rsidR="00B77359" w:rsidRPr="008E7E1D" w:rsidRDefault="00B77359" w:rsidP="00214C46">
            <w:pPr>
              <w:jc w:val="center"/>
              <w:rPr>
                <w:sz w:val="12"/>
                <w:szCs w:val="12"/>
              </w:rPr>
            </w:pPr>
            <w:r w:rsidRPr="008E7E1D">
              <w:rPr>
                <w:sz w:val="12"/>
                <w:szCs w:val="12"/>
              </w:rPr>
              <w:t>Ideal</w:t>
            </w:r>
          </w:p>
        </w:tc>
        <w:tc>
          <w:tcPr>
            <w:tcW w:w="826" w:type="dxa"/>
            <w:noWrap/>
            <w:vAlign w:val="center"/>
            <w:hideMark/>
          </w:tcPr>
          <w:p w14:paraId="4AA831DD" w14:textId="77777777" w:rsidR="00B77359" w:rsidRPr="008E7E1D" w:rsidRDefault="00B77359" w:rsidP="00214C46">
            <w:pPr>
              <w:jc w:val="center"/>
              <w:rPr>
                <w:sz w:val="12"/>
                <w:szCs w:val="12"/>
              </w:rPr>
            </w:pPr>
            <w:r w:rsidRPr="008E7E1D">
              <w:rPr>
                <w:sz w:val="12"/>
                <w:szCs w:val="12"/>
              </w:rPr>
              <w:t>Poor</w:t>
            </w:r>
          </w:p>
        </w:tc>
        <w:tc>
          <w:tcPr>
            <w:tcW w:w="813" w:type="dxa"/>
            <w:noWrap/>
            <w:vAlign w:val="center"/>
            <w:hideMark/>
          </w:tcPr>
          <w:p w14:paraId="318DD490" w14:textId="77777777" w:rsidR="00B77359" w:rsidRPr="008E7E1D" w:rsidRDefault="00B77359" w:rsidP="00214C46">
            <w:pPr>
              <w:jc w:val="center"/>
              <w:rPr>
                <w:sz w:val="12"/>
                <w:szCs w:val="12"/>
              </w:rPr>
            </w:pPr>
          </w:p>
        </w:tc>
        <w:tc>
          <w:tcPr>
            <w:tcW w:w="813" w:type="dxa"/>
            <w:noWrap/>
            <w:vAlign w:val="center"/>
            <w:hideMark/>
          </w:tcPr>
          <w:p w14:paraId="292053A8" w14:textId="77777777" w:rsidR="00B77359" w:rsidRPr="008E7E1D" w:rsidRDefault="00B77359" w:rsidP="00214C46">
            <w:pPr>
              <w:jc w:val="center"/>
              <w:rPr>
                <w:sz w:val="12"/>
                <w:szCs w:val="12"/>
              </w:rPr>
            </w:pPr>
          </w:p>
        </w:tc>
        <w:tc>
          <w:tcPr>
            <w:tcW w:w="814" w:type="dxa"/>
            <w:noWrap/>
            <w:vAlign w:val="center"/>
            <w:hideMark/>
          </w:tcPr>
          <w:p w14:paraId="58362879" w14:textId="77777777" w:rsidR="00B77359" w:rsidRPr="008E7E1D" w:rsidRDefault="00B77359" w:rsidP="00214C46">
            <w:pPr>
              <w:jc w:val="center"/>
              <w:rPr>
                <w:sz w:val="12"/>
                <w:szCs w:val="12"/>
              </w:rPr>
            </w:pPr>
          </w:p>
        </w:tc>
      </w:tr>
      <w:tr w:rsidR="00543333" w:rsidRPr="008E7E1D" w14:paraId="1A7E040C" w14:textId="77777777" w:rsidTr="005E7860">
        <w:trPr>
          <w:trHeight w:val="283"/>
          <w:jc w:val="center"/>
        </w:trPr>
        <w:tc>
          <w:tcPr>
            <w:tcW w:w="813" w:type="dxa"/>
            <w:noWrap/>
            <w:vAlign w:val="center"/>
            <w:hideMark/>
          </w:tcPr>
          <w:p w14:paraId="28CF6BD6" w14:textId="46E18CF8" w:rsidR="00B77359" w:rsidRPr="008E7E1D" w:rsidRDefault="00103FA4" w:rsidP="00214C46">
            <w:pPr>
              <w:jc w:val="center"/>
              <w:rPr>
                <w:sz w:val="12"/>
                <w:szCs w:val="12"/>
              </w:rPr>
            </w:pPr>
            <w:r w:rsidRPr="008E7E1D">
              <w:rPr>
                <w:noProof/>
                <w:sz w:val="12"/>
                <w:szCs w:val="12"/>
              </w:rPr>
              <w:t>[22]</w:t>
            </w:r>
          </w:p>
        </w:tc>
        <w:tc>
          <w:tcPr>
            <w:tcW w:w="600" w:type="dxa"/>
            <w:noWrap/>
            <w:vAlign w:val="center"/>
            <w:hideMark/>
          </w:tcPr>
          <w:p w14:paraId="3868CA5B" w14:textId="77777777" w:rsidR="00B77359" w:rsidRPr="008E7E1D" w:rsidRDefault="00B77359" w:rsidP="00214C46">
            <w:pPr>
              <w:jc w:val="center"/>
              <w:rPr>
                <w:sz w:val="12"/>
                <w:szCs w:val="12"/>
              </w:rPr>
            </w:pPr>
            <w:r w:rsidRPr="008E7E1D">
              <w:rPr>
                <w:sz w:val="12"/>
                <w:szCs w:val="12"/>
              </w:rPr>
              <w:t>2015</w:t>
            </w:r>
          </w:p>
        </w:tc>
        <w:tc>
          <w:tcPr>
            <w:tcW w:w="1026" w:type="dxa"/>
            <w:vAlign w:val="center"/>
            <w:hideMark/>
          </w:tcPr>
          <w:p w14:paraId="2727E831" w14:textId="77777777" w:rsidR="00B77359" w:rsidRPr="008E7E1D" w:rsidRDefault="00B77359" w:rsidP="00214C46">
            <w:pPr>
              <w:jc w:val="center"/>
              <w:rPr>
                <w:sz w:val="12"/>
                <w:szCs w:val="12"/>
              </w:rPr>
            </w:pPr>
            <w:r w:rsidRPr="008E7E1D">
              <w:rPr>
                <w:sz w:val="12"/>
                <w:szCs w:val="12"/>
              </w:rPr>
              <w:t>USA</w:t>
            </w:r>
          </w:p>
        </w:tc>
        <w:tc>
          <w:tcPr>
            <w:tcW w:w="814" w:type="dxa"/>
            <w:vAlign w:val="center"/>
            <w:hideMark/>
          </w:tcPr>
          <w:p w14:paraId="41035F31" w14:textId="77777777" w:rsidR="00B77359" w:rsidRPr="008E7E1D" w:rsidRDefault="00B77359" w:rsidP="00214C46">
            <w:pPr>
              <w:jc w:val="center"/>
              <w:rPr>
                <w:sz w:val="12"/>
                <w:szCs w:val="12"/>
              </w:rPr>
            </w:pPr>
            <w:r w:rsidRPr="008E7E1D">
              <w:rPr>
                <w:sz w:val="12"/>
                <w:szCs w:val="12"/>
              </w:rPr>
              <w:t>TCGA</w:t>
            </w:r>
          </w:p>
        </w:tc>
        <w:tc>
          <w:tcPr>
            <w:tcW w:w="711" w:type="dxa"/>
            <w:vAlign w:val="center"/>
            <w:hideMark/>
          </w:tcPr>
          <w:p w14:paraId="3967A7E7" w14:textId="77777777" w:rsidR="00B77359" w:rsidRPr="008E7E1D" w:rsidRDefault="00B77359" w:rsidP="00214C46">
            <w:pPr>
              <w:jc w:val="center"/>
              <w:rPr>
                <w:sz w:val="12"/>
                <w:szCs w:val="12"/>
              </w:rPr>
            </w:pPr>
            <w:r w:rsidRPr="008E7E1D">
              <w:rPr>
                <w:sz w:val="12"/>
                <w:szCs w:val="12"/>
              </w:rPr>
              <w:t>Adult</w:t>
            </w:r>
          </w:p>
        </w:tc>
        <w:tc>
          <w:tcPr>
            <w:tcW w:w="851" w:type="dxa"/>
            <w:vAlign w:val="center"/>
            <w:hideMark/>
          </w:tcPr>
          <w:p w14:paraId="58A11F3C" w14:textId="77777777" w:rsidR="00B77359" w:rsidRPr="008E7E1D" w:rsidRDefault="00B77359" w:rsidP="00214C46">
            <w:pPr>
              <w:jc w:val="center"/>
              <w:rPr>
                <w:sz w:val="12"/>
                <w:szCs w:val="12"/>
              </w:rPr>
            </w:pPr>
            <w:r w:rsidRPr="008E7E1D">
              <w:rPr>
                <w:sz w:val="12"/>
                <w:szCs w:val="12"/>
              </w:rPr>
              <w:t>Early</w:t>
            </w:r>
          </w:p>
        </w:tc>
        <w:tc>
          <w:tcPr>
            <w:tcW w:w="877" w:type="dxa"/>
            <w:noWrap/>
            <w:vAlign w:val="center"/>
            <w:hideMark/>
          </w:tcPr>
          <w:p w14:paraId="3838243A" w14:textId="77777777" w:rsidR="00B77359" w:rsidRPr="008E7E1D" w:rsidRDefault="00B77359" w:rsidP="00214C46">
            <w:pPr>
              <w:jc w:val="center"/>
              <w:rPr>
                <w:sz w:val="12"/>
                <w:szCs w:val="12"/>
              </w:rPr>
            </w:pPr>
            <w:r w:rsidRPr="008E7E1D">
              <w:rPr>
                <w:sz w:val="12"/>
                <w:szCs w:val="12"/>
              </w:rPr>
              <w:t>1</w:t>
            </w:r>
          </w:p>
        </w:tc>
        <w:tc>
          <w:tcPr>
            <w:tcW w:w="814" w:type="dxa"/>
            <w:noWrap/>
            <w:vAlign w:val="center"/>
            <w:hideMark/>
          </w:tcPr>
          <w:p w14:paraId="5CD2A055" w14:textId="77777777" w:rsidR="00B77359" w:rsidRPr="008E7E1D" w:rsidRDefault="00B77359" w:rsidP="00214C46">
            <w:pPr>
              <w:jc w:val="center"/>
              <w:rPr>
                <w:sz w:val="12"/>
                <w:szCs w:val="12"/>
              </w:rPr>
            </w:pPr>
            <w:r w:rsidRPr="008E7E1D">
              <w:rPr>
                <w:sz w:val="12"/>
                <w:szCs w:val="12"/>
              </w:rPr>
              <w:t>1,019</w:t>
            </w:r>
          </w:p>
        </w:tc>
        <w:tc>
          <w:tcPr>
            <w:tcW w:w="719" w:type="dxa"/>
            <w:noWrap/>
            <w:vAlign w:val="center"/>
            <w:hideMark/>
          </w:tcPr>
          <w:p w14:paraId="175DBFDD" w14:textId="77777777" w:rsidR="00B77359" w:rsidRPr="008E7E1D" w:rsidRDefault="00B77359" w:rsidP="00214C46">
            <w:pPr>
              <w:jc w:val="center"/>
              <w:rPr>
                <w:sz w:val="12"/>
                <w:szCs w:val="12"/>
              </w:rPr>
            </w:pPr>
            <w:r w:rsidRPr="008E7E1D">
              <w:rPr>
                <w:sz w:val="12"/>
                <w:szCs w:val="12"/>
              </w:rPr>
              <w:t>0.098%</w:t>
            </w:r>
          </w:p>
        </w:tc>
        <w:tc>
          <w:tcPr>
            <w:tcW w:w="907" w:type="dxa"/>
            <w:noWrap/>
            <w:vAlign w:val="center"/>
            <w:hideMark/>
          </w:tcPr>
          <w:p w14:paraId="029632BE" w14:textId="77777777" w:rsidR="00B77359" w:rsidRPr="008E7E1D" w:rsidRDefault="00B77359" w:rsidP="00214C46">
            <w:pPr>
              <w:jc w:val="center"/>
              <w:rPr>
                <w:sz w:val="12"/>
                <w:szCs w:val="12"/>
              </w:rPr>
            </w:pPr>
            <w:r w:rsidRPr="008E7E1D">
              <w:rPr>
                <w:sz w:val="12"/>
                <w:szCs w:val="12"/>
              </w:rPr>
              <w:t>Breast Cancer</w:t>
            </w:r>
          </w:p>
        </w:tc>
        <w:tc>
          <w:tcPr>
            <w:tcW w:w="652" w:type="dxa"/>
            <w:vAlign w:val="center"/>
            <w:hideMark/>
          </w:tcPr>
          <w:p w14:paraId="57255201" w14:textId="0118AD4D" w:rsidR="00B77359" w:rsidRPr="008E7E1D" w:rsidRDefault="00B77359" w:rsidP="00214C46">
            <w:pPr>
              <w:jc w:val="center"/>
              <w:rPr>
                <w:sz w:val="12"/>
                <w:szCs w:val="12"/>
              </w:rPr>
            </w:pPr>
            <w:r w:rsidRPr="008E7E1D">
              <w:rPr>
                <w:sz w:val="12"/>
                <w:szCs w:val="12"/>
              </w:rPr>
              <w:t>1</w:t>
            </w:r>
            <w:r w:rsidR="0092629F" w:rsidRPr="008E7E1D">
              <w:rPr>
                <w:sz w:val="12"/>
                <w:szCs w:val="12"/>
              </w:rPr>
              <w:t>3</w:t>
            </w:r>
          </w:p>
        </w:tc>
        <w:tc>
          <w:tcPr>
            <w:tcW w:w="709" w:type="dxa"/>
            <w:noWrap/>
            <w:vAlign w:val="center"/>
            <w:hideMark/>
          </w:tcPr>
          <w:p w14:paraId="4DC7C5EF" w14:textId="77777777" w:rsidR="00B77359" w:rsidRPr="008E7E1D" w:rsidRDefault="00B77359" w:rsidP="00214C46">
            <w:pPr>
              <w:jc w:val="center"/>
              <w:rPr>
                <w:sz w:val="12"/>
                <w:szCs w:val="12"/>
              </w:rPr>
            </w:pPr>
            <w:r w:rsidRPr="008E7E1D">
              <w:rPr>
                <w:sz w:val="12"/>
                <w:szCs w:val="12"/>
              </w:rPr>
              <w:t>No</w:t>
            </w:r>
          </w:p>
        </w:tc>
        <w:tc>
          <w:tcPr>
            <w:tcW w:w="1079" w:type="dxa"/>
            <w:vAlign w:val="center"/>
            <w:hideMark/>
          </w:tcPr>
          <w:p w14:paraId="04013CF1" w14:textId="77777777" w:rsidR="00B77359" w:rsidRPr="008E7E1D" w:rsidRDefault="00B77359" w:rsidP="00214C46">
            <w:pPr>
              <w:jc w:val="center"/>
              <w:rPr>
                <w:sz w:val="12"/>
                <w:szCs w:val="12"/>
              </w:rPr>
            </w:pPr>
            <w:r w:rsidRPr="008E7E1D">
              <w:rPr>
                <w:sz w:val="12"/>
                <w:szCs w:val="12"/>
              </w:rPr>
              <w:t>Larger TCGA Available</w:t>
            </w:r>
          </w:p>
        </w:tc>
        <w:tc>
          <w:tcPr>
            <w:tcW w:w="813" w:type="dxa"/>
            <w:vAlign w:val="center"/>
            <w:hideMark/>
          </w:tcPr>
          <w:p w14:paraId="3E8B983B" w14:textId="77777777" w:rsidR="00B77359" w:rsidRPr="008E7E1D" w:rsidRDefault="00B77359" w:rsidP="00214C46">
            <w:pPr>
              <w:jc w:val="center"/>
              <w:rPr>
                <w:sz w:val="12"/>
                <w:szCs w:val="12"/>
              </w:rPr>
            </w:pPr>
            <w:r w:rsidRPr="008E7E1D">
              <w:rPr>
                <w:sz w:val="12"/>
                <w:szCs w:val="12"/>
              </w:rPr>
              <w:t>Okay</w:t>
            </w:r>
          </w:p>
        </w:tc>
        <w:tc>
          <w:tcPr>
            <w:tcW w:w="801" w:type="dxa"/>
            <w:vAlign w:val="center"/>
            <w:hideMark/>
          </w:tcPr>
          <w:p w14:paraId="0C5BEF7F" w14:textId="77777777" w:rsidR="00B77359" w:rsidRPr="008E7E1D" w:rsidRDefault="00B77359" w:rsidP="00214C46">
            <w:pPr>
              <w:jc w:val="center"/>
              <w:rPr>
                <w:sz w:val="12"/>
                <w:szCs w:val="12"/>
              </w:rPr>
            </w:pPr>
            <w:r w:rsidRPr="008E7E1D">
              <w:rPr>
                <w:sz w:val="12"/>
                <w:szCs w:val="12"/>
              </w:rPr>
              <w:t>Ideal</w:t>
            </w:r>
          </w:p>
        </w:tc>
        <w:tc>
          <w:tcPr>
            <w:tcW w:w="826" w:type="dxa"/>
            <w:vAlign w:val="center"/>
            <w:hideMark/>
          </w:tcPr>
          <w:p w14:paraId="3DFF895E" w14:textId="77777777" w:rsidR="00B77359" w:rsidRPr="008E7E1D" w:rsidRDefault="00B77359" w:rsidP="00214C46">
            <w:pPr>
              <w:jc w:val="center"/>
              <w:rPr>
                <w:sz w:val="12"/>
                <w:szCs w:val="12"/>
              </w:rPr>
            </w:pPr>
            <w:r w:rsidRPr="008E7E1D">
              <w:rPr>
                <w:sz w:val="12"/>
                <w:szCs w:val="12"/>
              </w:rPr>
              <w:t>Ideal</w:t>
            </w:r>
          </w:p>
        </w:tc>
        <w:tc>
          <w:tcPr>
            <w:tcW w:w="813" w:type="dxa"/>
            <w:noWrap/>
            <w:vAlign w:val="center"/>
            <w:hideMark/>
          </w:tcPr>
          <w:p w14:paraId="0F45B7C3" w14:textId="77777777" w:rsidR="00B77359" w:rsidRPr="008E7E1D" w:rsidRDefault="00B77359" w:rsidP="00214C46">
            <w:pPr>
              <w:jc w:val="center"/>
              <w:rPr>
                <w:sz w:val="12"/>
                <w:szCs w:val="12"/>
              </w:rPr>
            </w:pPr>
            <w:r w:rsidRPr="008E7E1D">
              <w:rPr>
                <w:sz w:val="12"/>
                <w:szCs w:val="12"/>
              </w:rPr>
              <w:t>0.0%</w:t>
            </w:r>
          </w:p>
        </w:tc>
        <w:tc>
          <w:tcPr>
            <w:tcW w:w="813" w:type="dxa"/>
            <w:noWrap/>
            <w:vAlign w:val="center"/>
            <w:hideMark/>
          </w:tcPr>
          <w:p w14:paraId="00A77ACD" w14:textId="77777777" w:rsidR="00B77359" w:rsidRPr="008E7E1D" w:rsidRDefault="00B77359" w:rsidP="00214C46">
            <w:pPr>
              <w:jc w:val="center"/>
              <w:rPr>
                <w:sz w:val="12"/>
                <w:szCs w:val="12"/>
              </w:rPr>
            </w:pPr>
            <w:r w:rsidRPr="008E7E1D">
              <w:rPr>
                <w:sz w:val="12"/>
                <w:szCs w:val="12"/>
              </w:rPr>
              <w:t>0.0%</w:t>
            </w:r>
          </w:p>
        </w:tc>
        <w:tc>
          <w:tcPr>
            <w:tcW w:w="814" w:type="dxa"/>
            <w:noWrap/>
            <w:vAlign w:val="center"/>
            <w:hideMark/>
          </w:tcPr>
          <w:p w14:paraId="341EBE79" w14:textId="77777777" w:rsidR="00B77359" w:rsidRPr="008E7E1D" w:rsidRDefault="00B77359" w:rsidP="00214C46">
            <w:pPr>
              <w:jc w:val="center"/>
              <w:rPr>
                <w:sz w:val="12"/>
                <w:szCs w:val="12"/>
              </w:rPr>
            </w:pPr>
            <w:r w:rsidRPr="008E7E1D">
              <w:rPr>
                <w:sz w:val="12"/>
                <w:szCs w:val="12"/>
              </w:rPr>
              <w:t>100.0%</w:t>
            </w:r>
          </w:p>
        </w:tc>
      </w:tr>
      <w:tr w:rsidR="00543333" w:rsidRPr="008E7E1D" w14:paraId="65CE68DE" w14:textId="77777777" w:rsidTr="00747761">
        <w:trPr>
          <w:trHeight w:val="283"/>
          <w:jc w:val="center"/>
        </w:trPr>
        <w:tc>
          <w:tcPr>
            <w:tcW w:w="813" w:type="dxa"/>
            <w:shd w:val="clear" w:color="auto" w:fill="BDD6EE" w:themeFill="accent5" w:themeFillTint="66"/>
            <w:noWrap/>
            <w:vAlign w:val="center"/>
            <w:hideMark/>
          </w:tcPr>
          <w:p w14:paraId="6F6E0866" w14:textId="0BEF3524" w:rsidR="00B77359" w:rsidRPr="008E7E1D" w:rsidRDefault="00103FA4" w:rsidP="00214C46">
            <w:pPr>
              <w:jc w:val="center"/>
              <w:rPr>
                <w:sz w:val="12"/>
                <w:szCs w:val="12"/>
              </w:rPr>
            </w:pPr>
            <w:r w:rsidRPr="008E7E1D">
              <w:rPr>
                <w:noProof/>
                <w:sz w:val="12"/>
                <w:szCs w:val="12"/>
              </w:rPr>
              <w:t>[23]</w:t>
            </w:r>
          </w:p>
        </w:tc>
        <w:tc>
          <w:tcPr>
            <w:tcW w:w="600" w:type="dxa"/>
            <w:shd w:val="clear" w:color="auto" w:fill="BDD6EE" w:themeFill="accent5" w:themeFillTint="66"/>
            <w:noWrap/>
            <w:vAlign w:val="center"/>
            <w:hideMark/>
          </w:tcPr>
          <w:p w14:paraId="6B4536E9" w14:textId="77777777" w:rsidR="00B77359" w:rsidRPr="008E7E1D" w:rsidRDefault="00B77359" w:rsidP="00214C46">
            <w:pPr>
              <w:jc w:val="center"/>
              <w:rPr>
                <w:sz w:val="12"/>
                <w:szCs w:val="12"/>
              </w:rPr>
            </w:pPr>
            <w:r w:rsidRPr="008E7E1D">
              <w:rPr>
                <w:sz w:val="12"/>
                <w:szCs w:val="12"/>
              </w:rPr>
              <w:t>2018</w:t>
            </w:r>
          </w:p>
        </w:tc>
        <w:tc>
          <w:tcPr>
            <w:tcW w:w="1026" w:type="dxa"/>
            <w:shd w:val="clear" w:color="auto" w:fill="BDD6EE" w:themeFill="accent5" w:themeFillTint="66"/>
            <w:noWrap/>
            <w:vAlign w:val="center"/>
            <w:hideMark/>
          </w:tcPr>
          <w:p w14:paraId="595888FF" w14:textId="77777777" w:rsidR="00B77359" w:rsidRPr="008E7E1D" w:rsidRDefault="00B77359" w:rsidP="00214C46">
            <w:pPr>
              <w:jc w:val="center"/>
              <w:rPr>
                <w:sz w:val="12"/>
                <w:szCs w:val="12"/>
              </w:rPr>
            </w:pPr>
            <w:r w:rsidRPr="008E7E1D">
              <w:rPr>
                <w:sz w:val="12"/>
                <w:szCs w:val="12"/>
              </w:rPr>
              <w:t>USA</w:t>
            </w:r>
          </w:p>
        </w:tc>
        <w:tc>
          <w:tcPr>
            <w:tcW w:w="814" w:type="dxa"/>
            <w:shd w:val="clear" w:color="auto" w:fill="BDD6EE" w:themeFill="accent5" w:themeFillTint="66"/>
            <w:noWrap/>
            <w:vAlign w:val="center"/>
            <w:hideMark/>
          </w:tcPr>
          <w:p w14:paraId="348C7E52" w14:textId="77777777" w:rsidR="00B77359" w:rsidRPr="008E7E1D" w:rsidRDefault="00B77359" w:rsidP="00214C46">
            <w:pPr>
              <w:jc w:val="center"/>
              <w:rPr>
                <w:sz w:val="12"/>
                <w:szCs w:val="12"/>
              </w:rPr>
            </w:pPr>
            <w:r w:rsidRPr="008E7E1D">
              <w:rPr>
                <w:sz w:val="12"/>
                <w:szCs w:val="12"/>
              </w:rPr>
              <w:t>TCGA</w:t>
            </w:r>
          </w:p>
        </w:tc>
        <w:tc>
          <w:tcPr>
            <w:tcW w:w="711" w:type="dxa"/>
            <w:shd w:val="clear" w:color="auto" w:fill="BDD6EE" w:themeFill="accent5" w:themeFillTint="66"/>
            <w:noWrap/>
            <w:vAlign w:val="center"/>
            <w:hideMark/>
          </w:tcPr>
          <w:p w14:paraId="0CD6E7E8" w14:textId="77777777" w:rsidR="00B77359" w:rsidRPr="008E7E1D" w:rsidRDefault="00B77359" w:rsidP="00214C46">
            <w:pPr>
              <w:jc w:val="center"/>
              <w:rPr>
                <w:sz w:val="12"/>
                <w:szCs w:val="12"/>
              </w:rPr>
            </w:pPr>
            <w:r w:rsidRPr="008E7E1D">
              <w:rPr>
                <w:sz w:val="12"/>
                <w:szCs w:val="12"/>
              </w:rPr>
              <w:t>Adult</w:t>
            </w:r>
          </w:p>
        </w:tc>
        <w:tc>
          <w:tcPr>
            <w:tcW w:w="851" w:type="dxa"/>
            <w:shd w:val="clear" w:color="auto" w:fill="BDD6EE" w:themeFill="accent5" w:themeFillTint="66"/>
            <w:vAlign w:val="center"/>
            <w:hideMark/>
          </w:tcPr>
          <w:p w14:paraId="2B8B7A23" w14:textId="77777777" w:rsidR="00B77359" w:rsidRPr="008E7E1D" w:rsidRDefault="00B77359" w:rsidP="00214C46">
            <w:pPr>
              <w:jc w:val="center"/>
              <w:rPr>
                <w:sz w:val="12"/>
                <w:szCs w:val="12"/>
              </w:rPr>
            </w:pPr>
            <w:r w:rsidRPr="008E7E1D">
              <w:rPr>
                <w:sz w:val="12"/>
                <w:szCs w:val="12"/>
              </w:rPr>
              <w:t>NS</w:t>
            </w:r>
          </w:p>
        </w:tc>
        <w:tc>
          <w:tcPr>
            <w:tcW w:w="877" w:type="dxa"/>
            <w:shd w:val="clear" w:color="auto" w:fill="BDD6EE" w:themeFill="accent5" w:themeFillTint="66"/>
            <w:noWrap/>
            <w:vAlign w:val="center"/>
            <w:hideMark/>
          </w:tcPr>
          <w:p w14:paraId="20D955CD" w14:textId="77777777" w:rsidR="00B77359" w:rsidRPr="008E7E1D" w:rsidRDefault="00B77359" w:rsidP="00214C46">
            <w:pPr>
              <w:jc w:val="center"/>
              <w:rPr>
                <w:sz w:val="12"/>
                <w:szCs w:val="12"/>
              </w:rPr>
            </w:pPr>
            <w:r w:rsidRPr="008E7E1D">
              <w:rPr>
                <w:sz w:val="12"/>
                <w:szCs w:val="12"/>
              </w:rPr>
              <w:t>2</w:t>
            </w:r>
          </w:p>
        </w:tc>
        <w:tc>
          <w:tcPr>
            <w:tcW w:w="814" w:type="dxa"/>
            <w:shd w:val="clear" w:color="auto" w:fill="BDD6EE" w:themeFill="accent5" w:themeFillTint="66"/>
            <w:noWrap/>
            <w:vAlign w:val="center"/>
            <w:hideMark/>
          </w:tcPr>
          <w:p w14:paraId="4CBD5F15" w14:textId="77777777" w:rsidR="00B77359" w:rsidRPr="008E7E1D" w:rsidRDefault="00B77359" w:rsidP="00214C46">
            <w:pPr>
              <w:jc w:val="center"/>
              <w:rPr>
                <w:sz w:val="12"/>
                <w:szCs w:val="12"/>
              </w:rPr>
            </w:pPr>
            <w:r w:rsidRPr="008E7E1D">
              <w:rPr>
                <w:sz w:val="12"/>
                <w:szCs w:val="12"/>
              </w:rPr>
              <w:t>1119</w:t>
            </w:r>
          </w:p>
        </w:tc>
        <w:tc>
          <w:tcPr>
            <w:tcW w:w="719" w:type="dxa"/>
            <w:shd w:val="clear" w:color="auto" w:fill="BDD6EE" w:themeFill="accent5" w:themeFillTint="66"/>
            <w:noWrap/>
            <w:vAlign w:val="center"/>
            <w:hideMark/>
          </w:tcPr>
          <w:p w14:paraId="17F578A8" w14:textId="77777777" w:rsidR="00B77359" w:rsidRPr="008E7E1D" w:rsidRDefault="00B77359" w:rsidP="00214C46">
            <w:pPr>
              <w:jc w:val="center"/>
              <w:rPr>
                <w:sz w:val="12"/>
                <w:szCs w:val="12"/>
              </w:rPr>
            </w:pPr>
            <w:r w:rsidRPr="008E7E1D">
              <w:rPr>
                <w:sz w:val="12"/>
                <w:szCs w:val="12"/>
              </w:rPr>
              <w:t>0.179%</w:t>
            </w:r>
          </w:p>
        </w:tc>
        <w:tc>
          <w:tcPr>
            <w:tcW w:w="907" w:type="dxa"/>
            <w:shd w:val="clear" w:color="auto" w:fill="BDD6EE" w:themeFill="accent5" w:themeFillTint="66"/>
            <w:noWrap/>
            <w:vAlign w:val="center"/>
            <w:hideMark/>
          </w:tcPr>
          <w:p w14:paraId="3F227835" w14:textId="77777777" w:rsidR="00B77359" w:rsidRPr="008E7E1D" w:rsidRDefault="00B77359" w:rsidP="00214C46">
            <w:pPr>
              <w:jc w:val="center"/>
              <w:rPr>
                <w:sz w:val="12"/>
                <w:szCs w:val="12"/>
              </w:rPr>
            </w:pPr>
            <w:r w:rsidRPr="008E7E1D">
              <w:rPr>
                <w:sz w:val="12"/>
                <w:szCs w:val="12"/>
              </w:rPr>
              <w:t>Breast Cancer</w:t>
            </w:r>
          </w:p>
        </w:tc>
        <w:tc>
          <w:tcPr>
            <w:tcW w:w="652" w:type="dxa"/>
            <w:shd w:val="clear" w:color="auto" w:fill="BDD6EE" w:themeFill="accent5" w:themeFillTint="66"/>
            <w:noWrap/>
            <w:vAlign w:val="center"/>
            <w:hideMark/>
          </w:tcPr>
          <w:p w14:paraId="286A656B" w14:textId="2ABD02D2" w:rsidR="00B77359" w:rsidRPr="008E7E1D" w:rsidRDefault="00B77359" w:rsidP="00214C46">
            <w:pPr>
              <w:jc w:val="center"/>
              <w:rPr>
                <w:sz w:val="12"/>
                <w:szCs w:val="12"/>
              </w:rPr>
            </w:pPr>
            <w:r w:rsidRPr="008E7E1D">
              <w:rPr>
                <w:sz w:val="12"/>
                <w:szCs w:val="12"/>
              </w:rPr>
              <w:t>1</w:t>
            </w:r>
            <w:r w:rsidR="0092629F" w:rsidRPr="008E7E1D">
              <w:rPr>
                <w:sz w:val="12"/>
                <w:szCs w:val="12"/>
              </w:rPr>
              <w:t>3</w:t>
            </w:r>
          </w:p>
        </w:tc>
        <w:tc>
          <w:tcPr>
            <w:tcW w:w="709" w:type="dxa"/>
            <w:shd w:val="clear" w:color="auto" w:fill="BDD6EE" w:themeFill="accent5" w:themeFillTint="66"/>
            <w:vAlign w:val="center"/>
            <w:hideMark/>
          </w:tcPr>
          <w:p w14:paraId="14C17D62" w14:textId="77777777" w:rsidR="00B77359" w:rsidRPr="008E7E1D" w:rsidRDefault="00B77359" w:rsidP="00214C46">
            <w:pPr>
              <w:jc w:val="center"/>
              <w:rPr>
                <w:sz w:val="12"/>
                <w:szCs w:val="12"/>
              </w:rPr>
            </w:pPr>
            <w:r w:rsidRPr="008E7E1D">
              <w:rPr>
                <w:sz w:val="12"/>
                <w:szCs w:val="12"/>
              </w:rPr>
              <w:t>Yes</w:t>
            </w:r>
          </w:p>
        </w:tc>
        <w:tc>
          <w:tcPr>
            <w:tcW w:w="1079" w:type="dxa"/>
            <w:shd w:val="clear" w:color="auto" w:fill="BDD6EE" w:themeFill="accent5" w:themeFillTint="66"/>
            <w:vAlign w:val="center"/>
            <w:hideMark/>
          </w:tcPr>
          <w:p w14:paraId="5DF3E554" w14:textId="77777777" w:rsidR="00B77359" w:rsidRPr="008E7E1D" w:rsidRDefault="00B77359" w:rsidP="00214C46">
            <w:pPr>
              <w:jc w:val="center"/>
              <w:rPr>
                <w:sz w:val="12"/>
                <w:szCs w:val="12"/>
              </w:rPr>
            </w:pPr>
          </w:p>
        </w:tc>
        <w:tc>
          <w:tcPr>
            <w:tcW w:w="813" w:type="dxa"/>
            <w:shd w:val="clear" w:color="auto" w:fill="BDD6EE" w:themeFill="accent5" w:themeFillTint="66"/>
            <w:vAlign w:val="center"/>
            <w:hideMark/>
          </w:tcPr>
          <w:p w14:paraId="70B1A15A" w14:textId="77777777" w:rsidR="00B77359" w:rsidRPr="008E7E1D" w:rsidRDefault="00B77359" w:rsidP="00214C46">
            <w:pPr>
              <w:jc w:val="center"/>
              <w:rPr>
                <w:sz w:val="12"/>
                <w:szCs w:val="12"/>
              </w:rPr>
            </w:pPr>
            <w:r w:rsidRPr="008E7E1D">
              <w:rPr>
                <w:sz w:val="12"/>
                <w:szCs w:val="12"/>
              </w:rPr>
              <w:t>Okay</w:t>
            </w:r>
          </w:p>
        </w:tc>
        <w:tc>
          <w:tcPr>
            <w:tcW w:w="801" w:type="dxa"/>
            <w:shd w:val="clear" w:color="auto" w:fill="BDD6EE" w:themeFill="accent5" w:themeFillTint="66"/>
            <w:vAlign w:val="center"/>
            <w:hideMark/>
          </w:tcPr>
          <w:p w14:paraId="6987F1BA" w14:textId="77777777" w:rsidR="00B77359" w:rsidRPr="008E7E1D" w:rsidRDefault="00B77359" w:rsidP="00214C46">
            <w:pPr>
              <w:jc w:val="center"/>
              <w:rPr>
                <w:sz w:val="12"/>
                <w:szCs w:val="12"/>
              </w:rPr>
            </w:pPr>
            <w:r w:rsidRPr="008E7E1D">
              <w:rPr>
                <w:sz w:val="12"/>
                <w:szCs w:val="12"/>
              </w:rPr>
              <w:t>Ideal</w:t>
            </w:r>
          </w:p>
        </w:tc>
        <w:tc>
          <w:tcPr>
            <w:tcW w:w="826" w:type="dxa"/>
            <w:shd w:val="clear" w:color="auto" w:fill="BDD6EE" w:themeFill="accent5" w:themeFillTint="66"/>
            <w:vAlign w:val="center"/>
            <w:hideMark/>
          </w:tcPr>
          <w:p w14:paraId="1F516C7A" w14:textId="77777777" w:rsidR="00B77359" w:rsidRPr="008E7E1D" w:rsidRDefault="00B77359" w:rsidP="00214C46">
            <w:pPr>
              <w:jc w:val="center"/>
              <w:rPr>
                <w:sz w:val="12"/>
                <w:szCs w:val="12"/>
              </w:rPr>
            </w:pPr>
            <w:r w:rsidRPr="008E7E1D">
              <w:rPr>
                <w:sz w:val="12"/>
                <w:szCs w:val="12"/>
              </w:rPr>
              <w:t>Ideal</w:t>
            </w:r>
          </w:p>
        </w:tc>
        <w:tc>
          <w:tcPr>
            <w:tcW w:w="813" w:type="dxa"/>
            <w:shd w:val="clear" w:color="auto" w:fill="BDD6EE" w:themeFill="accent5" w:themeFillTint="66"/>
            <w:noWrap/>
            <w:vAlign w:val="center"/>
            <w:hideMark/>
          </w:tcPr>
          <w:p w14:paraId="11BB3A1F" w14:textId="77777777" w:rsidR="00B77359" w:rsidRPr="008E7E1D" w:rsidRDefault="00B77359" w:rsidP="00214C46">
            <w:pPr>
              <w:jc w:val="center"/>
              <w:rPr>
                <w:sz w:val="12"/>
                <w:szCs w:val="12"/>
              </w:rPr>
            </w:pPr>
            <w:r w:rsidRPr="008E7E1D">
              <w:rPr>
                <w:sz w:val="12"/>
                <w:szCs w:val="12"/>
              </w:rPr>
              <w:t>0.0%</w:t>
            </w:r>
          </w:p>
        </w:tc>
        <w:tc>
          <w:tcPr>
            <w:tcW w:w="813" w:type="dxa"/>
            <w:shd w:val="clear" w:color="auto" w:fill="BDD6EE" w:themeFill="accent5" w:themeFillTint="66"/>
            <w:noWrap/>
            <w:vAlign w:val="center"/>
            <w:hideMark/>
          </w:tcPr>
          <w:p w14:paraId="56B17AC5" w14:textId="77777777" w:rsidR="00B77359" w:rsidRPr="008E7E1D" w:rsidRDefault="00B77359" w:rsidP="00214C46">
            <w:pPr>
              <w:jc w:val="center"/>
              <w:rPr>
                <w:sz w:val="12"/>
                <w:szCs w:val="12"/>
              </w:rPr>
            </w:pPr>
            <w:r w:rsidRPr="008E7E1D">
              <w:rPr>
                <w:sz w:val="12"/>
                <w:szCs w:val="12"/>
              </w:rPr>
              <w:t>50.0%</w:t>
            </w:r>
          </w:p>
        </w:tc>
        <w:tc>
          <w:tcPr>
            <w:tcW w:w="814" w:type="dxa"/>
            <w:shd w:val="clear" w:color="auto" w:fill="BDD6EE" w:themeFill="accent5" w:themeFillTint="66"/>
            <w:noWrap/>
            <w:vAlign w:val="center"/>
            <w:hideMark/>
          </w:tcPr>
          <w:p w14:paraId="71BFCAA7" w14:textId="77777777" w:rsidR="00B77359" w:rsidRPr="008E7E1D" w:rsidRDefault="00B77359" w:rsidP="00214C46">
            <w:pPr>
              <w:jc w:val="center"/>
              <w:rPr>
                <w:sz w:val="12"/>
                <w:szCs w:val="12"/>
              </w:rPr>
            </w:pPr>
            <w:r w:rsidRPr="008E7E1D">
              <w:rPr>
                <w:sz w:val="12"/>
                <w:szCs w:val="12"/>
              </w:rPr>
              <w:t>50.0%</w:t>
            </w:r>
          </w:p>
        </w:tc>
      </w:tr>
      <w:tr w:rsidR="00543333" w:rsidRPr="008E7E1D" w14:paraId="42ABB1EA" w14:textId="77777777" w:rsidTr="005E7860">
        <w:trPr>
          <w:trHeight w:val="283"/>
          <w:jc w:val="center"/>
        </w:trPr>
        <w:tc>
          <w:tcPr>
            <w:tcW w:w="813" w:type="dxa"/>
            <w:noWrap/>
            <w:vAlign w:val="center"/>
            <w:hideMark/>
          </w:tcPr>
          <w:p w14:paraId="3A9A04C2" w14:textId="3B4F03A1" w:rsidR="00B77359" w:rsidRPr="008E7E1D" w:rsidRDefault="00103FA4" w:rsidP="00214C46">
            <w:pPr>
              <w:jc w:val="center"/>
              <w:rPr>
                <w:sz w:val="12"/>
                <w:szCs w:val="12"/>
              </w:rPr>
            </w:pPr>
            <w:r w:rsidRPr="008E7E1D">
              <w:rPr>
                <w:noProof/>
                <w:sz w:val="12"/>
                <w:szCs w:val="12"/>
              </w:rPr>
              <w:t>[25]</w:t>
            </w:r>
          </w:p>
        </w:tc>
        <w:tc>
          <w:tcPr>
            <w:tcW w:w="600" w:type="dxa"/>
            <w:noWrap/>
            <w:vAlign w:val="center"/>
            <w:hideMark/>
          </w:tcPr>
          <w:p w14:paraId="41B566D6" w14:textId="77777777" w:rsidR="00B77359" w:rsidRPr="008E7E1D" w:rsidRDefault="00B77359" w:rsidP="00214C46">
            <w:pPr>
              <w:jc w:val="center"/>
              <w:rPr>
                <w:sz w:val="12"/>
                <w:szCs w:val="12"/>
              </w:rPr>
            </w:pPr>
            <w:r w:rsidRPr="008E7E1D">
              <w:rPr>
                <w:sz w:val="12"/>
                <w:szCs w:val="12"/>
              </w:rPr>
              <w:t>2017</w:t>
            </w:r>
          </w:p>
        </w:tc>
        <w:tc>
          <w:tcPr>
            <w:tcW w:w="1026" w:type="dxa"/>
            <w:noWrap/>
            <w:vAlign w:val="center"/>
            <w:hideMark/>
          </w:tcPr>
          <w:p w14:paraId="6736E9D8" w14:textId="77777777" w:rsidR="00B77359" w:rsidRPr="008E7E1D" w:rsidRDefault="00B77359" w:rsidP="00214C46">
            <w:pPr>
              <w:jc w:val="center"/>
              <w:rPr>
                <w:sz w:val="12"/>
                <w:szCs w:val="12"/>
              </w:rPr>
            </w:pPr>
            <w:r w:rsidRPr="008E7E1D">
              <w:rPr>
                <w:sz w:val="12"/>
                <w:szCs w:val="12"/>
              </w:rPr>
              <w:t>USA</w:t>
            </w:r>
          </w:p>
        </w:tc>
        <w:tc>
          <w:tcPr>
            <w:tcW w:w="814" w:type="dxa"/>
            <w:noWrap/>
            <w:vAlign w:val="center"/>
            <w:hideMark/>
          </w:tcPr>
          <w:p w14:paraId="40B5F5F6" w14:textId="77777777" w:rsidR="00B77359" w:rsidRPr="008E7E1D" w:rsidRDefault="00B77359" w:rsidP="00214C46">
            <w:pPr>
              <w:jc w:val="center"/>
              <w:rPr>
                <w:sz w:val="12"/>
                <w:szCs w:val="12"/>
              </w:rPr>
            </w:pPr>
            <w:r w:rsidRPr="008E7E1D">
              <w:rPr>
                <w:sz w:val="12"/>
                <w:szCs w:val="12"/>
              </w:rPr>
              <w:t>MSK</w:t>
            </w:r>
          </w:p>
        </w:tc>
        <w:tc>
          <w:tcPr>
            <w:tcW w:w="711" w:type="dxa"/>
            <w:noWrap/>
            <w:vAlign w:val="center"/>
            <w:hideMark/>
          </w:tcPr>
          <w:p w14:paraId="1FA9A6D3" w14:textId="77777777" w:rsidR="00B77359" w:rsidRPr="008E7E1D" w:rsidRDefault="00B77359" w:rsidP="00214C46">
            <w:pPr>
              <w:jc w:val="center"/>
              <w:rPr>
                <w:sz w:val="12"/>
                <w:szCs w:val="12"/>
              </w:rPr>
            </w:pPr>
            <w:r w:rsidRPr="008E7E1D">
              <w:rPr>
                <w:sz w:val="12"/>
                <w:szCs w:val="12"/>
              </w:rPr>
              <w:t>Mixed</w:t>
            </w:r>
          </w:p>
        </w:tc>
        <w:tc>
          <w:tcPr>
            <w:tcW w:w="851" w:type="dxa"/>
            <w:vAlign w:val="center"/>
            <w:hideMark/>
          </w:tcPr>
          <w:p w14:paraId="4A71B8EE" w14:textId="77777777" w:rsidR="00B77359" w:rsidRPr="008E7E1D" w:rsidRDefault="00B77359" w:rsidP="00214C46">
            <w:pPr>
              <w:jc w:val="center"/>
              <w:rPr>
                <w:sz w:val="12"/>
                <w:szCs w:val="12"/>
              </w:rPr>
            </w:pPr>
            <w:r w:rsidRPr="008E7E1D">
              <w:rPr>
                <w:sz w:val="12"/>
                <w:szCs w:val="12"/>
              </w:rPr>
              <w:t>Advanced</w:t>
            </w:r>
          </w:p>
        </w:tc>
        <w:tc>
          <w:tcPr>
            <w:tcW w:w="877" w:type="dxa"/>
            <w:noWrap/>
            <w:vAlign w:val="center"/>
            <w:hideMark/>
          </w:tcPr>
          <w:p w14:paraId="07D058DB" w14:textId="77777777" w:rsidR="00B77359" w:rsidRPr="008E7E1D" w:rsidRDefault="00B77359" w:rsidP="00214C46">
            <w:pPr>
              <w:jc w:val="center"/>
              <w:rPr>
                <w:sz w:val="12"/>
                <w:szCs w:val="12"/>
              </w:rPr>
            </w:pPr>
            <w:r w:rsidRPr="008E7E1D">
              <w:rPr>
                <w:sz w:val="12"/>
                <w:szCs w:val="12"/>
              </w:rPr>
              <w:t>0</w:t>
            </w:r>
          </w:p>
        </w:tc>
        <w:tc>
          <w:tcPr>
            <w:tcW w:w="814" w:type="dxa"/>
            <w:noWrap/>
            <w:vAlign w:val="center"/>
            <w:hideMark/>
          </w:tcPr>
          <w:p w14:paraId="5EED8D98" w14:textId="77777777" w:rsidR="00B77359" w:rsidRPr="008E7E1D" w:rsidRDefault="00B77359" w:rsidP="00214C46">
            <w:pPr>
              <w:jc w:val="center"/>
              <w:rPr>
                <w:sz w:val="12"/>
                <w:szCs w:val="12"/>
              </w:rPr>
            </w:pPr>
            <w:r w:rsidRPr="008E7E1D">
              <w:rPr>
                <w:sz w:val="12"/>
                <w:szCs w:val="12"/>
              </w:rPr>
              <w:t>1237</w:t>
            </w:r>
          </w:p>
        </w:tc>
        <w:tc>
          <w:tcPr>
            <w:tcW w:w="719" w:type="dxa"/>
            <w:noWrap/>
            <w:vAlign w:val="center"/>
            <w:hideMark/>
          </w:tcPr>
          <w:p w14:paraId="5A5DD75C" w14:textId="77777777" w:rsidR="00B77359" w:rsidRPr="008E7E1D" w:rsidRDefault="00B77359" w:rsidP="00214C46">
            <w:pPr>
              <w:jc w:val="center"/>
              <w:rPr>
                <w:sz w:val="12"/>
                <w:szCs w:val="12"/>
              </w:rPr>
            </w:pPr>
            <w:r w:rsidRPr="008E7E1D">
              <w:rPr>
                <w:sz w:val="12"/>
                <w:szCs w:val="12"/>
              </w:rPr>
              <w:t>0.000%</w:t>
            </w:r>
          </w:p>
        </w:tc>
        <w:tc>
          <w:tcPr>
            <w:tcW w:w="907" w:type="dxa"/>
            <w:noWrap/>
            <w:vAlign w:val="center"/>
            <w:hideMark/>
          </w:tcPr>
          <w:p w14:paraId="5D1BC7C6" w14:textId="77777777" w:rsidR="00B77359" w:rsidRPr="008E7E1D" w:rsidRDefault="00B77359" w:rsidP="00214C46">
            <w:pPr>
              <w:jc w:val="center"/>
              <w:rPr>
                <w:sz w:val="12"/>
                <w:szCs w:val="12"/>
              </w:rPr>
            </w:pPr>
            <w:r w:rsidRPr="008E7E1D">
              <w:rPr>
                <w:sz w:val="12"/>
                <w:szCs w:val="12"/>
              </w:rPr>
              <w:t>Breast Cancer</w:t>
            </w:r>
          </w:p>
        </w:tc>
        <w:tc>
          <w:tcPr>
            <w:tcW w:w="652" w:type="dxa"/>
            <w:noWrap/>
            <w:vAlign w:val="center"/>
            <w:hideMark/>
          </w:tcPr>
          <w:p w14:paraId="0DCBF197" w14:textId="3021ED56" w:rsidR="00B77359" w:rsidRPr="008E7E1D" w:rsidRDefault="00B77359" w:rsidP="00214C46">
            <w:pPr>
              <w:jc w:val="center"/>
              <w:rPr>
                <w:sz w:val="12"/>
                <w:szCs w:val="12"/>
              </w:rPr>
            </w:pPr>
            <w:r w:rsidRPr="008E7E1D">
              <w:rPr>
                <w:sz w:val="12"/>
                <w:szCs w:val="12"/>
              </w:rPr>
              <w:t>1</w:t>
            </w:r>
            <w:r w:rsidR="0092629F" w:rsidRPr="008E7E1D">
              <w:rPr>
                <w:sz w:val="12"/>
                <w:szCs w:val="12"/>
              </w:rPr>
              <w:t>3</w:t>
            </w:r>
          </w:p>
        </w:tc>
        <w:tc>
          <w:tcPr>
            <w:tcW w:w="709" w:type="dxa"/>
            <w:noWrap/>
            <w:vAlign w:val="center"/>
            <w:hideMark/>
          </w:tcPr>
          <w:p w14:paraId="63FFEE97" w14:textId="77777777" w:rsidR="00B77359" w:rsidRPr="008E7E1D" w:rsidRDefault="00B77359" w:rsidP="00214C46">
            <w:pPr>
              <w:jc w:val="center"/>
              <w:rPr>
                <w:sz w:val="12"/>
                <w:szCs w:val="12"/>
              </w:rPr>
            </w:pPr>
            <w:r w:rsidRPr="008E7E1D">
              <w:rPr>
                <w:sz w:val="12"/>
                <w:szCs w:val="12"/>
              </w:rPr>
              <w:t>No</w:t>
            </w:r>
          </w:p>
        </w:tc>
        <w:tc>
          <w:tcPr>
            <w:tcW w:w="1079" w:type="dxa"/>
            <w:vAlign w:val="center"/>
            <w:hideMark/>
          </w:tcPr>
          <w:p w14:paraId="6C7114A8" w14:textId="77777777" w:rsidR="00B77359" w:rsidRPr="008E7E1D" w:rsidRDefault="00B77359" w:rsidP="00214C46">
            <w:pPr>
              <w:jc w:val="center"/>
              <w:rPr>
                <w:sz w:val="12"/>
                <w:szCs w:val="12"/>
              </w:rPr>
            </w:pPr>
            <w:r w:rsidRPr="008E7E1D">
              <w:rPr>
                <w:sz w:val="12"/>
                <w:szCs w:val="12"/>
              </w:rPr>
              <w:t>Larger MSK Cohort Available</w:t>
            </w:r>
          </w:p>
        </w:tc>
        <w:tc>
          <w:tcPr>
            <w:tcW w:w="813" w:type="dxa"/>
            <w:vAlign w:val="center"/>
            <w:hideMark/>
          </w:tcPr>
          <w:p w14:paraId="49327042" w14:textId="77777777" w:rsidR="00B77359" w:rsidRPr="008E7E1D" w:rsidRDefault="00B77359" w:rsidP="00214C46">
            <w:pPr>
              <w:jc w:val="center"/>
              <w:rPr>
                <w:sz w:val="12"/>
                <w:szCs w:val="12"/>
              </w:rPr>
            </w:pPr>
            <w:r w:rsidRPr="008E7E1D">
              <w:rPr>
                <w:sz w:val="12"/>
                <w:szCs w:val="12"/>
              </w:rPr>
              <w:t>Okay</w:t>
            </w:r>
          </w:p>
        </w:tc>
        <w:tc>
          <w:tcPr>
            <w:tcW w:w="801" w:type="dxa"/>
            <w:vAlign w:val="center"/>
            <w:hideMark/>
          </w:tcPr>
          <w:p w14:paraId="2F097E4D" w14:textId="77777777" w:rsidR="00B77359" w:rsidRPr="008E7E1D" w:rsidRDefault="00B77359" w:rsidP="00214C46">
            <w:pPr>
              <w:jc w:val="center"/>
              <w:rPr>
                <w:sz w:val="12"/>
                <w:szCs w:val="12"/>
              </w:rPr>
            </w:pPr>
            <w:r w:rsidRPr="008E7E1D">
              <w:rPr>
                <w:sz w:val="12"/>
                <w:szCs w:val="12"/>
              </w:rPr>
              <w:t>Ideal</w:t>
            </w:r>
          </w:p>
        </w:tc>
        <w:tc>
          <w:tcPr>
            <w:tcW w:w="826" w:type="dxa"/>
            <w:noWrap/>
            <w:vAlign w:val="center"/>
            <w:hideMark/>
          </w:tcPr>
          <w:p w14:paraId="1A3F2026" w14:textId="77777777" w:rsidR="00B77359" w:rsidRPr="008E7E1D" w:rsidRDefault="00B77359" w:rsidP="00214C46">
            <w:pPr>
              <w:jc w:val="center"/>
              <w:rPr>
                <w:sz w:val="12"/>
                <w:szCs w:val="12"/>
              </w:rPr>
            </w:pPr>
            <w:r w:rsidRPr="008E7E1D">
              <w:rPr>
                <w:sz w:val="12"/>
                <w:szCs w:val="12"/>
              </w:rPr>
              <w:t>Okay</w:t>
            </w:r>
          </w:p>
        </w:tc>
        <w:tc>
          <w:tcPr>
            <w:tcW w:w="813" w:type="dxa"/>
            <w:noWrap/>
            <w:vAlign w:val="center"/>
            <w:hideMark/>
          </w:tcPr>
          <w:p w14:paraId="02C112EC" w14:textId="77777777" w:rsidR="00B77359" w:rsidRPr="008E7E1D" w:rsidRDefault="00B77359" w:rsidP="00214C46">
            <w:pPr>
              <w:jc w:val="center"/>
              <w:rPr>
                <w:sz w:val="12"/>
                <w:szCs w:val="12"/>
              </w:rPr>
            </w:pPr>
          </w:p>
        </w:tc>
        <w:tc>
          <w:tcPr>
            <w:tcW w:w="813" w:type="dxa"/>
            <w:noWrap/>
            <w:vAlign w:val="center"/>
            <w:hideMark/>
          </w:tcPr>
          <w:p w14:paraId="43FF954A" w14:textId="77777777" w:rsidR="00B77359" w:rsidRPr="008E7E1D" w:rsidRDefault="00B77359" w:rsidP="00214C46">
            <w:pPr>
              <w:jc w:val="center"/>
              <w:rPr>
                <w:sz w:val="12"/>
                <w:szCs w:val="12"/>
              </w:rPr>
            </w:pPr>
          </w:p>
        </w:tc>
        <w:tc>
          <w:tcPr>
            <w:tcW w:w="814" w:type="dxa"/>
            <w:noWrap/>
            <w:vAlign w:val="center"/>
            <w:hideMark/>
          </w:tcPr>
          <w:p w14:paraId="3F0F2282" w14:textId="77777777" w:rsidR="00B77359" w:rsidRPr="008E7E1D" w:rsidRDefault="00B77359" w:rsidP="00214C46">
            <w:pPr>
              <w:jc w:val="center"/>
              <w:rPr>
                <w:sz w:val="12"/>
                <w:szCs w:val="12"/>
              </w:rPr>
            </w:pPr>
          </w:p>
        </w:tc>
      </w:tr>
      <w:tr w:rsidR="00543333" w:rsidRPr="008E7E1D" w14:paraId="4D670592" w14:textId="77777777" w:rsidTr="00982AEB">
        <w:trPr>
          <w:trHeight w:val="283"/>
          <w:jc w:val="center"/>
        </w:trPr>
        <w:tc>
          <w:tcPr>
            <w:tcW w:w="813" w:type="dxa"/>
            <w:shd w:val="clear" w:color="auto" w:fill="BDD6EE" w:themeFill="accent5" w:themeFillTint="66"/>
            <w:noWrap/>
            <w:vAlign w:val="center"/>
            <w:hideMark/>
          </w:tcPr>
          <w:p w14:paraId="4FD52BEF" w14:textId="3AB02541" w:rsidR="00B77359" w:rsidRPr="008E7E1D" w:rsidRDefault="00103FA4" w:rsidP="00214C46">
            <w:pPr>
              <w:jc w:val="center"/>
              <w:rPr>
                <w:sz w:val="12"/>
                <w:szCs w:val="12"/>
              </w:rPr>
            </w:pPr>
            <w:r w:rsidRPr="008E7E1D">
              <w:rPr>
                <w:noProof/>
                <w:sz w:val="12"/>
                <w:szCs w:val="12"/>
              </w:rPr>
              <w:t>[26]</w:t>
            </w:r>
          </w:p>
        </w:tc>
        <w:tc>
          <w:tcPr>
            <w:tcW w:w="600" w:type="dxa"/>
            <w:shd w:val="clear" w:color="auto" w:fill="BDD6EE" w:themeFill="accent5" w:themeFillTint="66"/>
            <w:noWrap/>
            <w:vAlign w:val="center"/>
            <w:hideMark/>
          </w:tcPr>
          <w:p w14:paraId="40034611" w14:textId="77777777" w:rsidR="00B77359" w:rsidRPr="008E7E1D" w:rsidRDefault="00B77359" w:rsidP="00214C46">
            <w:pPr>
              <w:jc w:val="center"/>
              <w:rPr>
                <w:sz w:val="12"/>
                <w:szCs w:val="12"/>
              </w:rPr>
            </w:pPr>
            <w:r w:rsidRPr="008E7E1D">
              <w:rPr>
                <w:sz w:val="12"/>
                <w:szCs w:val="12"/>
              </w:rPr>
              <w:t>2020</w:t>
            </w:r>
          </w:p>
        </w:tc>
        <w:tc>
          <w:tcPr>
            <w:tcW w:w="1026" w:type="dxa"/>
            <w:shd w:val="clear" w:color="auto" w:fill="BDD6EE" w:themeFill="accent5" w:themeFillTint="66"/>
            <w:noWrap/>
            <w:vAlign w:val="center"/>
            <w:hideMark/>
          </w:tcPr>
          <w:p w14:paraId="58A3D6A3" w14:textId="4F72A1A2" w:rsidR="00B77359" w:rsidRPr="008E7E1D" w:rsidRDefault="00B77359" w:rsidP="00214C46">
            <w:pPr>
              <w:jc w:val="center"/>
              <w:rPr>
                <w:sz w:val="12"/>
                <w:szCs w:val="12"/>
              </w:rPr>
            </w:pPr>
            <w:r w:rsidRPr="008E7E1D">
              <w:rPr>
                <w:sz w:val="12"/>
                <w:szCs w:val="12"/>
              </w:rPr>
              <w:t>Commercial Lab - NS</w:t>
            </w:r>
          </w:p>
        </w:tc>
        <w:tc>
          <w:tcPr>
            <w:tcW w:w="814" w:type="dxa"/>
            <w:shd w:val="clear" w:color="auto" w:fill="BDD6EE" w:themeFill="accent5" w:themeFillTint="66"/>
            <w:vAlign w:val="center"/>
            <w:hideMark/>
          </w:tcPr>
          <w:p w14:paraId="206E0A9A" w14:textId="77777777" w:rsidR="00B77359" w:rsidRPr="008E7E1D" w:rsidRDefault="00B77359" w:rsidP="00214C46">
            <w:pPr>
              <w:jc w:val="center"/>
              <w:rPr>
                <w:sz w:val="12"/>
                <w:szCs w:val="12"/>
              </w:rPr>
            </w:pPr>
            <w:r w:rsidRPr="008E7E1D">
              <w:rPr>
                <w:sz w:val="12"/>
                <w:szCs w:val="12"/>
              </w:rPr>
              <w:t>FM</w:t>
            </w:r>
          </w:p>
        </w:tc>
        <w:tc>
          <w:tcPr>
            <w:tcW w:w="711" w:type="dxa"/>
            <w:shd w:val="clear" w:color="auto" w:fill="BDD6EE" w:themeFill="accent5" w:themeFillTint="66"/>
            <w:vAlign w:val="center"/>
            <w:hideMark/>
          </w:tcPr>
          <w:p w14:paraId="38997230" w14:textId="77777777" w:rsidR="00B77359" w:rsidRPr="008E7E1D" w:rsidRDefault="00B77359" w:rsidP="00214C46">
            <w:pPr>
              <w:jc w:val="center"/>
              <w:rPr>
                <w:sz w:val="12"/>
                <w:szCs w:val="12"/>
              </w:rPr>
            </w:pPr>
            <w:r w:rsidRPr="008E7E1D">
              <w:rPr>
                <w:sz w:val="12"/>
                <w:szCs w:val="12"/>
              </w:rPr>
              <w:t>Adult</w:t>
            </w:r>
          </w:p>
        </w:tc>
        <w:tc>
          <w:tcPr>
            <w:tcW w:w="851" w:type="dxa"/>
            <w:shd w:val="clear" w:color="auto" w:fill="BDD6EE" w:themeFill="accent5" w:themeFillTint="66"/>
            <w:vAlign w:val="center"/>
            <w:hideMark/>
          </w:tcPr>
          <w:p w14:paraId="71BE76C6" w14:textId="77777777" w:rsidR="00B77359" w:rsidRPr="008E7E1D" w:rsidRDefault="00B77359" w:rsidP="00214C46">
            <w:pPr>
              <w:jc w:val="center"/>
              <w:rPr>
                <w:sz w:val="12"/>
                <w:szCs w:val="12"/>
              </w:rPr>
            </w:pPr>
            <w:r w:rsidRPr="008E7E1D">
              <w:rPr>
                <w:sz w:val="12"/>
                <w:szCs w:val="12"/>
              </w:rPr>
              <w:t>NS</w:t>
            </w:r>
          </w:p>
        </w:tc>
        <w:tc>
          <w:tcPr>
            <w:tcW w:w="877" w:type="dxa"/>
            <w:shd w:val="clear" w:color="auto" w:fill="BDD6EE" w:themeFill="accent5" w:themeFillTint="66"/>
            <w:noWrap/>
            <w:vAlign w:val="center"/>
            <w:hideMark/>
          </w:tcPr>
          <w:p w14:paraId="32DF73E1" w14:textId="77777777" w:rsidR="00B77359" w:rsidRPr="008E7E1D" w:rsidRDefault="00B77359" w:rsidP="00214C46">
            <w:pPr>
              <w:jc w:val="center"/>
              <w:rPr>
                <w:sz w:val="12"/>
                <w:szCs w:val="12"/>
              </w:rPr>
            </w:pPr>
            <w:r w:rsidRPr="008E7E1D">
              <w:rPr>
                <w:sz w:val="12"/>
                <w:szCs w:val="12"/>
              </w:rPr>
              <w:t>44</w:t>
            </w:r>
          </w:p>
        </w:tc>
        <w:tc>
          <w:tcPr>
            <w:tcW w:w="814" w:type="dxa"/>
            <w:shd w:val="clear" w:color="auto" w:fill="BDD6EE" w:themeFill="accent5" w:themeFillTint="66"/>
            <w:noWrap/>
            <w:vAlign w:val="center"/>
            <w:hideMark/>
          </w:tcPr>
          <w:p w14:paraId="416D5295" w14:textId="77777777" w:rsidR="00B77359" w:rsidRPr="008E7E1D" w:rsidRDefault="00B77359" w:rsidP="00214C46">
            <w:pPr>
              <w:jc w:val="center"/>
              <w:rPr>
                <w:sz w:val="12"/>
                <w:szCs w:val="12"/>
              </w:rPr>
            </w:pPr>
            <w:r w:rsidRPr="008E7E1D">
              <w:rPr>
                <w:sz w:val="12"/>
                <w:szCs w:val="12"/>
              </w:rPr>
              <w:t>19024</w:t>
            </w:r>
          </w:p>
        </w:tc>
        <w:tc>
          <w:tcPr>
            <w:tcW w:w="719" w:type="dxa"/>
            <w:shd w:val="clear" w:color="auto" w:fill="BDD6EE" w:themeFill="accent5" w:themeFillTint="66"/>
            <w:noWrap/>
            <w:vAlign w:val="center"/>
            <w:hideMark/>
          </w:tcPr>
          <w:p w14:paraId="1A0601C9" w14:textId="77777777" w:rsidR="00B77359" w:rsidRPr="008E7E1D" w:rsidRDefault="00B77359" w:rsidP="00214C46">
            <w:pPr>
              <w:jc w:val="center"/>
              <w:rPr>
                <w:sz w:val="12"/>
                <w:szCs w:val="12"/>
              </w:rPr>
            </w:pPr>
            <w:r w:rsidRPr="008E7E1D">
              <w:rPr>
                <w:sz w:val="12"/>
                <w:szCs w:val="12"/>
              </w:rPr>
              <w:t>0.231%</w:t>
            </w:r>
          </w:p>
        </w:tc>
        <w:tc>
          <w:tcPr>
            <w:tcW w:w="907" w:type="dxa"/>
            <w:shd w:val="clear" w:color="auto" w:fill="BDD6EE" w:themeFill="accent5" w:themeFillTint="66"/>
            <w:noWrap/>
            <w:vAlign w:val="center"/>
            <w:hideMark/>
          </w:tcPr>
          <w:p w14:paraId="737F45D2" w14:textId="77777777" w:rsidR="00B77359" w:rsidRPr="008E7E1D" w:rsidRDefault="00B77359" w:rsidP="00214C46">
            <w:pPr>
              <w:jc w:val="center"/>
              <w:rPr>
                <w:sz w:val="12"/>
                <w:szCs w:val="12"/>
              </w:rPr>
            </w:pPr>
            <w:r w:rsidRPr="008E7E1D">
              <w:rPr>
                <w:sz w:val="12"/>
                <w:szCs w:val="12"/>
              </w:rPr>
              <w:t>Breast Cancer</w:t>
            </w:r>
          </w:p>
        </w:tc>
        <w:tc>
          <w:tcPr>
            <w:tcW w:w="652" w:type="dxa"/>
            <w:shd w:val="clear" w:color="auto" w:fill="BDD6EE" w:themeFill="accent5" w:themeFillTint="66"/>
            <w:noWrap/>
            <w:vAlign w:val="center"/>
            <w:hideMark/>
          </w:tcPr>
          <w:p w14:paraId="74A68644" w14:textId="209AC051" w:rsidR="00B77359" w:rsidRPr="008E7E1D" w:rsidRDefault="00B77359" w:rsidP="00214C46">
            <w:pPr>
              <w:jc w:val="center"/>
              <w:rPr>
                <w:sz w:val="12"/>
                <w:szCs w:val="12"/>
              </w:rPr>
            </w:pPr>
            <w:r w:rsidRPr="008E7E1D">
              <w:rPr>
                <w:sz w:val="12"/>
                <w:szCs w:val="12"/>
              </w:rPr>
              <w:t>1</w:t>
            </w:r>
            <w:r w:rsidR="0092629F" w:rsidRPr="008E7E1D">
              <w:rPr>
                <w:sz w:val="12"/>
                <w:szCs w:val="12"/>
              </w:rPr>
              <w:t>3</w:t>
            </w:r>
          </w:p>
        </w:tc>
        <w:tc>
          <w:tcPr>
            <w:tcW w:w="709" w:type="dxa"/>
            <w:shd w:val="clear" w:color="auto" w:fill="BDD6EE" w:themeFill="accent5" w:themeFillTint="66"/>
            <w:noWrap/>
            <w:vAlign w:val="center"/>
            <w:hideMark/>
          </w:tcPr>
          <w:p w14:paraId="3379DE02" w14:textId="77777777" w:rsidR="00B77359" w:rsidRPr="008E7E1D" w:rsidRDefault="00B77359" w:rsidP="00214C46">
            <w:pPr>
              <w:jc w:val="center"/>
              <w:rPr>
                <w:sz w:val="12"/>
                <w:szCs w:val="12"/>
              </w:rPr>
            </w:pPr>
            <w:r w:rsidRPr="008E7E1D">
              <w:rPr>
                <w:sz w:val="12"/>
                <w:szCs w:val="12"/>
              </w:rPr>
              <w:t>Yes</w:t>
            </w:r>
          </w:p>
        </w:tc>
        <w:tc>
          <w:tcPr>
            <w:tcW w:w="1079" w:type="dxa"/>
            <w:shd w:val="clear" w:color="auto" w:fill="BDD6EE" w:themeFill="accent5" w:themeFillTint="66"/>
            <w:noWrap/>
            <w:vAlign w:val="center"/>
            <w:hideMark/>
          </w:tcPr>
          <w:p w14:paraId="6546BD94" w14:textId="77777777" w:rsidR="00B77359" w:rsidRPr="008E7E1D" w:rsidRDefault="00B77359" w:rsidP="00214C46">
            <w:pPr>
              <w:jc w:val="center"/>
              <w:rPr>
                <w:sz w:val="12"/>
                <w:szCs w:val="12"/>
              </w:rPr>
            </w:pPr>
          </w:p>
        </w:tc>
        <w:tc>
          <w:tcPr>
            <w:tcW w:w="813" w:type="dxa"/>
            <w:shd w:val="clear" w:color="auto" w:fill="BDD6EE" w:themeFill="accent5" w:themeFillTint="66"/>
            <w:noWrap/>
            <w:vAlign w:val="center"/>
            <w:hideMark/>
          </w:tcPr>
          <w:p w14:paraId="65E3C236" w14:textId="77777777" w:rsidR="00B77359" w:rsidRPr="008E7E1D" w:rsidRDefault="00B77359" w:rsidP="00214C46">
            <w:pPr>
              <w:jc w:val="center"/>
              <w:rPr>
                <w:sz w:val="12"/>
                <w:szCs w:val="12"/>
              </w:rPr>
            </w:pPr>
            <w:r w:rsidRPr="008E7E1D">
              <w:rPr>
                <w:sz w:val="12"/>
                <w:szCs w:val="12"/>
              </w:rPr>
              <w:t>Ideal</w:t>
            </w:r>
          </w:p>
        </w:tc>
        <w:tc>
          <w:tcPr>
            <w:tcW w:w="801" w:type="dxa"/>
            <w:shd w:val="clear" w:color="auto" w:fill="BDD6EE" w:themeFill="accent5" w:themeFillTint="66"/>
            <w:vAlign w:val="center"/>
            <w:hideMark/>
          </w:tcPr>
          <w:p w14:paraId="6D9E7D96" w14:textId="77777777" w:rsidR="00B77359" w:rsidRPr="008E7E1D" w:rsidRDefault="00B77359" w:rsidP="00214C46">
            <w:pPr>
              <w:jc w:val="center"/>
              <w:rPr>
                <w:sz w:val="12"/>
                <w:szCs w:val="12"/>
              </w:rPr>
            </w:pPr>
            <w:r w:rsidRPr="008E7E1D">
              <w:rPr>
                <w:sz w:val="12"/>
                <w:szCs w:val="12"/>
              </w:rPr>
              <w:t>Ideal</w:t>
            </w:r>
          </w:p>
        </w:tc>
        <w:tc>
          <w:tcPr>
            <w:tcW w:w="826" w:type="dxa"/>
            <w:shd w:val="clear" w:color="auto" w:fill="BDD6EE" w:themeFill="accent5" w:themeFillTint="66"/>
            <w:vAlign w:val="center"/>
            <w:hideMark/>
          </w:tcPr>
          <w:p w14:paraId="7444D9E0" w14:textId="77777777" w:rsidR="00B77359" w:rsidRPr="008E7E1D" w:rsidRDefault="00B77359" w:rsidP="00214C46">
            <w:pPr>
              <w:jc w:val="center"/>
              <w:rPr>
                <w:sz w:val="12"/>
                <w:szCs w:val="12"/>
              </w:rPr>
            </w:pPr>
            <w:r w:rsidRPr="008E7E1D">
              <w:rPr>
                <w:sz w:val="12"/>
                <w:szCs w:val="12"/>
              </w:rPr>
              <w:t>Okay</w:t>
            </w:r>
          </w:p>
        </w:tc>
        <w:tc>
          <w:tcPr>
            <w:tcW w:w="813" w:type="dxa"/>
            <w:shd w:val="clear" w:color="auto" w:fill="BDD6EE" w:themeFill="accent5" w:themeFillTint="66"/>
            <w:noWrap/>
            <w:vAlign w:val="center"/>
            <w:hideMark/>
          </w:tcPr>
          <w:p w14:paraId="10676648" w14:textId="77777777" w:rsidR="00B77359" w:rsidRPr="008E7E1D" w:rsidRDefault="00B77359" w:rsidP="00214C46">
            <w:pPr>
              <w:jc w:val="center"/>
              <w:rPr>
                <w:sz w:val="12"/>
                <w:szCs w:val="12"/>
              </w:rPr>
            </w:pPr>
          </w:p>
        </w:tc>
        <w:tc>
          <w:tcPr>
            <w:tcW w:w="813" w:type="dxa"/>
            <w:shd w:val="clear" w:color="auto" w:fill="BDD6EE" w:themeFill="accent5" w:themeFillTint="66"/>
            <w:noWrap/>
            <w:vAlign w:val="center"/>
            <w:hideMark/>
          </w:tcPr>
          <w:p w14:paraId="69CB8E07" w14:textId="77777777" w:rsidR="00B77359" w:rsidRPr="008E7E1D" w:rsidRDefault="00B77359" w:rsidP="00214C46">
            <w:pPr>
              <w:jc w:val="center"/>
              <w:rPr>
                <w:sz w:val="12"/>
                <w:szCs w:val="12"/>
              </w:rPr>
            </w:pPr>
          </w:p>
        </w:tc>
        <w:tc>
          <w:tcPr>
            <w:tcW w:w="814" w:type="dxa"/>
            <w:shd w:val="clear" w:color="auto" w:fill="BDD6EE" w:themeFill="accent5" w:themeFillTint="66"/>
            <w:noWrap/>
            <w:vAlign w:val="center"/>
            <w:hideMark/>
          </w:tcPr>
          <w:p w14:paraId="41149363" w14:textId="77777777" w:rsidR="00B77359" w:rsidRPr="008E7E1D" w:rsidRDefault="00B77359" w:rsidP="00214C46">
            <w:pPr>
              <w:jc w:val="center"/>
              <w:rPr>
                <w:sz w:val="12"/>
                <w:szCs w:val="12"/>
              </w:rPr>
            </w:pPr>
          </w:p>
        </w:tc>
      </w:tr>
      <w:tr w:rsidR="00543333" w:rsidRPr="008E7E1D" w14:paraId="3AA78D75" w14:textId="77777777" w:rsidTr="00747761">
        <w:trPr>
          <w:trHeight w:val="283"/>
          <w:jc w:val="center"/>
        </w:trPr>
        <w:tc>
          <w:tcPr>
            <w:tcW w:w="813" w:type="dxa"/>
            <w:shd w:val="clear" w:color="auto" w:fill="BDD6EE" w:themeFill="accent5" w:themeFillTint="66"/>
            <w:noWrap/>
            <w:vAlign w:val="center"/>
            <w:hideMark/>
          </w:tcPr>
          <w:p w14:paraId="044D8C42" w14:textId="4A13D5EC" w:rsidR="00B77359" w:rsidRPr="008E7E1D" w:rsidRDefault="00103FA4" w:rsidP="00214C46">
            <w:pPr>
              <w:jc w:val="center"/>
              <w:rPr>
                <w:sz w:val="12"/>
                <w:szCs w:val="12"/>
              </w:rPr>
            </w:pPr>
            <w:r w:rsidRPr="008E7E1D">
              <w:rPr>
                <w:noProof/>
                <w:sz w:val="12"/>
                <w:szCs w:val="12"/>
              </w:rPr>
              <w:lastRenderedPageBreak/>
              <w:t>[24]</w:t>
            </w:r>
          </w:p>
        </w:tc>
        <w:tc>
          <w:tcPr>
            <w:tcW w:w="600" w:type="dxa"/>
            <w:shd w:val="clear" w:color="auto" w:fill="BDD6EE" w:themeFill="accent5" w:themeFillTint="66"/>
            <w:noWrap/>
            <w:vAlign w:val="center"/>
            <w:hideMark/>
          </w:tcPr>
          <w:p w14:paraId="2E0A67C4" w14:textId="77777777" w:rsidR="00B77359" w:rsidRPr="008E7E1D" w:rsidRDefault="00B77359" w:rsidP="00214C46">
            <w:pPr>
              <w:jc w:val="center"/>
              <w:rPr>
                <w:sz w:val="12"/>
                <w:szCs w:val="12"/>
              </w:rPr>
            </w:pPr>
            <w:r w:rsidRPr="008E7E1D">
              <w:rPr>
                <w:sz w:val="12"/>
                <w:szCs w:val="12"/>
              </w:rPr>
              <w:t>2019</w:t>
            </w:r>
          </w:p>
        </w:tc>
        <w:tc>
          <w:tcPr>
            <w:tcW w:w="1026" w:type="dxa"/>
            <w:shd w:val="clear" w:color="auto" w:fill="BDD6EE" w:themeFill="accent5" w:themeFillTint="66"/>
            <w:noWrap/>
            <w:vAlign w:val="center"/>
            <w:hideMark/>
          </w:tcPr>
          <w:p w14:paraId="603B8EFC" w14:textId="7BAF9C0A" w:rsidR="00B77359" w:rsidRPr="008E7E1D" w:rsidRDefault="00B77359" w:rsidP="00214C46">
            <w:pPr>
              <w:jc w:val="center"/>
              <w:rPr>
                <w:sz w:val="12"/>
                <w:szCs w:val="12"/>
              </w:rPr>
            </w:pPr>
            <w:r w:rsidRPr="008E7E1D">
              <w:rPr>
                <w:sz w:val="12"/>
                <w:szCs w:val="12"/>
              </w:rPr>
              <w:t>Commercial Lab - NS</w:t>
            </w:r>
          </w:p>
        </w:tc>
        <w:tc>
          <w:tcPr>
            <w:tcW w:w="814" w:type="dxa"/>
            <w:shd w:val="clear" w:color="auto" w:fill="BDD6EE" w:themeFill="accent5" w:themeFillTint="66"/>
            <w:noWrap/>
            <w:vAlign w:val="center"/>
            <w:hideMark/>
          </w:tcPr>
          <w:p w14:paraId="67E95002" w14:textId="77777777" w:rsidR="00B77359" w:rsidRPr="008E7E1D" w:rsidRDefault="00B77359" w:rsidP="00214C46">
            <w:pPr>
              <w:jc w:val="center"/>
              <w:rPr>
                <w:sz w:val="12"/>
                <w:szCs w:val="12"/>
              </w:rPr>
            </w:pPr>
            <w:r w:rsidRPr="008E7E1D">
              <w:rPr>
                <w:sz w:val="12"/>
                <w:szCs w:val="12"/>
              </w:rPr>
              <w:t>Caris Life Sciences</w:t>
            </w:r>
          </w:p>
        </w:tc>
        <w:tc>
          <w:tcPr>
            <w:tcW w:w="711" w:type="dxa"/>
            <w:shd w:val="clear" w:color="auto" w:fill="BDD6EE" w:themeFill="accent5" w:themeFillTint="66"/>
            <w:noWrap/>
            <w:vAlign w:val="center"/>
            <w:hideMark/>
          </w:tcPr>
          <w:p w14:paraId="7CAF3D3B" w14:textId="77777777" w:rsidR="00B77359" w:rsidRPr="008E7E1D" w:rsidRDefault="00B77359" w:rsidP="00214C46">
            <w:pPr>
              <w:jc w:val="center"/>
              <w:rPr>
                <w:sz w:val="12"/>
                <w:szCs w:val="12"/>
              </w:rPr>
            </w:pPr>
            <w:r w:rsidRPr="008E7E1D">
              <w:rPr>
                <w:sz w:val="12"/>
                <w:szCs w:val="12"/>
              </w:rPr>
              <w:t>Adult</w:t>
            </w:r>
          </w:p>
        </w:tc>
        <w:tc>
          <w:tcPr>
            <w:tcW w:w="851" w:type="dxa"/>
            <w:shd w:val="clear" w:color="auto" w:fill="BDD6EE" w:themeFill="accent5" w:themeFillTint="66"/>
            <w:vAlign w:val="center"/>
            <w:hideMark/>
          </w:tcPr>
          <w:p w14:paraId="69CCFED6" w14:textId="77777777" w:rsidR="00B77359" w:rsidRPr="008E7E1D" w:rsidRDefault="00B77359" w:rsidP="00214C46">
            <w:pPr>
              <w:jc w:val="center"/>
              <w:rPr>
                <w:sz w:val="12"/>
                <w:szCs w:val="12"/>
              </w:rPr>
            </w:pPr>
            <w:r w:rsidRPr="008E7E1D">
              <w:rPr>
                <w:sz w:val="12"/>
                <w:szCs w:val="12"/>
              </w:rPr>
              <w:t>NS</w:t>
            </w:r>
          </w:p>
        </w:tc>
        <w:tc>
          <w:tcPr>
            <w:tcW w:w="877" w:type="dxa"/>
            <w:shd w:val="clear" w:color="auto" w:fill="BDD6EE" w:themeFill="accent5" w:themeFillTint="66"/>
            <w:noWrap/>
            <w:vAlign w:val="center"/>
            <w:hideMark/>
          </w:tcPr>
          <w:p w14:paraId="78594210" w14:textId="77777777" w:rsidR="00B77359" w:rsidRPr="008E7E1D" w:rsidRDefault="00B77359" w:rsidP="00214C46">
            <w:pPr>
              <w:jc w:val="center"/>
              <w:rPr>
                <w:sz w:val="12"/>
                <w:szCs w:val="12"/>
              </w:rPr>
            </w:pPr>
            <w:r w:rsidRPr="008E7E1D">
              <w:rPr>
                <w:sz w:val="12"/>
                <w:szCs w:val="12"/>
              </w:rPr>
              <w:t>1</w:t>
            </w:r>
          </w:p>
        </w:tc>
        <w:tc>
          <w:tcPr>
            <w:tcW w:w="814" w:type="dxa"/>
            <w:shd w:val="clear" w:color="auto" w:fill="BDD6EE" w:themeFill="accent5" w:themeFillTint="66"/>
            <w:noWrap/>
            <w:vAlign w:val="center"/>
            <w:hideMark/>
          </w:tcPr>
          <w:p w14:paraId="1348565A" w14:textId="77777777" w:rsidR="00B77359" w:rsidRPr="008E7E1D" w:rsidRDefault="00B77359" w:rsidP="00214C46">
            <w:pPr>
              <w:jc w:val="center"/>
              <w:rPr>
                <w:sz w:val="12"/>
                <w:szCs w:val="12"/>
              </w:rPr>
            </w:pPr>
            <w:r w:rsidRPr="008E7E1D">
              <w:rPr>
                <w:sz w:val="12"/>
                <w:szCs w:val="12"/>
              </w:rPr>
              <w:t>769</w:t>
            </w:r>
          </w:p>
        </w:tc>
        <w:tc>
          <w:tcPr>
            <w:tcW w:w="719" w:type="dxa"/>
            <w:shd w:val="clear" w:color="auto" w:fill="BDD6EE" w:themeFill="accent5" w:themeFillTint="66"/>
            <w:noWrap/>
            <w:vAlign w:val="center"/>
            <w:hideMark/>
          </w:tcPr>
          <w:p w14:paraId="59257BF5" w14:textId="77777777" w:rsidR="00B77359" w:rsidRPr="008E7E1D" w:rsidRDefault="00B77359" w:rsidP="00214C46">
            <w:pPr>
              <w:jc w:val="center"/>
              <w:rPr>
                <w:sz w:val="12"/>
                <w:szCs w:val="12"/>
              </w:rPr>
            </w:pPr>
            <w:r w:rsidRPr="008E7E1D">
              <w:rPr>
                <w:sz w:val="12"/>
                <w:szCs w:val="12"/>
              </w:rPr>
              <w:t>0.130%</w:t>
            </w:r>
          </w:p>
        </w:tc>
        <w:tc>
          <w:tcPr>
            <w:tcW w:w="907" w:type="dxa"/>
            <w:shd w:val="clear" w:color="auto" w:fill="BDD6EE" w:themeFill="accent5" w:themeFillTint="66"/>
            <w:noWrap/>
            <w:vAlign w:val="center"/>
            <w:hideMark/>
          </w:tcPr>
          <w:p w14:paraId="0E1147DD" w14:textId="77777777" w:rsidR="00B77359" w:rsidRPr="008E7E1D" w:rsidRDefault="00B77359" w:rsidP="00214C46">
            <w:pPr>
              <w:jc w:val="center"/>
              <w:rPr>
                <w:sz w:val="12"/>
                <w:szCs w:val="12"/>
              </w:rPr>
            </w:pPr>
            <w:r w:rsidRPr="008E7E1D">
              <w:rPr>
                <w:sz w:val="12"/>
                <w:szCs w:val="12"/>
              </w:rPr>
              <w:t>Breast Carcinoma (Includes Secretory)</w:t>
            </w:r>
          </w:p>
        </w:tc>
        <w:tc>
          <w:tcPr>
            <w:tcW w:w="652" w:type="dxa"/>
            <w:shd w:val="clear" w:color="auto" w:fill="BDD6EE" w:themeFill="accent5" w:themeFillTint="66"/>
            <w:noWrap/>
            <w:vAlign w:val="center"/>
            <w:hideMark/>
          </w:tcPr>
          <w:p w14:paraId="47FEA54D" w14:textId="6BD0AADE" w:rsidR="00B77359" w:rsidRPr="008E7E1D" w:rsidRDefault="00B77359" w:rsidP="00214C46">
            <w:pPr>
              <w:jc w:val="center"/>
              <w:rPr>
                <w:sz w:val="12"/>
                <w:szCs w:val="12"/>
              </w:rPr>
            </w:pPr>
            <w:r w:rsidRPr="008E7E1D">
              <w:rPr>
                <w:sz w:val="12"/>
                <w:szCs w:val="12"/>
              </w:rPr>
              <w:t>1</w:t>
            </w:r>
            <w:r w:rsidR="0092629F" w:rsidRPr="008E7E1D">
              <w:rPr>
                <w:sz w:val="12"/>
                <w:szCs w:val="12"/>
              </w:rPr>
              <w:t>3</w:t>
            </w:r>
          </w:p>
        </w:tc>
        <w:tc>
          <w:tcPr>
            <w:tcW w:w="709" w:type="dxa"/>
            <w:shd w:val="clear" w:color="auto" w:fill="BDD6EE" w:themeFill="accent5" w:themeFillTint="66"/>
            <w:vAlign w:val="center"/>
            <w:hideMark/>
          </w:tcPr>
          <w:p w14:paraId="0F1867C6" w14:textId="77777777" w:rsidR="00B77359" w:rsidRPr="008E7E1D" w:rsidRDefault="00B77359" w:rsidP="00214C46">
            <w:pPr>
              <w:jc w:val="center"/>
              <w:rPr>
                <w:sz w:val="12"/>
                <w:szCs w:val="12"/>
              </w:rPr>
            </w:pPr>
            <w:r w:rsidRPr="008E7E1D">
              <w:rPr>
                <w:sz w:val="12"/>
                <w:szCs w:val="12"/>
              </w:rPr>
              <w:t>Yes</w:t>
            </w:r>
          </w:p>
        </w:tc>
        <w:tc>
          <w:tcPr>
            <w:tcW w:w="1079" w:type="dxa"/>
            <w:shd w:val="clear" w:color="auto" w:fill="BDD6EE" w:themeFill="accent5" w:themeFillTint="66"/>
            <w:vAlign w:val="center"/>
            <w:hideMark/>
          </w:tcPr>
          <w:p w14:paraId="3651C084" w14:textId="77777777" w:rsidR="00B77359" w:rsidRPr="008E7E1D" w:rsidRDefault="00B77359" w:rsidP="00214C46">
            <w:pPr>
              <w:jc w:val="center"/>
              <w:rPr>
                <w:sz w:val="12"/>
                <w:szCs w:val="12"/>
              </w:rPr>
            </w:pPr>
          </w:p>
        </w:tc>
        <w:tc>
          <w:tcPr>
            <w:tcW w:w="813" w:type="dxa"/>
            <w:shd w:val="clear" w:color="auto" w:fill="BDD6EE" w:themeFill="accent5" w:themeFillTint="66"/>
            <w:vAlign w:val="center"/>
            <w:hideMark/>
          </w:tcPr>
          <w:p w14:paraId="79535A85" w14:textId="77777777" w:rsidR="00B77359" w:rsidRPr="008E7E1D" w:rsidRDefault="00B77359" w:rsidP="00214C46">
            <w:pPr>
              <w:jc w:val="center"/>
              <w:rPr>
                <w:sz w:val="12"/>
                <w:szCs w:val="12"/>
              </w:rPr>
            </w:pPr>
            <w:r w:rsidRPr="008E7E1D">
              <w:rPr>
                <w:sz w:val="12"/>
                <w:szCs w:val="12"/>
              </w:rPr>
              <w:t>Okay</w:t>
            </w:r>
          </w:p>
        </w:tc>
        <w:tc>
          <w:tcPr>
            <w:tcW w:w="801" w:type="dxa"/>
            <w:shd w:val="clear" w:color="auto" w:fill="BDD6EE" w:themeFill="accent5" w:themeFillTint="66"/>
            <w:vAlign w:val="center"/>
            <w:hideMark/>
          </w:tcPr>
          <w:p w14:paraId="0DC4A6F7" w14:textId="77777777" w:rsidR="00B77359" w:rsidRPr="008E7E1D" w:rsidRDefault="00B77359" w:rsidP="00214C46">
            <w:pPr>
              <w:jc w:val="center"/>
              <w:rPr>
                <w:sz w:val="12"/>
                <w:szCs w:val="12"/>
              </w:rPr>
            </w:pPr>
            <w:r w:rsidRPr="008E7E1D">
              <w:rPr>
                <w:sz w:val="12"/>
                <w:szCs w:val="12"/>
              </w:rPr>
              <w:t>Ideal</w:t>
            </w:r>
          </w:p>
        </w:tc>
        <w:tc>
          <w:tcPr>
            <w:tcW w:w="826" w:type="dxa"/>
            <w:shd w:val="clear" w:color="auto" w:fill="BDD6EE" w:themeFill="accent5" w:themeFillTint="66"/>
            <w:vAlign w:val="center"/>
            <w:hideMark/>
          </w:tcPr>
          <w:p w14:paraId="4C4614F1" w14:textId="77777777" w:rsidR="00B77359" w:rsidRPr="008E7E1D" w:rsidRDefault="00B77359" w:rsidP="00214C46">
            <w:pPr>
              <w:jc w:val="center"/>
              <w:rPr>
                <w:sz w:val="12"/>
                <w:szCs w:val="12"/>
              </w:rPr>
            </w:pPr>
            <w:r w:rsidRPr="008E7E1D">
              <w:rPr>
                <w:sz w:val="12"/>
                <w:szCs w:val="12"/>
              </w:rPr>
              <w:t>Ideal</w:t>
            </w:r>
          </w:p>
        </w:tc>
        <w:tc>
          <w:tcPr>
            <w:tcW w:w="813" w:type="dxa"/>
            <w:shd w:val="clear" w:color="auto" w:fill="BDD6EE" w:themeFill="accent5" w:themeFillTint="66"/>
            <w:noWrap/>
            <w:vAlign w:val="center"/>
            <w:hideMark/>
          </w:tcPr>
          <w:p w14:paraId="379E38C5" w14:textId="77777777" w:rsidR="00B77359" w:rsidRPr="008E7E1D" w:rsidRDefault="00B77359" w:rsidP="00214C46">
            <w:pPr>
              <w:jc w:val="center"/>
              <w:rPr>
                <w:sz w:val="12"/>
                <w:szCs w:val="12"/>
              </w:rPr>
            </w:pPr>
            <w:r w:rsidRPr="008E7E1D">
              <w:rPr>
                <w:sz w:val="12"/>
                <w:szCs w:val="12"/>
              </w:rPr>
              <w:t>0.0%</w:t>
            </w:r>
          </w:p>
        </w:tc>
        <w:tc>
          <w:tcPr>
            <w:tcW w:w="813" w:type="dxa"/>
            <w:shd w:val="clear" w:color="auto" w:fill="BDD6EE" w:themeFill="accent5" w:themeFillTint="66"/>
            <w:noWrap/>
            <w:vAlign w:val="center"/>
            <w:hideMark/>
          </w:tcPr>
          <w:p w14:paraId="4BF4A187" w14:textId="77777777" w:rsidR="00B77359" w:rsidRPr="008E7E1D" w:rsidRDefault="00B77359" w:rsidP="00214C46">
            <w:pPr>
              <w:jc w:val="center"/>
              <w:rPr>
                <w:sz w:val="12"/>
                <w:szCs w:val="12"/>
              </w:rPr>
            </w:pPr>
            <w:r w:rsidRPr="008E7E1D">
              <w:rPr>
                <w:sz w:val="12"/>
                <w:szCs w:val="12"/>
              </w:rPr>
              <w:t>0.0%</w:t>
            </w:r>
          </w:p>
        </w:tc>
        <w:tc>
          <w:tcPr>
            <w:tcW w:w="814" w:type="dxa"/>
            <w:shd w:val="clear" w:color="auto" w:fill="BDD6EE" w:themeFill="accent5" w:themeFillTint="66"/>
            <w:noWrap/>
            <w:vAlign w:val="center"/>
            <w:hideMark/>
          </w:tcPr>
          <w:p w14:paraId="02E58838" w14:textId="77777777" w:rsidR="00B77359" w:rsidRPr="008E7E1D" w:rsidRDefault="00B77359" w:rsidP="00214C46">
            <w:pPr>
              <w:jc w:val="center"/>
              <w:rPr>
                <w:sz w:val="12"/>
                <w:szCs w:val="12"/>
              </w:rPr>
            </w:pPr>
            <w:r w:rsidRPr="008E7E1D">
              <w:rPr>
                <w:sz w:val="12"/>
                <w:szCs w:val="12"/>
              </w:rPr>
              <w:t>100.0%</w:t>
            </w:r>
          </w:p>
        </w:tc>
      </w:tr>
      <w:tr w:rsidR="00543333" w:rsidRPr="008E7E1D" w14:paraId="19F2AD43" w14:textId="77777777" w:rsidTr="00747761">
        <w:trPr>
          <w:trHeight w:val="283"/>
          <w:jc w:val="center"/>
        </w:trPr>
        <w:tc>
          <w:tcPr>
            <w:tcW w:w="813" w:type="dxa"/>
            <w:shd w:val="clear" w:color="auto" w:fill="BDD6EE" w:themeFill="accent5" w:themeFillTint="66"/>
            <w:noWrap/>
            <w:vAlign w:val="center"/>
            <w:hideMark/>
          </w:tcPr>
          <w:p w14:paraId="48EA956D" w14:textId="582EF2BA" w:rsidR="00B77359" w:rsidRPr="008E7E1D" w:rsidRDefault="00103FA4" w:rsidP="00214C46">
            <w:pPr>
              <w:jc w:val="center"/>
              <w:rPr>
                <w:sz w:val="12"/>
                <w:szCs w:val="12"/>
              </w:rPr>
            </w:pPr>
            <w:r w:rsidRPr="008E7E1D">
              <w:rPr>
                <w:noProof/>
                <w:sz w:val="12"/>
                <w:szCs w:val="12"/>
              </w:rPr>
              <w:t>[27]</w:t>
            </w:r>
          </w:p>
        </w:tc>
        <w:tc>
          <w:tcPr>
            <w:tcW w:w="600" w:type="dxa"/>
            <w:shd w:val="clear" w:color="auto" w:fill="BDD6EE" w:themeFill="accent5" w:themeFillTint="66"/>
            <w:noWrap/>
            <w:vAlign w:val="center"/>
            <w:hideMark/>
          </w:tcPr>
          <w:p w14:paraId="6A7351DC" w14:textId="77777777" w:rsidR="00B77359" w:rsidRPr="008E7E1D" w:rsidRDefault="00B77359" w:rsidP="00214C46">
            <w:pPr>
              <w:jc w:val="center"/>
              <w:rPr>
                <w:sz w:val="12"/>
                <w:szCs w:val="12"/>
              </w:rPr>
            </w:pPr>
            <w:r w:rsidRPr="008E7E1D">
              <w:rPr>
                <w:sz w:val="12"/>
                <w:szCs w:val="12"/>
              </w:rPr>
              <w:t>2020</w:t>
            </w:r>
          </w:p>
        </w:tc>
        <w:tc>
          <w:tcPr>
            <w:tcW w:w="1026" w:type="dxa"/>
            <w:shd w:val="clear" w:color="auto" w:fill="BDD6EE" w:themeFill="accent5" w:themeFillTint="66"/>
            <w:noWrap/>
            <w:vAlign w:val="center"/>
            <w:hideMark/>
          </w:tcPr>
          <w:p w14:paraId="651847E6" w14:textId="77777777" w:rsidR="00B77359" w:rsidRPr="008E7E1D" w:rsidRDefault="00B77359" w:rsidP="00214C46">
            <w:pPr>
              <w:jc w:val="center"/>
              <w:rPr>
                <w:sz w:val="12"/>
                <w:szCs w:val="12"/>
              </w:rPr>
            </w:pPr>
            <w:r w:rsidRPr="008E7E1D">
              <w:rPr>
                <w:sz w:val="12"/>
                <w:szCs w:val="12"/>
              </w:rPr>
              <w:t>USA</w:t>
            </w:r>
          </w:p>
        </w:tc>
        <w:tc>
          <w:tcPr>
            <w:tcW w:w="814" w:type="dxa"/>
            <w:shd w:val="clear" w:color="auto" w:fill="BDD6EE" w:themeFill="accent5" w:themeFillTint="66"/>
            <w:noWrap/>
            <w:vAlign w:val="center"/>
            <w:hideMark/>
          </w:tcPr>
          <w:p w14:paraId="6F8B40BB" w14:textId="77777777" w:rsidR="00B77359" w:rsidRPr="008E7E1D" w:rsidRDefault="00B77359" w:rsidP="00214C46">
            <w:pPr>
              <w:jc w:val="center"/>
              <w:rPr>
                <w:sz w:val="12"/>
                <w:szCs w:val="12"/>
              </w:rPr>
            </w:pPr>
            <w:r w:rsidRPr="008E7E1D">
              <w:rPr>
                <w:sz w:val="12"/>
                <w:szCs w:val="12"/>
              </w:rPr>
              <w:t>MSK</w:t>
            </w:r>
          </w:p>
        </w:tc>
        <w:tc>
          <w:tcPr>
            <w:tcW w:w="711" w:type="dxa"/>
            <w:shd w:val="clear" w:color="auto" w:fill="BDD6EE" w:themeFill="accent5" w:themeFillTint="66"/>
            <w:noWrap/>
            <w:vAlign w:val="center"/>
            <w:hideMark/>
          </w:tcPr>
          <w:p w14:paraId="4C3F41A4" w14:textId="77777777" w:rsidR="00B77359" w:rsidRPr="008E7E1D" w:rsidRDefault="00B77359" w:rsidP="00214C46">
            <w:pPr>
              <w:jc w:val="center"/>
              <w:rPr>
                <w:sz w:val="12"/>
                <w:szCs w:val="12"/>
              </w:rPr>
            </w:pPr>
            <w:r w:rsidRPr="008E7E1D">
              <w:rPr>
                <w:sz w:val="12"/>
                <w:szCs w:val="12"/>
              </w:rPr>
              <w:t>Mixed</w:t>
            </w:r>
          </w:p>
        </w:tc>
        <w:tc>
          <w:tcPr>
            <w:tcW w:w="851" w:type="dxa"/>
            <w:shd w:val="clear" w:color="auto" w:fill="BDD6EE" w:themeFill="accent5" w:themeFillTint="66"/>
            <w:vAlign w:val="center"/>
            <w:hideMark/>
          </w:tcPr>
          <w:p w14:paraId="31C60639" w14:textId="77777777" w:rsidR="00B77359" w:rsidRPr="008E7E1D" w:rsidRDefault="00B77359" w:rsidP="00214C46">
            <w:pPr>
              <w:jc w:val="center"/>
              <w:rPr>
                <w:sz w:val="12"/>
                <w:szCs w:val="12"/>
              </w:rPr>
            </w:pPr>
            <w:r w:rsidRPr="008E7E1D">
              <w:rPr>
                <w:sz w:val="12"/>
                <w:szCs w:val="12"/>
              </w:rPr>
              <w:t>NS - MSK Advanced</w:t>
            </w:r>
          </w:p>
        </w:tc>
        <w:tc>
          <w:tcPr>
            <w:tcW w:w="877" w:type="dxa"/>
            <w:shd w:val="clear" w:color="auto" w:fill="BDD6EE" w:themeFill="accent5" w:themeFillTint="66"/>
            <w:noWrap/>
            <w:vAlign w:val="center"/>
            <w:hideMark/>
          </w:tcPr>
          <w:p w14:paraId="14E983CA" w14:textId="77777777" w:rsidR="00B77359" w:rsidRPr="008E7E1D" w:rsidRDefault="00B77359" w:rsidP="00214C46">
            <w:pPr>
              <w:jc w:val="center"/>
              <w:rPr>
                <w:sz w:val="12"/>
                <w:szCs w:val="12"/>
              </w:rPr>
            </w:pPr>
            <w:r w:rsidRPr="008E7E1D">
              <w:rPr>
                <w:sz w:val="12"/>
                <w:szCs w:val="12"/>
              </w:rPr>
              <w:t>6</w:t>
            </w:r>
          </w:p>
        </w:tc>
        <w:tc>
          <w:tcPr>
            <w:tcW w:w="814" w:type="dxa"/>
            <w:shd w:val="clear" w:color="auto" w:fill="BDD6EE" w:themeFill="accent5" w:themeFillTint="66"/>
            <w:noWrap/>
            <w:vAlign w:val="center"/>
            <w:hideMark/>
          </w:tcPr>
          <w:p w14:paraId="5D719002" w14:textId="77777777" w:rsidR="00B77359" w:rsidRPr="008E7E1D" w:rsidRDefault="00B77359" w:rsidP="00214C46">
            <w:pPr>
              <w:jc w:val="center"/>
              <w:rPr>
                <w:sz w:val="12"/>
                <w:szCs w:val="12"/>
              </w:rPr>
            </w:pPr>
            <w:r w:rsidRPr="008E7E1D">
              <w:rPr>
                <w:sz w:val="12"/>
                <w:szCs w:val="12"/>
              </w:rPr>
              <w:t>4458</w:t>
            </w:r>
          </w:p>
        </w:tc>
        <w:tc>
          <w:tcPr>
            <w:tcW w:w="719" w:type="dxa"/>
            <w:shd w:val="clear" w:color="auto" w:fill="BDD6EE" w:themeFill="accent5" w:themeFillTint="66"/>
            <w:noWrap/>
            <w:vAlign w:val="center"/>
            <w:hideMark/>
          </w:tcPr>
          <w:p w14:paraId="68AE7C55" w14:textId="77777777" w:rsidR="00B77359" w:rsidRPr="008E7E1D" w:rsidRDefault="00B77359" w:rsidP="00214C46">
            <w:pPr>
              <w:jc w:val="center"/>
              <w:rPr>
                <w:sz w:val="12"/>
                <w:szCs w:val="12"/>
              </w:rPr>
            </w:pPr>
            <w:r w:rsidRPr="008E7E1D">
              <w:rPr>
                <w:sz w:val="12"/>
                <w:szCs w:val="12"/>
              </w:rPr>
              <w:t>0.135%</w:t>
            </w:r>
          </w:p>
        </w:tc>
        <w:tc>
          <w:tcPr>
            <w:tcW w:w="907" w:type="dxa"/>
            <w:shd w:val="clear" w:color="auto" w:fill="BDD6EE" w:themeFill="accent5" w:themeFillTint="66"/>
            <w:noWrap/>
            <w:vAlign w:val="center"/>
            <w:hideMark/>
          </w:tcPr>
          <w:p w14:paraId="08E4C065" w14:textId="77777777" w:rsidR="00B77359" w:rsidRPr="008E7E1D" w:rsidRDefault="00B77359" w:rsidP="00214C46">
            <w:pPr>
              <w:jc w:val="center"/>
              <w:rPr>
                <w:sz w:val="12"/>
                <w:szCs w:val="12"/>
              </w:rPr>
            </w:pPr>
            <w:r w:rsidRPr="008E7E1D">
              <w:rPr>
                <w:sz w:val="12"/>
                <w:szCs w:val="12"/>
              </w:rPr>
              <w:t>Breast Carcinoma (Includes Secretory)</w:t>
            </w:r>
          </w:p>
        </w:tc>
        <w:tc>
          <w:tcPr>
            <w:tcW w:w="652" w:type="dxa"/>
            <w:shd w:val="clear" w:color="auto" w:fill="BDD6EE" w:themeFill="accent5" w:themeFillTint="66"/>
            <w:noWrap/>
            <w:vAlign w:val="center"/>
            <w:hideMark/>
          </w:tcPr>
          <w:p w14:paraId="4AB58B4D" w14:textId="3F37FB20" w:rsidR="00B77359" w:rsidRPr="008E7E1D" w:rsidRDefault="00B77359" w:rsidP="00214C46">
            <w:pPr>
              <w:jc w:val="center"/>
              <w:rPr>
                <w:sz w:val="12"/>
                <w:szCs w:val="12"/>
              </w:rPr>
            </w:pPr>
            <w:r w:rsidRPr="008E7E1D">
              <w:rPr>
                <w:sz w:val="12"/>
                <w:szCs w:val="12"/>
              </w:rPr>
              <w:t>1</w:t>
            </w:r>
            <w:r w:rsidR="0092629F" w:rsidRPr="008E7E1D">
              <w:rPr>
                <w:sz w:val="12"/>
                <w:szCs w:val="12"/>
              </w:rPr>
              <w:t>3</w:t>
            </w:r>
          </w:p>
        </w:tc>
        <w:tc>
          <w:tcPr>
            <w:tcW w:w="709" w:type="dxa"/>
            <w:shd w:val="clear" w:color="auto" w:fill="BDD6EE" w:themeFill="accent5" w:themeFillTint="66"/>
            <w:noWrap/>
            <w:vAlign w:val="center"/>
            <w:hideMark/>
          </w:tcPr>
          <w:p w14:paraId="31ADF40C" w14:textId="77777777" w:rsidR="00B77359" w:rsidRPr="008E7E1D" w:rsidRDefault="00B77359" w:rsidP="00214C46">
            <w:pPr>
              <w:jc w:val="center"/>
              <w:rPr>
                <w:sz w:val="12"/>
                <w:szCs w:val="12"/>
              </w:rPr>
            </w:pPr>
            <w:r w:rsidRPr="008E7E1D">
              <w:rPr>
                <w:sz w:val="12"/>
                <w:szCs w:val="12"/>
              </w:rPr>
              <w:t>Yes</w:t>
            </w:r>
          </w:p>
        </w:tc>
        <w:tc>
          <w:tcPr>
            <w:tcW w:w="1079" w:type="dxa"/>
            <w:shd w:val="clear" w:color="auto" w:fill="BDD6EE" w:themeFill="accent5" w:themeFillTint="66"/>
            <w:noWrap/>
            <w:vAlign w:val="center"/>
            <w:hideMark/>
          </w:tcPr>
          <w:p w14:paraId="7978397C" w14:textId="77777777" w:rsidR="00B77359" w:rsidRPr="008E7E1D" w:rsidRDefault="00B77359" w:rsidP="00214C46">
            <w:pPr>
              <w:jc w:val="center"/>
              <w:rPr>
                <w:sz w:val="12"/>
                <w:szCs w:val="12"/>
              </w:rPr>
            </w:pPr>
          </w:p>
        </w:tc>
        <w:tc>
          <w:tcPr>
            <w:tcW w:w="813" w:type="dxa"/>
            <w:shd w:val="clear" w:color="auto" w:fill="BDD6EE" w:themeFill="accent5" w:themeFillTint="66"/>
            <w:noWrap/>
            <w:vAlign w:val="center"/>
            <w:hideMark/>
          </w:tcPr>
          <w:p w14:paraId="1442550B" w14:textId="77777777" w:rsidR="00B77359" w:rsidRPr="008E7E1D" w:rsidRDefault="00B77359" w:rsidP="00214C46">
            <w:pPr>
              <w:jc w:val="center"/>
              <w:rPr>
                <w:sz w:val="12"/>
                <w:szCs w:val="12"/>
              </w:rPr>
            </w:pPr>
            <w:r w:rsidRPr="008E7E1D">
              <w:rPr>
                <w:sz w:val="12"/>
                <w:szCs w:val="12"/>
              </w:rPr>
              <w:t>Ideal</w:t>
            </w:r>
          </w:p>
        </w:tc>
        <w:tc>
          <w:tcPr>
            <w:tcW w:w="801" w:type="dxa"/>
            <w:shd w:val="clear" w:color="auto" w:fill="BDD6EE" w:themeFill="accent5" w:themeFillTint="66"/>
            <w:vAlign w:val="center"/>
            <w:hideMark/>
          </w:tcPr>
          <w:p w14:paraId="4FC53860" w14:textId="77777777" w:rsidR="00B77359" w:rsidRPr="008E7E1D" w:rsidRDefault="00B77359" w:rsidP="00214C46">
            <w:pPr>
              <w:jc w:val="center"/>
              <w:rPr>
                <w:sz w:val="12"/>
                <w:szCs w:val="12"/>
              </w:rPr>
            </w:pPr>
            <w:r w:rsidRPr="008E7E1D">
              <w:rPr>
                <w:sz w:val="12"/>
                <w:szCs w:val="12"/>
              </w:rPr>
              <w:t>Ideal</w:t>
            </w:r>
          </w:p>
        </w:tc>
        <w:tc>
          <w:tcPr>
            <w:tcW w:w="826" w:type="dxa"/>
            <w:shd w:val="clear" w:color="auto" w:fill="BDD6EE" w:themeFill="accent5" w:themeFillTint="66"/>
            <w:noWrap/>
            <w:vAlign w:val="center"/>
            <w:hideMark/>
          </w:tcPr>
          <w:p w14:paraId="5C108940" w14:textId="77777777" w:rsidR="00B77359" w:rsidRPr="008E7E1D" w:rsidRDefault="00B77359" w:rsidP="00214C46">
            <w:pPr>
              <w:jc w:val="center"/>
              <w:rPr>
                <w:sz w:val="12"/>
                <w:szCs w:val="12"/>
              </w:rPr>
            </w:pPr>
            <w:r w:rsidRPr="008E7E1D">
              <w:rPr>
                <w:sz w:val="12"/>
                <w:szCs w:val="12"/>
              </w:rPr>
              <w:t>Okay</w:t>
            </w:r>
          </w:p>
        </w:tc>
        <w:tc>
          <w:tcPr>
            <w:tcW w:w="813" w:type="dxa"/>
            <w:shd w:val="clear" w:color="auto" w:fill="BDD6EE" w:themeFill="accent5" w:themeFillTint="66"/>
            <w:noWrap/>
            <w:vAlign w:val="center"/>
            <w:hideMark/>
          </w:tcPr>
          <w:p w14:paraId="016E35F1" w14:textId="77777777" w:rsidR="00B77359" w:rsidRPr="008E7E1D" w:rsidRDefault="00B77359" w:rsidP="00214C46">
            <w:pPr>
              <w:jc w:val="center"/>
              <w:rPr>
                <w:sz w:val="12"/>
                <w:szCs w:val="12"/>
              </w:rPr>
            </w:pPr>
            <w:r w:rsidRPr="008E7E1D">
              <w:rPr>
                <w:sz w:val="12"/>
                <w:szCs w:val="12"/>
              </w:rPr>
              <w:t>33.3%</w:t>
            </w:r>
          </w:p>
        </w:tc>
        <w:tc>
          <w:tcPr>
            <w:tcW w:w="813" w:type="dxa"/>
            <w:shd w:val="clear" w:color="auto" w:fill="BDD6EE" w:themeFill="accent5" w:themeFillTint="66"/>
            <w:noWrap/>
            <w:vAlign w:val="center"/>
            <w:hideMark/>
          </w:tcPr>
          <w:p w14:paraId="7C182248" w14:textId="77777777" w:rsidR="00B77359" w:rsidRPr="008E7E1D" w:rsidRDefault="00B77359" w:rsidP="00214C46">
            <w:pPr>
              <w:jc w:val="center"/>
              <w:rPr>
                <w:sz w:val="12"/>
                <w:szCs w:val="12"/>
              </w:rPr>
            </w:pPr>
            <w:r w:rsidRPr="008E7E1D">
              <w:rPr>
                <w:sz w:val="12"/>
                <w:szCs w:val="12"/>
              </w:rPr>
              <w:t>0.0%</w:t>
            </w:r>
          </w:p>
        </w:tc>
        <w:tc>
          <w:tcPr>
            <w:tcW w:w="814" w:type="dxa"/>
            <w:shd w:val="clear" w:color="auto" w:fill="BDD6EE" w:themeFill="accent5" w:themeFillTint="66"/>
            <w:noWrap/>
            <w:vAlign w:val="center"/>
            <w:hideMark/>
          </w:tcPr>
          <w:p w14:paraId="44E82C27" w14:textId="77777777" w:rsidR="00B77359" w:rsidRPr="008E7E1D" w:rsidRDefault="00B77359" w:rsidP="00214C46">
            <w:pPr>
              <w:jc w:val="center"/>
              <w:rPr>
                <w:sz w:val="12"/>
                <w:szCs w:val="12"/>
              </w:rPr>
            </w:pPr>
            <w:r w:rsidRPr="008E7E1D">
              <w:rPr>
                <w:sz w:val="12"/>
                <w:szCs w:val="12"/>
              </w:rPr>
              <w:t>66.7%</w:t>
            </w:r>
          </w:p>
        </w:tc>
      </w:tr>
      <w:tr w:rsidR="00543333" w:rsidRPr="008E7E1D" w14:paraId="6A33735A" w14:textId="77777777" w:rsidTr="005E7860">
        <w:trPr>
          <w:trHeight w:val="283"/>
          <w:jc w:val="center"/>
        </w:trPr>
        <w:tc>
          <w:tcPr>
            <w:tcW w:w="813" w:type="dxa"/>
            <w:noWrap/>
            <w:vAlign w:val="center"/>
            <w:hideMark/>
          </w:tcPr>
          <w:p w14:paraId="0DED95B2" w14:textId="7E8A4868" w:rsidR="00B77359" w:rsidRPr="008E7E1D" w:rsidRDefault="00103FA4" w:rsidP="00214C46">
            <w:pPr>
              <w:jc w:val="center"/>
              <w:rPr>
                <w:sz w:val="12"/>
                <w:szCs w:val="12"/>
              </w:rPr>
            </w:pPr>
            <w:r w:rsidRPr="008E7E1D">
              <w:rPr>
                <w:noProof/>
                <w:sz w:val="12"/>
                <w:szCs w:val="12"/>
              </w:rPr>
              <w:t>[20]</w:t>
            </w:r>
          </w:p>
        </w:tc>
        <w:tc>
          <w:tcPr>
            <w:tcW w:w="600" w:type="dxa"/>
            <w:noWrap/>
            <w:vAlign w:val="center"/>
            <w:hideMark/>
          </w:tcPr>
          <w:p w14:paraId="6E948389" w14:textId="77777777" w:rsidR="00B77359" w:rsidRPr="008E7E1D" w:rsidRDefault="00B77359" w:rsidP="00214C46">
            <w:pPr>
              <w:jc w:val="center"/>
              <w:rPr>
                <w:sz w:val="12"/>
                <w:szCs w:val="12"/>
              </w:rPr>
            </w:pPr>
            <w:r w:rsidRPr="008E7E1D">
              <w:rPr>
                <w:sz w:val="12"/>
                <w:szCs w:val="12"/>
              </w:rPr>
              <w:t>2014</w:t>
            </w:r>
          </w:p>
        </w:tc>
        <w:tc>
          <w:tcPr>
            <w:tcW w:w="1026" w:type="dxa"/>
            <w:noWrap/>
            <w:vAlign w:val="center"/>
            <w:hideMark/>
          </w:tcPr>
          <w:p w14:paraId="52870F9C" w14:textId="77777777" w:rsidR="00B77359" w:rsidRPr="008E7E1D" w:rsidRDefault="00B77359" w:rsidP="00214C46">
            <w:pPr>
              <w:jc w:val="center"/>
              <w:rPr>
                <w:sz w:val="12"/>
                <w:szCs w:val="12"/>
              </w:rPr>
            </w:pPr>
            <w:r w:rsidRPr="008E7E1D">
              <w:rPr>
                <w:sz w:val="12"/>
                <w:szCs w:val="12"/>
              </w:rPr>
              <w:t>USA</w:t>
            </w:r>
          </w:p>
        </w:tc>
        <w:tc>
          <w:tcPr>
            <w:tcW w:w="814" w:type="dxa"/>
            <w:noWrap/>
            <w:vAlign w:val="center"/>
            <w:hideMark/>
          </w:tcPr>
          <w:p w14:paraId="226EC2CB" w14:textId="77777777" w:rsidR="00B77359" w:rsidRPr="008E7E1D" w:rsidRDefault="00B77359" w:rsidP="00214C46">
            <w:pPr>
              <w:jc w:val="center"/>
              <w:rPr>
                <w:sz w:val="12"/>
                <w:szCs w:val="12"/>
              </w:rPr>
            </w:pPr>
            <w:r w:rsidRPr="008E7E1D">
              <w:rPr>
                <w:sz w:val="12"/>
                <w:szCs w:val="12"/>
              </w:rPr>
              <w:t>TCGA</w:t>
            </w:r>
          </w:p>
        </w:tc>
        <w:tc>
          <w:tcPr>
            <w:tcW w:w="711" w:type="dxa"/>
            <w:noWrap/>
            <w:vAlign w:val="center"/>
            <w:hideMark/>
          </w:tcPr>
          <w:p w14:paraId="0E33A789" w14:textId="77777777" w:rsidR="00B77359" w:rsidRPr="008E7E1D" w:rsidRDefault="00B77359" w:rsidP="00214C46">
            <w:pPr>
              <w:jc w:val="center"/>
              <w:rPr>
                <w:sz w:val="12"/>
                <w:szCs w:val="12"/>
              </w:rPr>
            </w:pPr>
            <w:r w:rsidRPr="008E7E1D">
              <w:rPr>
                <w:sz w:val="12"/>
                <w:szCs w:val="12"/>
              </w:rPr>
              <w:t>Adult</w:t>
            </w:r>
          </w:p>
        </w:tc>
        <w:tc>
          <w:tcPr>
            <w:tcW w:w="851" w:type="dxa"/>
            <w:vAlign w:val="center"/>
            <w:hideMark/>
          </w:tcPr>
          <w:p w14:paraId="6EAEF8AD" w14:textId="77777777" w:rsidR="00B77359" w:rsidRPr="008E7E1D" w:rsidRDefault="00B77359" w:rsidP="00214C46">
            <w:pPr>
              <w:jc w:val="center"/>
              <w:rPr>
                <w:sz w:val="12"/>
                <w:szCs w:val="12"/>
              </w:rPr>
            </w:pPr>
            <w:r w:rsidRPr="008E7E1D">
              <w:rPr>
                <w:sz w:val="12"/>
                <w:szCs w:val="12"/>
              </w:rPr>
              <w:t>Mixed</w:t>
            </w:r>
          </w:p>
        </w:tc>
        <w:tc>
          <w:tcPr>
            <w:tcW w:w="877" w:type="dxa"/>
            <w:noWrap/>
            <w:vAlign w:val="center"/>
            <w:hideMark/>
          </w:tcPr>
          <w:p w14:paraId="4986F0BE" w14:textId="77777777" w:rsidR="00B77359" w:rsidRPr="008E7E1D" w:rsidRDefault="00B77359" w:rsidP="00214C46">
            <w:pPr>
              <w:jc w:val="center"/>
              <w:rPr>
                <w:sz w:val="12"/>
                <w:szCs w:val="12"/>
              </w:rPr>
            </w:pPr>
            <w:r w:rsidRPr="008E7E1D">
              <w:rPr>
                <w:sz w:val="12"/>
                <w:szCs w:val="12"/>
              </w:rPr>
              <w:t>1</w:t>
            </w:r>
          </w:p>
        </w:tc>
        <w:tc>
          <w:tcPr>
            <w:tcW w:w="814" w:type="dxa"/>
            <w:noWrap/>
            <w:vAlign w:val="center"/>
            <w:hideMark/>
          </w:tcPr>
          <w:p w14:paraId="58CE9871" w14:textId="77777777" w:rsidR="00B77359" w:rsidRPr="008E7E1D" w:rsidRDefault="00B77359" w:rsidP="00214C46">
            <w:pPr>
              <w:jc w:val="center"/>
              <w:rPr>
                <w:sz w:val="12"/>
                <w:szCs w:val="12"/>
              </w:rPr>
            </w:pPr>
            <w:r w:rsidRPr="008E7E1D">
              <w:rPr>
                <w:sz w:val="12"/>
                <w:szCs w:val="12"/>
              </w:rPr>
              <w:t>1072</w:t>
            </w:r>
          </w:p>
        </w:tc>
        <w:tc>
          <w:tcPr>
            <w:tcW w:w="719" w:type="dxa"/>
            <w:noWrap/>
            <w:vAlign w:val="center"/>
            <w:hideMark/>
          </w:tcPr>
          <w:p w14:paraId="08BB04B7" w14:textId="77777777" w:rsidR="00B77359" w:rsidRPr="008E7E1D" w:rsidRDefault="00B77359" w:rsidP="00214C46">
            <w:pPr>
              <w:jc w:val="center"/>
              <w:rPr>
                <w:sz w:val="12"/>
                <w:szCs w:val="12"/>
              </w:rPr>
            </w:pPr>
            <w:r w:rsidRPr="008E7E1D">
              <w:rPr>
                <w:sz w:val="12"/>
                <w:szCs w:val="12"/>
              </w:rPr>
              <w:t>0.093%</w:t>
            </w:r>
          </w:p>
        </w:tc>
        <w:tc>
          <w:tcPr>
            <w:tcW w:w="907" w:type="dxa"/>
            <w:vAlign w:val="center"/>
            <w:hideMark/>
          </w:tcPr>
          <w:p w14:paraId="09B095E8" w14:textId="77777777" w:rsidR="00B77359" w:rsidRPr="008E7E1D" w:rsidRDefault="00B77359" w:rsidP="00214C46">
            <w:pPr>
              <w:jc w:val="center"/>
              <w:rPr>
                <w:sz w:val="12"/>
                <w:szCs w:val="12"/>
              </w:rPr>
            </w:pPr>
            <w:r w:rsidRPr="008E7E1D">
              <w:rPr>
                <w:sz w:val="12"/>
                <w:szCs w:val="12"/>
              </w:rPr>
              <w:t>Invasive Breast Carcinoma</w:t>
            </w:r>
          </w:p>
        </w:tc>
        <w:tc>
          <w:tcPr>
            <w:tcW w:w="652" w:type="dxa"/>
            <w:noWrap/>
            <w:vAlign w:val="center"/>
            <w:hideMark/>
          </w:tcPr>
          <w:p w14:paraId="5673AC50" w14:textId="61A9CF38" w:rsidR="00B77359" w:rsidRPr="008E7E1D" w:rsidRDefault="00B77359" w:rsidP="00214C46">
            <w:pPr>
              <w:jc w:val="center"/>
              <w:rPr>
                <w:sz w:val="12"/>
                <w:szCs w:val="12"/>
              </w:rPr>
            </w:pPr>
            <w:r w:rsidRPr="008E7E1D">
              <w:rPr>
                <w:sz w:val="12"/>
                <w:szCs w:val="12"/>
              </w:rPr>
              <w:t>1</w:t>
            </w:r>
            <w:r w:rsidR="0092629F" w:rsidRPr="008E7E1D">
              <w:rPr>
                <w:sz w:val="12"/>
                <w:szCs w:val="12"/>
              </w:rPr>
              <w:t>3</w:t>
            </w:r>
          </w:p>
        </w:tc>
        <w:tc>
          <w:tcPr>
            <w:tcW w:w="709" w:type="dxa"/>
            <w:vAlign w:val="center"/>
            <w:hideMark/>
          </w:tcPr>
          <w:p w14:paraId="2EA65A65" w14:textId="77777777" w:rsidR="00B77359" w:rsidRPr="008E7E1D" w:rsidRDefault="00B77359" w:rsidP="00214C46">
            <w:pPr>
              <w:jc w:val="center"/>
              <w:rPr>
                <w:sz w:val="12"/>
                <w:szCs w:val="12"/>
              </w:rPr>
            </w:pPr>
            <w:r w:rsidRPr="008E7E1D">
              <w:rPr>
                <w:sz w:val="12"/>
                <w:szCs w:val="12"/>
              </w:rPr>
              <w:t>No</w:t>
            </w:r>
          </w:p>
        </w:tc>
        <w:tc>
          <w:tcPr>
            <w:tcW w:w="1079" w:type="dxa"/>
            <w:vAlign w:val="center"/>
            <w:hideMark/>
          </w:tcPr>
          <w:p w14:paraId="3EE6ACA8" w14:textId="77777777" w:rsidR="00B77359" w:rsidRPr="008E7E1D" w:rsidRDefault="00B77359" w:rsidP="00214C46">
            <w:pPr>
              <w:jc w:val="center"/>
              <w:rPr>
                <w:sz w:val="12"/>
                <w:szCs w:val="12"/>
              </w:rPr>
            </w:pPr>
            <w:r w:rsidRPr="008E7E1D">
              <w:rPr>
                <w:sz w:val="12"/>
                <w:szCs w:val="12"/>
              </w:rPr>
              <w:t>Larger TCGA Available</w:t>
            </w:r>
          </w:p>
        </w:tc>
        <w:tc>
          <w:tcPr>
            <w:tcW w:w="813" w:type="dxa"/>
            <w:vAlign w:val="center"/>
            <w:hideMark/>
          </w:tcPr>
          <w:p w14:paraId="327A8C50" w14:textId="77777777" w:rsidR="00B77359" w:rsidRPr="008E7E1D" w:rsidRDefault="00B77359" w:rsidP="00214C46">
            <w:pPr>
              <w:jc w:val="center"/>
              <w:rPr>
                <w:sz w:val="12"/>
                <w:szCs w:val="12"/>
              </w:rPr>
            </w:pPr>
            <w:r w:rsidRPr="008E7E1D">
              <w:rPr>
                <w:sz w:val="12"/>
                <w:szCs w:val="12"/>
              </w:rPr>
              <w:t>Okay</w:t>
            </w:r>
          </w:p>
        </w:tc>
        <w:tc>
          <w:tcPr>
            <w:tcW w:w="801" w:type="dxa"/>
            <w:vAlign w:val="center"/>
            <w:hideMark/>
          </w:tcPr>
          <w:p w14:paraId="2265A664" w14:textId="77777777" w:rsidR="00B77359" w:rsidRPr="008E7E1D" w:rsidRDefault="00B77359" w:rsidP="00214C46">
            <w:pPr>
              <w:jc w:val="center"/>
              <w:rPr>
                <w:sz w:val="12"/>
                <w:szCs w:val="12"/>
              </w:rPr>
            </w:pPr>
            <w:r w:rsidRPr="008E7E1D">
              <w:rPr>
                <w:sz w:val="12"/>
                <w:szCs w:val="12"/>
              </w:rPr>
              <w:t>Ideal</w:t>
            </w:r>
          </w:p>
        </w:tc>
        <w:tc>
          <w:tcPr>
            <w:tcW w:w="826" w:type="dxa"/>
            <w:noWrap/>
            <w:vAlign w:val="center"/>
            <w:hideMark/>
          </w:tcPr>
          <w:p w14:paraId="30AD0F30" w14:textId="77777777" w:rsidR="00B77359" w:rsidRPr="008E7E1D" w:rsidRDefault="00B77359" w:rsidP="00214C46">
            <w:pPr>
              <w:jc w:val="center"/>
              <w:rPr>
                <w:sz w:val="12"/>
                <w:szCs w:val="12"/>
              </w:rPr>
            </w:pPr>
            <w:r w:rsidRPr="008E7E1D">
              <w:rPr>
                <w:sz w:val="12"/>
                <w:szCs w:val="12"/>
              </w:rPr>
              <w:t>Ideal</w:t>
            </w:r>
          </w:p>
        </w:tc>
        <w:tc>
          <w:tcPr>
            <w:tcW w:w="813" w:type="dxa"/>
            <w:noWrap/>
            <w:vAlign w:val="center"/>
            <w:hideMark/>
          </w:tcPr>
          <w:p w14:paraId="7A2C7B80" w14:textId="77777777" w:rsidR="00B77359" w:rsidRPr="008E7E1D" w:rsidRDefault="00B77359" w:rsidP="00214C46">
            <w:pPr>
              <w:jc w:val="center"/>
              <w:rPr>
                <w:sz w:val="12"/>
                <w:szCs w:val="12"/>
              </w:rPr>
            </w:pPr>
            <w:r w:rsidRPr="008E7E1D">
              <w:rPr>
                <w:sz w:val="12"/>
                <w:szCs w:val="12"/>
              </w:rPr>
              <w:t>0.0%</w:t>
            </w:r>
          </w:p>
        </w:tc>
        <w:tc>
          <w:tcPr>
            <w:tcW w:w="813" w:type="dxa"/>
            <w:noWrap/>
            <w:vAlign w:val="center"/>
            <w:hideMark/>
          </w:tcPr>
          <w:p w14:paraId="178AE041" w14:textId="77777777" w:rsidR="00B77359" w:rsidRPr="008E7E1D" w:rsidRDefault="00B77359" w:rsidP="00214C46">
            <w:pPr>
              <w:jc w:val="center"/>
              <w:rPr>
                <w:sz w:val="12"/>
                <w:szCs w:val="12"/>
              </w:rPr>
            </w:pPr>
            <w:r w:rsidRPr="008E7E1D">
              <w:rPr>
                <w:sz w:val="12"/>
                <w:szCs w:val="12"/>
              </w:rPr>
              <w:t>0.0%</w:t>
            </w:r>
          </w:p>
        </w:tc>
        <w:tc>
          <w:tcPr>
            <w:tcW w:w="814" w:type="dxa"/>
            <w:noWrap/>
            <w:vAlign w:val="center"/>
            <w:hideMark/>
          </w:tcPr>
          <w:p w14:paraId="45C9CFBE" w14:textId="77777777" w:rsidR="00B77359" w:rsidRPr="008E7E1D" w:rsidRDefault="00B77359" w:rsidP="00214C46">
            <w:pPr>
              <w:jc w:val="center"/>
              <w:rPr>
                <w:sz w:val="12"/>
                <w:szCs w:val="12"/>
              </w:rPr>
            </w:pPr>
            <w:r w:rsidRPr="008E7E1D">
              <w:rPr>
                <w:sz w:val="12"/>
                <w:szCs w:val="12"/>
              </w:rPr>
              <w:t>100.0%</w:t>
            </w:r>
          </w:p>
        </w:tc>
      </w:tr>
      <w:tr w:rsidR="00543333" w:rsidRPr="008E7E1D" w14:paraId="53C265FF" w14:textId="77777777" w:rsidTr="005E7860">
        <w:trPr>
          <w:trHeight w:val="283"/>
          <w:jc w:val="center"/>
        </w:trPr>
        <w:tc>
          <w:tcPr>
            <w:tcW w:w="813" w:type="dxa"/>
            <w:noWrap/>
            <w:vAlign w:val="center"/>
            <w:hideMark/>
          </w:tcPr>
          <w:p w14:paraId="52DD40E6" w14:textId="40B17493" w:rsidR="00B77359" w:rsidRPr="008E7E1D" w:rsidRDefault="00103FA4" w:rsidP="00214C46">
            <w:pPr>
              <w:jc w:val="center"/>
              <w:rPr>
                <w:sz w:val="12"/>
                <w:szCs w:val="12"/>
              </w:rPr>
            </w:pPr>
            <w:r w:rsidRPr="008E7E1D">
              <w:rPr>
                <w:noProof/>
                <w:sz w:val="12"/>
                <w:szCs w:val="12"/>
              </w:rPr>
              <w:t>[32]</w:t>
            </w:r>
          </w:p>
        </w:tc>
        <w:tc>
          <w:tcPr>
            <w:tcW w:w="600" w:type="dxa"/>
            <w:noWrap/>
            <w:vAlign w:val="center"/>
            <w:hideMark/>
          </w:tcPr>
          <w:p w14:paraId="0D0FA567" w14:textId="77777777" w:rsidR="00B77359" w:rsidRPr="008E7E1D" w:rsidRDefault="00B77359" w:rsidP="00214C46">
            <w:pPr>
              <w:jc w:val="center"/>
              <w:rPr>
                <w:sz w:val="12"/>
                <w:szCs w:val="12"/>
              </w:rPr>
            </w:pPr>
            <w:r w:rsidRPr="008E7E1D">
              <w:rPr>
                <w:sz w:val="12"/>
                <w:szCs w:val="12"/>
              </w:rPr>
              <w:t>2015</w:t>
            </w:r>
          </w:p>
        </w:tc>
        <w:tc>
          <w:tcPr>
            <w:tcW w:w="1026" w:type="dxa"/>
            <w:noWrap/>
            <w:vAlign w:val="center"/>
            <w:hideMark/>
          </w:tcPr>
          <w:p w14:paraId="2C491ED6" w14:textId="7A76F0D6" w:rsidR="00B77359" w:rsidRPr="008E7E1D" w:rsidRDefault="00315581" w:rsidP="00214C46">
            <w:pPr>
              <w:jc w:val="center"/>
              <w:rPr>
                <w:sz w:val="12"/>
                <w:szCs w:val="12"/>
              </w:rPr>
            </w:pPr>
            <w:r w:rsidRPr="008E7E1D">
              <w:rPr>
                <w:sz w:val="12"/>
                <w:szCs w:val="12"/>
              </w:rPr>
              <w:t>South Korea</w:t>
            </w:r>
          </w:p>
        </w:tc>
        <w:tc>
          <w:tcPr>
            <w:tcW w:w="814" w:type="dxa"/>
            <w:noWrap/>
            <w:vAlign w:val="center"/>
            <w:hideMark/>
          </w:tcPr>
          <w:p w14:paraId="0C30B6FC" w14:textId="77777777" w:rsidR="00B77359" w:rsidRPr="008E7E1D" w:rsidRDefault="00B77359" w:rsidP="00214C46">
            <w:pPr>
              <w:jc w:val="center"/>
              <w:rPr>
                <w:sz w:val="12"/>
                <w:szCs w:val="12"/>
              </w:rPr>
            </w:pPr>
            <w:r w:rsidRPr="008E7E1D">
              <w:rPr>
                <w:sz w:val="12"/>
                <w:szCs w:val="12"/>
              </w:rPr>
              <w:t>N/A</w:t>
            </w:r>
          </w:p>
        </w:tc>
        <w:tc>
          <w:tcPr>
            <w:tcW w:w="711" w:type="dxa"/>
            <w:noWrap/>
            <w:vAlign w:val="center"/>
            <w:hideMark/>
          </w:tcPr>
          <w:p w14:paraId="43E8A0B6" w14:textId="77777777" w:rsidR="00B77359" w:rsidRPr="008E7E1D" w:rsidRDefault="00B77359" w:rsidP="00214C46">
            <w:pPr>
              <w:jc w:val="center"/>
              <w:rPr>
                <w:sz w:val="12"/>
                <w:szCs w:val="12"/>
              </w:rPr>
            </w:pPr>
            <w:r w:rsidRPr="008E7E1D">
              <w:rPr>
                <w:sz w:val="12"/>
                <w:szCs w:val="12"/>
              </w:rPr>
              <w:t>Adult</w:t>
            </w:r>
          </w:p>
        </w:tc>
        <w:tc>
          <w:tcPr>
            <w:tcW w:w="851" w:type="dxa"/>
            <w:vAlign w:val="center"/>
            <w:hideMark/>
          </w:tcPr>
          <w:p w14:paraId="4E6A44AD" w14:textId="77777777" w:rsidR="00B77359" w:rsidRPr="008E7E1D" w:rsidRDefault="00B77359" w:rsidP="00214C46">
            <w:pPr>
              <w:jc w:val="center"/>
              <w:rPr>
                <w:sz w:val="12"/>
                <w:szCs w:val="12"/>
              </w:rPr>
            </w:pPr>
            <w:r w:rsidRPr="008E7E1D">
              <w:rPr>
                <w:sz w:val="12"/>
                <w:szCs w:val="12"/>
              </w:rPr>
              <w:t>Early</w:t>
            </w:r>
          </w:p>
        </w:tc>
        <w:tc>
          <w:tcPr>
            <w:tcW w:w="877" w:type="dxa"/>
            <w:noWrap/>
            <w:vAlign w:val="center"/>
            <w:hideMark/>
          </w:tcPr>
          <w:p w14:paraId="5DD98387" w14:textId="77777777" w:rsidR="00B77359" w:rsidRPr="008E7E1D" w:rsidRDefault="00B77359" w:rsidP="00214C46">
            <w:pPr>
              <w:jc w:val="center"/>
              <w:rPr>
                <w:sz w:val="12"/>
                <w:szCs w:val="12"/>
              </w:rPr>
            </w:pPr>
            <w:r w:rsidRPr="008E7E1D">
              <w:rPr>
                <w:sz w:val="12"/>
                <w:szCs w:val="12"/>
              </w:rPr>
              <w:t>1</w:t>
            </w:r>
          </w:p>
        </w:tc>
        <w:tc>
          <w:tcPr>
            <w:tcW w:w="814" w:type="dxa"/>
            <w:noWrap/>
            <w:vAlign w:val="center"/>
            <w:hideMark/>
          </w:tcPr>
          <w:p w14:paraId="7C97B458" w14:textId="77777777" w:rsidR="00B77359" w:rsidRPr="008E7E1D" w:rsidRDefault="00B77359" w:rsidP="00214C46">
            <w:pPr>
              <w:jc w:val="center"/>
              <w:rPr>
                <w:sz w:val="12"/>
                <w:szCs w:val="12"/>
              </w:rPr>
            </w:pPr>
            <w:r w:rsidRPr="008E7E1D">
              <w:rPr>
                <w:sz w:val="12"/>
                <w:szCs w:val="12"/>
              </w:rPr>
              <w:t>120</w:t>
            </w:r>
          </w:p>
        </w:tc>
        <w:tc>
          <w:tcPr>
            <w:tcW w:w="719" w:type="dxa"/>
            <w:vAlign w:val="center"/>
            <w:hideMark/>
          </w:tcPr>
          <w:p w14:paraId="62EEA028" w14:textId="77777777" w:rsidR="00B77359" w:rsidRPr="008E7E1D" w:rsidRDefault="00B77359" w:rsidP="00214C46">
            <w:pPr>
              <w:jc w:val="center"/>
              <w:rPr>
                <w:sz w:val="12"/>
                <w:szCs w:val="12"/>
              </w:rPr>
            </w:pPr>
            <w:r w:rsidRPr="008E7E1D">
              <w:rPr>
                <w:sz w:val="12"/>
                <w:szCs w:val="12"/>
              </w:rPr>
              <w:t>0.833%</w:t>
            </w:r>
          </w:p>
        </w:tc>
        <w:tc>
          <w:tcPr>
            <w:tcW w:w="907" w:type="dxa"/>
            <w:vAlign w:val="center"/>
            <w:hideMark/>
          </w:tcPr>
          <w:p w14:paraId="77831909" w14:textId="77777777" w:rsidR="00B77359" w:rsidRPr="008E7E1D" w:rsidRDefault="00B77359" w:rsidP="00214C46">
            <w:pPr>
              <w:jc w:val="center"/>
              <w:rPr>
                <w:sz w:val="12"/>
                <w:szCs w:val="12"/>
              </w:rPr>
            </w:pPr>
            <w:r w:rsidRPr="008E7E1D">
              <w:rPr>
                <w:sz w:val="12"/>
                <w:szCs w:val="12"/>
              </w:rPr>
              <w:t>Invasive Breast Carcinoma (Includes Secretory)</w:t>
            </w:r>
          </w:p>
        </w:tc>
        <w:tc>
          <w:tcPr>
            <w:tcW w:w="652" w:type="dxa"/>
            <w:noWrap/>
            <w:vAlign w:val="center"/>
            <w:hideMark/>
          </w:tcPr>
          <w:p w14:paraId="7B646DCB" w14:textId="4A7F73F4" w:rsidR="00B77359" w:rsidRPr="008E7E1D" w:rsidRDefault="00B77359" w:rsidP="00214C46">
            <w:pPr>
              <w:jc w:val="center"/>
              <w:rPr>
                <w:sz w:val="12"/>
                <w:szCs w:val="12"/>
              </w:rPr>
            </w:pPr>
            <w:r w:rsidRPr="008E7E1D">
              <w:rPr>
                <w:sz w:val="12"/>
                <w:szCs w:val="12"/>
              </w:rPr>
              <w:t>1</w:t>
            </w:r>
            <w:r w:rsidR="0092629F" w:rsidRPr="008E7E1D">
              <w:rPr>
                <w:sz w:val="12"/>
                <w:szCs w:val="12"/>
              </w:rPr>
              <w:t>3</w:t>
            </w:r>
          </w:p>
        </w:tc>
        <w:tc>
          <w:tcPr>
            <w:tcW w:w="709" w:type="dxa"/>
            <w:noWrap/>
            <w:vAlign w:val="center"/>
            <w:hideMark/>
          </w:tcPr>
          <w:p w14:paraId="56D50AF1" w14:textId="77777777" w:rsidR="00B77359" w:rsidRPr="008E7E1D" w:rsidRDefault="00B77359" w:rsidP="00214C46">
            <w:pPr>
              <w:jc w:val="center"/>
              <w:rPr>
                <w:sz w:val="12"/>
                <w:szCs w:val="12"/>
              </w:rPr>
            </w:pPr>
            <w:r w:rsidRPr="008E7E1D">
              <w:rPr>
                <w:sz w:val="12"/>
                <w:szCs w:val="12"/>
              </w:rPr>
              <w:t>No</w:t>
            </w:r>
          </w:p>
        </w:tc>
        <w:tc>
          <w:tcPr>
            <w:tcW w:w="1079" w:type="dxa"/>
            <w:vAlign w:val="center"/>
            <w:hideMark/>
          </w:tcPr>
          <w:p w14:paraId="4611A5AE" w14:textId="77777777" w:rsidR="00B77359" w:rsidRPr="008E7E1D" w:rsidRDefault="00B77359" w:rsidP="00214C46">
            <w:pPr>
              <w:jc w:val="center"/>
              <w:rPr>
                <w:sz w:val="12"/>
                <w:szCs w:val="12"/>
              </w:rPr>
            </w:pPr>
            <w:r w:rsidRPr="008E7E1D">
              <w:rPr>
                <w:sz w:val="12"/>
                <w:szCs w:val="12"/>
              </w:rPr>
              <w:t>Sample Size Ranking</w:t>
            </w:r>
          </w:p>
        </w:tc>
        <w:tc>
          <w:tcPr>
            <w:tcW w:w="813" w:type="dxa"/>
            <w:noWrap/>
            <w:vAlign w:val="center"/>
            <w:hideMark/>
          </w:tcPr>
          <w:p w14:paraId="2E0DCDCB" w14:textId="77777777" w:rsidR="00B77359" w:rsidRPr="008E7E1D" w:rsidRDefault="00B77359" w:rsidP="00214C46">
            <w:pPr>
              <w:jc w:val="center"/>
              <w:rPr>
                <w:sz w:val="12"/>
                <w:szCs w:val="12"/>
              </w:rPr>
            </w:pPr>
            <w:r w:rsidRPr="008E7E1D">
              <w:rPr>
                <w:sz w:val="12"/>
                <w:szCs w:val="12"/>
              </w:rPr>
              <w:t>Poor</w:t>
            </w:r>
          </w:p>
        </w:tc>
        <w:tc>
          <w:tcPr>
            <w:tcW w:w="801" w:type="dxa"/>
            <w:vAlign w:val="center"/>
            <w:hideMark/>
          </w:tcPr>
          <w:p w14:paraId="629CA675" w14:textId="77777777" w:rsidR="00B77359" w:rsidRPr="008E7E1D" w:rsidRDefault="00B77359" w:rsidP="00214C46">
            <w:pPr>
              <w:jc w:val="center"/>
              <w:rPr>
                <w:sz w:val="12"/>
                <w:szCs w:val="12"/>
              </w:rPr>
            </w:pPr>
            <w:r w:rsidRPr="008E7E1D">
              <w:rPr>
                <w:sz w:val="12"/>
                <w:szCs w:val="12"/>
              </w:rPr>
              <w:t>Ideal</w:t>
            </w:r>
          </w:p>
        </w:tc>
        <w:tc>
          <w:tcPr>
            <w:tcW w:w="826" w:type="dxa"/>
            <w:noWrap/>
            <w:vAlign w:val="center"/>
            <w:hideMark/>
          </w:tcPr>
          <w:p w14:paraId="2EAABBCF" w14:textId="77777777" w:rsidR="00B77359" w:rsidRPr="008E7E1D" w:rsidRDefault="00B77359" w:rsidP="00214C46">
            <w:pPr>
              <w:jc w:val="center"/>
              <w:rPr>
                <w:sz w:val="12"/>
                <w:szCs w:val="12"/>
              </w:rPr>
            </w:pPr>
            <w:r w:rsidRPr="008E7E1D">
              <w:rPr>
                <w:sz w:val="12"/>
                <w:szCs w:val="12"/>
              </w:rPr>
              <w:t>Ideal</w:t>
            </w:r>
          </w:p>
        </w:tc>
        <w:tc>
          <w:tcPr>
            <w:tcW w:w="813" w:type="dxa"/>
            <w:noWrap/>
            <w:vAlign w:val="center"/>
            <w:hideMark/>
          </w:tcPr>
          <w:p w14:paraId="66F3BDDA" w14:textId="77777777" w:rsidR="00B77359" w:rsidRPr="008E7E1D" w:rsidRDefault="00B77359" w:rsidP="00214C46">
            <w:pPr>
              <w:jc w:val="center"/>
              <w:rPr>
                <w:sz w:val="12"/>
                <w:szCs w:val="12"/>
              </w:rPr>
            </w:pPr>
            <w:r w:rsidRPr="008E7E1D">
              <w:rPr>
                <w:sz w:val="12"/>
                <w:szCs w:val="12"/>
              </w:rPr>
              <w:t>0.0%</w:t>
            </w:r>
          </w:p>
        </w:tc>
        <w:tc>
          <w:tcPr>
            <w:tcW w:w="813" w:type="dxa"/>
            <w:noWrap/>
            <w:vAlign w:val="center"/>
            <w:hideMark/>
          </w:tcPr>
          <w:p w14:paraId="2FC7433E" w14:textId="77777777" w:rsidR="00B77359" w:rsidRPr="008E7E1D" w:rsidRDefault="00B77359" w:rsidP="00214C46">
            <w:pPr>
              <w:jc w:val="center"/>
              <w:rPr>
                <w:sz w:val="12"/>
                <w:szCs w:val="12"/>
              </w:rPr>
            </w:pPr>
            <w:r w:rsidRPr="008E7E1D">
              <w:rPr>
                <w:sz w:val="12"/>
                <w:szCs w:val="12"/>
              </w:rPr>
              <w:t>0.0%</w:t>
            </w:r>
          </w:p>
        </w:tc>
        <w:tc>
          <w:tcPr>
            <w:tcW w:w="814" w:type="dxa"/>
            <w:noWrap/>
            <w:vAlign w:val="center"/>
            <w:hideMark/>
          </w:tcPr>
          <w:p w14:paraId="0A6B5C59" w14:textId="77777777" w:rsidR="00B77359" w:rsidRPr="008E7E1D" w:rsidRDefault="00B77359" w:rsidP="00214C46">
            <w:pPr>
              <w:jc w:val="center"/>
              <w:rPr>
                <w:sz w:val="12"/>
                <w:szCs w:val="12"/>
              </w:rPr>
            </w:pPr>
            <w:r w:rsidRPr="008E7E1D">
              <w:rPr>
                <w:sz w:val="12"/>
                <w:szCs w:val="12"/>
              </w:rPr>
              <w:t>100.0%</w:t>
            </w:r>
          </w:p>
        </w:tc>
      </w:tr>
      <w:tr w:rsidR="00543333" w:rsidRPr="008E7E1D" w14:paraId="298573E4" w14:textId="77777777" w:rsidTr="005E7860">
        <w:trPr>
          <w:trHeight w:val="283"/>
          <w:jc w:val="center"/>
        </w:trPr>
        <w:tc>
          <w:tcPr>
            <w:tcW w:w="813" w:type="dxa"/>
            <w:noWrap/>
            <w:vAlign w:val="center"/>
            <w:hideMark/>
          </w:tcPr>
          <w:p w14:paraId="63CFD328" w14:textId="10A09CEB" w:rsidR="00B77359" w:rsidRPr="008E7E1D" w:rsidRDefault="00103FA4" w:rsidP="00214C46">
            <w:pPr>
              <w:jc w:val="center"/>
              <w:rPr>
                <w:sz w:val="12"/>
                <w:szCs w:val="12"/>
              </w:rPr>
            </w:pPr>
            <w:r w:rsidRPr="008E7E1D">
              <w:rPr>
                <w:noProof/>
                <w:sz w:val="12"/>
                <w:szCs w:val="12"/>
              </w:rPr>
              <w:t>[33]</w:t>
            </w:r>
          </w:p>
        </w:tc>
        <w:tc>
          <w:tcPr>
            <w:tcW w:w="600" w:type="dxa"/>
            <w:noWrap/>
            <w:vAlign w:val="center"/>
            <w:hideMark/>
          </w:tcPr>
          <w:p w14:paraId="36E49879" w14:textId="77777777" w:rsidR="00B77359" w:rsidRPr="008E7E1D" w:rsidRDefault="00B77359" w:rsidP="00214C46">
            <w:pPr>
              <w:jc w:val="center"/>
              <w:rPr>
                <w:sz w:val="12"/>
                <w:szCs w:val="12"/>
              </w:rPr>
            </w:pPr>
            <w:r w:rsidRPr="008E7E1D">
              <w:rPr>
                <w:sz w:val="12"/>
                <w:szCs w:val="12"/>
              </w:rPr>
              <w:t>2019</w:t>
            </w:r>
          </w:p>
        </w:tc>
        <w:tc>
          <w:tcPr>
            <w:tcW w:w="1026" w:type="dxa"/>
            <w:noWrap/>
            <w:vAlign w:val="center"/>
            <w:hideMark/>
          </w:tcPr>
          <w:p w14:paraId="7ABA25DB" w14:textId="77777777" w:rsidR="00B77359" w:rsidRPr="008E7E1D" w:rsidRDefault="00B77359" w:rsidP="00214C46">
            <w:pPr>
              <w:jc w:val="center"/>
              <w:rPr>
                <w:sz w:val="12"/>
                <w:szCs w:val="12"/>
              </w:rPr>
            </w:pPr>
            <w:r w:rsidRPr="008E7E1D">
              <w:rPr>
                <w:sz w:val="12"/>
                <w:szCs w:val="12"/>
              </w:rPr>
              <w:t>France</w:t>
            </w:r>
          </w:p>
        </w:tc>
        <w:tc>
          <w:tcPr>
            <w:tcW w:w="814" w:type="dxa"/>
            <w:noWrap/>
            <w:vAlign w:val="center"/>
            <w:hideMark/>
          </w:tcPr>
          <w:p w14:paraId="524B42D6" w14:textId="77777777" w:rsidR="00B77359" w:rsidRPr="008E7E1D" w:rsidRDefault="00B77359" w:rsidP="00214C46">
            <w:pPr>
              <w:jc w:val="center"/>
              <w:rPr>
                <w:sz w:val="12"/>
                <w:szCs w:val="12"/>
              </w:rPr>
            </w:pPr>
            <w:r w:rsidRPr="008E7E1D">
              <w:rPr>
                <w:sz w:val="12"/>
                <w:szCs w:val="12"/>
              </w:rPr>
              <w:t>N/A</w:t>
            </w:r>
          </w:p>
        </w:tc>
        <w:tc>
          <w:tcPr>
            <w:tcW w:w="711" w:type="dxa"/>
            <w:noWrap/>
            <w:vAlign w:val="center"/>
            <w:hideMark/>
          </w:tcPr>
          <w:p w14:paraId="2C4FE462" w14:textId="77777777" w:rsidR="00B77359" w:rsidRPr="008E7E1D" w:rsidRDefault="00B77359" w:rsidP="00214C46">
            <w:pPr>
              <w:jc w:val="center"/>
              <w:rPr>
                <w:sz w:val="12"/>
                <w:szCs w:val="12"/>
              </w:rPr>
            </w:pPr>
            <w:r w:rsidRPr="008E7E1D">
              <w:rPr>
                <w:sz w:val="12"/>
                <w:szCs w:val="12"/>
              </w:rPr>
              <w:t>Adult</w:t>
            </w:r>
          </w:p>
        </w:tc>
        <w:tc>
          <w:tcPr>
            <w:tcW w:w="851" w:type="dxa"/>
            <w:vAlign w:val="center"/>
            <w:hideMark/>
          </w:tcPr>
          <w:p w14:paraId="0FF958E0" w14:textId="77777777" w:rsidR="00B77359" w:rsidRPr="008E7E1D" w:rsidRDefault="00B77359" w:rsidP="00214C46">
            <w:pPr>
              <w:jc w:val="center"/>
              <w:rPr>
                <w:sz w:val="12"/>
                <w:szCs w:val="12"/>
              </w:rPr>
            </w:pPr>
            <w:r w:rsidRPr="008E7E1D">
              <w:rPr>
                <w:sz w:val="12"/>
                <w:szCs w:val="12"/>
              </w:rPr>
              <w:t>NS</w:t>
            </w:r>
          </w:p>
        </w:tc>
        <w:tc>
          <w:tcPr>
            <w:tcW w:w="877" w:type="dxa"/>
            <w:noWrap/>
            <w:vAlign w:val="center"/>
            <w:hideMark/>
          </w:tcPr>
          <w:p w14:paraId="6BD3319C" w14:textId="77777777" w:rsidR="00B77359" w:rsidRPr="008E7E1D" w:rsidRDefault="00B77359" w:rsidP="00214C46">
            <w:pPr>
              <w:jc w:val="center"/>
              <w:rPr>
                <w:sz w:val="12"/>
                <w:szCs w:val="12"/>
              </w:rPr>
            </w:pPr>
            <w:r w:rsidRPr="008E7E1D">
              <w:rPr>
                <w:sz w:val="12"/>
                <w:szCs w:val="12"/>
              </w:rPr>
              <w:t>1</w:t>
            </w:r>
          </w:p>
        </w:tc>
        <w:tc>
          <w:tcPr>
            <w:tcW w:w="814" w:type="dxa"/>
            <w:noWrap/>
            <w:vAlign w:val="center"/>
            <w:hideMark/>
          </w:tcPr>
          <w:p w14:paraId="20231C45" w14:textId="77777777" w:rsidR="00B77359" w:rsidRPr="008E7E1D" w:rsidRDefault="00B77359" w:rsidP="00214C46">
            <w:pPr>
              <w:jc w:val="center"/>
              <w:rPr>
                <w:sz w:val="12"/>
                <w:szCs w:val="12"/>
              </w:rPr>
            </w:pPr>
            <w:r w:rsidRPr="008E7E1D">
              <w:rPr>
                <w:sz w:val="12"/>
                <w:szCs w:val="12"/>
              </w:rPr>
              <w:t>339</w:t>
            </w:r>
          </w:p>
        </w:tc>
        <w:tc>
          <w:tcPr>
            <w:tcW w:w="719" w:type="dxa"/>
            <w:vAlign w:val="center"/>
            <w:hideMark/>
          </w:tcPr>
          <w:p w14:paraId="7E003A6F" w14:textId="77777777" w:rsidR="00B77359" w:rsidRPr="008E7E1D" w:rsidRDefault="00B77359" w:rsidP="00214C46">
            <w:pPr>
              <w:jc w:val="center"/>
              <w:rPr>
                <w:sz w:val="12"/>
                <w:szCs w:val="12"/>
              </w:rPr>
            </w:pPr>
            <w:r w:rsidRPr="008E7E1D">
              <w:rPr>
                <w:sz w:val="12"/>
                <w:szCs w:val="12"/>
              </w:rPr>
              <w:t>0.3%</w:t>
            </w:r>
          </w:p>
        </w:tc>
        <w:tc>
          <w:tcPr>
            <w:tcW w:w="907" w:type="dxa"/>
            <w:vAlign w:val="center"/>
            <w:hideMark/>
          </w:tcPr>
          <w:p w14:paraId="69CEBD71" w14:textId="77777777" w:rsidR="00B77359" w:rsidRPr="008E7E1D" w:rsidRDefault="00B77359" w:rsidP="00214C46">
            <w:pPr>
              <w:jc w:val="center"/>
              <w:rPr>
                <w:sz w:val="12"/>
                <w:szCs w:val="12"/>
              </w:rPr>
            </w:pPr>
            <w:r w:rsidRPr="008E7E1D">
              <w:rPr>
                <w:sz w:val="12"/>
                <w:szCs w:val="12"/>
              </w:rPr>
              <w:t>Invasive Breast Carcinoma</w:t>
            </w:r>
          </w:p>
        </w:tc>
        <w:tc>
          <w:tcPr>
            <w:tcW w:w="652" w:type="dxa"/>
            <w:noWrap/>
            <w:vAlign w:val="center"/>
            <w:hideMark/>
          </w:tcPr>
          <w:p w14:paraId="3B46817A" w14:textId="402FED0E" w:rsidR="00B77359" w:rsidRPr="008E7E1D" w:rsidRDefault="00B77359" w:rsidP="00214C46">
            <w:pPr>
              <w:jc w:val="center"/>
              <w:rPr>
                <w:sz w:val="12"/>
                <w:szCs w:val="12"/>
              </w:rPr>
            </w:pPr>
            <w:r w:rsidRPr="008E7E1D">
              <w:rPr>
                <w:sz w:val="12"/>
                <w:szCs w:val="12"/>
              </w:rPr>
              <w:t>1</w:t>
            </w:r>
            <w:r w:rsidR="00DB5388" w:rsidRPr="008E7E1D">
              <w:rPr>
                <w:sz w:val="12"/>
                <w:szCs w:val="12"/>
              </w:rPr>
              <w:t>3</w:t>
            </w:r>
          </w:p>
        </w:tc>
        <w:tc>
          <w:tcPr>
            <w:tcW w:w="709" w:type="dxa"/>
            <w:vAlign w:val="center"/>
            <w:hideMark/>
          </w:tcPr>
          <w:p w14:paraId="1AE1EE9A" w14:textId="77777777" w:rsidR="00B77359" w:rsidRPr="008E7E1D" w:rsidRDefault="00B77359" w:rsidP="00214C46">
            <w:pPr>
              <w:jc w:val="center"/>
              <w:rPr>
                <w:sz w:val="12"/>
                <w:szCs w:val="12"/>
              </w:rPr>
            </w:pPr>
            <w:r w:rsidRPr="008E7E1D">
              <w:rPr>
                <w:sz w:val="12"/>
                <w:szCs w:val="12"/>
              </w:rPr>
              <w:t>No</w:t>
            </w:r>
          </w:p>
        </w:tc>
        <w:tc>
          <w:tcPr>
            <w:tcW w:w="1079" w:type="dxa"/>
            <w:vAlign w:val="center"/>
            <w:hideMark/>
          </w:tcPr>
          <w:p w14:paraId="688B5625" w14:textId="77777777" w:rsidR="00B77359" w:rsidRPr="008E7E1D" w:rsidRDefault="00B77359" w:rsidP="00214C46">
            <w:pPr>
              <w:jc w:val="center"/>
              <w:rPr>
                <w:sz w:val="12"/>
                <w:szCs w:val="12"/>
              </w:rPr>
            </w:pPr>
            <w:r w:rsidRPr="008E7E1D">
              <w:rPr>
                <w:sz w:val="12"/>
                <w:szCs w:val="12"/>
              </w:rPr>
              <w:t>Sample Size Ranking</w:t>
            </w:r>
          </w:p>
        </w:tc>
        <w:tc>
          <w:tcPr>
            <w:tcW w:w="813" w:type="dxa"/>
            <w:noWrap/>
            <w:vAlign w:val="center"/>
            <w:hideMark/>
          </w:tcPr>
          <w:p w14:paraId="4474BF3B" w14:textId="77777777" w:rsidR="00B77359" w:rsidRPr="008E7E1D" w:rsidRDefault="00B77359" w:rsidP="00214C46">
            <w:pPr>
              <w:jc w:val="center"/>
              <w:rPr>
                <w:sz w:val="12"/>
                <w:szCs w:val="12"/>
              </w:rPr>
            </w:pPr>
            <w:r w:rsidRPr="008E7E1D">
              <w:rPr>
                <w:sz w:val="12"/>
                <w:szCs w:val="12"/>
              </w:rPr>
              <w:t>Poor</w:t>
            </w:r>
          </w:p>
        </w:tc>
        <w:tc>
          <w:tcPr>
            <w:tcW w:w="801" w:type="dxa"/>
            <w:vAlign w:val="center"/>
            <w:hideMark/>
          </w:tcPr>
          <w:p w14:paraId="4DD90297" w14:textId="77777777" w:rsidR="00B77359" w:rsidRPr="008E7E1D" w:rsidRDefault="00B77359" w:rsidP="00214C46">
            <w:pPr>
              <w:jc w:val="center"/>
              <w:rPr>
                <w:sz w:val="12"/>
                <w:szCs w:val="12"/>
              </w:rPr>
            </w:pPr>
            <w:r w:rsidRPr="008E7E1D">
              <w:rPr>
                <w:sz w:val="12"/>
                <w:szCs w:val="12"/>
              </w:rPr>
              <w:t>Ideal</w:t>
            </w:r>
          </w:p>
        </w:tc>
        <w:tc>
          <w:tcPr>
            <w:tcW w:w="826" w:type="dxa"/>
            <w:vAlign w:val="center"/>
            <w:hideMark/>
          </w:tcPr>
          <w:p w14:paraId="194531A0" w14:textId="77777777" w:rsidR="00B77359" w:rsidRPr="008E7E1D" w:rsidRDefault="00B77359" w:rsidP="00214C46">
            <w:pPr>
              <w:jc w:val="center"/>
              <w:rPr>
                <w:sz w:val="12"/>
                <w:szCs w:val="12"/>
              </w:rPr>
            </w:pPr>
            <w:r w:rsidRPr="008E7E1D">
              <w:rPr>
                <w:sz w:val="12"/>
                <w:szCs w:val="12"/>
              </w:rPr>
              <w:t>Poor</w:t>
            </w:r>
          </w:p>
        </w:tc>
        <w:tc>
          <w:tcPr>
            <w:tcW w:w="813" w:type="dxa"/>
            <w:noWrap/>
            <w:vAlign w:val="center"/>
            <w:hideMark/>
          </w:tcPr>
          <w:p w14:paraId="0E8D87A4" w14:textId="77777777" w:rsidR="00B77359" w:rsidRPr="008E7E1D" w:rsidRDefault="00B77359" w:rsidP="00214C46">
            <w:pPr>
              <w:jc w:val="center"/>
              <w:rPr>
                <w:sz w:val="12"/>
                <w:szCs w:val="12"/>
              </w:rPr>
            </w:pPr>
            <w:r w:rsidRPr="008E7E1D">
              <w:rPr>
                <w:sz w:val="12"/>
                <w:szCs w:val="12"/>
              </w:rPr>
              <w:t>100.0%</w:t>
            </w:r>
          </w:p>
        </w:tc>
        <w:tc>
          <w:tcPr>
            <w:tcW w:w="813" w:type="dxa"/>
            <w:noWrap/>
            <w:vAlign w:val="center"/>
            <w:hideMark/>
          </w:tcPr>
          <w:p w14:paraId="6699611D" w14:textId="77777777" w:rsidR="00B77359" w:rsidRPr="008E7E1D" w:rsidRDefault="00B77359" w:rsidP="00214C46">
            <w:pPr>
              <w:jc w:val="center"/>
              <w:rPr>
                <w:sz w:val="12"/>
                <w:szCs w:val="12"/>
              </w:rPr>
            </w:pPr>
            <w:r w:rsidRPr="008E7E1D">
              <w:rPr>
                <w:sz w:val="12"/>
                <w:szCs w:val="12"/>
              </w:rPr>
              <w:t>0.0%</w:t>
            </w:r>
          </w:p>
        </w:tc>
        <w:tc>
          <w:tcPr>
            <w:tcW w:w="814" w:type="dxa"/>
            <w:noWrap/>
            <w:vAlign w:val="center"/>
            <w:hideMark/>
          </w:tcPr>
          <w:p w14:paraId="252F7AC4" w14:textId="77777777" w:rsidR="00B77359" w:rsidRPr="008E7E1D" w:rsidRDefault="00B77359" w:rsidP="00214C46">
            <w:pPr>
              <w:jc w:val="center"/>
              <w:rPr>
                <w:sz w:val="12"/>
                <w:szCs w:val="12"/>
              </w:rPr>
            </w:pPr>
            <w:r w:rsidRPr="008E7E1D">
              <w:rPr>
                <w:sz w:val="12"/>
                <w:szCs w:val="12"/>
              </w:rPr>
              <w:t>0.0%</w:t>
            </w:r>
          </w:p>
        </w:tc>
      </w:tr>
      <w:tr w:rsidR="00543333" w:rsidRPr="008E7E1D" w14:paraId="2D117DCD" w14:textId="77777777" w:rsidTr="005E7860">
        <w:trPr>
          <w:trHeight w:val="283"/>
          <w:jc w:val="center"/>
        </w:trPr>
        <w:tc>
          <w:tcPr>
            <w:tcW w:w="813" w:type="dxa"/>
            <w:noWrap/>
            <w:vAlign w:val="center"/>
            <w:hideMark/>
          </w:tcPr>
          <w:p w14:paraId="7FBBBEA0" w14:textId="3F7B3998" w:rsidR="00B77359" w:rsidRPr="008E7E1D" w:rsidRDefault="00103FA4" w:rsidP="00214C46">
            <w:pPr>
              <w:jc w:val="center"/>
              <w:rPr>
                <w:sz w:val="12"/>
                <w:szCs w:val="12"/>
              </w:rPr>
            </w:pPr>
            <w:r w:rsidRPr="008E7E1D">
              <w:rPr>
                <w:noProof/>
                <w:sz w:val="12"/>
                <w:szCs w:val="12"/>
              </w:rPr>
              <w:t>[34]</w:t>
            </w:r>
          </w:p>
        </w:tc>
        <w:tc>
          <w:tcPr>
            <w:tcW w:w="600" w:type="dxa"/>
            <w:noWrap/>
            <w:vAlign w:val="center"/>
            <w:hideMark/>
          </w:tcPr>
          <w:p w14:paraId="608D074B" w14:textId="77777777" w:rsidR="00B77359" w:rsidRPr="008E7E1D" w:rsidRDefault="00B77359" w:rsidP="00214C46">
            <w:pPr>
              <w:jc w:val="center"/>
              <w:rPr>
                <w:sz w:val="12"/>
                <w:szCs w:val="12"/>
              </w:rPr>
            </w:pPr>
            <w:r w:rsidRPr="008E7E1D">
              <w:rPr>
                <w:sz w:val="12"/>
                <w:szCs w:val="12"/>
              </w:rPr>
              <w:t>2020</w:t>
            </w:r>
          </w:p>
        </w:tc>
        <w:tc>
          <w:tcPr>
            <w:tcW w:w="1026" w:type="dxa"/>
            <w:noWrap/>
            <w:vAlign w:val="center"/>
            <w:hideMark/>
          </w:tcPr>
          <w:p w14:paraId="1D5DBC2A" w14:textId="77777777" w:rsidR="00B77359" w:rsidRPr="008E7E1D" w:rsidRDefault="00B77359" w:rsidP="00214C46">
            <w:pPr>
              <w:jc w:val="center"/>
              <w:rPr>
                <w:sz w:val="12"/>
                <w:szCs w:val="12"/>
              </w:rPr>
            </w:pPr>
            <w:r w:rsidRPr="008E7E1D">
              <w:rPr>
                <w:sz w:val="12"/>
                <w:szCs w:val="12"/>
              </w:rPr>
              <w:t>USA</w:t>
            </w:r>
          </w:p>
        </w:tc>
        <w:tc>
          <w:tcPr>
            <w:tcW w:w="814" w:type="dxa"/>
            <w:vAlign w:val="center"/>
            <w:hideMark/>
          </w:tcPr>
          <w:p w14:paraId="30084AA9" w14:textId="77777777" w:rsidR="00B77359" w:rsidRPr="008E7E1D" w:rsidRDefault="00B77359" w:rsidP="00214C46">
            <w:pPr>
              <w:jc w:val="center"/>
              <w:rPr>
                <w:sz w:val="12"/>
                <w:szCs w:val="12"/>
              </w:rPr>
            </w:pPr>
            <w:r w:rsidRPr="008E7E1D">
              <w:rPr>
                <w:sz w:val="12"/>
                <w:szCs w:val="12"/>
              </w:rPr>
              <w:t>MSK</w:t>
            </w:r>
          </w:p>
        </w:tc>
        <w:tc>
          <w:tcPr>
            <w:tcW w:w="711" w:type="dxa"/>
            <w:vAlign w:val="center"/>
            <w:hideMark/>
          </w:tcPr>
          <w:p w14:paraId="49250019" w14:textId="77777777" w:rsidR="00B77359" w:rsidRPr="008E7E1D" w:rsidRDefault="00B77359" w:rsidP="00214C46">
            <w:pPr>
              <w:jc w:val="center"/>
              <w:rPr>
                <w:sz w:val="12"/>
                <w:szCs w:val="12"/>
              </w:rPr>
            </w:pPr>
            <w:r w:rsidRPr="008E7E1D">
              <w:rPr>
                <w:sz w:val="12"/>
                <w:szCs w:val="12"/>
              </w:rPr>
              <w:t>Adult</w:t>
            </w:r>
          </w:p>
        </w:tc>
        <w:tc>
          <w:tcPr>
            <w:tcW w:w="851" w:type="dxa"/>
            <w:vAlign w:val="center"/>
            <w:hideMark/>
          </w:tcPr>
          <w:p w14:paraId="2B819C98" w14:textId="77777777" w:rsidR="00B77359" w:rsidRPr="008E7E1D" w:rsidRDefault="00B77359" w:rsidP="00214C46">
            <w:pPr>
              <w:jc w:val="center"/>
              <w:rPr>
                <w:sz w:val="12"/>
                <w:szCs w:val="12"/>
              </w:rPr>
            </w:pPr>
            <w:r w:rsidRPr="008E7E1D">
              <w:rPr>
                <w:sz w:val="12"/>
                <w:szCs w:val="12"/>
              </w:rPr>
              <w:t>Advanced</w:t>
            </w:r>
          </w:p>
        </w:tc>
        <w:tc>
          <w:tcPr>
            <w:tcW w:w="877" w:type="dxa"/>
            <w:noWrap/>
            <w:vAlign w:val="center"/>
            <w:hideMark/>
          </w:tcPr>
          <w:p w14:paraId="26614112" w14:textId="77777777" w:rsidR="00B77359" w:rsidRPr="008E7E1D" w:rsidRDefault="00B77359" w:rsidP="00214C46">
            <w:pPr>
              <w:jc w:val="center"/>
              <w:rPr>
                <w:sz w:val="12"/>
                <w:szCs w:val="12"/>
              </w:rPr>
            </w:pPr>
            <w:r w:rsidRPr="008E7E1D">
              <w:rPr>
                <w:sz w:val="12"/>
                <w:szCs w:val="12"/>
              </w:rPr>
              <w:t>4</w:t>
            </w:r>
          </w:p>
        </w:tc>
        <w:tc>
          <w:tcPr>
            <w:tcW w:w="814" w:type="dxa"/>
            <w:noWrap/>
            <w:vAlign w:val="center"/>
            <w:hideMark/>
          </w:tcPr>
          <w:p w14:paraId="7C0A1ECF" w14:textId="77777777" w:rsidR="00B77359" w:rsidRPr="008E7E1D" w:rsidRDefault="00B77359" w:rsidP="00214C46">
            <w:pPr>
              <w:jc w:val="center"/>
              <w:rPr>
                <w:sz w:val="12"/>
                <w:szCs w:val="12"/>
              </w:rPr>
            </w:pPr>
            <w:r w:rsidRPr="008E7E1D">
              <w:rPr>
                <w:sz w:val="12"/>
                <w:szCs w:val="12"/>
              </w:rPr>
              <w:t>4854</w:t>
            </w:r>
          </w:p>
        </w:tc>
        <w:tc>
          <w:tcPr>
            <w:tcW w:w="719" w:type="dxa"/>
            <w:vAlign w:val="center"/>
            <w:hideMark/>
          </w:tcPr>
          <w:p w14:paraId="2B4CF226" w14:textId="77777777" w:rsidR="00B77359" w:rsidRPr="008E7E1D" w:rsidRDefault="00B77359" w:rsidP="00214C46">
            <w:pPr>
              <w:jc w:val="center"/>
              <w:rPr>
                <w:sz w:val="12"/>
                <w:szCs w:val="12"/>
              </w:rPr>
            </w:pPr>
            <w:r w:rsidRPr="008E7E1D">
              <w:rPr>
                <w:sz w:val="12"/>
                <w:szCs w:val="12"/>
              </w:rPr>
              <w:t>0.08%</w:t>
            </w:r>
          </w:p>
        </w:tc>
        <w:tc>
          <w:tcPr>
            <w:tcW w:w="907" w:type="dxa"/>
            <w:vAlign w:val="center"/>
            <w:hideMark/>
          </w:tcPr>
          <w:p w14:paraId="41F25487" w14:textId="77777777" w:rsidR="00B77359" w:rsidRPr="008E7E1D" w:rsidRDefault="00B77359" w:rsidP="00214C46">
            <w:pPr>
              <w:jc w:val="center"/>
              <w:rPr>
                <w:sz w:val="12"/>
                <w:szCs w:val="12"/>
              </w:rPr>
            </w:pPr>
            <w:r w:rsidRPr="008E7E1D">
              <w:rPr>
                <w:sz w:val="12"/>
                <w:szCs w:val="12"/>
              </w:rPr>
              <w:t>Breast Cancer (Excludes Secretory)</w:t>
            </w:r>
          </w:p>
        </w:tc>
        <w:tc>
          <w:tcPr>
            <w:tcW w:w="652" w:type="dxa"/>
            <w:noWrap/>
            <w:vAlign w:val="center"/>
            <w:hideMark/>
          </w:tcPr>
          <w:p w14:paraId="08A185C7" w14:textId="4215F56B" w:rsidR="00B77359" w:rsidRPr="008E7E1D" w:rsidRDefault="00B77359" w:rsidP="00214C46">
            <w:pPr>
              <w:jc w:val="center"/>
              <w:rPr>
                <w:sz w:val="12"/>
                <w:szCs w:val="12"/>
              </w:rPr>
            </w:pPr>
            <w:r w:rsidRPr="008E7E1D">
              <w:rPr>
                <w:sz w:val="12"/>
                <w:szCs w:val="12"/>
              </w:rPr>
              <w:t>2</w:t>
            </w:r>
          </w:p>
        </w:tc>
        <w:tc>
          <w:tcPr>
            <w:tcW w:w="709" w:type="dxa"/>
            <w:vAlign w:val="center"/>
            <w:hideMark/>
          </w:tcPr>
          <w:p w14:paraId="3795E8C1" w14:textId="77777777" w:rsidR="00B77359" w:rsidRPr="008E7E1D" w:rsidRDefault="00B77359" w:rsidP="00214C46">
            <w:pPr>
              <w:jc w:val="center"/>
              <w:rPr>
                <w:sz w:val="12"/>
                <w:szCs w:val="12"/>
              </w:rPr>
            </w:pPr>
            <w:r w:rsidRPr="008E7E1D">
              <w:rPr>
                <w:sz w:val="12"/>
                <w:szCs w:val="12"/>
              </w:rPr>
              <w:t>Yes</w:t>
            </w:r>
          </w:p>
        </w:tc>
        <w:tc>
          <w:tcPr>
            <w:tcW w:w="1079" w:type="dxa"/>
            <w:vAlign w:val="center"/>
            <w:hideMark/>
          </w:tcPr>
          <w:p w14:paraId="0D0EF634" w14:textId="77777777" w:rsidR="00B77359" w:rsidRPr="008E7E1D" w:rsidRDefault="00B77359" w:rsidP="00214C46">
            <w:pPr>
              <w:jc w:val="center"/>
              <w:rPr>
                <w:sz w:val="12"/>
                <w:szCs w:val="12"/>
              </w:rPr>
            </w:pPr>
          </w:p>
        </w:tc>
        <w:tc>
          <w:tcPr>
            <w:tcW w:w="813" w:type="dxa"/>
            <w:noWrap/>
            <w:vAlign w:val="center"/>
            <w:hideMark/>
          </w:tcPr>
          <w:p w14:paraId="1207E450" w14:textId="77777777" w:rsidR="00B77359" w:rsidRPr="008E7E1D" w:rsidRDefault="00B77359" w:rsidP="00214C46">
            <w:pPr>
              <w:jc w:val="center"/>
              <w:rPr>
                <w:sz w:val="12"/>
                <w:szCs w:val="12"/>
              </w:rPr>
            </w:pPr>
            <w:r w:rsidRPr="008E7E1D">
              <w:rPr>
                <w:sz w:val="12"/>
                <w:szCs w:val="12"/>
              </w:rPr>
              <w:t>Ideal</w:t>
            </w:r>
          </w:p>
        </w:tc>
        <w:tc>
          <w:tcPr>
            <w:tcW w:w="801" w:type="dxa"/>
            <w:vAlign w:val="center"/>
            <w:hideMark/>
          </w:tcPr>
          <w:p w14:paraId="53CE861C" w14:textId="77777777" w:rsidR="00B77359" w:rsidRPr="008E7E1D" w:rsidRDefault="00B77359" w:rsidP="00214C46">
            <w:pPr>
              <w:jc w:val="center"/>
              <w:rPr>
                <w:sz w:val="12"/>
                <w:szCs w:val="12"/>
              </w:rPr>
            </w:pPr>
            <w:r w:rsidRPr="008E7E1D">
              <w:rPr>
                <w:sz w:val="12"/>
                <w:szCs w:val="12"/>
              </w:rPr>
              <w:t>Ideal</w:t>
            </w:r>
          </w:p>
        </w:tc>
        <w:tc>
          <w:tcPr>
            <w:tcW w:w="826" w:type="dxa"/>
            <w:vAlign w:val="center"/>
            <w:hideMark/>
          </w:tcPr>
          <w:p w14:paraId="34FBD117" w14:textId="77777777" w:rsidR="00B77359" w:rsidRPr="008E7E1D" w:rsidRDefault="00B77359" w:rsidP="00214C46">
            <w:pPr>
              <w:jc w:val="center"/>
              <w:rPr>
                <w:sz w:val="12"/>
                <w:szCs w:val="12"/>
              </w:rPr>
            </w:pPr>
            <w:r w:rsidRPr="008E7E1D">
              <w:rPr>
                <w:sz w:val="12"/>
                <w:szCs w:val="12"/>
              </w:rPr>
              <w:t>Okay</w:t>
            </w:r>
          </w:p>
        </w:tc>
        <w:tc>
          <w:tcPr>
            <w:tcW w:w="813" w:type="dxa"/>
            <w:noWrap/>
            <w:vAlign w:val="center"/>
            <w:hideMark/>
          </w:tcPr>
          <w:p w14:paraId="3B912EEE" w14:textId="77777777" w:rsidR="00B77359" w:rsidRPr="008E7E1D" w:rsidRDefault="00B77359" w:rsidP="00214C46">
            <w:pPr>
              <w:jc w:val="center"/>
              <w:rPr>
                <w:sz w:val="12"/>
                <w:szCs w:val="12"/>
              </w:rPr>
            </w:pPr>
            <w:r w:rsidRPr="008E7E1D">
              <w:rPr>
                <w:sz w:val="12"/>
                <w:szCs w:val="12"/>
              </w:rPr>
              <w:t>100.0%</w:t>
            </w:r>
          </w:p>
        </w:tc>
        <w:tc>
          <w:tcPr>
            <w:tcW w:w="813" w:type="dxa"/>
            <w:noWrap/>
            <w:vAlign w:val="center"/>
            <w:hideMark/>
          </w:tcPr>
          <w:p w14:paraId="4BC2368E" w14:textId="77777777" w:rsidR="00B77359" w:rsidRPr="008E7E1D" w:rsidRDefault="00B77359" w:rsidP="00214C46">
            <w:pPr>
              <w:jc w:val="center"/>
              <w:rPr>
                <w:sz w:val="12"/>
                <w:szCs w:val="12"/>
              </w:rPr>
            </w:pPr>
            <w:r w:rsidRPr="008E7E1D">
              <w:rPr>
                <w:sz w:val="12"/>
                <w:szCs w:val="12"/>
              </w:rPr>
              <w:t>0.0%</w:t>
            </w:r>
          </w:p>
        </w:tc>
        <w:tc>
          <w:tcPr>
            <w:tcW w:w="814" w:type="dxa"/>
            <w:noWrap/>
            <w:vAlign w:val="center"/>
            <w:hideMark/>
          </w:tcPr>
          <w:p w14:paraId="74B3B41C" w14:textId="77777777" w:rsidR="00B77359" w:rsidRPr="008E7E1D" w:rsidRDefault="00B77359" w:rsidP="00214C46">
            <w:pPr>
              <w:jc w:val="center"/>
              <w:rPr>
                <w:sz w:val="12"/>
                <w:szCs w:val="12"/>
              </w:rPr>
            </w:pPr>
            <w:r w:rsidRPr="008E7E1D">
              <w:rPr>
                <w:sz w:val="12"/>
                <w:szCs w:val="12"/>
              </w:rPr>
              <w:t>0.0%</w:t>
            </w:r>
          </w:p>
        </w:tc>
      </w:tr>
      <w:tr w:rsidR="00543333" w:rsidRPr="008E7E1D" w14:paraId="6F52878F" w14:textId="77777777" w:rsidTr="005E7860">
        <w:trPr>
          <w:trHeight w:val="283"/>
          <w:jc w:val="center"/>
        </w:trPr>
        <w:tc>
          <w:tcPr>
            <w:tcW w:w="813" w:type="dxa"/>
            <w:noWrap/>
            <w:vAlign w:val="center"/>
            <w:hideMark/>
          </w:tcPr>
          <w:p w14:paraId="1313DD0B" w14:textId="4B992756" w:rsidR="00B77359" w:rsidRPr="008E7E1D" w:rsidRDefault="00103FA4" w:rsidP="00214C46">
            <w:pPr>
              <w:jc w:val="center"/>
              <w:rPr>
                <w:sz w:val="12"/>
                <w:szCs w:val="12"/>
              </w:rPr>
            </w:pPr>
            <w:r w:rsidRPr="008E7E1D">
              <w:rPr>
                <w:noProof/>
                <w:sz w:val="12"/>
                <w:szCs w:val="12"/>
              </w:rPr>
              <w:t>[18]</w:t>
            </w:r>
          </w:p>
        </w:tc>
        <w:tc>
          <w:tcPr>
            <w:tcW w:w="600" w:type="dxa"/>
            <w:noWrap/>
            <w:vAlign w:val="center"/>
            <w:hideMark/>
          </w:tcPr>
          <w:p w14:paraId="7C13B1FB" w14:textId="77777777" w:rsidR="00B77359" w:rsidRPr="008E7E1D" w:rsidRDefault="00B77359" w:rsidP="00214C46">
            <w:pPr>
              <w:jc w:val="center"/>
              <w:rPr>
                <w:sz w:val="12"/>
                <w:szCs w:val="12"/>
              </w:rPr>
            </w:pPr>
            <w:r w:rsidRPr="008E7E1D">
              <w:rPr>
                <w:sz w:val="12"/>
                <w:szCs w:val="12"/>
              </w:rPr>
              <w:t>2020</w:t>
            </w:r>
          </w:p>
        </w:tc>
        <w:tc>
          <w:tcPr>
            <w:tcW w:w="1026" w:type="dxa"/>
            <w:noWrap/>
            <w:vAlign w:val="center"/>
            <w:hideMark/>
          </w:tcPr>
          <w:p w14:paraId="1A9FD2DC" w14:textId="77777777" w:rsidR="00B77359" w:rsidRPr="008E7E1D" w:rsidRDefault="00B77359" w:rsidP="00214C46">
            <w:pPr>
              <w:jc w:val="center"/>
              <w:rPr>
                <w:sz w:val="12"/>
                <w:szCs w:val="12"/>
              </w:rPr>
            </w:pPr>
            <w:r w:rsidRPr="008E7E1D">
              <w:rPr>
                <w:sz w:val="12"/>
                <w:szCs w:val="12"/>
              </w:rPr>
              <w:t>USA</w:t>
            </w:r>
          </w:p>
        </w:tc>
        <w:tc>
          <w:tcPr>
            <w:tcW w:w="814" w:type="dxa"/>
            <w:noWrap/>
            <w:vAlign w:val="center"/>
            <w:hideMark/>
          </w:tcPr>
          <w:p w14:paraId="00691253" w14:textId="77777777" w:rsidR="00B77359" w:rsidRPr="008E7E1D" w:rsidRDefault="00B77359" w:rsidP="00214C46">
            <w:pPr>
              <w:jc w:val="center"/>
              <w:rPr>
                <w:sz w:val="12"/>
                <w:szCs w:val="12"/>
              </w:rPr>
            </w:pPr>
            <w:r w:rsidRPr="008E7E1D">
              <w:rPr>
                <w:sz w:val="12"/>
                <w:szCs w:val="12"/>
              </w:rPr>
              <w:t>MSK</w:t>
            </w:r>
          </w:p>
        </w:tc>
        <w:tc>
          <w:tcPr>
            <w:tcW w:w="711" w:type="dxa"/>
            <w:noWrap/>
            <w:vAlign w:val="center"/>
            <w:hideMark/>
          </w:tcPr>
          <w:p w14:paraId="59F0A9CE" w14:textId="77777777" w:rsidR="00B77359" w:rsidRPr="008E7E1D" w:rsidRDefault="00B77359" w:rsidP="00214C46">
            <w:pPr>
              <w:jc w:val="center"/>
              <w:rPr>
                <w:sz w:val="12"/>
                <w:szCs w:val="12"/>
              </w:rPr>
            </w:pPr>
            <w:r w:rsidRPr="008E7E1D">
              <w:rPr>
                <w:sz w:val="12"/>
                <w:szCs w:val="12"/>
              </w:rPr>
              <w:t>Mixed</w:t>
            </w:r>
          </w:p>
        </w:tc>
        <w:tc>
          <w:tcPr>
            <w:tcW w:w="851" w:type="dxa"/>
            <w:vAlign w:val="center"/>
            <w:hideMark/>
          </w:tcPr>
          <w:p w14:paraId="00AF31C3" w14:textId="77777777" w:rsidR="00B77359" w:rsidRPr="008E7E1D" w:rsidRDefault="00B77359" w:rsidP="00214C46">
            <w:pPr>
              <w:jc w:val="center"/>
              <w:rPr>
                <w:sz w:val="12"/>
                <w:szCs w:val="12"/>
              </w:rPr>
            </w:pPr>
            <w:r w:rsidRPr="008E7E1D">
              <w:rPr>
                <w:sz w:val="12"/>
                <w:szCs w:val="12"/>
              </w:rPr>
              <w:t>NS - MSK Advanced</w:t>
            </w:r>
          </w:p>
        </w:tc>
        <w:tc>
          <w:tcPr>
            <w:tcW w:w="877" w:type="dxa"/>
            <w:noWrap/>
            <w:vAlign w:val="center"/>
            <w:hideMark/>
          </w:tcPr>
          <w:p w14:paraId="5C14B33F" w14:textId="77777777" w:rsidR="00B77359" w:rsidRPr="008E7E1D" w:rsidRDefault="00B77359" w:rsidP="00214C46">
            <w:pPr>
              <w:jc w:val="center"/>
              <w:rPr>
                <w:sz w:val="12"/>
                <w:szCs w:val="12"/>
              </w:rPr>
            </w:pPr>
            <w:r w:rsidRPr="008E7E1D">
              <w:rPr>
                <w:sz w:val="12"/>
                <w:szCs w:val="12"/>
              </w:rPr>
              <w:t>3</w:t>
            </w:r>
          </w:p>
        </w:tc>
        <w:tc>
          <w:tcPr>
            <w:tcW w:w="814" w:type="dxa"/>
            <w:noWrap/>
            <w:vAlign w:val="center"/>
            <w:hideMark/>
          </w:tcPr>
          <w:p w14:paraId="212D5494" w14:textId="77777777" w:rsidR="00B77359" w:rsidRPr="008E7E1D" w:rsidRDefault="00B77359" w:rsidP="00214C46">
            <w:pPr>
              <w:jc w:val="center"/>
              <w:rPr>
                <w:sz w:val="12"/>
                <w:szCs w:val="12"/>
              </w:rPr>
            </w:pPr>
            <w:r w:rsidRPr="008E7E1D">
              <w:rPr>
                <w:sz w:val="12"/>
                <w:szCs w:val="12"/>
              </w:rPr>
              <w:t>3775</w:t>
            </w:r>
          </w:p>
        </w:tc>
        <w:tc>
          <w:tcPr>
            <w:tcW w:w="719" w:type="dxa"/>
            <w:noWrap/>
            <w:vAlign w:val="center"/>
            <w:hideMark/>
          </w:tcPr>
          <w:p w14:paraId="631264CA" w14:textId="77777777" w:rsidR="00B77359" w:rsidRPr="008E7E1D" w:rsidRDefault="00B77359" w:rsidP="00214C46">
            <w:pPr>
              <w:jc w:val="center"/>
              <w:rPr>
                <w:sz w:val="12"/>
                <w:szCs w:val="12"/>
              </w:rPr>
            </w:pPr>
            <w:r w:rsidRPr="008E7E1D">
              <w:rPr>
                <w:sz w:val="12"/>
                <w:szCs w:val="12"/>
              </w:rPr>
              <w:t>0.079%</w:t>
            </w:r>
          </w:p>
        </w:tc>
        <w:tc>
          <w:tcPr>
            <w:tcW w:w="907" w:type="dxa"/>
            <w:noWrap/>
            <w:vAlign w:val="center"/>
            <w:hideMark/>
          </w:tcPr>
          <w:p w14:paraId="53B18DF8" w14:textId="77777777" w:rsidR="00B77359" w:rsidRPr="008E7E1D" w:rsidRDefault="00B77359" w:rsidP="00214C46">
            <w:pPr>
              <w:jc w:val="center"/>
              <w:rPr>
                <w:sz w:val="12"/>
                <w:szCs w:val="12"/>
              </w:rPr>
            </w:pPr>
            <w:r w:rsidRPr="008E7E1D">
              <w:rPr>
                <w:sz w:val="12"/>
                <w:szCs w:val="12"/>
              </w:rPr>
              <w:t>Invasive Breast Carcinoma (Excludes Secretory)</w:t>
            </w:r>
          </w:p>
        </w:tc>
        <w:tc>
          <w:tcPr>
            <w:tcW w:w="652" w:type="dxa"/>
            <w:noWrap/>
            <w:vAlign w:val="center"/>
            <w:hideMark/>
          </w:tcPr>
          <w:p w14:paraId="5DA05535" w14:textId="77777777" w:rsidR="00B77359" w:rsidRPr="008E7E1D" w:rsidRDefault="00B77359" w:rsidP="00214C46">
            <w:pPr>
              <w:jc w:val="center"/>
              <w:rPr>
                <w:sz w:val="12"/>
                <w:szCs w:val="12"/>
              </w:rPr>
            </w:pPr>
            <w:r w:rsidRPr="008E7E1D">
              <w:rPr>
                <w:sz w:val="12"/>
                <w:szCs w:val="12"/>
              </w:rPr>
              <w:t>2</w:t>
            </w:r>
          </w:p>
        </w:tc>
        <w:tc>
          <w:tcPr>
            <w:tcW w:w="709" w:type="dxa"/>
            <w:noWrap/>
            <w:vAlign w:val="center"/>
            <w:hideMark/>
          </w:tcPr>
          <w:p w14:paraId="6AF1C498" w14:textId="77777777" w:rsidR="00B77359" w:rsidRPr="008E7E1D" w:rsidRDefault="00B77359" w:rsidP="00214C46">
            <w:pPr>
              <w:jc w:val="center"/>
              <w:rPr>
                <w:sz w:val="12"/>
                <w:szCs w:val="12"/>
              </w:rPr>
            </w:pPr>
            <w:r w:rsidRPr="008E7E1D">
              <w:rPr>
                <w:sz w:val="12"/>
                <w:szCs w:val="12"/>
              </w:rPr>
              <w:t>No</w:t>
            </w:r>
          </w:p>
        </w:tc>
        <w:tc>
          <w:tcPr>
            <w:tcW w:w="1079" w:type="dxa"/>
            <w:vAlign w:val="center"/>
            <w:hideMark/>
          </w:tcPr>
          <w:p w14:paraId="580FDC1A" w14:textId="77777777" w:rsidR="00B77359" w:rsidRPr="008E7E1D" w:rsidRDefault="00B77359" w:rsidP="00214C46">
            <w:pPr>
              <w:jc w:val="center"/>
              <w:rPr>
                <w:sz w:val="12"/>
                <w:szCs w:val="12"/>
              </w:rPr>
            </w:pPr>
            <w:r w:rsidRPr="008E7E1D">
              <w:rPr>
                <w:sz w:val="12"/>
                <w:szCs w:val="12"/>
              </w:rPr>
              <w:t>Larger MSK Cohort Available</w:t>
            </w:r>
          </w:p>
        </w:tc>
        <w:tc>
          <w:tcPr>
            <w:tcW w:w="813" w:type="dxa"/>
            <w:noWrap/>
            <w:vAlign w:val="center"/>
            <w:hideMark/>
          </w:tcPr>
          <w:p w14:paraId="737BA609" w14:textId="77777777" w:rsidR="00B77359" w:rsidRPr="008E7E1D" w:rsidRDefault="00B77359" w:rsidP="00214C46">
            <w:pPr>
              <w:jc w:val="center"/>
              <w:rPr>
                <w:sz w:val="12"/>
                <w:szCs w:val="12"/>
              </w:rPr>
            </w:pPr>
            <w:r w:rsidRPr="008E7E1D">
              <w:rPr>
                <w:sz w:val="12"/>
                <w:szCs w:val="12"/>
              </w:rPr>
              <w:t>Ideal</w:t>
            </w:r>
          </w:p>
        </w:tc>
        <w:tc>
          <w:tcPr>
            <w:tcW w:w="801" w:type="dxa"/>
            <w:vAlign w:val="center"/>
            <w:hideMark/>
          </w:tcPr>
          <w:p w14:paraId="699DAA3E" w14:textId="77777777" w:rsidR="00B77359" w:rsidRPr="008E7E1D" w:rsidRDefault="00B77359" w:rsidP="00214C46">
            <w:pPr>
              <w:jc w:val="center"/>
              <w:rPr>
                <w:sz w:val="12"/>
                <w:szCs w:val="12"/>
              </w:rPr>
            </w:pPr>
            <w:r w:rsidRPr="008E7E1D">
              <w:rPr>
                <w:sz w:val="12"/>
                <w:szCs w:val="12"/>
              </w:rPr>
              <w:t>Ideal</w:t>
            </w:r>
          </w:p>
        </w:tc>
        <w:tc>
          <w:tcPr>
            <w:tcW w:w="826" w:type="dxa"/>
            <w:noWrap/>
            <w:vAlign w:val="center"/>
            <w:hideMark/>
          </w:tcPr>
          <w:p w14:paraId="6098F9D8" w14:textId="77777777" w:rsidR="00B77359" w:rsidRPr="008E7E1D" w:rsidRDefault="00B77359" w:rsidP="00214C46">
            <w:pPr>
              <w:jc w:val="center"/>
              <w:rPr>
                <w:sz w:val="12"/>
                <w:szCs w:val="12"/>
              </w:rPr>
            </w:pPr>
            <w:r w:rsidRPr="008E7E1D">
              <w:rPr>
                <w:sz w:val="12"/>
                <w:szCs w:val="12"/>
              </w:rPr>
              <w:t>Okay</w:t>
            </w:r>
          </w:p>
        </w:tc>
        <w:tc>
          <w:tcPr>
            <w:tcW w:w="813" w:type="dxa"/>
            <w:noWrap/>
            <w:vAlign w:val="center"/>
            <w:hideMark/>
          </w:tcPr>
          <w:p w14:paraId="67B5ADD5" w14:textId="77777777" w:rsidR="00B77359" w:rsidRPr="008E7E1D" w:rsidRDefault="00B77359" w:rsidP="00214C46">
            <w:pPr>
              <w:jc w:val="center"/>
              <w:rPr>
                <w:sz w:val="12"/>
                <w:szCs w:val="12"/>
              </w:rPr>
            </w:pPr>
            <w:r w:rsidRPr="008E7E1D">
              <w:rPr>
                <w:sz w:val="12"/>
                <w:szCs w:val="12"/>
              </w:rPr>
              <w:t>66.7%</w:t>
            </w:r>
          </w:p>
        </w:tc>
        <w:tc>
          <w:tcPr>
            <w:tcW w:w="813" w:type="dxa"/>
            <w:noWrap/>
            <w:vAlign w:val="center"/>
            <w:hideMark/>
          </w:tcPr>
          <w:p w14:paraId="3FDAA077" w14:textId="77777777" w:rsidR="00B77359" w:rsidRPr="008E7E1D" w:rsidRDefault="00B77359" w:rsidP="00214C46">
            <w:pPr>
              <w:jc w:val="center"/>
              <w:rPr>
                <w:sz w:val="12"/>
                <w:szCs w:val="12"/>
              </w:rPr>
            </w:pPr>
            <w:r w:rsidRPr="008E7E1D">
              <w:rPr>
                <w:sz w:val="12"/>
                <w:szCs w:val="12"/>
              </w:rPr>
              <w:t>0.0%</w:t>
            </w:r>
          </w:p>
        </w:tc>
        <w:tc>
          <w:tcPr>
            <w:tcW w:w="814" w:type="dxa"/>
            <w:noWrap/>
            <w:vAlign w:val="center"/>
            <w:hideMark/>
          </w:tcPr>
          <w:p w14:paraId="414AD823" w14:textId="77777777" w:rsidR="00B77359" w:rsidRPr="008E7E1D" w:rsidRDefault="00B77359" w:rsidP="00214C46">
            <w:pPr>
              <w:jc w:val="center"/>
              <w:rPr>
                <w:sz w:val="12"/>
                <w:szCs w:val="12"/>
              </w:rPr>
            </w:pPr>
            <w:r w:rsidRPr="008E7E1D">
              <w:rPr>
                <w:sz w:val="12"/>
                <w:szCs w:val="12"/>
              </w:rPr>
              <w:t>33.3%</w:t>
            </w:r>
          </w:p>
        </w:tc>
      </w:tr>
      <w:tr w:rsidR="00543333" w:rsidRPr="008E7E1D" w14:paraId="3AEEB3BE" w14:textId="77777777" w:rsidTr="005E7860">
        <w:trPr>
          <w:trHeight w:val="283"/>
          <w:jc w:val="center"/>
        </w:trPr>
        <w:tc>
          <w:tcPr>
            <w:tcW w:w="813" w:type="dxa"/>
            <w:noWrap/>
            <w:vAlign w:val="center"/>
            <w:hideMark/>
          </w:tcPr>
          <w:p w14:paraId="4C2778C7" w14:textId="07F650CE" w:rsidR="00B77359" w:rsidRPr="008E7E1D" w:rsidRDefault="00103FA4" w:rsidP="00214C46">
            <w:pPr>
              <w:jc w:val="center"/>
              <w:rPr>
                <w:sz w:val="12"/>
                <w:szCs w:val="12"/>
              </w:rPr>
            </w:pPr>
            <w:r w:rsidRPr="008E7E1D">
              <w:rPr>
                <w:noProof/>
                <w:sz w:val="12"/>
                <w:szCs w:val="12"/>
              </w:rPr>
              <w:t>[35]</w:t>
            </w:r>
          </w:p>
        </w:tc>
        <w:tc>
          <w:tcPr>
            <w:tcW w:w="600" w:type="dxa"/>
            <w:noWrap/>
            <w:vAlign w:val="center"/>
            <w:hideMark/>
          </w:tcPr>
          <w:p w14:paraId="21513FA3" w14:textId="77777777" w:rsidR="00B77359" w:rsidRPr="008E7E1D" w:rsidRDefault="00B77359" w:rsidP="00214C46">
            <w:pPr>
              <w:jc w:val="center"/>
              <w:rPr>
                <w:sz w:val="12"/>
                <w:szCs w:val="12"/>
              </w:rPr>
            </w:pPr>
            <w:r w:rsidRPr="008E7E1D">
              <w:rPr>
                <w:sz w:val="12"/>
                <w:szCs w:val="12"/>
              </w:rPr>
              <w:t>2019</w:t>
            </w:r>
          </w:p>
        </w:tc>
        <w:tc>
          <w:tcPr>
            <w:tcW w:w="1026" w:type="dxa"/>
            <w:noWrap/>
            <w:vAlign w:val="center"/>
            <w:hideMark/>
          </w:tcPr>
          <w:p w14:paraId="450325C8" w14:textId="1B0223D2" w:rsidR="00B77359" w:rsidRPr="008E7E1D" w:rsidRDefault="00B77359" w:rsidP="00214C46">
            <w:pPr>
              <w:jc w:val="center"/>
              <w:rPr>
                <w:sz w:val="12"/>
                <w:szCs w:val="12"/>
              </w:rPr>
            </w:pPr>
            <w:r w:rsidRPr="008E7E1D">
              <w:rPr>
                <w:sz w:val="12"/>
                <w:szCs w:val="12"/>
              </w:rPr>
              <w:t>Commercial Lab - NS</w:t>
            </w:r>
          </w:p>
        </w:tc>
        <w:tc>
          <w:tcPr>
            <w:tcW w:w="814" w:type="dxa"/>
            <w:noWrap/>
            <w:vAlign w:val="center"/>
            <w:hideMark/>
          </w:tcPr>
          <w:p w14:paraId="24CD5422" w14:textId="77777777" w:rsidR="00B77359" w:rsidRPr="008E7E1D" w:rsidRDefault="00B77359" w:rsidP="00214C46">
            <w:pPr>
              <w:jc w:val="center"/>
              <w:rPr>
                <w:sz w:val="12"/>
                <w:szCs w:val="12"/>
              </w:rPr>
            </w:pPr>
            <w:r w:rsidRPr="008E7E1D">
              <w:rPr>
                <w:sz w:val="12"/>
                <w:szCs w:val="12"/>
              </w:rPr>
              <w:t>Caris Life Sciences</w:t>
            </w:r>
          </w:p>
        </w:tc>
        <w:tc>
          <w:tcPr>
            <w:tcW w:w="711" w:type="dxa"/>
            <w:noWrap/>
            <w:vAlign w:val="center"/>
            <w:hideMark/>
          </w:tcPr>
          <w:p w14:paraId="74215418" w14:textId="77777777" w:rsidR="00B77359" w:rsidRPr="008E7E1D" w:rsidRDefault="00B77359" w:rsidP="00214C46">
            <w:pPr>
              <w:jc w:val="center"/>
              <w:rPr>
                <w:sz w:val="12"/>
                <w:szCs w:val="12"/>
              </w:rPr>
            </w:pPr>
            <w:r w:rsidRPr="008E7E1D">
              <w:rPr>
                <w:sz w:val="12"/>
                <w:szCs w:val="12"/>
              </w:rPr>
              <w:t>Adult</w:t>
            </w:r>
          </w:p>
        </w:tc>
        <w:tc>
          <w:tcPr>
            <w:tcW w:w="851" w:type="dxa"/>
            <w:vAlign w:val="center"/>
            <w:hideMark/>
          </w:tcPr>
          <w:p w14:paraId="3DA42251" w14:textId="77777777" w:rsidR="00B77359" w:rsidRPr="008E7E1D" w:rsidRDefault="00B77359" w:rsidP="00214C46">
            <w:pPr>
              <w:jc w:val="center"/>
              <w:rPr>
                <w:sz w:val="12"/>
                <w:szCs w:val="12"/>
              </w:rPr>
            </w:pPr>
            <w:r w:rsidRPr="008E7E1D">
              <w:rPr>
                <w:sz w:val="12"/>
                <w:szCs w:val="12"/>
              </w:rPr>
              <w:t>Early</w:t>
            </w:r>
          </w:p>
        </w:tc>
        <w:tc>
          <w:tcPr>
            <w:tcW w:w="877" w:type="dxa"/>
            <w:noWrap/>
            <w:vAlign w:val="center"/>
            <w:hideMark/>
          </w:tcPr>
          <w:p w14:paraId="5CC5522B" w14:textId="77777777" w:rsidR="00B77359" w:rsidRPr="008E7E1D" w:rsidRDefault="00B77359" w:rsidP="00214C46">
            <w:pPr>
              <w:jc w:val="center"/>
              <w:rPr>
                <w:sz w:val="12"/>
                <w:szCs w:val="12"/>
              </w:rPr>
            </w:pPr>
            <w:r w:rsidRPr="008E7E1D">
              <w:rPr>
                <w:sz w:val="12"/>
                <w:szCs w:val="12"/>
              </w:rPr>
              <w:t>0</w:t>
            </w:r>
          </w:p>
        </w:tc>
        <w:tc>
          <w:tcPr>
            <w:tcW w:w="814" w:type="dxa"/>
            <w:noWrap/>
            <w:vAlign w:val="center"/>
            <w:hideMark/>
          </w:tcPr>
          <w:p w14:paraId="18EE262C" w14:textId="77777777" w:rsidR="00B77359" w:rsidRPr="008E7E1D" w:rsidRDefault="00B77359" w:rsidP="00214C46">
            <w:pPr>
              <w:jc w:val="center"/>
              <w:rPr>
                <w:sz w:val="12"/>
                <w:szCs w:val="12"/>
              </w:rPr>
            </w:pPr>
            <w:r w:rsidRPr="008E7E1D">
              <w:rPr>
                <w:sz w:val="12"/>
                <w:szCs w:val="12"/>
              </w:rPr>
              <w:t>20</w:t>
            </w:r>
          </w:p>
        </w:tc>
        <w:tc>
          <w:tcPr>
            <w:tcW w:w="719" w:type="dxa"/>
            <w:noWrap/>
            <w:vAlign w:val="center"/>
            <w:hideMark/>
          </w:tcPr>
          <w:p w14:paraId="033B24B4" w14:textId="77777777" w:rsidR="00B77359" w:rsidRPr="008E7E1D" w:rsidRDefault="00B77359" w:rsidP="00214C46">
            <w:pPr>
              <w:jc w:val="center"/>
              <w:rPr>
                <w:sz w:val="12"/>
                <w:szCs w:val="12"/>
              </w:rPr>
            </w:pPr>
            <w:r w:rsidRPr="008E7E1D">
              <w:rPr>
                <w:sz w:val="12"/>
                <w:szCs w:val="12"/>
              </w:rPr>
              <w:t>0</w:t>
            </w:r>
          </w:p>
        </w:tc>
        <w:tc>
          <w:tcPr>
            <w:tcW w:w="907" w:type="dxa"/>
            <w:vAlign w:val="center"/>
            <w:hideMark/>
          </w:tcPr>
          <w:p w14:paraId="0EFBC225" w14:textId="77777777" w:rsidR="00B77359" w:rsidRPr="008E7E1D" w:rsidRDefault="00B77359" w:rsidP="00214C46">
            <w:pPr>
              <w:jc w:val="center"/>
              <w:rPr>
                <w:sz w:val="12"/>
                <w:szCs w:val="12"/>
              </w:rPr>
            </w:pPr>
            <w:r w:rsidRPr="008E7E1D">
              <w:rPr>
                <w:sz w:val="12"/>
                <w:szCs w:val="12"/>
              </w:rPr>
              <w:t>Neuroendocrine of the Breast</w:t>
            </w:r>
          </w:p>
        </w:tc>
        <w:tc>
          <w:tcPr>
            <w:tcW w:w="652" w:type="dxa"/>
            <w:noWrap/>
            <w:vAlign w:val="center"/>
            <w:hideMark/>
          </w:tcPr>
          <w:p w14:paraId="6B53B41F" w14:textId="77777777" w:rsidR="00B77359" w:rsidRPr="008E7E1D" w:rsidRDefault="00B77359" w:rsidP="00214C46">
            <w:pPr>
              <w:jc w:val="center"/>
              <w:rPr>
                <w:sz w:val="12"/>
                <w:szCs w:val="12"/>
              </w:rPr>
            </w:pPr>
            <w:r w:rsidRPr="008E7E1D">
              <w:rPr>
                <w:sz w:val="12"/>
                <w:szCs w:val="12"/>
              </w:rPr>
              <w:t>1</w:t>
            </w:r>
          </w:p>
        </w:tc>
        <w:tc>
          <w:tcPr>
            <w:tcW w:w="709" w:type="dxa"/>
            <w:noWrap/>
            <w:vAlign w:val="center"/>
            <w:hideMark/>
          </w:tcPr>
          <w:p w14:paraId="05320054" w14:textId="77777777" w:rsidR="00B77359" w:rsidRPr="008E7E1D" w:rsidRDefault="00B77359" w:rsidP="00214C46">
            <w:pPr>
              <w:jc w:val="center"/>
              <w:rPr>
                <w:sz w:val="12"/>
                <w:szCs w:val="12"/>
              </w:rPr>
            </w:pPr>
            <w:r w:rsidRPr="008E7E1D">
              <w:rPr>
                <w:sz w:val="12"/>
                <w:szCs w:val="12"/>
              </w:rPr>
              <w:t>No</w:t>
            </w:r>
          </w:p>
        </w:tc>
        <w:tc>
          <w:tcPr>
            <w:tcW w:w="1079" w:type="dxa"/>
            <w:vAlign w:val="center"/>
            <w:hideMark/>
          </w:tcPr>
          <w:p w14:paraId="6A433BC1" w14:textId="77777777" w:rsidR="00B77359" w:rsidRPr="008E7E1D" w:rsidRDefault="00B77359" w:rsidP="00214C46">
            <w:pPr>
              <w:jc w:val="center"/>
              <w:rPr>
                <w:sz w:val="12"/>
                <w:szCs w:val="12"/>
              </w:rPr>
            </w:pPr>
            <w:r w:rsidRPr="008E7E1D">
              <w:rPr>
                <w:sz w:val="12"/>
                <w:szCs w:val="12"/>
              </w:rPr>
              <w:t>Sample and Method Ranking</w:t>
            </w:r>
          </w:p>
        </w:tc>
        <w:tc>
          <w:tcPr>
            <w:tcW w:w="813" w:type="dxa"/>
            <w:noWrap/>
            <w:vAlign w:val="center"/>
            <w:hideMark/>
          </w:tcPr>
          <w:p w14:paraId="30583F85" w14:textId="77777777" w:rsidR="00B77359" w:rsidRPr="008E7E1D" w:rsidRDefault="00B77359" w:rsidP="00214C46">
            <w:pPr>
              <w:jc w:val="center"/>
              <w:rPr>
                <w:sz w:val="12"/>
                <w:szCs w:val="12"/>
              </w:rPr>
            </w:pPr>
            <w:r w:rsidRPr="008E7E1D">
              <w:rPr>
                <w:sz w:val="12"/>
                <w:szCs w:val="12"/>
              </w:rPr>
              <w:t>Poor</w:t>
            </w:r>
          </w:p>
        </w:tc>
        <w:tc>
          <w:tcPr>
            <w:tcW w:w="801" w:type="dxa"/>
            <w:vAlign w:val="center"/>
            <w:hideMark/>
          </w:tcPr>
          <w:p w14:paraId="44899414" w14:textId="77777777" w:rsidR="00B77359" w:rsidRPr="008E7E1D" w:rsidRDefault="00B77359" w:rsidP="00214C46">
            <w:pPr>
              <w:jc w:val="center"/>
              <w:rPr>
                <w:sz w:val="12"/>
                <w:szCs w:val="12"/>
              </w:rPr>
            </w:pPr>
            <w:r w:rsidRPr="008E7E1D">
              <w:rPr>
                <w:sz w:val="12"/>
                <w:szCs w:val="12"/>
              </w:rPr>
              <w:t>Ideal</w:t>
            </w:r>
          </w:p>
        </w:tc>
        <w:tc>
          <w:tcPr>
            <w:tcW w:w="826" w:type="dxa"/>
            <w:noWrap/>
            <w:vAlign w:val="center"/>
            <w:hideMark/>
          </w:tcPr>
          <w:p w14:paraId="6D029708" w14:textId="77777777" w:rsidR="00B77359" w:rsidRPr="008E7E1D" w:rsidRDefault="00B77359" w:rsidP="00214C46">
            <w:pPr>
              <w:jc w:val="center"/>
              <w:rPr>
                <w:sz w:val="12"/>
                <w:szCs w:val="12"/>
              </w:rPr>
            </w:pPr>
            <w:r w:rsidRPr="008E7E1D">
              <w:rPr>
                <w:sz w:val="12"/>
                <w:szCs w:val="12"/>
              </w:rPr>
              <w:t>Poor</w:t>
            </w:r>
          </w:p>
        </w:tc>
        <w:tc>
          <w:tcPr>
            <w:tcW w:w="813" w:type="dxa"/>
            <w:noWrap/>
            <w:vAlign w:val="center"/>
            <w:hideMark/>
          </w:tcPr>
          <w:p w14:paraId="176910F5" w14:textId="77777777" w:rsidR="00B77359" w:rsidRPr="008E7E1D" w:rsidRDefault="00B77359" w:rsidP="00214C46">
            <w:pPr>
              <w:jc w:val="center"/>
              <w:rPr>
                <w:sz w:val="12"/>
                <w:szCs w:val="12"/>
              </w:rPr>
            </w:pPr>
          </w:p>
        </w:tc>
        <w:tc>
          <w:tcPr>
            <w:tcW w:w="813" w:type="dxa"/>
            <w:noWrap/>
            <w:vAlign w:val="center"/>
            <w:hideMark/>
          </w:tcPr>
          <w:p w14:paraId="34BC5501" w14:textId="77777777" w:rsidR="00B77359" w:rsidRPr="008E7E1D" w:rsidRDefault="00B77359" w:rsidP="00214C46">
            <w:pPr>
              <w:jc w:val="center"/>
              <w:rPr>
                <w:sz w:val="12"/>
                <w:szCs w:val="12"/>
              </w:rPr>
            </w:pPr>
          </w:p>
        </w:tc>
        <w:tc>
          <w:tcPr>
            <w:tcW w:w="814" w:type="dxa"/>
            <w:noWrap/>
            <w:vAlign w:val="center"/>
            <w:hideMark/>
          </w:tcPr>
          <w:p w14:paraId="3815E493" w14:textId="77777777" w:rsidR="00B77359" w:rsidRPr="008E7E1D" w:rsidRDefault="00B77359" w:rsidP="00214C46">
            <w:pPr>
              <w:jc w:val="center"/>
              <w:rPr>
                <w:sz w:val="12"/>
                <w:szCs w:val="12"/>
              </w:rPr>
            </w:pPr>
          </w:p>
        </w:tc>
      </w:tr>
      <w:tr w:rsidR="00543333" w:rsidRPr="008E7E1D" w14:paraId="04AF95C1" w14:textId="77777777" w:rsidTr="005E7860">
        <w:trPr>
          <w:trHeight w:val="283"/>
          <w:jc w:val="center"/>
        </w:trPr>
        <w:tc>
          <w:tcPr>
            <w:tcW w:w="813" w:type="dxa"/>
            <w:noWrap/>
            <w:vAlign w:val="center"/>
            <w:hideMark/>
          </w:tcPr>
          <w:p w14:paraId="72725FC7" w14:textId="79BCCC0F" w:rsidR="00B77359" w:rsidRPr="008E7E1D" w:rsidRDefault="00103FA4" w:rsidP="00214C46">
            <w:pPr>
              <w:jc w:val="center"/>
              <w:rPr>
                <w:sz w:val="12"/>
                <w:szCs w:val="12"/>
              </w:rPr>
            </w:pPr>
            <w:r w:rsidRPr="008E7E1D">
              <w:rPr>
                <w:noProof/>
                <w:sz w:val="12"/>
                <w:szCs w:val="12"/>
              </w:rPr>
              <w:t>[36]</w:t>
            </w:r>
          </w:p>
        </w:tc>
        <w:tc>
          <w:tcPr>
            <w:tcW w:w="600" w:type="dxa"/>
            <w:noWrap/>
            <w:vAlign w:val="center"/>
            <w:hideMark/>
          </w:tcPr>
          <w:p w14:paraId="28D15ABE" w14:textId="77777777" w:rsidR="00B77359" w:rsidRPr="008E7E1D" w:rsidRDefault="00B77359" w:rsidP="00214C46">
            <w:pPr>
              <w:jc w:val="center"/>
              <w:rPr>
                <w:sz w:val="12"/>
                <w:szCs w:val="12"/>
              </w:rPr>
            </w:pPr>
            <w:r w:rsidRPr="008E7E1D">
              <w:rPr>
                <w:sz w:val="12"/>
                <w:szCs w:val="12"/>
              </w:rPr>
              <w:t>2019</w:t>
            </w:r>
          </w:p>
        </w:tc>
        <w:tc>
          <w:tcPr>
            <w:tcW w:w="1026" w:type="dxa"/>
            <w:noWrap/>
            <w:vAlign w:val="center"/>
            <w:hideMark/>
          </w:tcPr>
          <w:p w14:paraId="0292F1D6" w14:textId="77777777" w:rsidR="00B77359" w:rsidRPr="008E7E1D" w:rsidRDefault="00B77359" w:rsidP="00214C46">
            <w:pPr>
              <w:jc w:val="center"/>
              <w:rPr>
                <w:sz w:val="12"/>
                <w:szCs w:val="12"/>
              </w:rPr>
            </w:pPr>
            <w:r w:rsidRPr="008E7E1D">
              <w:rPr>
                <w:sz w:val="12"/>
                <w:szCs w:val="12"/>
              </w:rPr>
              <w:t>China</w:t>
            </w:r>
          </w:p>
        </w:tc>
        <w:tc>
          <w:tcPr>
            <w:tcW w:w="814" w:type="dxa"/>
            <w:noWrap/>
            <w:vAlign w:val="center"/>
            <w:hideMark/>
          </w:tcPr>
          <w:p w14:paraId="5A5444CE" w14:textId="77777777" w:rsidR="00B77359" w:rsidRPr="008E7E1D" w:rsidRDefault="00B77359" w:rsidP="00214C46">
            <w:pPr>
              <w:jc w:val="center"/>
              <w:rPr>
                <w:sz w:val="12"/>
                <w:szCs w:val="12"/>
              </w:rPr>
            </w:pPr>
            <w:r w:rsidRPr="008E7E1D">
              <w:rPr>
                <w:sz w:val="12"/>
                <w:szCs w:val="12"/>
              </w:rPr>
              <w:t>N/A</w:t>
            </w:r>
          </w:p>
        </w:tc>
        <w:tc>
          <w:tcPr>
            <w:tcW w:w="711" w:type="dxa"/>
            <w:noWrap/>
            <w:vAlign w:val="center"/>
            <w:hideMark/>
          </w:tcPr>
          <w:p w14:paraId="6DE0772A" w14:textId="77777777" w:rsidR="00B77359" w:rsidRPr="008E7E1D" w:rsidRDefault="00B77359" w:rsidP="00214C46">
            <w:pPr>
              <w:jc w:val="center"/>
              <w:rPr>
                <w:sz w:val="12"/>
                <w:szCs w:val="12"/>
              </w:rPr>
            </w:pPr>
            <w:r w:rsidRPr="008E7E1D">
              <w:rPr>
                <w:sz w:val="12"/>
                <w:szCs w:val="12"/>
              </w:rPr>
              <w:t>Mixed</w:t>
            </w:r>
          </w:p>
        </w:tc>
        <w:tc>
          <w:tcPr>
            <w:tcW w:w="851" w:type="dxa"/>
            <w:vAlign w:val="center"/>
            <w:hideMark/>
          </w:tcPr>
          <w:p w14:paraId="57487F6A" w14:textId="77777777" w:rsidR="00B77359" w:rsidRPr="008E7E1D" w:rsidRDefault="00B77359" w:rsidP="00214C46">
            <w:pPr>
              <w:jc w:val="center"/>
              <w:rPr>
                <w:sz w:val="12"/>
                <w:szCs w:val="12"/>
              </w:rPr>
            </w:pPr>
            <w:r w:rsidRPr="008E7E1D">
              <w:rPr>
                <w:sz w:val="12"/>
                <w:szCs w:val="12"/>
              </w:rPr>
              <w:t>Early</w:t>
            </w:r>
          </w:p>
        </w:tc>
        <w:tc>
          <w:tcPr>
            <w:tcW w:w="877" w:type="dxa"/>
            <w:noWrap/>
            <w:vAlign w:val="center"/>
            <w:hideMark/>
          </w:tcPr>
          <w:p w14:paraId="134CFAC6" w14:textId="77777777" w:rsidR="00B77359" w:rsidRPr="008E7E1D" w:rsidRDefault="00B77359" w:rsidP="00214C46">
            <w:pPr>
              <w:jc w:val="center"/>
              <w:rPr>
                <w:sz w:val="12"/>
                <w:szCs w:val="12"/>
              </w:rPr>
            </w:pPr>
            <w:r w:rsidRPr="008E7E1D">
              <w:rPr>
                <w:sz w:val="12"/>
                <w:szCs w:val="12"/>
              </w:rPr>
              <w:t>39</w:t>
            </w:r>
          </w:p>
        </w:tc>
        <w:tc>
          <w:tcPr>
            <w:tcW w:w="814" w:type="dxa"/>
            <w:noWrap/>
            <w:vAlign w:val="center"/>
            <w:hideMark/>
          </w:tcPr>
          <w:p w14:paraId="0B3D3BAD" w14:textId="77777777" w:rsidR="00B77359" w:rsidRPr="008E7E1D" w:rsidRDefault="00B77359" w:rsidP="00214C46">
            <w:pPr>
              <w:jc w:val="center"/>
              <w:rPr>
                <w:sz w:val="12"/>
                <w:szCs w:val="12"/>
              </w:rPr>
            </w:pPr>
            <w:r w:rsidRPr="008E7E1D">
              <w:rPr>
                <w:sz w:val="12"/>
                <w:szCs w:val="12"/>
              </w:rPr>
              <w:t>44</w:t>
            </w:r>
          </w:p>
        </w:tc>
        <w:tc>
          <w:tcPr>
            <w:tcW w:w="719" w:type="dxa"/>
            <w:noWrap/>
            <w:vAlign w:val="center"/>
            <w:hideMark/>
          </w:tcPr>
          <w:p w14:paraId="472702BC" w14:textId="77777777" w:rsidR="00B77359" w:rsidRPr="008E7E1D" w:rsidRDefault="00B77359" w:rsidP="00214C46">
            <w:pPr>
              <w:jc w:val="center"/>
              <w:rPr>
                <w:sz w:val="12"/>
                <w:szCs w:val="12"/>
              </w:rPr>
            </w:pPr>
            <w:r w:rsidRPr="008E7E1D">
              <w:rPr>
                <w:sz w:val="12"/>
                <w:szCs w:val="12"/>
              </w:rPr>
              <w:t>88.64%</w:t>
            </w:r>
          </w:p>
        </w:tc>
        <w:tc>
          <w:tcPr>
            <w:tcW w:w="907" w:type="dxa"/>
            <w:vAlign w:val="center"/>
            <w:hideMark/>
          </w:tcPr>
          <w:p w14:paraId="3EA0CA8D" w14:textId="77777777" w:rsidR="00B77359" w:rsidRPr="008E7E1D" w:rsidRDefault="00B77359" w:rsidP="00214C46">
            <w:pPr>
              <w:jc w:val="center"/>
              <w:rPr>
                <w:sz w:val="12"/>
                <w:szCs w:val="12"/>
              </w:rPr>
            </w:pPr>
            <w:r w:rsidRPr="008E7E1D">
              <w:rPr>
                <w:sz w:val="12"/>
                <w:szCs w:val="12"/>
              </w:rPr>
              <w:t>Secretory Carcinoma of the Breast</w:t>
            </w:r>
          </w:p>
        </w:tc>
        <w:tc>
          <w:tcPr>
            <w:tcW w:w="652" w:type="dxa"/>
            <w:noWrap/>
            <w:vAlign w:val="center"/>
            <w:hideMark/>
          </w:tcPr>
          <w:p w14:paraId="39875E69" w14:textId="77777777" w:rsidR="00B77359" w:rsidRPr="008E7E1D" w:rsidRDefault="00B77359" w:rsidP="00214C46">
            <w:pPr>
              <w:jc w:val="center"/>
              <w:rPr>
                <w:sz w:val="12"/>
                <w:szCs w:val="12"/>
              </w:rPr>
            </w:pPr>
            <w:r w:rsidRPr="008E7E1D">
              <w:rPr>
                <w:sz w:val="12"/>
                <w:szCs w:val="12"/>
              </w:rPr>
              <w:t>1</w:t>
            </w:r>
          </w:p>
        </w:tc>
        <w:tc>
          <w:tcPr>
            <w:tcW w:w="709" w:type="dxa"/>
            <w:noWrap/>
            <w:vAlign w:val="center"/>
            <w:hideMark/>
          </w:tcPr>
          <w:p w14:paraId="193DBE29" w14:textId="77777777" w:rsidR="00B77359" w:rsidRPr="008E7E1D" w:rsidRDefault="00B77359" w:rsidP="00214C46">
            <w:pPr>
              <w:jc w:val="center"/>
              <w:rPr>
                <w:sz w:val="12"/>
                <w:szCs w:val="12"/>
              </w:rPr>
            </w:pPr>
            <w:r w:rsidRPr="008E7E1D">
              <w:rPr>
                <w:sz w:val="12"/>
                <w:szCs w:val="12"/>
              </w:rPr>
              <w:t>No</w:t>
            </w:r>
          </w:p>
        </w:tc>
        <w:tc>
          <w:tcPr>
            <w:tcW w:w="1079" w:type="dxa"/>
            <w:vAlign w:val="center"/>
            <w:hideMark/>
          </w:tcPr>
          <w:p w14:paraId="70B4E077" w14:textId="77777777" w:rsidR="00B77359" w:rsidRPr="008E7E1D" w:rsidRDefault="00B77359" w:rsidP="00214C46">
            <w:pPr>
              <w:jc w:val="center"/>
              <w:rPr>
                <w:sz w:val="12"/>
                <w:szCs w:val="12"/>
              </w:rPr>
            </w:pPr>
            <w:r w:rsidRPr="008E7E1D">
              <w:rPr>
                <w:sz w:val="12"/>
                <w:szCs w:val="12"/>
              </w:rPr>
              <w:t>Sample and Method Ranking</w:t>
            </w:r>
          </w:p>
        </w:tc>
        <w:tc>
          <w:tcPr>
            <w:tcW w:w="813" w:type="dxa"/>
            <w:noWrap/>
            <w:vAlign w:val="center"/>
            <w:hideMark/>
          </w:tcPr>
          <w:p w14:paraId="6614308F" w14:textId="77777777" w:rsidR="00B77359" w:rsidRPr="008E7E1D" w:rsidRDefault="00B77359" w:rsidP="00214C46">
            <w:pPr>
              <w:jc w:val="center"/>
              <w:rPr>
                <w:sz w:val="12"/>
                <w:szCs w:val="12"/>
              </w:rPr>
            </w:pPr>
            <w:r w:rsidRPr="008E7E1D">
              <w:rPr>
                <w:sz w:val="12"/>
                <w:szCs w:val="12"/>
              </w:rPr>
              <w:t>Poor</w:t>
            </w:r>
          </w:p>
        </w:tc>
        <w:tc>
          <w:tcPr>
            <w:tcW w:w="801" w:type="dxa"/>
            <w:vAlign w:val="center"/>
            <w:hideMark/>
          </w:tcPr>
          <w:p w14:paraId="2F97DD8E" w14:textId="77777777" w:rsidR="00B77359" w:rsidRPr="008E7E1D" w:rsidRDefault="00B77359" w:rsidP="00214C46">
            <w:pPr>
              <w:jc w:val="center"/>
              <w:rPr>
                <w:sz w:val="12"/>
                <w:szCs w:val="12"/>
              </w:rPr>
            </w:pPr>
            <w:r w:rsidRPr="008E7E1D">
              <w:rPr>
                <w:sz w:val="12"/>
                <w:szCs w:val="12"/>
              </w:rPr>
              <w:t>Not Ideal</w:t>
            </w:r>
          </w:p>
        </w:tc>
        <w:tc>
          <w:tcPr>
            <w:tcW w:w="826" w:type="dxa"/>
            <w:vAlign w:val="center"/>
            <w:hideMark/>
          </w:tcPr>
          <w:p w14:paraId="701B50DF" w14:textId="77777777" w:rsidR="00B77359" w:rsidRPr="008E7E1D" w:rsidRDefault="00B77359" w:rsidP="00214C46">
            <w:pPr>
              <w:jc w:val="center"/>
              <w:rPr>
                <w:sz w:val="12"/>
                <w:szCs w:val="12"/>
              </w:rPr>
            </w:pPr>
            <w:r w:rsidRPr="008E7E1D">
              <w:rPr>
                <w:sz w:val="12"/>
                <w:szCs w:val="12"/>
              </w:rPr>
              <w:t>Poor</w:t>
            </w:r>
          </w:p>
        </w:tc>
        <w:tc>
          <w:tcPr>
            <w:tcW w:w="813" w:type="dxa"/>
            <w:noWrap/>
            <w:vAlign w:val="center"/>
            <w:hideMark/>
          </w:tcPr>
          <w:p w14:paraId="62FA755E" w14:textId="77777777" w:rsidR="00B77359" w:rsidRPr="008E7E1D" w:rsidRDefault="00B77359" w:rsidP="00214C46">
            <w:pPr>
              <w:jc w:val="center"/>
              <w:rPr>
                <w:sz w:val="12"/>
                <w:szCs w:val="12"/>
              </w:rPr>
            </w:pPr>
            <w:r w:rsidRPr="008E7E1D">
              <w:rPr>
                <w:sz w:val="12"/>
                <w:szCs w:val="12"/>
              </w:rPr>
              <w:t>0.0%</w:t>
            </w:r>
          </w:p>
        </w:tc>
        <w:tc>
          <w:tcPr>
            <w:tcW w:w="813" w:type="dxa"/>
            <w:noWrap/>
            <w:vAlign w:val="center"/>
            <w:hideMark/>
          </w:tcPr>
          <w:p w14:paraId="3D7588D1" w14:textId="77777777" w:rsidR="00B77359" w:rsidRPr="008E7E1D" w:rsidRDefault="00B77359" w:rsidP="00214C46">
            <w:pPr>
              <w:jc w:val="center"/>
              <w:rPr>
                <w:sz w:val="12"/>
                <w:szCs w:val="12"/>
              </w:rPr>
            </w:pPr>
            <w:r w:rsidRPr="008E7E1D">
              <w:rPr>
                <w:sz w:val="12"/>
                <w:szCs w:val="12"/>
              </w:rPr>
              <w:t>0.0%</w:t>
            </w:r>
          </w:p>
        </w:tc>
        <w:tc>
          <w:tcPr>
            <w:tcW w:w="814" w:type="dxa"/>
            <w:noWrap/>
            <w:vAlign w:val="center"/>
            <w:hideMark/>
          </w:tcPr>
          <w:p w14:paraId="610E8274" w14:textId="77777777" w:rsidR="00B77359" w:rsidRPr="008E7E1D" w:rsidRDefault="00B77359" w:rsidP="00214C46">
            <w:pPr>
              <w:jc w:val="center"/>
              <w:rPr>
                <w:sz w:val="12"/>
                <w:szCs w:val="12"/>
              </w:rPr>
            </w:pPr>
            <w:r w:rsidRPr="008E7E1D">
              <w:rPr>
                <w:sz w:val="12"/>
                <w:szCs w:val="12"/>
              </w:rPr>
              <w:t>100.0%</w:t>
            </w:r>
          </w:p>
        </w:tc>
      </w:tr>
    </w:tbl>
    <w:p w14:paraId="3386F742" w14:textId="77777777" w:rsidR="00756A67" w:rsidRPr="00756A67" w:rsidRDefault="00756A67" w:rsidP="00756A67"/>
    <w:p w14:paraId="41E784E9" w14:textId="4674336F" w:rsidR="001E587B" w:rsidRDefault="00FD1EEA" w:rsidP="00FD1EEA">
      <w:pPr>
        <w:pStyle w:val="Caption"/>
      </w:pPr>
      <w:bookmarkStart w:id="78" w:name="_Toc109477516"/>
      <w:bookmarkStart w:id="79" w:name="_Toc109477552"/>
      <w:bookmarkStart w:id="80" w:name="_Toc110538295"/>
      <w:r w:rsidRPr="00E7595A">
        <w:t>Supplementary Table S</w:t>
      </w:r>
      <w:r w:rsidR="007506D2">
        <w:rPr>
          <w:noProof/>
        </w:rPr>
        <w:t>13</w:t>
      </w:r>
      <w:r w:rsidRPr="00E7595A">
        <w:t>.</w:t>
      </w:r>
      <w:r>
        <w:t xml:space="preserve"> NTRK </w:t>
      </w:r>
      <w:r w:rsidR="001E587B">
        <w:t xml:space="preserve">Fusion Prevalence for </w:t>
      </w:r>
      <w:r w:rsidR="003E3289">
        <w:t>Cancer of Unknow</w:t>
      </w:r>
      <w:r w:rsidR="00C75E60">
        <w:t>n</w:t>
      </w:r>
      <w:r w:rsidR="003E3289">
        <w:t xml:space="preserve"> Primary</w:t>
      </w:r>
      <w:bookmarkEnd w:id="78"/>
      <w:bookmarkEnd w:id="79"/>
      <w:bookmarkEnd w:id="80"/>
    </w:p>
    <w:p w14:paraId="1D22CF9E" w14:textId="61503819" w:rsidR="00982AEB" w:rsidRPr="00982AEB" w:rsidRDefault="00982AEB" w:rsidP="00982AEB">
      <w:pPr>
        <w:rPr>
          <w:sz w:val="15"/>
          <w:szCs w:val="15"/>
        </w:rPr>
      </w:pPr>
      <w:r w:rsidRPr="00C24E3E">
        <w:rPr>
          <w:sz w:val="16"/>
          <w:szCs w:val="16"/>
        </w:rPr>
        <w:t>Studies included in meta-analysis are highlighted in blue.</w:t>
      </w:r>
    </w:p>
    <w:tbl>
      <w:tblPr>
        <w:tblStyle w:val="TableGrid"/>
        <w:tblW w:w="15452" w:type="dxa"/>
        <w:jc w:val="center"/>
        <w:tblLayout w:type="fixed"/>
        <w:tblLook w:val="04A0" w:firstRow="1" w:lastRow="0" w:firstColumn="1" w:lastColumn="0" w:noHBand="0" w:noVBand="1"/>
      </w:tblPr>
      <w:tblGrid>
        <w:gridCol w:w="813"/>
        <w:gridCol w:w="600"/>
        <w:gridCol w:w="1026"/>
        <w:gridCol w:w="814"/>
        <w:gridCol w:w="711"/>
        <w:gridCol w:w="851"/>
        <w:gridCol w:w="877"/>
        <w:gridCol w:w="814"/>
        <w:gridCol w:w="719"/>
        <w:gridCol w:w="907"/>
        <w:gridCol w:w="652"/>
        <w:gridCol w:w="709"/>
        <w:gridCol w:w="1079"/>
        <w:gridCol w:w="813"/>
        <w:gridCol w:w="801"/>
        <w:gridCol w:w="826"/>
        <w:gridCol w:w="813"/>
        <w:gridCol w:w="813"/>
        <w:gridCol w:w="814"/>
      </w:tblGrid>
      <w:tr w:rsidR="00745A0F" w:rsidRPr="002F1913" w14:paraId="06E3B828" w14:textId="77777777" w:rsidTr="005E7860">
        <w:trPr>
          <w:trHeight w:val="550"/>
          <w:jc w:val="center"/>
        </w:trPr>
        <w:tc>
          <w:tcPr>
            <w:tcW w:w="813" w:type="dxa"/>
            <w:shd w:val="clear" w:color="auto" w:fill="D0CECE" w:themeFill="background2" w:themeFillShade="E6"/>
            <w:vAlign w:val="center"/>
            <w:hideMark/>
          </w:tcPr>
          <w:p w14:paraId="61283F1F" w14:textId="6300D120" w:rsidR="00745A0F" w:rsidRPr="002F1913" w:rsidRDefault="00AD702A" w:rsidP="001103D2">
            <w:pPr>
              <w:jc w:val="center"/>
              <w:rPr>
                <w:b/>
                <w:bCs/>
                <w:color w:val="000000" w:themeColor="text1"/>
                <w:sz w:val="13"/>
                <w:szCs w:val="13"/>
              </w:rPr>
            </w:pPr>
            <w:r>
              <w:rPr>
                <w:b/>
                <w:bCs/>
                <w:color w:val="000000" w:themeColor="text1"/>
                <w:sz w:val="13"/>
                <w:szCs w:val="13"/>
              </w:rPr>
              <w:t>Reference</w:t>
            </w:r>
          </w:p>
        </w:tc>
        <w:tc>
          <w:tcPr>
            <w:tcW w:w="600" w:type="dxa"/>
            <w:shd w:val="clear" w:color="auto" w:fill="D0CECE" w:themeFill="background2" w:themeFillShade="E6"/>
            <w:vAlign w:val="center"/>
            <w:hideMark/>
          </w:tcPr>
          <w:p w14:paraId="600A6B64" w14:textId="77777777" w:rsidR="00745A0F" w:rsidRPr="002F1913" w:rsidRDefault="00745A0F" w:rsidP="001103D2">
            <w:pPr>
              <w:jc w:val="center"/>
              <w:rPr>
                <w:b/>
                <w:bCs/>
                <w:color w:val="000000" w:themeColor="text1"/>
                <w:sz w:val="13"/>
                <w:szCs w:val="13"/>
              </w:rPr>
            </w:pPr>
            <w:r w:rsidRPr="002F1913">
              <w:rPr>
                <w:b/>
                <w:bCs/>
                <w:color w:val="000000" w:themeColor="text1"/>
                <w:sz w:val="13"/>
                <w:szCs w:val="13"/>
              </w:rPr>
              <w:t>YEAR</w:t>
            </w:r>
          </w:p>
        </w:tc>
        <w:tc>
          <w:tcPr>
            <w:tcW w:w="1026" w:type="dxa"/>
            <w:shd w:val="clear" w:color="auto" w:fill="D0CECE" w:themeFill="background2" w:themeFillShade="E6"/>
            <w:vAlign w:val="center"/>
            <w:hideMark/>
          </w:tcPr>
          <w:p w14:paraId="0AC6C116" w14:textId="77777777" w:rsidR="00745A0F" w:rsidRPr="002F1913" w:rsidRDefault="00745A0F" w:rsidP="001103D2">
            <w:pPr>
              <w:jc w:val="center"/>
              <w:rPr>
                <w:b/>
                <w:bCs/>
                <w:color w:val="000000" w:themeColor="text1"/>
                <w:sz w:val="13"/>
                <w:szCs w:val="13"/>
              </w:rPr>
            </w:pPr>
            <w:r w:rsidRPr="002F1913">
              <w:rPr>
                <w:b/>
                <w:bCs/>
                <w:color w:val="000000" w:themeColor="text1"/>
                <w:sz w:val="13"/>
                <w:szCs w:val="13"/>
              </w:rPr>
              <w:t>COUNTRY</w:t>
            </w:r>
          </w:p>
        </w:tc>
        <w:tc>
          <w:tcPr>
            <w:tcW w:w="814" w:type="dxa"/>
            <w:shd w:val="clear" w:color="auto" w:fill="D0CECE" w:themeFill="background2" w:themeFillShade="E6"/>
            <w:vAlign w:val="center"/>
            <w:hideMark/>
          </w:tcPr>
          <w:p w14:paraId="05EA0FBC" w14:textId="77777777" w:rsidR="00745A0F" w:rsidRPr="002F1913" w:rsidRDefault="00745A0F" w:rsidP="001103D2">
            <w:pPr>
              <w:jc w:val="center"/>
              <w:rPr>
                <w:b/>
                <w:bCs/>
                <w:color w:val="000000" w:themeColor="text1"/>
                <w:sz w:val="13"/>
                <w:szCs w:val="13"/>
              </w:rPr>
            </w:pPr>
            <w:r w:rsidRPr="002F1913">
              <w:rPr>
                <w:b/>
                <w:bCs/>
                <w:color w:val="000000" w:themeColor="text1"/>
                <w:sz w:val="13"/>
                <w:szCs w:val="13"/>
              </w:rPr>
              <w:t>OVERLAP</w:t>
            </w:r>
          </w:p>
        </w:tc>
        <w:tc>
          <w:tcPr>
            <w:tcW w:w="711" w:type="dxa"/>
            <w:shd w:val="clear" w:color="auto" w:fill="D0CECE" w:themeFill="background2" w:themeFillShade="E6"/>
            <w:vAlign w:val="center"/>
            <w:hideMark/>
          </w:tcPr>
          <w:p w14:paraId="7F6A4F3F" w14:textId="77777777" w:rsidR="00745A0F" w:rsidRPr="002F1913" w:rsidRDefault="00745A0F" w:rsidP="001103D2">
            <w:pPr>
              <w:jc w:val="center"/>
              <w:rPr>
                <w:b/>
                <w:bCs/>
                <w:color w:val="000000" w:themeColor="text1"/>
                <w:sz w:val="13"/>
                <w:szCs w:val="13"/>
              </w:rPr>
            </w:pPr>
            <w:r w:rsidRPr="002F1913">
              <w:rPr>
                <w:b/>
                <w:bCs/>
                <w:color w:val="000000" w:themeColor="text1"/>
                <w:sz w:val="13"/>
                <w:szCs w:val="13"/>
              </w:rPr>
              <w:t>AGE</w:t>
            </w:r>
          </w:p>
        </w:tc>
        <w:tc>
          <w:tcPr>
            <w:tcW w:w="851" w:type="dxa"/>
            <w:shd w:val="clear" w:color="auto" w:fill="D0CECE" w:themeFill="background2" w:themeFillShade="E6"/>
            <w:vAlign w:val="center"/>
            <w:hideMark/>
          </w:tcPr>
          <w:p w14:paraId="2C6F2DAE" w14:textId="77777777" w:rsidR="00745A0F" w:rsidRPr="002F1913" w:rsidRDefault="00745A0F" w:rsidP="001103D2">
            <w:pPr>
              <w:jc w:val="center"/>
              <w:rPr>
                <w:b/>
                <w:bCs/>
                <w:color w:val="000000" w:themeColor="text1"/>
                <w:sz w:val="13"/>
                <w:szCs w:val="13"/>
              </w:rPr>
            </w:pPr>
            <w:r w:rsidRPr="002F1913">
              <w:rPr>
                <w:b/>
                <w:bCs/>
                <w:color w:val="000000" w:themeColor="text1"/>
                <w:sz w:val="13"/>
                <w:szCs w:val="13"/>
              </w:rPr>
              <w:t>COHORT STAGE</w:t>
            </w:r>
          </w:p>
        </w:tc>
        <w:tc>
          <w:tcPr>
            <w:tcW w:w="877" w:type="dxa"/>
            <w:shd w:val="clear" w:color="auto" w:fill="D0CECE" w:themeFill="background2" w:themeFillShade="E6"/>
            <w:vAlign w:val="center"/>
            <w:hideMark/>
          </w:tcPr>
          <w:p w14:paraId="4038478D" w14:textId="77777777" w:rsidR="00745A0F" w:rsidRPr="002F1913" w:rsidRDefault="00745A0F" w:rsidP="001103D2">
            <w:pPr>
              <w:jc w:val="center"/>
              <w:rPr>
                <w:b/>
                <w:bCs/>
                <w:color w:val="000000" w:themeColor="text1"/>
                <w:sz w:val="13"/>
                <w:szCs w:val="13"/>
              </w:rPr>
            </w:pPr>
            <w:r w:rsidRPr="002F1913">
              <w:rPr>
                <w:b/>
                <w:bCs/>
                <w:color w:val="000000" w:themeColor="text1"/>
                <w:sz w:val="13"/>
                <w:szCs w:val="13"/>
              </w:rPr>
              <w:t>No. of positive cases detected</w:t>
            </w:r>
          </w:p>
        </w:tc>
        <w:tc>
          <w:tcPr>
            <w:tcW w:w="814" w:type="dxa"/>
            <w:shd w:val="clear" w:color="auto" w:fill="D0CECE" w:themeFill="background2" w:themeFillShade="E6"/>
            <w:vAlign w:val="center"/>
            <w:hideMark/>
          </w:tcPr>
          <w:p w14:paraId="4A1DAFCF" w14:textId="77777777" w:rsidR="00745A0F" w:rsidRPr="002F1913" w:rsidRDefault="00745A0F" w:rsidP="001103D2">
            <w:pPr>
              <w:jc w:val="center"/>
              <w:rPr>
                <w:b/>
                <w:bCs/>
                <w:color w:val="000000" w:themeColor="text1"/>
                <w:sz w:val="13"/>
                <w:szCs w:val="13"/>
              </w:rPr>
            </w:pPr>
            <w:r w:rsidRPr="002F1913">
              <w:rPr>
                <w:b/>
                <w:bCs/>
                <w:color w:val="000000" w:themeColor="text1"/>
                <w:sz w:val="13"/>
                <w:szCs w:val="13"/>
              </w:rPr>
              <w:t>No of pts tested</w:t>
            </w:r>
          </w:p>
        </w:tc>
        <w:tc>
          <w:tcPr>
            <w:tcW w:w="719" w:type="dxa"/>
            <w:shd w:val="clear" w:color="auto" w:fill="D0CECE" w:themeFill="background2" w:themeFillShade="E6"/>
            <w:vAlign w:val="center"/>
            <w:hideMark/>
          </w:tcPr>
          <w:p w14:paraId="6FEE6BE4" w14:textId="77777777" w:rsidR="00745A0F" w:rsidRPr="002F1913" w:rsidRDefault="00745A0F" w:rsidP="001103D2">
            <w:pPr>
              <w:jc w:val="center"/>
              <w:rPr>
                <w:b/>
                <w:bCs/>
                <w:color w:val="000000" w:themeColor="text1"/>
                <w:sz w:val="13"/>
                <w:szCs w:val="13"/>
              </w:rPr>
            </w:pPr>
            <w:r w:rsidRPr="002F1913">
              <w:rPr>
                <w:b/>
                <w:bCs/>
                <w:color w:val="000000" w:themeColor="text1"/>
                <w:sz w:val="13"/>
                <w:szCs w:val="13"/>
              </w:rPr>
              <w:t>% of cases detected</w:t>
            </w:r>
          </w:p>
        </w:tc>
        <w:tc>
          <w:tcPr>
            <w:tcW w:w="907" w:type="dxa"/>
            <w:shd w:val="clear" w:color="auto" w:fill="D0CECE" w:themeFill="background2" w:themeFillShade="E6"/>
            <w:vAlign w:val="center"/>
            <w:hideMark/>
          </w:tcPr>
          <w:p w14:paraId="28AE05E9" w14:textId="77777777" w:rsidR="00745A0F" w:rsidRPr="002F1913" w:rsidRDefault="00745A0F" w:rsidP="001103D2">
            <w:pPr>
              <w:jc w:val="center"/>
              <w:rPr>
                <w:b/>
                <w:bCs/>
                <w:color w:val="000000" w:themeColor="text1"/>
                <w:sz w:val="13"/>
                <w:szCs w:val="13"/>
              </w:rPr>
            </w:pPr>
            <w:r w:rsidRPr="002F1913">
              <w:rPr>
                <w:b/>
                <w:bCs/>
                <w:color w:val="000000" w:themeColor="text1"/>
                <w:sz w:val="13"/>
                <w:szCs w:val="13"/>
              </w:rPr>
              <w:t>TYPE</w:t>
            </w:r>
          </w:p>
        </w:tc>
        <w:tc>
          <w:tcPr>
            <w:tcW w:w="652" w:type="dxa"/>
            <w:shd w:val="clear" w:color="auto" w:fill="D0CECE" w:themeFill="background2" w:themeFillShade="E6"/>
            <w:vAlign w:val="center"/>
            <w:hideMark/>
          </w:tcPr>
          <w:p w14:paraId="37258DB1" w14:textId="77777777" w:rsidR="00745A0F" w:rsidRPr="002F1913" w:rsidRDefault="00745A0F" w:rsidP="001103D2">
            <w:pPr>
              <w:jc w:val="center"/>
              <w:rPr>
                <w:b/>
                <w:bCs/>
                <w:color w:val="000000" w:themeColor="text1"/>
                <w:sz w:val="13"/>
                <w:szCs w:val="13"/>
              </w:rPr>
            </w:pPr>
            <w:r w:rsidRPr="002F1913">
              <w:rPr>
                <w:b/>
                <w:bCs/>
                <w:color w:val="000000" w:themeColor="text1"/>
                <w:sz w:val="13"/>
                <w:szCs w:val="13"/>
              </w:rPr>
              <w:t># Per Unique Types</w:t>
            </w:r>
          </w:p>
        </w:tc>
        <w:tc>
          <w:tcPr>
            <w:tcW w:w="709" w:type="dxa"/>
            <w:shd w:val="clear" w:color="auto" w:fill="D0CECE" w:themeFill="background2" w:themeFillShade="E6"/>
            <w:vAlign w:val="center"/>
            <w:hideMark/>
          </w:tcPr>
          <w:p w14:paraId="36B9952B" w14:textId="77777777" w:rsidR="00745A0F" w:rsidRPr="002F1913" w:rsidRDefault="00745A0F" w:rsidP="001103D2">
            <w:pPr>
              <w:jc w:val="center"/>
              <w:rPr>
                <w:b/>
                <w:bCs/>
                <w:color w:val="000000" w:themeColor="text1"/>
                <w:sz w:val="13"/>
                <w:szCs w:val="13"/>
              </w:rPr>
            </w:pPr>
            <w:r w:rsidRPr="002F1913">
              <w:rPr>
                <w:b/>
                <w:bCs/>
                <w:color w:val="000000" w:themeColor="text1"/>
                <w:sz w:val="13"/>
                <w:szCs w:val="13"/>
              </w:rPr>
              <w:t>Eligible for pooling</w:t>
            </w:r>
          </w:p>
        </w:tc>
        <w:tc>
          <w:tcPr>
            <w:tcW w:w="1079" w:type="dxa"/>
            <w:shd w:val="clear" w:color="auto" w:fill="D0CECE" w:themeFill="background2" w:themeFillShade="E6"/>
            <w:vAlign w:val="center"/>
            <w:hideMark/>
          </w:tcPr>
          <w:p w14:paraId="089C729C" w14:textId="77777777" w:rsidR="00745A0F" w:rsidRPr="002F1913" w:rsidRDefault="00745A0F" w:rsidP="001103D2">
            <w:pPr>
              <w:jc w:val="center"/>
              <w:rPr>
                <w:b/>
                <w:bCs/>
                <w:color w:val="000000" w:themeColor="text1"/>
                <w:sz w:val="13"/>
                <w:szCs w:val="13"/>
              </w:rPr>
            </w:pPr>
            <w:r w:rsidRPr="002F1913">
              <w:rPr>
                <w:b/>
                <w:bCs/>
                <w:color w:val="000000" w:themeColor="text1"/>
                <w:sz w:val="13"/>
                <w:szCs w:val="13"/>
              </w:rPr>
              <w:t>Why not eligible?</w:t>
            </w:r>
          </w:p>
        </w:tc>
        <w:tc>
          <w:tcPr>
            <w:tcW w:w="813" w:type="dxa"/>
            <w:shd w:val="clear" w:color="auto" w:fill="D0CECE" w:themeFill="background2" w:themeFillShade="E6"/>
            <w:vAlign w:val="center"/>
            <w:hideMark/>
          </w:tcPr>
          <w:p w14:paraId="74E571EE" w14:textId="77777777" w:rsidR="00745A0F" w:rsidRPr="002F1913" w:rsidRDefault="00745A0F" w:rsidP="001103D2">
            <w:pPr>
              <w:jc w:val="center"/>
              <w:rPr>
                <w:b/>
                <w:bCs/>
                <w:color w:val="000000" w:themeColor="text1"/>
                <w:sz w:val="13"/>
                <w:szCs w:val="13"/>
              </w:rPr>
            </w:pPr>
            <w:r w:rsidRPr="002F1913">
              <w:rPr>
                <w:b/>
                <w:bCs/>
                <w:color w:val="000000" w:themeColor="text1"/>
                <w:sz w:val="13"/>
                <w:szCs w:val="13"/>
              </w:rPr>
              <w:t>Sample Size Ranking</w:t>
            </w:r>
          </w:p>
        </w:tc>
        <w:tc>
          <w:tcPr>
            <w:tcW w:w="801" w:type="dxa"/>
            <w:shd w:val="clear" w:color="auto" w:fill="D0CECE" w:themeFill="background2" w:themeFillShade="E6"/>
            <w:vAlign w:val="center"/>
            <w:hideMark/>
          </w:tcPr>
          <w:p w14:paraId="2150BE8F" w14:textId="77777777" w:rsidR="00745A0F" w:rsidRPr="002F1913" w:rsidRDefault="00745A0F" w:rsidP="001103D2">
            <w:pPr>
              <w:jc w:val="center"/>
              <w:rPr>
                <w:b/>
                <w:bCs/>
                <w:color w:val="000000" w:themeColor="text1"/>
                <w:sz w:val="13"/>
                <w:szCs w:val="13"/>
              </w:rPr>
            </w:pPr>
            <w:r w:rsidRPr="002F1913">
              <w:rPr>
                <w:b/>
                <w:bCs/>
                <w:color w:val="000000" w:themeColor="text1"/>
                <w:sz w:val="13"/>
                <w:szCs w:val="13"/>
              </w:rPr>
              <w:t>Definition BIAS</w:t>
            </w:r>
          </w:p>
        </w:tc>
        <w:tc>
          <w:tcPr>
            <w:tcW w:w="826" w:type="dxa"/>
            <w:shd w:val="clear" w:color="auto" w:fill="D0CECE" w:themeFill="background2" w:themeFillShade="E6"/>
            <w:vAlign w:val="center"/>
            <w:hideMark/>
          </w:tcPr>
          <w:p w14:paraId="31AB3A9C" w14:textId="77777777" w:rsidR="00745A0F" w:rsidRPr="002F1913" w:rsidRDefault="00745A0F" w:rsidP="001103D2">
            <w:pPr>
              <w:jc w:val="center"/>
              <w:rPr>
                <w:b/>
                <w:bCs/>
                <w:color w:val="000000" w:themeColor="text1"/>
                <w:sz w:val="13"/>
                <w:szCs w:val="13"/>
              </w:rPr>
            </w:pPr>
            <w:r w:rsidRPr="002F1913">
              <w:rPr>
                <w:b/>
                <w:bCs/>
                <w:color w:val="000000" w:themeColor="text1"/>
                <w:sz w:val="13"/>
                <w:szCs w:val="13"/>
              </w:rPr>
              <w:t>Method Ranking</w:t>
            </w:r>
          </w:p>
        </w:tc>
        <w:tc>
          <w:tcPr>
            <w:tcW w:w="813" w:type="dxa"/>
            <w:shd w:val="clear" w:color="auto" w:fill="D0CECE" w:themeFill="background2" w:themeFillShade="E6"/>
            <w:vAlign w:val="center"/>
            <w:hideMark/>
          </w:tcPr>
          <w:p w14:paraId="10F4312A" w14:textId="77777777" w:rsidR="00745A0F" w:rsidRPr="002F1913" w:rsidRDefault="00745A0F" w:rsidP="001103D2">
            <w:pPr>
              <w:jc w:val="center"/>
              <w:rPr>
                <w:b/>
                <w:bCs/>
                <w:color w:val="000000" w:themeColor="text1"/>
                <w:sz w:val="13"/>
                <w:szCs w:val="13"/>
              </w:rPr>
            </w:pPr>
            <w:r w:rsidRPr="002F1913">
              <w:rPr>
                <w:b/>
                <w:bCs/>
                <w:color w:val="000000" w:themeColor="text1"/>
                <w:sz w:val="13"/>
                <w:szCs w:val="13"/>
              </w:rPr>
              <w:t>% NTRK1</w:t>
            </w:r>
          </w:p>
        </w:tc>
        <w:tc>
          <w:tcPr>
            <w:tcW w:w="813" w:type="dxa"/>
            <w:shd w:val="clear" w:color="auto" w:fill="D0CECE" w:themeFill="background2" w:themeFillShade="E6"/>
            <w:vAlign w:val="center"/>
            <w:hideMark/>
          </w:tcPr>
          <w:p w14:paraId="030EDE78" w14:textId="77777777" w:rsidR="00745A0F" w:rsidRPr="002F1913" w:rsidRDefault="00745A0F" w:rsidP="001103D2">
            <w:pPr>
              <w:jc w:val="center"/>
              <w:rPr>
                <w:b/>
                <w:bCs/>
                <w:color w:val="000000" w:themeColor="text1"/>
                <w:sz w:val="13"/>
                <w:szCs w:val="13"/>
              </w:rPr>
            </w:pPr>
            <w:r w:rsidRPr="002F1913">
              <w:rPr>
                <w:b/>
                <w:bCs/>
                <w:color w:val="000000" w:themeColor="text1"/>
                <w:sz w:val="13"/>
                <w:szCs w:val="13"/>
              </w:rPr>
              <w:t>% NTRK2</w:t>
            </w:r>
          </w:p>
        </w:tc>
        <w:tc>
          <w:tcPr>
            <w:tcW w:w="814" w:type="dxa"/>
            <w:shd w:val="clear" w:color="auto" w:fill="D0CECE" w:themeFill="background2" w:themeFillShade="E6"/>
            <w:vAlign w:val="center"/>
            <w:hideMark/>
          </w:tcPr>
          <w:p w14:paraId="6C795CA3" w14:textId="77777777" w:rsidR="00745A0F" w:rsidRPr="002F1913" w:rsidRDefault="00745A0F" w:rsidP="001103D2">
            <w:pPr>
              <w:jc w:val="center"/>
              <w:rPr>
                <w:b/>
                <w:bCs/>
                <w:color w:val="000000" w:themeColor="text1"/>
                <w:sz w:val="13"/>
                <w:szCs w:val="13"/>
              </w:rPr>
            </w:pPr>
            <w:r w:rsidRPr="002F1913">
              <w:rPr>
                <w:b/>
                <w:bCs/>
                <w:color w:val="000000" w:themeColor="text1"/>
                <w:sz w:val="13"/>
                <w:szCs w:val="13"/>
              </w:rPr>
              <w:t>% NTRK3</w:t>
            </w:r>
          </w:p>
        </w:tc>
      </w:tr>
      <w:tr w:rsidR="00107A67" w:rsidRPr="008E7E1D" w14:paraId="215286DA" w14:textId="77777777" w:rsidTr="005E7860">
        <w:trPr>
          <w:trHeight w:val="283"/>
          <w:jc w:val="center"/>
        </w:trPr>
        <w:tc>
          <w:tcPr>
            <w:tcW w:w="813" w:type="dxa"/>
            <w:noWrap/>
            <w:vAlign w:val="center"/>
            <w:hideMark/>
          </w:tcPr>
          <w:p w14:paraId="691C7FF7" w14:textId="2CF9731E" w:rsidR="00107A67" w:rsidRPr="008E7E1D" w:rsidRDefault="00103FA4" w:rsidP="00107A67">
            <w:pPr>
              <w:jc w:val="center"/>
              <w:rPr>
                <w:sz w:val="12"/>
                <w:szCs w:val="12"/>
              </w:rPr>
            </w:pPr>
            <w:r w:rsidRPr="008E7E1D">
              <w:rPr>
                <w:noProof/>
                <w:sz w:val="12"/>
                <w:szCs w:val="12"/>
              </w:rPr>
              <w:t>[25]</w:t>
            </w:r>
          </w:p>
        </w:tc>
        <w:tc>
          <w:tcPr>
            <w:tcW w:w="600" w:type="dxa"/>
            <w:noWrap/>
            <w:vAlign w:val="center"/>
            <w:hideMark/>
          </w:tcPr>
          <w:p w14:paraId="056611BB" w14:textId="3E9E1F47" w:rsidR="00107A67" w:rsidRPr="008E7E1D" w:rsidRDefault="00107A67" w:rsidP="00107A67">
            <w:pPr>
              <w:jc w:val="center"/>
              <w:rPr>
                <w:sz w:val="12"/>
                <w:szCs w:val="12"/>
              </w:rPr>
            </w:pPr>
            <w:r w:rsidRPr="008E7E1D">
              <w:rPr>
                <w:sz w:val="12"/>
                <w:szCs w:val="12"/>
              </w:rPr>
              <w:t>2017</w:t>
            </w:r>
          </w:p>
        </w:tc>
        <w:tc>
          <w:tcPr>
            <w:tcW w:w="1026" w:type="dxa"/>
            <w:noWrap/>
            <w:vAlign w:val="center"/>
            <w:hideMark/>
          </w:tcPr>
          <w:p w14:paraId="37C2F519" w14:textId="75C0C9FB" w:rsidR="00107A67" w:rsidRPr="008E7E1D" w:rsidRDefault="00107A67" w:rsidP="00107A67">
            <w:pPr>
              <w:jc w:val="center"/>
              <w:rPr>
                <w:sz w:val="12"/>
                <w:szCs w:val="12"/>
              </w:rPr>
            </w:pPr>
            <w:r w:rsidRPr="008E7E1D">
              <w:rPr>
                <w:sz w:val="12"/>
                <w:szCs w:val="12"/>
              </w:rPr>
              <w:t>USA</w:t>
            </w:r>
          </w:p>
        </w:tc>
        <w:tc>
          <w:tcPr>
            <w:tcW w:w="814" w:type="dxa"/>
            <w:noWrap/>
            <w:vAlign w:val="center"/>
            <w:hideMark/>
          </w:tcPr>
          <w:p w14:paraId="4D418278" w14:textId="3CA1438B" w:rsidR="00107A67" w:rsidRPr="008E7E1D" w:rsidRDefault="00107A67" w:rsidP="00107A67">
            <w:pPr>
              <w:jc w:val="center"/>
              <w:rPr>
                <w:sz w:val="12"/>
                <w:szCs w:val="12"/>
              </w:rPr>
            </w:pPr>
            <w:r w:rsidRPr="008E7E1D">
              <w:rPr>
                <w:sz w:val="12"/>
                <w:szCs w:val="12"/>
              </w:rPr>
              <w:t>MSK</w:t>
            </w:r>
          </w:p>
        </w:tc>
        <w:tc>
          <w:tcPr>
            <w:tcW w:w="711" w:type="dxa"/>
            <w:noWrap/>
            <w:vAlign w:val="center"/>
            <w:hideMark/>
          </w:tcPr>
          <w:p w14:paraId="65370CE2" w14:textId="18BADC08" w:rsidR="00107A67" w:rsidRPr="008E7E1D" w:rsidRDefault="00107A67" w:rsidP="00107A67">
            <w:pPr>
              <w:jc w:val="center"/>
              <w:rPr>
                <w:sz w:val="12"/>
                <w:szCs w:val="12"/>
              </w:rPr>
            </w:pPr>
            <w:r w:rsidRPr="008E7E1D">
              <w:rPr>
                <w:sz w:val="12"/>
                <w:szCs w:val="12"/>
              </w:rPr>
              <w:t>Mixed</w:t>
            </w:r>
          </w:p>
        </w:tc>
        <w:tc>
          <w:tcPr>
            <w:tcW w:w="851" w:type="dxa"/>
            <w:vAlign w:val="center"/>
            <w:hideMark/>
          </w:tcPr>
          <w:p w14:paraId="0BF62B66" w14:textId="0648BEEB" w:rsidR="00107A67" w:rsidRPr="008E7E1D" w:rsidRDefault="00107A67" w:rsidP="00107A67">
            <w:pPr>
              <w:jc w:val="center"/>
              <w:rPr>
                <w:sz w:val="12"/>
                <w:szCs w:val="12"/>
              </w:rPr>
            </w:pPr>
            <w:r w:rsidRPr="008E7E1D">
              <w:rPr>
                <w:sz w:val="12"/>
                <w:szCs w:val="12"/>
              </w:rPr>
              <w:t>Advanced</w:t>
            </w:r>
          </w:p>
        </w:tc>
        <w:tc>
          <w:tcPr>
            <w:tcW w:w="877" w:type="dxa"/>
            <w:noWrap/>
            <w:vAlign w:val="center"/>
            <w:hideMark/>
          </w:tcPr>
          <w:p w14:paraId="7DEB8DBD" w14:textId="7E865D0F" w:rsidR="00107A67" w:rsidRPr="008E7E1D" w:rsidRDefault="00107A67" w:rsidP="00107A67">
            <w:pPr>
              <w:jc w:val="center"/>
              <w:rPr>
                <w:sz w:val="12"/>
                <w:szCs w:val="12"/>
              </w:rPr>
            </w:pPr>
            <w:r w:rsidRPr="008E7E1D">
              <w:rPr>
                <w:sz w:val="12"/>
                <w:szCs w:val="12"/>
              </w:rPr>
              <w:t>1</w:t>
            </w:r>
          </w:p>
        </w:tc>
        <w:tc>
          <w:tcPr>
            <w:tcW w:w="814" w:type="dxa"/>
            <w:noWrap/>
            <w:vAlign w:val="center"/>
            <w:hideMark/>
          </w:tcPr>
          <w:p w14:paraId="50A999E0" w14:textId="210956CB" w:rsidR="00107A67" w:rsidRPr="008E7E1D" w:rsidRDefault="00107A67" w:rsidP="00107A67">
            <w:pPr>
              <w:jc w:val="center"/>
              <w:rPr>
                <w:sz w:val="12"/>
                <w:szCs w:val="12"/>
              </w:rPr>
            </w:pPr>
            <w:r w:rsidRPr="008E7E1D">
              <w:rPr>
                <w:sz w:val="12"/>
                <w:szCs w:val="12"/>
              </w:rPr>
              <w:t>160</w:t>
            </w:r>
          </w:p>
        </w:tc>
        <w:tc>
          <w:tcPr>
            <w:tcW w:w="719" w:type="dxa"/>
            <w:noWrap/>
            <w:vAlign w:val="center"/>
            <w:hideMark/>
          </w:tcPr>
          <w:p w14:paraId="1580F6ED" w14:textId="60DE31D9" w:rsidR="00107A67" w:rsidRPr="008E7E1D" w:rsidRDefault="00107A67" w:rsidP="00107A67">
            <w:pPr>
              <w:jc w:val="center"/>
              <w:rPr>
                <w:sz w:val="12"/>
                <w:szCs w:val="12"/>
              </w:rPr>
            </w:pPr>
            <w:r w:rsidRPr="008E7E1D">
              <w:rPr>
                <w:sz w:val="12"/>
                <w:szCs w:val="12"/>
              </w:rPr>
              <w:t>0.625%</w:t>
            </w:r>
          </w:p>
        </w:tc>
        <w:tc>
          <w:tcPr>
            <w:tcW w:w="907" w:type="dxa"/>
            <w:vAlign w:val="center"/>
            <w:hideMark/>
          </w:tcPr>
          <w:p w14:paraId="0F8D9FB1" w14:textId="62A3C433" w:rsidR="00107A67" w:rsidRPr="008E7E1D" w:rsidRDefault="00107A67" w:rsidP="00107A67">
            <w:pPr>
              <w:jc w:val="center"/>
              <w:rPr>
                <w:sz w:val="12"/>
                <w:szCs w:val="12"/>
              </w:rPr>
            </w:pPr>
            <w:r w:rsidRPr="008E7E1D">
              <w:rPr>
                <w:sz w:val="12"/>
                <w:szCs w:val="12"/>
              </w:rPr>
              <w:t>Cancer of Unknown Primary</w:t>
            </w:r>
          </w:p>
        </w:tc>
        <w:tc>
          <w:tcPr>
            <w:tcW w:w="652" w:type="dxa"/>
            <w:noWrap/>
            <w:vAlign w:val="center"/>
            <w:hideMark/>
          </w:tcPr>
          <w:p w14:paraId="4734089D" w14:textId="165AE5DA" w:rsidR="00107A67" w:rsidRPr="008E7E1D" w:rsidRDefault="00107A67" w:rsidP="00107A67">
            <w:pPr>
              <w:jc w:val="center"/>
              <w:rPr>
                <w:sz w:val="12"/>
                <w:szCs w:val="12"/>
              </w:rPr>
            </w:pPr>
            <w:r w:rsidRPr="008E7E1D">
              <w:rPr>
                <w:sz w:val="12"/>
                <w:szCs w:val="12"/>
              </w:rPr>
              <w:t>4</w:t>
            </w:r>
          </w:p>
        </w:tc>
        <w:tc>
          <w:tcPr>
            <w:tcW w:w="709" w:type="dxa"/>
            <w:noWrap/>
            <w:vAlign w:val="center"/>
            <w:hideMark/>
          </w:tcPr>
          <w:p w14:paraId="323B5B88" w14:textId="3CB0AC61" w:rsidR="00107A67" w:rsidRPr="008E7E1D" w:rsidRDefault="00107A67" w:rsidP="00107A67">
            <w:pPr>
              <w:jc w:val="center"/>
              <w:rPr>
                <w:sz w:val="12"/>
                <w:szCs w:val="12"/>
              </w:rPr>
            </w:pPr>
            <w:r w:rsidRPr="008E7E1D">
              <w:rPr>
                <w:sz w:val="12"/>
                <w:szCs w:val="12"/>
              </w:rPr>
              <w:t>No</w:t>
            </w:r>
          </w:p>
        </w:tc>
        <w:tc>
          <w:tcPr>
            <w:tcW w:w="1079" w:type="dxa"/>
            <w:noWrap/>
            <w:vAlign w:val="center"/>
            <w:hideMark/>
          </w:tcPr>
          <w:p w14:paraId="2A334AD9" w14:textId="6B14FA37" w:rsidR="00107A67" w:rsidRPr="008E7E1D" w:rsidRDefault="00107A67" w:rsidP="00107A67">
            <w:pPr>
              <w:jc w:val="center"/>
              <w:rPr>
                <w:sz w:val="12"/>
                <w:szCs w:val="12"/>
              </w:rPr>
            </w:pPr>
            <w:r w:rsidRPr="008E7E1D">
              <w:rPr>
                <w:sz w:val="12"/>
                <w:szCs w:val="12"/>
              </w:rPr>
              <w:t>Larger MSK Cohort Available</w:t>
            </w:r>
          </w:p>
        </w:tc>
        <w:tc>
          <w:tcPr>
            <w:tcW w:w="813" w:type="dxa"/>
            <w:noWrap/>
            <w:vAlign w:val="center"/>
            <w:hideMark/>
          </w:tcPr>
          <w:p w14:paraId="0CCB2387" w14:textId="2DCD7B0C" w:rsidR="00107A67" w:rsidRPr="008E7E1D" w:rsidRDefault="00107A67" w:rsidP="00107A67">
            <w:pPr>
              <w:jc w:val="center"/>
              <w:rPr>
                <w:sz w:val="12"/>
                <w:szCs w:val="12"/>
              </w:rPr>
            </w:pPr>
            <w:r w:rsidRPr="008E7E1D">
              <w:rPr>
                <w:sz w:val="12"/>
                <w:szCs w:val="12"/>
              </w:rPr>
              <w:t>Poor</w:t>
            </w:r>
          </w:p>
        </w:tc>
        <w:tc>
          <w:tcPr>
            <w:tcW w:w="801" w:type="dxa"/>
            <w:vAlign w:val="center"/>
            <w:hideMark/>
          </w:tcPr>
          <w:p w14:paraId="681EAA76" w14:textId="0B1B381C" w:rsidR="00107A67" w:rsidRPr="008E7E1D" w:rsidRDefault="00107A67" w:rsidP="00107A67">
            <w:pPr>
              <w:jc w:val="center"/>
              <w:rPr>
                <w:sz w:val="12"/>
                <w:szCs w:val="12"/>
              </w:rPr>
            </w:pPr>
            <w:r w:rsidRPr="008E7E1D">
              <w:rPr>
                <w:sz w:val="12"/>
                <w:szCs w:val="12"/>
              </w:rPr>
              <w:t>Ideal</w:t>
            </w:r>
          </w:p>
        </w:tc>
        <w:tc>
          <w:tcPr>
            <w:tcW w:w="826" w:type="dxa"/>
            <w:noWrap/>
            <w:vAlign w:val="center"/>
            <w:hideMark/>
          </w:tcPr>
          <w:p w14:paraId="7B7E6873" w14:textId="097F8C2E" w:rsidR="00107A67" w:rsidRPr="008E7E1D" w:rsidRDefault="00107A67" w:rsidP="00107A67">
            <w:pPr>
              <w:jc w:val="center"/>
              <w:rPr>
                <w:sz w:val="12"/>
                <w:szCs w:val="12"/>
              </w:rPr>
            </w:pPr>
            <w:r w:rsidRPr="008E7E1D">
              <w:rPr>
                <w:sz w:val="12"/>
                <w:szCs w:val="12"/>
              </w:rPr>
              <w:t>Okay</w:t>
            </w:r>
          </w:p>
        </w:tc>
        <w:tc>
          <w:tcPr>
            <w:tcW w:w="813" w:type="dxa"/>
            <w:noWrap/>
            <w:vAlign w:val="center"/>
            <w:hideMark/>
          </w:tcPr>
          <w:p w14:paraId="3B7A0016" w14:textId="7D317EC0" w:rsidR="00107A67" w:rsidRPr="008E7E1D" w:rsidRDefault="00107A67" w:rsidP="00107A67">
            <w:pPr>
              <w:jc w:val="center"/>
              <w:rPr>
                <w:sz w:val="12"/>
                <w:szCs w:val="12"/>
              </w:rPr>
            </w:pPr>
            <w:r w:rsidRPr="008E7E1D">
              <w:rPr>
                <w:sz w:val="12"/>
                <w:szCs w:val="12"/>
              </w:rPr>
              <w:t>100.0%</w:t>
            </w:r>
          </w:p>
        </w:tc>
        <w:tc>
          <w:tcPr>
            <w:tcW w:w="813" w:type="dxa"/>
            <w:noWrap/>
            <w:vAlign w:val="center"/>
            <w:hideMark/>
          </w:tcPr>
          <w:p w14:paraId="52620CA8" w14:textId="6ED874DF" w:rsidR="00107A67" w:rsidRPr="008E7E1D" w:rsidRDefault="00107A67" w:rsidP="00107A67">
            <w:pPr>
              <w:jc w:val="center"/>
              <w:rPr>
                <w:sz w:val="12"/>
                <w:szCs w:val="12"/>
              </w:rPr>
            </w:pPr>
            <w:r w:rsidRPr="008E7E1D">
              <w:rPr>
                <w:sz w:val="12"/>
                <w:szCs w:val="12"/>
              </w:rPr>
              <w:t>0.0%</w:t>
            </w:r>
          </w:p>
        </w:tc>
        <w:tc>
          <w:tcPr>
            <w:tcW w:w="814" w:type="dxa"/>
            <w:noWrap/>
            <w:vAlign w:val="center"/>
            <w:hideMark/>
          </w:tcPr>
          <w:p w14:paraId="168C5982" w14:textId="01088939" w:rsidR="00107A67" w:rsidRPr="008E7E1D" w:rsidRDefault="00107A67" w:rsidP="00107A67">
            <w:pPr>
              <w:jc w:val="center"/>
              <w:rPr>
                <w:sz w:val="12"/>
                <w:szCs w:val="12"/>
              </w:rPr>
            </w:pPr>
            <w:r w:rsidRPr="008E7E1D">
              <w:rPr>
                <w:sz w:val="12"/>
                <w:szCs w:val="12"/>
              </w:rPr>
              <w:t>0.0%</w:t>
            </w:r>
          </w:p>
        </w:tc>
      </w:tr>
      <w:tr w:rsidR="00107A67" w:rsidRPr="008E7E1D" w14:paraId="7B6B56DE" w14:textId="77777777" w:rsidTr="005E7860">
        <w:trPr>
          <w:trHeight w:val="283"/>
          <w:jc w:val="center"/>
        </w:trPr>
        <w:tc>
          <w:tcPr>
            <w:tcW w:w="813" w:type="dxa"/>
            <w:noWrap/>
            <w:vAlign w:val="center"/>
          </w:tcPr>
          <w:p w14:paraId="5973A652" w14:textId="08D84FEF" w:rsidR="00107A67" w:rsidRPr="008E7E1D" w:rsidRDefault="00103FA4" w:rsidP="00107A67">
            <w:pPr>
              <w:jc w:val="center"/>
              <w:rPr>
                <w:sz w:val="12"/>
                <w:szCs w:val="12"/>
              </w:rPr>
            </w:pPr>
            <w:r w:rsidRPr="008E7E1D">
              <w:rPr>
                <w:noProof/>
                <w:sz w:val="12"/>
                <w:szCs w:val="12"/>
              </w:rPr>
              <w:t>[24]</w:t>
            </w:r>
          </w:p>
        </w:tc>
        <w:tc>
          <w:tcPr>
            <w:tcW w:w="600" w:type="dxa"/>
            <w:noWrap/>
            <w:vAlign w:val="center"/>
          </w:tcPr>
          <w:p w14:paraId="44C080FD" w14:textId="289979CA" w:rsidR="00107A67" w:rsidRPr="008E7E1D" w:rsidRDefault="00107A67" w:rsidP="00107A67">
            <w:pPr>
              <w:jc w:val="center"/>
              <w:rPr>
                <w:sz w:val="12"/>
                <w:szCs w:val="12"/>
              </w:rPr>
            </w:pPr>
            <w:r w:rsidRPr="008E7E1D">
              <w:rPr>
                <w:sz w:val="12"/>
                <w:szCs w:val="12"/>
              </w:rPr>
              <w:t>2019</w:t>
            </w:r>
          </w:p>
        </w:tc>
        <w:tc>
          <w:tcPr>
            <w:tcW w:w="1026" w:type="dxa"/>
            <w:noWrap/>
            <w:vAlign w:val="center"/>
          </w:tcPr>
          <w:p w14:paraId="282144A6" w14:textId="22E20251" w:rsidR="00107A67" w:rsidRPr="008E7E1D" w:rsidRDefault="00107A67" w:rsidP="00107A67">
            <w:pPr>
              <w:jc w:val="center"/>
              <w:rPr>
                <w:sz w:val="12"/>
                <w:szCs w:val="12"/>
              </w:rPr>
            </w:pPr>
            <w:r w:rsidRPr="008E7E1D">
              <w:rPr>
                <w:sz w:val="12"/>
                <w:szCs w:val="12"/>
              </w:rPr>
              <w:t>Commercial Lab - NS</w:t>
            </w:r>
          </w:p>
        </w:tc>
        <w:tc>
          <w:tcPr>
            <w:tcW w:w="814" w:type="dxa"/>
            <w:noWrap/>
            <w:vAlign w:val="center"/>
          </w:tcPr>
          <w:p w14:paraId="1F536CDF" w14:textId="537F9F49" w:rsidR="00107A67" w:rsidRPr="008E7E1D" w:rsidRDefault="00107A67" w:rsidP="00107A67">
            <w:pPr>
              <w:jc w:val="center"/>
              <w:rPr>
                <w:sz w:val="12"/>
                <w:szCs w:val="12"/>
              </w:rPr>
            </w:pPr>
            <w:r w:rsidRPr="008E7E1D">
              <w:rPr>
                <w:sz w:val="12"/>
                <w:szCs w:val="12"/>
              </w:rPr>
              <w:t>Caris Life Sciences</w:t>
            </w:r>
          </w:p>
        </w:tc>
        <w:tc>
          <w:tcPr>
            <w:tcW w:w="711" w:type="dxa"/>
            <w:noWrap/>
            <w:vAlign w:val="center"/>
          </w:tcPr>
          <w:p w14:paraId="5E84754F" w14:textId="620EA6C2" w:rsidR="00107A67" w:rsidRPr="008E7E1D" w:rsidRDefault="00107A67" w:rsidP="00107A67">
            <w:pPr>
              <w:jc w:val="center"/>
              <w:rPr>
                <w:sz w:val="12"/>
                <w:szCs w:val="12"/>
              </w:rPr>
            </w:pPr>
            <w:r w:rsidRPr="008E7E1D">
              <w:rPr>
                <w:sz w:val="12"/>
                <w:szCs w:val="12"/>
              </w:rPr>
              <w:t>Adult</w:t>
            </w:r>
          </w:p>
        </w:tc>
        <w:tc>
          <w:tcPr>
            <w:tcW w:w="851" w:type="dxa"/>
            <w:vAlign w:val="center"/>
          </w:tcPr>
          <w:p w14:paraId="1A9550C9" w14:textId="67204840" w:rsidR="00107A67" w:rsidRPr="008E7E1D" w:rsidRDefault="00107A67" w:rsidP="00107A67">
            <w:pPr>
              <w:jc w:val="center"/>
              <w:rPr>
                <w:sz w:val="12"/>
                <w:szCs w:val="12"/>
              </w:rPr>
            </w:pPr>
            <w:r w:rsidRPr="008E7E1D">
              <w:rPr>
                <w:sz w:val="12"/>
                <w:szCs w:val="12"/>
              </w:rPr>
              <w:t>NS</w:t>
            </w:r>
          </w:p>
        </w:tc>
        <w:tc>
          <w:tcPr>
            <w:tcW w:w="877" w:type="dxa"/>
            <w:noWrap/>
            <w:vAlign w:val="center"/>
          </w:tcPr>
          <w:p w14:paraId="6D48F6E0" w14:textId="5C80AF0B" w:rsidR="00107A67" w:rsidRPr="008E7E1D" w:rsidRDefault="00107A67" w:rsidP="00107A67">
            <w:pPr>
              <w:jc w:val="center"/>
              <w:rPr>
                <w:sz w:val="12"/>
                <w:szCs w:val="12"/>
              </w:rPr>
            </w:pPr>
            <w:r w:rsidRPr="008E7E1D">
              <w:rPr>
                <w:sz w:val="12"/>
                <w:szCs w:val="12"/>
              </w:rPr>
              <w:t>2</w:t>
            </w:r>
          </w:p>
        </w:tc>
        <w:tc>
          <w:tcPr>
            <w:tcW w:w="814" w:type="dxa"/>
            <w:noWrap/>
            <w:vAlign w:val="center"/>
          </w:tcPr>
          <w:p w14:paraId="2333D0A2" w14:textId="4FC81322" w:rsidR="00107A67" w:rsidRPr="008E7E1D" w:rsidRDefault="00107A67" w:rsidP="00107A67">
            <w:pPr>
              <w:jc w:val="center"/>
              <w:rPr>
                <w:sz w:val="12"/>
                <w:szCs w:val="12"/>
              </w:rPr>
            </w:pPr>
            <w:r w:rsidRPr="008E7E1D">
              <w:rPr>
                <w:sz w:val="12"/>
                <w:szCs w:val="12"/>
              </w:rPr>
              <w:t>227</w:t>
            </w:r>
          </w:p>
        </w:tc>
        <w:tc>
          <w:tcPr>
            <w:tcW w:w="719" w:type="dxa"/>
            <w:noWrap/>
            <w:vAlign w:val="center"/>
          </w:tcPr>
          <w:p w14:paraId="15D7A800" w14:textId="4992ECE5" w:rsidR="00107A67" w:rsidRPr="008E7E1D" w:rsidRDefault="00107A67" w:rsidP="00107A67">
            <w:pPr>
              <w:jc w:val="center"/>
              <w:rPr>
                <w:sz w:val="12"/>
                <w:szCs w:val="12"/>
              </w:rPr>
            </w:pPr>
            <w:r w:rsidRPr="008E7E1D">
              <w:rPr>
                <w:sz w:val="12"/>
                <w:szCs w:val="12"/>
              </w:rPr>
              <w:t>0.881%</w:t>
            </w:r>
          </w:p>
        </w:tc>
        <w:tc>
          <w:tcPr>
            <w:tcW w:w="907" w:type="dxa"/>
            <w:vAlign w:val="center"/>
          </w:tcPr>
          <w:p w14:paraId="0D54D6FA" w14:textId="2496FC76" w:rsidR="00107A67" w:rsidRPr="008E7E1D" w:rsidRDefault="00107A67" w:rsidP="00107A67">
            <w:pPr>
              <w:jc w:val="center"/>
              <w:rPr>
                <w:sz w:val="12"/>
                <w:szCs w:val="12"/>
              </w:rPr>
            </w:pPr>
            <w:r w:rsidRPr="008E7E1D">
              <w:rPr>
                <w:sz w:val="12"/>
                <w:szCs w:val="12"/>
              </w:rPr>
              <w:t>Cancer of Unknown Primary</w:t>
            </w:r>
          </w:p>
        </w:tc>
        <w:tc>
          <w:tcPr>
            <w:tcW w:w="652" w:type="dxa"/>
            <w:noWrap/>
            <w:vAlign w:val="center"/>
          </w:tcPr>
          <w:p w14:paraId="0AC7F988" w14:textId="4F600A97" w:rsidR="00107A67" w:rsidRPr="008E7E1D" w:rsidRDefault="00107A67" w:rsidP="00107A67">
            <w:pPr>
              <w:jc w:val="center"/>
              <w:rPr>
                <w:sz w:val="12"/>
                <w:szCs w:val="12"/>
              </w:rPr>
            </w:pPr>
            <w:r w:rsidRPr="008E7E1D">
              <w:rPr>
                <w:sz w:val="12"/>
                <w:szCs w:val="12"/>
              </w:rPr>
              <w:t>4</w:t>
            </w:r>
          </w:p>
        </w:tc>
        <w:tc>
          <w:tcPr>
            <w:tcW w:w="709" w:type="dxa"/>
            <w:noWrap/>
            <w:vAlign w:val="center"/>
          </w:tcPr>
          <w:p w14:paraId="34BC9F8A" w14:textId="328326E3" w:rsidR="00107A67" w:rsidRPr="008E7E1D" w:rsidRDefault="00107A67" w:rsidP="00107A67">
            <w:pPr>
              <w:jc w:val="center"/>
              <w:rPr>
                <w:sz w:val="12"/>
                <w:szCs w:val="12"/>
              </w:rPr>
            </w:pPr>
            <w:r w:rsidRPr="008E7E1D">
              <w:rPr>
                <w:sz w:val="12"/>
                <w:szCs w:val="12"/>
              </w:rPr>
              <w:t>No</w:t>
            </w:r>
          </w:p>
        </w:tc>
        <w:tc>
          <w:tcPr>
            <w:tcW w:w="1079" w:type="dxa"/>
            <w:noWrap/>
            <w:vAlign w:val="center"/>
          </w:tcPr>
          <w:p w14:paraId="43412F66" w14:textId="6C7798BF" w:rsidR="00107A67" w:rsidRPr="008E7E1D" w:rsidRDefault="00107A67" w:rsidP="00107A67">
            <w:pPr>
              <w:jc w:val="center"/>
              <w:rPr>
                <w:sz w:val="12"/>
                <w:szCs w:val="12"/>
              </w:rPr>
            </w:pPr>
            <w:r w:rsidRPr="008E7E1D">
              <w:rPr>
                <w:sz w:val="12"/>
                <w:szCs w:val="12"/>
              </w:rPr>
              <w:t>Sample Size Ranking</w:t>
            </w:r>
          </w:p>
        </w:tc>
        <w:tc>
          <w:tcPr>
            <w:tcW w:w="813" w:type="dxa"/>
            <w:noWrap/>
            <w:vAlign w:val="center"/>
          </w:tcPr>
          <w:p w14:paraId="36C433B9" w14:textId="432BBFC3" w:rsidR="00107A67" w:rsidRPr="008E7E1D" w:rsidRDefault="00107A67" w:rsidP="00107A67">
            <w:pPr>
              <w:jc w:val="center"/>
              <w:rPr>
                <w:sz w:val="12"/>
                <w:szCs w:val="12"/>
              </w:rPr>
            </w:pPr>
            <w:r w:rsidRPr="008E7E1D">
              <w:rPr>
                <w:sz w:val="12"/>
                <w:szCs w:val="12"/>
              </w:rPr>
              <w:t>Poor</w:t>
            </w:r>
          </w:p>
        </w:tc>
        <w:tc>
          <w:tcPr>
            <w:tcW w:w="801" w:type="dxa"/>
            <w:vAlign w:val="center"/>
          </w:tcPr>
          <w:p w14:paraId="2001079E" w14:textId="006876BB" w:rsidR="00107A67" w:rsidRPr="008E7E1D" w:rsidRDefault="00107A67" w:rsidP="00107A67">
            <w:pPr>
              <w:jc w:val="center"/>
              <w:rPr>
                <w:sz w:val="12"/>
                <w:szCs w:val="12"/>
              </w:rPr>
            </w:pPr>
            <w:r w:rsidRPr="008E7E1D">
              <w:rPr>
                <w:sz w:val="12"/>
                <w:szCs w:val="12"/>
              </w:rPr>
              <w:t>Ideal</w:t>
            </w:r>
          </w:p>
        </w:tc>
        <w:tc>
          <w:tcPr>
            <w:tcW w:w="826" w:type="dxa"/>
            <w:noWrap/>
            <w:vAlign w:val="center"/>
          </w:tcPr>
          <w:p w14:paraId="628DEFD8" w14:textId="429FA413" w:rsidR="00107A67" w:rsidRPr="008E7E1D" w:rsidRDefault="00107A67" w:rsidP="00107A67">
            <w:pPr>
              <w:jc w:val="center"/>
              <w:rPr>
                <w:sz w:val="12"/>
                <w:szCs w:val="12"/>
              </w:rPr>
            </w:pPr>
            <w:r w:rsidRPr="008E7E1D">
              <w:rPr>
                <w:sz w:val="12"/>
                <w:szCs w:val="12"/>
              </w:rPr>
              <w:t>Ideal</w:t>
            </w:r>
          </w:p>
        </w:tc>
        <w:tc>
          <w:tcPr>
            <w:tcW w:w="813" w:type="dxa"/>
            <w:noWrap/>
            <w:vAlign w:val="center"/>
          </w:tcPr>
          <w:p w14:paraId="7A371B30" w14:textId="016632F7" w:rsidR="00107A67" w:rsidRPr="008E7E1D" w:rsidRDefault="00107A67" w:rsidP="00107A67">
            <w:pPr>
              <w:jc w:val="center"/>
              <w:rPr>
                <w:sz w:val="12"/>
                <w:szCs w:val="12"/>
              </w:rPr>
            </w:pPr>
            <w:r w:rsidRPr="008E7E1D">
              <w:rPr>
                <w:sz w:val="12"/>
                <w:szCs w:val="12"/>
              </w:rPr>
              <w:t>0.0%</w:t>
            </w:r>
          </w:p>
        </w:tc>
        <w:tc>
          <w:tcPr>
            <w:tcW w:w="813" w:type="dxa"/>
            <w:noWrap/>
            <w:vAlign w:val="center"/>
          </w:tcPr>
          <w:p w14:paraId="2F1B0BF5" w14:textId="48BDE939" w:rsidR="00107A67" w:rsidRPr="008E7E1D" w:rsidRDefault="00107A67" w:rsidP="00107A67">
            <w:pPr>
              <w:jc w:val="center"/>
              <w:rPr>
                <w:sz w:val="12"/>
                <w:szCs w:val="12"/>
              </w:rPr>
            </w:pPr>
            <w:r w:rsidRPr="008E7E1D">
              <w:rPr>
                <w:sz w:val="12"/>
                <w:szCs w:val="12"/>
              </w:rPr>
              <w:t>0.0%</w:t>
            </w:r>
          </w:p>
        </w:tc>
        <w:tc>
          <w:tcPr>
            <w:tcW w:w="814" w:type="dxa"/>
            <w:noWrap/>
            <w:vAlign w:val="center"/>
          </w:tcPr>
          <w:p w14:paraId="3BA671DF" w14:textId="38A91217" w:rsidR="00107A67" w:rsidRPr="008E7E1D" w:rsidRDefault="00107A67" w:rsidP="00107A67">
            <w:pPr>
              <w:jc w:val="center"/>
              <w:rPr>
                <w:sz w:val="12"/>
                <w:szCs w:val="12"/>
              </w:rPr>
            </w:pPr>
            <w:r w:rsidRPr="008E7E1D">
              <w:rPr>
                <w:sz w:val="12"/>
                <w:szCs w:val="12"/>
              </w:rPr>
              <w:t>100.0%</w:t>
            </w:r>
          </w:p>
        </w:tc>
      </w:tr>
      <w:tr w:rsidR="00107A67" w:rsidRPr="008E7E1D" w14:paraId="03C88765" w14:textId="77777777" w:rsidTr="005E7860">
        <w:trPr>
          <w:trHeight w:val="283"/>
          <w:jc w:val="center"/>
        </w:trPr>
        <w:tc>
          <w:tcPr>
            <w:tcW w:w="813" w:type="dxa"/>
            <w:noWrap/>
            <w:vAlign w:val="center"/>
          </w:tcPr>
          <w:p w14:paraId="171CBAC1" w14:textId="2E5CE14D" w:rsidR="00107A67" w:rsidRPr="008E7E1D" w:rsidRDefault="00103FA4" w:rsidP="00107A67">
            <w:pPr>
              <w:jc w:val="center"/>
              <w:rPr>
                <w:sz w:val="12"/>
                <w:szCs w:val="12"/>
              </w:rPr>
            </w:pPr>
            <w:r w:rsidRPr="008E7E1D">
              <w:rPr>
                <w:noProof/>
                <w:sz w:val="12"/>
                <w:szCs w:val="12"/>
              </w:rPr>
              <w:t>[26]</w:t>
            </w:r>
          </w:p>
        </w:tc>
        <w:tc>
          <w:tcPr>
            <w:tcW w:w="600" w:type="dxa"/>
            <w:noWrap/>
            <w:vAlign w:val="center"/>
          </w:tcPr>
          <w:p w14:paraId="443545BF" w14:textId="525348D4" w:rsidR="00107A67" w:rsidRPr="008E7E1D" w:rsidRDefault="00107A67" w:rsidP="00107A67">
            <w:pPr>
              <w:jc w:val="center"/>
              <w:rPr>
                <w:sz w:val="12"/>
                <w:szCs w:val="12"/>
              </w:rPr>
            </w:pPr>
            <w:r w:rsidRPr="008E7E1D">
              <w:rPr>
                <w:sz w:val="12"/>
                <w:szCs w:val="12"/>
              </w:rPr>
              <w:t>2020</w:t>
            </w:r>
          </w:p>
        </w:tc>
        <w:tc>
          <w:tcPr>
            <w:tcW w:w="1026" w:type="dxa"/>
            <w:noWrap/>
            <w:vAlign w:val="center"/>
          </w:tcPr>
          <w:p w14:paraId="4AC17CBD" w14:textId="601DC9DA" w:rsidR="00107A67" w:rsidRPr="008E7E1D" w:rsidRDefault="00107A67" w:rsidP="00107A67">
            <w:pPr>
              <w:jc w:val="center"/>
              <w:rPr>
                <w:sz w:val="12"/>
                <w:szCs w:val="12"/>
              </w:rPr>
            </w:pPr>
            <w:r w:rsidRPr="008E7E1D">
              <w:rPr>
                <w:sz w:val="12"/>
                <w:szCs w:val="12"/>
              </w:rPr>
              <w:t>Commercial Lab - NS</w:t>
            </w:r>
          </w:p>
        </w:tc>
        <w:tc>
          <w:tcPr>
            <w:tcW w:w="814" w:type="dxa"/>
            <w:noWrap/>
            <w:vAlign w:val="center"/>
          </w:tcPr>
          <w:p w14:paraId="7BDB3C04" w14:textId="71D58C0E" w:rsidR="00107A67" w:rsidRPr="008E7E1D" w:rsidRDefault="00107A67" w:rsidP="00107A67">
            <w:pPr>
              <w:jc w:val="center"/>
              <w:rPr>
                <w:sz w:val="12"/>
                <w:szCs w:val="12"/>
              </w:rPr>
            </w:pPr>
            <w:r w:rsidRPr="008E7E1D">
              <w:rPr>
                <w:sz w:val="12"/>
                <w:szCs w:val="12"/>
              </w:rPr>
              <w:t>FM</w:t>
            </w:r>
          </w:p>
        </w:tc>
        <w:tc>
          <w:tcPr>
            <w:tcW w:w="711" w:type="dxa"/>
            <w:noWrap/>
            <w:vAlign w:val="center"/>
          </w:tcPr>
          <w:p w14:paraId="249A7218" w14:textId="286AE974" w:rsidR="00107A67" w:rsidRPr="008E7E1D" w:rsidRDefault="00107A67" w:rsidP="00107A67">
            <w:pPr>
              <w:jc w:val="center"/>
              <w:rPr>
                <w:sz w:val="12"/>
                <w:szCs w:val="12"/>
              </w:rPr>
            </w:pPr>
            <w:r w:rsidRPr="008E7E1D">
              <w:rPr>
                <w:sz w:val="12"/>
                <w:szCs w:val="12"/>
              </w:rPr>
              <w:t>Adult</w:t>
            </w:r>
          </w:p>
        </w:tc>
        <w:tc>
          <w:tcPr>
            <w:tcW w:w="851" w:type="dxa"/>
            <w:vAlign w:val="center"/>
          </w:tcPr>
          <w:p w14:paraId="5417DA4F" w14:textId="288ABE11" w:rsidR="00107A67" w:rsidRPr="008E7E1D" w:rsidRDefault="00107A67" w:rsidP="00107A67">
            <w:pPr>
              <w:jc w:val="center"/>
              <w:rPr>
                <w:sz w:val="12"/>
                <w:szCs w:val="12"/>
              </w:rPr>
            </w:pPr>
            <w:r w:rsidRPr="008E7E1D">
              <w:rPr>
                <w:sz w:val="12"/>
                <w:szCs w:val="12"/>
              </w:rPr>
              <w:t>NS</w:t>
            </w:r>
          </w:p>
        </w:tc>
        <w:tc>
          <w:tcPr>
            <w:tcW w:w="877" w:type="dxa"/>
            <w:noWrap/>
            <w:vAlign w:val="center"/>
          </w:tcPr>
          <w:p w14:paraId="321EEF81" w14:textId="6DAA4B1E" w:rsidR="00107A67" w:rsidRPr="008E7E1D" w:rsidRDefault="00107A67" w:rsidP="00107A67">
            <w:pPr>
              <w:jc w:val="center"/>
              <w:rPr>
                <w:sz w:val="12"/>
                <w:szCs w:val="12"/>
              </w:rPr>
            </w:pPr>
            <w:r w:rsidRPr="008E7E1D">
              <w:rPr>
                <w:sz w:val="12"/>
                <w:szCs w:val="12"/>
              </w:rPr>
              <w:t>15</w:t>
            </w:r>
          </w:p>
        </w:tc>
        <w:tc>
          <w:tcPr>
            <w:tcW w:w="814" w:type="dxa"/>
            <w:noWrap/>
            <w:vAlign w:val="center"/>
          </w:tcPr>
          <w:p w14:paraId="67D6E36E" w14:textId="3910BFE6" w:rsidR="00107A67" w:rsidRPr="008E7E1D" w:rsidRDefault="00107A67" w:rsidP="00107A67">
            <w:pPr>
              <w:jc w:val="center"/>
              <w:rPr>
                <w:sz w:val="12"/>
                <w:szCs w:val="12"/>
              </w:rPr>
            </w:pPr>
            <w:r w:rsidRPr="008E7E1D">
              <w:rPr>
                <w:sz w:val="12"/>
                <w:szCs w:val="12"/>
              </w:rPr>
              <w:t>10636</w:t>
            </w:r>
          </w:p>
        </w:tc>
        <w:tc>
          <w:tcPr>
            <w:tcW w:w="719" w:type="dxa"/>
            <w:noWrap/>
            <w:vAlign w:val="center"/>
          </w:tcPr>
          <w:p w14:paraId="39DFDC50" w14:textId="529EBA16" w:rsidR="00107A67" w:rsidRPr="008E7E1D" w:rsidRDefault="00107A67" w:rsidP="00107A67">
            <w:pPr>
              <w:jc w:val="center"/>
              <w:rPr>
                <w:sz w:val="12"/>
                <w:szCs w:val="12"/>
              </w:rPr>
            </w:pPr>
            <w:r w:rsidRPr="008E7E1D">
              <w:rPr>
                <w:sz w:val="12"/>
                <w:szCs w:val="12"/>
              </w:rPr>
              <w:t>0.141%</w:t>
            </w:r>
          </w:p>
        </w:tc>
        <w:tc>
          <w:tcPr>
            <w:tcW w:w="907" w:type="dxa"/>
            <w:vAlign w:val="center"/>
          </w:tcPr>
          <w:p w14:paraId="5C13AB5F" w14:textId="2E55CE89" w:rsidR="00107A67" w:rsidRPr="008E7E1D" w:rsidRDefault="00107A67" w:rsidP="00107A67">
            <w:pPr>
              <w:jc w:val="center"/>
              <w:rPr>
                <w:sz w:val="12"/>
                <w:szCs w:val="12"/>
              </w:rPr>
            </w:pPr>
            <w:r w:rsidRPr="008E7E1D">
              <w:rPr>
                <w:sz w:val="12"/>
                <w:szCs w:val="12"/>
              </w:rPr>
              <w:t>Cancer of Unknown Primary</w:t>
            </w:r>
          </w:p>
        </w:tc>
        <w:tc>
          <w:tcPr>
            <w:tcW w:w="652" w:type="dxa"/>
            <w:noWrap/>
            <w:vAlign w:val="center"/>
          </w:tcPr>
          <w:p w14:paraId="79A25232" w14:textId="2CE130DE" w:rsidR="00107A67" w:rsidRPr="008E7E1D" w:rsidRDefault="00107A67" w:rsidP="00107A67">
            <w:pPr>
              <w:jc w:val="center"/>
              <w:rPr>
                <w:sz w:val="12"/>
                <w:szCs w:val="12"/>
              </w:rPr>
            </w:pPr>
            <w:r w:rsidRPr="008E7E1D">
              <w:rPr>
                <w:sz w:val="12"/>
                <w:szCs w:val="12"/>
              </w:rPr>
              <w:t>4</w:t>
            </w:r>
          </w:p>
        </w:tc>
        <w:tc>
          <w:tcPr>
            <w:tcW w:w="709" w:type="dxa"/>
            <w:noWrap/>
            <w:vAlign w:val="center"/>
          </w:tcPr>
          <w:p w14:paraId="63383D93" w14:textId="561C78FB" w:rsidR="00107A67" w:rsidRPr="008E7E1D" w:rsidRDefault="00107A67" w:rsidP="00107A67">
            <w:pPr>
              <w:jc w:val="center"/>
              <w:rPr>
                <w:sz w:val="12"/>
                <w:szCs w:val="12"/>
              </w:rPr>
            </w:pPr>
            <w:r w:rsidRPr="008E7E1D">
              <w:rPr>
                <w:sz w:val="12"/>
                <w:szCs w:val="12"/>
              </w:rPr>
              <w:t>Yes</w:t>
            </w:r>
          </w:p>
        </w:tc>
        <w:tc>
          <w:tcPr>
            <w:tcW w:w="1079" w:type="dxa"/>
            <w:noWrap/>
            <w:vAlign w:val="center"/>
          </w:tcPr>
          <w:p w14:paraId="7F9F2284" w14:textId="77777777" w:rsidR="00107A67" w:rsidRPr="008E7E1D" w:rsidRDefault="00107A67" w:rsidP="00107A67">
            <w:pPr>
              <w:jc w:val="center"/>
              <w:rPr>
                <w:sz w:val="12"/>
                <w:szCs w:val="12"/>
              </w:rPr>
            </w:pPr>
          </w:p>
        </w:tc>
        <w:tc>
          <w:tcPr>
            <w:tcW w:w="813" w:type="dxa"/>
            <w:noWrap/>
            <w:vAlign w:val="center"/>
          </w:tcPr>
          <w:p w14:paraId="16FC144C" w14:textId="1D5A2833" w:rsidR="00107A67" w:rsidRPr="008E7E1D" w:rsidRDefault="00107A67" w:rsidP="00107A67">
            <w:pPr>
              <w:jc w:val="center"/>
              <w:rPr>
                <w:sz w:val="12"/>
                <w:szCs w:val="12"/>
              </w:rPr>
            </w:pPr>
            <w:r w:rsidRPr="008E7E1D">
              <w:rPr>
                <w:sz w:val="12"/>
                <w:szCs w:val="12"/>
              </w:rPr>
              <w:t>Ideal</w:t>
            </w:r>
          </w:p>
        </w:tc>
        <w:tc>
          <w:tcPr>
            <w:tcW w:w="801" w:type="dxa"/>
            <w:vAlign w:val="center"/>
          </w:tcPr>
          <w:p w14:paraId="5FA36247" w14:textId="26C4FF66" w:rsidR="00107A67" w:rsidRPr="008E7E1D" w:rsidRDefault="00107A67" w:rsidP="00107A67">
            <w:pPr>
              <w:jc w:val="center"/>
              <w:rPr>
                <w:sz w:val="12"/>
                <w:szCs w:val="12"/>
              </w:rPr>
            </w:pPr>
            <w:r w:rsidRPr="008E7E1D">
              <w:rPr>
                <w:sz w:val="12"/>
                <w:szCs w:val="12"/>
              </w:rPr>
              <w:t>Ideal</w:t>
            </w:r>
          </w:p>
        </w:tc>
        <w:tc>
          <w:tcPr>
            <w:tcW w:w="826" w:type="dxa"/>
            <w:noWrap/>
            <w:vAlign w:val="center"/>
          </w:tcPr>
          <w:p w14:paraId="19FE2040" w14:textId="6E86C1D8" w:rsidR="00107A67" w:rsidRPr="008E7E1D" w:rsidRDefault="00107A67" w:rsidP="00107A67">
            <w:pPr>
              <w:jc w:val="center"/>
              <w:rPr>
                <w:sz w:val="12"/>
                <w:szCs w:val="12"/>
              </w:rPr>
            </w:pPr>
            <w:r w:rsidRPr="008E7E1D">
              <w:rPr>
                <w:sz w:val="12"/>
                <w:szCs w:val="12"/>
              </w:rPr>
              <w:t>Okay</w:t>
            </w:r>
          </w:p>
        </w:tc>
        <w:tc>
          <w:tcPr>
            <w:tcW w:w="813" w:type="dxa"/>
            <w:noWrap/>
            <w:vAlign w:val="center"/>
          </w:tcPr>
          <w:p w14:paraId="452804A7" w14:textId="77777777" w:rsidR="00107A67" w:rsidRPr="008E7E1D" w:rsidRDefault="00107A67" w:rsidP="00107A67">
            <w:pPr>
              <w:jc w:val="center"/>
              <w:rPr>
                <w:sz w:val="12"/>
                <w:szCs w:val="12"/>
              </w:rPr>
            </w:pPr>
          </w:p>
        </w:tc>
        <w:tc>
          <w:tcPr>
            <w:tcW w:w="813" w:type="dxa"/>
            <w:noWrap/>
            <w:vAlign w:val="center"/>
          </w:tcPr>
          <w:p w14:paraId="2B47467F" w14:textId="77777777" w:rsidR="00107A67" w:rsidRPr="008E7E1D" w:rsidRDefault="00107A67" w:rsidP="00107A67">
            <w:pPr>
              <w:jc w:val="center"/>
              <w:rPr>
                <w:sz w:val="12"/>
                <w:szCs w:val="12"/>
              </w:rPr>
            </w:pPr>
          </w:p>
        </w:tc>
        <w:tc>
          <w:tcPr>
            <w:tcW w:w="814" w:type="dxa"/>
            <w:noWrap/>
            <w:vAlign w:val="center"/>
          </w:tcPr>
          <w:p w14:paraId="68684915" w14:textId="77777777" w:rsidR="00107A67" w:rsidRPr="008E7E1D" w:rsidRDefault="00107A67" w:rsidP="00107A67">
            <w:pPr>
              <w:jc w:val="center"/>
              <w:rPr>
                <w:sz w:val="12"/>
                <w:szCs w:val="12"/>
              </w:rPr>
            </w:pPr>
          </w:p>
        </w:tc>
      </w:tr>
      <w:tr w:rsidR="00107A67" w:rsidRPr="008E7E1D" w14:paraId="7026C4FF" w14:textId="77777777" w:rsidTr="005E7860">
        <w:trPr>
          <w:trHeight w:val="283"/>
          <w:jc w:val="center"/>
        </w:trPr>
        <w:tc>
          <w:tcPr>
            <w:tcW w:w="813" w:type="dxa"/>
            <w:noWrap/>
            <w:vAlign w:val="center"/>
          </w:tcPr>
          <w:p w14:paraId="68DF940B" w14:textId="24656341" w:rsidR="00107A67" w:rsidRPr="008E7E1D" w:rsidRDefault="00103FA4" w:rsidP="00107A67">
            <w:pPr>
              <w:jc w:val="center"/>
              <w:rPr>
                <w:sz w:val="12"/>
                <w:szCs w:val="12"/>
              </w:rPr>
            </w:pPr>
            <w:r w:rsidRPr="008E7E1D">
              <w:rPr>
                <w:noProof/>
                <w:sz w:val="12"/>
                <w:szCs w:val="12"/>
              </w:rPr>
              <w:t>[18]</w:t>
            </w:r>
          </w:p>
        </w:tc>
        <w:tc>
          <w:tcPr>
            <w:tcW w:w="600" w:type="dxa"/>
            <w:noWrap/>
            <w:vAlign w:val="center"/>
          </w:tcPr>
          <w:p w14:paraId="643F500C" w14:textId="7F8DD03F" w:rsidR="00107A67" w:rsidRPr="008E7E1D" w:rsidRDefault="00107A67" w:rsidP="00107A67">
            <w:pPr>
              <w:jc w:val="center"/>
              <w:rPr>
                <w:sz w:val="12"/>
                <w:szCs w:val="12"/>
              </w:rPr>
            </w:pPr>
            <w:r w:rsidRPr="008E7E1D">
              <w:rPr>
                <w:sz w:val="12"/>
                <w:szCs w:val="12"/>
              </w:rPr>
              <w:t>2020</w:t>
            </w:r>
          </w:p>
        </w:tc>
        <w:tc>
          <w:tcPr>
            <w:tcW w:w="1026" w:type="dxa"/>
            <w:noWrap/>
            <w:vAlign w:val="center"/>
          </w:tcPr>
          <w:p w14:paraId="6BEEC555" w14:textId="7E7AFA44" w:rsidR="00107A67" w:rsidRPr="008E7E1D" w:rsidRDefault="00107A67" w:rsidP="00107A67">
            <w:pPr>
              <w:jc w:val="center"/>
              <w:rPr>
                <w:sz w:val="12"/>
                <w:szCs w:val="12"/>
              </w:rPr>
            </w:pPr>
            <w:r w:rsidRPr="008E7E1D">
              <w:rPr>
                <w:sz w:val="12"/>
                <w:szCs w:val="12"/>
              </w:rPr>
              <w:t>USA</w:t>
            </w:r>
          </w:p>
        </w:tc>
        <w:tc>
          <w:tcPr>
            <w:tcW w:w="814" w:type="dxa"/>
            <w:noWrap/>
            <w:vAlign w:val="center"/>
          </w:tcPr>
          <w:p w14:paraId="42153A13" w14:textId="4EE00CCC" w:rsidR="00107A67" w:rsidRPr="008E7E1D" w:rsidRDefault="00107A67" w:rsidP="00107A67">
            <w:pPr>
              <w:jc w:val="center"/>
              <w:rPr>
                <w:sz w:val="12"/>
                <w:szCs w:val="12"/>
              </w:rPr>
            </w:pPr>
            <w:r w:rsidRPr="008E7E1D">
              <w:rPr>
                <w:sz w:val="12"/>
                <w:szCs w:val="12"/>
              </w:rPr>
              <w:t>MSK</w:t>
            </w:r>
          </w:p>
        </w:tc>
        <w:tc>
          <w:tcPr>
            <w:tcW w:w="711" w:type="dxa"/>
            <w:noWrap/>
            <w:vAlign w:val="center"/>
          </w:tcPr>
          <w:p w14:paraId="4361CFD5" w14:textId="0457BEF6" w:rsidR="00107A67" w:rsidRPr="008E7E1D" w:rsidRDefault="00107A67" w:rsidP="00107A67">
            <w:pPr>
              <w:jc w:val="center"/>
              <w:rPr>
                <w:sz w:val="12"/>
                <w:szCs w:val="12"/>
              </w:rPr>
            </w:pPr>
            <w:r w:rsidRPr="008E7E1D">
              <w:rPr>
                <w:sz w:val="12"/>
                <w:szCs w:val="12"/>
              </w:rPr>
              <w:t>Mixed</w:t>
            </w:r>
          </w:p>
        </w:tc>
        <w:tc>
          <w:tcPr>
            <w:tcW w:w="851" w:type="dxa"/>
            <w:vAlign w:val="center"/>
          </w:tcPr>
          <w:p w14:paraId="1A6EEB8F" w14:textId="35459678" w:rsidR="00107A67" w:rsidRPr="008E7E1D" w:rsidRDefault="00107A67" w:rsidP="00107A67">
            <w:pPr>
              <w:jc w:val="center"/>
              <w:rPr>
                <w:sz w:val="12"/>
                <w:szCs w:val="12"/>
              </w:rPr>
            </w:pPr>
            <w:r w:rsidRPr="008E7E1D">
              <w:rPr>
                <w:sz w:val="12"/>
                <w:szCs w:val="12"/>
              </w:rPr>
              <w:t>NS - MSK Advanced</w:t>
            </w:r>
          </w:p>
        </w:tc>
        <w:tc>
          <w:tcPr>
            <w:tcW w:w="877" w:type="dxa"/>
            <w:noWrap/>
            <w:vAlign w:val="center"/>
          </w:tcPr>
          <w:p w14:paraId="2C4F83E0" w14:textId="49AA4EC9" w:rsidR="00107A67" w:rsidRPr="008E7E1D" w:rsidRDefault="00107A67" w:rsidP="00107A67">
            <w:pPr>
              <w:jc w:val="center"/>
              <w:rPr>
                <w:sz w:val="12"/>
                <w:szCs w:val="12"/>
              </w:rPr>
            </w:pPr>
            <w:r w:rsidRPr="008E7E1D">
              <w:rPr>
                <w:sz w:val="12"/>
                <w:szCs w:val="12"/>
              </w:rPr>
              <w:t>1</w:t>
            </w:r>
          </w:p>
        </w:tc>
        <w:tc>
          <w:tcPr>
            <w:tcW w:w="814" w:type="dxa"/>
            <w:noWrap/>
            <w:vAlign w:val="center"/>
          </w:tcPr>
          <w:p w14:paraId="0182E153" w14:textId="259D6304" w:rsidR="00107A67" w:rsidRPr="008E7E1D" w:rsidRDefault="00107A67" w:rsidP="00107A67">
            <w:pPr>
              <w:jc w:val="center"/>
              <w:rPr>
                <w:sz w:val="12"/>
                <w:szCs w:val="12"/>
              </w:rPr>
            </w:pPr>
            <w:r w:rsidRPr="008E7E1D">
              <w:rPr>
                <w:sz w:val="12"/>
                <w:szCs w:val="12"/>
              </w:rPr>
              <w:t>318</w:t>
            </w:r>
          </w:p>
        </w:tc>
        <w:tc>
          <w:tcPr>
            <w:tcW w:w="719" w:type="dxa"/>
            <w:noWrap/>
            <w:vAlign w:val="center"/>
          </w:tcPr>
          <w:p w14:paraId="150AE26E" w14:textId="21EC5CCF" w:rsidR="00107A67" w:rsidRPr="008E7E1D" w:rsidRDefault="00107A67" w:rsidP="00107A67">
            <w:pPr>
              <w:jc w:val="center"/>
              <w:rPr>
                <w:sz w:val="12"/>
                <w:szCs w:val="12"/>
              </w:rPr>
            </w:pPr>
            <w:r w:rsidRPr="008E7E1D">
              <w:rPr>
                <w:sz w:val="12"/>
                <w:szCs w:val="12"/>
              </w:rPr>
              <w:t>0.314%</w:t>
            </w:r>
          </w:p>
        </w:tc>
        <w:tc>
          <w:tcPr>
            <w:tcW w:w="907" w:type="dxa"/>
            <w:vAlign w:val="center"/>
          </w:tcPr>
          <w:p w14:paraId="5D9D4F0E" w14:textId="03B12833" w:rsidR="00107A67" w:rsidRPr="008E7E1D" w:rsidRDefault="00107A67" w:rsidP="00107A67">
            <w:pPr>
              <w:jc w:val="center"/>
              <w:rPr>
                <w:sz w:val="12"/>
                <w:szCs w:val="12"/>
              </w:rPr>
            </w:pPr>
            <w:r w:rsidRPr="008E7E1D">
              <w:rPr>
                <w:sz w:val="12"/>
                <w:szCs w:val="12"/>
              </w:rPr>
              <w:t>Unknown Primary</w:t>
            </w:r>
          </w:p>
        </w:tc>
        <w:tc>
          <w:tcPr>
            <w:tcW w:w="652" w:type="dxa"/>
            <w:noWrap/>
            <w:vAlign w:val="center"/>
          </w:tcPr>
          <w:p w14:paraId="76EEC129" w14:textId="3E5FEC71" w:rsidR="00107A67" w:rsidRPr="008E7E1D" w:rsidRDefault="00107A67" w:rsidP="00107A67">
            <w:pPr>
              <w:jc w:val="center"/>
              <w:rPr>
                <w:sz w:val="12"/>
                <w:szCs w:val="12"/>
              </w:rPr>
            </w:pPr>
            <w:r w:rsidRPr="008E7E1D">
              <w:rPr>
                <w:sz w:val="12"/>
                <w:szCs w:val="12"/>
              </w:rPr>
              <w:t>4</w:t>
            </w:r>
          </w:p>
        </w:tc>
        <w:tc>
          <w:tcPr>
            <w:tcW w:w="709" w:type="dxa"/>
            <w:noWrap/>
            <w:vAlign w:val="center"/>
          </w:tcPr>
          <w:p w14:paraId="407527CC" w14:textId="00FE8292" w:rsidR="00107A67" w:rsidRPr="008E7E1D" w:rsidRDefault="00107A67" w:rsidP="00107A67">
            <w:pPr>
              <w:jc w:val="center"/>
              <w:rPr>
                <w:sz w:val="12"/>
                <w:szCs w:val="12"/>
              </w:rPr>
            </w:pPr>
            <w:r w:rsidRPr="008E7E1D">
              <w:rPr>
                <w:sz w:val="12"/>
                <w:szCs w:val="12"/>
              </w:rPr>
              <w:t>No</w:t>
            </w:r>
          </w:p>
        </w:tc>
        <w:tc>
          <w:tcPr>
            <w:tcW w:w="1079" w:type="dxa"/>
            <w:noWrap/>
            <w:vAlign w:val="center"/>
          </w:tcPr>
          <w:p w14:paraId="69849825" w14:textId="3EE3D482" w:rsidR="00107A67" w:rsidRPr="008E7E1D" w:rsidRDefault="00107A67" w:rsidP="00107A67">
            <w:pPr>
              <w:jc w:val="center"/>
              <w:rPr>
                <w:sz w:val="12"/>
                <w:szCs w:val="12"/>
              </w:rPr>
            </w:pPr>
            <w:r w:rsidRPr="008E7E1D">
              <w:rPr>
                <w:sz w:val="12"/>
                <w:szCs w:val="12"/>
              </w:rPr>
              <w:t>Sample Size Ranking</w:t>
            </w:r>
          </w:p>
        </w:tc>
        <w:tc>
          <w:tcPr>
            <w:tcW w:w="813" w:type="dxa"/>
            <w:noWrap/>
            <w:vAlign w:val="center"/>
          </w:tcPr>
          <w:p w14:paraId="1ECDB7E2" w14:textId="455C6548" w:rsidR="00107A67" w:rsidRPr="008E7E1D" w:rsidRDefault="00107A67" w:rsidP="00107A67">
            <w:pPr>
              <w:jc w:val="center"/>
              <w:rPr>
                <w:sz w:val="12"/>
                <w:szCs w:val="12"/>
              </w:rPr>
            </w:pPr>
            <w:r w:rsidRPr="008E7E1D">
              <w:rPr>
                <w:sz w:val="12"/>
                <w:szCs w:val="12"/>
              </w:rPr>
              <w:t>Poor</w:t>
            </w:r>
          </w:p>
        </w:tc>
        <w:tc>
          <w:tcPr>
            <w:tcW w:w="801" w:type="dxa"/>
            <w:vAlign w:val="center"/>
          </w:tcPr>
          <w:p w14:paraId="551416EB" w14:textId="04A6493C" w:rsidR="00107A67" w:rsidRPr="008E7E1D" w:rsidRDefault="00107A67" w:rsidP="00107A67">
            <w:pPr>
              <w:jc w:val="center"/>
              <w:rPr>
                <w:sz w:val="12"/>
                <w:szCs w:val="12"/>
              </w:rPr>
            </w:pPr>
            <w:r w:rsidRPr="008E7E1D">
              <w:rPr>
                <w:sz w:val="12"/>
                <w:szCs w:val="12"/>
              </w:rPr>
              <w:t>Ideal</w:t>
            </w:r>
          </w:p>
        </w:tc>
        <w:tc>
          <w:tcPr>
            <w:tcW w:w="826" w:type="dxa"/>
            <w:noWrap/>
            <w:vAlign w:val="center"/>
          </w:tcPr>
          <w:p w14:paraId="7EC00996" w14:textId="7A54409C" w:rsidR="00107A67" w:rsidRPr="008E7E1D" w:rsidRDefault="00107A67" w:rsidP="00107A67">
            <w:pPr>
              <w:jc w:val="center"/>
              <w:rPr>
                <w:sz w:val="12"/>
                <w:szCs w:val="12"/>
              </w:rPr>
            </w:pPr>
            <w:r w:rsidRPr="008E7E1D">
              <w:rPr>
                <w:sz w:val="12"/>
                <w:szCs w:val="12"/>
              </w:rPr>
              <w:t>Okay</w:t>
            </w:r>
          </w:p>
        </w:tc>
        <w:tc>
          <w:tcPr>
            <w:tcW w:w="813" w:type="dxa"/>
            <w:noWrap/>
            <w:vAlign w:val="center"/>
          </w:tcPr>
          <w:p w14:paraId="283CC5FE" w14:textId="0D3F9B42" w:rsidR="00107A67" w:rsidRPr="008E7E1D" w:rsidRDefault="00107A67" w:rsidP="00107A67">
            <w:pPr>
              <w:jc w:val="center"/>
              <w:rPr>
                <w:sz w:val="12"/>
                <w:szCs w:val="12"/>
              </w:rPr>
            </w:pPr>
            <w:r w:rsidRPr="008E7E1D">
              <w:rPr>
                <w:sz w:val="12"/>
                <w:szCs w:val="12"/>
              </w:rPr>
              <w:t>100.0%</w:t>
            </w:r>
          </w:p>
        </w:tc>
        <w:tc>
          <w:tcPr>
            <w:tcW w:w="813" w:type="dxa"/>
            <w:noWrap/>
            <w:vAlign w:val="center"/>
          </w:tcPr>
          <w:p w14:paraId="3E84568C" w14:textId="5C33ECBF" w:rsidR="00107A67" w:rsidRPr="008E7E1D" w:rsidRDefault="00107A67" w:rsidP="00107A67">
            <w:pPr>
              <w:jc w:val="center"/>
              <w:rPr>
                <w:sz w:val="12"/>
                <w:szCs w:val="12"/>
              </w:rPr>
            </w:pPr>
            <w:r w:rsidRPr="008E7E1D">
              <w:rPr>
                <w:sz w:val="12"/>
                <w:szCs w:val="12"/>
              </w:rPr>
              <w:t>0.0%</w:t>
            </w:r>
          </w:p>
        </w:tc>
        <w:tc>
          <w:tcPr>
            <w:tcW w:w="814" w:type="dxa"/>
            <w:noWrap/>
            <w:vAlign w:val="center"/>
          </w:tcPr>
          <w:p w14:paraId="75F91851" w14:textId="4F0E36F3" w:rsidR="00107A67" w:rsidRPr="008E7E1D" w:rsidRDefault="00107A67" w:rsidP="00107A67">
            <w:pPr>
              <w:jc w:val="center"/>
              <w:rPr>
                <w:sz w:val="12"/>
                <w:szCs w:val="12"/>
              </w:rPr>
            </w:pPr>
            <w:r w:rsidRPr="008E7E1D">
              <w:rPr>
                <w:sz w:val="12"/>
                <w:szCs w:val="12"/>
              </w:rPr>
              <w:t>0.0%</w:t>
            </w:r>
          </w:p>
        </w:tc>
      </w:tr>
    </w:tbl>
    <w:p w14:paraId="58EAABE0" w14:textId="77777777" w:rsidR="008E7E1D" w:rsidRDefault="008E7E1D">
      <w:pPr>
        <w:rPr>
          <w:b/>
          <w:bCs/>
          <w:szCs w:val="18"/>
        </w:rPr>
      </w:pPr>
      <w:bookmarkStart w:id="81" w:name="_Toc109477517"/>
      <w:bookmarkStart w:id="82" w:name="_Toc109477553"/>
      <w:r>
        <w:br w:type="page"/>
      </w:r>
    </w:p>
    <w:p w14:paraId="79B8FA6D" w14:textId="28E59542" w:rsidR="001E587B" w:rsidRDefault="00FD1EEA" w:rsidP="00FD1EEA">
      <w:pPr>
        <w:pStyle w:val="Caption"/>
      </w:pPr>
      <w:bookmarkStart w:id="83" w:name="_Toc110538296"/>
      <w:r w:rsidRPr="00E7595A">
        <w:lastRenderedPageBreak/>
        <w:t>Supplementary Table S</w:t>
      </w:r>
      <w:r w:rsidR="007506D2">
        <w:rPr>
          <w:noProof/>
        </w:rPr>
        <w:t>14</w:t>
      </w:r>
      <w:r w:rsidRPr="00E7595A">
        <w:t>.</w:t>
      </w:r>
      <w:r>
        <w:t xml:space="preserve"> NTRK Fusion Preval</w:t>
      </w:r>
      <w:r w:rsidR="001E587B">
        <w:t xml:space="preserve">ence for </w:t>
      </w:r>
      <w:r w:rsidR="003E3289">
        <w:t>Colorectal</w:t>
      </w:r>
      <w:r w:rsidR="004C205B">
        <w:t xml:space="preserve"> Cancers</w:t>
      </w:r>
      <w:bookmarkEnd w:id="81"/>
      <w:bookmarkEnd w:id="82"/>
      <w:bookmarkEnd w:id="83"/>
    </w:p>
    <w:p w14:paraId="5300FE0A" w14:textId="35D3BD6D" w:rsidR="00982AEB" w:rsidRPr="00982AEB" w:rsidRDefault="00982AEB" w:rsidP="00982AEB">
      <w:pPr>
        <w:rPr>
          <w:sz w:val="15"/>
          <w:szCs w:val="15"/>
        </w:rPr>
      </w:pPr>
      <w:r w:rsidRPr="00C24E3E">
        <w:rPr>
          <w:sz w:val="16"/>
          <w:szCs w:val="16"/>
        </w:rPr>
        <w:t>Studies included in meta-analysis are highlighted in blue.</w:t>
      </w:r>
    </w:p>
    <w:tbl>
      <w:tblPr>
        <w:tblStyle w:val="TableGrid"/>
        <w:tblW w:w="15452" w:type="dxa"/>
        <w:jc w:val="center"/>
        <w:tblLayout w:type="fixed"/>
        <w:tblLook w:val="04A0" w:firstRow="1" w:lastRow="0" w:firstColumn="1" w:lastColumn="0" w:noHBand="0" w:noVBand="1"/>
      </w:tblPr>
      <w:tblGrid>
        <w:gridCol w:w="813"/>
        <w:gridCol w:w="600"/>
        <w:gridCol w:w="1026"/>
        <w:gridCol w:w="814"/>
        <w:gridCol w:w="711"/>
        <w:gridCol w:w="851"/>
        <w:gridCol w:w="709"/>
        <w:gridCol w:w="850"/>
        <w:gridCol w:w="709"/>
        <w:gridCol w:w="1049"/>
        <w:gridCol w:w="652"/>
        <w:gridCol w:w="709"/>
        <w:gridCol w:w="1079"/>
        <w:gridCol w:w="813"/>
        <w:gridCol w:w="801"/>
        <w:gridCol w:w="826"/>
        <w:gridCol w:w="813"/>
        <w:gridCol w:w="813"/>
        <w:gridCol w:w="814"/>
      </w:tblGrid>
      <w:tr w:rsidR="00107A67" w:rsidRPr="002F1913" w14:paraId="35957753" w14:textId="77777777" w:rsidTr="008E7E1D">
        <w:trPr>
          <w:trHeight w:val="550"/>
          <w:jc w:val="center"/>
        </w:trPr>
        <w:tc>
          <w:tcPr>
            <w:tcW w:w="813" w:type="dxa"/>
            <w:shd w:val="clear" w:color="auto" w:fill="D0CECE" w:themeFill="background2" w:themeFillShade="E6"/>
            <w:vAlign w:val="center"/>
            <w:hideMark/>
          </w:tcPr>
          <w:p w14:paraId="35582D1A" w14:textId="5BECD781" w:rsidR="00107A67" w:rsidRPr="002F1913" w:rsidRDefault="00AD702A" w:rsidP="00107A67">
            <w:pPr>
              <w:jc w:val="center"/>
              <w:rPr>
                <w:b/>
                <w:bCs/>
                <w:color w:val="000000" w:themeColor="text1"/>
                <w:sz w:val="13"/>
                <w:szCs w:val="13"/>
              </w:rPr>
            </w:pPr>
            <w:r>
              <w:rPr>
                <w:b/>
                <w:bCs/>
                <w:color w:val="000000" w:themeColor="text1"/>
                <w:sz w:val="13"/>
                <w:szCs w:val="13"/>
              </w:rPr>
              <w:t>Reference</w:t>
            </w:r>
          </w:p>
        </w:tc>
        <w:tc>
          <w:tcPr>
            <w:tcW w:w="600" w:type="dxa"/>
            <w:shd w:val="clear" w:color="auto" w:fill="D0CECE" w:themeFill="background2" w:themeFillShade="E6"/>
            <w:vAlign w:val="center"/>
            <w:hideMark/>
          </w:tcPr>
          <w:p w14:paraId="12C70DB9" w14:textId="77777777" w:rsidR="00107A67" w:rsidRPr="002F1913" w:rsidRDefault="00107A67" w:rsidP="00107A67">
            <w:pPr>
              <w:jc w:val="center"/>
              <w:rPr>
                <w:b/>
                <w:bCs/>
                <w:color w:val="000000" w:themeColor="text1"/>
                <w:sz w:val="13"/>
                <w:szCs w:val="13"/>
              </w:rPr>
            </w:pPr>
            <w:r w:rsidRPr="002F1913">
              <w:rPr>
                <w:b/>
                <w:bCs/>
                <w:color w:val="000000" w:themeColor="text1"/>
                <w:sz w:val="13"/>
                <w:szCs w:val="13"/>
              </w:rPr>
              <w:t>YEAR</w:t>
            </w:r>
          </w:p>
        </w:tc>
        <w:tc>
          <w:tcPr>
            <w:tcW w:w="1026" w:type="dxa"/>
            <w:shd w:val="clear" w:color="auto" w:fill="D0CECE" w:themeFill="background2" w:themeFillShade="E6"/>
            <w:vAlign w:val="center"/>
            <w:hideMark/>
          </w:tcPr>
          <w:p w14:paraId="79662C6C" w14:textId="77777777" w:rsidR="00107A67" w:rsidRPr="002F1913" w:rsidRDefault="00107A67" w:rsidP="00107A67">
            <w:pPr>
              <w:jc w:val="center"/>
              <w:rPr>
                <w:b/>
                <w:bCs/>
                <w:color w:val="000000" w:themeColor="text1"/>
                <w:sz w:val="13"/>
                <w:szCs w:val="13"/>
              </w:rPr>
            </w:pPr>
            <w:r w:rsidRPr="002F1913">
              <w:rPr>
                <w:b/>
                <w:bCs/>
                <w:color w:val="000000" w:themeColor="text1"/>
                <w:sz w:val="13"/>
                <w:szCs w:val="13"/>
              </w:rPr>
              <w:t>COUNTRY</w:t>
            </w:r>
          </w:p>
        </w:tc>
        <w:tc>
          <w:tcPr>
            <w:tcW w:w="814" w:type="dxa"/>
            <w:shd w:val="clear" w:color="auto" w:fill="D0CECE" w:themeFill="background2" w:themeFillShade="E6"/>
            <w:vAlign w:val="center"/>
            <w:hideMark/>
          </w:tcPr>
          <w:p w14:paraId="5FC3309B" w14:textId="77777777" w:rsidR="00107A67" w:rsidRPr="002F1913" w:rsidRDefault="00107A67" w:rsidP="00107A67">
            <w:pPr>
              <w:jc w:val="center"/>
              <w:rPr>
                <w:b/>
                <w:bCs/>
                <w:color w:val="000000" w:themeColor="text1"/>
                <w:sz w:val="13"/>
                <w:szCs w:val="13"/>
              </w:rPr>
            </w:pPr>
            <w:r w:rsidRPr="002F1913">
              <w:rPr>
                <w:b/>
                <w:bCs/>
                <w:color w:val="000000" w:themeColor="text1"/>
                <w:sz w:val="13"/>
                <w:szCs w:val="13"/>
              </w:rPr>
              <w:t>OVERLAP</w:t>
            </w:r>
          </w:p>
        </w:tc>
        <w:tc>
          <w:tcPr>
            <w:tcW w:w="711" w:type="dxa"/>
            <w:shd w:val="clear" w:color="auto" w:fill="D0CECE" w:themeFill="background2" w:themeFillShade="E6"/>
            <w:vAlign w:val="center"/>
            <w:hideMark/>
          </w:tcPr>
          <w:p w14:paraId="5E2C906F" w14:textId="77777777" w:rsidR="00107A67" w:rsidRPr="002F1913" w:rsidRDefault="00107A67" w:rsidP="00107A67">
            <w:pPr>
              <w:jc w:val="center"/>
              <w:rPr>
                <w:b/>
                <w:bCs/>
                <w:color w:val="000000" w:themeColor="text1"/>
                <w:sz w:val="13"/>
                <w:szCs w:val="13"/>
              </w:rPr>
            </w:pPr>
            <w:r w:rsidRPr="002F1913">
              <w:rPr>
                <w:b/>
                <w:bCs/>
                <w:color w:val="000000" w:themeColor="text1"/>
                <w:sz w:val="13"/>
                <w:szCs w:val="13"/>
              </w:rPr>
              <w:t>AGE</w:t>
            </w:r>
          </w:p>
        </w:tc>
        <w:tc>
          <w:tcPr>
            <w:tcW w:w="851" w:type="dxa"/>
            <w:shd w:val="clear" w:color="auto" w:fill="D0CECE" w:themeFill="background2" w:themeFillShade="E6"/>
            <w:vAlign w:val="center"/>
            <w:hideMark/>
          </w:tcPr>
          <w:p w14:paraId="6EADE244" w14:textId="77777777" w:rsidR="00107A67" w:rsidRPr="002F1913" w:rsidRDefault="00107A67" w:rsidP="00107A67">
            <w:pPr>
              <w:jc w:val="center"/>
              <w:rPr>
                <w:b/>
                <w:bCs/>
                <w:color w:val="000000" w:themeColor="text1"/>
                <w:sz w:val="13"/>
                <w:szCs w:val="13"/>
              </w:rPr>
            </w:pPr>
            <w:r w:rsidRPr="002F1913">
              <w:rPr>
                <w:b/>
                <w:bCs/>
                <w:color w:val="000000" w:themeColor="text1"/>
                <w:sz w:val="13"/>
                <w:szCs w:val="13"/>
              </w:rPr>
              <w:t>COHORT STAGE</w:t>
            </w:r>
          </w:p>
        </w:tc>
        <w:tc>
          <w:tcPr>
            <w:tcW w:w="709" w:type="dxa"/>
            <w:shd w:val="clear" w:color="auto" w:fill="D0CECE" w:themeFill="background2" w:themeFillShade="E6"/>
            <w:vAlign w:val="center"/>
            <w:hideMark/>
          </w:tcPr>
          <w:p w14:paraId="1FCE32C8" w14:textId="77777777" w:rsidR="00107A67" w:rsidRPr="002F1913" w:rsidRDefault="00107A67" w:rsidP="00107A67">
            <w:pPr>
              <w:jc w:val="center"/>
              <w:rPr>
                <w:b/>
                <w:bCs/>
                <w:color w:val="000000" w:themeColor="text1"/>
                <w:sz w:val="13"/>
                <w:szCs w:val="13"/>
              </w:rPr>
            </w:pPr>
            <w:r w:rsidRPr="002F1913">
              <w:rPr>
                <w:b/>
                <w:bCs/>
                <w:color w:val="000000" w:themeColor="text1"/>
                <w:sz w:val="13"/>
                <w:szCs w:val="13"/>
              </w:rPr>
              <w:t>No. of positive cases detected</w:t>
            </w:r>
          </w:p>
        </w:tc>
        <w:tc>
          <w:tcPr>
            <w:tcW w:w="850" w:type="dxa"/>
            <w:shd w:val="clear" w:color="auto" w:fill="D0CECE" w:themeFill="background2" w:themeFillShade="E6"/>
            <w:vAlign w:val="center"/>
            <w:hideMark/>
          </w:tcPr>
          <w:p w14:paraId="447EE1AC" w14:textId="77777777" w:rsidR="00107A67" w:rsidRPr="002F1913" w:rsidRDefault="00107A67" w:rsidP="00107A67">
            <w:pPr>
              <w:jc w:val="center"/>
              <w:rPr>
                <w:b/>
                <w:bCs/>
                <w:color w:val="000000" w:themeColor="text1"/>
                <w:sz w:val="13"/>
                <w:szCs w:val="13"/>
              </w:rPr>
            </w:pPr>
            <w:r w:rsidRPr="002F1913">
              <w:rPr>
                <w:b/>
                <w:bCs/>
                <w:color w:val="000000" w:themeColor="text1"/>
                <w:sz w:val="13"/>
                <w:szCs w:val="13"/>
              </w:rPr>
              <w:t>No of pts tested</w:t>
            </w:r>
          </w:p>
        </w:tc>
        <w:tc>
          <w:tcPr>
            <w:tcW w:w="709" w:type="dxa"/>
            <w:shd w:val="clear" w:color="auto" w:fill="D0CECE" w:themeFill="background2" w:themeFillShade="E6"/>
            <w:vAlign w:val="center"/>
            <w:hideMark/>
          </w:tcPr>
          <w:p w14:paraId="52A4541B" w14:textId="77777777" w:rsidR="00107A67" w:rsidRPr="002F1913" w:rsidRDefault="00107A67" w:rsidP="00107A67">
            <w:pPr>
              <w:jc w:val="center"/>
              <w:rPr>
                <w:b/>
                <w:bCs/>
                <w:color w:val="000000" w:themeColor="text1"/>
                <w:sz w:val="13"/>
                <w:szCs w:val="13"/>
              </w:rPr>
            </w:pPr>
            <w:r w:rsidRPr="002F1913">
              <w:rPr>
                <w:b/>
                <w:bCs/>
                <w:color w:val="000000" w:themeColor="text1"/>
                <w:sz w:val="13"/>
                <w:szCs w:val="13"/>
              </w:rPr>
              <w:t>% of cases detected</w:t>
            </w:r>
          </w:p>
        </w:tc>
        <w:tc>
          <w:tcPr>
            <w:tcW w:w="1049" w:type="dxa"/>
            <w:shd w:val="clear" w:color="auto" w:fill="D0CECE" w:themeFill="background2" w:themeFillShade="E6"/>
            <w:vAlign w:val="center"/>
            <w:hideMark/>
          </w:tcPr>
          <w:p w14:paraId="053B7ABC" w14:textId="77777777" w:rsidR="00107A67" w:rsidRPr="002F1913" w:rsidRDefault="00107A67" w:rsidP="00107A67">
            <w:pPr>
              <w:jc w:val="center"/>
              <w:rPr>
                <w:b/>
                <w:bCs/>
                <w:color w:val="000000" w:themeColor="text1"/>
                <w:sz w:val="13"/>
                <w:szCs w:val="13"/>
              </w:rPr>
            </w:pPr>
            <w:r w:rsidRPr="002F1913">
              <w:rPr>
                <w:b/>
                <w:bCs/>
                <w:color w:val="000000" w:themeColor="text1"/>
                <w:sz w:val="13"/>
                <w:szCs w:val="13"/>
              </w:rPr>
              <w:t>TYPE</w:t>
            </w:r>
          </w:p>
        </w:tc>
        <w:tc>
          <w:tcPr>
            <w:tcW w:w="652" w:type="dxa"/>
            <w:shd w:val="clear" w:color="auto" w:fill="D0CECE" w:themeFill="background2" w:themeFillShade="E6"/>
            <w:vAlign w:val="center"/>
            <w:hideMark/>
          </w:tcPr>
          <w:p w14:paraId="55E0397D" w14:textId="77777777" w:rsidR="00107A67" w:rsidRPr="002F1913" w:rsidRDefault="00107A67" w:rsidP="00107A67">
            <w:pPr>
              <w:jc w:val="center"/>
              <w:rPr>
                <w:b/>
                <w:bCs/>
                <w:color w:val="000000" w:themeColor="text1"/>
                <w:sz w:val="13"/>
                <w:szCs w:val="13"/>
              </w:rPr>
            </w:pPr>
            <w:r w:rsidRPr="002F1913">
              <w:rPr>
                <w:b/>
                <w:bCs/>
                <w:color w:val="000000" w:themeColor="text1"/>
                <w:sz w:val="13"/>
                <w:szCs w:val="13"/>
              </w:rPr>
              <w:t># Per Unique Types</w:t>
            </w:r>
          </w:p>
        </w:tc>
        <w:tc>
          <w:tcPr>
            <w:tcW w:w="709" w:type="dxa"/>
            <w:shd w:val="clear" w:color="auto" w:fill="D0CECE" w:themeFill="background2" w:themeFillShade="E6"/>
            <w:vAlign w:val="center"/>
            <w:hideMark/>
          </w:tcPr>
          <w:p w14:paraId="160A5D49" w14:textId="77777777" w:rsidR="00107A67" w:rsidRPr="002F1913" w:rsidRDefault="00107A67" w:rsidP="00107A67">
            <w:pPr>
              <w:jc w:val="center"/>
              <w:rPr>
                <w:b/>
                <w:bCs/>
                <w:color w:val="000000" w:themeColor="text1"/>
                <w:sz w:val="13"/>
                <w:szCs w:val="13"/>
              </w:rPr>
            </w:pPr>
            <w:r w:rsidRPr="002F1913">
              <w:rPr>
                <w:b/>
                <w:bCs/>
                <w:color w:val="000000" w:themeColor="text1"/>
                <w:sz w:val="13"/>
                <w:szCs w:val="13"/>
              </w:rPr>
              <w:t>Eligible for pooling</w:t>
            </w:r>
          </w:p>
        </w:tc>
        <w:tc>
          <w:tcPr>
            <w:tcW w:w="1079" w:type="dxa"/>
            <w:shd w:val="clear" w:color="auto" w:fill="D0CECE" w:themeFill="background2" w:themeFillShade="E6"/>
            <w:vAlign w:val="center"/>
            <w:hideMark/>
          </w:tcPr>
          <w:p w14:paraId="26A96A13" w14:textId="77777777" w:rsidR="00107A67" w:rsidRPr="002F1913" w:rsidRDefault="00107A67" w:rsidP="00107A67">
            <w:pPr>
              <w:jc w:val="center"/>
              <w:rPr>
                <w:b/>
                <w:bCs/>
                <w:color w:val="000000" w:themeColor="text1"/>
                <w:sz w:val="13"/>
                <w:szCs w:val="13"/>
              </w:rPr>
            </w:pPr>
            <w:r w:rsidRPr="002F1913">
              <w:rPr>
                <w:b/>
                <w:bCs/>
                <w:color w:val="000000" w:themeColor="text1"/>
                <w:sz w:val="13"/>
                <w:szCs w:val="13"/>
              </w:rPr>
              <w:t>Why not eligible?</w:t>
            </w:r>
          </w:p>
        </w:tc>
        <w:tc>
          <w:tcPr>
            <w:tcW w:w="813" w:type="dxa"/>
            <w:shd w:val="clear" w:color="auto" w:fill="D0CECE" w:themeFill="background2" w:themeFillShade="E6"/>
            <w:vAlign w:val="center"/>
            <w:hideMark/>
          </w:tcPr>
          <w:p w14:paraId="4C57295A" w14:textId="77777777" w:rsidR="00107A67" w:rsidRPr="002F1913" w:rsidRDefault="00107A67" w:rsidP="00107A67">
            <w:pPr>
              <w:jc w:val="center"/>
              <w:rPr>
                <w:b/>
                <w:bCs/>
                <w:color w:val="000000" w:themeColor="text1"/>
                <w:sz w:val="13"/>
                <w:szCs w:val="13"/>
              </w:rPr>
            </w:pPr>
            <w:r w:rsidRPr="002F1913">
              <w:rPr>
                <w:b/>
                <w:bCs/>
                <w:color w:val="000000" w:themeColor="text1"/>
                <w:sz w:val="13"/>
                <w:szCs w:val="13"/>
              </w:rPr>
              <w:t>Sample Size Ranking</w:t>
            </w:r>
          </w:p>
        </w:tc>
        <w:tc>
          <w:tcPr>
            <w:tcW w:w="801" w:type="dxa"/>
            <w:shd w:val="clear" w:color="auto" w:fill="D0CECE" w:themeFill="background2" w:themeFillShade="E6"/>
            <w:vAlign w:val="center"/>
            <w:hideMark/>
          </w:tcPr>
          <w:p w14:paraId="46DA425A" w14:textId="77777777" w:rsidR="00107A67" w:rsidRPr="002F1913" w:rsidRDefault="00107A67" w:rsidP="00107A67">
            <w:pPr>
              <w:jc w:val="center"/>
              <w:rPr>
                <w:b/>
                <w:bCs/>
                <w:color w:val="000000" w:themeColor="text1"/>
                <w:sz w:val="13"/>
                <w:szCs w:val="13"/>
              </w:rPr>
            </w:pPr>
            <w:r w:rsidRPr="002F1913">
              <w:rPr>
                <w:b/>
                <w:bCs/>
                <w:color w:val="000000" w:themeColor="text1"/>
                <w:sz w:val="13"/>
                <w:szCs w:val="13"/>
              </w:rPr>
              <w:t>Definition BIAS</w:t>
            </w:r>
          </w:p>
        </w:tc>
        <w:tc>
          <w:tcPr>
            <w:tcW w:w="826" w:type="dxa"/>
            <w:shd w:val="clear" w:color="auto" w:fill="D0CECE" w:themeFill="background2" w:themeFillShade="E6"/>
            <w:vAlign w:val="center"/>
            <w:hideMark/>
          </w:tcPr>
          <w:p w14:paraId="3E305CAC" w14:textId="77777777" w:rsidR="00107A67" w:rsidRPr="002F1913" w:rsidRDefault="00107A67" w:rsidP="00107A67">
            <w:pPr>
              <w:jc w:val="center"/>
              <w:rPr>
                <w:b/>
                <w:bCs/>
                <w:color w:val="000000" w:themeColor="text1"/>
                <w:sz w:val="13"/>
                <w:szCs w:val="13"/>
              </w:rPr>
            </w:pPr>
            <w:r w:rsidRPr="002F1913">
              <w:rPr>
                <w:b/>
                <w:bCs/>
                <w:color w:val="000000" w:themeColor="text1"/>
                <w:sz w:val="13"/>
                <w:szCs w:val="13"/>
              </w:rPr>
              <w:t>Method Ranking</w:t>
            </w:r>
          </w:p>
        </w:tc>
        <w:tc>
          <w:tcPr>
            <w:tcW w:w="813" w:type="dxa"/>
            <w:shd w:val="clear" w:color="auto" w:fill="D0CECE" w:themeFill="background2" w:themeFillShade="E6"/>
            <w:vAlign w:val="center"/>
            <w:hideMark/>
          </w:tcPr>
          <w:p w14:paraId="6060147D" w14:textId="77777777" w:rsidR="00107A67" w:rsidRPr="002F1913" w:rsidRDefault="00107A67" w:rsidP="00107A67">
            <w:pPr>
              <w:jc w:val="center"/>
              <w:rPr>
                <w:b/>
                <w:bCs/>
                <w:color w:val="000000" w:themeColor="text1"/>
                <w:sz w:val="13"/>
                <w:szCs w:val="13"/>
              </w:rPr>
            </w:pPr>
            <w:r w:rsidRPr="002F1913">
              <w:rPr>
                <w:b/>
                <w:bCs/>
                <w:color w:val="000000" w:themeColor="text1"/>
                <w:sz w:val="13"/>
                <w:szCs w:val="13"/>
              </w:rPr>
              <w:t>% NTRK1</w:t>
            </w:r>
          </w:p>
        </w:tc>
        <w:tc>
          <w:tcPr>
            <w:tcW w:w="813" w:type="dxa"/>
            <w:shd w:val="clear" w:color="auto" w:fill="D0CECE" w:themeFill="background2" w:themeFillShade="E6"/>
            <w:vAlign w:val="center"/>
            <w:hideMark/>
          </w:tcPr>
          <w:p w14:paraId="60FEEFBA" w14:textId="77777777" w:rsidR="00107A67" w:rsidRPr="002F1913" w:rsidRDefault="00107A67" w:rsidP="00107A67">
            <w:pPr>
              <w:jc w:val="center"/>
              <w:rPr>
                <w:b/>
                <w:bCs/>
                <w:color w:val="000000" w:themeColor="text1"/>
                <w:sz w:val="13"/>
                <w:szCs w:val="13"/>
              </w:rPr>
            </w:pPr>
            <w:r w:rsidRPr="002F1913">
              <w:rPr>
                <w:b/>
                <w:bCs/>
                <w:color w:val="000000" w:themeColor="text1"/>
                <w:sz w:val="13"/>
                <w:szCs w:val="13"/>
              </w:rPr>
              <w:t>% NTRK2</w:t>
            </w:r>
          </w:p>
        </w:tc>
        <w:tc>
          <w:tcPr>
            <w:tcW w:w="814" w:type="dxa"/>
            <w:shd w:val="clear" w:color="auto" w:fill="D0CECE" w:themeFill="background2" w:themeFillShade="E6"/>
            <w:vAlign w:val="center"/>
            <w:hideMark/>
          </w:tcPr>
          <w:p w14:paraId="2F3F9720" w14:textId="77777777" w:rsidR="00107A67" w:rsidRPr="002F1913" w:rsidRDefault="00107A67" w:rsidP="00107A67">
            <w:pPr>
              <w:jc w:val="center"/>
              <w:rPr>
                <w:b/>
                <w:bCs/>
                <w:color w:val="000000" w:themeColor="text1"/>
                <w:sz w:val="13"/>
                <w:szCs w:val="13"/>
              </w:rPr>
            </w:pPr>
            <w:r w:rsidRPr="002F1913">
              <w:rPr>
                <w:b/>
                <w:bCs/>
                <w:color w:val="000000" w:themeColor="text1"/>
                <w:sz w:val="13"/>
                <w:szCs w:val="13"/>
              </w:rPr>
              <w:t>% NTRK3</w:t>
            </w:r>
          </w:p>
        </w:tc>
      </w:tr>
      <w:tr w:rsidR="00107A67" w:rsidRPr="002F1913" w14:paraId="1AFEE6CE" w14:textId="77777777" w:rsidTr="008E7E1D">
        <w:trPr>
          <w:trHeight w:val="283"/>
          <w:jc w:val="center"/>
        </w:trPr>
        <w:tc>
          <w:tcPr>
            <w:tcW w:w="813" w:type="dxa"/>
            <w:shd w:val="clear" w:color="auto" w:fill="BDD6EE" w:themeFill="accent5" w:themeFillTint="66"/>
            <w:noWrap/>
            <w:vAlign w:val="center"/>
            <w:hideMark/>
          </w:tcPr>
          <w:p w14:paraId="420F76AE" w14:textId="4EF3D397" w:rsidR="00107A67" w:rsidRPr="008E7E1D" w:rsidRDefault="00103FA4" w:rsidP="00107A67">
            <w:pPr>
              <w:jc w:val="center"/>
              <w:rPr>
                <w:rFonts w:cstheme="minorHAnsi"/>
                <w:sz w:val="12"/>
                <w:szCs w:val="12"/>
              </w:rPr>
            </w:pPr>
            <w:r w:rsidRPr="008E7E1D">
              <w:rPr>
                <w:rFonts w:cstheme="minorHAnsi"/>
                <w:noProof/>
                <w:sz w:val="12"/>
                <w:szCs w:val="12"/>
              </w:rPr>
              <w:t>[26]</w:t>
            </w:r>
          </w:p>
        </w:tc>
        <w:tc>
          <w:tcPr>
            <w:tcW w:w="600" w:type="dxa"/>
            <w:shd w:val="clear" w:color="auto" w:fill="BDD6EE" w:themeFill="accent5" w:themeFillTint="66"/>
            <w:noWrap/>
            <w:vAlign w:val="center"/>
            <w:hideMark/>
          </w:tcPr>
          <w:p w14:paraId="6648CEA5" w14:textId="13CC85EF" w:rsidR="00107A67" w:rsidRPr="008E7E1D" w:rsidRDefault="00107A67" w:rsidP="00107A67">
            <w:pPr>
              <w:jc w:val="center"/>
              <w:rPr>
                <w:rFonts w:cstheme="minorHAnsi"/>
                <w:sz w:val="12"/>
                <w:szCs w:val="12"/>
              </w:rPr>
            </w:pPr>
            <w:r w:rsidRPr="008E7E1D">
              <w:rPr>
                <w:rFonts w:cstheme="minorHAnsi"/>
                <w:sz w:val="12"/>
                <w:szCs w:val="12"/>
              </w:rPr>
              <w:t>2020</w:t>
            </w:r>
          </w:p>
        </w:tc>
        <w:tc>
          <w:tcPr>
            <w:tcW w:w="1026" w:type="dxa"/>
            <w:shd w:val="clear" w:color="auto" w:fill="BDD6EE" w:themeFill="accent5" w:themeFillTint="66"/>
            <w:noWrap/>
            <w:vAlign w:val="center"/>
            <w:hideMark/>
          </w:tcPr>
          <w:p w14:paraId="122C7D31" w14:textId="0C96DC09" w:rsidR="00107A67" w:rsidRPr="008E7E1D" w:rsidRDefault="00107A67" w:rsidP="00107A67">
            <w:pPr>
              <w:jc w:val="center"/>
              <w:rPr>
                <w:rFonts w:cstheme="minorHAnsi"/>
                <w:sz w:val="12"/>
                <w:szCs w:val="12"/>
              </w:rPr>
            </w:pPr>
            <w:r w:rsidRPr="008E7E1D">
              <w:rPr>
                <w:rFonts w:cstheme="minorHAnsi"/>
                <w:sz w:val="12"/>
                <w:szCs w:val="12"/>
              </w:rPr>
              <w:t>Commercial Lab - NS</w:t>
            </w:r>
          </w:p>
        </w:tc>
        <w:tc>
          <w:tcPr>
            <w:tcW w:w="814" w:type="dxa"/>
            <w:shd w:val="clear" w:color="auto" w:fill="BDD6EE" w:themeFill="accent5" w:themeFillTint="66"/>
            <w:noWrap/>
            <w:vAlign w:val="center"/>
            <w:hideMark/>
          </w:tcPr>
          <w:p w14:paraId="4FCB6DD5" w14:textId="2FDB60D6" w:rsidR="00107A67" w:rsidRPr="008E7E1D" w:rsidRDefault="00107A67" w:rsidP="00107A67">
            <w:pPr>
              <w:jc w:val="center"/>
              <w:rPr>
                <w:rFonts w:cstheme="minorHAnsi"/>
                <w:sz w:val="12"/>
                <w:szCs w:val="12"/>
              </w:rPr>
            </w:pPr>
            <w:r w:rsidRPr="008E7E1D">
              <w:rPr>
                <w:rFonts w:cstheme="minorHAnsi"/>
                <w:sz w:val="12"/>
                <w:szCs w:val="12"/>
              </w:rPr>
              <w:t>FM</w:t>
            </w:r>
          </w:p>
        </w:tc>
        <w:tc>
          <w:tcPr>
            <w:tcW w:w="711" w:type="dxa"/>
            <w:shd w:val="clear" w:color="auto" w:fill="BDD6EE" w:themeFill="accent5" w:themeFillTint="66"/>
            <w:noWrap/>
            <w:vAlign w:val="center"/>
            <w:hideMark/>
          </w:tcPr>
          <w:p w14:paraId="4A416496" w14:textId="4AD46E93" w:rsidR="00107A67" w:rsidRPr="008E7E1D" w:rsidRDefault="00107A67" w:rsidP="00107A67">
            <w:pPr>
              <w:jc w:val="center"/>
              <w:rPr>
                <w:rFonts w:cstheme="minorHAnsi"/>
                <w:sz w:val="12"/>
                <w:szCs w:val="12"/>
              </w:rPr>
            </w:pPr>
            <w:r w:rsidRPr="008E7E1D">
              <w:rPr>
                <w:rFonts w:cstheme="minorHAnsi"/>
                <w:sz w:val="12"/>
                <w:szCs w:val="12"/>
              </w:rPr>
              <w:t>Adult</w:t>
            </w:r>
          </w:p>
        </w:tc>
        <w:tc>
          <w:tcPr>
            <w:tcW w:w="851" w:type="dxa"/>
            <w:shd w:val="clear" w:color="auto" w:fill="BDD6EE" w:themeFill="accent5" w:themeFillTint="66"/>
            <w:vAlign w:val="center"/>
            <w:hideMark/>
          </w:tcPr>
          <w:p w14:paraId="49BCB106" w14:textId="4A596C04" w:rsidR="00107A67" w:rsidRPr="008E7E1D" w:rsidRDefault="00107A67" w:rsidP="00107A67">
            <w:pPr>
              <w:jc w:val="center"/>
              <w:rPr>
                <w:rFonts w:cstheme="minorHAnsi"/>
                <w:sz w:val="12"/>
                <w:szCs w:val="12"/>
              </w:rPr>
            </w:pPr>
            <w:r w:rsidRPr="008E7E1D">
              <w:rPr>
                <w:rFonts w:cstheme="minorHAnsi"/>
                <w:sz w:val="12"/>
                <w:szCs w:val="12"/>
              </w:rPr>
              <w:t>NS</w:t>
            </w:r>
          </w:p>
        </w:tc>
        <w:tc>
          <w:tcPr>
            <w:tcW w:w="709" w:type="dxa"/>
            <w:shd w:val="clear" w:color="auto" w:fill="BDD6EE" w:themeFill="accent5" w:themeFillTint="66"/>
            <w:noWrap/>
            <w:vAlign w:val="center"/>
            <w:hideMark/>
          </w:tcPr>
          <w:p w14:paraId="66E0078C" w14:textId="689F6F2A" w:rsidR="00107A67" w:rsidRPr="008E7E1D" w:rsidRDefault="00107A67" w:rsidP="00107A67">
            <w:pPr>
              <w:jc w:val="center"/>
              <w:rPr>
                <w:rFonts w:cstheme="minorHAnsi"/>
                <w:sz w:val="12"/>
                <w:szCs w:val="12"/>
              </w:rPr>
            </w:pPr>
            <w:r w:rsidRPr="008E7E1D">
              <w:rPr>
                <w:rFonts w:cstheme="minorHAnsi"/>
                <w:sz w:val="12"/>
                <w:szCs w:val="12"/>
              </w:rPr>
              <w:t>52</w:t>
            </w:r>
          </w:p>
        </w:tc>
        <w:tc>
          <w:tcPr>
            <w:tcW w:w="850" w:type="dxa"/>
            <w:shd w:val="clear" w:color="auto" w:fill="BDD6EE" w:themeFill="accent5" w:themeFillTint="66"/>
            <w:noWrap/>
            <w:vAlign w:val="center"/>
            <w:hideMark/>
          </w:tcPr>
          <w:p w14:paraId="3B8E73EE" w14:textId="7602AD77" w:rsidR="00107A67" w:rsidRPr="008E7E1D" w:rsidRDefault="00107A67" w:rsidP="00107A67">
            <w:pPr>
              <w:jc w:val="center"/>
              <w:rPr>
                <w:rFonts w:cstheme="minorHAnsi"/>
                <w:sz w:val="12"/>
                <w:szCs w:val="12"/>
              </w:rPr>
            </w:pPr>
            <w:r w:rsidRPr="008E7E1D">
              <w:rPr>
                <w:rFonts w:cstheme="minorHAnsi"/>
                <w:sz w:val="12"/>
                <w:szCs w:val="12"/>
              </w:rPr>
              <w:t>24747</w:t>
            </w:r>
          </w:p>
        </w:tc>
        <w:tc>
          <w:tcPr>
            <w:tcW w:w="709" w:type="dxa"/>
            <w:shd w:val="clear" w:color="auto" w:fill="BDD6EE" w:themeFill="accent5" w:themeFillTint="66"/>
            <w:noWrap/>
            <w:vAlign w:val="center"/>
            <w:hideMark/>
          </w:tcPr>
          <w:p w14:paraId="630244C8" w14:textId="39DC36DF" w:rsidR="00107A67" w:rsidRPr="008E7E1D" w:rsidRDefault="00107A67" w:rsidP="00107A67">
            <w:pPr>
              <w:jc w:val="center"/>
              <w:rPr>
                <w:rFonts w:cstheme="minorHAnsi"/>
                <w:sz w:val="12"/>
                <w:szCs w:val="12"/>
              </w:rPr>
            </w:pPr>
            <w:r w:rsidRPr="008E7E1D">
              <w:rPr>
                <w:rFonts w:cstheme="minorHAnsi"/>
                <w:sz w:val="12"/>
                <w:szCs w:val="12"/>
              </w:rPr>
              <w:t>0.210%</w:t>
            </w:r>
          </w:p>
        </w:tc>
        <w:tc>
          <w:tcPr>
            <w:tcW w:w="1049" w:type="dxa"/>
            <w:shd w:val="clear" w:color="auto" w:fill="BDD6EE" w:themeFill="accent5" w:themeFillTint="66"/>
            <w:vAlign w:val="center"/>
            <w:hideMark/>
          </w:tcPr>
          <w:p w14:paraId="691585E5" w14:textId="265CA569" w:rsidR="00107A67" w:rsidRPr="008E7E1D" w:rsidRDefault="00107A67" w:rsidP="00107A67">
            <w:pPr>
              <w:jc w:val="center"/>
              <w:rPr>
                <w:rFonts w:cstheme="minorHAnsi"/>
                <w:sz w:val="12"/>
                <w:szCs w:val="12"/>
              </w:rPr>
            </w:pPr>
            <w:r w:rsidRPr="008E7E1D">
              <w:rPr>
                <w:rFonts w:cstheme="minorHAnsi"/>
                <w:sz w:val="12"/>
                <w:szCs w:val="12"/>
              </w:rPr>
              <w:t>Colorectal</w:t>
            </w:r>
          </w:p>
        </w:tc>
        <w:tc>
          <w:tcPr>
            <w:tcW w:w="652" w:type="dxa"/>
            <w:shd w:val="clear" w:color="auto" w:fill="BDD6EE" w:themeFill="accent5" w:themeFillTint="66"/>
            <w:noWrap/>
            <w:vAlign w:val="center"/>
            <w:hideMark/>
          </w:tcPr>
          <w:p w14:paraId="79BE88D7" w14:textId="4F4D453B" w:rsidR="00107A67" w:rsidRPr="008E7E1D" w:rsidRDefault="00107A67" w:rsidP="00107A67">
            <w:pPr>
              <w:jc w:val="center"/>
              <w:rPr>
                <w:rFonts w:cstheme="minorHAnsi"/>
                <w:sz w:val="12"/>
                <w:szCs w:val="12"/>
              </w:rPr>
            </w:pPr>
            <w:r w:rsidRPr="008E7E1D">
              <w:rPr>
                <w:rFonts w:cstheme="minorHAnsi"/>
                <w:sz w:val="12"/>
                <w:szCs w:val="12"/>
              </w:rPr>
              <w:t>16</w:t>
            </w:r>
          </w:p>
        </w:tc>
        <w:tc>
          <w:tcPr>
            <w:tcW w:w="709" w:type="dxa"/>
            <w:shd w:val="clear" w:color="auto" w:fill="BDD6EE" w:themeFill="accent5" w:themeFillTint="66"/>
            <w:noWrap/>
            <w:vAlign w:val="center"/>
            <w:hideMark/>
          </w:tcPr>
          <w:p w14:paraId="1D949A77" w14:textId="763C5931" w:rsidR="00107A67" w:rsidRPr="008E7E1D" w:rsidRDefault="00107A67" w:rsidP="00107A67">
            <w:pPr>
              <w:jc w:val="center"/>
              <w:rPr>
                <w:rFonts w:cstheme="minorHAnsi"/>
                <w:sz w:val="12"/>
                <w:szCs w:val="12"/>
              </w:rPr>
            </w:pPr>
            <w:r w:rsidRPr="008E7E1D">
              <w:rPr>
                <w:rFonts w:cstheme="minorHAnsi"/>
                <w:sz w:val="12"/>
                <w:szCs w:val="12"/>
              </w:rPr>
              <w:t>Yes</w:t>
            </w:r>
          </w:p>
        </w:tc>
        <w:tc>
          <w:tcPr>
            <w:tcW w:w="1079" w:type="dxa"/>
            <w:shd w:val="clear" w:color="auto" w:fill="BDD6EE" w:themeFill="accent5" w:themeFillTint="66"/>
            <w:noWrap/>
            <w:vAlign w:val="center"/>
            <w:hideMark/>
          </w:tcPr>
          <w:p w14:paraId="68F69288" w14:textId="0436A464" w:rsidR="00107A67" w:rsidRPr="008E7E1D" w:rsidRDefault="00107A67" w:rsidP="00107A67">
            <w:pPr>
              <w:jc w:val="center"/>
              <w:rPr>
                <w:rFonts w:cstheme="minorHAnsi"/>
                <w:sz w:val="12"/>
                <w:szCs w:val="12"/>
              </w:rPr>
            </w:pPr>
          </w:p>
        </w:tc>
        <w:tc>
          <w:tcPr>
            <w:tcW w:w="813" w:type="dxa"/>
            <w:shd w:val="clear" w:color="auto" w:fill="BDD6EE" w:themeFill="accent5" w:themeFillTint="66"/>
            <w:noWrap/>
            <w:vAlign w:val="center"/>
            <w:hideMark/>
          </w:tcPr>
          <w:p w14:paraId="56605A4D" w14:textId="11998E3C" w:rsidR="00107A67" w:rsidRPr="008E7E1D" w:rsidRDefault="00107A67" w:rsidP="00107A67">
            <w:pPr>
              <w:jc w:val="center"/>
              <w:rPr>
                <w:rFonts w:cstheme="minorHAnsi"/>
                <w:sz w:val="12"/>
                <w:szCs w:val="12"/>
              </w:rPr>
            </w:pPr>
            <w:r w:rsidRPr="008E7E1D">
              <w:rPr>
                <w:rFonts w:cstheme="minorHAnsi"/>
                <w:sz w:val="12"/>
                <w:szCs w:val="12"/>
              </w:rPr>
              <w:t>Ideal</w:t>
            </w:r>
          </w:p>
        </w:tc>
        <w:tc>
          <w:tcPr>
            <w:tcW w:w="801" w:type="dxa"/>
            <w:shd w:val="clear" w:color="auto" w:fill="BDD6EE" w:themeFill="accent5" w:themeFillTint="66"/>
            <w:vAlign w:val="center"/>
            <w:hideMark/>
          </w:tcPr>
          <w:p w14:paraId="49750F38" w14:textId="4EF23414" w:rsidR="00107A67" w:rsidRPr="008E7E1D" w:rsidRDefault="00107A67" w:rsidP="00107A67">
            <w:pPr>
              <w:jc w:val="center"/>
              <w:rPr>
                <w:rFonts w:cstheme="minorHAnsi"/>
                <w:sz w:val="12"/>
                <w:szCs w:val="12"/>
              </w:rPr>
            </w:pPr>
            <w:r w:rsidRPr="008E7E1D">
              <w:rPr>
                <w:rFonts w:cstheme="minorHAnsi"/>
                <w:sz w:val="12"/>
                <w:szCs w:val="12"/>
              </w:rPr>
              <w:t>Ideal</w:t>
            </w:r>
          </w:p>
        </w:tc>
        <w:tc>
          <w:tcPr>
            <w:tcW w:w="826" w:type="dxa"/>
            <w:shd w:val="clear" w:color="auto" w:fill="BDD6EE" w:themeFill="accent5" w:themeFillTint="66"/>
            <w:noWrap/>
            <w:vAlign w:val="center"/>
            <w:hideMark/>
          </w:tcPr>
          <w:p w14:paraId="2AD5A99E" w14:textId="64ED6B94" w:rsidR="00107A67" w:rsidRPr="008E7E1D" w:rsidRDefault="00107A67" w:rsidP="00107A67">
            <w:pPr>
              <w:jc w:val="center"/>
              <w:rPr>
                <w:rFonts w:cstheme="minorHAnsi"/>
                <w:sz w:val="12"/>
                <w:szCs w:val="12"/>
              </w:rPr>
            </w:pPr>
            <w:r w:rsidRPr="008E7E1D">
              <w:rPr>
                <w:rFonts w:cstheme="minorHAnsi"/>
                <w:sz w:val="12"/>
                <w:szCs w:val="12"/>
              </w:rPr>
              <w:t>Okay</w:t>
            </w:r>
          </w:p>
        </w:tc>
        <w:tc>
          <w:tcPr>
            <w:tcW w:w="813" w:type="dxa"/>
            <w:shd w:val="clear" w:color="auto" w:fill="BDD6EE" w:themeFill="accent5" w:themeFillTint="66"/>
            <w:noWrap/>
            <w:vAlign w:val="center"/>
            <w:hideMark/>
          </w:tcPr>
          <w:p w14:paraId="61D8D6CE" w14:textId="0344FF56" w:rsidR="00107A67" w:rsidRPr="008E7E1D" w:rsidRDefault="00107A67" w:rsidP="00107A67">
            <w:pPr>
              <w:jc w:val="center"/>
              <w:rPr>
                <w:rFonts w:cstheme="minorHAnsi"/>
                <w:sz w:val="12"/>
                <w:szCs w:val="12"/>
              </w:rPr>
            </w:pPr>
          </w:p>
        </w:tc>
        <w:tc>
          <w:tcPr>
            <w:tcW w:w="813" w:type="dxa"/>
            <w:shd w:val="clear" w:color="auto" w:fill="BDD6EE" w:themeFill="accent5" w:themeFillTint="66"/>
            <w:noWrap/>
            <w:vAlign w:val="center"/>
            <w:hideMark/>
          </w:tcPr>
          <w:p w14:paraId="56B596D1" w14:textId="09042F4E" w:rsidR="00107A67" w:rsidRPr="008E7E1D" w:rsidRDefault="00107A67" w:rsidP="00107A67">
            <w:pPr>
              <w:jc w:val="center"/>
              <w:rPr>
                <w:rFonts w:cstheme="minorHAnsi"/>
                <w:sz w:val="12"/>
                <w:szCs w:val="12"/>
              </w:rPr>
            </w:pPr>
          </w:p>
        </w:tc>
        <w:tc>
          <w:tcPr>
            <w:tcW w:w="814" w:type="dxa"/>
            <w:shd w:val="clear" w:color="auto" w:fill="BDD6EE" w:themeFill="accent5" w:themeFillTint="66"/>
            <w:noWrap/>
            <w:vAlign w:val="center"/>
            <w:hideMark/>
          </w:tcPr>
          <w:p w14:paraId="0F67C50B" w14:textId="00978B80" w:rsidR="00107A67" w:rsidRPr="008E7E1D" w:rsidRDefault="00107A67" w:rsidP="00107A67">
            <w:pPr>
              <w:jc w:val="center"/>
              <w:rPr>
                <w:rFonts w:cstheme="minorHAnsi"/>
                <w:sz w:val="12"/>
                <w:szCs w:val="12"/>
              </w:rPr>
            </w:pPr>
          </w:p>
        </w:tc>
      </w:tr>
      <w:tr w:rsidR="00107A67" w:rsidRPr="002F1913" w14:paraId="0DBA989D" w14:textId="77777777" w:rsidTr="008E7E1D">
        <w:trPr>
          <w:trHeight w:val="283"/>
          <w:jc w:val="center"/>
        </w:trPr>
        <w:tc>
          <w:tcPr>
            <w:tcW w:w="813" w:type="dxa"/>
            <w:shd w:val="clear" w:color="auto" w:fill="BDD6EE" w:themeFill="accent5" w:themeFillTint="66"/>
            <w:noWrap/>
            <w:vAlign w:val="center"/>
          </w:tcPr>
          <w:p w14:paraId="68BDE2C7" w14:textId="2F737E81" w:rsidR="00107A67" w:rsidRPr="008E7E1D" w:rsidRDefault="00103FA4" w:rsidP="00107A67">
            <w:pPr>
              <w:jc w:val="center"/>
              <w:rPr>
                <w:rFonts w:cstheme="minorHAnsi"/>
                <w:sz w:val="12"/>
                <w:szCs w:val="12"/>
              </w:rPr>
            </w:pPr>
            <w:r w:rsidRPr="008E7E1D">
              <w:rPr>
                <w:rFonts w:cstheme="minorHAnsi"/>
                <w:noProof/>
                <w:sz w:val="12"/>
                <w:szCs w:val="12"/>
              </w:rPr>
              <w:t>[37]</w:t>
            </w:r>
          </w:p>
        </w:tc>
        <w:tc>
          <w:tcPr>
            <w:tcW w:w="600" w:type="dxa"/>
            <w:shd w:val="clear" w:color="auto" w:fill="BDD6EE" w:themeFill="accent5" w:themeFillTint="66"/>
            <w:noWrap/>
            <w:vAlign w:val="center"/>
          </w:tcPr>
          <w:p w14:paraId="57B1CD2D" w14:textId="4C118111" w:rsidR="00107A67" w:rsidRPr="008E7E1D" w:rsidRDefault="00107A67" w:rsidP="00107A67">
            <w:pPr>
              <w:jc w:val="center"/>
              <w:rPr>
                <w:rFonts w:cstheme="minorHAnsi"/>
                <w:sz w:val="12"/>
                <w:szCs w:val="12"/>
              </w:rPr>
            </w:pPr>
            <w:r w:rsidRPr="008E7E1D">
              <w:rPr>
                <w:rFonts w:cstheme="minorHAnsi"/>
                <w:sz w:val="12"/>
                <w:szCs w:val="12"/>
              </w:rPr>
              <w:t>2021</w:t>
            </w:r>
          </w:p>
        </w:tc>
        <w:tc>
          <w:tcPr>
            <w:tcW w:w="1026" w:type="dxa"/>
            <w:shd w:val="clear" w:color="auto" w:fill="BDD6EE" w:themeFill="accent5" w:themeFillTint="66"/>
            <w:noWrap/>
            <w:vAlign w:val="center"/>
          </w:tcPr>
          <w:p w14:paraId="5B190BDE" w14:textId="569158E5" w:rsidR="00107A67" w:rsidRPr="008E7E1D" w:rsidRDefault="00107A67" w:rsidP="00107A67">
            <w:pPr>
              <w:jc w:val="center"/>
              <w:rPr>
                <w:rFonts w:cstheme="minorHAnsi"/>
                <w:sz w:val="12"/>
                <w:szCs w:val="12"/>
              </w:rPr>
            </w:pPr>
            <w:r w:rsidRPr="008E7E1D">
              <w:rPr>
                <w:rFonts w:cstheme="minorHAnsi"/>
                <w:sz w:val="12"/>
                <w:szCs w:val="12"/>
              </w:rPr>
              <w:t>China</w:t>
            </w:r>
          </w:p>
        </w:tc>
        <w:tc>
          <w:tcPr>
            <w:tcW w:w="814" w:type="dxa"/>
            <w:shd w:val="clear" w:color="auto" w:fill="BDD6EE" w:themeFill="accent5" w:themeFillTint="66"/>
            <w:noWrap/>
            <w:vAlign w:val="center"/>
          </w:tcPr>
          <w:p w14:paraId="6AE9194A" w14:textId="210C1C5D" w:rsidR="00107A67" w:rsidRPr="008E7E1D" w:rsidRDefault="00107A67" w:rsidP="00107A67">
            <w:pPr>
              <w:jc w:val="center"/>
              <w:rPr>
                <w:rFonts w:cstheme="minorHAnsi"/>
                <w:sz w:val="12"/>
                <w:szCs w:val="12"/>
              </w:rPr>
            </w:pPr>
            <w:r w:rsidRPr="008E7E1D">
              <w:rPr>
                <w:rFonts w:cstheme="minorHAnsi"/>
                <w:sz w:val="12"/>
                <w:szCs w:val="12"/>
              </w:rPr>
              <w:t>Cancer Sequencing YS Panel</w:t>
            </w:r>
          </w:p>
        </w:tc>
        <w:tc>
          <w:tcPr>
            <w:tcW w:w="711" w:type="dxa"/>
            <w:shd w:val="clear" w:color="auto" w:fill="BDD6EE" w:themeFill="accent5" w:themeFillTint="66"/>
            <w:noWrap/>
            <w:vAlign w:val="center"/>
          </w:tcPr>
          <w:p w14:paraId="0B7C1D54" w14:textId="68A8E716" w:rsidR="00107A67" w:rsidRPr="008E7E1D" w:rsidRDefault="00107A67" w:rsidP="00107A67">
            <w:pPr>
              <w:jc w:val="center"/>
              <w:rPr>
                <w:rFonts w:cstheme="minorHAnsi"/>
                <w:sz w:val="12"/>
                <w:szCs w:val="12"/>
              </w:rPr>
            </w:pPr>
            <w:r w:rsidRPr="008E7E1D">
              <w:rPr>
                <w:rFonts w:cstheme="minorHAnsi"/>
                <w:sz w:val="12"/>
                <w:szCs w:val="12"/>
              </w:rPr>
              <w:t>Adult</w:t>
            </w:r>
          </w:p>
        </w:tc>
        <w:tc>
          <w:tcPr>
            <w:tcW w:w="851" w:type="dxa"/>
            <w:shd w:val="clear" w:color="auto" w:fill="BDD6EE" w:themeFill="accent5" w:themeFillTint="66"/>
            <w:vAlign w:val="center"/>
          </w:tcPr>
          <w:p w14:paraId="337DD34B" w14:textId="32B625E3" w:rsidR="00107A67" w:rsidRPr="008E7E1D" w:rsidRDefault="00107A67" w:rsidP="00107A67">
            <w:pPr>
              <w:jc w:val="center"/>
              <w:rPr>
                <w:rFonts w:cstheme="minorHAnsi"/>
                <w:sz w:val="12"/>
                <w:szCs w:val="12"/>
              </w:rPr>
            </w:pPr>
            <w:r w:rsidRPr="008E7E1D">
              <w:rPr>
                <w:rFonts w:cstheme="minorHAnsi"/>
                <w:sz w:val="12"/>
                <w:szCs w:val="12"/>
              </w:rPr>
              <w:t>Mixed</w:t>
            </w:r>
          </w:p>
        </w:tc>
        <w:tc>
          <w:tcPr>
            <w:tcW w:w="709" w:type="dxa"/>
            <w:shd w:val="clear" w:color="auto" w:fill="BDD6EE" w:themeFill="accent5" w:themeFillTint="66"/>
            <w:noWrap/>
            <w:vAlign w:val="center"/>
          </w:tcPr>
          <w:p w14:paraId="7D1FAB6D" w14:textId="10D848B7" w:rsidR="00107A67" w:rsidRPr="008E7E1D" w:rsidRDefault="00107A67" w:rsidP="00107A67">
            <w:pPr>
              <w:jc w:val="center"/>
              <w:rPr>
                <w:rFonts w:cstheme="minorHAnsi"/>
                <w:sz w:val="12"/>
                <w:szCs w:val="12"/>
              </w:rPr>
            </w:pPr>
            <w:r w:rsidRPr="008E7E1D">
              <w:rPr>
                <w:rFonts w:cstheme="minorHAnsi"/>
                <w:sz w:val="12"/>
                <w:szCs w:val="12"/>
              </w:rPr>
              <w:t>3</w:t>
            </w:r>
          </w:p>
        </w:tc>
        <w:tc>
          <w:tcPr>
            <w:tcW w:w="850" w:type="dxa"/>
            <w:shd w:val="clear" w:color="auto" w:fill="BDD6EE" w:themeFill="accent5" w:themeFillTint="66"/>
            <w:noWrap/>
            <w:vAlign w:val="center"/>
          </w:tcPr>
          <w:p w14:paraId="430063DE" w14:textId="546A4063" w:rsidR="00107A67" w:rsidRPr="008E7E1D" w:rsidRDefault="00107A67" w:rsidP="00107A67">
            <w:pPr>
              <w:jc w:val="center"/>
              <w:rPr>
                <w:rFonts w:cstheme="minorHAnsi"/>
                <w:sz w:val="12"/>
                <w:szCs w:val="12"/>
              </w:rPr>
            </w:pPr>
            <w:r w:rsidRPr="008E7E1D">
              <w:rPr>
                <w:rFonts w:cstheme="minorHAnsi"/>
                <w:sz w:val="12"/>
                <w:szCs w:val="12"/>
              </w:rPr>
              <w:t>630</w:t>
            </w:r>
          </w:p>
        </w:tc>
        <w:tc>
          <w:tcPr>
            <w:tcW w:w="709" w:type="dxa"/>
            <w:shd w:val="clear" w:color="auto" w:fill="BDD6EE" w:themeFill="accent5" w:themeFillTint="66"/>
            <w:noWrap/>
            <w:vAlign w:val="center"/>
          </w:tcPr>
          <w:p w14:paraId="01040B74" w14:textId="0B3500BE" w:rsidR="00107A67" w:rsidRPr="008E7E1D" w:rsidRDefault="00107A67" w:rsidP="00107A67">
            <w:pPr>
              <w:jc w:val="center"/>
              <w:rPr>
                <w:rFonts w:cstheme="minorHAnsi"/>
                <w:sz w:val="12"/>
                <w:szCs w:val="12"/>
              </w:rPr>
            </w:pPr>
            <w:r w:rsidRPr="008E7E1D">
              <w:rPr>
                <w:rFonts w:cstheme="minorHAnsi"/>
                <w:sz w:val="12"/>
                <w:szCs w:val="12"/>
              </w:rPr>
              <w:t>0.476%</w:t>
            </w:r>
          </w:p>
        </w:tc>
        <w:tc>
          <w:tcPr>
            <w:tcW w:w="1049" w:type="dxa"/>
            <w:shd w:val="clear" w:color="auto" w:fill="BDD6EE" w:themeFill="accent5" w:themeFillTint="66"/>
            <w:vAlign w:val="center"/>
          </w:tcPr>
          <w:p w14:paraId="1337FF6A" w14:textId="0B6A2649" w:rsidR="00107A67" w:rsidRPr="008E7E1D" w:rsidRDefault="00107A67" w:rsidP="00107A67">
            <w:pPr>
              <w:jc w:val="center"/>
              <w:rPr>
                <w:rFonts w:cstheme="minorHAnsi"/>
                <w:sz w:val="12"/>
                <w:szCs w:val="12"/>
              </w:rPr>
            </w:pPr>
            <w:r w:rsidRPr="008E7E1D">
              <w:rPr>
                <w:rFonts w:cstheme="minorHAnsi"/>
                <w:sz w:val="12"/>
                <w:szCs w:val="12"/>
              </w:rPr>
              <w:t>Colorectal Cancer</w:t>
            </w:r>
          </w:p>
        </w:tc>
        <w:tc>
          <w:tcPr>
            <w:tcW w:w="652" w:type="dxa"/>
            <w:shd w:val="clear" w:color="auto" w:fill="BDD6EE" w:themeFill="accent5" w:themeFillTint="66"/>
            <w:noWrap/>
            <w:vAlign w:val="center"/>
          </w:tcPr>
          <w:p w14:paraId="664E47AB" w14:textId="024B66E9" w:rsidR="00107A67" w:rsidRPr="008E7E1D" w:rsidRDefault="00107A67" w:rsidP="00107A67">
            <w:pPr>
              <w:jc w:val="center"/>
              <w:rPr>
                <w:rFonts w:cstheme="minorHAnsi"/>
                <w:sz w:val="12"/>
                <w:szCs w:val="12"/>
              </w:rPr>
            </w:pPr>
            <w:r w:rsidRPr="008E7E1D">
              <w:rPr>
                <w:rFonts w:cstheme="minorHAnsi"/>
                <w:sz w:val="12"/>
                <w:szCs w:val="12"/>
              </w:rPr>
              <w:t>16</w:t>
            </w:r>
          </w:p>
        </w:tc>
        <w:tc>
          <w:tcPr>
            <w:tcW w:w="709" w:type="dxa"/>
            <w:shd w:val="clear" w:color="auto" w:fill="BDD6EE" w:themeFill="accent5" w:themeFillTint="66"/>
            <w:noWrap/>
            <w:vAlign w:val="center"/>
          </w:tcPr>
          <w:p w14:paraId="64205F5F" w14:textId="21B7A873" w:rsidR="00107A67" w:rsidRPr="008E7E1D" w:rsidRDefault="00107A67" w:rsidP="00107A67">
            <w:pPr>
              <w:jc w:val="center"/>
              <w:rPr>
                <w:rFonts w:cstheme="minorHAnsi"/>
                <w:sz w:val="12"/>
                <w:szCs w:val="12"/>
              </w:rPr>
            </w:pPr>
            <w:r w:rsidRPr="008E7E1D">
              <w:rPr>
                <w:rFonts w:cstheme="minorHAnsi"/>
                <w:sz w:val="12"/>
                <w:szCs w:val="12"/>
              </w:rPr>
              <w:t>Yes</w:t>
            </w:r>
          </w:p>
        </w:tc>
        <w:tc>
          <w:tcPr>
            <w:tcW w:w="1079" w:type="dxa"/>
            <w:shd w:val="clear" w:color="auto" w:fill="BDD6EE" w:themeFill="accent5" w:themeFillTint="66"/>
            <w:noWrap/>
            <w:vAlign w:val="center"/>
          </w:tcPr>
          <w:p w14:paraId="48F7A56A" w14:textId="77777777" w:rsidR="00107A67" w:rsidRPr="008E7E1D" w:rsidRDefault="00107A67" w:rsidP="00107A67">
            <w:pPr>
              <w:jc w:val="center"/>
              <w:rPr>
                <w:rFonts w:cstheme="minorHAnsi"/>
                <w:sz w:val="12"/>
                <w:szCs w:val="12"/>
              </w:rPr>
            </w:pPr>
          </w:p>
        </w:tc>
        <w:tc>
          <w:tcPr>
            <w:tcW w:w="813" w:type="dxa"/>
            <w:shd w:val="clear" w:color="auto" w:fill="BDD6EE" w:themeFill="accent5" w:themeFillTint="66"/>
            <w:noWrap/>
            <w:vAlign w:val="center"/>
          </w:tcPr>
          <w:p w14:paraId="5F91AE8B" w14:textId="1DC61946" w:rsidR="00107A67" w:rsidRPr="008E7E1D" w:rsidRDefault="00107A67" w:rsidP="00107A67">
            <w:pPr>
              <w:jc w:val="center"/>
              <w:rPr>
                <w:rFonts w:cstheme="minorHAnsi"/>
                <w:sz w:val="12"/>
                <w:szCs w:val="12"/>
              </w:rPr>
            </w:pPr>
            <w:r w:rsidRPr="008E7E1D">
              <w:rPr>
                <w:rFonts w:cstheme="minorHAnsi"/>
                <w:sz w:val="12"/>
                <w:szCs w:val="12"/>
              </w:rPr>
              <w:t>Okay</w:t>
            </w:r>
          </w:p>
        </w:tc>
        <w:tc>
          <w:tcPr>
            <w:tcW w:w="801" w:type="dxa"/>
            <w:shd w:val="clear" w:color="auto" w:fill="BDD6EE" w:themeFill="accent5" w:themeFillTint="66"/>
            <w:vAlign w:val="center"/>
          </w:tcPr>
          <w:p w14:paraId="72E1FEEF" w14:textId="53C46693" w:rsidR="00107A67" w:rsidRPr="008E7E1D" w:rsidRDefault="00107A67" w:rsidP="00107A67">
            <w:pPr>
              <w:jc w:val="center"/>
              <w:rPr>
                <w:rFonts w:cstheme="minorHAnsi"/>
                <w:sz w:val="12"/>
                <w:szCs w:val="12"/>
              </w:rPr>
            </w:pPr>
            <w:r w:rsidRPr="008E7E1D">
              <w:rPr>
                <w:rFonts w:cstheme="minorHAnsi"/>
                <w:sz w:val="12"/>
                <w:szCs w:val="12"/>
              </w:rPr>
              <w:t>Ideal</w:t>
            </w:r>
          </w:p>
        </w:tc>
        <w:tc>
          <w:tcPr>
            <w:tcW w:w="826" w:type="dxa"/>
            <w:shd w:val="clear" w:color="auto" w:fill="BDD6EE" w:themeFill="accent5" w:themeFillTint="66"/>
            <w:noWrap/>
            <w:vAlign w:val="center"/>
          </w:tcPr>
          <w:p w14:paraId="62FDFB00" w14:textId="309FEE91" w:rsidR="00107A67" w:rsidRPr="008E7E1D" w:rsidRDefault="00107A67" w:rsidP="00107A67">
            <w:pPr>
              <w:jc w:val="center"/>
              <w:rPr>
                <w:rFonts w:cstheme="minorHAnsi"/>
                <w:sz w:val="12"/>
                <w:szCs w:val="12"/>
              </w:rPr>
            </w:pPr>
            <w:r w:rsidRPr="008E7E1D">
              <w:rPr>
                <w:rFonts w:cstheme="minorHAnsi"/>
                <w:sz w:val="12"/>
                <w:szCs w:val="12"/>
              </w:rPr>
              <w:t>Okay</w:t>
            </w:r>
          </w:p>
        </w:tc>
        <w:tc>
          <w:tcPr>
            <w:tcW w:w="813" w:type="dxa"/>
            <w:shd w:val="clear" w:color="auto" w:fill="BDD6EE" w:themeFill="accent5" w:themeFillTint="66"/>
            <w:noWrap/>
            <w:vAlign w:val="center"/>
          </w:tcPr>
          <w:p w14:paraId="449329A8" w14:textId="0290105D" w:rsidR="00107A67" w:rsidRPr="008E7E1D" w:rsidRDefault="00107A67" w:rsidP="00107A67">
            <w:pPr>
              <w:jc w:val="center"/>
              <w:rPr>
                <w:rFonts w:cstheme="minorHAnsi"/>
                <w:sz w:val="12"/>
                <w:szCs w:val="12"/>
              </w:rPr>
            </w:pPr>
            <w:r w:rsidRPr="008E7E1D">
              <w:rPr>
                <w:rFonts w:cstheme="minorHAnsi"/>
                <w:sz w:val="12"/>
                <w:szCs w:val="12"/>
              </w:rPr>
              <w:t>100.0%</w:t>
            </w:r>
          </w:p>
        </w:tc>
        <w:tc>
          <w:tcPr>
            <w:tcW w:w="813" w:type="dxa"/>
            <w:shd w:val="clear" w:color="auto" w:fill="BDD6EE" w:themeFill="accent5" w:themeFillTint="66"/>
            <w:noWrap/>
            <w:vAlign w:val="center"/>
          </w:tcPr>
          <w:p w14:paraId="5CB1F922" w14:textId="6BD07189" w:rsidR="00107A67" w:rsidRPr="008E7E1D" w:rsidRDefault="00107A67" w:rsidP="00107A67">
            <w:pPr>
              <w:jc w:val="center"/>
              <w:rPr>
                <w:rFonts w:cstheme="minorHAnsi"/>
                <w:sz w:val="12"/>
                <w:szCs w:val="12"/>
              </w:rPr>
            </w:pPr>
            <w:r w:rsidRPr="008E7E1D">
              <w:rPr>
                <w:rFonts w:cstheme="minorHAnsi"/>
                <w:sz w:val="12"/>
                <w:szCs w:val="12"/>
              </w:rPr>
              <w:t>0.0%</w:t>
            </w:r>
          </w:p>
        </w:tc>
        <w:tc>
          <w:tcPr>
            <w:tcW w:w="814" w:type="dxa"/>
            <w:shd w:val="clear" w:color="auto" w:fill="BDD6EE" w:themeFill="accent5" w:themeFillTint="66"/>
            <w:noWrap/>
            <w:vAlign w:val="center"/>
          </w:tcPr>
          <w:p w14:paraId="32AF64CB" w14:textId="36A085FD" w:rsidR="00107A67" w:rsidRPr="008E7E1D" w:rsidRDefault="00107A67" w:rsidP="00107A67">
            <w:pPr>
              <w:jc w:val="center"/>
              <w:rPr>
                <w:rFonts w:cstheme="minorHAnsi"/>
                <w:sz w:val="12"/>
                <w:szCs w:val="12"/>
              </w:rPr>
            </w:pPr>
            <w:r w:rsidRPr="008E7E1D">
              <w:rPr>
                <w:rFonts w:cstheme="minorHAnsi"/>
                <w:sz w:val="12"/>
                <w:szCs w:val="12"/>
              </w:rPr>
              <w:t>0.0%</w:t>
            </w:r>
          </w:p>
        </w:tc>
      </w:tr>
      <w:tr w:rsidR="00107A67" w:rsidRPr="002F1913" w14:paraId="1DF38C4F" w14:textId="77777777" w:rsidTr="008E7E1D">
        <w:trPr>
          <w:trHeight w:val="283"/>
          <w:jc w:val="center"/>
        </w:trPr>
        <w:tc>
          <w:tcPr>
            <w:tcW w:w="813" w:type="dxa"/>
            <w:shd w:val="clear" w:color="auto" w:fill="BDD6EE" w:themeFill="accent5" w:themeFillTint="66"/>
            <w:noWrap/>
            <w:vAlign w:val="center"/>
          </w:tcPr>
          <w:p w14:paraId="2E4EE7D8" w14:textId="393C8865" w:rsidR="00107A67" w:rsidRPr="008E7E1D" w:rsidRDefault="00103FA4" w:rsidP="00107A67">
            <w:pPr>
              <w:jc w:val="center"/>
              <w:rPr>
                <w:rFonts w:cstheme="minorHAnsi"/>
                <w:sz w:val="12"/>
                <w:szCs w:val="12"/>
              </w:rPr>
            </w:pPr>
            <w:r w:rsidRPr="008E7E1D">
              <w:rPr>
                <w:rFonts w:cstheme="minorHAnsi"/>
                <w:noProof/>
                <w:sz w:val="12"/>
                <w:szCs w:val="12"/>
              </w:rPr>
              <w:t>[24]</w:t>
            </w:r>
          </w:p>
        </w:tc>
        <w:tc>
          <w:tcPr>
            <w:tcW w:w="600" w:type="dxa"/>
            <w:shd w:val="clear" w:color="auto" w:fill="BDD6EE" w:themeFill="accent5" w:themeFillTint="66"/>
            <w:noWrap/>
            <w:vAlign w:val="center"/>
          </w:tcPr>
          <w:p w14:paraId="24210CD5" w14:textId="62728B74" w:rsidR="00107A67" w:rsidRPr="008E7E1D" w:rsidRDefault="00107A67" w:rsidP="00107A67">
            <w:pPr>
              <w:jc w:val="center"/>
              <w:rPr>
                <w:rFonts w:cstheme="minorHAnsi"/>
                <w:sz w:val="12"/>
                <w:szCs w:val="12"/>
              </w:rPr>
            </w:pPr>
            <w:r w:rsidRPr="008E7E1D">
              <w:rPr>
                <w:rFonts w:cstheme="minorHAnsi"/>
                <w:sz w:val="12"/>
                <w:szCs w:val="12"/>
              </w:rPr>
              <w:t>2019</w:t>
            </w:r>
          </w:p>
        </w:tc>
        <w:tc>
          <w:tcPr>
            <w:tcW w:w="1026" w:type="dxa"/>
            <w:shd w:val="clear" w:color="auto" w:fill="BDD6EE" w:themeFill="accent5" w:themeFillTint="66"/>
            <w:noWrap/>
            <w:vAlign w:val="center"/>
          </w:tcPr>
          <w:p w14:paraId="22F6062C" w14:textId="1283F527" w:rsidR="00107A67" w:rsidRPr="008E7E1D" w:rsidRDefault="00107A67" w:rsidP="00107A67">
            <w:pPr>
              <w:jc w:val="center"/>
              <w:rPr>
                <w:rFonts w:cstheme="minorHAnsi"/>
                <w:sz w:val="12"/>
                <w:szCs w:val="12"/>
              </w:rPr>
            </w:pPr>
            <w:r w:rsidRPr="008E7E1D">
              <w:rPr>
                <w:rFonts w:cstheme="minorHAnsi"/>
                <w:sz w:val="12"/>
                <w:szCs w:val="12"/>
              </w:rPr>
              <w:t>Commercial Lab - NS</w:t>
            </w:r>
          </w:p>
        </w:tc>
        <w:tc>
          <w:tcPr>
            <w:tcW w:w="814" w:type="dxa"/>
            <w:shd w:val="clear" w:color="auto" w:fill="BDD6EE" w:themeFill="accent5" w:themeFillTint="66"/>
            <w:noWrap/>
            <w:vAlign w:val="center"/>
          </w:tcPr>
          <w:p w14:paraId="535781B4" w14:textId="0369E1C4" w:rsidR="00107A67" w:rsidRPr="008E7E1D" w:rsidRDefault="00107A67" w:rsidP="00107A67">
            <w:pPr>
              <w:jc w:val="center"/>
              <w:rPr>
                <w:rFonts w:cstheme="minorHAnsi"/>
                <w:sz w:val="12"/>
                <w:szCs w:val="12"/>
              </w:rPr>
            </w:pPr>
            <w:r w:rsidRPr="008E7E1D">
              <w:rPr>
                <w:rFonts w:cstheme="minorHAnsi"/>
                <w:sz w:val="12"/>
                <w:szCs w:val="12"/>
              </w:rPr>
              <w:t>Caris Life Sciences</w:t>
            </w:r>
          </w:p>
        </w:tc>
        <w:tc>
          <w:tcPr>
            <w:tcW w:w="711" w:type="dxa"/>
            <w:shd w:val="clear" w:color="auto" w:fill="BDD6EE" w:themeFill="accent5" w:themeFillTint="66"/>
            <w:noWrap/>
            <w:vAlign w:val="center"/>
          </w:tcPr>
          <w:p w14:paraId="5F17A750" w14:textId="1006C5B7" w:rsidR="00107A67" w:rsidRPr="008E7E1D" w:rsidRDefault="00107A67" w:rsidP="00107A67">
            <w:pPr>
              <w:jc w:val="center"/>
              <w:rPr>
                <w:rFonts w:cstheme="minorHAnsi"/>
                <w:sz w:val="12"/>
                <w:szCs w:val="12"/>
              </w:rPr>
            </w:pPr>
            <w:r w:rsidRPr="008E7E1D">
              <w:rPr>
                <w:rFonts w:cstheme="minorHAnsi"/>
                <w:sz w:val="12"/>
                <w:szCs w:val="12"/>
              </w:rPr>
              <w:t>Adult</w:t>
            </w:r>
          </w:p>
        </w:tc>
        <w:tc>
          <w:tcPr>
            <w:tcW w:w="851" w:type="dxa"/>
            <w:shd w:val="clear" w:color="auto" w:fill="BDD6EE" w:themeFill="accent5" w:themeFillTint="66"/>
            <w:vAlign w:val="center"/>
          </w:tcPr>
          <w:p w14:paraId="297A887F" w14:textId="6EDBC915" w:rsidR="00107A67" w:rsidRPr="008E7E1D" w:rsidRDefault="00107A67" w:rsidP="00107A67">
            <w:pPr>
              <w:jc w:val="center"/>
              <w:rPr>
                <w:rFonts w:cstheme="minorHAnsi"/>
                <w:sz w:val="12"/>
                <w:szCs w:val="12"/>
              </w:rPr>
            </w:pPr>
            <w:r w:rsidRPr="008E7E1D">
              <w:rPr>
                <w:rFonts w:cstheme="minorHAnsi"/>
                <w:sz w:val="12"/>
                <w:szCs w:val="12"/>
              </w:rPr>
              <w:t>NS</w:t>
            </w:r>
          </w:p>
        </w:tc>
        <w:tc>
          <w:tcPr>
            <w:tcW w:w="709" w:type="dxa"/>
            <w:shd w:val="clear" w:color="auto" w:fill="BDD6EE" w:themeFill="accent5" w:themeFillTint="66"/>
            <w:noWrap/>
            <w:vAlign w:val="center"/>
          </w:tcPr>
          <w:p w14:paraId="5CD34135" w14:textId="00BE0F09" w:rsidR="00107A67" w:rsidRPr="008E7E1D" w:rsidRDefault="00107A67" w:rsidP="00107A67">
            <w:pPr>
              <w:jc w:val="center"/>
              <w:rPr>
                <w:rFonts w:cstheme="minorHAnsi"/>
                <w:sz w:val="12"/>
                <w:szCs w:val="12"/>
              </w:rPr>
            </w:pPr>
            <w:r w:rsidRPr="008E7E1D">
              <w:rPr>
                <w:rFonts w:cstheme="minorHAnsi"/>
                <w:sz w:val="12"/>
                <w:szCs w:val="12"/>
              </w:rPr>
              <w:t>2</w:t>
            </w:r>
          </w:p>
        </w:tc>
        <w:tc>
          <w:tcPr>
            <w:tcW w:w="850" w:type="dxa"/>
            <w:shd w:val="clear" w:color="auto" w:fill="BDD6EE" w:themeFill="accent5" w:themeFillTint="66"/>
            <w:noWrap/>
            <w:vAlign w:val="center"/>
          </w:tcPr>
          <w:p w14:paraId="2F797CA0" w14:textId="16538F09" w:rsidR="00107A67" w:rsidRPr="008E7E1D" w:rsidRDefault="00107A67" w:rsidP="00107A67">
            <w:pPr>
              <w:jc w:val="center"/>
              <w:rPr>
                <w:rFonts w:cstheme="minorHAnsi"/>
                <w:sz w:val="12"/>
                <w:szCs w:val="12"/>
              </w:rPr>
            </w:pPr>
            <w:r w:rsidRPr="008E7E1D">
              <w:rPr>
                <w:rFonts w:cstheme="minorHAnsi"/>
                <w:sz w:val="12"/>
                <w:szCs w:val="12"/>
              </w:rPr>
              <w:t>1272</w:t>
            </w:r>
          </w:p>
        </w:tc>
        <w:tc>
          <w:tcPr>
            <w:tcW w:w="709" w:type="dxa"/>
            <w:shd w:val="clear" w:color="auto" w:fill="BDD6EE" w:themeFill="accent5" w:themeFillTint="66"/>
            <w:noWrap/>
            <w:vAlign w:val="center"/>
          </w:tcPr>
          <w:p w14:paraId="62AECEF4" w14:textId="1EA2F9AE" w:rsidR="00107A67" w:rsidRPr="008E7E1D" w:rsidRDefault="00107A67" w:rsidP="00107A67">
            <w:pPr>
              <w:jc w:val="center"/>
              <w:rPr>
                <w:rFonts w:cstheme="minorHAnsi"/>
                <w:sz w:val="12"/>
                <w:szCs w:val="12"/>
              </w:rPr>
            </w:pPr>
            <w:r w:rsidRPr="008E7E1D">
              <w:rPr>
                <w:rFonts w:cstheme="minorHAnsi"/>
                <w:sz w:val="12"/>
                <w:szCs w:val="12"/>
              </w:rPr>
              <w:t>0.157%</w:t>
            </w:r>
          </w:p>
        </w:tc>
        <w:tc>
          <w:tcPr>
            <w:tcW w:w="1049" w:type="dxa"/>
            <w:shd w:val="clear" w:color="auto" w:fill="BDD6EE" w:themeFill="accent5" w:themeFillTint="66"/>
            <w:vAlign w:val="center"/>
          </w:tcPr>
          <w:p w14:paraId="674655C2" w14:textId="6D514A08" w:rsidR="00107A67" w:rsidRPr="008E7E1D" w:rsidRDefault="00107A67" w:rsidP="00107A67">
            <w:pPr>
              <w:jc w:val="center"/>
              <w:rPr>
                <w:rFonts w:cstheme="minorHAnsi"/>
                <w:sz w:val="12"/>
                <w:szCs w:val="12"/>
              </w:rPr>
            </w:pPr>
            <w:r w:rsidRPr="008E7E1D">
              <w:rPr>
                <w:rFonts w:cstheme="minorHAnsi"/>
                <w:sz w:val="12"/>
                <w:szCs w:val="12"/>
              </w:rPr>
              <w:t>Colorectal Carcinoma</w:t>
            </w:r>
          </w:p>
        </w:tc>
        <w:tc>
          <w:tcPr>
            <w:tcW w:w="652" w:type="dxa"/>
            <w:shd w:val="clear" w:color="auto" w:fill="BDD6EE" w:themeFill="accent5" w:themeFillTint="66"/>
            <w:noWrap/>
            <w:vAlign w:val="center"/>
          </w:tcPr>
          <w:p w14:paraId="1054DBA1" w14:textId="629217D7" w:rsidR="00107A67" w:rsidRPr="008E7E1D" w:rsidRDefault="00107A67" w:rsidP="00107A67">
            <w:pPr>
              <w:jc w:val="center"/>
              <w:rPr>
                <w:rFonts w:cstheme="minorHAnsi"/>
                <w:sz w:val="12"/>
                <w:szCs w:val="12"/>
              </w:rPr>
            </w:pPr>
            <w:r w:rsidRPr="008E7E1D">
              <w:rPr>
                <w:rFonts w:cstheme="minorHAnsi"/>
                <w:sz w:val="12"/>
                <w:szCs w:val="12"/>
              </w:rPr>
              <w:t>16</w:t>
            </w:r>
          </w:p>
        </w:tc>
        <w:tc>
          <w:tcPr>
            <w:tcW w:w="709" w:type="dxa"/>
            <w:shd w:val="clear" w:color="auto" w:fill="BDD6EE" w:themeFill="accent5" w:themeFillTint="66"/>
            <w:noWrap/>
            <w:vAlign w:val="center"/>
          </w:tcPr>
          <w:p w14:paraId="227A7566" w14:textId="19A9902A" w:rsidR="00107A67" w:rsidRPr="008E7E1D" w:rsidRDefault="00107A67" w:rsidP="00107A67">
            <w:pPr>
              <w:jc w:val="center"/>
              <w:rPr>
                <w:rFonts w:cstheme="minorHAnsi"/>
                <w:sz w:val="12"/>
                <w:szCs w:val="12"/>
              </w:rPr>
            </w:pPr>
            <w:r w:rsidRPr="008E7E1D">
              <w:rPr>
                <w:rFonts w:cstheme="minorHAnsi"/>
                <w:sz w:val="12"/>
                <w:szCs w:val="12"/>
              </w:rPr>
              <w:t>Yes</w:t>
            </w:r>
          </w:p>
        </w:tc>
        <w:tc>
          <w:tcPr>
            <w:tcW w:w="1079" w:type="dxa"/>
            <w:shd w:val="clear" w:color="auto" w:fill="BDD6EE" w:themeFill="accent5" w:themeFillTint="66"/>
            <w:noWrap/>
            <w:vAlign w:val="center"/>
          </w:tcPr>
          <w:p w14:paraId="4EF68F96" w14:textId="77777777" w:rsidR="00107A67" w:rsidRPr="008E7E1D" w:rsidRDefault="00107A67" w:rsidP="00107A67">
            <w:pPr>
              <w:jc w:val="center"/>
              <w:rPr>
                <w:rFonts w:cstheme="minorHAnsi"/>
                <w:sz w:val="12"/>
                <w:szCs w:val="12"/>
              </w:rPr>
            </w:pPr>
          </w:p>
        </w:tc>
        <w:tc>
          <w:tcPr>
            <w:tcW w:w="813" w:type="dxa"/>
            <w:shd w:val="clear" w:color="auto" w:fill="BDD6EE" w:themeFill="accent5" w:themeFillTint="66"/>
            <w:noWrap/>
            <w:vAlign w:val="center"/>
          </w:tcPr>
          <w:p w14:paraId="63EF5CE9" w14:textId="190C54CE" w:rsidR="00107A67" w:rsidRPr="008E7E1D" w:rsidRDefault="00107A67" w:rsidP="00107A67">
            <w:pPr>
              <w:jc w:val="center"/>
              <w:rPr>
                <w:rFonts w:cstheme="minorHAnsi"/>
                <w:sz w:val="12"/>
                <w:szCs w:val="12"/>
              </w:rPr>
            </w:pPr>
            <w:r w:rsidRPr="008E7E1D">
              <w:rPr>
                <w:rFonts w:cstheme="minorHAnsi"/>
                <w:sz w:val="12"/>
                <w:szCs w:val="12"/>
              </w:rPr>
              <w:t>Okay</w:t>
            </w:r>
          </w:p>
        </w:tc>
        <w:tc>
          <w:tcPr>
            <w:tcW w:w="801" w:type="dxa"/>
            <w:shd w:val="clear" w:color="auto" w:fill="BDD6EE" w:themeFill="accent5" w:themeFillTint="66"/>
            <w:vAlign w:val="center"/>
          </w:tcPr>
          <w:p w14:paraId="70CC344D" w14:textId="091E297F" w:rsidR="00107A67" w:rsidRPr="008E7E1D" w:rsidRDefault="00107A67" w:rsidP="00107A67">
            <w:pPr>
              <w:jc w:val="center"/>
              <w:rPr>
                <w:rFonts w:cstheme="minorHAnsi"/>
                <w:sz w:val="12"/>
                <w:szCs w:val="12"/>
              </w:rPr>
            </w:pPr>
            <w:r w:rsidRPr="008E7E1D">
              <w:rPr>
                <w:rFonts w:cstheme="minorHAnsi"/>
                <w:sz w:val="12"/>
                <w:szCs w:val="12"/>
              </w:rPr>
              <w:t>Ideal</w:t>
            </w:r>
          </w:p>
        </w:tc>
        <w:tc>
          <w:tcPr>
            <w:tcW w:w="826" w:type="dxa"/>
            <w:shd w:val="clear" w:color="auto" w:fill="BDD6EE" w:themeFill="accent5" w:themeFillTint="66"/>
            <w:noWrap/>
            <w:vAlign w:val="center"/>
          </w:tcPr>
          <w:p w14:paraId="64FF701F" w14:textId="652AABA0" w:rsidR="00107A67" w:rsidRPr="008E7E1D" w:rsidRDefault="00107A67" w:rsidP="00107A67">
            <w:pPr>
              <w:jc w:val="center"/>
              <w:rPr>
                <w:rFonts w:cstheme="minorHAnsi"/>
                <w:sz w:val="12"/>
                <w:szCs w:val="12"/>
              </w:rPr>
            </w:pPr>
            <w:r w:rsidRPr="008E7E1D">
              <w:rPr>
                <w:rFonts w:cstheme="minorHAnsi"/>
                <w:sz w:val="12"/>
                <w:szCs w:val="12"/>
              </w:rPr>
              <w:t>Ideal</w:t>
            </w:r>
          </w:p>
        </w:tc>
        <w:tc>
          <w:tcPr>
            <w:tcW w:w="813" w:type="dxa"/>
            <w:shd w:val="clear" w:color="auto" w:fill="BDD6EE" w:themeFill="accent5" w:themeFillTint="66"/>
            <w:noWrap/>
            <w:vAlign w:val="center"/>
          </w:tcPr>
          <w:p w14:paraId="367D42BC" w14:textId="310705B3" w:rsidR="00107A67" w:rsidRPr="008E7E1D" w:rsidRDefault="00107A67" w:rsidP="00107A67">
            <w:pPr>
              <w:jc w:val="center"/>
              <w:rPr>
                <w:rFonts w:cstheme="minorHAnsi"/>
                <w:sz w:val="12"/>
                <w:szCs w:val="12"/>
              </w:rPr>
            </w:pPr>
            <w:r w:rsidRPr="008E7E1D">
              <w:rPr>
                <w:rFonts w:cstheme="minorHAnsi"/>
                <w:sz w:val="12"/>
                <w:szCs w:val="12"/>
              </w:rPr>
              <w:t>100.0%</w:t>
            </w:r>
          </w:p>
        </w:tc>
        <w:tc>
          <w:tcPr>
            <w:tcW w:w="813" w:type="dxa"/>
            <w:shd w:val="clear" w:color="auto" w:fill="BDD6EE" w:themeFill="accent5" w:themeFillTint="66"/>
            <w:noWrap/>
            <w:vAlign w:val="center"/>
          </w:tcPr>
          <w:p w14:paraId="7E75E83B" w14:textId="75725F11" w:rsidR="00107A67" w:rsidRPr="008E7E1D" w:rsidRDefault="00107A67" w:rsidP="00107A67">
            <w:pPr>
              <w:jc w:val="center"/>
              <w:rPr>
                <w:rFonts w:cstheme="minorHAnsi"/>
                <w:sz w:val="12"/>
                <w:szCs w:val="12"/>
              </w:rPr>
            </w:pPr>
            <w:r w:rsidRPr="008E7E1D">
              <w:rPr>
                <w:rFonts w:cstheme="minorHAnsi"/>
                <w:sz w:val="12"/>
                <w:szCs w:val="12"/>
              </w:rPr>
              <w:t>0.0%</w:t>
            </w:r>
          </w:p>
        </w:tc>
        <w:tc>
          <w:tcPr>
            <w:tcW w:w="814" w:type="dxa"/>
            <w:shd w:val="clear" w:color="auto" w:fill="BDD6EE" w:themeFill="accent5" w:themeFillTint="66"/>
            <w:noWrap/>
            <w:vAlign w:val="center"/>
          </w:tcPr>
          <w:p w14:paraId="0C5B19A5" w14:textId="3FB61479" w:rsidR="00107A67" w:rsidRPr="008E7E1D" w:rsidRDefault="00107A67" w:rsidP="00107A67">
            <w:pPr>
              <w:jc w:val="center"/>
              <w:rPr>
                <w:rFonts w:cstheme="minorHAnsi"/>
                <w:sz w:val="12"/>
                <w:szCs w:val="12"/>
              </w:rPr>
            </w:pPr>
            <w:r w:rsidRPr="008E7E1D">
              <w:rPr>
                <w:rFonts w:cstheme="minorHAnsi"/>
                <w:sz w:val="12"/>
                <w:szCs w:val="12"/>
              </w:rPr>
              <w:t>0.0%</w:t>
            </w:r>
          </w:p>
        </w:tc>
      </w:tr>
      <w:tr w:rsidR="00107A67" w:rsidRPr="002F1913" w14:paraId="0E25109D" w14:textId="77777777" w:rsidTr="008E7E1D">
        <w:trPr>
          <w:trHeight w:val="283"/>
          <w:jc w:val="center"/>
        </w:trPr>
        <w:tc>
          <w:tcPr>
            <w:tcW w:w="813" w:type="dxa"/>
            <w:shd w:val="clear" w:color="auto" w:fill="BDD6EE" w:themeFill="accent5" w:themeFillTint="66"/>
            <w:noWrap/>
            <w:vAlign w:val="center"/>
          </w:tcPr>
          <w:p w14:paraId="6D2913A9" w14:textId="31FDC6C9" w:rsidR="00107A67" w:rsidRPr="008E7E1D" w:rsidRDefault="00103FA4" w:rsidP="00107A67">
            <w:pPr>
              <w:jc w:val="center"/>
              <w:rPr>
                <w:rFonts w:cstheme="minorHAnsi"/>
                <w:sz w:val="12"/>
                <w:szCs w:val="12"/>
              </w:rPr>
            </w:pPr>
            <w:r w:rsidRPr="008E7E1D">
              <w:rPr>
                <w:rFonts w:cstheme="minorHAnsi"/>
                <w:noProof/>
                <w:sz w:val="12"/>
                <w:szCs w:val="12"/>
              </w:rPr>
              <w:t>[27]</w:t>
            </w:r>
          </w:p>
        </w:tc>
        <w:tc>
          <w:tcPr>
            <w:tcW w:w="600" w:type="dxa"/>
            <w:shd w:val="clear" w:color="auto" w:fill="BDD6EE" w:themeFill="accent5" w:themeFillTint="66"/>
            <w:noWrap/>
            <w:vAlign w:val="center"/>
          </w:tcPr>
          <w:p w14:paraId="5BE420F8" w14:textId="42AC1449" w:rsidR="00107A67" w:rsidRPr="008E7E1D" w:rsidRDefault="00107A67" w:rsidP="00107A67">
            <w:pPr>
              <w:jc w:val="center"/>
              <w:rPr>
                <w:rFonts w:cstheme="minorHAnsi"/>
                <w:sz w:val="12"/>
                <w:szCs w:val="12"/>
              </w:rPr>
            </w:pPr>
            <w:r w:rsidRPr="008E7E1D">
              <w:rPr>
                <w:rFonts w:cstheme="minorHAnsi"/>
                <w:sz w:val="12"/>
                <w:szCs w:val="12"/>
              </w:rPr>
              <w:t>2020</w:t>
            </w:r>
          </w:p>
        </w:tc>
        <w:tc>
          <w:tcPr>
            <w:tcW w:w="1026" w:type="dxa"/>
            <w:shd w:val="clear" w:color="auto" w:fill="BDD6EE" w:themeFill="accent5" w:themeFillTint="66"/>
            <w:noWrap/>
            <w:vAlign w:val="center"/>
          </w:tcPr>
          <w:p w14:paraId="59D1BD8F" w14:textId="5E92FED9" w:rsidR="00107A67" w:rsidRPr="008E7E1D" w:rsidRDefault="00107A67" w:rsidP="00107A67">
            <w:pPr>
              <w:jc w:val="center"/>
              <w:rPr>
                <w:rFonts w:cstheme="minorHAnsi"/>
                <w:sz w:val="12"/>
                <w:szCs w:val="12"/>
              </w:rPr>
            </w:pPr>
            <w:r w:rsidRPr="008E7E1D">
              <w:rPr>
                <w:rFonts w:cstheme="minorHAnsi"/>
                <w:sz w:val="12"/>
                <w:szCs w:val="12"/>
              </w:rPr>
              <w:t>USA</w:t>
            </w:r>
          </w:p>
        </w:tc>
        <w:tc>
          <w:tcPr>
            <w:tcW w:w="814" w:type="dxa"/>
            <w:shd w:val="clear" w:color="auto" w:fill="BDD6EE" w:themeFill="accent5" w:themeFillTint="66"/>
            <w:noWrap/>
            <w:vAlign w:val="center"/>
          </w:tcPr>
          <w:p w14:paraId="5E61ED44" w14:textId="4847ABDD" w:rsidR="00107A67" w:rsidRPr="008E7E1D" w:rsidRDefault="00107A67" w:rsidP="00107A67">
            <w:pPr>
              <w:jc w:val="center"/>
              <w:rPr>
                <w:rFonts w:cstheme="minorHAnsi"/>
                <w:sz w:val="12"/>
                <w:szCs w:val="12"/>
              </w:rPr>
            </w:pPr>
            <w:r w:rsidRPr="008E7E1D">
              <w:rPr>
                <w:rFonts w:cstheme="minorHAnsi"/>
                <w:sz w:val="12"/>
                <w:szCs w:val="12"/>
              </w:rPr>
              <w:t>MSK</w:t>
            </w:r>
          </w:p>
        </w:tc>
        <w:tc>
          <w:tcPr>
            <w:tcW w:w="711" w:type="dxa"/>
            <w:shd w:val="clear" w:color="auto" w:fill="BDD6EE" w:themeFill="accent5" w:themeFillTint="66"/>
            <w:noWrap/>
            <w:vAlign w:val="center"/>
          </w:tcPr>
          <w:p w14:paraId="6DD82D21" w14:textId="00991FBF" w:rsidR="00107A67" w:rsidRPr="008E7E1D" w:rsidRDefault="00107A67" w:rsidP="00107A67">
            <w:pPr>
              <w:jc w:val="center"/>
              <w:rPr>
                <w:rFonts w:cstheme="minorHAnsi"/>
                <w:sz w:val="12"/>
                <w:szCs w:val="12"/>
              </w:rPr>
            </w:pPr>
            <w:r w:rsidRPr="008E7E1D">
              <w:rPr>
                <w:rFonts w:cstheme="minorHAnsi"/>
                <w:sz w:val="12"/>
                <w:szCs w:val="12"/>
              </w:rPr>
              <w:t>Mixed</w:t>
            </w:r>
          </w:p>
        </w:tc>
        <w:tc>
          <w:tcPr>
            <w:tcW w:w="851" w:type="dxa"/>
            <w:shd w:val="clear" w:color="auto" w:fill="BDD6EE" w:themeFill="accent5" w:themeFillTint="66"/>
            <w:vAlign w:val="center"/>
          </w:tcPr>
          <w:p w14:paraId="19484C9E" w14:textId="0D63896E" w:rsidR="00107A67" w:rsidRPr="008E7E1D" w:rsidRDefault="00107A67" w:rsidP="00107A67">
            <w:pPr>
              <w:jc w:val="center"/>
              <w:rPr>
                <w:rFonts w:cstheme="minorHAnsi"/>
                <w:sz w:val="12"/>
                <w:szCs w:val="12"/>
              </w:rPr>
            </w:pPr>
            <w:r w:rsidRPr="008E7E1D">
              <w:rPr>
                <w:rFonts w:cstheme="minorHAnsi"/>
                <w:sz w:val="12"/>
                <w:szCs w:val="12"/>
              </w:rPr>
              <w:t>NS - MSK Advanced</w:t>
            </w:r>
          </w:p>
        </w:tc>
        <w:tc>
          <w:tcPr>
            <w:tcW w:w="709" w:type="dxa"/>
            <w:shd w:val="clear" w:color="auto" w:fill="BDD6EE" w:themeFill="accent5" w:themeFillTint="66"/>
            <w:noWrap/>
            <w:vAlign w:val="center"/>
          </w:tcPr>
          <w:p w14:paraId="05B0062B" w14:textId="3E9BE66D" w:rsidR="00107A67" w:rsidRPr="008E7E1D" w:rsidRDefault="00107A67" w:rsidP="00107A67">
            <w:pPr>
              <w:jc w:val="center"/>
              <w:rPr>
                <w:rFonts w:cstheme="minorHAnsi"/>
                <w:sz w:val="12"/>
                <w:szCs w:val="12"/>
              </w:rPr>
            </w:pPr>
            <w:r w:rsidRPr="008E7E1D">
              <w:rPr>
                <w:rFonts w:cstheme="minorHAnsi"/>
                <w:sz w:val="12"/>
                <w:szCs w:val="12"/>
              </w:rPr>
              <w:t>9</w:t>
            </w:r>
          </w:p>
        </w:tc>
        <w:tc>
          <w:tcPr>
            <w:tcW w:w="850" w:type="dxa"/>
            <w:shd w:val="clear" w:color="auto" w:fill="BDD6EE" w:themeFill="accent5" w:themeFillTint="66"/>
            <w:noWrap/>
            <w:vAlign w:val="center"/>
          </w:tcPr>
          <w:p w14:paraId="4CE95F03" w14:textId="7DE3C20B" w:rsidR="00107A67" w:rsidRPr="008E7E1D" w:rsidRDefault="00107A67" w:rsidP="00107A67">
            <w:pPr>
              <w:jc w:val="center"/>
              <w:rPr>
                <w:rFonts w:cstheme="minorHAnsi"/>
                <w:sz w:val="12"/>
                <w:szCs w:val="12"/>
              </w:rPr>
            </w:pPr>
            <w:r w:rsidRPr="008E7E1D">
              <w:rPr>
                <w:rFonts w:cstheme="minorHAnsi"/>
                <w:sz w:val="12"/>
                <w:szCs w:val="12"/>
              </w:rPr>
              <w:t>2929</w:t>
            </w:r>
          </w:p>
        </w:tc>
        <w:tc>
          <w:tcPr>
            <w:tcW w:w="709" w:type="dxa"/>
            <w:shd w:val="clear" w:color="auto" w:fill="BDD6EE" w:themeFill="accent5" w:themeFillTint="66"/>
            <w:noWrap/>
            <w:vAlign w:val="center"/>
          </w:tcPr>
          <w:p w14:paraId="2FEEC331" w14:textId="25980B72" w:rsidR="00107A67" w:rsidRPr="008E7E1D" w:rsidRDefault="00107A67" w:rsidP="00107A67">
            <w:pPr>
              <w:jc w:val="center"/>
              <w:rPr>
                <w:rFonts w:cstheme="minorHAnsi"/>
                <w:sz w:val="12"/>
                <w:szCs w:val="12"/>
              </w:rPr>
            </w:pPr>
            <w:r w:rsidRPr="008E7E1D">
              <w:rPr>
                <w:rFonts w:cstheme="minorHAnsi"/>
                <w:sz w:val="12"/>
                <w:szCs w:val="12"/>
              </w:rPr>
              <w:t>0.307%</w:t>
            </w:r>
          </w:p>
        </w:tc>
        <w:tc>
          <w:tcPr>
            <w:tcW w:w="1049" w:type="dxa"/>
            <w:shd w:val="clear" w:color="auto" w:fill="BDD6EE" w:themeFill="accent5" w:themeFillTint="66"/>
            <w:vAlign w:val="center"/>
          </w:tcPr>
          <w:p w14:paraId="75C3051D" w14:textId="6B608F44" w:rsidR="00107A67" w:rsidRPr="008E7E1D" w:rsidRDefault="00107A67" w:rsidP="00107A67">
            <w:pPr>
              <w:jc w:val="center"/>
              <w:rPr>
                <w:rFonts w:cstheme="minorHAnsi"/>
                <w:sz w:val="12"/>
                <w:szCs w:val="12"/>
              </w:rPr>
            </w:pPr>
            <w:r w:rsidRPr="008E7E1D">
              <w:rPr>
                <w:rFonts w:cstheme="minorHAnsi"/>
                <w:sz w:val="12"/>
                <w:szCs w:val="12"/>
              </w:rPr>
              <w:t>Colorectal Carcinoma</w:t>
            </w:r>
          </w:p>
        </w:tc>
        <w:tc>
          <w:tcPr>
            <w:tcW w:w="652" w:type="dxa"/>
            <w:shd w:val="clear" w:color="auto" w:fill="BDD6EE" w:themeFill="accent5" w:themeFillTint="66"/>
            <w:noWrap/>
            <w:vAlign w:val="center"/>
          </w:tcPr>
          <w:p w14:paraId="55A83354" w14:textId="5CEDA7F1" w:rsidR="00107A67" w:rsidRPr="008E7E1D" w:rsidRDefault="00107A67" w:rsidP="00107A67">
            <w:pPr>
              <w:jc w:val="center"/>
              <w:rPr>
                <w:rFonts w:cstheme="minorHAnsi"/>
                <w:sz w:val="12"/>
                <w:szCs w:val="12"/>
              </w:rPr>
            </w:pPr>
            <w:r w:rsidRPr="008E7E1D">
              <w:rPr>
                <w:rFonts w:cstheme="minorHAnsi"/>
                <w:sz w:val="12"/>
                <w:szCs w:val="12"/>
              </w:rPr>
              <w:t>16</w:t>
            </w:r>
          </w:p>
        </w:tc>
        <w:tc>
          <w:tcPr>
            <w:tcW w:w="709" w:type="dxa"/>
            <w:shd w:val="clear" w:color="auto" w:fill="BDD6EE" w:themeFill="accent5" w:themeFillTint="66"/>
            <w:noWrap/>
            <w:vAlign w:val="center"/>
          </w:tcPr>
          <w:p w14:paraId="30C5F8DB" w14:textId="2450C037" w:rsidR="00107A67" w:rsidRPr="008E7E1D" w:rsidRDefault="00107A67" w:rsidP="00107A67">
            <w:pPr>
              <w:jc w:val="center"/>
              <w:rPr>
                <w:rFonts w:cstheme="minorHAnsi"/>
                <w:sz w:val="12"/>
                <w:szCs w:val="12"/>
              </w:rPr>
            </w:pPr>
            <w:r w:rsidRPr="008E7E1D">
              <w:rPr>
                <w:rFonts w:cstheme="minorHAnsi"/>
                <w:sz w:val="12"/>
                <w:szCs w:val="12"/>
              </w:rPr>
              <w:t>Yes</w:t>
            </w:r>
          </w:p>
        </w:tc>
        <w:tc>
          <w:tcPr>
            <w:tcW w:w="1079" w:type="dxa"/>
            <w:shd w:val="clear" w:color="auto" w:fill="BDD6EE" w:themeFill="accent5" w:themeFillTint="66"/>
            <w:noWrap/>
            <w:vAlign w:val="center"/>
          </w:tcPr>
          <w:p w14:paraId="35E8AD25" w14:textId="77777777" w:rsidR="00107A67" w:rsidRPr="008E7E1D" w:rsidRDefault="00107A67" w:rsidP="00107A67">
            <w:pPr>
              <w:jc w:val="center"/>
              <w:rPr>
                <w:rFonts w:cstheme="minorHAnsi"/>
                <w:sz w:val="12"/>
                <w:szCs w:val="12"/>
              </w:rPr>
            </w:pPr>
          </w:p>
        </w:tc>
        <w:tc>
          <w:tcPr>
            <w:tcW w:w="813" w:type="dxa"/>
            <w:shd w:val="clear" w:color="auto" w:fill="BDD6EE" w:themeFill="accent5" w:themeFillTint="66"/>
            <w:noWrap/>
            <w:vAlign w:val="center"/>
          </w:tcPr>
          <w:p w14:paraId="3A473823" w14:textId="48EAB487" w:rsidR="00107A67" w:rsidRPr="008E7E1D" w:rsidRDefault="00107A67" w:rsidP="00107A67">
            <w:pPr>
              <w:jc w:val="center"/>
              <w:rPr>
                <w:rFonts w:cstheme="minorHAnsi"/>
                <w:sz w:val="12"/>
                <w:szCs w:val="12"/>
              </w:rPr>
            </w:pPr>
            <w:r w:rsidRPr="008E7E1D">
              <w:rPr>
                <w:rFonts w:cstheme="minorHAnsi"/>
                <w:sz w:val="12"/>
                <w:szCs w:val="12"/>
              </w:rPr>
              <w:t>Ideal</w:t>
            </w:r>
          </w:p>
        </w:tc>
        <w:tc>
          <w:tcPr>
            <w:tcW w:w="801" w:type="dxa"/>
            <w:shd w:val="clear" w:color="auto" w:fill="BDD6EE" w:themeFill="accent5" w:themeFillTint="66"/>
            <w:vAlign w:val="center"/>
          </w:tcPr>
          <w:p w14:paraId="59416C6E" w14:textId="6F1C81DF" w:rsidR="00107A67" w:rsidRPr="008E7E1D" w:rsidRDefault="00107A67" w:rsidP="00107A67">
            <w:pPr>
              <w:jc w:val="center"/>
              <w:rPr>
                <w:rFonts w:cstheme="minorHAnsi"/>
                <w:sz w:val="12"/>
                <w:szCs w:val="12"/>
              </w:rPr>
            </w:pPr>
            <w:r w:rsidRPr="008E7E1D">
              <w:rPr>
                <w:rFonts w:cstheme="minorHAnsi"/>
                <w:sz w:val="12"/>
                <w:szCs w:val="12"/>
              </w:rPr>
              <w:t>Ideal</w:t>
            </w:r>
          </w:p>
        </w:tc>
        <w:tc>
          <w:tcPr>
            <w:tcW w:w="826" w:type="dxa"/>
            <w:shd w:val="clear" w:color="auto" w:fill="BDD6EE" w:themeFill="accent5" w:themeFillTint="66"/>
            <w:noWrap/>
            <w:vAlign w:val="center"/>
          </w:tcPr>
          <w:p w14:paraId="3DE9B05F" w14:textId="33AF3841" w:rsidR="00107A67" w:rsidRPr="008E7E1D" w:rsidRDefault="00107A67" w:rsidP="00107A67">
            <w:pPr>
              <w:jc w:val="center"/>
              <w:rPr>
                <w:rFonts w:cstheme="minorHAnsi"/>
                <w:sz w:val="12"/>
                <w:szCs w:val="12"/>
              </w:rPr>
            </w:pPr>
            <w:r w:rsidRPr="008E7E1D">
              <w:rPr>
                <w:rFonts w:cstheme="minorHAnsi"/>
                <w:sz w:val="12"/>
                <w:szCs w:val="12"/>
              </w:rPr>
              <w:t>Okay</w:t>
            </w:r>
          </w:p>
        </w:tc>
        <w:tc>
          <w:tcPr>
            <w:tcW w:w="813" w:type="dxa"/>
            <w:shd w:val="clear" w:color="auto" w:fill="BDD6EE" w:themeFill="accent5" w:themeFillTint="66"/>
            <w:noWrap/>
            <w:vAlign w:val="center"/>
          </w:tcPr>
          <w:p w14:paraId="49200261" w14:textId="640DF359" w:rsidR="00107A67" w:rsidRPr="008E7E1D" w:rsidRDefault="00107A67" w:rsidP="00107A67">
            <w:pPr>
              <w:jc w:val="center"/>
              <w:rPr>
                <w:rFonts w:cstheme="minorHAnsi"/>
                <w:sz w:val="12"/>
                <w:szCs w:val="12"/>
              </w:rPr>
            </w:pPr>
            <w:r w:rsidRPr="008E7E1D">
              <w:rPr>
                <w:rFonts w:cstheme="minorHAnsi"/>
                <w:sz w:val="12"/>
                <w:szCs w:val="12"/>
              </w:rPr>
              <w:t>66.7%</w:t>
            </w:r>
          </w:p>
        </w:tc>
        <w:tc>
          <w:tcPr>
            <w:tcW w:w="813" w:type="dxa"/>
            <w:shd w:val="clear" w:color="auto" w:fill="BDD6EE" w:themeFill="accent5" w:themeFillTint="66"/>
            <w:noWrap/>
            <w:vAlign w:val="center"/>
          </w:tcPr>
          <w:p w14:paraId="6C082338" w14:textId="063D8017" w:rsidR="00107A67" w:rsidRPr="008E7E1D" w:rsidRDefault="00107A67" w:rsidP="00107A67">
            <w:pPr>
              <w:jc w:val="center"/>
              <w:rPr>
                <w:rFonts w:cstheme="minorHAnsi"/>
                <w:sz w:val="12"/>
                <w:szCs w:val="12"/>
              </w:rPr>
            </w:pPr>
            <w:r w:rsidRPr="008E7E1D">
              <w:rPr>
                <w:rFonts w:cstheme="minorHAnsi"/>
                <w:sz w:val="12"/>
                <w:szCs w:val="12"/>
              </w:rPr>
              <w:t>0.0%</w:t>
            </w:r>
          </w:p>
        </w:tc>
        <w:tc>
          <w:tcPr>
            <w:tcW w:w="814" w:type="dxa"/>
            <w:shd w:val="clear" w:color="auto" w:fill="BDD6EE" w:themeFill="accent5" w:themeFillTint="66"/>
            <w:noWrap/>
            <w:vAlign w:val="center"/>
          </w:tcPr>
          <w:p w14:paraId="0F3C0F56" w14:textId="0067B545" w:rsidR="00107A67" w:rsidRPr="008E7E1D" w:rsidRDefault="00107A67" w:rsidP="00107A67">
            <w:pPr>
              <w:jc w:val="center"/>
              <w:rPr>
                <w:rFonts w:cstheme="minorHAnsi"/>
                <w:sz w:val="12"/>
                <w:szCs w:val="12"/>
              </w:rPr>
            </w:pPr>
            <w:r w:rsidRPr="008E7E1D">
              <w:rPr>
                <w:rFonts w:cstheme="minorHAnsi"/>
                <w:sz w:val="12"/>
                <w:szCs w:val="12"/>
              </w:rPr>
              <w:t>33.3%</w:t>
            </w:r>
          </w:p>
        </w:tc>
      </w:tr>
      <w:tr w:rsidR="00B34713" w:rsidRPr="002F1913" w14:paraId="0BA1C976" w14:textId="77777777" w:rsidTr="008E7E1D">
        <w:trPr>
          <w:trHeight w:val="283"/>
          <w:jc w:val="center"/>
        </w:trPr>
        <w:tc>
          <w:tcPr>
            <w:tcW w:w="813" w:type="dxa"/>
            <w:noWrap/>
            <w:vAlign w:val="center"/>
          </w:tcPr>
          <w:p w14:paraId="23B299AD" w14:textId="012C8D8D" w:rsidR="00B34713" w:rsidRPr="008E7E1D" w:rsidRDefault="008C0F44" w:rsidP="00107A67">
            <w:pPr>
              <w:jc w:val="center"/>
              <w:rPr>
                <w:rFonts w:cstheme="minorHAnsi"/>
                <w:sz w:val="12"/>
                <w:szCs w:val="12"/>
              </w:rPr>
            </w:pPr>
            <w:r w:rsidRPr="008E7E1D">
              <w:rPr>
                <w:rFonts w:cstheme="minorHAnsi"/>
                <w:noProof/>
                <w:sz w:val="12"/>
                <w:szCs w:val="12"/>
              </w:rPr>
              <w:t>[38]</w:t>
            </w:r>
          </w:p>
        </w:tc>
        <w:tc>
          <w:tcPr>
            <w:tcW w:w="600" w:type="dxa"/>
            <w:noWrap/>
            <w:vAlign w:val="center"/>
          </w:tcPr>
          <w:p w14:paraId="15BE4DE7" w14:textId="168EEE37" w:rsidR="00B34713" w:rsidRPr="008E7E1D" w:rsidRDefault="00A746A0" w:rsidP="00107A67">
            <w:pPr>
              <w:jc w:val="center"/>
              <w:rPr>
                <w:rFonts w:cstheme="minorHAnsi"/>
                <w:sz w:val="12"/>
                <w:szCs w:val="12"/>
              </w:rPr>
            </w:pPr>
            <w:r w:rsidRPr="008E7E1D">
              <w:rPr>
                <w:rFonts w:cstheme="minorHAnsi"/>
                <w:sz w:val="12"/>
                <w:szCs w:val="12"/>
              </w:rPr>
              <w:t>2015</w:t>
            </w:r>
          </w:p>
        </w:tc>
        <w:tc>
          <w:tcPr>
            <w:tcW w:w="1026" w:type="dxa"/>
            <w:noWrap/>
            <w:vAlign w:val="center"/>
          </w:tcPr>
          <w:p w14:paraId="40BF5868" w14:textId="4675C256" w:rsidR="00B34713" w:rsidRPr="008E7E1D" w:rsidRDefault="00A746A0" w:rsidP="00107A67">
            <w:pPr>
              <w:jc w:val="center"/>
              <w:rPr>
                <w:rFonts w:cstheme="minorHAnsi"/>
                <w:sz w:val="12"/>
                <w:szCs w:val="12"/>
              </w:rPr>
            </w:pPr>
            <w:r w:rsidRPr="008E7E1D">
              <w:rPr>
                <w:rFonts w:cstheme="minorHAnsi"/>
                <w:sz w:val="12"/>
                <w:szCs w:val="12"/>
              </w:rPr>
              <w:t>France</w:t>
            </w:r>
          </w:p>
        </w:tc>
        <w:tc>
          <w:tcPr>
            <w:tcW w:w="814" w:type="dxa"/>
            <w:noWrap/>
            <w:vAlign w:val="center"/>
          </w:tcPr>
          <w:p w14:paraId="07AF5E2F" w14:textId="337FFF5B" w:rsidR="00B34713" w:rsidRPr="008E7E1D" w:rsidRDefault="00A746A0" w:rsidP="00107A67">
            <w:pPr>
              <w:jc w:val="center"/>
              <w:rPr>
                <w:rFonts w:cstheme="minorHAnsi"/>
                <w:sz w:val="12"/>
                <w:szCs w:val="12"/>
              </w:rPr>
            </w:pPr>
            <w:r w:rsidRPr="008E7E1D">
              <w:rPr>
                <w:rFonts w:cstheme="minorHAnsi"/>
                <w:sz w:val="12"/>
                <w:szCs w:val="12"/>
              </w:rPr>
              <w:t>N/A</w:t>
            </w:r>
          </w:p>
        </w:tc>
        <w:tc>
          <w:tcPr>
            <w:tcW w:w="711" w:type="dxa"/>
            <w:noWrap/>
            <w:vAlign w:val="center"/>
          </w:tcPr>
          <w:p w14:paraId="6DBCE0BA" w14:textId="31D9CA0F" w:rsidR="00B34713" w:rsidRPr="008E7E1D" w:rsidRDefault="00A746A0" w:rsidP="00107A67">
            <w:pPr>
              <w:jc w:val="center"/>
              <w:rPr>
                <w:rFonts w:cstheme="minorHAnsi"/>
                <w:sz w:val="12"/>
                <w:szCs w:val="12"/>
              </w:rPr>
            </w:pPr>
            <w:r w:rsidRPr="008E7E1D">
              <w:rPr>
                <w:rFonts w:cstheme="minorHAnsi"/>
                <w:sz w:val="12"/>
                <w:szCs w:val="12"/>
              </w:rPr>
              <w:t>Mixed</w:t>
            </w:r>
          </w:p>
        </w:tc>
        <w:tc>
          <w:tcPr>
            <w:tcW w:w="851" w:type="dxa"/>
            <w:vAlign w:val="center"/>
          </w:tcPr>
          <w:p w14:paraId="02062D7F" w14:textId="70799A78" w:rsidR="00B34713" w:rsidRPr="008E7E1D" w:rsidRDefault="00A746A0" w:rsidP="00107A67">
            <w:pPr>
              <w:jc w:val="center"/>
              <w:rPr>
                <w:rFonts w:cstheme="minorHAnsi"/>
                <w:sz w:val="12"/>
                <w:szCs w:val="12"/>
              </w:rPr>
            </w:pPr>
            <w:r w:rsidRPr="008E7E1D">
              <w:rPr>
                <w:rFonts w:cstheme="minorHAnsi"/>
                <w:sz w:val="12"/>
                <w:szCs w:val="12"/>
              </w:rPr>
              <w:t>Mixed</w:t>
            </w:r>
          </w:p>
        </w:tc>
        <w:tc>
          <w:tcPr>
            <w:tcW w:w="709" w:type="dxa"/>
            <w:noWrap/>
            <w:vAlign w:val="center"/>
          </w:tcPr>
          <w:p w14:paraId="420C003B" w14:textId="0427E88E" w:rsidR="00B34713" w:rsidRPr="008E7E1D" w:rsidRDefault="00A746A0" w:rsidP="00107A67">
            <w:pPr>
              <w:jc w:val="center"/>
              <w:rPr>
                <w:rFonts w:cstheme="minorHAnsi"/>
                <w:sz w:val="12"/>
                <w:szCs w:val="12"/>
              </w:rPr>
            </w:pPr>
            <w:r w:rsidRPr="008E7E1D">
              <w:rPr>
                <w:rFonts w:cstheme="minorHAnsi"/>
                <w:sz w:val="12"/>
                <w:szCs w:val="12"/>
              </w:rPr>
              <w:t>1</w:t>
            </w:r>
          </w:p>
        </w:tc>
        <w:tc>
          <w:tcPr>
            <w:tcW w:w="850" w:type="dxa"/>
            <w:noWrap/>
            <w:vAlign w:val="center"/>
          </w:tcPr>
          <w:p w14:paraId="6171BFE2" w14:textId="411A85F8" w:rsidR="00B34713" w:rsidRPr="008E7E1D" w:rsidRDefault="00110A8D" w:rsidP="00107A67">
            <w:pPr>
              <w:jc w:val="center"/>
              <w:rPr>
                <w:rFonts w:cstheme="minorHAnsi"/>
                <w:sz w:val="12"/>
                <w:szCs w:val="12"/>
              </w:rPr>
            </w:pPr>
            <w:r w:rsidRPr="008E7E1D">
              <w:rPr>
                <w:rFonts w:cstheme="minorHAnsi"/>
                <w:sz w:val="12"/>
                <w:szCs w:val="12"/>
              </w:rPr>
              <w:t>408</w:t>
            </w:r>
          </w:p>
        </w:tc>
        <w:tc>
          <w:tcPr>
            <w:tcW w:w="709" w:type="dxa"/>
            <w:noWrap/>
            <w:vAlign w:val="center"/>
          </w:tcPr>
          <w:p w14:paraId="63DB39E2" w14:textId="21F00CA2" w:rsidR="00B34713" w:rsidRPr="008E7E1D" w:rsidRDefault="00110A8D" w:rsidP="00107A67">
            <w:pPr>
              <w:jc w:val="center"/>
              <w:rPr>
                <w:rFonts w:cstheme="minorHAnsi"/>
                <w:sz w:val="12"/>
                <w:szCs w:val="12"/>
              </w:rPr>
            </w:pPr>
            <w:r w:rsidRPr="008E7E1D">
              <w:rPr>
                <w:rFonts w:cstheme="minorHAnsi"/>
                <w:sz w:val="12"/>
                <w:szCs w:val="12"/>
              </w:rPr>
              <w:t>0.25%</w:t>
            </w:r>
          </w:p>
        </w:tc>
        <w:tc>
          <w:tcPr>
            <w:tcW w:w="1049" w:type="dxa"/>
            <w:vAlign w:val="center"/>
          </w:tcPr>
          <w:p w14:paraId="6C488BCF" w14:textId="7DFE01E7" w:rsidR="00B34713" w:rsidRPr="008E7E1D" w:rsidRDefault="007341F7" w:rsidP="00107A67">
            <w:pPr>
              <w:jc w:val="center"/>
              <w:rPr>
                <w:rFonts w:cstheme="minorHAnsi"/>
                <w:sz w:val="12"/>
                <w:szCs w:val="12"/>
              </w:rPr>
            </w:pPr>
            <w:r w:rsidRPr="008E7E1D">
              <w:rPr>
                <w:rFonts w:cstheme="minorHAnsi"/>
                <w:sz w:val="12"/>
                <w:szCs w:val="12"/>
              </w:rPr>
              <w:t>Colorectal Carcinoma</w:t>
            </w:r>
          </w:p>
        </w:tc>
        <w:tc>
          <w:tcPr>
            <w:tcW w:w="652" w:type="dxa"/>
            <w:noWrap/>
            <w:vAlign w:val="center"/>
          </w:tcPr>
          <w:p w14:paraId="362875F1" w14:textId="149BF4AE" w:rsidR="00B34713" w:rsidRPr="008E7E1D" w:rsidRDefault="007341F7" w:rsidP="00107A67">
            <w:pPr>
              <w:jc w:val="center"/>
              <w:rPr>
                <w:rFonts w:cstheme="minorHAnsi"/>
                <w:sz w:val="12"/>
                <w:szCs w:val="12"/>
              </w:rPr>
            </w:pPr>
            <w:r w:rsidRPr="008E7E1D">
              <w:rPr>
                <w:rFonts w:cstheme="minorHAnsi"/>
                <w:sz w:val="12"/>
                <w:szCs w:val="12"/>
              </w:rPr>
              <w:t>1</w:t>
            </w:r>
          </w:p>
        </w:tc>
        <w:tc>
          <w:tcPr>
            <w:tcW w:w="709" w:type="dxa"/>
            <w:noWrap/>
            <w:vAlign w:val="center"/>
          </w:tcPr>
          <w:p w14:paraId="49416E33" w14:textId="182EE87D" w:rsidR="00B34713" w:rsidRPr="008E7E1D" w:rsidRDefault="007341F7" w:rsidP="00107A67">
            <w:pPr>
              <w:jc w:val="center"/>
              <w:rPr>
                <w:rFonts w:cstheme="minorHAnsi"/>
                <w:sz w:val="12"/>
                <w:szCs w:val="12"/>
              </w:rPr>
            </w:pPr>
            <w:r w:rsidRPr="008E7E1D">
              <w:rPr>
                <w:rFonts w:cstheme="minorHAnsi"/>
                <w:sz w:val="12"/>
                <w:szCs w:val="12"/>
              </w:rPr>
              <w:t>No</w:t>
            </w:r>
          </w:p>
        </w:tc>
        <w:tc>
          <w:tcPr>
            <w:tcW w:w="1079" w:type="dxa"/>
            <w:noWrap/>
            <w:vAlign w:val="center"/>
          </w:tcPr>
          <w:p w14:paraId="6E2D7796" w14:textId="64DE63DF" w:rsidR="00B34713" w:rsidRPr="008E7E1D" w:rsidRDefault="007341F7" w:rsidP="00107A67">
            <w:pPr>
              <w:jc w:val="center"/>
              <w:rPr>
                <w:rFonts w:cstheme="minorHAnsi"/>
                <w:sz w:val="12"/>
                <w:szCs w:val="12"/>
              </w:rPr>
            </w:pPr>
            <w:r w:rsidRPr="008E7E1D">
              <w:rPr>
                <w:rFonts w:cstheme="minorHAnsi"/>
                <w:sz w:val="12"/>
                <w:szCs w:val="12"/>
              </w:rPr>
              <w:t>Sample Size Ranking</w:t>
            </w:r>
          </w:p>
        </w:tc>
        <w:tc>
          <w:tcPr>
            <w:tcW w:w="813" w:type="dxa"/>
            <w:noWrap/>
            <w:vAlign w:val="center"/>
          </w:tcPr>
          <w:p w14:paraId="6151A642" w14:textId="22D4AD34" w:rsidR="00B34713" w:rsidRPr="008E7E1D" w:rsidRDefault="007341F7" w:rsidP="00107A67">
            <w:pPr>
              <w:jc w:val="center"/>
              <w:rPr>
                <w:rFonts w:cstheme="minorHAnsi"/>
                <w:sz w:val="12"/>
                <w:szCs w:val="12"/>
              </w:rPr>
            </w:pPr>
            <w:r w:rsidRPr="008E7E1D">
              <w:rPr>
                <w:rFonts w:cstheme="minorHAnsi"/>
                <w:sz w:val="12"/>
                <w:szCs w:val="12"/>
              </w:rPr>
              <w:t>Poor</w:t>
            </w:r>
          </w:p>
        </w:tc>
        <w:tc>
          <w:tcPr>
            <w:tcW w:w="801" w:type="dxa"/>
            <w:vAlign w:val="center"/>
          </w:tcPr>
          <w:p w14:paraId="14641A0E" w14:textId="45C863C1" w:rsidR="00B34713" w:rsidRPr="008E7E1D" w:rsidRDefault="007341F7" w:rsidP="00107A67">
            <w:pPr>
              <w:jc w:val="center"/>
              <w:rPr>
                <w:rFonts w:cstheme="minorHAnsi"/>
                <w:sz w:val="12"/>
                <w:szCs w:val="12"/>
              </w:rPr>
            </w:pPr>
            <w:r w:rsidRPr="008E7E1D">
              <w:rPr>
                <w:rFonts w:cstheme="minorHAnsi"/>
                <w:sz w:val="12"/>
                <w:szCs w:val="12"/>
              </w:rPr>
              <w:t>Poor</w:t>
            </w:r>
          </w:p>
        </w:tc>
        <w:tc>
          <w:tcPr>
            <w:tcW w:w="826" w:type="dxa"/>
            <w:noWrap/>
            <w:vAlign w:val="center"/>
          </w:tcPr>
          <w:p w14:paraId="5F484A06" w14:textId="4DD888CF" w:rsidR="00B34713" w:rsidRPr="008E7E1D" w:rsidRDefault="007341F7" w:rsidP="00107A67">
            <w:pPr>
              <w:jc w:val="center"/>
              <w:rPr>
                <w:rFonts w:cstheme="minorHAnsi"/>
                <w:sz w:val="12"/>
                <w:szCs w:val="12"/>
              </w:rPr>
            </w:pPr>
            <w:r w:rsidRPr="008E7E1D">
              <w:rPr>
                <w:rFonts w:cstheme="minorHAnsi"/>
                <w:sz w:val="12"/>
                <w:szCs w:val="12"/>
              </w:rPr>
              <w:t>Poor</w:t>
            </w:r>
          </w:p>
        </w:tc>
        <w:tc>
          <w:tcPr>
            <w:tcW w:w="813" w:type="dxa"/>
            <w:noWrap/>
            <w:vAlign w:val="center"/>
          </w:tcPr>
          <w:p w14:paraId="734CB832" w14:textId="180A7A5E" w:rsidR="00B34713" w:rsidRPr="008E7E1D" w:rsidRDefault="007341F7" w:rsidP="00107A67">
            <w:pPr>
              <w:jc w:val="center"/>
              <w:rPr>
                <w:rFonts w:cstheme="minorHAnsi"/>
                <w:sz w:val="12"/>
                <w:szCs w:val="12"/>
              </w:rPr>
            </w:pPr>
            <w:r w:rsidRPr="008E7E1D">
              <w:rPr>
                <w:rFonts w:cstheme="minorHAnsi"/>
                <w:sz w:val="12"/>
                <w:szCs w:val="12"/>
              </w:rPr>
              <w:t>0.25%</w:t>
            </w:r>
          </w:p>
        </w:tc>
        <w:tc>
          <w:tcPr>
            <w:tcW w:w="813" w:type="dxa"/>
            <w:noWrap/>
            <w:vAlign w:val="center"/>
          </w:tcPr>
          <w:p w14:paraId="61434535" w14:textId="0A2C7C17" w:rsidR="00B34713" w:rsidRPr="008E7E1D" w:rsidRDefault="007341F7" w:rsidP="00107A67">
            <w:pPr>
              <w:jc w:val="center"/>
              <w:rPr>
                <w:rFonts w:cstheme="minorHAnsi"/>
                <w:sz w:val="12"/>
                <w:szCs w:val="12"/>
              </w:rPr>
            </w:pPr>
            <w:r w:rsidRPr="008E7E1D">
              <w:rPr>
                <w:rFonts w:cstheme="minorHAnsi"/>
                <w:sz w:val="12"/>
                <w:szCs w:val="12"/>
              </w:rPr>
              <w:t>0.0%</w:t>
            </w:r>
          </w:p>
        </w:tc>
        <w:tc>
          <w:tcPr>
            <w:tcW w:w="814" w:type="dxa"/>
            <w:noWrap/>
            <w:vAlign w:val="center"/>
          </w:tcPr>
          <w:p w14:paraId="6CC2E395" w14:textId="652135D9" w:rsidR="00B34713" w:rsidRPr="008E7E1D" w:rsidRDefault="007341F7" w:rsidP="00107A67">
            <w:pPr>
              <w:jc w:val="center"/>
              <w:rPr>
                <w:rFonts w:cstheme="minorHAnsi"/>
                <w:sz w:val="12"/>
                <w:szCs w:val="12"/>
              </w:rPr>
            </w:pPr>
            <w:r w:rsidRPr="008E7E1D">
              <w:rPr>
                <w:rFonts w:cstheme="minorHAnsi"/>
                <w:sz w:val="12"/>
                <w:szCs w:val="12"/>
              </w:rPr>
              <w:t>0.0%</w:t>
            </w:r>
          </w:p>
        </w:tc>
      </w:tr>
      <w:tr w:rsidR="00107A67" w:rsidRPr="002F1913" w14:paraId="43F91113" w14:textId="77777777" w:rsidTr="008E7E1D">
        <w:trPr>
          <w:trHeight w:val="283"/>
          <w:jc w:val="center"/>
        </w:trPr>
        <w:tc>
          <w:tcPr>
            <w:tcW w:w="813" w:type="dxa"/>
            <w:noWrap/>
            <w:vAlign w:val="center"/>
          </w:tcPr>
          <w:p w14:paraId="00B1BA0B" w14:textId="4C9E1A68" w:rsidR="00107A67" w:rsidRPr="008E7E1D" w:rsidRDefault="00103FA4" w:rsidP="00107A67">
            <w:pPr>
              <w:jc w:val="center"/>
              <w:rPr>
                <w:rFonts w:cstheme="minorHAnsi"/>
                <w:sz w:val="12"/>
                <w:szCs w:val="12"/>
              </w:rPr>
            </w:pPr>
            <w:r w:rsidRPr="008E7E1D">
              <w:rPr>
                <w:rFonts w:cstheme="minorHAnsi"/>
                <w:noProof/>
                <w:sz w:val="12"/>
                <w:szCs w:val="12"/>
              </w:rPr>
              <w:t>[29]</w:t>
            </w:r>
          </w:p>
        </w:tc>
        <w:tc>
          <w:tcPr>
            <w:tcW w:w="600" w:type="dxa"/>
            <w:noWrap/>
            <w:vAlign w:val="center"/>
          </w:tcPr>
          <w:p w14:paraId="3D3AF669" w14:textId="34EE1BFB" w:rsidR="00107A67" w:rsidRPr="008E7E1D" w:rsidRDefault="00107A67" w:rsidP="00107A67">
            <w:pPr>
              <w:jc w:val="center"/>
              <w:rPr>
                <w:rFonts w:cstheme="minorHAnsi"/>
                <w:sz w:val="12"/>
                <w:szCs w:val="12"/>
              </w:rPr>
            </w:pPr>
            <w:r w:rsidRPr="008E7E1D">
              <w:rPr>
                <w:rFonts w:cstheme="minorHAnsi"/>
                <w:sz w:val="12"/>
                <w:szCs w:val="12"/>
              </w:rPr>
              <w:t>2021</w:t>
            </w:r>
          </w:p>
        </w:tc>
        <w:tc>
          <w:tcPr>
            <w:tcW w:w="1026" w:type="dxa"/>
            <w:noWrap/>
            <w:vAlign w:val="center"/>
          </w:tcPr>
          <w:p w14:paraId="1A0BFFC0" w14:textId="2DB42A13" w:rsidR="00107A67" w:rsidRPr="008E7E1D" w:rsidRDefault="00107A67" w:rsidP="00107A67">
            <w:pPr>
              <w:jc w:val="center"/>
              <w:rPr>
                <w:rFonts w:cstheme="minorHAnsi"/>
                <w:sz w:val="12"/>
                <w:szCs w:val="12"/>
              </w:rPr>
            </w:pPr>
            <w:r w:rsidRPr="008E7E1D">
              <w:rPr>
                <w:rFonts w:cstheme="minorHAnsi"/>
                <w:sz w:val="12"/>
                <w:szCs w:val="12"/>
              </w:rPr>
              <w:t>Canada</w:t>
            </w:r>
          </w:p>
        </w:tc>
        <w:tc>
          <w:tcPr>
            <w:tcW w:w="814" w:type="dxa"/>
            <w:noWrap/>
            <w:vAlign w:val="center"/>
          </w:tcPr>
          <w:p w14:paraId="595F3361" w14:textId="73BEF616" w:rsidR="00107A67" w:rsidRPr="008E7E1D" w:rsidRDefault="00107A67" w:rsidP="00107A67">
            <w:pPr>
              <w:jc w:val="center"/>
              <w:rPr>
                <w:rFonts w:cstheme="minorHAnsi"/>
                <w:sz w:val="12"/>
                <w:szCs w:val="12"/>
              </w:rPr>
            </w:pPr>
            <w:r w:rsidRPr="008E7E1D">
              <w:rPr>
                <w:rFonts w:cstheme="minorHAnsi"/>
                <w:sz w:val="12"/>
                <w:szCs w:val="12"/>
              </w:rPr>
              <w:t>POG Canada</w:t>
            </w:r>
          </w:p>
        </w:tc>
        <w:tc>
          <w:tcPr>
            <w:tcW w:w="711" w:type="dxa"/>
            <w:noWrap/>
            <w:vAlign w:val="center"/>
          </w:tcPr>
          <w:p w14:paraId="3442E6C8" w14:textId="7FF3AC5D" w:rsidR="00107A67" w:rsidRPr="008E7E1D" w:rsidRDefault="00107A67" w:rsidP="00107A67">
            <w:pPr>
              <w:jc w:val="center"/>
              <w:rPr>
                <w:rFonts w:cstheme="minorHAnsi"/>
                <w:sz w:val="12"/>
                <w:szCs w:val="12"/>
              </w:rPr>
            </w:pPr>
            <w:r w:rsidRPr="008E7E1D">
              <w:rPr>
                <w:rFonts w:cstheme="minorHAnsi"/>
                <w:sz w:val="12"/>
                <w:szCs w:val="12"/>
              </w:rPr>
              <w:t>Adult</w:t>
            </w:r>
          </w:p>
        </w:tc>
        <w:tc>
          <w:tcPr>
            <w:tcW w:w="851" w:type="dxa"/>
            <w:vAlign w:val="center"/>
          </w:tcPr>
          <w:p w14:paraId="059C58A2" w14:textId="42286E16" w:rsidR="00107A67" w:rsidRPr="008E7E1D" w:rsidRDefault="00107A67" w:rsidP="00107A67">
            <w:pPr>
              <w:jc w:val="center"/>
              <w:rPr>
                <w:rFonts w:cstheme="minorHAnsi"/>
                <w:sz w:val="12"/>
                <w:szCs w:val="12"/>
              </w:rPr>
            </w:pPr>
            <w:r w:rsidRPr="008E7E1D">
              <w:rPr>
                <w:rFonts w:cstheme="minorHAnsi"/>
                <w:sz w:val="12"/>
                <w:szCs w:val="12"/>
              </w:rPr>
              <w:t>Advanced</w:t>
            </w:r>
          </w:p>
        </w:tc>
        <w:tc>
          <w:tcPr>
            <w:tcW w:w="709" w:type="dxa"/>
            <w:noWrap/>
            <w:vAlign w:val="center"/>
          </w:tcPr>
          <w:p w14:paraId="5A00E763" w14:textId="2414170A" w:rsidR="00107A67" w:rsidRPr="008E7E1D" w:rsidRDefault="00107A67" w:rsidP="00107A67">
            <w:pPr>
              <w:jc w:val="center"/>
              <w:rPr>
                <w:rFonts w:cstheme="minorHAnsi"/>
                <w:sz w:val="12"/>
                <w:szCs w:val="12"/>
              </w:rPr>
            </w:pPr>
            <w:r w:rsidRPr="008E7E1D">
              <w:rPr>
                <w:rFonts w:cstheme="minorHAnsi"/>
                <w:sz w:val="12"/>
                <w:szCs w:val="12"/>
              </w:rPr>
              <w:t>0</w:t>
            </w:r>
          </w:p>
        </w:tc>
        <w:tc>
          <w:tcPr>
            <w:tcW w:w="850" w:type="dxa"/>
            <w:noWrap/>
            <w:vAlign w:val="center"/>
          </w:tcPr>
          <w:p w14:paraId="6FB9A511" w14:textId="31C49454" w:rsidR="00107A67" w:rsidRPr="008E7E1D" w:rsidRDefault="00107A67" w:rsidP="00107A67">
            <w:pPr>
              <w:jc w:val="center"/>
              <w:rPr>
                <w:rFonts w:cstheme="minorHAnsi"/>
                <w:sz w:val="12"/>
                <w:szCs w:val="12"/>
              </w:rPr>
            </w:pPr>
            <w:r w:rsidRPr="008E7E1D">
              <w:rPr>
                <w:rFonts w:cstheme="minorHAnsi"/>
                <w:sz w:val="12"/>
                <w:szCs w:val="12"/>
              </w:rPr>
              <w:t>73</w:t>
            </w:r>
          </w:p>
        </w:tc>
        <w:tc>
          <w:tcPr>
            <w:tcW w:w="709" w:type="dxa"/>
            <w:noWrap/>
            <w:vAlign w:val="center"/>
          </w:tcPr>
          <w:p w14:paraId="3FFE70CA" w14:textId="5D7B2F1C" w:rsidR="00107A67" w:rsidRPr="008E7E1D" w:rsidRDefault="00107A67" w:rsidP="00107A67">
            <w:pPr>
              <w:jc w:val="center"/>
              <w:rPr>
                <w:rFonts w:cstheme="minorHAnsi"/>
                <w:sz w:val="12"/>
                <w:szCs w:val="12"/>
              </w:rPr>
            </w:pPr>
            <w:r w:rsidRPr="008E7E1D">
              <w:rPr>
                <w:rFonts w:cstheme="minorHAnsi"/>
                <w:sz w:val="12"/>
                <w:szCs w:val="12"/>
              </w:rPr>
              <w:t>0.000%</w:t>
            </w:r>
          </w:p>
        </w:tc>
        <w:tc>
          <w:tcPr>
            <w:tcW w:w="1049" w:type="dxa"/>
            <w:vAlign w:val="center"/>
          </w:tcPr>
          <w:p w14:paraId="1F39D9B7" w14:textId="59CB21C8" w:rsidR="00107A67" w:rsidRPr="008E7E1D" w:rsidRDefault="00107A67" w:rsidP="00107A67">
            <w:pPr>
              <w:jc w:val="center"/>
              <w:rPr>
                <w:rFonts w:cstheme="minorHAnsi"/>
                <w:sz w:val="12"/>
                <w:szCs w:val="12"/>
              </w:rPr>
            </w:pPr>
            <w:r w:rsidRPr="008E7E1D">
              <w:rPr>
                <w:rFonts w:cstheme="minorHAnsi"/>
                <w:sz w:val="12"/>
                <w:szCs w:val="12"/>
              </w:rPr>
              <w:t>Colorectal</w:t>
            </w:r>
          </w:p>
        </w:tc>
        <w:tc>
          <w:tcPr>
            <w:tcW w:w="652" w:type="dxa"/>
            <w:noWrap/>
            <w:vAlign w:val="center"/>
          </w:tcPr>
          <w:p w14:paraId="0961FD47" w14:textId="60DBE2FA" w:rsidR="00107A67" w:rsidRPr="008E7E1D" w:rsidRDefault="00107A67" w:rsidP="00107A67">
            <w:pPr>
              <w:jc w:val="center"/>
              <w:rPr>
                <w:rFonts w:cstheme="minorHAnsi"/>
                <w:sz w:val="12"/>
                <w:szCs w:val="12"/>
              </w:rPr>
            </w:pPr>
            <w:r w:rsidRPr="008E7E1D">
              <w:rPr>
                <w:rFonts w:cstheme="minorHAnsi"/>
                <w:sz w:val="12"/>
                <w:szCs w:val="12"/>
              </w:rPr>
              <w:t>16</w:t>
            </w:r>
          </w:p>
        </w:tc>
        <w:tc>
          <w:tcPr>
            <w:tcW w:w="709" w:type="dxa"/>
            <w:noWrap/>
            <w:vAlign w:val="center"/>
          </w:tcPr>
          <w:p w14:paraId="0F3E3E53" w14:textId="72650316" w:rsidR="00107A67" w:rsidRPr="008E7E1D" w:rsidRDefault="00107A67" w:rsidP="00107A67">
            <w:pPr>
              <w:jc w:val="center"/>
              <w:rPr>
                <w:rFonts w:cstheme="minorHAnsi"/>
                <w:sz w:val="12"/>
                <w:szCs w:val="12"/>
              </w:rPr>
            </w:pPr>
            <w:r w:rsidRPr="008E7E1D">
              <w:rPr>
                <w:rFonts w:cstheme="minorHAnsi"/>
                <w:sz w:val="12"/>
                <w:szCs w:val="12"/>
              </w:rPr>
              <w:t>No</w:t>
            </w:r>
          </w:p>
        </w:tc>
        <w:tc>
          <w:tcPr>
            <w:tcW w:w="1079" w:type="dxa"/>
            <w:noWrap/>
            <w:vAlign w:val="center"/>
          </w:tcPr>
          <w:p w14:paraId="61E9AC19" w14:textId="74DFC628" w:rsidR="00107A67" w:rsidRPr="008E7E1D" w:rsidRDefault="00107A67" w:rsidP="00107A67">
            <w:pPr>
              <w:jc w:val="center"/>
              <w:rPr>
                <w:rFonts w:cstheme="minorHAnsi"/>
                <w:sz w:val="12"/>
                <w:szCs w:val="12"/>
              </w:rPr>
            </w:pPr>
            <w:r w:rsidRPr="008E7E1D">
              <w:rPr>
                <w:rFonts w:cstheme="minorHAnsi"/>
                <w:sz w:val="12"/>
                <w:szCs w:val="12"/>
              </w:rPr>
              <w:t>Sample Size Ranking</w:t>
            </w:r>
          </w:p>
        </w:tc>
        <w:tc>
          <w:tcPr>
            <w:tcW w:w="813" w:type="dxa"/>
            <w:noWrap/>
            <w:vAlign w:val="center"/>
          </w:tcPr>
          <w:p w14:paraId="5C7C32E4" w14:textId="47C1F5E0" w:rsidR="00107A67" w:rsidRPr="008E7E1D" w:rsidRDefault="00107A67" w:rsidP="00107A67">
            <w:pPr>
              <w:jc w:val="center"/>
              <w:rPr>
                <w:rFonts w:cstheme="minorHAnsi"/>
                <w:sz w:val="12"/>
                <w:szCs w:val="12"/>
              </w:rPr>
            </w:pPr>
            <w:r w:rsidRPr="008E7E1D">
              <w:rPr>
                <w:rFonts w:cstheme="minorHAnsi"/>
                <w:sz w:val="12"/>
                <w:szCs w:val="12"/>
              </w:rPr>
              <w:t>Poor</w:t>
            </w:r>
          </w:p>
        </w:tc>
        <w:tc>
          <w:tcPr>
            <w:tcW w:w="801" w:type="dxa"/>
            <w:vAlign w:val="center"/>
          </w:tcPr>
          <w:p w14:paraId="23B93FAE" w14:textId="77026A43" w:rsidR="00107A67" w:rsidRPr="008E7E1D" w:rsidRDefault="00107A67" w:rsidP="00107A67">
            <w:pPr>
              <w:jc w:val="center"/>
              <w:rPr>
                <w:rFonts w:cstheme="minorHAnsi"/>
                <w:sz w:val="12"/>
                <w:szCs w:val="12"/>
              </w:rPr>
            </w:pPr>
            <w:r w:rsidRPr="008E7E1D">
              <w:rPr>
                <w:rFonts w:cstheme="minorHAnsi"/>
                <w:sz w:val="12"/>
                <w:szCs w:val="12"/>
              </w:rPr>
              <w:t>Ideal</w:t>
            </w:r>
          </w:p>
        </w:tc>
        <w:tc>
          <w:tcPr>
            <w:tcW w:w="826" w:type="dxa"/>
            <w:noWrap/>
            <w:vAlign w:val="center"/>
          </w:tcPr>
          <w:p w14:paraId="14CCAA70" w14:textId="32B38F04" w:rsidR="00107A67" w:rsidRPr="008E7E1D" w:rsidRDefault="00107A67" w:rsidP="00107A67">
            <w:pPr>
              <w:jc w:val="center"/>
              <w:rPr>
                <w:rFonts w:cstheme="minorHAnsi"/>
                <w:sz w:val="12"/>
                <w:szCs w:val="12"/>
              </w:rPr>
            </w:pPr>
            <w:r w:rsidRPr="008E7E1D">
              <w:rPr>
                <w:rFonts w:cstheme="minorHAnsi"/>
                <w:sz w:val="12"/>
                <w:szCs w:val="12"/>
              </w:rPr>
              <w:t>Ideal</w:t>
            </w:r>
          </w:p>
        </w:tc>
        <w:tc>
          <w:tcPr>
            <w:tcW w:w="813" w:type="dxa"/>
            <w:noWrap/>
            <w:vAlign w:val="center"/>
          </w:tcPr>
          <w:p w14:paraId="0AB35552" w14:textId="77777777" w:rsidR="00107A67" w:rsidRPr="008E7E1D" w:rsidRDefault="00107A67" w:rsidP="00107A67">
            <w:pPr>
              <w:jc w:val="center"/>
              <w:rPr>
                <w:rFonts w:cstheme="minorHAnsi"/>
                <w:sz w:val="12"/>
                <w:szCs w:val="12"/>
              </w:rPr>
            </w:pPr>
          </w:p>
        </w:tc>
        <w:tc>
          <w:tcPr>
            <w:tcW w:w="813" w:type="dxa"/>
            <w:noWrap/>
            <w:vAlign w:val="center"/>
          </w:tcPr>
          <w:p w14:paraId="1CDCDAF8" w14:textId="77777777" w:rsidR="00107A67" w:rsidRPr="008E7E1D" w:rsidRDefault="00107A67" w:rsidP="00107A67">
            <w:pPr>
              <w:jc w:val="center"/>
              <w:rPr>
                <w:rFonts w:cstheme="minorHAnsi"/>
                <w:sz w:val="12"/>
                <w:szCs w:val="12"/>
              </w:rPr>
            </w:pPr>
          </w:p>
        </w:tc>
        <w:tc>
          <w:tcPr>
            <w:tcW w:w="814" w:type="dxa"/>
            <w:noWrap/>
            <w:vAlign w:val="center"/>
          </w:tcPr>
          <w:p w14:paraId="5FC92E10" w14:textId="77777777" w:rsidR="00107A67" w:rsidRPr="008E7E1D" w:rsidRDefault="00107A67" w:rsidP="00107A67">
            <w:pPr>
              <w:jc w:val="center"/>
              <w:rPr>
                <w:rFonts w:cstheme="minorHAnsi"/>
                <w:sz w:val="12"/>
                <w:szCs w:val="12"/>
              </w:rPr>
            </w:pPr>
          </w:p>
        </w:tc>
      </w:tr>
      <w:tr w:rsidR="00107A67" w:rsidRPr="002F1913" w14:paraId="12F9EAC0" w14:textId="77777777" w:rsidTr="008E7E1D">
        <w:trPr>
          <w:trHeight w:val="283"/>
          <w:jc w:val="center"/>
        </w:trPr>
        <w:tc>
          <w:tcPr>
            <w:tcW w:w="813" w:type="dxa"/>
            <w:noWrap/>
            <w:vAlign w:val="center"/>
          </w:tcPr>
          <w:p w14:paraId="0768E1D4" w14:textId="17A83B79" w:rsidR="00107A67" w:rsidRPr="008E7E1D" w:rsidRDefault="008C0F44" w:rsidP="00107A67">
            <w:pPr>
              <w:jc w:val="center"/>
              <w:rPr>
                <w:rFonts w:cstheme="minorHAnsi"/>
                <w:sz w:val="12"/>
                <w:szCs w:val="12"/>
              </w:rPr>
            </w:pPr>
            <w:r w:rsidRPr="008E7E1D">
              <w:rPr>
                <w:rFonts w:cstheme="minorHAnsi"/>
                <w:noProof/>
                <w:sz w:val="12"/>
                <w:szCs w:val="12"/>
              </w:rPr>
              <w:t>[39]</w:t>
            </w:r>
          </w:p>
        </w:tc>
        <w:tc>
          <w:tcPr>
            <w:tcW w:w="600" w:type="dxa"/>
            <w:noWrap/>
            <w:vAlign w:val="center"/>
          </w:tcPr>
          <w:p w14:paraId="5DAC484C" w14:textId="22D7468D" w:rsidR="00107A67" w:rsidRPr="008E7E1D" w:rsidRDefault="00107A67" w:rsidP="00107A67">
            <w:pPr>
              <w:jc w:val="center"/>
              <w:rPr>
                <w:rFonts w:cstheme="minorHAnsi"/>
                <w:sz w:val="12"/>
                <w:szCs w:val="12"/>
              </w:rPr>
            </w:pPr>
            <w:r w:rsidRPr="008E7E1D">
              <w:rPr>
                <w:rFonts w:cstheme="minorHAnsi"/>
                <w:sz w:val="12"/>
                <w:szCs w:val="12"/>
              </w:rPr>
              <w:t>2018</w:t>
            </w:r>
          </w:p>
        </w:tc>
        <w:tc>
          <w:tcPr>
            <w:tcW w:w="1026" w:type="dxa"/>
            <w:noWrap/>
            <w:vAlign w:val="center"/>
          </w:tcPr>
          <w:p w14:paraId="355E73FC" w14:textId="37BA46E5" w:rsidR="00107A67" w:rsidRPr="008E7E1D" w:rsidRDefault="00107A67" w:rsidP="00107A67">
            <w:pPr>
              <w:jc w:val="center"/>
              <w:rPr>
                <w:rFonts w:cstheme="minorHAnsi"/>
                <w:sz w:val="12"/>
                <w:szCs w:val="12"/>
              </w:rPr>
            </w:pPr>
            <w:r w:rsidRPr="008E7E1D">
              <w:rPr>
                <w:rFonts w:cstheme="minorHAnsi"/>
                <w:sz w:val="12"/>
                <w:szCs w:val="12"/>
              </w:rPr>
              <w:t>USA</w:t>
            </w:r>
          </w:p>
        </w:tc>
        <w:tc>
          <w:tcPr>
            <w:tcW w:w="814" w:type="dxa"/>
            <w:noWrap/>
            <w:vAlign w:val="center"/>
          </w:tcPr>
          <w:p w14:paraId="0394655D" w14:textId="003E9776" w:rsidR="00107A67" w:rsidRPr="008E7E1D" w:rsidRDefault="00107A67" w:rsidP="00107A67">
            <w:pPr>
              <w:jc w:val="center"/>
              <w:rPr>
                <w:rFonts w:cstheme="minorHAnsi"/>
                <w:sz w:val="12"/>
                <w:szCs w:val="12"/>
              </w:rPr>
            </w:pPr>
            <w:r w:rsidRPr="008E7E1D">
              <w:rPr>
                <w:rFonts w:cstheme="minorHAnsi"/>
                <w:sz w:val="12"/>
                <w:szCs w:val="12"/>
              </w:rPr>
              <w:t>MSK</w:t>
            </w:r>
          </w:p>
        </w:tc>
        <w:tc>
          <w:tcPr>
            <w:tcW w:w="711" w:type="dxa"/>
            <w:noWrap/>
            <w:vAlign w:val="center"/>
          </w:tcPr>
          <w:p w14:paraId="6F0159F4" w14:textId="7C453C4A" w:rsidR="00107A67" w:rsidRPr="008E7E1D" w:rsidRDefault="00107A67" w:rsidP="00107A67">
            <w:pPr>
              <w:jc w:val="center"/>
              <w:rPr>
                <w:rFonts w:cstheme="minorHAnsi"/>
                <w:sz w:val="12"/>
                <w:szCs w:val="12"/>
              </w:rPr>
            </w:pPr>
            <w:r w:rsidRPr="008E7E1D">
              <w:rPr>
                <w:rFonts w:cstheme="minorHAnsi"/>
                <w:sz w:val="12"/>
                <w:szCs w:val="12"/>
              </w:rPr>
              <w:t>Adult</w:t>
            </w:r>
          </w:p>
        </w:tc>
        <w:tc>
          <w:tcPr>
            <w:tcW w:w="851" w:type="dxa"/>
            <w:vAlign w:val="center"/>
          </w:tcPr>
          <w:p w14:paraId="21E4D62F" w14:textId="0726EC75" w:rsidR="00107A67" w:rsidRPr="008E7E1D" w:rsidRDefault="00107A67" w:rsidP="00107A67">
            <w:pPr>
              <w:jc w:val="center"/>
              <w:rPr>
                <w:rFonts w:cstheme="minorHAnsi"/>
                <w:sz w:val="12"/>
                <w:szCs w:val="12"/>
              </w:rPr>
            </w:pPr>
            <w:r w:rsidRPr="008E7E1D">
              <w:rPr>
                <w:rFonts w:cstheme="minorHAnsi"/>
                <w:sz w:val="12"/>
                <w:szCs w:val="12"/>
              </w:rPr>
              <w:t>Advanced</w:t>
            </w:r>
          </w:p>
        </w:tc>
        <w:tc>
          <w:tcPr>
            <w:tcW w:w="709" w:type="dxa"/>
            <w:noWrap/>
            <w:vAlign w:val="center"/>
          </w:tcPr>
          <w:p w14:paraId="62F99C51" w14:textId="7B49F2E2" w:rsidR="00107A67" w:rsidRPr="008E7E1D" w:rsidRDefault="00107A67" w:rsidP="00107A67">
            <w:pPr>
              <w:jc w:val="center"/>
              <w:rPr>
                <w:rFonts w:cstheme="minorHAnsi"/>
                <w:sz w:val="12"/>
                <w:szCs w:val="12"/>
              </w:rPr>
            </w:pPr>
            <w:r w:rsidRPr="008E7E1D">
              <w:rPr>
                <w:rFonts w:cstheme="minorHAnsi"/>
                <w:sz w:val="12"/>
                <w:szCs w:val="12"/>
              </w:rPr>
              <w:t>5</w:t>
            </w:r>
          </w:p>
        </w:tc>
        <w:tc>
          <w:tcPr>
            <w:tcW w:w="850" w:type="dxa"/>
            <w:noWrap/>
            <w:vAlign w:val="center"/>
          </w:tcPr>
          <w:p w14:paraId="1CEEC810" w14:textId="5EF7B2A6" w:rsidR="00107A67" w:rsidRPr="008E7E1D" w:rsidRDefault="00107A67" w:rsidP="00107A67">
            <w:pPr>
              <w:jc w:val="center"/>
              <w:rPr>
                <w:rFonts w:cstheme="minorHAnsi"/>
                <w:sz w:val="12"/>
                <w:szCs w:val="12"/>
              </w:rPr>
            </w:pPr>
            <w:r w:rsidRPr="008E7E1D">
              <w:rPr>
                <w:rFonts w:cstheme="minorHAnsi"/>
                <w:sz w:val="12"/>
                <w:szCs w:val="12"/>
              </w:rPr>
              <w:t>979</w:t>
            </w:r>
          </w:p>
        </w:tc>
        <w:tc>
          <w:tcPr>
            <w:tcW w:w="709" w:type="dxa"/>
            <w:noWrap/>
            <w:vAlign w:val="center"/>
          </w:tcPr>
          <w:p w14:paraId="0F7DD23A" w14:textId="5F8D6F88" w:rsidR="00107A67" w:rsidRPr="008E7E1D" w:rsidRDefault="00107A67" w:rsidP="00107A67">
            <w:pPr>
              <w:jc w:val="center"/>
              <w:rPr>
                <w:rFonts w:cstheme="minorHAnsi"/>
                <w:sz w:val="12"/>
                <w:szCs w:val="12"/>
              </w:rPr>
            </w:pPr>
            <w:r w:rsidRPr="008E7E1D">
              <w:rPr>
                <w:rFonts w:cstheme="minorHAnsi"/>
                <w:sz w:val="12"/>
                <w:szCs w:val="12"/>
              </w:rPr>
              <w:t>0.51%</w:t>
            </w:r>
          </w:p>
        </w:tc>
        <w:tc>
          <w:tcPr>
            <w:tcW w:w="1049" w:type="dxa"/>
            <w:vAlign w:val="center"/>
          </w:tcPr>
          <w:p w14:paraId="68F6A853" w14:textId="4FFC9D74" w:rsidR="00107A67" w:rsidRPr="008E7E1D" w:rsidRDefault="00107A67" w:rsidP="00107A67">
            <w:pPr>
              <w:jc w:val="center"/>
              <w:rPr>
                <w:rFonts w:cstheme="minorHAnsi"/>
                <w:sz w:val="12"/>
                <w:szCs w:val="12"/>
              </w:rPr>
            </w:pPr>
            <w:r w:rsidRPr="008E7E1D">
              <w:rPr>
                <w:rFonts w:cstheme="minorHAnsi"/>
                <w:sz w:val="12"/>
                <w:szCs w:val="12"/>
              </w:rPr>
              <w:t>Colorectal</w:t>
            </w:r>
          </w:p>
        </w:tc>
        <w:tc>
          <w:tcPr>
            <w:tcW w:w="652" w:type="dxa"/>
            <w:noWrap/>
            <w:vAlign w:val="center"/>
          </w:tcPr>
          <w:p w14:paraId="59A46D44" w14:textId="29315E4F" w:rsidR="00107A67" w:rsidRPr="008E7E1D" w:rsidRDefault="00107A67" w:rsidP="00107A67">
            <w:pPr>
              <w:jc w:val="center"/>
              <w:rPr>
                <w:rFonts w:cstheme="minorHAnsi"/>
                <w:sz w:val="12"/>
                <w:szCs w:val="12"/>
              </w:rPr>
            </w:pPr>
            <w:r w:rsidRPr="008E7E1D">
              <w:rPr>
                <w:rFonts w:cstheme="minorHAnsi"/>
                <w:sz w:val="12"/>
                <w:szCs w:val="12"/>
              </w:rPr>
              <w:t>16</w:t>
            </w:r>
          </w:p>
        </w:tc>
        <w:tc>
          <w:tcPr>
            <w:tcW w:w="709" w:type="dxa"/>
            <w:noWrap/>
            <w:vAlign w:val="center"/>
          </w:tcPr>
          <w:p w14:paraId="14009FE0" w14:textId="65FBB724" w:rsidR="00107A67" w:rsidRPr="008E7E1D" w:rsidRDefault="00107A67" w:rsidP="00107A67">
            <w:pPr>
              <w:jc w:val="center"/>
              <w:rPr>
                <w:rFonts w:cstheme="minorHAnsi"/>
                <w:sz w:val="12"/>
                <w:szCs w:val="12"/>
              </w:rPr>
            </w:pPr>
            <w:r w:rsidRPr="008E7E1D">
              <w:rPr>
                <w:rFonts w:cstheme="minorHAnsi"/>
                <w:sz w:val="12"/>
                <w:szCs w:val="12"/>
              </w:rPr>
              <w:t>No</w:t>
            </w:r>
          </w:p>
        </w:tc>
        <w:tc>
          <w:tcPr>
            <w:tcW w:w="1079" w:type="dxa"/>
            <w:noWrap/>
            <w:vAlign w:val="center"/>
          </w:tcPr>
          <w:p w14:paraId="77020380" w14:textId="04ADD3FF" w:rsidR="00107A67" w:rsidRPr="008E7E1D" w:rsidRDefault="00107A67" w:rsidP="00107A67">
            <w:pPr>
              <w:jc w:val="center"/>
              <w:rPr>
                <w:rFonts w:cstheme="minorHAnsi"/>
                <w:sz w:val="12"/>
                <w:szCs w:val="12"/>
              </w:rPr>
            </w:pPr>
            <w:r w:rsidRPr="008E7E1D">
              <w:rPr>
                <w:rFonts w:cstheme="minorHAnsi"/>
                <w:sz w:val="12"/>
                <w:szCs w:val="12"/>
              </w:rPr>
              <w:t>Larger MSK Cohort Available</w:t>
            </w:r>
          </w:p>
        </w:tc>
        <w:tc>
          <w:tcPr>
            <w:tcW w:w="813" w:type="dxa"/>
            <w:noWrap/>
            <w:vAlign w:val="center"/>
          </w:tcPr>
          <w:p w14:paraId="234D4F5F" w14:textId="1BAA910A" w:rsidR="00107A67" w:rsidRPr="008E7E1D" w:rsidRDefault="00107A67" w:rsidP="00107A67">
            <w:pPr>
              <w:jc w:val="center"/>
              <w:rPr>
                <w:rFonts w:cstheme="minorHAnsi"/>
                <w:sz w:val="12"/>
                <w:szCs w:val="12"/>
              </w:rPr>
            </w:pPr>
            <w:r w:rsidRPr="008E7E1D">
              <w:rPr>
                <w:rFonts w:cstheme="minorHAnsi"/>
                <w:sz w:val="12"/>
                <w:szCs w:val="12"/>
              </w:rPr>
              <w:t>Okay</w:t>
            </w:r>
          </w:p>
        </w:tc>
        <w:tc>
          <w:tcPr>
            <w:tcW w:w="801" w:type="dxa"/>
            <w:vAlign w:val="center"/>
          </w:tcPr>
          <w:p w14:paraId="67EAAB61" w14:textId="798AF755" w:rsidR="00107A67" w:rsidRPr="008E7E1D" w:rsidRDefault="00107A67" w:rsidP="00107A67">
            <w:pPr>
              <w:jc w:val="center"/>
              <w:rPr>
                <w:rFonts w:cstheme="minorHAnsi"/>
                <w:sz w:val="12"/>
                <w:szCs w:val="12"/>
              </w:rPr>
            </w:pPr>
            <w:r w:rsidRPr="008E7E1D">
              <w:rPr>
                <w:rFonts w:cstheme="minorHAnsi"/>
                <w:sz w:val="12"/>
                <w:szCs w:val="12"/>
              </w:rPr>
              <w:t>Ideal</w:t>
            </w:r>
          </w:p>
        </w:tc>
        <w:tc>
          <w:tcPr>
            <w:tcW w:w="826" w:type="dxa"/>
            <w:noWrap/>
            <w:vAlign w:val="center"/>
          </w:tcPr>
          <w:p w14:paraId="30BD8719" w14:textId="633F7BC0" w:rsidR="00107A67" w:rsidRPr="008E7E1D" w:rsidRDefault="00107A67" w:rsidP="00107A67">
            <w:pPr>
              <w:jc w:val="center"/>
              <w:rPr>
                <w:rFonts w:cstheme="minorHAnsi"/>
                <w:sz w:val="12"/>
                <w:szCs w:val="12"/>
              </w:rPr>
            </w:pPr>
            <w:r w:rsidRPr="008E7E1D">
              <w:rPr>
                <w:rFonts w:cstheme="minorHAnsi"/>
                <w:sz w:val="12"/>
                <w:szCs w:val="12"/>
              </w:rPr>
              <w:t>Okay</w:t>
            </w:r>
          </w:p>
        </w:tc>
        <w:tc>
          <w:tcPr>
            <w:tcW w:w="813" w:type="dxa"/>
            <w:noWrap/>
            <w:vAlign w:val="center"/>
          </w:tcPr>
          <w:p w14:paraId="71F4A245" w14:textId="157B68F7" w:rsidR="00107A67" w:rsidRPr="008E7E1D" w:rsidRDefault="00107A67" w:rsidP="00107A67">
            <w:pPr>
              <w:jc w:val="center"/>
              <w:rPr>
                <w:rFonts w:cstheme="minorHAnsi"/>
                <w:sz w:val="12"/>
                <w:szCs w:val="12"/>
              </w:rPr>
            </w:pPr>
            <w:r w:rsidRPr="008E7E1D">
              <w:rPr>
                <w:rFonts w:cstheme="minorHAnsi"/>
                <w:sz w:val="12"/>
                <w:szCs w:val="12"/>
              </w:rPr>
              <w:t>80.0%</w:t>
            </w:r>
          </w:p>
        </w:tc>
        <w:tc>
          <w:tcPr>
            <w:tcW w:w="813" w:type="dxa"/>
            <w:noWrap/>
            <w:vAlign w:val="center"/>
          </w:tcPr>
          <w:p w14:paraId="51022940" w14:textId="3A769B01" w:rsidR="00107A67" w:rsidRPr="008E7E1D" w:rsidRDefault="00107A67" w:rsidP="00107A67">
            <w:pPr>
              <w:jc w:val="center"/>
              <w:rPr>
                <w:rFonts w:cstheme="minorHAnsi"/>
                <w:sz w:val="12"/>
                <w:szCs w:val="12"/>
              </w:rPr>
            </w:pPr>
            <w:r w:rsidRPr="008E7E1D">
              <w:rPr>
                <w:rFonts w:cstheme="minorHAnsi"/>
                <w:sz w:val="12"/>
                <w:szCs w:val="12"/>
              </w:rPr>
              <w:t>0.0%</w:t>
            </w:r>
          </w:p>
        </w:tc>
        <w:tc>
          <w:tcPr>
            <w:tcW w:w="814" w:type="dxa"/>
            <w:noWrap/>
            <w:vAlign w:val="center"/>
          </w:tcPr>
          <w:p w14:paraId="5AF56393" w14:textId="732555F1" w:rsidR="00107A67" w:rsidRPr="008E7E1D" w:rsidRDefault="00107A67" w:rsidP="00107A67">
            <w:pPr>
              <w:jc w:val="center"/>
              <w:rPr>
                <w:rFonts w:cstheme="minorHAnsi"/>
                <w:sz w:val="12"/>
                <w:szCs w:val="12"/>
              </w:rPr>
            </w:pPr>
            <w:r w:rsidRPr="008E7E1D">
              <w:rPr>
                <w:rFonts w:cstheme="minorHAnsi"/>
                <w:sz w:val="12"/>
                <w:szCs w:val="12"/>
              </w:rPr>
              <w:t>20.0%</w:t>
            </w:r>
          </w:p>
        </w:tc>
      </w:tr>
      <w:tr w:rsidR="00107A67" w:rsidRPr="002F1913" w14:paraId="64AEEA60" w14:textId="77777777" w:rsidTr="008E7E1D">
        <w:trPr>
          <w:trHeight w:val="283"/>
          <w:jc w:val="center"/>
        </w:trPr>
        <w:tc>
          <w:tcPr>
            <w:tcW w:w="813" w:type="dxa"/>
            <w:noWrap/>
            <w:vAlign w:val="center"/>
          </w:tcPr>
          <w:p w14:paraId="020469E8" w14:textId="77DC9886" w:rsidR="00107A67" w:rsidRPr="008E7E1D" w:rsidRDefault="00103FA4" w:rsidP="00107A67">
            <w:pPr>
              <w:jc w:val="center"/>
              <w:rPr>
                <w:rFonts w:cstheme="minorHAnsi"/>
                <w:sz w:val="12"/>
                <w:szCs w:val="12"/>
              </w:rPr>
            </w:pPr>
            <w:r w:rsidRPr="008E7E1D">
              <w:rPr>
                <w:rFonts w:cstheme="minorHAnsi"/>
                <w:noProof/>
                <w:sz w:val="12"/>
                <w:szCs w:val="12"/>
              </w:rPr>
              <w:t>[31]</w:t>
            </w:r>
          </w:p>
        </w:tc>
        <w:tc>
          <w:tcPr>
            <w:tcW w:w="600" w:type="dxa"/>
            <w:noWrap/>
            <w:vAlign w:val="center"/>
          </w:tcPr>
          <w:p w14:paraId="7E5FAA2A" w14:textId="455D4088" w:rsidR="00107A67" w:rsidRPr="008E7E1D" w:rsidRDefault="00107A67" w:rsidP="00107A67">
            <w:pPr>
              <w:jc w:val="center"/>
              <w:rPr>
                <w:rFonts w:cstheme="minorHAnsi"/>
                <w:sz w:val="12"/>
                <w:szCs w:val="12"/>
              </w:rPr>
            </w:pPr>
            <w:r w:rsidRPr="008E7E1D">
              <w:rPr>
                <w:rFonts w:cstheme="minorHAnsi"/>
                <w:sz w:val="12"/>
                <w:szCs w:val="12"/>
              </w:rPr>
              <w:t>2021</w:t>
            </w:r>
          </w:p>
        </w:tc>
        <w:tc>
          <w:tcPr>
            <w:tcW w:w="1026" w:type="dxa"/>
            <w:noWrap/>
            <w:vAlign w:val="center"/>
          </w:tcPr>
          <w:p w14:paraId="37101901" w14:textId="283445AD" w:rsidR="00107A67" w:rsidRPr="008E7E1D" w:rsidRDefault="00107A67" w:rsidP="00107A67">
            <w:pPr>
              <w:jc w:val="center"/>
              <w:rPr>
                <w:rFonts w:cstheme="minorHAnsi"/>
                <w:sz w:val="12"/>
                <w:szCs w:val="12"/>
              </w:rPr>
            </w:pPr>
            <w:r w:rsidRPr="008E7E1D">
              <w:rPr>
                <w:rFonts w:cstheme="minorHAnsi"/>
                <w:sz w:val="12"/>
                <w:szCs w:val="12"/>
              </w:rPr>
              <w:t>China</w:t>
            </w:r>
          </w:p>
        </w:tc>
        <w:tc>
          <w:tcPr>
            <w:tcW w:w="814" w:type="dxa"/>
            <w:noWrap/>
            <w:vAlign w:val="center"/>
          </w:tcPr>
          <w:p w14:paraId="7F9BFC9F" w14:textId="734532D9" w:rsidR="00107A67" w:rsidRPr="008E7E1D" w:rsidRDefault="00107A67" w:rsidP="00107A67">
            <w:pPr>
              <w:jc w:val="center"/>
              <w:rPr>
                <w:rFonts w:cstheme="minorHAnsi"/>
                <w:sz w:val="12"/>
                <w:szCs w:val="12"/>
              </w:rPr>
            </w:pPr>
            <w:r w:rsidRPr="008E7E1D">
              <w:rPr>
                <w:rFonts w:cstheme="minorHAnsi"/>
                <w:sz w:val="12"/>
                <w:szCs w:val="12"/>
              </w:rPr>
              <w:t>N/A</w:t>
            </w:r>
          </w:p>
        </w:tc>
        <w:tc>
          <w:tcPr>
            <w:tcW w:w="711" w:type="dxa"/>
            <w:noWrap/>
            <w:vAlign w:val="center"/>
          </w:tcPr>
          <w:p w14:paraId="1E3767FC" w14:textId="40BCB16F" w:rsidR="00107A67" w:rsidRPr="008E7E1D" w:rsidRDefault="00107A67" w:rsidP="00107A67">
            <w:pPr>
              <w:jc w:val="center"/>
              <w:rPr>
                <w:rFonts w:cstheme="minorHAnsi"/>
                <w:sz w:val="12"/>
                <w:szCs w:val="12"/>
              </w:rPr>
            </w:pPr>
            <w:r w:rsidRPr="008E7E1D">
              <w:rPr>
                <w:rFonts w:cstheme="minorHAnsi"/>
                <w:sz w:val="12"/>
                <w:szCs w:val="12"/>
              </w:rPr>
              <w:t>Adult</w:t>
            </w:r>
          </w:p>
        </w:tc>
        <w:tc>
          <w:tcPr>
            <w:tcW w:w="851" w:type="dxa"/>
            <w:vAlign w:val="center"/>
          </w:tcPr>
          <w:p w14:paraId="4E9CEAB7" w14:textId="21EFB9E1" w:rsidR="00107A67" w:rsidRPr="008E7E1D" w:rsidRDefault="00107A67" w:rsidP="00107A67">
            <w:pPr>
              <w:jc w:val="center"/>
              <w:rPr>
                <w:rFonts w:cstheme="minorHAnsi"/>
                <w:sz w:val="12"/>
                <w:szCs w:val="12"/>
              </w:rPr>
            </w:pPr>
            <w:r w:rsidRPr="008E7E1D">
              <w:rPr>
                <w:rFonts w:cstheme="minorHAnsi"/>
                <w:sz w:val="12"/>
                <w:szCs w:val="12"/>
              </w:rPr>
              <w:t>Mixed</w:t>
            </w:r>
          </w:p>
        </w:tc>
        <w:tc>
          <w:tcPr>
            <w:tcW w:w="709" w:type="dxa"/>
            <w:noWrap/>
            <w:vAlign w:val="center"/>
          </w:tcPr>
          <w:p w14:paraId="74E542D9" w14:textId="04BABC51" w:rsidR="00107A67" w:rsidRPr="008E7E1D" w:rsidRDefault="00107A67" w:rsidP="00107A67">
            <w:pPr>
              <w:jc w:val="center"/>
              <w:rPr>
                <w:rFonts w:cstheme="minorHAnsi"/>
                <w:sz w:val="12"/>
                <w:szCs w:val="12"/>
              </w:rPr>
            </w:pPr>
            <w:r w:rsidRPr="008E7E1D">
              <w:rPr>
                <w:rFonts w:cstheme="minorHAnsi"/>
                <w:sz w:val="12"/>
                <w:szCs w:val="12"/>
              </w:rPr>
              <w:t>2</w:t>
            </w:r>
          </w:p>
        </w:tc>
        <w:tc>
          <w:tcPr>
            <w:tcW w:w="850" w:type="dxa"/>
            <w:noWrap/>
            <w:vAlign w:val="center"/>
          </w:tcPr>
          <w:p w14:paraId="1A426CE8" w14:textId="0AD71F29" w:rsidR="00107A67" w:rsidRPr="008E7E1D" w:rsidRDefault="00107A67" w:rsidP="00107A67">
            <w:pPr>
              <w:jc w:val="center"/>
              <w:rPr>
                <w:rFonts w:cstheme="minorHAnsi"/>
                <w:sz w:val="12"/>
                <w:szCs w:val="12"/>
              </w:rPr>
            </w:pPr>
            <w:r w:rsidRPr="008E7E1D">
              <w:rPr>
                <w:rFonts w:cstheme="minorHAnsi"/>
                <w:sz w:val="12"/>
                <w:szCs w:val="12"/>
              </w:rPr>
              <w:t>1007</w:t>
            </w:r>
          </w:p>
        </w:tc>
        <w:tc>
          <w:tcPr>
            <w:tcW w:w="709" w:type="dxa"/>
            <w:noWrap/>
            <w:vAlign w:val="center"/>
          </w:tcPr>
          <w:p w14:paraId="0158AD51" w14:textId="79D3100E" w:rsidR="00107A67" w:rsidRPr="008E7E1D" w:rsidRDefault="00107A67" w:rsidP="00107A67">
            <w:pPr>
              <w:jc w:val="center"/>
              <w:rPr>
                <w:rFonts w:cstheme="minorHAnsi"/>
                <w:sz w:val="12"/>
                <w:szCs w:val="12"/>
              </w:rPr>
            </w:pPr>
            <w:r w:rsidRPr="008E7E1D">
              <w:rPr>
                <w:rFonts w:cstheme="minorHAnsi"/>
                <w:sz w:val="12"/>
                <w:szCs w:val="12"/>
              </w:rPr>
              <w:t>0.199%</w:t>
            </w:r>
          </w:p>
        </w:tc>
        <w:tc>
          <w:tcPr>
            <w:tcW w:w="1049" w:type="dxa"/>
            <w:vAlign w:val="center"/>
          </w:tcPr>
          <w:p w14:paraId="41FDB645" w14:textId="311BD0B7" w:rsidR="00107A67" w:rsidRPr="008E7E1D" w:rsidRDefault="00107A67" w:rsidP="00107A67">
            <w:pPr>
              <w:jc w:val="center"/>
              <w:rPr>
                <w:rFonts w:cstheme="minorHAnsi"/>
                <w:sz w:val="12"/>
                <w:szCs w:val="12"/>
              </w:rPr>
            </w:pPr>
            <w:r w:rsidRPr="008E7E1D">
              <w:rPr>
                <w:rFonts w:cstheme="minorHAnsi"/>
                <w:sz w:val="12"/>
                <w:szCs w:val="12"/>
              </w:rPr>
              <w:t>Colorectal</w:t>
            </w:r>
          </w:p>
        </w:tc>
        <w:tc>
          <w:tcPr>
            <w:tcW w:w="652" w:type="dxa"/>
            <w:noWrap/>
            <w:vAlign w:val="center"/>
          </w:tcPr>
          <w:p w14:paraId="3D465799" w14:textId="1322B80D" w:rsidR="00107A67" w:rsidRPr="008E7E1D" w:rsidRDefault="00107A67" w:rsidP="00107A67">
            <w:pPr>
              <w:jc w:val="center"/>
              <w:rPr>
                <w:rFonts w:cstheme="minorHAnsi"/>
                <w:sz w:val="12"/>
                <w:szCs w:val="12"/>
              </w:rPr>
            </w:pPr>
            <w:r w:rsidRPr="008E7E1D">
              <w:rPr>
                <w:rFonts w:cstheme="minorHAnsi"/>
                <w:sz w:val="12"/>
                <w:szCs w:val="12"/>
              </w:rPr>
              <w:t>16</w:t>
            </w:r>
          </w:p>
        </w:tc>
        <w:tc>
          <w:tcPr>
            <w:tcW w:w="709" w:type="dxa"/>
            <w:noWrap/>
            <w:vAlign w:val="center"/>
          </w:tcPr>
          <w:p w14:paraId="4E9B686A" w14:textId="35FB8DB6" w:rsidR="00107A67" w:rsidRPr="008E7E1D" w:rsidRDefault="00107A67" w:rsidP="00107A67">
            <w:pPr>
              <w:jc w:val="center"/>
              <w:rPr>
                <w:rFonts w:cstheme="minorHAnsi"/>
                <w:sz w:val="12"/>
                <w:szCs w:val="12"/>
              </w:rPr>
            </w:pPr>
            <w:r w:rsidRPr="008E7E1D">
              <w:rPr>
                <w:rFonts w:cstheme="minorHAnsi"/>
                <w:sz w:val="12"/>
                <w:szCs w:val="12"/>
              </w:rPr>
              <w:t>No</w:t>
            </w:r>
          </w:p>
        </w:tc>
        <w:tc>
          <w:tcPr>
            <w:tcW w:w="1079" w:type="dxa"/>
            <w:noWrap/>
            <w:vAlign w:val="center"/>
          </w:tcPr>
          <w:p w14:paraId="3B019090" w14:textId="0E78416F" w:rsidR="00107A67" w:rsidRPr="008E7E1D" w:rsidRDefault="00107A67" w:rsidP="00107A67">
            <w:pPr>
              <w:jc w:val="center"/>
              <w:rPr>
                <w:rFonts w:cstheme="minorHAnsi"/>
                <w:sz w:val="12"/>
                <w:szCs w:val="12"/>
              </w:rPr>
            </w:pPr>
            <w:r w:rsidRPr="008E7E1D">
              <w:rPr>
                <w:rFonts w:cstheme="minorHAnsi"/>
                <w:sz w:val="12"/>
                <w:szCs w:val="12"/>
              </w:rPr>
              <w:t>Method Ranking</w:t>
            </w:r>
          </w:p>
        </w:tc>
        <w:tc>
          <w:tcPr>
            <w:tcW w:w="813" w:type="dxa"/>
            <w:noWrap/>
            <w:vAlign w:val="center"/>
          </w:tcPr>
          <w:p w14:paraId="4613A6EC" w14:textId="3672E949" w:rsidR="00107A67" w:rsidRPr="008E7E1D" w:rsidRDefault="00107A67" w:rsidP="00107A67">
            <w:pPr>
              <w:jc w:val="center"/>
              <w:rPr>
                <w:rFonts w:cstheme="minorHAnsi"/>
                <w:sz w:val="12"/>
                <w:szCs w:val="12"/>
              </w:rPr>
            </w:pPr>
            <w:r w:rsidRPr="008E7E1D">
              <w:rPr>
                <w:rFonts w:cstheme="minorHAnsi"/>
                <w:sz w:val="12"/>
                <w:szCs w:val="12"/>
              </w:rPr>
              <w:t>Okay</w:t>
            </w:r>
          </w:p>
        </w:tc>
        <w:tc>
          <w:tcPr>
            <w:tcW w:w="801" w:type="dxa"/>
            <w:vAlign w:val="center"/>
          </w:tcPr>
          <w:p w14:paraId="7AF797ED" w14:textId="716C6491" w:rsidR="00107A67" w:rsidRPr="008E7E1D" w:rsidRDefault="00107A67" w:rsidP="00107A67">
            <w:pPr>
              <w:jc w:val="center"/>
              <w:rPr>
                <w:rFonts w:cstheme="minorHAnsi"/>
                <w:sz w:val="12"/>
                <w:szCs w:val="12"/>
              </w:rPr>
            </w:pPr>
            <w:r w:rsidRPr="008E7E1D">
              <w:rPr>
                <w:rFonts w:cstheme="minorHAnsi"/>
                <w:sz w:val="12"/>
                <w:szCs w:val="12"/>
              </w:rPr>
              <w:t>Ideal</w:t>
            </w:r>
          </w:p>
        </w:tc>
        <w:tc>
          <w:tcPr>
            <w:tcW w:w="826" w:type="dxa"/>
            <w:noWrap/>
            <w:vAlign w:val="center"/>
          </w:tcPr>
          <w:p w14:paraId="078C6A65" w14:textId="665B00B7" w:rsidR="00107A67" w:rsidRPr="008E7E1D" w:rsidRDefault="00107A67" w:rsidP="00107A67">
            <w:pPr>
              <w:jc w:val="center"/>
              <w:rPr>
                <w:rFonts w:cstheme="minorHAnsi"/>
                <w:sz w:val="12"/>
                <w:szCs w:val="12"/>
              </w:rPr>
            </w:pPr>
            <w:r w:rsidRPr="008E7E1D">
              <w:rPr>
                <w:rFonts w:cstheme="minorHAnsi"/>
                <w:sz w:val="12"/>
                <w:szCs w:val="12"/>
              </w:rPr>
              <w:t>Poor</w:t>
            </w:r>
          </w:p>
        </w:tc>
        <w:tc>
          <w:tcPr>
            <w:tcW w:w="813" w:type="dxa"/>
            <w:noWrap/>
            <w:vAlign w:val="center"/>
          </w:tcPr>
          <w:p w14:paraId="30DA4B95" w14:textId="77777777" w:rsidR="00107A67" w:rsidRPr="008E7E1D" w:rsidRDefault="00107A67" w:rsidP="00107A67">
            <w:pPr>
              <w:jc w:val="center"/>
              <w:rPr>
                <w:rFonts w:cstheme="minorHAnsi"/>
                <w:sz w:val="12"/>
                <w:szCs w:val="12"/>
              </w:rPr>
            </w:pPr>
          </w:p>
        </w:tc>
        <w:tc>
          <w:tcPr>
            <w:tcW w:w="813" w:type="dxa"/>
            <w:noWrap/>
            <w:vAlign w:val="center"/>
          </w:tcPr>
          <w:p w14:paraId="41925105" w14:textId="77777777" w:rsidR="00107A67" w:rsidRPr="008E7E1D" w:rsidRDefault="00107A67" w:rsidP="00107A67">
            <w:pPr>
              <w:jc w:val="center"/>
              <w:rPr>
                <w:rFonts w:cstheme="minorHAnsi"/>
                <w:sz w:val="12"/>
                <w:szCs w:val="12"/>
              </w:rPr>
            </w:pPr>
          </w:p>
        </w:tc>
        <w:tc>
          <w:tcPr>
            <w:tcW w:w="814" w:type="dxa"/>
            <w:noWrap/>
            <w:vAlign w:val="center"/>
          </w:tcPr>
          <w:p w14:paraId="253B0802" w14:textId="77777777" w:rsidR="00107A67" w:rsidRPr="008E7E1D" w:rsidRDefault="00107A67" w:rsidP="00107A67">
            <w:pPr>
              <w:jc w:val="center"/>
              <w:rPr>
                <w:rFonts w:cstheme="minorHAnsi"/>
                <w:sz w:val="12"/>
                <w:szCs w:val="12"/>
              </w:rPr>
            </w:pPr>
          </w:p>
        </w:tc>
      </w:tr>
      <w:tr w:rsidR="00107A67" w:rsidRPr="002F1913" w14:paraId="4CB0F7CB" w14:textId="77777777" w:rsidTr="008E7E1D">
        <w:trPr>
          <w:trHeight w:val="283"/>
          <w:jc w:val="center"/>
        </w:trPr>
        <w:tc>
          <w:tcPr>
            <w:tcW w:w="813" w:type="dxa"/>
            <w:noWrap/>
            <w:vAlign w:val="center"/>
          </w:tcPr>
          <w:p w14:paraId="06860FE8" w14:textId="736447A5" w:rsidR="00107A67" w:rsidRPr="008E7E1D" w:rsidRDefault="008C0F44" w:rsidP="00107A67">
            <w:pPr>
              <w:jc w:val="center"/>
              <w:rPr>
                <w:rFonts w:cstheme="minorHAnsi"/>
                <w:sz w:val="12"/>
                <w:szCs w:val="12"/>
              </w:rPr>
            </w:pPr>
            <w:r w:rsidRPr="008E7E1D">
              <w:rPr>
                <w:rFonts w:cstheme="minorHAnsi"/>
                <w:noProof/>
                <w:sz w:val="12"/>
                <w:szCs w:val="12"/>
              </w:rPr>
              <w:t>[40]</w:t>
            </w:r>
          </w:p>
        </w:tc>
        <w:tc>
          <w:tcPr>
            <w:tcW w:w="600" w:type="dxa"/>
            <w:noWrap/>
            <w:vAlign w:val="center"/>
          </w:tcPr>
          <w:p w14:paraId="601CFD7D" w14:textId="0D3DE278" w:rsidR="00107A67" w:rsidRPr="008E7E1D" w:rsidRDefault="00107A67" w:rsidP="00107A67">
            <w:pPr>
              <w:jc w:val="center"/>
              <w:rPr>
                <w:rFonts w:cstheme="minorHAnsi"/>
                <w:sz w:val="12"/>
                <w:szCs w:val="12"/>
              </w:rPr>
            </w:pPr>
            <w:r w:rsidRPr="008E7E1D">
              <w:rPr>
                <w:rFonts w:cstheme="minorHAnsi"/>
                <w:sz w:val="12"/>
                <w:szCs w:val="12"/>
              </w:rPr>
              <w:t>2015</w:t>
            </w:r>
          </w:p>
        </w:tc>
        <w:tc>
          <w:tcPr>
            <w:tcW w:w="1026" w:type="dxa"/>
            <w:noWrap/>
            <w:vAlign w:val="center"/>
          </w:tcPr>
          <w:p w14:paraId="53359CCF" w14:textId="3116192F" w:rsidR="00107A67" w:rsidRPr="008E7E1D" w:rsidRDefault="00315581" w:rsidP="00107A67">
            <w:pPr>
              <w:jc w:val="center"/>
              <w:rPr>
                <w:rFonts w:cstheme="minorHAnsi"/>
                <w:sz w:val="12"/>
                <w:szCs w:val="12"/>
              </w:rPr>
            </w:pPr>
            <w:r w:rsidRPr="008E7E1D">
              <w:rPr>
                <w:rFonts w:cstheme="minorHAnsi"/>
                <w:sz w:val="12"/>
                <w:szCs w:val="12"/>
              </w:rPr>
              <w:t>South Korea</w:t>
            </w:r>
          </w:p>
        </w:tc>
        <w:tc>
          <w:tcPr>
            <w:tcW w:w="814" w:type="dxa"/>
            <w:noWrap/>
            <w:vAlign w:val="center"/>
          </w:tcPr>
          <w:p w14:paraId="4ACD9E25" w14:textId="189E51DC" w:rsidR="00107A67" w:rsidRPr="008E7E1D" w:rsidRDefault="00107A67" w:rsidP="00107A67">
            <w:pPr>
              <w:jc w:val="center"/>
              <w:rPr>
                <w:rFonts w:cstheme="minorHAnsi"/>
                <w:sz w:val="12"/>
                <w:szCs w:val="12"/>
              </w:rPr>
            </w:pPr>
            <w:r w:rsidRPr="008E7E1D">
              <w:rPr>
                <w:rFonts w:cstheme="minorHAnsi"/>
                <w:sz w:val="12"/>
                <w:szCs w:val="12"/>
              </w:rPr>
              <w:t xml:space="preserve">Samsung Medical Center </w:t>
            </w:r>
          </w:p>
        </w:tc>
        <w:tc>
          <w:tcPr>
            <w:tcW w:w="711" w:type="dxa"/>
            <w:noWrap/>
            <w:vAlign w:val="center"/>
          </w:tcPr>
          <w:p w14:paraId="4D38CF53" w14:textId="0DBF3BD6" w:rsidR="00107A67" w:rsidRPr="008E7E1D" w:rsidRDefault="00107A67" w:rsidP="00107A67">
            <w:pPr>
              <w:jc w:val="center"/>
              <w:rPr>
                <w:rFonts w:cstheme="minorHAnsi"/>
                <w:sz w:val="12"/>
                <w:szCs w:val="12"/>
              </w:rPr>
            </w:pPr>
            <w:r w:rsidRPr="008E7E1D">
              <w:rPr>
                <w:rFonts w:cstheme="minorHAnsi"/>
                <w:sz w:val="12"/>
                <w:szCs w:val="12"/>
              </w:rPr>
              <w:t>Adult</w:t>
            </w:r>
          </w:p>
        </w:tc>
        <w:tc>
          <w:tcPr>
            <w:tcW w:w="851" w:type="dxa"/>
            <w:vAlign w:val="center"/>
          </w:tcPr>
          <w:p w14:paraId="177693D9" w14:textId="7C6741DA" w:rsidR="00107A67" w:rsidRPr="008E7E1D" w:rsidRDefault="00107A67" w:rsidP="00107A67">
            <w:pPr>
              <w:jc w:val="center"/>
              <w:rPr>
                <w:rFonts w:cstheme="minorHAnsi"/>
                <w:sz w:val="12"/>
                <w:szCs w:val="12"/>
              </w:rPr>
            </w:pPr>
            <w:r w:rsidRPr="008E7E1D">
              <w:rPr>
                <w:rFonts w:cstheme="minorHAnsi"/>
                <w:sz w:val="12"/>
                <w:szCs w:val="12"/>
              </w:rPr>
              <w:t>Advanced</w:t>
            </w:r>
          </w:p>
        </w:tc>
        <w:tc>
          <w:tcPr>
            <w:tcW w:w="709" w:type="dxa"/>
            <w:noWrap/>
            <w:vAlign w:val="center"/>
          </w:tcPr>
          <w:p w14:paraId="3B12A680" w14:textId="2056427B" w:rsidR="00107A67" w:rsidRPr="008E7E1D" w:rsidRDefault="00107A67" w:rsidP="00107A67">
            <w:pPr>
              <w:jc w:val="center"/>
              <w:rPr>
                <w:rFonts w:cstheme="minorHAnsi"/>
                <w:sz w:val="12"/>
                <w:szCs w:val="12"/>
              </w:rPr>
            </w:pPr>
            <w:r w:rsidRPr="008E7E1D">
              <w:rPr>
                <w:rFonts w:cstheme="minorHAnsi"/>
                <w:sz w:val="12"/>
                <w:szCs w:val="12"/>
              </w:rPr>
              <w:t>2</w:t>
            </w:r>
          </w:p>
        </w:tc>
        <w:tc>
          <w:tcPr>
            <w:tcW w:w="850" w:type="dxa"/>
            <w:noWrap/>
            <w:vAlign w:val="center"/>
          </w:tcPr>
          <w:p w14:paraId="558A5EF4" w14:textId="28412CF2" w:rsidR="00107A67" w:rsidRPr="008E7E1D" w:rsidRDefault="00107A67" w:rsidP="00107A67">
            <w:pPr>
              <w:jc w:val="center"/>
              <w:rPr>
                <w:rFonts w:cstheme="minorHAnsi"/>
                <w:sz w:val="12"/>
                <w:szCs w:val="12"/>
              </w:rPr>
            </w:pPr>
            <w:r w:rsidRPr="008E7E1D">
              <w:rPr>
                <w:rFonts w:cstheme="minorHAnsi"/>
                <w:sz w:val="12"/>
                <w:szCs w:val="12"/>
              </w:rPr>
              <w:t>74</w:t>
            </w:r>
          </w:p>
        </w:tc>
        <w:tc>
          <w:tcPr>
            <w:tcW w:w="709" w:type="dxa"/>
            <w:noWrap/>
            <w:vAlign w:val="center"/>
          </w:tcPr>
          <w:p w14:paraId="3869AA68" w14:textId="67660598" w:rsidR="00107A67" w:rsidRPr="008E7E1D" w:rsidRDefault="00107A67" w:rsidP="00107A67">
            <w:pPr>
              <w:jc w:val="center"/>
              <w:rPr>
                <w:rFonts w:cstheme="minorHAnsi"/>
                <w:sz w:val="12"/>
                <w:szCs w:val="12"/>
              </w:rPr>
            </w:pPr>
            <w:r w:rsidRPr="008E7E1D">
              <w:rPr>
                <w:rFonts w:cstheme="minorHAnsi"/>
                <w:sz w:val="12"/>
                <w:szCs w:val="12"/>
              </w:rPr>
              <w:t>2.70%</w:t>
            </w:r>
          </w:p>
        </w:tc>
        <w:tc>
          <w:tcPr>
            <w:tcW w:w="1049" w:type="dxa"/>
            <w:vAlign w:val="center"/>
          </w:tcPr>
          <w:p w14:paraId="48BB239C" w14:textId="4FF19593" w:rsidR="00107A67" w:rsidRPr="008E7E1D" w:rsidRDefault="00107A67" w:rsidP="00107A67">
            <w:pPr>
              <w:jc w:val="center"/>
              <w:rPr>
                <w:rFonts w:cstheme="minorHAnsi"/>
                <w:sz w:val="12"/>
                <w:szCs w:val="12"/>
              </w:rPr>
            </w:pPr>
            <w:r w:rsidRPr="008E7E1D">
              <w:rPr>
                <w:rFonts w:cstheme="minorHAnsi"/>
                <w:sz w:val="12"/>
                <w:szCs w:val="12"/>
              </w:rPr>
              <w:t>Colorectal Cancer</w:t>
            </w:r>
          </w:p>
        </w:tc>
        <w:tc>
          <w:tcPr>
            <w:tcW w:w="652" w:type="dxa"/>
            <w:noWrap/>
            <w:vAlign w:val="center"/>
          </w:tcPr>
          <w:p w14:paraId="4E51EA9E" w14:textId="0203FDD3" w:rsidR="00107A67" w:rsidRPr="008E7E1D" w:rsidRDefault="00107A67" w:rsidP="00107A67">
            <w:pPr>
              <w:jc w:val="center"/>
              <w:rPr>
                <w:rFonts w:cstheme="minorHAnsi"/>
                <w:sz w:val="12"/>
                <w:szCs w:val="12"/>
              </w:rPr>
            </w:pPr>
            <w:r w:rsidRPr="008E7E1D">
              <w:rPr>
                <w:rFonts w:cstheme="minorHAnsi"/>
                <w:sz w:val="12"/>
                <w:szCs w:val="12"/>
              </w:rPr>
              <w:t>16</w:t>
            </w:r>
          </w:p>
        </w:tc>
        <w:tc>
          <w:tcPr>
            <w:tcW w:w="709" w:type="dxa"/>
            <w:noWrap/>
            <w:vAlign w:val="center"/>
          </w:tcPr>
          <w:p w14:paraId="37A28C29" w14:textId="6E2D3DD3" w:rsidR="00107A67" w:rsidRPr="008E7E1D" w:rsidRDefault="00107A67" w:rsidP="00107A67">
            <w:pPr>
              <w:jc w:val="center"/>
              <w:rPr>
                <w:rFonts w:cstheme="minorHAnsi"/>
                <w:sz w:val="12"/>
                <w:szCs w:val="12"/>
              </w:rPr>
            </w:pPr>
            <w:r w:rsidRPr="008E7E1D">
              <w:rPr>
                <w:rFonts w:cstheme="minorHAnsi"/>
                <w:sz w:val="12"/>
                <w:szCs w:val="12"/>
              </w:rPr>
              <w:t>No</w:t>
            </w:r>
          </w:p>
        </w:tc>
        <w:tc>
          <w:tcPr>
            <w:tcW w:w="1079" w:type="dxa"/>
            <w:noWrap/>
            <w:vAlign w:val="center"/>
          </w:tcPr>
          <w:p w14:paraId="71E7D5C9" w14:textId="58A9AE01" w:rsidR="00107A67" w:rsidRPr="008E7E1D" w:rsidRDefault="00107A67" w:rsidP="00107A67">
            <w:pPr>
              <w:jc w:val="center"/>
              <w:rPr>
                <w:rFonts w:cstheme="minorHAnsi"/>
                <w:sz w:val="12"/>
                <w:szCs w:val="12"/>
              </w:rPr>
            </w:pPr>
            <w:r w:rsidRPr="008E7E1D">
              <w:rPr>
                <w:rFonts w:cstheme="minorHAnsi"/>
                <w:sz w:val="12"/>
                <w:szCs w:val="12"/>
              </w:rPr>
              <w:t>Method &amp; Sample Size Ranking</w:t>
            </w:r>
          </w:p>
        </w:tc>
        <w:tc>
          <w:tcPr>
            <w:tcW w:w="813" w:type="dxa"/>
            <w:noWrap/>
            <w:vAlign w:val="center"/>
          </w:tcPr>
          <w:p w14:paraId="66017881" w14:textId="008551EE" w:rsidR="00107A67" w:rsidRPr="008E7E1D" w:rsidRDefault="00107A67" w:rsidP="00107A67">
            <w:pPr>
              <w:jc w:val="center"/>
              <w:rPr>
                <w:rFonts w:cstheme="minorHAnsi"/>
                <w:sz w:val="12"/>
                <w:szCs w:val="12"/>
              </w:rPr>
            </w:pPr>
            <w:r w:rsidRPr="008E7E1D">
              <w:rPr>
                <w:rFonts w:cstheme="minorHAnsi"/>
                <w:sz w:val="12"/>
                <w:szCs w:val="12"/>
              </w:rPr>
              <w:t>Poor</w:t>
            </w:r>
          </w:p>
        </w:tc>
        <w:tc>
          <w:tcPr>
            <w:tcW w:w="801" w:type="dxa"/>
            <w:vAlign w:val="center"/>
          </w:tcPr>
          <w:p w14:paraId="6178C9B3" w14:textId="15A4CAB7" w:rsidR="00107A67" w:rsidRPr="008E7E1D" w:rsidRDefault="00107A67" w:rsidP="00107A67">
            <w:pPr>
              <w:jc w:val="center"/>
              <w:rPr>
                <w:rFonts w:cstheme="minorHAnsi"/>
                <w:sz w:val="12"/>
                <w:szCs w:val="12"/>
              </w:rPr>
            </w:pPr>
            <w:r w:rsidRPr="008E7E1D">
              <w:rPr>
                <w:rFonts w:cstheme="minorHAnsi"/>
                <w:sz w:val="12"/>
                <w:szCs w:val="12"/>
              </w:rPr>
              <w:t>Not Ideal</w:t>
            </w:r>
          </w:p>
        </w:tc>
        <w:tc>
          <w:tcPr>
            <w:tcW w:w="826" w:type="dxa"/>
            <w:noWrap/>
            <w:vAlign w:val="center"/>
          </w:tcPr>
          <w:p w14:paraId="71DEB3E3" w14:textId="6E018B3F" w:rsidR="00107A67" w:rsidRPr="008E7E1D" w:rsidRDefault="00107A67" w:rsidP="00107A67">
            <w:pPr>
              <w:jc w:val="center"/>
              <w:rPr>
                <w:rFonts w:cstheme="minorHAnsi"/>
                <w:sz w:val="12"/>
                <w:szCs w:val="12"/>
              </w:rPr>
            </w:pPr>
            <w:r w:rsidRPr="008E7E1D">
              <w:rPr>
                <w:rFonts w:cstheme="minorHAnsi"/>
                <w:sz w:val="12"/>
                <w:szCs w:val="12"/>
              </w:rPr>
              <w:t>Poor</w:t>
            </w:r>
          </w:p>
        </w:tc>
        <w:tc>
          <w:tcPr>
            <w:tcW w:w="813" w:type="dxa"/>
            <w:noWrap/>
            <w:vAlign w:val="center"/>
          </w:tcPr>
          <w:p w14:paraId="07A7FFD5" w14:textId="4C47E124" w:rsidR="00107A67" w:rsidRPr="008E7E1D" w:rsidRDefault="00107A67" w:rsidP="00107A67">
            <w:pPr>
              <w:jc w:val="center"/>
              <w:rPr>
                <w:rFonts w:cstheme="minorHAnsi"/>
                <w:sz w:val="12"/>
                <w:szCs w:val="12"/>
              </w:rPr>
            </w:pPr>
            <w:r w:rsidRPr="008E7E1D">
              <w:rPr>
                <w:rFonts w:cstheme="minorHAnsi"/>
                <w:sz w:val="12"/>
                <w:szCs w:val="12"/>
              </w:rPr>
              <w:t>100.0%</w:t>
            </w:r>
          </w:p>
        </w:tc>
        <w:tc>
          <w:tcPr>
            <w:tcW w:w="813" w:type="dxa"/>
            <w:noWrap/>
            <w:vAlign w:val="center"/>
          </w:tcPr>
          <w:p w14:paraId="530E454D" w14:textId="7C94FDDD" w:rsidR="00107A67" w:rsidRPr="008E7E1D" w:rsidRDefault="00107A67" w:rsidP="00107A67">
            <w:pPr>
              <w:jc w:val="center"/>
              <w:rPr>
                <w:rFonts w:cstheme="minorHAnsi"/>
                <w:sz w:val="12"/>
                <w:szCs w:val="12"/>
              </w:rPr>
            </w:pPr>
            <w:r w:rsidRPr="008E7E1D">
              <w:rPr>
                <w:rFonts w:cstheme="minorHAnsi"/>
                <w:sz w:val="12"/>
                <w:szCs w:val="12"/>
              </w:rPr>
              <w:t>0.0%</w:t>
            </w:r>
          </w:p>
        </w:tc>
        <w:tc>
          <w:tcPr>
            <w:tcW w:w="814" w:type="dxa"/>
            <w:noWrap/>
            <w:vAlign w:val="center"/>
          </w:tcPr>
          <w:p w14:paraId="65857A48" w14:textId="7ADBF4AD" w:rsidR="00107A67" w:rsidRPr="008E7E1D" w:rsidRDefault="00107A67" w:rsidP="00107A67">
            <w:pPr>
              <w:jc w:val="center"/>
              <w:rPr>
                <w:rFonts w:cstheme="minorHAnsi"/>
                <w:sz w:val="12"/>
                <w:szCs w:val="12"/>
              </w:rPr>
            </w:pPr>
            <w:r w:rsidRPr="008E7E1D">
              <w:rPr>
                <w:rFonts w:cstheme="minorHAnsi"/>
                <w:sz w:val="12"/>
                <w:szCs w:val="12"/>
              </w:rPr>
              <w:t>0.0%</w:t>
            </w:r>
          </w:p>
        </w:tc>
      </w:tr>
      <w:tr w:rsidR="00107A67" w:rsidRPr="002F1913" w14:paraId="01B52A9C" w14:textId="77777777" w:rsidTr="008E7E1D">
        <w:trPr>
          <w:trHeight w:val="283"/>
          <w:jc w:val="center"/>
        </w:trPr>
        <w:tc>
          <w:tcPr>
            <w:tcW w:w="813" w:type="dxa"/>
            <w:noWrap/>
            <w:vAlign w:val="center"/>
          </w:tcPr>
          <w:p w14:paraId="3EE5DE84" w14:textId="6A8E77F9" w:rsidR="00107A67" w:rsidRPr="008E7E1D" w:rsidRDefault="008C0F44" w:rsidP="00107A67">
            <w:pPr>
              <w:jc w:val="center"/>
              <w:rPr>
                <w:rFonts w:cstheme="minorHAnsi"/>
                <w:sz w:val="12"/>
                <w:szCs w:val="12"/>
              </w:rPr>
            </w:pPr>
            <w:r w:rsidRPr="008E7E1D">
              <w:rPr>
                <w:rFonts w:cstheme="minorHAnsi"/>
                <w:noProof/>
                <w:sz w:val="12"/>
                <w:szCs w:val="12"/>
              </w:rPr>
              <w:t>[41]</w:t>
            </w:r>
          </w:p>
        </w:tc>
        <w:tc>
          <w:tcPr>
            <w:tcW w:w="600" w:type="dxa"/>
            <w:noWrap/>
            <w:vAlign w:val="center"/>
          </w:tcPr>
          <w:p w14:paraId="13964C11" w14:textId="40E41047" w:rsidR="00107A67" w:rsidRPr="008E7E1D" w:rsidRDefault="00107A67" w:rsidP="00107A67">
            <w:pPr>
              <w:jc w:val="center"/>
              <w:rPr>
                <w:rFonts w:cstheme="minorHAnsi"/>
                <w:sz w:val="12"/>
                <w:szCs w:val="12"/>
              </w:rPr>
            </w:pPr>
            <w:r w:rsidRPr="008E7E1D">
              <w:rPr>
                <w:rFonts w:cstheme="minorHAnsi"/>
                <w:sz w:val="12"/>
                <w:szCs w:val="12"/>
              </w:rPr>
              <w:t>2018</w:t>
            </w:r>
          </w:p>
        </w:tc>
        <w:tc>
          <w:tcPr>
            <w:tcW w:w="1026" w:type="dxa"/>
            <w:noWrap/>
            <w:vAlign w:val="center"/>
          </w:tcPr>
          <w:p w14:paraId="07F0E10D" w14:textId="1FFD65D1" w:rsidR="00107A67" w:rsidRPr="008E7E1D" w:rsidRDefault="00315581" w:rsidP="00107A67">
            <w:pPr>
              <w:jc w:val="center"/>
              <w:rPr>
                <w:rFonts w:cstheme="minorHAnsi"/>
                <w:sz w:val="12"/>
                <w:szCs w:val="12"/>
              </w:rPr>
            </w:pPr>
            <w:r w:rsidRPr="008E7E1D">
              <w:rPr>
                <w:rFonts w:cstheme="minorHAnsi"/>
                <w:sz w:val="12"/>
                <w:szCs w:val="12"/>
              </w:rPr>
              <w:t>South Korea</w:t>
            </w:r>
          </w:p>
        </w:tc>
        <w:tc>
          <w:tcPr>
            <w:tcW w:w="814" w:type="dxa"/>
            <w:noWrap/>
            <w:vAlign w:val="center"/>
          </w:tcPr>
          <w:p w14:paraId="3EF65E07" w14:textId="33D6BD9C" w:rsidR="00107A67" w:rsidRPr="008E7E1D" w:rsidRDefault="00107A67" w:rsidP="00107A67">
            <w:pPr>
              <w:jc w:val="center"/>
              <w:rPr>
                <w:rFonts w:cstheme="minorHAnsi"/>
                <w:sz w:val="12"/>
                <w:szCs w:val="12"/>
              </w:rPr>
            </w:pPr>
            <w:r w:rsidRPr="008E7E1D">
              <w:rPr>
                <w:rFonts w:cstheme="minorHAnsi"/>
                <w:sz w:val="12"/>
                <w:szCs w:val="12"/>
              </w:rPr>
              <w:t>N/A</w:t>
            </w:r>
          </w:p>
        </w:tc>
        <w:tc>
          <w:tcPr>
            <w:tcW w:w="711" w:type="dxa"/>
            <w:noWrap/>
            <w:vAlign w:val="center"/>
          </w:tcPr>
          <w:p w14:paraId="0C821620" w14:textId="5034CE3B" w:rsidR="00107A67" w:rsidRPr="008E7E1D" w:rsidRDefault="00107A67" w:rsidP="00107A67">
            <w:pPr>
              <w:jc w:val="center"/>
              <w:rPr>
                <w:rFonts w:cstheme="minorHAnsi"/>
                <w:sz w:val="12"/>
                <w:szCs w:val="12"/>
              </w:rPr>
            </w:pPr>
            <w:r w:rsidRPr="008E7E1D">
              <w:rPr>
                <w:rFonts w:cstheme="minorHAnsi"/>
                <w:sz w:val="12"/>
                <w:szCs w:val="12"/>
              </w:rPr>
              <w:t>Adult</w:t>
            </w:r>
          </w:p>
        </w:tc>
        <w:tc>
          <w:tcPr>
            <w:tcW w:w="851" w:type="dxa"/>
            <w:vAlign w:val="center"/>
          </w:tcPr>
          <w:p w14:paraId="75978C75" w14:textId="14D88EFE" w:rsidR="00107A67" w:rsidRPr="008E7E1D" w:rsidRDefault="00107A67" w:rsidP="00107A67">
            <w:pPr>
              <w:jc w:val="center"/>
              <w:rPr>
                <w:rFonts w:cstheme="minorHAnsi"/>
                <w:sz w:val="12"/>
                <w:szCs w:val="12"/>
              </w:rPr>
            </w:pPr>
            <w:r w:rsidRPr="008E7E1D">
              <w:rPr>
                <w:rFonts w:cstheme="minorHAnsi"/>
                <w:sz w:val="12"/>
                <w:szCs w:val="12"/>
              </w:rPr>
              <w:t>NS</w:t>
            </w:r>
          </w:p>
        </w:tc>
        <w:tc>
          <w:tcPr>
            <w:tcW w:w="709" w:type="dxa"/>
            <w:noWrap/>
            <w:vAlign w:val="center"/>
          </w:tcPr>
          <w:p w14:paraId="51F4659B" w14:textId="52F26CC8" w:rsidR="00107A67" w:rsidRPr="008E7E1D" w:rsidRDefault="00107A67" w:rsidP="00107A67">
            <w:pPr>
              <w:jc w:val="center"/>
              <w:rPr>
                <w:rFonts w:cstheme="minorHAnsi"/>
                <w:sz w:val="12"/>
                <w:szCs w:val="12"/>
              </w:rPr>
            </w:pPr>
            <w:r w:rsidRPr="008E7E1D">
              <w:rPr>
                <w:rFonts w:cstheme="minorHAnsi"/>
                <w:sz w:val="12"/>
                <w:szCs w:val="12"/>
              </w:rPr>
              <w:t>6</w:t>
            </w:r>
          </w:p>
        </w:tc>
        <w:tc>
          <w:tcPr>
            <w:tcW w:w="850" w:type="dxa"/>
            <w:noWrap/>
            <w:vAlign w:val="center"/>
          </w:tcPr>
          <w:p w14:paraId="27EAC3F3" w14:textId="39440B93" w:rsidR="00107A67" w:rsidRPr="008E7E1D" w:rsidRDefault="00107A67" w:rsidP="00107A67">
            <w:pPr>
              <w:jc w:val="center"/>
              <w:rPr>
                <w:rFonts w:cstheme="minorHAnsi"/>
                <w:sz w:val="12"/>
                <w:szCs w:val="12"/>
              </w:rPr>
            </w:pPr>
            <w:r w:rsidRPr="008E7E1D">
              <w:rPr>
                <w:rFonts w:cstheme="minorHAnsi"/>
                <w:sz w:val="12"/>
                <w:szCs w:val="12"/>
              </w:rPr>
              <w:t>80</w:t>
            </w:r>
          </w:p>
        </w:tc>
        <w:tc>
          <w:tcPr>
            <w:tcW w:w="709" w:type="dxa"/>
            <w:noWrap/>
            <w:vAlign w:val="center"/>
          </w:tcPr>
          <w:p w14:paraId="746C168B" w14:textId="027CD4DB" w:rsidR="00107A67" w:rsidRPr="008E7E1D" w:rsidRDefault="00107A67" w:rsidP="00107A67">
            <w:pPr>
              <w:jc w:val="center"/>
              <w:rPr>
                <w:rFonts w:cstheme="minorHAnsi"/>
                <w:sz w:val="12"/>
                <w:szCs w:val="12"/>
              </w:rPr>
            </w:pPr>
            <w:r w:rsidRPr="008E7E1D">
              <w:rPr>
                <w:rFonts w:cstheme="minorHAnsi"/>
                <w:sz w:val="12"/>
                <w:szCs w:val="12"/>
              </w:rPr>
              <w:t>7.50%</w:t>
            </w:r>
          </w:p>
        </w:tc>
        <w:tc>
          <w:tcPr>
            <w:tcW w:w="1049" w:type="dxa"/>
            <w:vAlign w:val="center"/>
          </w:tcPr>
          <w:p w14:paraId="71A9C775" w14:textId="09FE8FDB" w:rsidR="00107A67" w:rsidRPr="008E7E1D" w:rsidRDefault="00107A67" w:rsidP="00107A67">
            <w:pPr>
              <w:jc w:val="center"/>
              <w:rPr>
                <w:rFonts w:cstheme="minorHAnsi"/>
                <w:sz w:val="12"/>
                <w:szCs w:val="12"/>
              </w:rPr>
            </w:pPr>
            <w:r w:rsidRPr="008E7E1D">
              <w:rPr>
                <w:rFonts w:cstheme="minorHAnsi"/>
                <w:sz w:val="12"/>
                <w:szCs w:val="12"/>
              </w:rPr>
              <w:t>Colorectal Cancer</w:t>
            </w:r>
          </w:p>
        </w:tc>
        <w:tc>
          <w:tcPr>
            <w:tcW w:w="652" w:type="dxa"/>
            <w:noWrap/>
            <w:vAlign w:val="center"/>
          </w:tcPr>
          <w:p w14:paraId="1955C22D" w14:textId="05E1842E" w:rsidR="00107A67" w:rsidRPr="008E7E1D" w:rsidRDefault="00107A67" w:rsidP="00107A67">
            <w:pPr>
              <w:jc w:val="center"/>
              <w:rPr>
                <w:rFonts w:cstheme="minorHAnsi"/>
                <w:sz w:val="12"/>
                <w:szCs w:val="12"/>
              </w:rPr>
            </w:pPr>
            <w:r w:rsidRPr="008E7E1D">
              <w:rPr>
                <w:rFonts w:cstheme="minorHAnsi"/>
                <w:sz w:val="12"/>
                <w:szCs w:val="12"/>
              </w:rPr>
              <w:t>16</w:t>
            </w:r>
          </w:p>
        </w:tc>
        <w:tc>
          <w:tcPr>
            <w:tcW w:w="709" w:type="dxa"/>
            <w:noWrap/>
            <w:vAlign w:val="center"/>
          </w:tcPr>
          <w:p w14:paraId="0A06F6C4" w14:textId="379884FC" w:rsidR="00107A67" w:rsidRPr="008E7E1D" w:rsidRDefault="00107A67" w:rsidP="00107A67">
            <w:pPr>
              <w:jc w:val="center"/>
              <w:rPr>
                <w:rFonts w:cstheme="minorHAnsi"/>
                <w:sz w:val="12"/>
                <w:szCs w:val="12"/>
              </w:rPr>
            </w:pPr>
            <w:r w:rsidRPr="008E7E1D">
              <w:rPr>
                <w:rFonts w:cstheme="minorHAnsi"/>
                <w:sz w:val="12"/>
                <w:szCs w:val="12"/>
              </w:rPr>
              <w:t>No</w:t>
            </w:r>
          </w:p>
        </w:tc>
        <w:tc>
          <w:tcPr>
            <w:tcW w:w="1079" w:type="dxa"/>
            <w:noWrap/>
            <w:vAlign w:val="center"/>
          </w:tcPr>
          <w:p w14:paraId="48357C71" w14:textId="71328F8A" w:rsidR="00107A67" w:rsidRPr="008E7E1D" w:rsidRDefault="00107A67" w:rsidP="00107A67">
            <w:pPr>
              <w:jc w:val="center"/>
              <w:rPr>
                <w:rFonts w:cstheme="minorHAnsi"/>
                <w:sz w:val="12"/>
                <w:szCs w:val="12"/>
              </w:rPr>
            </w:pPr>
            <w:r w:rsidRPr="008E7E1D">
              <w:rPr>
                <w:rFonts w:cstheme="minorHAnsi"/>
                <w:sz w:val="12"/>
                <w:szCs w:val="12"/>
              </w:rPr>
              <w:t>Method &amp; Sample Size Ranking</w:t>
            </w:r>
          </w:p>
        </w:tc>
        <w:tc>
          <w:tcPr>
            <w:tcW w:w="813" w:type="dxa"/>
            <w:noWrap/>
            <w:vAlign w:val="center"/>
          </w:tcPr>
          <w:p w14:paraId="46F3E094" w14:textId="3BB98BD5" w:rsidR="00107A67" w:rsidRPr="008E7E1D" w:rsidRDefault="00107A67" w:rsidP="00107A67">
            <w:pPr>
              <w:jc w:val="center"/>
              <w:rPr>
                <w:rFonts w:cstheme="minorHAnsi"/>
                <w:sz w:val="12"/>
                <w:szCs w:val="12"/>
              </w:rPr>
            </w:pPr>
            <w:r w:rsidRPr="008E7E1D">
              <w:rPr>
                <w:rFonts w:cstheme="minorHAnsi"/>
                <w:sz w:val="12"/>
                <w:szCs w:val="12"/>
              </w:rPr>
              <w:t>Poor</w:t>
            </w:r>
          </w:p>
        </w:tc>
        <w:tc>
          <w:tcPr>
            <w:tcW w:w="801" w:type="dxa"/>
            <w:vAlign w:val="center"/>
          </w:tcPr>
          <w:p w14:paraId="14FB6C54" w14:textId="58363708" w:rsidR="00107A67" w:rsidRPr="008E7E1D" w:rsidRDefault="00107A67" w:rsidP="00107A67">
            <w:pPr>
              <w:jc w:val="center"/>
              <w:rPr>
                <w:rFonts w:cstheme="minorHAnsi"/>
                <w:sz w:val="12"/>
                <w:szCs w:val="12"/>
              </w:rPr>
            </w:pPr>
            <w:r w:rsidRPr="008E7E1D">
              <w:rPr>
                <w:rFonts w:cstheme="minorHAnsi"/>
                <w:sz w:val="12"/>
                <w:szCs w:val="12"/>
              </w:rPr>
              <w:t>Not Ideal</w:t>
            </w:r>
          </w:p>
        </w:tc>
        <w:tc>
          <w:tcPr>
            <w:tcW w:w="826" w:type="dxa"/>
            <w:noWrap/>
            <w:vAlign w:val="center"/>
          </w:tcPr>
          <w:p w14:paraId="0C778ED6" w14:textId="32EA00C7" w:rsidR="00107A67" w:rsidRPr="008E7E1D" w:rsidRDefault="00107A67" w:rsidP="00107A67">
            <w:pPr>
              <w:jc w:val="center"/>
              <w:rPr>
                <w:rFonts w:cstheme="minorHAnsi"/>
                <w:sz w:val="12"/>
                <w:szCs w:val="12"/>
              </w:rPr>
            </w:pPr>
            <w:r w:rsidRPr="008E7E1D">
              <w:rPr>
                <w:rFonts w:cstheme="minorHAnsi"/>
                <w:sz w:val="12"/>
                <w:szCs w:val="12"/>
              </w:rPr>
              <w:t>Poor</w:t>
            </w:r>
          </w:p>
        </w:tc>
        <w:tc>
          <w:tcPr>
            <w:tcW w:w="813" w:type="dxa"/>
            <w:noWrap/>
            <w:vAlign w:val="center"/>
          </w:tcPr>
          <w:p w14:paraId="61AF63AF" w14:textId="562CA816" w:rsidR="00107A67" w:rsidRPr="008E7E1D" w:rsidRDefault="00107A67" w:rsidP="00107A67">
            <w:pPr>
              <w:jc w:val="center"/>
              <w:rPr>
                <w:rFonts w:cstheme="minorHAnsi"/>
                <w:sz w:val="12"/>
                <w:szCs w:val="12"/>
              </w:rPr>
            </w:pPr>
            <w:r w:rsidRPr="008E7E1D">
              <w:rPr>
                <w:rFonts w:cstheme="minorHAnsi"/>
                <w:sz w:val="12"/>
                <w:szCs w:val="12"/>
              </w:rPr>
              <w:t>100.0%</w:t>
            </w:r>
          </w:p>
        </w:tc>
        <w:tc>
          <w:tcPr>
            <w:tcW w:w="813" w:type="dxa"/>
            <w:noWrap/>
            <w:vAlign w:val="center"/>
          </w:tcPr>
          <w:p w14:paraId="20901667" w14:textId="0A392D03" w:rsidR="00107A67" w:rsidRPr="008E7E1D" w:rsidRDefault="00107A67" w:rsidP="00107A67">
            <w:pPr>
              <w:jc w:val="center"/>
              <w:rPr>
                <w:rFonts w:cstheme="minorHAnsi"/>
                <w:sz w:val="12"/>
                <w:szCs w:val="12"/>
              </w:rPr>
            </w:pPr>
            <w:r w:rsidRPr="008E7E1D">
              <w:rPr>
                <w:rFonts w:cstheme="minorHAnsi"/>
                <w:sz w:val="12"/>
                <w:szCs w:val="12"/>
              </w:rPr>
              <w:t>0.0%</w:t>
            </w:r>
          </w:p>
        </w:tc>
        <w:tc>
          <w:tcPr>
            <w:tcW w:w="814" w:type="dxa"/>
            <w:noWrap/>
            <w:vAlign w:val="center"/>
          </w:tcPr>
          <w:p w14:paraId="52B8417D" w14:textId="4E807779" w:rsidR="00107A67" w:rsidRPr="008E7E1D" w:rsidRDefault="00107A67" w:rsidP="00107A67">
            <w:pPr>
              <w:jc w:val="center"/>
              <w:rPr>
                <w:rFonts w:cstheme="minorHAnsi"/>
                <w:sz w:val="12"/>
                <w:szCs w:val="12"/>
              </w:rPr>
            </w:pPr>
            <w:r w:rsidRPr="008E7E1D">
              <w:rPr>
                <w:rFonts w:cstheme="minorHAnsi"/>
                <w:sz w:val="12"/>
                <w:szCs w:val="12"/>
              </w:rPr>
              <w:t>0.0%</w:t>
            </w:r>
          </w:p>
        </w:tc>
      </w:tr>
      <w:tr w:rsidR="00107A67" w:rsidRPr="002F1913" w14:paraId="5DBF3401" w14:textId="77777777" w:rsidTr="008E7E1D">
        <w:trPr>
          <w:trHeight w:val="283"/>
          <w:jc w:val="center"/>
        </w:trPr>
        <w:tc>
          <w:tcPr>
            <w:tcW w:w="813" w:type="dxa"/>
            <w:noWrap/>
            <w:vAlign w:val="center"/>
          </w:tcPr>
          <w:p w14:paraId="7F548C87" w14:textId="0E1D7D4D" w:rsidR="00107A67" w:rsidRPr="008E7E1D" w:rsidRDefault="008C0F44" w:rsidP="00107A67">
            <w:pPr>
              <w:jc w:val="center"/>
              <w:rPr>
                <w:rFonts w:cstheme="minorHAnsi"/>
                <w:sz w:val="12"/>
                <w:szCs w:val="12"/>
              </w:rPr>
            </w:pPr>
            <w:r w:rsidRPr="008E7E1D">
              <w:rPr>
                <w:rFonts w:cstheme="minorHAnsi"/>
                <w:noProof/>
                <w:sz w:val="12"/>
                <w:szCs w:val="12"/>
              </w:rPr>
              <w:t>[42]</w:t>
            </w:r>
          </w:p>
        </w:tc>
        <w:tc>
          <w:tcPr>
            <w:tcW w:w="600" w:type="dxa"/>
            <w:noWrap/>
            <w:vAlign w:val="center"/>
          </w:tcPr>
          <w:p w14:paraId="69A00410" w14:textId="71FD3AC3" w:rsidR="00107A67" w:rsidRPr="008E7E1D" w:rsidRDefault="00107A67" w:rsidP="00107A67">
            <w:pPr>
              <w:jc w:val="center"/>
              <w:rPr>
                <w:rFonts w:cstheme="minorHAnsi"/>
                <w:sz w:val="12"/>
                <w:szCs w:val="12"/>
              </w:rPr>
            </w:pPr>
            <w:r w:rsidRPr="008E7E1D">
              <w:rPr>
                <w:rFonts w:cstheme="minorHAnsi"/>
                <w:sz w:val="12"/>
                <w:szCs w:val="12"/>
              </w:rPr>
              <w:t>2020</w:t>
            </w:r>
          </w:p>
        </w:tc>
        <w:tc>
          <w:tcPr>
            <w:tcW w:w="1026" w:type="dxa"/>
            <w:noWrap/>
            <w:vAlign w:val="center"/>
          </w:tcPr>
          <w:p w14:paraId="3AC8BEBE" w14:textId="1AC43038" w:rsidR="00107A67" w:rsidRPr="008E7E1D" w:rsidRDefault="00107A67" w:rsidP="00107A67">
            <w:pPr>
              <w:jc w:val="center"/>
              <w:rPr>
                <w:rFonts w:cstheme="minorHAnsi"/>
                <w:sz w:val="12"/>
                <w:szCs w:val="12"/>
              </w:rPr>
            </w:pPr>
            <w:r w:rsidRPr="008E7E1D">
              <w:rPr>
                <w:rFonts w:cstheme="minorHAnsi"/>
                <w:sz w:val="12"/>
                <w:szCs w:val="12"/>
              </w:rPr>
              <w:t>Taiwan</w:t>
            </w:r>
          </w:p>
        </w:tc>
        <w:tc>
          <w:tcPr>
            <w:tcW w:w="814" w:type="dxa"/>
            <w:noWrap/>
            <w:vAlign w:val="center"/>
          </w:tcPr>
          <w:p w14:paraId="424A4C33" w14:textId="737AA50A" w:rsidR="00107A67" w:rsidRPr="008E7E1D" w:rsidRDefault="00107A67" w:rsidP="00107A67">
            <w:pPr>
              <w:jc w:val="center"/>
              <w:rPr>
                <w:rFonts w:cstheme="minorHAnsi"/>
                <w:sz w:val="12"/>
                <w:szCs w:val="12"/>
              </w:rPr>
            </w:pPr>
            <w:r w:rsidRPr="008E7E1D">
              <w:rPr>
                <w:rFonts w:cstheme="minorHAnsi"/>
                <w:sz w:val="12"/>
                <w:szCs w:val="12"/>
              </w:rPr>
              <w:t>N/A</w:t>
            </w:r>
          </w:p>
        </w:tc>
        <w:tc>
          <w:tcPr>
            <w:tcW w:w="711" w:type="dxa"/>
            <w:noWrap/>
            <w:vAlign w:val="center"/>
          </w:tcPr>
          <w:p w14:paraId="375A1DD0" w14:textId="431A6286" w:rsidR="00107A67" w:rsidRPr="008E7E1D" w:rsidRDefault="00107A67" w:rsidP="00107A67">
            <w:pPr>
              <w:jc w:val="center"/>
              <w:rPr>
                <w:rFonts w:cstheme="minorHAnsi"/>
                <w:sz w:val="12"/>
                <w:szCs w:val="12"/>
              </w:rPr>
            </w:pPr>
            <w:r w:rsidRPr="008E7E1D">
              <w:rPr>
                <w:rFonts w:cstheme="minorHAnsi"/>
                <w:sz w:val="12"/>
                <w:szCs w:val="12"/>
              </w:rPr>
              <w:t>Adult</w:t>
            </w:r>
          </w:p>
        </w:tc>
        <w:tc>
          <w:tcPr>
            <w:tcW w:w="851" w:type="dxa"/>
            <w:vAlign w:val="center"/>
          </w:tcPr>
          <w:p w14:paraId="173693E0" w14:textId="66428C1D" w:rsidR="00107A67" w:rsidRPr="008E7E1D" w:rsidRDefault="00107A67" w:rsidP="00107A67">
            <w:pPr>
              <w:jc w:val="center"/>
              <w:rPr>
                <w:rFonts w:cstheme="minorHAnsi"/>
                <w:sz w:val="12"/>
                <w:szCs w:val="12"/>
              </w:rPr>
            </w:pPr>
            <w:r w:rsidRPr="008E7E1D">
              <w:rPr>
                <w:rFonts w:cstheme="minorHAnsi"/>
                <w:sz w:val="12"/>
                <w:szCs w:val="12"/>
              </w:rPr>
              <w:t>Mixed</w:t>
            </w:r>
          </w:p>
        </w:tc>
        <w:tc>
          <w:tcPr>
            <w:tcW w:w="709" w:type="dxa"/>
            <w:noWrap/>
            <w:vAlign w:val="center"/>
          </w:tcPr>
          <w:p w14:paraId="23D3ADA7" w14:textId="220621C8" w:rsidR="00107A67" w:rsidRPr="008E7E1D" w:rsidRDefault="00107A67" w:rsidP="00107A67">
            <w:pPr>
              <w:jc w:val="center"/>
              <w:rPr>
                <w:rFonts w:cstheme="minorHAnsi"/>
                <w:sz w:val="12"/>
                <w:szCs w:val="12"/>
              </w:rPr>
            </w:pPr>
            <w:r w:rsidRPr="008E7E1D">
              <w:rPr>
                <w:rFonts w:cstheme="minorHAnsi"/>
                <w:sz w:val="12"/>
                <w:szCs w:val="12"/>
              </w:rPr>
              <w:t>1</w:t>
            </w:r>
          </w:p>
        </w:tc>
        <w:tc>
          <w:tcPr>
            <w:tcW w:w="850" w:type="dxa"/>
            <w:noWrap/>
            <w:vAlign w:val="center"/>
          </w:tcPr>
          <w:p w14:paraId="0AB998C4" w14:textId="604AC90D" w:rsidR="00107A67" w:rsidRPr="008E7E1D" w:rsidRDefault="00107A67" w:rsidP="00107A67">
            <w:pPr>
              <w:jc w:val="center"/>
              <w:rPr>
                <w:rFonts w:cstheme="minorHAnsi"/>
                <w:sz w:val="12"/>
                <w:szCs w:val="12"/>
              </w:rPr>
            </w:pPr>
            <w:r w:rsidRPr="008E7E1D">
              <w:rPr>
                <w:rFonts w:cstheme="minorHAnsi"/>
                <w:sz w:val="12"/>
                <w:szCs w:val="12"/>
              </w:rPr>
              <w:t>104</w:t>
            </w:r>
          </w:p>
        </w:tc>
        <w:tc>
          <w:tcPr>
            <w:tcW w:w="709" w:type="dxa"/>
            <w:noWrap/>
            <w:vAlign w:val="center"/>
          </w:tcPr>
          <w:p w14:paraId="0D265A6B" w14:textId="300FD7EF" w:rsidR="00107A67" w:rsidRPr="008E7E1D" w:rsidRDefault="00107A67" w:rsidP="00107A67">
            <w:pPr>
              <w:jc w:val="center"/>
              <w:rPr>
                <w:rFonts w:cstheme="minorHAnsi"/>
                <w:sz w:val="12"/>
                <w:szCs w:val="12"/>
              </w:rPr>
            </w:pPr>
            <w:r w:rsidRPr="008E7E1D">
              <w:rPr>
                <w:rFonts w:cstheme="minorHAnsi"/>
                <w:sz w:val="12"/>
                <w:szCs w:val="12"/>
              </w:rPr>
              <w:t>0.96%</w:t>
            </w:r>
          </w:p>
        </w:tc>
        <w:tc>
          <w:tcPr>
            <w:tcW w:w="1049" w:type="dxa"/>
            <w:vAlign w:val="center"/>
          </w:tcPr>
          <w:p w14:paraId="13676BBA" w14:textId="6ADBA7FD" w:rsidR="00107A67" w:rsidRPr="008E7E1D" w:rsidRDefault="00107A67" w:rsidP="00107A67">
            <w:pPr>
              <w:jc w:val="center"/>
              <w:rPr>
                <w:rFonts w:cstheme="minorHAnsi"/>
                <w:sz w:val="12"/>
                <w:szCs w:val="12"/>
              </w:rPr>
            </w:pPr>
            <w:r w:rsidRPr="008E7E1D">
              <w:rPr>
                <w:rFonts w:cstheme="minorHAnsi"/>
                <w:sz w:val="12"/>
                <w:szCs w:val="12"/>
              </w:rPr>
              <w:t>Colorectal Cancer</w:t>
            </w:r>
          </w:p>
        </w:tc>
        <w:tc>
          <w:tcPr>
            <w:tcW w:w="652" w:type="dxa"/>
            <w:noWrap/>
            <w:vAlign w:val="center"/>
          </w:tcPr>
          <w:p w14:paraId="019C8289" w14:textId="07C88FA5" w:rsidR="00107A67" w:rsidRPr="008E7E1D" w:rsidRDefault="00107A67" w:rsidP="00107A67">
            <w:pPr>
              <w:jc w:val="center"/>
              <w:rPr>
                <w:rFonts w:cstheme="minorHAnsi"/>
                <w:sz w:val="12"/>
                <w:szCs w:val="12"/>
              </w:rPr>
            </w:pPr>
            <w:r w:rsidRPr="008E7E1D">
              <w:rPr>
                <w:rFonts w:cstheme="minorHAnsi"/>
                <w:sz w:val="12"/>
                <w:szCs w:val="12"/>
              </w:rPr>
              <w:t>16</w:t>
            </w:r>
          </w:p>
        </w:tc>
        <w:tc>
          <w:tcPr>
            <w:tcW w:w="709" w:type="dxa"/>
            <w:noWrap/>
            <w:vAlign w:val="center"/>
          </w:tcPr>
          <w:p w14:paraId="6C486B94" w14:textId="343B74CC" w:rsidR="00107A67" w:rsidRPr="008E7E1D" w:rsidRDefault="00107A67" w:rsidP="00107A67">
            <w:pPr>
              <w:jc w:val="center"/>
              <w:rPr>
                <w:rFonts w:cstheme="minorHAnsi"/>
                <w:sz w:val="12"/>
                <w:szCs w:val="12"/>
              </w:rPr>
            </w:pPr>
            <w:r w:rsidRPr="008E7E1D">
              <w:rPr>
                <w:rFonts w:cstheme="minorHAnsi"/>
                <w:sz w:val="12"/>
                <w:szCs w:val="12"/>
              </w:rPr>
              <w:t>No</w:t>
            </w:r>
          </w:p>
        </w:tc>
        <w:tc>
          <w:tcPr>
            <w:tcW w:w="1079" w:type="dxa"/>
            <w:noWrap/>
            <w:vAlign w:val="center"/>
          </w:tcPr>
          <w:p w14:paraId="3153F43E" w14:textId="67FC975D" w:rsidR="00107A67" w:rsidRPr="008E7E1D" w:rsidRDefault="00107A67" w:rsidP="00107A67">
            <w:pPr>
              <w:jc w:val="center"/>
              <w:rPr>
                <w:rFonts w:cstheme="minorHAnsi"/>
                <w:sz w:val="12"/>
                <w:szCs w:val="12"/>
              </w:rPr>
            </w:pPr>
            <w:r w:rsidRPr="008E7E1D">
              <w:rPr>
                <w:rFonts w:cstheme="minorHAnsi"/>
                <w:sz w:val="12"/>
                <w:szCs w:val="12"/>
              </w:rPr>
              <w:t>Sample Size Ranking</w:t>
            </w:r>
          </w:p>
        </w:tc>
        <w:tc>
          <w:tcPr>
            <w:tcW w:w="813" w:type="dxa"/>
            <w:noWrap/>
            <w:vAlign w:val="center"/>
          </w:tcPr>
          <w:p w14:paraId="7CCDCE0E" w14:textId="6047C225" w:rsidR="00107A67" w:rsidRPr="008E7E1D" w:rsidRDefault="00107A67" w:rsidP="00107A67">
            <w:pPr>
              <w:jc w:val="center"/>
              <w:rPr>
                <w:rFonts w:cstheme="minorHAnsi"/>
                <w:sz w:val="12"/>
                <w:szCs w:val="12"/>
              </w:rPr>
            </w:pPr>
            <w:r w:rsidRPr="008E7E1D">
              <w:rPr>
                <w:rFonts w:cstheme="minorHAnsi"/>
                <w:sz w:val="12"/>
                <w:szCs w:val="12"/>
              </w:rPr>
              <w:t>Poor</w:t>
            </w:r>
          </w:p>
        </w:tc>
        <w:tc>
          <w:tcPr>
            <w:tcW w:w="801" w:type="dxa"/>
            <w:vAlign w:val="center"/>
          </w:tcPr>
          <w:p w14:paraId="7E66DFA0" w14:textId="3BEFECD8" w:rsidR="00107A67" w:rsidRPr="008E7E1D" w:rsidRDefault="00107A67" w:rsidP="00107A67">
            <w:pPr>
              <w:jc w:val="center"/>
              <w:rPr>
                <w:rFonts w:cstheme="minorHAnsi"/>
                <w:sz w:val="12"/>
                <w:szCs w:val="12"/>
              </w:rPr>
            </w:pPr>
            <w:r w:rsidRPr="008E7E1D">
              <w:rPr>
                <w:rFonts w:cstheme="minorHAnsi"/>
                <w:sz w:val="12"/>
                <w:szCs w:val="12"/>
              </w:rPr>
              <w:t>Ideal</w:t>
            </w:r>
          </w:p>
        </w:tc>
        <w:tc>
          <w:tcPr>
            <w:tcW w:w="826" w:type="dxa"/>
            <w:noWrap/>
            <w:vAlign w:val="center"/>
          </w:tcPr>
          <w:p w14:paraId="4B9DF6BC" w14:textId="7E5DE76B" w:rsidR="00107A67" w:rsidRPr="008E7E1D" w:rsidRDefault="00107A67" w:rsidP="00107A67">
            <w:pPr>
              <w:jc w:val="center"/>
              <w:rPr>
                <w:rFonts w:cstheme="minorHAnsi"/>
                <w:sz w:val="12"/>
                <w:szCs w:val="12"/>
              </w:rPr>
            </w:pPr>
            <w:r w:rsidRPr="008E7E1D">
              <w:rPr>
                <w:rFonts w:cstheme="minorHAnsi"/>
                <w:sz w:val="12"/>
                <w:szCs w:val="12"/>
              </w:rPr>
              <w:t>Ideal</w:t>
            </w:r>
          </w:p>
        </w:tc>
        <w:tc>
          <w:tcPr>
            <w:tcW w:w="813" w:type="dxa"/>
            <w:noWrap/>
            <w:vAlign w:val="center"/>
          </w:tcPr>
          <w:p w14:paraId="060F5CA6" w14:textId="7383E29D" w:rsidR="00107A67" w:rsidRPr="008E7E1D" w:rsidRDefault="00107A67" w:rsidP="00107A67">
            <w:pPr>
              <w:jc w:val="center"/>
              <w:rPr>
                <w:rFonts w:cstheme="minorHAnsi"/>
                <w:sz w:val="12"/>
                <w:szCs w:val="12"/>
              </w:rPr>
            </w:pPr>
            <w:r w:rsidRPr="008E7E1D">
              <w:rPr>
                <w:rFonts w:cstheme="minorHAnsi"/>
                <w:sz w:val="12"/>
                <w:szCs w:val="12"/>
              </w:rPr>
              <w:t>100.0%</w:t>
            </w:r>
          </w:p>
        </w:tc>
        <w:tc>
          <w:tcPr>
            <w:tcW w:w="813" w:type="dxa"/>
            <w:noWrap/>
            <w:vAlign w:val="center"/>
          </w:tcPr>
          <w:p w14:paraId="1661F152" w14:textId="25998CDC" w:rsidR="00107A67" w:rsidRPr="008E7E1D" w:rsidRDefault="00107A67" w:rsidP="00107A67">
            <w:pPr>
              <w:jc w:val="center"/>
              <w:rPr>
                <w:rFonts w:cstheme="minorHAnsi"/>
                <w:sz w:val="12"/>
                <w:szCs w:val="12"/>
              </w:rPr>
            </w:pPr>
            <w:r w:rsidRPr="008E7E1D">
              <w:rPr>
                <w:rFonts w:cstheme="minorHAnsi"/>
                <w:sz w:val="12"/>
                <w:szCs w:val="12"/>
              </w:rPr>
              <w:t>0.0%</w:t>
            </w:r>
          </w:p>
        </w:tc>
        <w:tc>
          <w:tcPr>
            <w:tcW w:w="814" w:type="dxa"/>
            <w:noWrap/>
            <w:vAlign w:val="center"/>
          </w:tcPr>
          <w:p w14:paraId="4673A64A" w14:textId="0EBD9616" w:rsidR="00107A67" w:rsidRPr="008E7E1D" w:rsidRDefault="00107A67" w:rsidP="00107A67">
            <w:pPr>
              <w:jc w:val="center"/>
              <w:rPr>
                <w:rFonts w:cstheme="minorHAnsi"/>
                <w:sz w:val="12"/>
                <w:szCs w:val="12"/>
              </w:rPr>
            </w:pPr>
            <w:r w:rsidRPr="008E7E1D">
              <w:rPr>
                <w:rFonts w:cstheme="minorHAnsi"/>
                <w:sz w:val="12"/>
                <w:szCs w:val="12"/>
              </w:rPr>
              <w:t>0.0%</w:t>
            </w:r>
          </w:p>
        </w:tc>
      </w:tr>
      <w:tr w:rsidR="00107A67" w:rsidRPr="002F1913" w14:paraId="0AB04072" w14:textId="77777777" w:rsidTr="008E7E1D">
        <w:trPr>
          <w:trHeight w:val="283"/>
          <w:jc w:val="center"/>
        </w:trPr>
        <w:tc>
          <w:tcPr>
            <w:tcW w:w="813" w:type="dxa"/>
            <w:noWrap/>
            <w:vAlign w:val="center"/>
          </w:tcPr>
          <w:p w14:paraId="11D01B5D" w14:textId="030E43BC" w:rsidR="00107A67" w:rsidRPr="008E7E1D" w:rsidRDefault="008C0F44" w:rsidP="00107A67">
            <w:pPr>
              <w:jc w:val="center"/>
              <w:rPr>
                <w:rFonts w:cstheme="minorHAnsi"/>
                <w:sz w:val="12"/>
                <w:szCs w:val="12"/>
              </w:rPr>
            </w:pPr>
            <w:r w:rsidRPr="008E7E1D">
              <w:rPr>
                <w:rFonts w:cstheme="minorHAnsi"/>
                <w:noProof/>
                <w:sz w:val="12"/>
                <w:szCs w:val="12"/>
              </w:rPr>
              <w:t>[43]</w:t>
            </w:r>
          </w:p>
        </w:tc>
        <w:tc>
          <w:tcPr>
            <w:tcW w:w="600" w:type="dxa"/>
            <w:noWrap/>
            <w:vAlign w:val="center"/>
          </w:tcPr>
          <w:p w14:paraId="77B67EB2" w14:textId="247B22B1" w:rsidR="00107A67" w:rsidRPr="008E7E1D" w:rsidRDefault="00107A67" w:rsidP="00107A67">
            <w:pPr>
              <w:jc w:val="center"/>
              <w:rPr>
                <w:rFonts w:cstheme="minorHAnsi"/>
                <w:sz w:val="12"/>
                <w:szCs w:val="12"/>
              </w:rPr>
            </w:pPr>
            <w:r w:rsidRPr="008E7E1D">
              <w:rPr>
                <w:rFonts w:cstheme="minorHAnsi"/>
                <w:sz w:val="12"/>
                <w:szCs w:val="12"/>
              </w:rPr>
              <w:t>2018</w:t>
            </w:r>
          </w:p>
        </w:tc>
        <w:tc>
          <w:tcPr>
            <w:tcW w:w="1026" w:type="dxa"/>
            <w:noWrap/>
            <w:vAlign w:val="center"/>
          </w:tcPr>
          <w:p w14:paraId="2F27708C" w14:textId="22EEA65C" w:rsidR="00107A67" w:rsidRPr="008E7E1D" w:rsidRDefault="00107A67" w:rsidP="00107A67">
            <w:pPr>
              <w:jc w:val="center"/>
              <w:rPr>
                <w:rFonts w:cstheme="minorHAnsi"/>
                <w:sz w:val="12"/>
                <w:szCs w:val="12"/>
              </w:rPr>
            </w:pPr>
            <w:r w:rsidRPr="008E7E1D">
              <w:rPr>
                <w:rFonts w:cstheme="minorHAnsi"/>
                <w:sz w:val="12"/>
                <w:szCs w:val="12"/>
              </w:rPr>
              <w:t>Italy</w:t>
            </w:r>
          </w:p>
        </w:tc>
        <w:tc>
          <w:tcPr>
            <w:tcW w:w="814" w:type="dxa"/>
            <w:noWrap/>
            <w:vAlign w:val="center"/>
          </w:tcPr>
          <w:p w14:paraId="17156455" w14:textId="3870EAE5" w:rsidR="00107A67" w:rsidRPr="008E7E1D" w:rsidRDefault="00107A67" w:rsidP="00107A67">
            <w:pPr>
              <w:jc w:val="center"/>
              <w:rPr>
                <w:rFonts w:cstheme="minorHAnsi"/>
                <w:sz w:val="12"/>
                <w:szCs w:val="12"/>
              </w:rPr>
            </w:pPr>
            <w:r w:rsidRPr="008E7E1D">
              <w:rPr>
                <w:rFonts w:cstheme="minorHAnsi"/>
                <w:sz w:val="12"/>
                <w:szCs w:val="12"/>
              </w:rPr>
              <w:t>N/A</w:t>
            </w:r>
          </w:p>
        </w:tc>
        <w:tc>
          <w:tcPr>
            <w:tcW w:w="711" w:type="dxa"/>
            <w:noWrap/>
            <w:vAlign w:val="center"/>
          </w:tcPr>
          <w:p w14:paraId="2AB6D092" w14:textId="5EF01401" w:rsidR="00107A67" w:rsidRPr="008E7E1D" w:rsidRDefault="00107A67" w:rsidP="00107A67">
            <w:pPr>
              <w:jc w:val="center"/>
              <w:rPr>
                <w:rFonts w:cstheme="minorHAnsi"/>
                <w:sz w:val="12"/>
                <w:szCs w:val="12"/>
              </w:rPr>
            </w:pPr>
            <w:r w:rsidRPr="008E7E1D">
              <w:rPr>
                <w:rFonts w:cstheme="minorHAnsi"/>
                <w:sz w:val="12"/>
                <w:szCs w:val="12"/>
              </w:rPr>
              <w:t>NS</w:t>
            </w:r>
          </w:p>
        </w:tc>
        <w:tc>
          <w:tcPr>
            <w:tcW w:w="851" w:type="dxa"/>
            <w:vAlign w:val="center"/>
          </w:tcPr>
          <w:p w14:paraId="426C33A7" w14:textId="3B3C48C6" w:rsidR="00107A67" w:rsidRPr="008E7E1D" w:rsidRDefault="00107A67" w:rsidP="00107A67">
            <w:pPr>
              <w:jc w:val="center"/>
              <w:rPr>
                <w:rFonts w:cstheme="minorHAnsi"/>
                <w:sz w:val="12"/>
                <w:szCs w:val="12"/>
              </w:rPr>
            </w:pPr>
            <w:r w:rsidRPr="008E7E1D">
              <w:rPr>
                <w:rFonts w:cstheme="minorHAnsi"/>
                <w:sz w:val="12"/>
                <w:szCs w:val="12"/>
              </w:rPr>
              <w:t>Advanced</w:t>
            </w:r>
          </w:p>
        </w:tc>
        <w:tc>
          <w:tcPr>
            <w:tcW w:w="709" w:type="dxa"/>
            <w:noWrap/>
            <w:vAlign w:val="center"/>
          </w:tcPr>
          <w:p w14:paraId="4C065380" w14:textId="12C0A8AD" w:rsidR="00107A67" w:rsidRPr="008E7E1D" w:rsidRDefault="00107A67" w:rsidP="00107A67">
            <w:pPr>
              <w:jc w:val="center"/>
              <w:rPr>
                <w:rFonts w:cstheme="minorHAnsi"/>
                <w:sz w:val="12"/>
                <w:szCs w:val="12"/>
              </w:rPr>
            </w:pPr>
            <w:r w:rsidRPr="008E7E1D">
              <w:rPr>
                <w:rFonts w:cstheme="minorHAnsi"/>
                <w:sz w:val="12"/>
                <w:szCs w:val="12"/>
              </w:rPr>
              <w:t>1</w:t>
            </w:r>
          </w:p>
        </w:tc>
        <w:tc>
          <w:tcPr>
            <w:tcW w:w="850" w:type="dxa"/>
            <w:noWrap/>
            <w:vAlign w:val="center"/>
          </w:tcPr>
          <w:p w14:paraId="29BE3A6E" w14:textId="0413B909" w:rsidR="00107A67" w:rsidRPr="008E7E1D" w:rsidRDefault="00107A67" w:rsidP="00107A67">
            <w:pPr>
              <w:jc w:val="center"/>
              <w:rPr>
                <w:rFonts w:cstheme="minorHAnsi"/>
                <w:sz w:val="12"/>
                <w:szCs w:val="12"/>
              </w:rPr>
            </w:pPr>
            <w:r w:rsidRPr="008E7E1D">
              <w:rPr>
                <w:rFonts w:cstheme="minorHAnsi"/>
                <w:sz w:val="12"/>
                <w:szCs w:val="12"/>
              </w:rPr>
              <w:t>550</w:t>
            </w:r>
          </w:p>
        </w:tc>
        <w:tc>
          <w:tcPr>
            <w:tcW w:w="709" w:type="dxa"/>
            <w:noWrap/>
            <w:vAlign w:val="center"/>
          </w:tcPr>
          <w:p w14:paraId="01D45B24" w14:textId="03AE4CFD" w:rsidR="00107A67" w:rsidRPr="008E7E1D" w:rsidRDefault="00107A67" w:rsidP="00107A67">
            <w:pPr>
              <w:jc w:val="center"/>
              <w:rPr>
                <w:rFonts w:cstheme="minorHAnsi"/>
                <w:sz w:val="12"/>
                <w:szCs w:val="12"/>
              </w:rPr>
            </w:pPr>
            <w:r w:rsidRPr="008E7E1D">
              <w:rPr>
                <w:rFonts w:cstheme="minorHAnsi"/>
                <w:sz w:val="12"/>
                <w:szCs w:val="12"/>
              </w:rPr>
              <w:t>0.18%</w:t>
            </w:r>
          </w:p>
        </w:tc>
        <w:tc>
          <w:tcPr>
            <w:tcW w:w="1049" w:type="dxa"/>
            <w:vAlign w:val="center"/>
          </w:tcPr>
          <w:p w14:paraId="4AB92B00" w14:textId="50CC3AA9" w:rsidR="00107A67" w:rsidRPr="008E7E1D" w:rsidRDefault="00107A67" w:rsidP="00107A67">
            <w:pPr>
              <w:jc w:val="center"/>
              <w:rPr>
                <w:rFonts w:cstheme="minorHAnsi"/>
                <w:sz w:val="12"/>
                <w:szCs w:val="12"/>
              </w:rPr>
            </w:pPr>
            <w:r w:rsidRPr="008E7E1D">
              <w:rPr>
                <w:rFonts w:cstheme="minorHAnsi"/>
                <w:sz w:val="12"/>
                <w:szCs w:val="12"/>
              </w:rPr>
              <w:t>Colorectal Cancer</w:t>
            </w:r>
          </w:p>
        </w:tc>
        <w:tc>
          <w:tcPr>
            <w:tcW w:w="652" w:type="dxa"/>
            <w:noWrap/>
            <w:vAlign w:val="center"/>
          </w:tcPr>
          <w:p w14:paraId="3CB37E50" w14:textId="45F33A70" w:rsidR="00107A67" w:rsidRPr="008E7E1D" w:rsidRDefault="00107A67" w:rsidP="00107A67">
            <w:pPr>
              <w:jc w:val="center"/>
              <w:rPr>
                <w:rFonts w:cstheme="minorHAnsi"/>
                <w:sz w:val="12"/>
                <w:szCs w:val="12"/>
              </w:rPr>
            </w:pPr>
            <w:r w:rsidRPr="008E7E1D">
              <w:rPr>
                <w:rFonts w:cstheme="minorHAnsi"/>
                <w:sz w:val="12"/>
                <w:szCs w:val="12"/>
              </w:rPr>
              <w:t>16</w:t>
            </w:r>
          </w:p>
        </w:tc>
        <w:tc>
          <w:tcPr>
            <w:tcW w:w="709" w:type="dxa"/>
            <w:noWrap/>
            <w:vAlign w:val="center"/>
          </w:tcPr>
          <w:p w14:paraId="4D018F57" w14:textId="1F15BABF" w:rsidR="00107A67" w:rsidRPr="008E7E1D" w:rsidRDefault="00107A67" w:rsidP="00107A67">
            <w:pPr>
              <w:jc w:val="center"/>
              <w:rPr>
                <w:rFonts w:cstheme="minorHAnsi"/>
                <w:sz w:val="12"/>
                <w:szCs w:val="12"/>
              </w:rPr>
            </w:pPr>
            <w:r w:rsidRPr="008E7E1D">
              <w:rPr>
                <w:rFonts w:cstheme="minorHAnsi"/>
                <w:sz w:val="12"/>
                <w:szCs w:val="12"/>
              </w:rPr>
              <w:t>No</w:t>
            </w:r>
          </w:p>
        </w:tc>
        <w:tc>
          <w:tcPr>
            <w:tcW w:w="1079" w:type="dxa"/>
            <w:noWrap/>
            <w:vAlign w:val="center"/>
          </w:tcPr>
          <w:p w14:paraId="4FE4D2FF" w14:textId="1FAA05FC" w:rsidR="00107A67" w:rsidRPr="008E7E1D" w:rsidRDefault="00107A67" w:rsidP="00107A67">
            <w:pPr>
              <w:jc w:val="center"/>
              <w:rPr>
                <w:rFonts w:cstheme="minorHAnsi"/>
                <w:sz w:val="12"/>
                <w:szCs w:val="12"/>
              </w:rPr>
            </w:pPr>
            <w:r w:rsidRPr="008E7E1D">
              <w:rPr>
                <w:rFonts w:cstheme="minorHAnsi"/>
                <w:sz w:val="12"/>
                <w:szCs w:val="12"/>
              </w:rPr>
              <w:t>Method Ranking</w:t>
            </w:r>
          </w:p>
        </w:tc>
        <w:tc>
          <w:tcPr>
            <w:tcW w:w="813" w:type="dxa"/>
            <w:noWrap/>
            <w:vAlign w:val="center"/>
          </w:tcPr>
          <w:p w14:paraId="187F6B0A" w14:textId="58B44ACB" w:rsidR="00107A67" w:rsidRPr="008E7E1D" w:rsidRDefault="00107A67" w:rsidP="00107A67">
            <w:pPr>
              <w:jc w:val="center"/>
              <w:rPr>
                <w:rFonts w:cstheme="minorHAnsi"/>
                <w:sz w:val="12"/>
                <w:szCs w:val="12"/>
              </w:rPr>
            </w:pPr>
            <w:r w:rsidRPr="008E7E1D">
              <w:rPr>
                <w:rFonts w:cstheme="minorHAnsi"/>
                <w:sz w:val="12"/>
                <w:szCs w:val="12"/>
              </w:rPr>
              <w:t>Okay</w:t>
            </w:r>
          </w:p>
        </w:tc>
        <w:tc>
          <w:tcPr>
            <w:tcW w:w="801" w:type="dxa"/>
            <w:vAlign w:val="center"/>
          </w:tcPr>
          <w:p w14:paraId="6B3A0F69" w14:textId="17A63B12" w:rsidR="00107A67" w:rsidRPr="008E7E1D" w:rsidRDefault="00107A67" w:rsidP="00107A67">
            <w:pPr>
              <w:jc w:val="center"/>
              <w:rPr>
                <w:rFonts w:cstheme="minorHAnsi"/>
                <w:sz w:val="12"/>
                <w:szCs w:val="12"/>
              </w:rPr>
            </w:pPr>
            <w:r w:rsidRPr="008E7E1D">
              <w:rPr>
                <w:rFonts w:cstheme="minorHAnsi"/>
                <w:sz w:val="12"/>
                <w:szCs w:val="12"/>
              </w:rPr>
              <w:t>Not Ideal</w:t>
            </w:r>
          </w:p>
        </w:tc>
        <w:tc>
          <w:tcPr>
            <w:tcW w:w="826" w:type="dxa"/>
            <w:noWrap/>
            <w:vAlign w:val="center"/>
          </w:tcPr>
          <w:p w14:paraId="2D6E1280" w14:textId="5F34D58A" w:rsidR="00107A67" w:rsidRPr="008E7E1D" w:rsidRDefault="00107A67" w:rsidP="00107A67">
            <w:pPr>
              <w:jc w:val="center"/>
              <w:rPr>
                <w:rFonts w:cstheme="minorHAnsi"/>
                <w:sz w:val="12"/>
                <w:szCs w:val="12"/>
              </w:rPr>
            </w:pPr>
            <w:r w:rsidRPr="008E7E1D">
              <w:rPr>
                <w:rFonts w:cstheme="minorHAnsi"/>
                <w:sz w:val="12"/>
                <w:szCs w:val="12"/>
              </w:rPr>
              <w:t>Poor</w:t>
            </w:r>
          </w:p>
        </w:tc>
        <w:tc>
          <w:tcPr>
            <w:tcW w:w="813" w:type="dxa"/>
            <w:noWrap/>
            <w:vAlign w:val="center"/>
          </w:tcPr>
          <w:p w14:paraId="72C88CF1" w14:textId="08F0EB39" w:rsidR="00107A67" w:rsidRPr="008E7E1D" w:rsidRDefault="00107A67" w:rsidP="00107A67">
            <w:pPr>
              <w:jc w:val="center"/>
              <w:rPr>
                <w:rFonts w:cstheme="minorHAnsi"/>
                <w:sz w:val="12"/>
                <w:szCs w:val="12"/>
              </w:rPr>
            </w:pPr>
            <w:r w:rsidRPr="008E7E1D">
              <w:rPr>
                <w:rFonts w:cstheme="minorHAnsi"/>
                <w:sz w:val="12"/>
                <w:szCs w:val="12"/>
              </w:rPr>
              <w:t>100.0%</w:t>
            </w:r>
          </w:p>
        </w:tc>
        <w:tc>
          <w:tcPr>
            <w:tcW w:w="813" w:type="dxa"/>
            <w:noWrap/>
            <w:vAlign w:val="center"/>
          </w:tcPr>
          <w:p w14:paraId="12D3EE98" w14:textId="1D7CA640" w:rsidR="00107A67" w:rsidRPr="008E7E1D" w:rsidRDefault="00107A67" w:rsidP="00107A67">
            <w:pPr>
              <w:jc w:val="center"/>
              <w:rPr>
                <w:rFonts w:cstheme="minorHAnsi"/>
                <w:sz w:val="12"/>
                <w:szCs w:val="12"/>
              </w:rPr>
            </w:pPr>
            <w:r w:rsidRPr="008E7E1D">
              <w:rPr>
                <w:rFonts w:cstheme="minorHAnsi"/>
                <w:sz w:val="12"/>
                <w:szCs w:val="12"/>
              </w:rPr>
              <w:t>0.0%</w:t>
            </w:r>
          </w:p>
        </w:tc>
        <w:tc>
          <w:tcPr>
            <w:tcW w:w="814" w:type="dxa"/>
            <w:noWrap/>
            <w:vAlign w:val="center"/>
          </w:tcPr>
          <w:p w14:paraId="6774E634" w14:textId="5202B619" w:rsidR="00107A67" w:rsidRPr="008E7E1D" w:rsidRDefault="00107A67" w:rsidP="00107A67">
            <w:pPr>
              <w:jc w:val="center"/>
              <w:rPr>
                <w:rFonts w:cstheme="minorHAnsi"/>
                <w:sz w:val="12"/>
                <w:szCs w:val="12"/>
              </w:rPr>
            </w:pPr>
            <w:r w:rsidRPr="008E7E1D">
              <w:rPr>
                <w:rFonts w:cstheme="minorHAnsi"/>
                <w:sz w:val="12"/>
                <w:szCs w:val="12"/>
              </w:rPr>
              <w:t>0.0%</w:t>
            </w:r>
          </w:p>
        </w:tc>
      </w:tr>
      <w:tr w:rsidR="00107A67" w:rsidRPr="002F1913" w14:paraId="67CD8A3B" w14:textId="77777777" w:rsidTr="008E7E1D">
        <w:trPr>
          <w:trHeight w:val="283"/>
          <w:jc w:val="center"/>
        </w:trPr>
        <w:tc>
          <w:tcPr>
            <w:tcW w:w="813" w:type="dxa"/>
            <w:noWrap/>
            <w:vAlign w:val="center"/>
          </w:tcPr>
          <w:p w14:paraId="0EA6629A" w14:textId="58CEBA5E" w:rsidR="00107A67" w:rsidRPr="008E7E1D" w:rsidRDefault="008C0F44" w:rsidP="00107A67">
            <w:pPr>
              <w:jc w:val="center"/>
              <w:rPr>
                <w:rFonts w:cstheme="minorHAnsi"/>
                <w:sz w:val="12"/>
                <w:szCs w:val="12"/>
              </w:rPr>
            </w:pPr>
            <w:r w:rsidRPr="008E7E1D">
              <w:rPr>
                <w:rFonts w:cstheme="minorHAnsi"/>
                <w:noProof/>
                <w:sz w:val="12"/>
                <w:szCs w:val="12"/>
              </w:rPr>
              <w:t>[44]</w:t>
            </w:r>
          </w:p>
        </w:tc>
        <w:tc>
          <w:tcPr>
            <w:tcW w:w="600" w:type="dxa"/>
            <w:noWrap/>
            <w:vAlign w:val="center"/>
          </w:tcPr>
          <w:p w14:paraId="202171FC" w14:textId="5FF2110E" w:rsidR="00107A67" w:rsidRPr="008E7E1D" w:rsidRDefault="00107A67" w:rsidP="00107A67">
            <w:pPr>
              <w:jc w:val="center"/>
              <w:rPr>
                <w:rFonts w:cstheme="minorHAnsi"/>
                <w:sz w:val="12"/>
                <w:szCs w:val="12"/>
              </w:rPr>
            </w:pPr>
            <w:r w:rsidRPr="008E7E1D">
              <w:rPr>
                <w:rFonts w:cstheme="minorHAnsi"/>
                <w:sz w:val="12"/>
                <w:szCs w:val="12"/>
              </w:rPr>
              <w:t>2020</w:t>
            </w:r>
          </w:p>
        </w:tc>
        <w:tc>
          <w:tcPr>
            <w:tcW w:w="1026" w:type="dxa"/>
            <w:noWrap/>
            <w:vAlign w:val="center"/>
          </w:tcPr>
          <w:p w14:paraId="3E1E8153" w14:textId="64853E92" w:rsidR="00107A67" w:rsidRPr="008E7E1D" w:rsidRDefault="00107A67" w:rsidP="00107A67">
            <w:pPr>
              <w:jc w:val="center"/>
              <w:rPr>
                <w:rFonts w:cstheme="minorHAnsi"/>
                <w:sz w:val="12"/>
                <w:szCs w:val="12"/>
              </w:rPr>
            </w:pPr>
            <w:r w:rsidRPr="008E7E1D">
              <w:rPr>
                <w:rFonts w:cstheme="minorHAnsi"/>
                <w:sz w:val="12"/>
                <w:szCs w:val="12"/>
              </w:rPr>
              <w:t>China</w:t>
            </w:r>
          </w:p>
        </w:tc>
        <w:tc>
          <w:tcPr>
            <w:tcW w:w="814" w:type="dxa"/>
            <w:noWrap/>
            <w:vAlign w:val="center"/>
          </w:tcPr>
          <w:p w14:paraId="33543082" w14:textId="66BE43E0" w:rsidR="00107A67" w:rsidRPr="008E7E1D" w:rsidRDefault="00107A67" w:rsidP="00107A67">
            <w:pPr>
              <w:jc w:val="center"/>
              <w:rPr>
                <w:rFonts w:cstheme="minorHAnsi"/>
                <w:sz w:val="12"/>
                <w:szCs w:val="12"/>
              </w:rPr>
            </w:pPr>
            <w:r w:rsidRPr="008E7E1D">
              <w:rPr>
                <w:rFonts w:cstheme="minorHAnsi"/>
                <w:sz w:val="12"/>
                <w:szCs w:val="12"/>
              </w:rPr>
              <w:t>Cancer Sequencing YS Panel</w:t>
            </w:r>
          </w:p>
        </w:tc>
        <w:tc>
          <w:tcPr>
            <w:tcW w:w="711" w:type="dxa"/>
            <w:noWrap/>
            <w:vAlign w:val="center"/>
          </w:tcPr>
          <w:p w14:paraId="3FD5BF85" w14:textId="2C3EC43D" w:rsidR="00107A67" w:rsidRPr="008E7E1D" w:rsidRDefault="00107A67" w:rsidP="00107A67">
            <w:pPr>
              <w:jc w:val="center"/>
              <w:rPr>
                <w:rFonts w:cstheme="minorHAnsi"/>
                <w:sz w:val="12"/>
                <w:szCs w:val="12"/>
              </w:rPr>
            </w:pPr>
            <w:r w:rsidRPr="008E7E1D">
              <w:rPr>
                <w:rFonts w:cstheme="minorHAnsi"/>
                <w:sz w:val="12"/>
                <w:szCs w:val="12"/>
              </w:rPr>
              <w:t>Adult</w:t>
            </w:r>
          </w:p>
        </w:tc>
        <w:tc>
          <w:tcPr>
            <w:tcW w:w="851" w:type="dxa"/>
            <w:vAlign w:val="center"/>
          </w:tcPr>
          <w:p w14:paraId="0621386C" w14:textId="7EFB2628" w:rsidR="00107A67" w:rsidRPr="008E7E1D" w:rsidRDefault="00107A67" w:rsidP="00107A67">
            <w:pPr>
              <w:jc w:val="center"/>
              <w:rPr>
                <w:rFonts w:cstheme="minorHAnsi"/>
                <w:sz w:val="12"/>
                <w:szCs w:val="12"/>
              </w:rPr>
            </w:pPr>
            <w:r w:rsidRPr="008E7E1D">
              <w:rPr>
                <w:rFonts w:cstheme="minorHAnsi"/>
                <w:sz w:val="12"/>
                <w:szCs w:val="12"/>
              </w:rPr>
              <w:t>Mixed</w:t>
            </w:r>
          </w:p>
        </w:tc>
        <w:tc>
          <w:tcPr>
            <w:tcW w:w="709" w:type="dxa"/>
            <w:noWrap/>
            <w:vAlign w:val="center"/>
          </w:tcPr>
          <w:p w14:paraId="437E3850" w14:textId="03F3D01C" w:rsidR="00107A67" w:rsidRPr="008E7E1D" w:rsidRDefault="00107A67" w:rsidP="00107A67">
            <w:pPr>
              <w:jc w:val="center"/>
              <w:rPr>
                <w:rFonts w:cstheme="minorHAnsi"/>
                <w:sz w:val="12"/>
                <w:szCs w:val="12"/>
              </w:rPr>
            </w:pPr>
            <w:r w:rsidRPr="008E7E1D">
              <w:rPr>
                <w:rFonts w:cstheme="minorHAnsi"/>
                <w:sz w:val="12"/>
                <w:szCs w:val="12"/>
              </w:rPr>
              <w:t>6</w:t>
            </w:r>
          </w:p>
        </w:tc>
        <w:tc>
          <w:tcPr>
            <w:tcW w:w="850" w:type="dxa"/>
            <w:noWrap/>
            <w:vAlign w:val="center"/>
          </w:tcPr>
          <w:p w14:paraId="5C432DED" w14:textId="3B837426" w:rsidR="00107A67" w:rsidRPr="008E7E1D" w:rsidRDefault="00107A67" w:rsidP="00107A67">
            <w:pPr>
              <w:jc w:val="center"/>
              <w:rPr>
                <w:rFonts w:cstheme="minorHAnsi"/>
                <w:sz w:val="12"/>
                <w:szCs w:val="12"/>
              </w:rPr>
            </w:pPr>
            <w:r w:rsidRPr="008E7E1D">
              <w:rPr>
                <w:rFonts w:cstheme="minorHAnsi"/>
                <w:sz w:val="12"/>
                <w:szCs w:val="12"/>
              </w:rPr>
              <w:t>609</w:t>
            </w:r>
          </w:p>
        </w:tc>
        <w:tc>
          <w:tcPr>
            <w:tcW w:w="709" w:type="dxa"/>
            <w:noWrap/>
            <w:vAlign w:val="center"/>
          </w:tcPr>
          <w:p w14:paraId="1845C746" w14:textId="3D0BB590" w:rsidR="00107A67" w:rsidRPr="008E7E1D" w:rsidRDefault="00107A67" w:rsidP="00107A67">
            <w:pPr>
              <w:jc w:val="center"/>
              <w:rPr>
                <w:rFonts w:cstheme="minorHAnsi"/>
                <w:sz w:val="12"/>
                <w:szCs w:val="12"/>
              </w:rPr>
            </w:pPr>
            <w:r w:rsidRPr="008E7E1D">
              <w:rPr>
                <w:rFonts w:cstheme="minorHAnsi"/>
                <w:sz w:val="12"/>
                <w:szCs w:val="12"/>
              </w:rPr>
              <w:t>0.985%</w:t>
            </w:r>
          </w:p>
        </w:tc>
        <w:tc>
          <w:tcPr>
            <w:tcW w:w="1049" w:type="dxa"/>
            <w:vAlign w:val="center"/>
          </w:tcPr>
          <w:p w14:paraId="47FA8AAB" w14:textId="05413467" w:rsidR="00107A67" w:rsidRPr="008E7E1D" w:rsidRDefault="00107A67" w:rsidP="00107A67">
            <w:pPr>
              <w:jc w:val="center"/>
              <w:rPr>
                <w:rFonts w:cstheme="minorHAnsi"/>
                <w:sz w:val="12"/>
                <w:szCs w:val="12"/>
              </w:rPr>
            </w:pPr>
            <w:r w:rsidRPr="008E7E1D">
              <w:rPr>
                <w:rFonts w:cstheme="minorHAnsi"/>
                <w:sz w:val="12"/>
                <w:szCs w:val="12"/>
              </w:rPr>
              <w:t>Colorectal Cancer</w:t>
            </w:r>
          </w:p>
        </w:tc>
        <w:tc>
          <w:tcPr>
            <w:tcW w:w="652" w:type="dxa"/>
            <w:noWrap/>
            <w:vAlign w:val="center"/>
          </w:tcPr>
          <w:p w14:paraId="71A68B79" w14:textId="3183F3CA" w:rsidR="00107A67" w:rsidRPr="008E7E1D" w:rsidRDefault="00107A67" w:rsidP="00107A67">
            <w:pPr>
              <w:jc w:val="center"/>
              <w:rPr>
                <w:rFonts w:cstheme="minorHAnsi"/>
                <w:sz w:val="12"/>
                <w:szCs w:val="12"/>
              </w:rPr>
            </w:pPr>
            <w:r w:rsidRPr="008E7E1D">
              <w:rPr>
                <w:rFonts w:cstheme="minorHAnsi"/>
                <w:sz w:val="12"/>
                <w:szCs w:val="12"/>
              </w:rPr>
              <w:t>16</w:t>
            </w:r>
          </w:p>
        </w:tc>
        <w:tc>
          <w:tcPr>
            <w:tcW w:w="709" w:type="dxa"/>
            <w:noWrap/>
            <w:vAlign w:val="center"/>
          </w:tcPr>
          <w:p w14:paraId="1D419A7E" w14:textId="2E2C51D8" w:rsidR="00107A67" w:rsidRPr="008E7E1D" w:rsidRDefault="00107A67" w:rsidP="00107A67">
            <w:pPr>
              <w:jc w:val="center"/>
              <w:rPr>
                <w:rFonts w:cstheme="minorHAnsi"/>
                <w:sz w:val="12"/>
                <w:szCs w:val="12"/>
              </w:rPr>
            </w:pPr>
            <w:r w:rsidRPr="008E7E1D">
              <w:rPr>
                <w:rFonts w:cstheme="minorHAnsi"/>
                <w:sz w:val="12"/>
                <w:szCs w:val="12"/>
              </w:rPr>
              <w:t>No</w:t>
            </w:r>
          </w:p>
        </w:tc>
        <w:tc>
          <w:tcPr>
            <w:tcW w:w="1079" w:type="dxa"/>
            <w:noWrap/>
            <w:vAlign w:val="center"/>
          </w:tcPr>
          <w:p w14:paraId="78D09F39" w14:textId="754C8D8D" w:rsidR="00107A67" w:rsidRPr="008E7E1D" w:rsidRDefault="00107A67" w:rsidP="00107A67">
            <w:pPr>
              <w:jc w:val="center"/>
              <w:rPr>
                <w:rFonts w:cstheme="minorHAnsi"/>
                <w:sz w:val="12"/>
                <w:szCs w:val="12"/>
              </w:rPr>
            </w:pPr>
            <w:r w:rsidRPr="008E7E1D">
              <w:rPr>
                <w:rFonts w:cstheme="minorHAnsi"/>
                <w:sz w:val="12"/>
                <w:szCs w:val="12"/>
              </w:rPr>
              <w:t>Larger CSYS Cohort Available</w:t>
            </w:r>
          </w:p>
        </w:tc>
        <w:tc>
          <w:tcPr>
            <w:tcW w:w="813" w:type="dxa"/>
            <w:noWrap/>
            <w:vAlign w:val="center"/>
          </w:tcPr>
          <w:p w14:paraId="76794A89" w14:textId="14DF625F" w:rsidR="00107A67" w:rsidRPr="008E7E1D" w:rsidRDefault="00107A67" w:rsidP="00107A67">
            <w:pPr>
              <w:jc w:val="center"/>
              <w:rPr>
                <w:rFonts w:cstheme="minorHAnsi"/>
                <w:sz w:val="12"/>
                <w:szCs w:val="12"/>
              </w:rPr>
            </w:pPr>
            <w:r w:rsidRPr="008E7E1D">
              <w:rPr>
                <w:rFonts w:cstheme="minorHAnsi"/>
                <w:sz w:val="12"/>
                <w:szCs w:val="12"/>
              </w:rPr>
              <w:t>Okay</w:t>
            </w:r>
          </w:p>
        </w:tc>
        <w:tc>
          <w:tcPr>
            <w:tcW w:w="801" w:type="dxa"/>
            <w:vAlign w:val="center"/>
          </w:tcPr>
          <w:p w14:paraId="262D5B4A" w14:textId="58CD8BA2" w:rsidR="00107A67" w:rsidRPr="008E7E1D" w:rsidRDefault="00107A67" w:rsidP="00107A67">
            <w:pPr>
              <w:jc w:val="center"/>
              <w:rPr>
                <w:rFonts w:cstheme="minorHAnsi"/>
                <w:sz w:val="12"/>
                <w:szCs w:val="12"/>
              </w:rPr>
            </w:pPr>
            <w:r w:rsidRPr="008E7E1D">
              <w:rPr>
                <w:rFonts w:cstheme="minorHAnsi"/>
                <w:sz w:val="12"/>
                <w:szCs w:val="12"/>
              </w:rPr>
              <w:t>Ideal</w:t>
            </w:r>
          </w:p>
        </w:tc>
        <w:tc>
          <w:tcPr>
            <w:tcW w:w="826" w:type="dxa"/>
            <w:noWrap/>
            <w:vAlign w:val="center"/>
          </w:tcPr>
          <w:p w14:paraId="3513E08D" w14:textId="6072BDBC" w:rsidR="00107A67" w:rsidRPr="008E7E1D" w:rsidRDefault="00107A67" w:rsidP="00107A67">
            <w:pPr>
              <w:jc w:val="center"/>
              <w:rPr>
                <w:rFonts w:cstheme="minorHAnsi"/>
                <w:sz w:val="12"/>
                <w:szCs w:val="12"/>
              </w:rPr>
            </w:pPr>
            <w:r w:rsidRPr="008E7E1D">
              <w:rPr>
                <w:rFonts w:cstheme="minorHAnsi"/>
                <w:sz w:val="12"/>
                <w:szCs w:val="12"/>
              </w:rPr>
              <w:t>Okay</w:t>
            </w:r>
          </w:p>
        </w:tc>
        <w:tc>
          <w:tcPr>
            <w:tcW w:w="813" w:type="dxa"/>
            <w:noWrap/>
            <w:vAlign w:val="center"/>
          </w:tcPr>
          <w:p w14:paraId="569A63AD" w14:textId="2CE5C71D" w:rsidR="00107A67" w:rsidRPr="008E7E1D" w:rsidRDefault="00107A67" w:rsidP="00107A67">
            <w:pPr>
              <w:jc w:val="center"/>
              <w:rPr>
                <w:rFonts w:cstheme="minorHAnsi"/>
                <w:sz w:val="12"/>
                <w:szCs w:val="12"/>
              </w:rPr>
            </w:pPr>
            <w:r w:rsidRPr="008E7E1D">
              <w:rPr>
                <w:rFonts w:cstheme="minorHAnsi"/>
                <w:sz w:val="12"/>
                <w:szCs w:val="12"/>
              </w:rPr>
              <w:t>66.7%</w:t>
            </w:r>
          </w:p>
        </w:tc>
        <w:tc>
          <w:tcPr>
            <w:tcW w:w="813" w:type="dxa"/>
            <w:noWrap/>
            <w:vAlign w:val="center"/>
          </w:tcPr>
          <w:p w14:paraId="7BEED79C" w14:textId="06147A02" w:rsidR="00107A67" w:rsidRPr="008E7E1D" w:rsidRDefault="00107A67" w:rsidP="00107A67">
            <w:pPr>
              <w:jc w:val="center"/>
              <w:rPr>
                <w:rFonts w:cstheme="minorHAnsi"/>
                <w:sz w:val="12"/>
                <w:szCs w:val="12"/>
              </w:rPr>
            </w:pPr>
            <w:r w:rsidRPr="008E7E1D">
              <w:rPr>
                <w:rFonts w:cstheme="minorHAnsi"/>
                <w:sz w:val="12"/>
                <w:szCs w:val="12"/>
              </w:rPr>
              <w:t>0.0%</w:t>
            </w:r>
          </w:p>
        </w:tc>
        <w:tc>
          <w:tcPr>
            <w:tcW w:w="814" w:type="dxa"/>
            <w:noWrap/>
            <w:vAlign w:val="center"/>
          </w:tcPr>
          <w:p w14:paraId="14D26DDE" w14:textId="5A99435D" w:rsidR="00107A67" w:rsidRPr="008E7E1D" w:rsidRDefault="00107A67" w:rsidP="00107A67">
            <w:pPr>
              <w:jc w:val="center"/>
              <w:rPr>
                <w:rFonts w:cstheme="minorHAnsi"/>
                <w:sz w:val="12"/>
                <w:szCs w:val="12"/>
              </w:rPr>
            </w:pPr>
            <w:r w:rsidRPr="008E7E1D">
              <w:rPr>
                <w:rFonts w:cstheme="minorHAnsi"/>
                <w:sz w:val="12"/>
                <w:szCs w:val="12"/>
              </w:rPr>
              <w:t>33.3%</w:t>
            </w:r>
          </w:p>
        </w:tc>
      </w:tr>
      <w:tr w:rsidR="00107A67" w:rsidRPr="002F1913" w14:paraId="69A29709" w14:textId="77777777" w:rsidTr="008E7E1D">
        <w:trPr>
          <w:trHeight w:val="283"/>
          <w:jc w:val="center"/>
        </w:trPr>
        <w:tc>
          <w:tcPr>
            <w:tcW w:w="813" w:type="dxa"/>
            <w:noWrap/>
            <w:vAlign w:val="center"/>
          </w:tcPr>
          <w:p w14:paraId="16C93C23" w14:textId="6461F949" w:rsidR="00107A67" w:rsidRPr="008E7E1D" w:rsidRDefault="00103FA4" w:rsidP="00107A67">
            <w:pPr>
              <w:jc w:val="center"/>
              <w:rPr>
                <w:rFonts w:cstheme="minorHAnsi"/>
                <w:sz w:val="12"/>
                <w:szCs w:val="12"/>
              </w:rPr>
            </w:pPr>
            <w:r w:rsidRPr="008E7E1D">
              <w:rPr>
                <w:rFonts w:cstheme="minorHAnsi"/>
                <w:noProof/>
                <w:sz w:val="12"/>
                <w:szCs w:val="12"/>
              </w:rPr>
              <w:t>[25]</w:t>
            </w:r>
          </w:p>
        </w:tc>
        <w:tc>
          <w:tcPr>
            <w:tcW w:w="600" w:type="dxa"/>
            <w:noWrap/>
            <w:vAlign w:val="center"/>
          </w:tcPr>
          <w:p w14:paraId="4114C289" w14:textId="307B9C7D" w:rsidR="00107A67" w:rsidRPr="008E7E1D" w:rsidRDefault="00107A67" w:rsidP="00107A67">
            <w:pPr>
              <w:jc w:val="center"/>
              <w:rPr>
                <w:rFonts w:cstheme="minorHAnsi"/>
                <w:sz w:val="12"/>
                <w:szCs w:val="12"/>
              </w:rPr>
            </w:pPr>
            <w:r w:rsidRPr="008E7E1D">
              <w:rPr>
                <w:rFonts w:cstheme="minorHAnsi"/>
                <w:sz w:val="12"/>
                <w:szCs w:val="12"/>
              </w:rPr>
              <w:t>2017</w:t>
            </w:r>
          </w:p>
        </w:tc>
        <w:tc>
          <w:tcPr>
            <w:tcW w:w="1026" w:type="dxa"/>
            <w:noWrap/>
            <w:vAlign w:val="center"/>
          </w:tcPr>
          <w:p w14:paraId="5477E7F9" w14:textId="112F320B" w:rsidR="00107A67" w:rsidRPr="008E7E1D" w:rsidRDefault="00107A67" w:rsidP="00107A67">
            <w:pPr>
              <w:jc w:val="center"/>
              <w:rPr>
                <w:rFonts w:cstheme="minorHAnsi"/>
                <w:sz w:val="12"/>
                <w:szCs w:val="12"/>
              </w:rPr>
            </w:pPr>
            <w:r w:rsidRPr="008E7E1D">
              <w:rPr>
                <w:rFonts w:cstheme="minorHAnsi"/>
                <w:sz w:val="12"/>
                <w:szCs w:val="12"/>
              </w:rPr>
              <w:t>USA</w:t>
            </w:r>
          </w:p>
        </w:tc>
        <w:tc>
          <w:tcPr>
            <w:tcW w:w="814" w:type="dxa"/>
            <w:noWrap/>
            <w:vAlign w:val="center"/>
          </w:tcPr>
          <w:p w14:paraId="170B0C02" w14:textId="5A9F802C" w:rsidR="00107A67" w:rsidRPr="008E7E1D" w:rsidRDefault="00107A67" w:rsidP="00107A67">
            <w:pPr>
              <w:jc w:val="center"/>
              <w:rPr>
                <w:rFonts w:cstheme="minorHAnsi"/>
                <w:sz w:val="12"/>
                <w:szCs w:val="12"/>
              </w:rPr>
            </w:pPr>
            <w:r w:rsidRPr="008E7E1D">
              <w:rPr>
                <w:rFonts w:cstheme="minorHAnsi"/>
                <w:sz w:val="12"/>
                <w:szCs w:val="12"/>
              </w:rPr>
              <w:t>MSK</w:t>
            </w:r>
          </w:p>
        </w:tc>
        <w:tc>
          <w:tcPr>
            <w:tcW w:w="711" w:type="dxa"/>
            <w:noWrap/>
            <w:vAlign w:val="center"/>
          </w:tcPr>
          <w:p w14:paraId="1DD86652" w14:textId="34051052" w:rsidR="00107A67" w:rsidRPr="008E7E1D" w:rsidRDefault="00107A67" w:rsidP="00107A67">
            <w:pPr>
              <w:jc w:val="center"/>
              <w:rPr>
                <w:rFonts w:cstheme="minorHAnsi"/>
                <w:sz w:val="12"/>
                <w:szCs w:val="12"/>
              </w:rPr>
            </w:pPr>
            <w:r w:rsidRPr="008E7E1D">
              <w:rPr>
                <w:rFonts w:cstheme="minorHAnsi"/>
                <w:sz w:val="12"/>
                <w:szCs w:val="12"/>
              </w:rPr>
              <w:t>Mixed</w:t>
            </w:r>
          </w:p>
        </w:tc>
        <w:tc>
          <w:tcPr>
            <w:tcW w:w="851" w:type="dxa"/>
            <w:vAlign w:val="center"/>
          </w:tcPr>
          <w:p w14:paraId="11DA171B" w14:textId="414FE8B0" w:rsidR="00107A67" w:rsidRPr="008E7E1D" w:rsidRDefault="00107A67" w:rsidP="00107A67">
            <w:pPr>
              <w:jc w:val="center"/>
              <w:rPr>
                <w:rFonts w:cstheme="minorHAnsi"/>
                <w:sz w:val="12"/>
                <w:szCs w:val="12"/>
              </w:rPr>
            </w:pPr>
            <w:r w:rsidRPr="008E7E1D">
              <w:rPr>
                <w:rFonts w:cstheme="minorHAnsi"/>
                <w:sz w:val="12"/>
                <w:szCs w:val="12"/>
              </w:rPr>
              <w:t>Advanced</w:t>
            </w:r>
          </w:p>
        </w:tc>
        <w:tc>
          <w:tcPr>
            <w:tcW w:w="709" w:type="dxa"/>
            <w:noWrap/>
            <w:vAlign w:val="center"/>
          </w:tcPr>
          <w:p w14:paraId="76B52CF0" w14:textId="319E8C0B" w:rsidR="00107A67" w:rsidRPr="008E7E1D" w:rsidRDefault="00107A67" w:rsidP="00107A67">
            <w:pPr>
              <w:jc w:val="center"/>
              <w:rPr>
                <w:rFonts w:cstheme="minorHAnsi"/>
                <w:sz w:val="12"/>
                <w:szCs w:val="12"/>
              </w:rPr>
            </w:pPr>
            <w:r w:rsidRPr="008E7E1D">
              <w:rPr>
                <w:rFonts w:cstheme="minorHAnsi"/>
                <w:sz w:val="12"/>
                <w:szCs w:val="12"/>
              </w:rPr>
              <w:t>3</w:t>
            </w:r>
          </w:p>
        </w:tc>
        <w:tc>
          <w:tcPr>
            <w:tcW w:w="850" w:type="dxa"/>
            <w:noWrap/>
            <w:vAlign w:val="center"/>
          </w:tcPr>
          <w:p w14:paraId="1F89F3FE" w14:textId="2A6F4F40" w:rsidR="00107A67" w:rsidRPr="008E7E1D" w:rsidRDefault="00107A67" w:rsidP="00107A67">
            <w:pPr>
              <w:jc w:val="center"/>
              <w:rPr>
                <w:rFonts w:cstheme="minorHAnsi"/>
                <w:sz w:val="12"/>
                <w:szCs w:val="12"/>
              </w:rPr>
            </w:pPr>
            <w:r w:rsidRPr="008E7E1D">
              <w:rPr>
                <w:rFonts w:cstheme="minorHAnsi"/>
                <w:sz w:val="12"/>
                <w:szCs w:val="12"/>
              </w:rPr>
              <w:t>978</w:t>
            </w:r>
          </w:p>
        </w:tc>
        <w:tc>
          <w:tcPr>
            <w:tcW w:w="709" w:type="dxa"/>
            <w:noWrap/>
            <w:vAlign w:val="center"/>
          </w:tcPr>
          <w:p w14:paraId="0A62140B" w14:textId="0B400825" w:rsidR="00107A67" w:rsidRPr="008E7E1D" w:rsidRDefault="00107A67" w:rsidP="00107A67">
            <w:pPr>
              <w:jc w:val="center"/>
              <w:rPr>
                <w:rFonts w:cstheme="minorHAnsi"/>
                <w:sz w:val="12"/>
                <w:szCs w:val="12"/>
              </w:rPr>
            </w:pPr>
            <w:r w:rsidRPr="008E7E1D">
              <w:rPr>
                <w:rFonts w:cstheme="minorHAnsi"/>
                <w:sz w:val="12"/>
                <w:szCs w:val="12"/>
              </w:rPr>
              <w:t>0.307%</w:t>
            </w:r>
          </w:p>
        </w:tc>
        <w:tc>
          <w:tcPr>
            <w:tcW w:w="1049" w:type="dxa"/>
            <w:vAlign w:val="center"/>
          </w:tcPr>
          <w:p w14:paraId="6FA7A962" w14:textId="32852844" w:rsidR="00107A67" w:rsidRPr="008E7E1D" w:rsidRDefault="00107A67" w:rsidP="00107A67">
            <w:pPr>
              <w:jc w:val="center"/>
              <w:rPr>
                <w:rFonts w:cstheme="minorHAnsi"/>
                <w:sz w:val="12"/>
                <w:szCs w:val="12"/>
              </w:rPr>
            </w:pPr>
            <w:r w:rsidRPr="008E7E1D">
              <w:rPr>
                <w:rFonts w:cstheme="minorHAnsi"/>
                <w:sz w:val="12"/>
                <w:szCs w:val="12"/>
              </w:rPr>
              <w:t>Colorectal Cancer</w:t>
            </w:r>
          </w:p>
        </w:tc>
        <w:tc>
          <w:tcPr>
            <w:tcW w:w="652" w:type="dxa"/>
            <w:noWrap/>
            <w:vAlign w:val="center"/>
          </w:tcPr>
          <w:p w14:paraId="0E1A0812" w14:textId="396694B7" w:rsidR="00107A67" w:rsidRPr="008E7E1D" w:rsidRDefault="00107A67" w:rsidP="00107A67">
            <w:pPr>
              <w:jc w:val="center"/>
              <w:rPr>
                <w:rFonts w:cstheme="minorHAnsi"/>
                <w:sz w:val="12"/>
                <w:szCs w:val="12"/>
              </w:rPr>
            </w:pPr>
            <w:r w:rsidRPr="008E7E1D">
              <w:rPr>
                <w:rFonts w:cstheme="minorHAnsi"/>
                <w:sz w:val="12"/>
                <w:szCs w:val="12"/>
              </w:rPr>
              <w:t>16</w:t>
            </w:r>
          </w:p>
        </w:tc>
        <w:tc>
          <w:tcPr>
            <w:tcW w:w="709" w:type="dxa"/>
            <w:noWrap/>
            <w:vAlign w:val="center"/>
          </w:tcPr>
          <w:p w14:paraId="17B44A92" w14:textId="2F640C6B" w:rsidR="00107A67" w:rsidRPr="008E7E1D" w:rsidRDefault="00107A67" w:rsidP="00107A67">
            <w:pPr>
              <w:jc w:val="center"/>
              <w:rPr>
                <w:rFonts w:cstheme="minorHAnsi"/>
                <w:sz w:val="12"/>
                <w:szCs w:val="12"/>
              </w:rPr>
            </w:pPr>
            <w:r w:rsidRPr="008E7E1D">
              <w:rPr>
                <w:rFonts w:cstheme="minorHAnsi"/>
                <w:sz w:val="12"/>
                <w:szCs w:val="12"/>
              </w:rPr>
              <w:t>No</w:t>
            </w:r>
          </w:p>
        </w:tc>
        <w:tc>
          <w:tcPr>
            <w:tcW w:w="1079" w:type="dxa"/>
            <w:noWrap/>
            <w:vAlign w:val="center"/>
          </w:tcPr>
          <w:p w14:paraId="7A9D8712" w14:textId="2C3D39D7" w:rsidR="00107A67" w:rsidRPr="008E7E1D" w:rsidRDefault="00107A67" w:rsidP="00107A67">
            <w:pPr>
              <w:jc w:val="center"/>
              <w:rPr>
                <w:rFonts w:cstheme="minorHAnsi"/>
                <w:sz w:val="12"/>
                <w:szCs w:val="12"/>
              </w:rPr>
            </w:pPr>
            <w:r w:rsidRPr="008E7E1D">
              <w:rPr>
                <w:rFonts w:cstheme="minorHAnsi"/>
                <w:sz w:val="12"/>
                <w:szCs w:val="12"/>
              </w:rPr>
              <w:t>Larger MSK Cohort Available</w:t>
            </w:r>
          </w:p>
        </w:tc>
        <w:tc>
          <w:tcPr>
            <w:tcW w:w="813" w:type="dxa"/>
            <w:noWrap/>
            <w:vAlign w:val="center"/>
          </w:tcPr>
          <w:p w14:paraId="0853BB0C" w14:textId="43E0C632" w:rsidR="00107A67" w:rsidRPr="008E7E1D" w:rsidRDefault="00107A67" w:rsidP="00107A67">
            <w:pPr>
              <w:jc w:val="center"/>
              <w:rPr>
                <w:rFonts w:cstheme="minorHAnsi"/>
                <w:sz w:val="12"/>
                <w:szCs w:val="12"/>
              </w:rPr>
            </w:pPr>
            <w:r w:rsidRPr="008E7E1D">
              <w:rPr>
                <w:rFonts w:cstheme="minorHAnsi"/>
                <w:sz w:val="12"/>
                <w:szCs w:val="12"/>
              </w:rPr>
              <w:t>Okay</w:t>
            </w:r>
          </w:p>
        </w:tc>
        <w:tc>
          <w:tcPr>
            <w:tcW w:w="801" w:type="dxa"/>
            <w:vAlign w:val="center"/>
          </w:tcPr>
          <w:p w14:paraId="0F3B786E" w14:textId="212044E2" w:rsidR="00107A67" w:rsidRPr="008E7E1D" w:rsidRDefault="00107A67" w:rsidP="00107A67">
            <w:pPr>
              <w:jc w:val="center"/>
              <w:rPr>
                <w:rFonts w:cstheme="minorHAnsi"/>
                <w:sz w:val="12"/>
                <w:szCs w:val="12"/>
              </w:rPr>
            </w:pPr>
            <w:r w:rsidRPr="008E7E1D">
              <w:rPr>
                <w:rFonts w:cstheme="minorHAnsi"/>
                <w:sz w:val="12"/>
                <w:szCs w:val="12"/>
              </w:rPr>
              <w:t>Ideal</w:t>
            </w:r>
          </w:p>
        </w:tc>
        <w:tc>
          <w:tcPr>
            <w:tcW w:w="826" w:type="dxa"/>
            <w:noWrap/>
            <w:vAlign w:val="center"/>
          </w:tcPr>
          <w:p w14:paraId="7787C8DB" w14:textId="6DFF47F9" w:rsidR="00107A67" w:rsidRPr="008E7E1D" w:rsidRDefault="00107A67" w:rsidP="00107A67">
            <w:pPr>
              <w:jc w:val="center"/>
              <w:rPr>
                <w:rFonts w:cstheme="minorHAnsi"/>
                <w:sz w:val="12"/>
                <w:szCs w:val="12"/>
              </w:rPr>
            </w:pPr>
            <w:r w:rsidRPr="008E7E1D">
              <w:rPr>
                <w:rFonts w:cstheme="minorHAnsi"/>
                <w:sz w:val="12"/>
                <w:szCs w:val="12"/>
              </w:rPr>
              <w:t>Okay</w:t>
            </w:r>
          </w:p>
        </w:tc>
        <w:tc>
          <w:tcPr>
            <w:tcW w:w="813" w:type="dxa"/>
            <w:noWrap/>
            <w:vAlign w:val="center"/>
          </w:tcPr>
          <w:p w14:paraId="2F3182E7" w14:textId="75790C4C" w:rsidR="00107A67" w:rsidRPr="008E7E1D" w:rsidRDefault="00107A67" w:rsidP="00107A67">
            <w:pPr>
              <w:jc w:val="center"/>
              <w:rPr>
                <w:rFonts w:cstheme="minorHAnsi"/>
                <w:sz w:val="12"/>
                <w:szCs w:val="12"/>
              </w:rPr>
            </w:pPr>
            <w:r w:rsidRPr="008E7E1D">
              <w:rPr>
                <w:rFonts w:cstheme="minorHAnsi"/>
                <w:sz w:val="12"/>
                <w:szCs w:val="12"/>
              </w:rPr>
              <w:t>66.7%</w:t>
            </w:r>
          </w:p>
        </w:tc>
        <w:tc>
          <w:tcPr>
            <w:tcW w:w="813" w:type="dxa"/>
            <w:noWrap/>
            <w:vAlign w:val="center"/>
          </w:tcPr>
          <w:p w14:paraId="1977AFD0" w14:textId="3FD9AEBA" w:rsidR="00107A67" w:rsidRPr="008E7E1D" w:rsidRDefault="00107A67" w:rsidP="00107A67">
            <w:pPr>
              <w:jc w:val="center"/>
              <w:rPr>
                <w:rFonts w:cstheme="minorHAnsi"/>
                <w:sz w:val="12"/>
                <w:szCs w:val="12"/>
              </w:rPr>
            </w:pPr>
            <w:r w:rsidRPr="008E7E1D">
              <w:rPr>
                <w:rFonts w:cstheme="minorHAnsi"/>
                <w:sz w:val="12"/>
                <w:szCs w:val="12"/>
              </w:rPr>
              <w:t>0.0%</w:t>
            </w:r>
          </w:p>
        </w:tc>
        <w:tc>
          <w:tcPr>
            <w:tcW w:w="814" w:type="dxa"/>
            <w:noWrap/>
            <w:vAlign w:val="center"/>
          </w:tcPr>
          <w:p w14:paraId="1FA07483" w14:textId="1D10FDCC" w:rsidR="00107A67" w:rsidRPr="008E7E1D" w:rsidRDefault="00107A67" w:rsidP="00107A67">
            <w:pPr>
              <w:jc w:val="center"/>
              <w:rPr>
                <w:rFonts w:cstheme="minorHAnsi"/>
                <w:sz w:val="12"/>
                <w:szCs w:val="12"/>
              </w:rPr>
            </w:pPr>
            <w:r w:rsidRPr="008E7E1D">
              <w:rPr>
                <w:rFonts w:cstheme="minorHAnsi"/>
                <w:sz w:val="12"/>
                <w:szCs w:val="12"/>
              </w:rPr>
              <w:t>33.3%</w:t>
            </w:r>
          </w:p>
        </w:tc>
      </w:tr>
      <w:tr w:rsidR="00107A67" w:rsidRPr="002F1913" w14:paraId="2A5D02EC" w14:textId="77777777" w:rsidTr="008E7E1D">
        <w:trPr>
          <w:trHeight w:val="283"/>
          <w:jc w:val="center"/>
        </w:trPr>
        <w:tc>
          <w:tcPr>
            <w:tcW w:w="813" w:type="dxa"/>
            <w:noWrap/>
            <w:vAlign w:val="center"/>
          </w:tcPr>
          <w:p w14:paraId="3604F89D" w14:textId="18D9D711" w:rsidR="00107A67" w:rsidRPr="008E7E1D" w:rsidRDefault="008C0F44" w:rsidP="00107A67">
            <w:pPr>
              <w:jc w:val="center"/>
              <w:rPr>
                <w:rFonts w:cstheme="minorHAnsi"/>
                <w:sz w:val="12"/>
                <w:szCs w:val="12"/>
              </w:rPr>
            </w:pPr>
            <w:r w:rsidRPr="008E7E1D">
              <w:rPr>
                <w:rFonts w:cstheme="minorHAnsi"/>
                <w:noProof/>
                <w:sz w:val="12"/>
                <w:szCs w:val="12"/>
              </w:rPr>
              <w:t>[45]</w:t>
            </w:r>
          </w:p>
        </w:tc>
        <w:tc>
          <w:tcPr>
            <w:tcW w:w="600" w:type="dxa"/>
            <w:noWrap/>
            <w:vAlign w:val="center"/>
          </w:tcPr>
          <w:p w14:paraId="77C26C5C" w14:textId="0A2A0170" w:rsidR="00107A67" w:rsidRPr="008E7E1D" w:rsidRDefault="00107A67" w:rsidP="00107A67">
            <w:pPr>
              <w:jc w:val="center"/>
              <w:rPr>
                <w:rFonts w:cstheme="minorHAnsi"/>
                <w:sz w:val="12"/>
                <w:szCs w:val="12"/>
              </w:rPr>
            </w:pPr>
            <w:r w:rsidRPr="008E7E1D">
              <w:rPr>
                <w:rFonts w:cstheme="minorHAnsi"/>
                <w:sz w:val="12"/>
                <w:szCs w:val="12"/>
              </w:rPr>
              <w:t>2021</w:t>
            </w:r>
          </w:p>
        </w:tc>
        <w:tc>
          <w:tcPr>
            <w:tcW w:w="1026" w:type="dxa"/>
            <w:noWrap/>
            <w:vAlign w:val="center"/>
          </w:tcPr>
          <w:p w14:paraId="78C3F0A4" w14:textId="0885E47B" w:rsidR="00107A67" w:rsidRPr="008E7E1D" w:rsidRDefault="00107A67" w:rsidP="00107A67">
            <w:pPr>
              <w:jc w:val="center"/>
              <w:rPr>
                <w:rFonts w:cstheme="minorHAnsi"/>
                <w:sz w:val="12"/>
                <w:szCs w:val="12"/>
              </w:rPr>
            </w:pPr>
            <w:r w:rsidRPr="008E7E1D">
              <w:rPr>
                <w:rFonts w:cstheme="minorHAnsi"/>
                <w:sz w:val="12"/>
                <w:szCs w:val="12"/>
              </w:rPr>
              <w:t>Japan</w:t>
            </w:r>
          </w:p>
        </w:tc>
        <w:tc>
          <w:tcPr>
            <w:tcW w:w="814" w:type="dxa"/>
            <w:noWrap/>
            <w:vAlign w:val="center"/>
          </w:tcPr>
          <w:p w14:paraId="0FF3C116" w14:textId="139AFE68" w:rsidR="00107A67" w:rsidRPr="008E7E1D" w:rsidRDefault="00107A67" w:rsidP="00107A67">
            <w:pPr>
              <w:jc w:val="center"/>
              <w:rPr>
                <w:rFonts w:cstheme="minorHAnsi"/>
                <w:sz w:val="12"/>
                <w:szCs w:val="12"/>
              </w:rPr>
            </w:pPr>
            <w:r w:rsidRPr="008E7E1D">
              <w:rPr>
                <w:rFonts w:cstheme="minorHAnsi"/>
                <w:sz w:val="12"/>
                <w:szCs w:val="12"/>
              </w:rPr>
              <w:t>N/A</w:t>
            </w:r>
          </w:p>
        </w:tc>
        <w:tc>
          <w:tcPr>
            <w:tcW w:w="711" w:type="dxa"/>
            <w:noWrap/>
            <w:vAlign w:val="center"/>
          </w:tcPr>
          <w:p w14:paraId="15432610" w14:textId="3C1E8657" w:rsidR="00107A67" w:rsidRPr="008E7E1D" w:rsidRDefault="00107A67" w:rsidP="00107A67">
            <w:pPr>
              <w:jc w:val="center"/>
              <w:rPr>
                <w:rFonts w:cstheme="minorHAnsi"/>
                <w:sz w:val="12"/>
                <w:szCs w:val="12"/>
              </w:rPr>
            </w:pPr>
            <w:r w:rsidRPr="008E7E1D">
              <w:rPr>
                <w:rFonts w:cstheme="minorHAnsi"/>
                <w:sz w:val="12"/>
                <w:szCs w:val="12"/>
              </w:rPr>
              <w:t>Adult</w:t>
            </w:r>
          </w:p>
        </w:tc>
        <w:tc>
          <w:tcPr>
            <w:tcW w:w="851" w:type="dxa"/>
            <w:vAlign w:val="center"/>
          </w:tcPr>
          <w:p w14:paraId="4C17E8B6" w14:textId="7A149809" w:rsidR="00107A67" w:rsidRPr="008E7E1D" w:rsidRDefault="00107A67" w:rsidP="00107A67">
            <w:pPr>
              <w:jc w:val="center"/>
              <w:rPr>
                <w:rFonts w:cstheme="minorHAnsi"/>
                <w:sz w:val="12"/>
                <w:szCs w:val="12"/>
              </w:rPr>
            </w:pPr>
            <w:r w:rsidRPr="008E7E1D">
              <w:rPr>
                <w:rFonts w:cstheme="minorHAnsi"/>
                <w:sz w:val="12"/>
                <w:szCs w:val="12"/>
              </w:rPr>
              <w:t>NS</w:t>
            </w:r>
          </w:p>
        </w:tc>
        <w:tc>
          <w:tcPr>
            <w:tcW w:w="709" w:type="dxa"/>
            <w:noWrap/>
            <w:vAlign w:val="center"/>
          </w:tcPr>
          <w:p w14:paraId="4C477119" w14:textId="031988B6" w:rsidR="00107A67" w:rsidRPr="008E7E1D" w:rsidRDefault="00107A67" w:rsidP="00107A67">
            <w:pPr>
              <w:jc w:val="center"/>
              <w:rPr>
                <w:rFonts w:cstheme="minorHAnsi"/>
                <w:sz w:val="12"/>
                <w:szCs w:val="12"/>
              </w:rPr>
            </w:pPr>
            <w:r w:rsidRPr="008E7E1D">
              <w:rPr>
                <w:rFonts w:cstheme="minorHAnsi"/>
                <w:sz w:val="12"/>
                <w:szCs w:val="12"/>
              </w:rPr>
              <w:t>2</w:t>
            </w:r>
          </w:p>
        </w:tc>
        <w:tc>
          <w:tcPr>
            <w:tcW w:w="850" w:type="dxa"/>
            <w:noWrap/>
            <w:vAlign w:val="center"/>
          </w:tcPr>
          <w:p w14:paraId="6BCAA3E5" w14:textId="059E4FEA" w:rsidR="00107A67" w:rsidRPr="008E7E1D" w:rsidRDefault="00107A67" w:rsidP="00107A67">
            <w:pPr>
              <w:jc w:val="center"/>
              <w:rPr>
                <w:rFonts w:cstheme="minorHAnsi"/>
                <w:sz w:val="12"/>
                <w:szCs w:val="12"/>
              </w:rPr>
            </w:pPr>
            <w:r w:rsidRPr="008E7E1D">
              <w:rPr>
                <w:rFonts w:cstheme="minorHAnsi"/>
                <w:sz w:val="12"/>
                <w:szCs w:val="12"/>
              </w:rPr>
              <w:t>1012</w:t>
            </w:r>
          </w:p>
        </w:tc>
        <w:tc>
          <w:tcPr>
            <w:tcW w:w="709" w:type="dxa"/>
            <w:noWrap/>
            <w:vAlign w:val="center"/>
          </w:tcPr>
          <w:p w14:paraId="57FE83E6" w14:textId="256C746A" w:rsidR="00107A67" w:rsidRPr="008E7E1D" w:rsidRDefault="00107A67" w:rsidP="00107A67">
            <w:pPr>
              <w:jc w:val="center"/>
              <w:rPr>
                <w:rFonts w:cstheme="minorHAnsi"/>
                <w:sz w:val="12"/>
                <w:szCs w:val="12"/>
              </w:rPr>
            </w:pPr>
            <w:r w:rsidRPr="008E7E1D">
              <w:rPr>
                <w:rFonts w:cstheme="minorHAnsi"/>
                <w:sz w:val="12"/>
                <w:szCs w:val="12"/>
              </w:rPr>
              <w:t>0.20%</w:t>
            </w:r>
          </w:p>
        </w:tc>
        <w:tc>
          <w:tcPr>
            <w:tcW w:w="1049" w:type="dxa"/>
            <w:vAlign w:val="center"/>
          </w:tcPr>
          <w:p w14:paraId="5A16E432" w14:textId="4CBADE04" w:rsidR="00107A67" w:rsidRPr="008E7E1D" w:rsidRDefault="00107A67" w:rsidP="00107A67">
            <w:pPr>
              <w:jc w:val="center"/>
              <w:rPr>
                <w:rFonts w:cstheme="minorHAnsi"/>
                <w:sz w:val="12"/>
                <w:szCs w:val="12"/>
              </w:rPr>
            </w:pPr>
            <w:r w:rsidRPr="008E7E1D">
              <w:rPr>
                <w:rFonts w:cstheme="minorHAnsi"/>
                <w:sz w:val="12"/>
                <w:szCs w:val="12"/>
              </w:rPr>
              <w:t>Colorectal Cancer</w:t>
            </w:r>
          </w:p>
        </w:tc>
        <w:tc>
          <w:tcPr>
            <w:tcW w:w="652" w:type="dxa"/>
            <w:noWrap/>
            <w:vAlign w:val="center"/>
          </w:tcPr>
          <w:p w14:paraId="3B3D439B" w14:textId="37E4100A" w:rsidR="00107A67" w:rsidRPr="008E7E1D" w:rsidRDefault="00107A67" w:rsidP="00107A67">
            <w:pPr>
              <w:jc w:val="center"/>
              <w:rPr>
                <w:rFonts w:cstheme="minorHAnsi"/>
                <w:sz w:val="12"/>
                <w:szCs w:val="12"/>
              </w:rPr>
            </w:pPr>
            <w:r w:rsidRPr="008E7E1D">
              <w:rPr>
                <w:rFonts w:cstheme="minorHAnsi"/>
                <w:sz w:val="12"/>
                <w:szCs w:val="12"/>
              </w:rPr>
              <w:t>16</w:t>
            </w:r>
          </w:p>
        </w:tc>
        <w:tc>
          <w:tcPr>
            <w:tcW w:w="709" w:type="dxa"/>
            <w:noWrap/>
            <w:vAlign w:val="center"/>
          </w:tcPr>
          <w:p w14:paraId="38576B4C" w14:textId="434823DA" w:rsidR="00107A67" w:rsidRPr="008E7E1D" w:rsidRDefault="00107A67" w:rsidP="00107A67">
            <w:pPr>
              <w:jc w:val="center"/>
              <w:rPr>
                <w:rFonts w:cstheme="minorHAnsi"/>
                <w:sz w:val="12"/>
                <w:szCs w:val="12"/>
              </w:rPr>
            </w:pPr>
            <w:r w:rsidRPr="008E7E1D">
              <w:rPr>
                <w:rFonts w:cstheme="minorHAnsi"/>
                <w:sz w:val="12"/>
                <w:szCs w:val="12"/>
              </w:rPr>
              <w:t>No</w:t>
            </w:r>
          </w:p>
        </w:tc>
        <w:tc>
          <w:tcPr>
            <w:tcW w:w="1079" w:type="dxa"/>
            <w:noWrap/>
            <w:vAlign w:val="center"/>
          </w:tcPr>
          <w:p w14:paraId="0CBC2239" w14:textId="41944254" w:rsidR="00107A67" w:rsidRPr="008E7E1D" w:rsidRDefault="00107A67" w:rsidP="00107A67">
            <w:pPr>
              <w:jc w:val="center"/>
              <w:rPr>
                <w:rFonts w:cstheme="minorHAnsi"/>
                <w:sz w:val="12"/>
                <w:szCs w:val="12"/>
              </w:rPr>
            </w:pPr>
            <w:r w:rsidRPr="008E7E1D">
              <w:rPr>
                <w:rFonts w:cstheme="minorHAnsi"/>
                <w:sz w:val="12"/>
                <w:szCs w:val="12"/>
              </w:rPr>
              <w:t>Method Ranking</w:t>
            </w:r>
          </w:p>
        </w:tc>
        <w:tc>
          <w:tcPr>
            <w:tcW w:w="813" w:type="dxa"/>
            <w:noWrap/>
            <w:vAlign w:val="center"/>
          </w:tcPr>
          <w:p w14:paraId="28798F7E" w14:textId="6FC16C13" w:rsidR="00107A67" w:rsidRPr="008E7E1D" w:rsidRDefault="00107A67" w:rsidP="00107A67">
            <w:pPr>
              <w:jc w:val="center"/>
              <w:rPr>
                <w:rFonts w:cstheme="minorHAnsi"/>
                <w:sz w:val="12"/>
                <w:szCs w:val="12"/>
              </w:rPr>
            </w:pPr>
            <w:r w:rsidRPr="008E7E1D">
              <w:rPr>
                <w:rFonts w:cstheme="minorHAnsi"/>
                <w:sz w:val="12"/>
                <w:szCs w:val="12"/>
              </w:rPr>
              <w:t>Okay</w:t>
            </w:r>
          </w:p>
        </w:tc>
        <w:tc>
          <w:tcPr>
            <w:tcW w:w="801" w:type="dxa"/>
            <w:vAlign w:val="center"/>
          </w:tcPr>
          <w:p w14:paraId="5A82A3BF" w14:textId="6A5C13C1" w:rsidR="00107A67" w:rsidRPr="008E7E1D" w:rsidRDefault="00107A67" w:rsidP="00107A67">
            <w:pPr>
              <w:jc w:val="center"/>
              <w:rPr>
                <w:rFonts w:cstheme="minorHAnsi"/>
                <w:sz w:val="12"/>
                <w:szCs w:val="12"/>
              </w:rPr>
            </w:pPr>
            <w:r w:rsidRPr="008E7E1D">
              <w:rPr>
                <w:rFonts w:cstheme="minorHAnsi"/>
                <w:sz w:val="12"/>
                <w:szCs w:val="12"/>
              </w:rPr>
              <w:t>Ideal</w:t>
            </w:r>
          </w:p>
        </w:tc>
        <w:tc>
          <w:tcPr>
            <w:tcW w:w="826" w:type="dxa"/>
            <w:noWrap/>
            <w:vAlign w:val="center"/>
          </w:tcPr>
          <w:p w14:paraId="60D0C175" w14:textId="696EC0E2" w:rsidR="00107A67" w:rsidRPr="008E7E1D" w:rsidRDefault="00107A67" w:rsidP="00107A67">
            <w:pPr>
              <w:jc w:val="center"/>
              <w:rPr>
                <w:rFonts w:cstheme="minorHAnsi"/>
                <w:sz w:val="12"/>
                <w:szCs w:val="12"/>
              </w:rPr>
            </w:pPr>
            <w:r w:rsidRPr="008E7E1D">
              <w:rPr>
                <w:rFonts w:cstheme="minorHAnsi"/>
                <w:sz w:val="12"/>
                <w:szCs w:val="12"/>
              </w:rPr>
              <w:t>Poor</w:t>
            </w:r>
          </w:p>
        </w:tc>
        <w:tc>
          <w:tcPr>
            <w:tcW w:w="813" w:type="dxa"/>
            <w:noWrap/>
            <w:vAlign w:val="center"/>
          </w:tcPr>
          <w:p w14:paraId="439A94FF" w14:textId="58EA7BE9" w:rsidR="00107A67" w:rsidRPr="008E7E1D" w:rsidRDefault="00107A67" w:rsidP="00107A67">
            <w:pPr>
              <w:jc w:val="center"/>
              <w:rPr>
                <w:rFonts w:cstheme="minorHAnsi"/>
                <w:sz w:val="12"/>
                <w:szCs w:val="12"/>
              </w:rPr>
            </w:pPr>
            <w:r w:rsidRPr="008E7E1D">
              <w:rPr>
                <w:rFonts w:cstheme="minorHAnsi"/>
                <w:sz w:val="12"/>
                <w:szCs w:val="12"/>
              </w:rPr>
              <w:t>100.0%</w:t>
            </w:r>
          </w:p>
        </w:tc>
        <w:tc>
          <w:tcPr>
            <w:tcW w:w="813" w:type="dxa"/>
            <w:noWrap/>
            <w:vAlign w:val="center"/>
          </w:tcPr>
          <w:p w14:paraId="1C52DF45" w14:textId="36A0835F" w:rsidR="00107A67" w:rsidRPr="008E7E1D" w:rsidRDefault="00107A67" w:rsidP="00107A67">
            <w:pPr>
              <w:jc w:val="center"/>
              <w:rPr>
                <w:rFonts w:cstheme="minorHAnsi"/>
                <w:sz w:val="12"/>
                <w:szCs w:val="12"/>
              </w:rPr>
            </w:pPr>
            <w:r w:rsidRPr="008E7E1D">
              <w:rPr>
                <w:rFonts w:cstheme="minorHAnsi"/>
                <w:sz w:val="12"/>
                <w:szCs w:val="12"/>
              </w:rPr>
              <w:t>0.0%</w:t>
            </w:r>
          </w:p>
        </w:tc>
        <w:tc>
          <w:tcPr>
            <w:tcW w:w="814" w:type="dxa"/>
            <w:noWrap/>
            <w:vAlign w:val="center"/>
          </w:tcPr>
          <w:p w14:paraId="324C0B5F" w14:textId="46DC924D" w:rsidR="00107A67" w:rsidRPr="008E7E1D" w:rsidRDefault="00107A67" w:rsidP="00107A67">
            <w:pPr>
              <w:jc w:val="center"/>
              <w:rPr>
                <w:rFonts w:cstheme="minorHAnsi"/>
                <w:sz w:val="12"/>
                <w:szCs w:val="12"/>
              </w:rPr>
            </w:pPr>
            <w:r w:rsidRPr="008E7E1D">
              <w:rPr>
                <w:rFonts w:cstheme="minorHAnsi"/>
                <w:sz w:val="12"/>
                <w:szCs w:val="12"/>
              </w:rPr>
              <w:t>0.0%</w:t>
            </w:r>
          </w:p>
        </w:tc>
      </w:tr>
      <w:tr w:rsidR="00107A67" w:rsidRPr="002F1913" w14:paraId="54499088" w14:textId="77777777" w:rsidTr="008E7E1D">
        <w:trPr>
          <w:trHeight w:val="283"/>
          <w:jc w:val="center"/>
        </w:trPr>
        <w:tc>
          <w:tcPr>
            <w:tcW w:w="813" w:type="dxa"/>
            <w:noWrap/>
            <w:vAlign w:val="center"/>
          </w:tcPr>
          <w:p w14:paraId="4B0C2F0A" w14:textId="0ED63C3A" w:rsidR="00107A67" w:rsidRPr="008E7E1D" w:rsidRDefault="008C0F44" w:rsidP="00107A67">
            <w:pPr>
              <w:jc w:val="center"/>
              <w:rPr>
                <w:rFonts w:cstheme="minorHAnsi"/>
                <w:sz w:val="12"/>
                <w:szCs w:val="12"/>
              </w:rPr>
            </w:pPr>
            <w:r w:rsidRPr="008E7E1D">
              <w:rPr>
                <w:rFonts w:cstheme="minorHAnsi"/>
                <w:noProof/>
                <w:sz w:val="12"/>
                <w:szCs w:val="12"/>
              </w:rPr>
              <w:t>[46]</w:t>
            </w:r>
          </w:p>
        </w:tc>
        <w:tc>
          <w:tcPr>
            <w:tcW w:w="600" w:type="dxa"/>
            <w:noWrap/>
            <w:vAlign w:val="center"/>
          </w:tcPr>
          <w:p w14:paraId="2D757ADC" w14:textId="545E2624" w:rsidR="00107A67" w:rsidRPr="008E7E1D" w:rsidRDefault="00107A67" w:rsidP="00107A67">
            <w:pPr>
              <w:jc w:val="center"/>
              <w:rPr>
                <w:rFonts w:cstheme="minorHAnsi"/>
                <w:sz w:val="12"/>
                <w:szCs w:val="12"/>
              </w:rPr>
            </w:pPr>
            <w:r w:rsidRPr="008E7E1D">
              <w:rPr>
                <w:rFonts w:cstheme="minorHAnsi"/>
                <w:sz w:val="12"/>
                <w:szCs w:val="12"/>
              </w:rPr>
              <w:t>2019</w:t>
            </w:r>
          </w:p>
        </w:tc>
        <w:tc>
          <w:tcPr>
            <w:tcW w:w="1026" w:type="dxa"/>
            <w:noWrap/>
            <w:vAlign w:val="center"/>
          </w:tcPr>
          <w:p w14:paraId="0EF716CD" w14:textId="3AEA1529" w:rsidR="00107A67" w:rsidRPr="008E7E1D" w:rsidRDefault="00107A67" w:rsidP="00107A67">
            <w:pPr>
              <w:jc w:val="center"/>
              <w:rPr>
                <w:rFonts w:cstheme="minorHAnsi"/>
                <w:sz w:val="12"/>
                <w:szCs w:val="12"/>
              </w:rPr>
            </w:pPr>
            <w:r w:rsidRPr="008E7E1D">
              <w:rPr>
                <w:rFonts w:cstheme="minorHAnsi"/>
                <w:sz w:val="12"/>
                <w:szCs w:val="12"/>
              </w:rPr>
              <w:t>USA</w:t>
            </w:r>
          </w:p>
        </w:tc>
        <w:tc>
          <w:tcPr>
            <w:tcW w:w="814" w:type="dxa"/>
            <w:noWrap/>
            <w:vAlign w:val="center"/>
          </w:tcPr>
          <w:p w14:paraId="383277E3" w14:textId="413A96D1" w:rsidR="00107A67" w:rsidRPr="008E7E1D" w:rsidRDefault="00107A67" w:rsidP="00107A67">
            <w:pPr>
              <w:jc w:val="center"/>
              <w:rPr>
                <w:rFonts w:cstheme="minorHAnsi"/>
                <w:sz w:val="12"/>
                <w:szCs w:val="12"/>
              </w:rPr>
            </w:pPr>
            <w:r w:rsidRPr="008E7E1D">
              <w:rPr>
                <w:rFonts w:cstheme="minorHAnsi"/>
                <w:sz w:val="12"/>
                <w:szCs w:val="12"/>
              </w:rPr>
              <w:t>MSK</w:t>
            </w:r>
          </w:p>
        </w:tc>
        <w:tc>
          <w:tcPr>
            <w:tcW w:w="711" w:type="dxa"/>
            <w:noWrap/>
            <w:vAlign w:val="center"/>
          </w:tcPr>
          <w:p w14:paraId="032E08E6" w14:textId="7FB8B05B" w:rsidR="00107A67" w:rsidRPr="008E7E1D" w:rsidRDefault="00107A67" w:rsidP="00107A67">
            <w:pPr>
              <w:jc w:val="center"/>
              <w:rPr>
                <w:rFonts w:cstheme="minorHAnsi"/>
                <w:sz w:val="12"/>
                <w:szCs w:val="12"/>
              </w:rPr>
            </w:pPr>
            <w:r w:rsidRPr="008E7E1D">
              <w:rPr>
                <w:rFonts w:cstheme="minorHAnsi"/>
                <w:sz w:val="12"/>
                <w:szCs w:val="12"/>
              </w:rPr>
              <w:t>Adult</w:t>
            </w:r>
          </w:p>
        </w:tc>
        <w:tc>
          <w:tcPr>
            <w:tcW w:w="851" w:type="dxa"/>
            <w:vAlign w:val="center"/>
          </w:tcPr>
          <w:p w14:paraId="18181355" w14:textId="6B528A7E" w:rsidR="00107A67" w:rsidRPr="008E7E1D" w:rsidRDefault="00107A67" w:rsidP="00107A67">
            <w:pPr>
              <w:jc w:val="center"/>
              <w:rPr>
                <w:rFonts w:cstheme="minorHAnsi"/>
                <w:sz w:val="12"/>
                <w:szCs w:val="12"/>
              </w:rPr>
            </w:pPr>
            <w:r w:rsidRPr="008E7E1D">
              <w:rPr>
                <w:rFonts w:cstheme="minorHAnsi"/>
                <w:sz w:val="12"/>
                <w:szCs w:val="12"/>
              </w:rPr>
              <w:t>Advanced</w:t>
            </w:r>
          </w:p>
        </w:tc>
        <w:tc>
          <w:tcPr>
            <w:tcW w:w="709" w:type="dxa"/>
            <w:noWrap/>
            <w:vAlign w:val="center"/>
          </w:tcPr>
          <w:p w14:paraId="6EAA6B10" w14:textId="5897F24B" w:rsidR="00107A67" w:rsidRPr="008E7E1D" w:rsidRDefault="00107A67" w:rsidP="00107A67">
            <w:pPr>
              <w:jc w:val="center"/>
              <w:rPr>
                <w:rFonts w:cstheme="minorHAnsi"/>
                <w:sz w:val="12"/>
                <w:szCs w:val="12"/>
              </w:rPr>
            </w:pPr>
            <w:r w:rsidRPr="008E7E1D">
              <w:rPr>
                <w:rFonts w:cstheme="minorHAnsi"/>
                <w:sz w:val="12"/>
                <w:szCs w:val="12"/>
              </w:rPr>
              <w:t>8</w:t>
            </w:r>
          </w:p>
        </w:tc>
        <w:tc>
          <w:tcPr>
            <w:tcW w:w="850" w:type="dxa"/>
            <w:noWrap/>
            <w:vAlign w:val="center"/>
          </w:tcPr>
          <w:p w14:paraId="1ADA24B9" w14:textId="5836FE16" w:rsidR="00107A67" w:rsidRPr="008E7E1D" w:rsidRDefault="00107A67" w:rsidP="00107A67">
            <w:pPr>
              <w:jc w:val="center"/>
              <w:rPr>
                <w:rFonts w:cstheme="minorHAnsi"/>
                <w:sz w:val="12"/>
                <w:szCs w:val="12"/>
              </w:rPr>
            </w:pPr>
            <w:r w:rsidRPr="008E7E1D">
              <w:rPr>
                <w:rFonts w:cstheme="minorHAnsi"/>
                <w:sz w:val="12"/>
                <w:szCs w:val="12"/>
              </w:rPr>
              <w:t>2314</w:t>
            </w:r>
          </w:p>
        </w:tc>
        <w:tc>
          <w:tcPr>
            <w:tcW w:w="709" w:type="dxa"/>
            <w:noWrap/>
            <w:vAlign w:val="center"/>
          </w:tcPr>
          <w:p w14:paraId="3DBF93DD" w14:textId="50BE7FD6" w:rsidR="00107A67" w:rsidRPr="008E7E1D" w:rsidRDefault="00107A67" w:rsidP="00107A67">
            <w:pPr>
              <w:jc w:val="center"/>
              <w:rPr>
                <w:rFonts w:cstheme="minorHAnsi"/>
                <w:sz w:val="12"/>
                <w:szCs w:val="12"/>
              </w:rPr>
            </w:pPr>
            <w:r w:rsidRPr="008E7E1D">
              <w:rPr>
                <w:rFonts w:cstheme="minorHAnsi"/>
                <w:sz w:val="12"/>
                <w:szCs w:val="12"/>
              </w:rPr>
              <w:t>0.346%</w:t>
            </w:r>
          </w:p>
        </w:tc>
        <w:tc>
          <w:tcPr>
            <w:tcW w:w="1049" w:type="dxa"/>
            <w:vAlign w:val="center"/>
          </w:tcPr>
          <w:p w14:paraId="79986A23" w14:textId="373B1986" w:rsidR="00107A67" w:rsidRPr="008E7E1D" w:rsidRDefault="00107A67" w:rsidP="00107A67">
            <w:pPr>
              <w:jc w:val="center"/>
              <w:rPr>
                <w:rFonts w:cstheme="minorHAnsi"/>
                <w:sz w:val="12"/>
                <w:szCs w:val="12"/>
              </w:rPr>
            </w:pPr>
            <w:r w:rsidRPr="008E7E1D">
              <w:rPr>
                <w:rFonts w:cstheme="minorHAnsi"/>
                <w:sz w:val="12"/>
                <w:szCs w:val="12"/>
              </w:rPr>
              <w:t>Colorectal Cancer</w:t>
            </w:r>
          </w:p>
        </w:tc>
        <w:tc>
          <w:tcPr>
            <w:tcW w:w="652" w:type="dxa"/>
            <w:noWrap/>
            <w:vAlign w:val="center"/>
          </w:tcPr>
          <w:p w14:paraId="672CAD49" w14:textId="714EE8EB" w:rsidR="00107A67" w:rsidRPr="008E7E1D" w:rsidRDefault="00107A67" w:rsidP="00107A67">
            <w:pPr>
              <w:jc w:val="center"/>
              <w:rPr>
                <w:rFonts w:cstheme="minorHAnsi"/>
                <w:sz w:val="12"/>
                <w:szCs w:val="12"/>
              </w:rPr>
            </w:pPr>
            <w:r w:rsidRPr="008E7E1D">
              <w:rPr>
                <w:rFonts w:cstheme="minorHAnsi"/>
                <w:sz w:val="12"/>
                <w:szCs w:val="12"/>
              </w:rPr>
              <w:t>16</w:t>
            </w:r>
          </w:p>
        </w:tc>
        <w:tc>
          <w:tcPr>
            <w:tcW w:w="709" w:type="dxa"/>
            <w:noWrap/>
            <w:vAlign w:val="center"/>
          </w:tcPr>
          <w:p w14:paraId="3800AB01" w14:textId="7B4A64E5" w:rsidR="00107A67" w:rsidRPr="008E7E1D" w:rsidRDefault="00107A67" w:rsidP="00107A67">
            <w:pPr>
              <w:jc w:val="center"/>
              <w:rPr>
                <w:rFonts w:cstheme="minorHAnsi"/>
                <w:sz w:val="12"/>
                <w:szCs w:val="12"/>
              </w:rPr>
            </w:pPr>
            <w:r w:rsidRPr="008E7E1D">
              <w:rPr>
                <w:rFonts w:cstheme="minorHAnsi"/>
                <w:sz w:val="12"/>
                <w:szCs w:val="12"/>
              </w:rPr>
              <w:t>No</w:t>
            </w:r>
          </w:p>
        </w:tc>
        <w:tc>
          <w:tcPr>
            <w:tcW w:w="1079" w:type="dxa"/>
            <w:noWrap/>
            <w:vAlign w:val="center"/>
          </w:tcPr>
          <w:p w14:paraId="0CAD04E8" w14:textId="700DAA30" w:rsidR="00107A67" w:rsidRPr="008E7E1D" w:rsidRDefault="00107A67" w:rsidP="00107A67">
            <w:pPr>
              <w:jc w:val="center"/>
              <w:rPr>
                <w:rFonts w:cstheme="minorHAnsi"/>
                <w:sz w:val="12"/>
                <w:szCs w:val="12"/>
              </w:rPr>
            </w:pPr>
            <w:r w:rsidRPr="008E7E1D">
              <w:rPr>
                <w:rFonts w:cstheme="minorHAnsi"/>
                <w:sz w:val="12"/>
                <w:szCs w:val="12"/>
              </w:rPr>
              <w:t>Larger MSK Cohort Available</w:t>
            </w:r>
          </w:p>
        </w:tc>
        <w:tc>
          <w:tcPr>
            <w:tcW w:w="813" w:type="dxa"/>
            <w:noWrap/>
            <w:vAlign w:val="center"/>
          </w:tcPr>
          <w:p w14:paraId="64A1ECF4" w14:textId="5746DD29" w:rsidR="00107A67" w:rsidRPr="008E7E1D" w:rsidRDefault="00107A67" w:rsidP="00107A67">
            <w:pPr>
              <w:jc w:val="center"/>
              <w:rPr>
                <w:rFonts w:cstheme="minorHAnsi"/>
                <w:sz w:val="12"/>
                <w:szCs w:val="12"/>
              </w:rPr>
            </w:pPr>
            <w:r w:rsidRPr="008E7E1D">
              <w:rPr>
                <w:rFonts w:cstheme="minorHAnsi"/>
                <w:sz w:val="12"/>
                <w:szCs w:val="12"/>
              </w:rPr>
              <w:t>Ideal</w:t>
            </w:r>
          </w:p>
        </w:tc>
        <w:tc>
          <w:tcPr>
            <w:tcW w:w="801" w:type="dxa"/>
            <w:vAlign w:val="center"/>
          </w:tcPr>
          <w:p w14:paraId="330C4115" w14:textId="549F531F" w:rsidR="00107A67" w:rsidRPr="008E7E1D" w:rsidRDefault="00107A67" w:rsidP="00107A67">
            <w:pPr>
              <w:jc w:val="center"/>
              <w:rPr>
                <w:rFonts w:cstheme="minorHAnsi"/>
                <w:sz w:val="12"/>
                <w:szCs w:val="12"/>
              </w:rPr>
            </w:pPr>
            <w:r w:rsidRPr="008E7E1D">
              <w:rPr>
                <w:rFonts w:cstheme="minorHAnsi"/>
                <w:sz w:val="12"/>
                <w:szCs w:val="12"/>
              </w:rPr>
              <w:t>Ideal</w:t>
            </w:r>
          </w:p>
        </w:tc>
        <w:tc>
          <w:tcPr>
            <w:tcW w:w="826" w:type="dxa"/>
            <w:noWrap/>
            <w:vAlign w:val="center"/>
          </w:tcPr>
          <w:p w14:paraId="78298071" w14:textId="7F44B54F" w:rsidR="00107A67" w:rsidRPr="008E7E1D" w:rsidRDefault="00107A67" w:rsidP="00107A67">
            <w:pPr>
              <w:jc w:val="center"/>
              <w:rPr>
                <w:rFonts w:cstheme="minorHAnsi"/>
                <w:sz w:val="12"/>
                <w:szCs w:val="12"/>
              </w:rPr>
            </w:pPr>
            <w:r w:rsidRPr="008E7E1D">
              <w:rPr>
                <w:rFonts w:cstheme="minorHAnsi"/>
                <w:sz w:val="12"/>
                <w:szCs w:val="12"/>
              </w:rPr>
              <w:t>Ideal</w:t>
            </w:r>
          </w:p>
        </w:tc>
        <w:tc>
          <w:tcPr>
            <w:tcW w:w="813" w:type="dxa"/>
            <w:noWrap/>
            <w:vAlign w:val="center"/>
          </w:tcPr>
          <w:p w14:paraId="6B3169A2" w14:textId="09EC8ADE" w:rsidR="00107A67" w:rsidRPr="008E7E1D" w:rsidRDefault="00107A67" w:rsidP="00107A67">
            <w:pPr>
              <w:jc w:val="center"/>
              <w:rPr>
                <w:rFonts w:cstheme="minorHAnsi"/>
                <w:sz w:val="12"/>
                <w:szCs w:val="12"/>
              </w:rPr>
            </w:pPr>
            <w:r w:rsidRPr="008E7E1D">
              <w:rPr>
                <w:rFonts w:cstheme="minorHAnsi"/>
                <w:sz w:val="12"/>
                <w:szCs w:val="12"/>
              </w:rPr>
              <w:t>75.0%</w:t>
            </w:r>
          </w:p>
        </w:tc>
        <w:tc>
          <w:tcPr>
            <w:tcW w:w="813" w:type="dxa"/>
            <w:noWrap/>
            <w:vAlign w:val="center"/>
          </w:tcPr>
          <w:p w14:paraId="61AE4BFC" w14:textId="5298212B" w:rsidR="00107A67" w:rsidRPr="008E7E1D" w:rsidRDefault="00107A67" w:rsidP="00107A67">
            <w:pPr>
              <w:jc w:val="center"/>
              <w:rPr>
                <w:rFonts w:cstheme="minorHAnsi"/>
                <w:sz w:val="12"/>
                <w:szCs w:val="12"/>
              </w:rPr>
            </w:pPr>
            <w:r w:rsidRPr="008E7E1D">
              <w:rPr>
                <w:rFonts w:cstheme="minorHAnsi"/>
                <w:sz w:val="12"/>
                <w:szCs w:val="12"/>
              </w:rPr>
              <w:t>0.0%</w:t>
            </w:r>
          </w:p>
        </w:tc>
        <w:tc>
          <w:tcPr>
            <w:tcW w:w="814" w:type="dxa"/>
            <w:noWrap/>
            <w:vAlign w:val="center"/>
          </w:tcPr>
          <w:p w14:paraId="76A5DE2E" w14:textId="313D4324" w:rsidR="00107A67" w:rsidRPr="008E7E1D" w:rsidRDefault="00107A67" w:rsidP="00107A67">
            <w:pPr>
              <w:jc w:val="center"/>
              <w:rPr>
                <w:rFonts w:cstheme="minorHAnsi"/>
                <w:sz w:val="12"/>
                <w:szCs w:val="12"/>
              </w:rPr>
            </w:pPr>
            <w:r w:rsidRPr="008E7E1D">
              <w:rPr>
                <w:rFonts w:cstheme="minorHAnsi"/>
                <w:sz w:val="12"/>
                <w:szCs w:val="12"/>
              </w:rPr>
              <w:t>25.0%</w:t>
            </w:r>
          </w:p>
        </w:tc>
      </w:tr>
      <w:tr w:rsidR="00107A67" w:rsidRPr="002F1913" w14:paraId="3CBD612B" w14:textId="77777777" w:rsidTr="008E7E1D">
        <w:trPr>
          <w:trHeight w:val="283"/>
          <w:jc w:val="center"/>
        </w:trPr>
        <w:tc>
          <w:tcPr>
            <w:tcW w:w="813" w:type="dxa"/>
            <w:noWrap/>
            <w:vAlign w:val="center"/>
          </w:tcPr>
          <w:p w14:paraId="1D628204" w14:textId="52D7D04B" w:rsidR="00107A67" w:rsidRPr="008E7E1D" w:rsidRDefault="008C0F44" w:rsidP="00107A67">
            <w:pPr>
              <w:jc w:val="center"/>
              <w:rPr>
                <w:rFonts w:cstheme="minorHAnsi"/>
                <w:sz w:val="12"/>
                <w:szCs w:val="12"/>
              </w:rPr>
            </w:pPr>
            <w:r w:rsidRPr="008E7E1D">
              <w:rPr>
                <w:rFonts w:cstheme="minorHAnsi"/>
                <w:noProof/>
                <w:sz w:val="12"/>
                <w:szCs w:val="12"/>
              </w:rPr>
              <w:t>[47]</w:t>
            </w:r>
          </w:p>
        </w:tc>
        <w:tc>
          <w:tcPr>
            <w:tcW w:w="600" w:type="dxa"/>
            <w:noWrap/>
            <w:vAlign w:val="center"/>
          </w:tcPr>
          <w:p w14:paraId="6722A02D" w14:textId="2F01037F" w:rsidR="00107A67" w:rsidRPr="008E7E1D" w:rsidRDefault="00107A67" w:rsidP="00107A67">
            <w:pPr>
              <w:jc w:val="center"/>
              <w:rPr>
                <w:rFonts w:cstheme="minorHAnsi"/>
                <w:sz w:val="12"/>
                <w:szCs w:val="12"/>
              </w:rPr>
            </w:pPr>
            <w:r w:rsidRPr="008E7E1D">
              <w:rPr>
                <w:rFonts w:cstheme="minorHAnsi"/>
                <w:sz w:val="12"/>
                <w:szCs w:val="12"/>
              </w:rPr>
              <w:t>2019</w:t>
            </w:r>
          </w:p>
        </w:tc>
        <w:tc>
          <w:tcPr>
            <w:tcW w:w="1026" w:type="dxa"/>
            <w:noWrap/>
            <w:vAlign w:val="center"/>
          </w:tcPr>
          <w:p w14:paraId="3667DE8D" w14:textId="54EFF142" w:rsidR="00107A67" w:rsidRPr="008E7E1D" w:rsidRDefault="00107A67" w:rsidP="00107A67">
            <w:pPr>
              <w:jc w:val="center"/>
              <w:rPr>
                <w:rFonts w:cstheme="minorHAnsi"/>
                <w:sz w:val="12"/>
                <w:szCs w:val="12"/>
              </w:rPr>
            </w:pPr>
            <w:r w:rsidRPr="008E7E1D">
              <w:rPr>
                <w:rFonts w:cstheme="minorHAnsi"/>
                <w:sz w:val="12"/>
                <w:szCs w:val="12"/>
              </w:rPr>
              <w:t>USA</w:t>
            </w:r>
          </w:p>
        </w:tc>
        <w:tc>
          <w:tcPr>
            <w:tcW w:w="814" w:type="dxa"/>
            <w:noWrap/>
            <w:vAlign w:val="center"/>
          </w:tcPr>
          <w:p w14:paraId="49D198E5" w14:textId="14074DD1" w:rsidR="00107A67" w:rsidRPr="008E7E1D" w:rsidRDefault="00107A67" w:rsidP="00107A67">
            <w:pPr>
              <w:jc w:val="center"/>
              <w:rPr>
                <w:rFonts w:cstheme="minorHAnsi"/>
                <w:sz w:val="12"/>
                <w:szCs w:val="12"/>
              </w:rPr>
            </w:pPr>
            <w:r w:rsidRPr="008E7E1D">
              <w:rPr>
                <w:rFonts w:cstheme="minorHAnsi"/>
                <w:sz w:val="12"/>
                <w:szCs w:val="12"/>
              </w:rPr>
              <w:t>Guardant 360</w:t>
            </w:r>
          </w:p>
        </w:tc>
        <w:tc>
          <w:tcPr>
            <w:tcW w:w="711" w:type="dxa"/>
            <w:noWrap/>
            <w:vAlign w:val="center"/>
          </w:tcPr>
          <w:p w14:paraId="08E36296" w14:textId="7741006C" w:rsidR="00107A67" w:rsidRPr="008E7E1D" w:rsidRDefault="00107A67" w:rsidP="00107A67">
            <w:pPr>
              <w:jc w:val="center"/>
              <w:rPr>
                <w:rFonts w:cstheme="minorHAnsi"/>
                <w:sz w:val="12"/>
                <w:szCs w:val="12"/>
              </w:rPr>
            </w:pPr>
            <w:r w:rsidRPr="008E7E1D">
              <w:rPr>
                <w:rFonts w:cstheme="minorHAnsi"/>
                <w:sz w:val="12"/>
                <w:szCs w:val="12"/>
              </w:rPr>
              <w:t>Adult</w:t>
            </w:r>
          </w:p>
        </w:tc>
        <w:tc>
          <w:tcPr>
            <w:tcW w:w="851" w:type="dxa"/>
            <w:vAlign w:val="center"/>
          </w:tcPr>
          <w:p w14:paraId="1649BC5B" w14:textId="13BA239A" w:rsidR="00107A67" w:rsidRPr="008E7E1D" w:rsidRDefault="00107A67" w:rsidP="00107A67">
            <w:pPr>
              <w:jc w:val="center"/>
              <w:rPr>
                <w:rFonts w:cstheme="minorHAnsi"/>
                <w:sz w:val="12"/>
                <w:szCs w:val="12"/>
              </w:rPr>
            </w:pPr>
            <w:r w:rsidRPr="008E7E1D">
              <w:rPr>
                <w:rFonts w:cstheme="minorHAnsi"/>
                <w:sz w:val="12"/>
                <w:szCs w:val="12"/>
              </w:rPr>
              <w:t>Advanced</w:t>
            </w:r>
          </w:p>
        </w:tc>
        <w:tc>
          <w:tcPr>
            <w:tcW w:w="709" w:type="dxa"/>
            <w:noWrap/>
            <w:vAlign w:val="center"/>
          </w:tcPr>
          <w:p w14:paraId="25CBBAD0" w14:textId="66F481DE" w:rsidR="00107A67" w:rsidRPr="008E7E1D" w:rsidRDefault="00107A67" w:rsidP="00107A67">
            <w:pPr>
              <w:jc w:val="center"/>
              <w:rPr>
                <w:rFonts w:cstheme="minorHAnsi"/>
                <w:sz w:val="12"/>
                <w:szCs w:val="12"/>
              </w:rPr>
            </w:pPr>
            <w:r w:rsidRPr="008E7E1D">
              <w:rPr>
                <w:rFonts w:cstheme="minorHAnsi"/>
                <w:sz w:val="12"/>
                <w:szCs w:val="12"/>
              </w:rPr>
              <w:t>3</w:t>
            </w:r>
          </w:p>
        </w:tc>
        <w:tc>
          <w:tcPr>
            <w:tcW w:w="850" w:type="dxa"/>
            <w:noWrap/>
            <w:vAlign w:val="center"/>
          </w:tcPr>
          <w:p w14:paraId="13CA898B" w14:textId="4D2700F5" w:rsidR="00107A67" w:rsidRPr="008E7E1D" w:rsidRDefault="00107A67" w:rsidP="00107A67">
            <w:pPr>
              <w:jc w:val="center"/>
              <w:rPr>
                <w:rFonts w:cstheme="minorHAnsi"/>
                <w:sz w:val="12"/>
                <w:szCs w:val="12"/>
              </w:rPr>
            </w:pPr>
            <w:r w:rsidRPr="008E7E1D">
              <w:rPr>
                <w:rFonts w:cstheme="minorHAnsi"/>
                <w:sz w:val="12"/>
                <w:szCs w:val="12"/>
              </w:rPr>
              <w:t>3808</w:t>
            </w:r>
          </w:p>
        </w:tc>
        <w:tc>
          <w:tcPr>
            <w:tcW w:w="709" w:type="dxa"/>
            <w:noWrap/>
            <w:vAlign w:val="center"/>
          </w:tcPr>
          <w:p w14:paraId="5C0B5404" w14:textId="6C5C92A4" w:rsidR="00107A67" w:rsidRPr="008E7E1D" w:rsidRDefault="00107A67" w:rsidP="00107A67">
            <w:pPr>
              <w:jc w:val="center"/>
              <w:rPr>
                <w:rFonts w:cstheme="minorHAnsi"/>
                <w:sz w:val="12"/>
                <w:szCs w:val="12"/>
              </w:rPr>
            </w:pPr>
            <w:r w:rsidRPr="008E7E1D">
              <w:rPr>
                <w:rFonts w:cstheme="minorHAnsi"/>
                <w:sz w:val="12"/>
                <w:szCs w:val="12"/>
              </w:rPr>
              <w:t>0.08%</w:t>
            </w:r>
          </w:p>
        </w:tc>
        <w:tc>
          <w:tcPr>
            <w:tcW w:w="1049" w:type="dxa"/>
            <w:vAlign w:val="center"/>
          </w:tcPr>
          <w:p w14:paraId="39A2F1F9" w14:textId="36727D0A" w:rsidR="00107A67" w:rsidRPr="008E7E1D" w:rsidRDefault="00107A67" w:rsidP="00107A67">
            <w:pPr>
              <w:jc w:val="center"/>
              <w:rPr>
                <w:rFonts w:cstheme="minorHAnsi"/>
                <w:sz w:val="12"/>
                <w:szCs w:val="12"/>
              </w:rPr>
            </w:pPr>
            <w:r w:rsidRPr="008E7E1D">
              <w:rPr>
                <w:rFonts w:cstheme="minorHAnsi"/>
                <w:sz w:val="12"/>
                <w:szCs w:val="12"/>
              </w:rPr>
              <w:t>Colorectal Cancer</w:t>
            </w:r>
          </w:p>
        </w:tc>
        <w:tc>
          <w:tcPr>
            <w:tcW w:w="652" w:type="dxa"/>
            <w:noWrap/>
            <w:vAlign w:val="center"/>
          </w:tcPr>
          <w:p w14:paraId="3B29B31A" w14:textId="6133ABFE" w:rsidR="00107A67" w:rsidRPr="008E7E1D" w:rsidRDefault="00107A67" w:rsidP="00107A67">
            <w:pPr>
              <w:jc w:val="center"/>
              <w:rPr>
                <w:rFonts w:cstheme="minorHAnsi"/>
                <w:sz w:val="12"/>
                <w:szCs w:val="12"/>
              </w:rPr>
            </w:pPr>
            <w:r w:rsidRPr="008E7E1D">
              <w:rPr>
                <w:rFonts w:cstheme="minorHAnsi"/>
                <w:sz w:val="12"/>
                <w:szCs w:val="12"/>
              </w:rPr>
              <w:t>16</w:t>
            </w:r>
          </w:p>
        </w:tc>
        <w:tc>
          <w:tcPr>
            <w:tcW w:w="709" w:type="dxa"/>
            <w:noWrap/>
            <w:vAlign w:val="center"/>
          </w:tcPr>
          <w:p w14:paraId="49C8B786" w14:textId="165A146E" w:rsidR="00107A67" w:rsidRPr="008E7E1D" w:rsidRDefault="00107A67" w:rsidP="00107A67">
            <w:pPr>
              <w:jc w:val="center"/>
              <w:rPr>
                <w:rFonts w:cstheme="minorHAnsi"/>
                <w:sz w:val="12"/>
                <w:szCs w:val="12"/>
              </w:rPr>
            </w:pPr>
            <w:r w:rsidRPr="008E7E1D">
              <w:rPr>
                <w:rFonts w:cstheme="minorHAnsi"/>
                <w:sz w:val="12"/>
                <w:szCs w:val="12"/>
              </w:rPr>
              <w:t>No</w:t>
            </w:r>
          </w:p>
        </w:tc>
        <w:tc>
          <w:tcPr>
            <w:tcW w:w="1079" w:type="dxa"/>
            <w:noWrap/>
            <w:vAlign w:val="center"/>
          </w:tcPr>
          <w:p w14:paraId="343569AB" w14:textId="18CE7BAE" w:rsidR="00107A67" w:rsidRPr="008E7E1D" w:rsidRDefault="00107A67" w:rsidP="00107A67">
            <w:pPr>
              <w:jc w:val="center"/>
              <w:rPr>
                <w:rFonts w:cstheme="minorHAnsi"/>
                <w:sz w:val="12"/>
                <w:szCs w:val="12"/>
              </w:rPr>
            </w:pPr>
            <w:r w:rsidRPr="008E7E1D">
              <w:rPr>
                <w:rFonts w:cstheme="minorHAnsi"/>
                <w:sz w:val="12"/>
                <w:szCs w:val="12"/>
              </w:rPr>
              <w:t>Method Ranking</w:t>
            </w:r>
          </w:p>
        </w:tc>
        <w:tc>
          <w:tcPr>
            <w:tcW w:w="813" w:type="dxa"/>
            <w:noWrap/>
            <w:vAlign w:val="center"/>
          </w:tcPr>
          <w:p w14:paraId="0023A4BC" w14:textId="446B9322" w:rsidR="00107A67" w:rsidRPr="008E7E1D" w:rsidRDefault="00107A67" w:rsidP="00107A67">
            <w:pPr>
              <w:jc w:val="center"/>
              <w:rPr>
                <w:rFonts w:cstheme="minorHAnsi"/>
                <w:sz w:val="12"/>
                <w:szCs w:val="12"/>
              </w:rPr>
            </w:pPr>
            <w:r w:rsidRPr="008E7E1D">
              <w:rPr>
                <w:rFonts w:cstheme="minorHAnsi"/>
                <w:sz w:val="12"/>
                <w:szCs w:val="12"/>
              </w:rPr>
              <w:t>Ideal</w:t>
            </w:r>
          </w:p>
        </w:tc>
        <w:tc>
          <w:tcPr>
            <w:tcW w:w="801" w:type="dxa"/>
            <w:vAlign w:val="center"/>
          </w:tcPr>
          <w:p w14:paraId="72736B14" w14:textId="6DF85FC8" w:rsidR="00107A67" w:rsidRPr="008E7E1D" w:rsidRDefault="00107A67" w:rsidP="00107A67">
            <w:pPr>
              <w:jc w:val="center"/>
              <w:rPr>
                <w:rFonts w:cstheme="minorHAnsi"/>
                <w:sz w:val="12"/>
                <w:szCs w:val="12"/>
              </w:rPr>
            </w:pPr>
            <w:r w:rsidRPr="008E7E1D">
              <w:rPr>
                <w:rFonts w:cstheme="minorHAnsi"/>
                <w:sz w:val="12"/>
                <w:szCs w:val="12"/>
              </w:rPr>
              <w:t>Not Ideal</w:t>
            </w:r>
          </w:p>
        </w:tc>
        <w:tc>
          <w:tcPr>
            <w:tcW w:w="826" w:type="dxa"/>
            <w:noWrap/>
            <w:vAlign w:val="center"/>
          </w:tcPr>
          <w:p w14:paraId="50DFD39B" w14:textId="6C7F7317" w:rsidR="00107A67" w:rsidRPr="008E7E1D" w:rsidRDefault="00107A67" w:rsidP="00107A67">
            <w:pPr>
              <w:jc w:val="center"/>
              <w:rPr>
                <w:rFonts w:cstheme="minorHAnsi"/>
                <w:sz w:val="12"/>
                <w:szCs w:val="12"/>
              </w:rPr>
            </w:pPr>
            <w:r w:rsidRPr="008E7E1D">
              <w:rPr>
                <w:rFonts w:cstheme="minorHAnsi"/>
                <w:sz w:val="12"/>
                <w:szCs w:val="12"/>
              </w:rPr>
              <w:t>Poor</w:t>
            </w:r>
          </w:p>
        </w:tc>
        <w:tc>
          <w:tcPr>
            <w:tcW w:w="813" w:type="dxa"/>
            <w:noWrap/>
            <w:vAlign w:val="center"/>
          </w:tcPr>
          <w:p w14:paraId="35C5B468" w14:textId="706F27DF" w:rsidR="00107A67" w:rsidRPr="008E7E1D" w:rsidRDefault="00107A67" w:rsidP="00107A67">
            <w:pPr>
              <w:jc w:val="center"/>
              <w:rPr>
                <w:rFonts w:cstheme="minorHAnsi"/>
                <w:sz w:val="12"/>
                <w:szCs w:val="12"/>
              </w:rPr>
            </w:pPr>
            <w:r w:rsidRPr="008E7E1D">
              <w:rPr>
                <w:rFonts w:cstheme="minorHAnsi"/>
                <w:sz w:val="12"/>
                <w:szCs w:val="12"/>
              </w:rPr>
              <w:t>100.0%</w:t>
            </w:r>
          </w:p>
        </w:tc>
        <w:tc>
          <w:tcPr>
            <w:tcW w:w="813" w:type="dxa"/>
            <w:noWrap/>
            <w:vAlign w:val="center"/>
          </w:tcPr>
          <w:p w14:paraId="7CA6BE1D" w14:textId="73599337" w:rsidR="00107A67" w:rsidRPr="008E7E1D" w:rsidRDefault="00107A67" w:rsidP="00107A67">
            <w:pPr>
              <w:jc w:val="center"/>
              <w:rPr>
                <w:rFonts w:cstheme="minorHAnsi"/>
                <w:sz w:val="12"/>
                <w:szCs w:val="12"/>
              </w:rPr>
            </w:pPr>
            <w:r w:rsidRPr="008E7E1D">
              <w:rPr>
                <w:rFonts w:cstheme="minorHAnsi"/>
                <w:sz w:val="12"/>
                <w:szCs w:val="12"/>
              </w:rPr>
              <w:t>0.0%</w:t>
            </w:r>
          </w:p>
        </w:tc>
        <w:tc>
          <w:tcPr>
            <w:tcW w:w="814" w:type="dxa"/>
            <w:noWrap/>
            <w:vAlign w:val="center"/>
          </w:tcPr>
          <w:p w14:paraId="23D8518D" w14:textId="4E7192E6" w:rsidR="00107A67" w:rsidRPr="008E7E1D" w:rsidRDefault="00107A67" w:rsidP="00107A67">
            <w:pPr>
              <w:jc w:val="center"/>
              <w:rPr>
                <w:rFonts w:cstheme="minorHAnsi"/>
                <w:sz w:val="12"/>
                <w:szCs w:val="12"/>
              </w:rPr>
            </w:pPr>
            <w:r w:rsidRPr="008E7E1D">
              <w:rPr>
                <w:rFonts w:cstheme="minorHAnsi"/>
                <w:sz w:val="12"/>
                <w:szCs w:val="12"/>
              </w:rPr>
              <w:t>0.0%</w:t>
            </w:r>
          </w:p>
        </w:tc>
      </w:tr>
      <w:tr w:rsidR="00107A67" w:rsidRPr="002F1913" w14:paraId="52B5F8F3" w14:textId="77777777" w:rsidTr="008E7E1D">
        <w:trPr>
          <w:trHeight w:val="283"/>
          <w:jc w:val="center"/>
        </w:trPr>
        <w:tc>
          <w:tcPr>
            <w:tcW w:w="813" w:type="dxa"/>
            <w:noWrap/>
            <w:vAlign w:val="center"/>
          </w:tcPr>
          <w:p w14:paraId="2C4A585B" w14:textId="698B3511" w:rsidR="00107A67" w:rsidRPr="008E7E1D" w:rsidRDefault="008C0F44" w:rsidP="00107A67">
            <w:pPr>
              <w:jc w:val="center"/>
              <w:rPr>
                <w:rFonts w:cstheme="minorHAnsi"/>
                <w:sz w:val="12"/>
                <w:szCs w:val="12"/>
              </w:rPr>
            </w:pPr>
            <w:r w:rsidRPr="008E7E1D">
              <w:rPr>
                <w:rFonts w:cstheme="minorHAnsi"/>
                <w:noProof/>
                <w:sz w:val="12"/>
                <w:szCs w:val="12"/>
              </w:rPr>
              <w:t>[48]</w:t>
            </w:r>
          </w:p>
        </w:tc>
        <w:tc>
          <w:tcPr>
            <w:tcW w:w="600" w:type="dxa"/>
            <w:noWrap/>
            <w:vAlign w:val="center"/>
          </w:tcPr>
          <w:p w14:paraId="3B2C6A55" w14:textId="1D9C35D9" w:rsidR="00107A67" w:rsidRPr="008E7E1D" w:rsidRDefault="00107A67" w:rsidP="00107A67">
            <w:pPr>
              <w:jc w:val="center"/>
              <w:rPr>
                <w:rFonts w:cstheme="minorHAnsi"/>
                <w:sz w:val="12"/>
                <w:szCs w:val="12"/>
              </w:rPr>
            </w:pPr>
            <w:r w:rsidRPr="008E7E1D">
              <w:rPr>
                <w:rFonts w:cstheme="minorHAnsi"/>
                <w:sz w:val="12"/>
                <w:szCs w:val="12"/>
              </w:rPr>
              <w:t>2017</w:t>
            </w:r>
          </w:p>
        </w:tc>
        <w:tc>
          <w:tcPr>
            <w:tcW w:w="1026" w:type="dxa"/>
            <w:noWrap/>
            <w:vAlign w:val="center"/>
          </w:tcPr>
          <w:p w14:paraId="31F81F76" w14:textId="0CCA88BF" w:rsidR="00107A67" w:rsidRPr="008E7E1D" w:rsidRDefault="00107A67" w:rsidP="00107A67">
            <w:pPr>
              <w:jc w:val="center"/>
              <w:rPr>
                <w:rFonts w:cstheme="minorHAnsi"/>
                <w:sz w:val="12"/>
                <w:szCs w:val="12"/>
              </w:rPr>
            </w:pPr>
            <w:r w:rsidRPr="008E7E1D">
              <w:rPr>
                <w:rFonts w:cstheme="minorHAnsi"/>
                <w:sz w:val="12"/>
                <w:szCs w:val="12"/>
              </w:rPr>
              <w:t>The Netherlands</w:t>
            </w:r>
          </w:p>
        </w:tc>
        <w:tc>
          <w:tcPr>
            <w:tcW w:w="814" w:type="dxa"/>
            <w:noWrap/>
            <w:vAlign w:val="center"/>
          </w:tcPr>
          <w:p w14:paraId="16DBD0E1" w14:textId="50ECC2BB" w:rsidR="00107A67" w:rsidRPr="008E7E1D" w:rsidRDefault="00107A67" w:rsidP="00107A67">
            <w:pPr>
              <w:jc w:val="center"/>
              <w:rPr>
                <w:rFonts w:cstheme="minorHAnsi"/>
                <w:sz w:val="12"/>
                <w:szCs w:val="12"/>
              </w:rPr>
            </w:pPr>
            <w:r w:rsidRPr="008E7E1D">
              <w:rPr>
                <w:rFonts w:cstheme="minorHAnsi"/>
                <w:sz w:val="12"/>
                <w:szCs w:val="12"/>
              </w:rPr>
              <w:t>N/A</w:t>
            </w:r>
          </w:p>
        </w:tc>
        <w:tc>
          <w:tcPr>
            <w:tcW w:w="711" w:type="dxa"/>
            <w:noWrap/>
            <w:vAlign w:val="center"/>
          </w:tcPr>
          <w:p w14:paraId="09E90782" w14:textId="25F75461" w:rsidR="00107A67" w:rsidRPr="008E7E1D" w:rsidRDefault="00107A67" w:rsidP="00107A67">
            <w:pPr>
              <w:jc w:val="center"/>
              <w:rPr>
                <w:rFonts w:cstheme="minorHAnsi"/>
                <w:sz w:val="12"/>
                <w:szCs w:val="12"/>
              </w:rPr>
            </w:pPr>
            <w:r w:rsidRPr="008E7E1D">
              <w:rPr>
                <w:rFonts w:cstheme="minorHAnsi"/>
                <w:sz w:val="12"/>
                <w:szCs w:val="12"/>
              </w:rPr>
              <w:t>Adult</w:t>
            </w:r>
          </w:p>
        </w:tc>
        <w:tc>
          <w:tcPr>
            <w:tcW w:w="851" w:type="dxa"/>
            <w:vAlign w:val="center"/>
          </w:tcPr>
          <w:p w14:paraId="4BD1A971" w14:textId="1C6CDBEA" w:rsidR="00107A67" w:rsidRPr="008E7E1D" w:rsidRDefault="00107A67" w:rsidP="00107A67">
            <w:pPr>
              <w:jc w:val="center"/>
              <w:rPr>
                <w:rFonts w:cstheme="minorHAnsi"/>
                <w:sz w:val="12"/>
                <w:szCs w:val="12"/>
              </w:rPr>
            </w:pPr>
            <w:r w:rsidRPr="008E7E1D">
              <w:rPr>
                <w:rFonts w:cstheme="minorHAnsi"/>
                <w:sz w:val="12"/>
                <w:szCs w:val="12"/>
              </w:rPr>
              <w:t>Early</w:t>
            </w:r>
          </w:p>
        </w:tc>
        <w:tc>
          <w:tcPr>
            <w:tcW w:w="709" w:type="dxa"/>
            <w:noWrap/>
            <w:vAlign w:val="center"/>
          </w:tcPr>
          <w:p w14:paraId="455E3C20" w14:textId="173D6F36" w:rsidR="00107A67" w:rsidRPr="008E7E1D" w:rsidRDefault="00107A67" w:rsidP="00107A67">
            <w:pPr>
              <w:jc w:val="center"/>
              <w:rPr>
                <w:rFonts w:cstheme="minorHAnsi"/>
                <w:sz w:val="12"/>
                <w:szCs w:val="12"/>
              </w:rPr>
            </w:pPr>
            <w:r w:rsidRPr="008E7E1D">
              <w:rPr>
                <w:rFonts w:cstheme="minorHAnsi"/>
                <w:sz w:val="12"/>
                <w:szCs w:val="12"/>
              </w:rPr>
              <w:t>1</w:t>
            </w:r>
          </w:p>
        </w:tc>
        <w:tc>
          <w:tcPr>
            <w:tcW w:w="850" w:type="dxa"/>
            <w:noWrap/>
            <w:vAlign w:val="center"/>
          </w:tcPr>
          <w:p w14:paraId="4B357CED" w14:textId="2AE01DDF" w:rsidR="00107A67" w:rsidRPr="008E7E1D" w:rsidRDefault="00107A67" w:rsidP="00107A67">
            <w:pPr>
              <w:jc w:val="center"/>
              <w:rPr>
                <w:rFonts w:cstheme="minorHAnsi"/>
                <w:sz w:val="12"/>
                <w:szCs w:val="12"/>
              </w:rPr>
            </w:pPr>
            <w:r w:rsidRPr="008E7E1D">
              <w:rPr>
                <w:rFonts w:cstheme="minorHAnsi"/>
                <w:sz w:val="12"/>
                <w:szCs w:val="12"/>
              </w:rPr>
              <w:t>278</w:t>
            </w:r>
          </w:p>
        </w:tc>
        <w:tc>
          <w:tcPr>
            <w:tcW w:w="709" w:type="dxa"/>
            <w:noWrap/>
            <w:vAlign w:val="center"/>
          </w:tcPr>
          <w:p w14:paraId="5E06801D" w14:textId="72E6B0C7" w:rsidR="00107A67" w:rsidRPr="008E7E1D" w:rsidRDefault="00107A67" w:rsidP="00107A67">
            <w:pPr>
              <w:jc w:val="center"/>
              <w:rPr>
                <w:rFonts w:cstheme="minorHAnsi"/>
                <w:sz w:val="12"/>
                <w:szCs w:val="12"/>
              </w:rPr>
            </w:pPr>
            <w:r w:rsidRPr="008E7E1D">
              <w:rPr>
                <w:rFonts w:cstheme="minorHAnsi"/>
                <w:sz w:val="12"/>
                <w:szCs w:val="12"/>
              </w:rPr>
              <w:t>0.360%</w:t>
            </w:r>
          </w:p>
        </w:tc>
        <w:tc>
          <w:tcPr>
            <w:tcW w:w="1049" w:type="dxa"/>
            <w:vAlign w:val="center"/>
          </w:tcPr>
          <w:p w14:paraId="3A6DC794" w14:textId="1718A80C" w:rsidR="00107A67" w:rsidRPr="008E7E1D" w:rsidRDefault="00107A67" w:rsidP="00107A67">
            <w:pPr>
              <w:jc w:val="center"/>
              <w:rPr>
                <w:rFonts w:cstheme="minorHAnsi"/>
                <w:sz w:val="12"/>
                <w:szCs w:val="12"/>
              </w:rPr>
            </w:pPr>
            <w:r w:rsidRPr="008E7E1D">
              <w:rPr>
                <w:rFonts w:cstheme="minorHAnsi"/>
                <w:sz w:val="12"/>
                <w:szCs w:val="12"/>
              </w:rPr>
              <w:t>Colon Adenocarcinoma</w:t>
            </w:r>
          </w:p>
        </w:tc>
        <w:tc>
          <w:tcPr>
            <w:tcW w:w="652" w:type="dxa"/>
            <w:noWrap/>
            <w:vAlign w:val="center"/>
          </w:tcPr>
          <w:p w14:paraId="208E59F3" w14:textId="27F3A19D" w:rsidR="00107A67" w:rsidRPr="008E7E1D" w:rsidRDefault="00107A67" w:rsidP="00107A67">
            <w:pPr>
              <w:jc w:val="center"/>
              <w:rPr>
                <w:rFonts w:cstheme="minorHAnsi"/>
                <w:sz w:val="12"/>
                <w:szCs w:val="12"/>
              </w:rPr>
            </w:pPr>
            <w:r w:rsidRPr="008E7E1D">
              <w:rPr>
                <w:rFonts w:cstheme="minorHAnsi"/>
                <w:sz w:val="12"/>
                <w:szCs w:val="12"/>
              </w:rPr>
              <w:t>4</w:t>
            </w:r>
          </w:p>
        </w:tc>
        <w:tc>
          <w:tcPr>
            <w:tcW w:w="709" w:type="dxa"/>
            <w:noWrap/>
            <w:vAlign w:val="center"/>
          </w:tcPr>
          <w:p w14:paraId="101D894F" w14:textId="488BC1ED" w:rsidR="00107A67" w:rsidRPr="008E7E1D" w:rsidRDefault="00107A67" w:rsidP="00107A67">
            <w:pPr>
              <w:jc w:val="center"/>
              <w:rPr>
                <w:rFonts w:cstheme="minorHAnsi"/>
                <w:sz w:val="12"/>
                <w:szCs w:val="12"/>
              </w:rPr>
            </w:pPr>
            <w:r w:rsidRPr="008E7E1D">
              <w:rPr>
                <w:rFonts w:cstheme="minorHAnsi"/>
                <w:sz w:val="12"/>
                <w:szCs w:val="12"/>
              </w:rPr>
              <w:t>No</w:t>
            </w:r>
          </w:p>
        </w:tc>
        <w:tc>
          <w:tcPr>
            <w:tcW w:w="1079" w:type="dxa"/>
            <w:noWrap/>
            <w:vAlign w:val="center"/>
          </w:tcPr>
          <w:p w14:paraId="582960DB" w14:textId="349B7C49" w:rsidR="00107A67" w:rsidRPr="008E7E1D" w:rsidRDefault="00107A67" w:rsidP="00107A67">
            <w:pPr>
              <w:jc w:val="center"/>
              <w:rPr>
                <w:rFonts w:cstheme="minorHAnsi"/>
                <w:sz w:val="12"/>
                <w:szCs w:val="12"/>
              </w:rPr>
            </w:pPr>
            <w:r w:rsidRPr="008E7E1D">
              <w:rPr>
                <w:rFonts w:cstheme="minorHAnsi"/>
                <w:sz w:val="12"/>
                <w:szCs w:val="12"/>
              </w:rPr>
              <w:t>Sample Size Ranking</w:t>
            </w:r>
          </w:p>
        </w:tc>
        <w:tc>
          <w:tcPr>
            <w:tcW w:w="813" w:type="dxa"/>
            <w:noWrap/>
            <w:vAlign w:val="center"/>
          </w:tcPr>
          <w:p w14:paraId="4675A480" w14:textId="4BFBD888" w:rsidR="00107A67" w:rsidRPr="008E7E1D" w:rsidRDefault="00107A67" w:rsidP="00107A67">
            <w:pPr>
              <w:jc w:val="center"/>
              <w:rPr>
                <w:rFonts w:cstheme="minorHAnsi"/>
                <w:sz w:val="12"/>
                <w:szCs w:val="12"/>
              </w:rPr>
            </w:pPr>
            <w:r w:rsidRPr="008E7E1D">
              <w:rPr>
                <w:rFonts w:cstheme="minorHAnsi"/>
                <w:sz w:val="12"/>
                <w:szCs w:val="12"/>
              </w:rPr>
              <w:t>Poor</w:t>
            </w:r>
          </w:p>
        </w:tc>
        <w:tc>
          <w:tcPr>
            <w:tcW w:w="801" w:type="dxa"/>
            <w:vAlign w:val="center"/>
          </w:tcPr>
          <w:p w14:paraId="2A348E67" w14:textId="17AEB559" w:rsidR="00107A67" w:rsidRPr="008E7E1D" w:rsidRDefault="00107A67" w:rsidP="00107A67">
            <w:pPr>
              <w:jc w:val="center"/>
              <w:rPr>
                <w:rFonts w:cstheme="minorHAnsi"/>
                <w:sz w:val="12"/>
                <w:szCs w:val="12"/>
              </w:rPr>
            </w:pPr>
            <w:r w:rsidRPr="008E7E1D">
              <w:rPr>
                <w:rFonts w:cstheme="minorHAnsi"/>
                <w:sz w:val="12"/>
                <w:szCs w:val="12"/>
              </w:rPr>
              <w:t>Ideal</w:t>
            </w:r>
          </w:p>
        </w:tc>
        <w:tc>
          <w:tcPr>
            <w:tcW w:w="826" w:type="dxa"/>
            <w:noWrap/>
            <w:vAlign w:val="center"/>
          </w:tcPr>
          <w:p w14:paraId="3D47DF55" w14:textId="246FC5F0" w:rsidR="00107A67" w:rsidRPr="008E7E1D" w:rsidRDefault="00107A67" w:rsidP="00107A67">
            <w:pPr>
              <w:jc w:val="center"/>
              <w:rPr>
                <w:rFonts w:cstheme="minorHAnsi"/>
                <w:sz w:val="12"/>
                <w:szCs w:val="12"/>
              </w:rPr>
            </w:pPr>
            <w:r w:rsidRPr="008E7E1D">
              <w:rPr>
                <w:rFonts w:cstheme="minorHAnsi"/>
                <w:sz w:val="12"/>
                <w:szCs w:val="12"/>
              </w:rPr>
              <w:t>Ideal</w:t>
            </w:r>
          </w:p>
        </w:tc>
        <w:tc>
          <w:tcPr>
            <w:tcW w:w="813" w:type="dxa"/>
            <w:noWrap/>
            <w:vAlign w:val="center"/>
          </w:tcPr>
          <w:p w14:paraId="094F9886" w14:textId="6F096146" w:rsidR="00107A67" w:rsidRPr="008E7E1D" w:rsidRDefault="00107A67" w:rsidP="00107A67">
            <w:pPr>
              <w:jc w:val="center"/>
              <w:rPr>
                <w:rFonts w:cstheme="minorHAnsi"/>
                <w:sz w:val="12"/>
                <w:szCs w:val="12"/>
              </w:rPr>
            </w:pPr>
            <w:r w:rsidRPr="008E7E1D">
              <w:rPr>
                <w:rFonts w:cstheme="minorHAnsi"/>
                <w:sz w:val="12"/>
                <w:szCs w:val="12"/>
              </w:rPr>
              <w:t>0.0%</w:t>
            </w:r>
          </w:p>
        </w:tc>
        <w:tc>
          <w:tcPr>
            <w:tcW w:w="813" w:type="dxa"/>
            <w:noWrap/>
            <w:vAlign w:val="center"/>
          </w:tcPr>
          <w:p w14:paraId="4D9AFB96" w14:textId="55E5B982" w:rsidR="00107A67" w:rsidRPr="008E7E1D" w:rsidRDefault="00107A67" w:rsidP="00107A67">
            <w:pPr>
              <w:jc w:val="center"/>
              <w:rPr>
                <w:rFonts w:cstheme="minorHAnsi"/>
                <w:sz w:val="12"/>
                <w:szCs w:val="12"/>
              </w:rPr>
            </w:pPr>
            <w:r w:rsidRPr="008E7E1D">
              <w:rPr>
                <w:rFonts w:cstheme="minorHAnsi"/>
                <w:sz w:val="12"/>
                <w:szCs w:val="12"/>
              </w:rPr>
              <w:t>0.0%</w:t>
            </w:r>
          </w:p>
        </w:tc>
        <w:tc>
          <w:tcPr>
            <w:tcW w:w="814" w:type="dxa"/>
            <w:noWrap/>
            <w:vAlign w:val="center"/>
          </w:tcPr>
          <w:p w14:paraId="4DB27817" w14:textId="690A8C76" w:rsidR="00107A67" w:rsidRPr="008E7E1D" w:rsidRDefault="00107A67" w:rsidP="00107A67">
            <w:pPr>
              <w:jc w:val="center"/>
              <w:rPr>
                <w:rFonts w:cstheme="minorHAnsi"/>
                <w:sz w:val="12"/>
                <w:szCs w:val="12"/>
              </w:rPr>
            </w:pPr>
            <w:r w:rsidRPr="008E7E1D">
              <w:rPr>
                <w:rFonts w:cstheme="minorHAnsi"/>
                <w:sz w:val="12"/>
                <w:szCs w:val="12"/>
              </w:rPr>
              <w:t>100.0%</w:t>
            </w:r>
          </w:p>
        </w:tc>
      </w:tr>
      <w:tr w:rsidR="00107A67" w:rsidRPr="002F1913" w14:paraId="633D5CED" w14:textId="77777777" w:rsidTr="008E7E1D">
        <w:trPr>
          <w:trHeight w:val="283"/>
          <w:jc w:val="center"/>
        </w:trPr>
        <w:tc>
          <w:tcPr>
            <w:tcW w:w="813" w:type="dxa"/>
            <w:noWrap/>
            <w:vAlign w:val="center"/>
          </w:tcPr>
          <w:p w14:paraId="110025F9" w14:textId="246602CE" w:rsidR="00107A67" w:rsidRPr="008E7E1D" w:rsidRDefault="00103FA4" w:rsidP="00107A67">
            <w:pPr>
              <w:jc w:val="center"/>
              <w:rPr>
                <w:rFonts w:cstheme="minorHAnsi"/>
                <w:sz w:val="12"/>
                <w:szCs w:val="12"/>
              </w:rPr>
            </w:pPr>
            <w:r w:rsidRPr="008E7E1D">
              <w:rPr>
                <w:rFonts w:cstheme="minorHAnsi"/>
                <w:noProof/>
                <w:sz w:val="12"/>
                <w:szCs w:val="12"/>
              </w:rPr>
              <w:t>[20]</w:t>
            </w:r>
          </w:p>
        </w:tc>
        <w:tc>
          <w:tcPr>
            <w:tcW w:w="600" w:type="dxa"/>
            <w:noWrap/>
            <w:vAlign w:val="center"/>
          </w:tcPr>
          <w:p w14:paraId="4DBD7F7F" w14:textId="0AC00A48" w:rsidR="00107A67" w:rsidRPr="008E7E1D" w:rsidRDefault="00107A67" w:rsidP="00107A67">
            <w:pPr>
              <w:jc w:val="center"/>
              <w:rPr>
                <w:rFonts w:cstheme="minorHAnsi"/>
                <w:sz w:val="12"/>
                <w:szCs w:val="12"/>
              </w:rPr>
            </w:pPr>
            <w:r w:rsidRPr="008E7E1D">
              <w:rPr>
                <w:rFonts w:cstheme="minorHAnsi"/>
                <w:sz w:val="12"/>
                <w:szCs w:val="12"/>
              </w:rPr>
              <w:t>2014</w:t>
            </w:r>
          </w:p>
        </w:tc>
        <w:tc>
          <w:tcPr>
            <w:tcW w:w="1026" w:type="dxa"/>
            <w:noWrap/>
            <w:vAlign w:val="center"/>
          </w:tcPr>
          <w:p w14:paraId="79D11442" w14:textId="04572315" w:rsidR="00107A67" w:rsidRPr="008E7E1D" w:rsidRDefault="00107A67" w:rsidP="00107A67">
            <w:pPr>
              <w:jc w:val="center"/>
              <w:rPr>
                <w:rFonts w:cstheme="minorHAnsi"/>
                <w:sz w:val="12"/>
                <w:szCs w:val="12"/>
              </w:rPr>
            </w:pPr>
            <w:r w:rsidRPr="008E7E1D">
              <w:rPr>
                <w:rFonts w:cstheme="minorHAnsi"/>
                <w:sz w:val="12"/>
                <w:szCs w:val="12"/>
              </w:rPr>
              <w:t>USA</w:t>
            </w:r>
          </w:p>
        </w:tc>
        <w:tc>
          <w:tcPr>
            <w:tcW w:w="814" w:type="dxa"/>
            <w:noWrap/>
            <w:vAlign w:val="center"/>
          </w:tcPr>
          <w:p w14:paraId="6503221C" w14:textId="1DE99594" w:rsidR="00107A67" w:rsidRPr="008E7E1D" w:rsidRDefault="00107A67" w:rsidP="00107A67">
            <w:pPr>
              <w:jc w:val="center"/>
              <w:rPr>
                <w:rFonts w:cstheme="minorHAnsi"/>
                <w:sz w:val="12"/>
                <w:szCs w:val="12"/>
              </w:rPr>
            </w:pPr>
            <w:r w:rsidRPr="008E7E1D">
              <w:rPr>
                <w:rFonts w:cstheme="minorHAnsi"/>
                <w:sz w:val="12"/>
                <w:szCs w:val="12"/>
              </w:rPr>
              <w:t>TCGA</w:t>
            </w:r>
          </w:p>
        </w:tc>
        <w:tc>
          <w:tcPr>
            <w:tcW w:w="711" w:type="dxa"/>
            <w:noWrap/>
            <w:vAlign w:val="center"/>
          </w:tcPr>
          <w:p w14:paraId="44406902" w14:textId="251C040B" w:rsidR="00107A67" w:rsidRPr="008E7E1D" w:rsidRDefault="00107A67" w:rsidP="00107A67">
            <w:pPr>
              <w:jc w:val="center"/>
              <w:rPr>
                <w:rFonts w:cstheme="minorHAnsi"/>
                <w:sz w:val="12"/>
                <w:szCs w:val="12"/>
              </w:rPr>
            </w:pPr>
            <w:r w:rsidRPr="008E7E1D">
              <w:rPr>
                <w:rFonts w:cstheme="minorHAnsi"/>
                <w:sz w:val="12"/>
                <w:szCs w:val="12"/>
              </w:rPr>
              <w:t>Adult</w:t>
            </w:r>
          </w:p>
        </w:tc>
        <w:tc>
          <w:tcPr>
            <w:tcW w:w="851" w:type="dxa"/>
            <w:vAlign w:val="center"/>
          </w:tcPr>
          <w:p w14:paraId="76094D96" w14:textId="3ED3D318" w:rsidR="00107A67" w:rsidRPr="008E7E1D" w:rsidRDefault="00107A67" w:rsidP="00107A67">
            <w:pPr>
              <w:jc w:val="center"/>
              <w:rPr>
                <w:rFonts w:cstheme="minorHAnsi"/>
                <w:sz w:val="12"/>
                <w:szCs w:val="12"/>
              </w:rPr>
            </w:pPr>
            <w:r w:rsidRPr="008E7E1D">
              <w:rPr>
                <w:rFonts w:cstheme="minorHAnsi"/>
                <w:sz w:val="12"/>
                <w:szCs w:val="12"/>
              </w:rPr>
              <w:t>Mixed</w:t>
            </w:r>
          </w:p>
        </w:tc>
        <w:tc>
          <w:tcPr>
            <w:tcW w:w="709" w:type="dxa"/>
            <w:noWrap/>
            <w:vAlign w:val="center"/>
          </w:tcPr>
          <w:p w14:paraId="5DF267DB" w14:textId="5F5602EE" w:rsidR="00107A67" w:rsidRPr="008E7E1D" w:rsidRDefault="00107A67" w:rsidP="00107A67">
            <w:pPr>
              <w:jc w:val="center"/>
              <w:rPr>
                <w:rFonts w:cstheme="minorHAnsi"/>
                <w:sz w:val="12"/>
                <w:szCs w:val="12"/>
              </w:rPr>
            </w:pPr>
            <w:r w:rsidRPr="008E7E1D">
              <w:rPr>
                <w:rFonts w:cstheme="minorHAnsi"/>
                <w:sz w:val="12"/>
                <w:szCs w:val="12"/>
              </w:rPr>
              <w:t>2</w:t>
            </w:r>
          </w:p>
        </w:tc>
        <w:tc>
          <w:tcPr>
            <w:tcW w:w="850" w:type="dxa"/>
            <w:noWrap/>
            <w:vAlign w:val="center"/>
          </w:tcPr>
          <w:p w14:paraId="378719D8" w14:textId="01BB3BAE" w:rsidR="00107A67" w:rsidRPr="008E7E1D" w:rsidRDefault="00107A67" w:rsidP="00107A67">
            <w:pPr>
              <w:jc w:val="center"/>
              <w:rPr>
                <w:rFonts w:cstheme="minorHAnsi"/>
                <w:sz w:val="12"/>
                <w:szCs w:val="12"/>
              </w:rPr>
            </w:pPr>
            <w:r w:rsidRPr="008E7E1D">
              <w:rPr>
                <w:rFonts w:cstheme="minorHAnsi"/>
                <w:sz w:val="12"/>
                <w:szCs w:val="12"/>
              </w:rPr>
              <w:t>286</w:t>
            </w:r>
          </w:p>
        </w:tc>
        <w:tc>
          <w:tcPr>
            <w:tcW w:w="709" w:type="dxa"/>
            <w:noWrap/>
            <w:vAlign w:val="center"/>
          </w:tcPr>
          <w:p w14:paraId="54F752C7" w14:textId="06ED462D" w:rsidR="00107A67" w:rsidRPr="008E7E1D" w:rsidRDefault="00107A67" w:rsidP="00107A67">
            <w:pPr>
              <w:jc w:val="center"/>
              <w:rPr>
                <w:rFonts w:cstheme="minorHAnsi"/>
                <w:sz w:val="12"/>
                <w:szCs w:val="12"/>
              </w:rPr>
            </w:pPr>
            <w:r w:rsidRPr="008E7E1D">
              <w:rPr>
                <w:rFonts w:cstheme="minorHAnsi"/>
                <w:sz w:val="12"/>
                <w:szCs w:val="12"/>
              </w:rPr>
              <w:t>0.699%</w:t>
            </w:r>
          </w:p>
        </w:tc>
        <w:tc>
          <w:tcPr>
            <w:tcW w:w="1049" w:type="dxa"/>
            <w:vAlign w:val="center"/>
          </w:tcPr>
          <w:p w14:paraId="2F2F77EE" w14:textId="57A9D629" w:rsidR="00107A67" w:rsidRPr="008E7E1D" w:rsidRDefault="00107A67" w:rsidP="00107A67">
            <w:pPr>
              <w:jc w:val="center"/>
              <w:rPr>
                <w:rFonts w:cstheme="minorHAnsi"/>
                <w:sz w:val="12"/>
                <w:szCs w:val="12"/>
              </w:rPr>
            </w:pPr>
            <w:r w:rsidRPr="008E7E1D">
              <w:rPr>
                <w:rFonts w:cstheme="minorHAnsi"/>
                <w:sz w:val="12"/>
                <w:szCs w:val="12"/>
              </w:rPr>
              <w:t>Colon Adenocarcinoma</w:t>
            </w:r>
          </w:p>
        </w:tc>
        <w:tc>
          <w:tcPr>
            <w:tcW w:w="652" w:type="dxa"/>
            <w:noWrap/>
            <w:vAlign w:val="center"/>
          </w:tcPr>
          <w:p w14:paraId="4B18C4EB" w14:textId="2989BB01" w:rsidR="00107A67" w:rsidRPr="008E7E1D" w:rsidRDefault="00107A67" w:rsidP="00107A67">
            <w:pPr>
              <w:jc w:val="center"/>
              <w:rPr>
                <w:rFonts w:cstheme="minorHAnsi"/>
                <w:sz w:val="12"/>
                <w:szCs w:val="12"/>
              </w:rPr>
            </w:pPr>
            <w:r w:rsidRPr="008E7E1D">
              <w:rPr>
                <w:rFonts w:cstheme="minorHAnsi"/>
                <w:sz w:val="12"/>
                <w:szCs w:val="12"/>
              </w:rPr>
              <w:t>4</w:t>
            </w:r>
          </w:p>
        </w:tc>
        <w:tc>
          <w:tcPr>
            <w:tcW w:w="709" w:type="dxa"/>
            <w:noWrap/>
            <w:vAlign w:val="center"/>
          </w:tcPr>
          <w:p w14:paraId="104754F3" w14:textId="23D7D0EF" w:rsidR="00107A67" w:rsidRPr="008E7E1D" w:rsidRDefault="00107A67" w:rsidP="00107A67">
            <w:pPr>
              <w:jc w:val="center"/>
              <w:rPr>
                <w:rFonts w:cstheme="minorHAnsi"/>
                <w:sz w:val="12"/>
                <w:szCs w:val="12"/>
              </w:rPr>
            </w:pPr>
            <w:r w:rsidRPr="008E7E1D">
              <w:rPr>
                <w:rFonts w:cstheme="minorHAnsi"/>
                <w:sz w:val="12"/>
                <w:szCs w:val="12"/>
              </w:rPr>
              <w:t>No</w:t>
            </w:r>
          </w:p>
        </w:tc>
        <w:tc>
          <w:tcPr>
            <w:tcW w:w="1079" w:type="dxa"/>
            <w:noWrap/>
            <w:vAlign w:val="center"/>
          </w:tcPr>
          <w:p w14:paraId="1B929F22" w14:textId="297723D0" w:rsidR="00107A67" w:rsidRPr="008E7E1D" w:rsidRDefault="00107A67" w:rsidP="00107A67">
            <w:pPr>
              <w:jc w:val="center"/>
              <w:rPr>
                <w:rFonts w:cstheme="minorHAnsi"/>
                <w:sz w:val="12"/>
                <w:szCs w:val="12"/>
              </w:rPr>
            </w:pPr>
            <w:r w:rsidRPr="008E7E1D">
              <w:rPr>
                <w:rFonts w:cstheme="minorHAnsi"/>
                <w:sz w:val="12"/>
                <w:szCs w:val="12"/>
              </w:rPr>
              <w:t>Sample Size Ranking</w:t>
            </w:r>
          </w:p>
        </w:tc>
        <w:tc>
          <w:tcPr>
            <w:tcW w:w="813" w:type="dxa"/>
            <w:noWrap/>
            <w:vAlign w:val="center"/>
          </w:tcPr>
          <w:p w14:paraId="62EF9F4F" w14:textId="5AA5A4DF" w:rsidR="00107A67" w:rsidRPr="008E7E1D" w:rsidRDefault="00107A67" w:rsidP="00107A67">
            <w:pPr>
              <w:jc w:val="center"/>
              <w:rPr>
                <w:rFonts w:cstheme="minorHAnsi"/>
                <w:sz w:val="12"/>
                <w:szCs w:val="12"/>
              </w:rPr>
            </w:pPr>
            <w:r w:rsidRPr="008E7E1D">
              <w:rPr>
                <w:rFonts w:cstheme="minorHAnsi"/>
                <w:sz w:val="12"/>
                <w:szCs w:val="12"/>
              </w:rPr>
              <w:t>Poor</w:t>
            </w:r>
          </w:p>
        </w:tc>
        <w:tc>
          <w:tcPr>
            <w:tcW w:w="801" w:type="dxa"/>
            <w:vAlign w:val="center"/>
          </w:tcPr>
          <w:p w14:paraId="1DBF903D" w14:textId="1FB2F5B3" w:rsidR="00107A67" w:rsidRPr="008E7E1D" w:rsidRDefault="00107A67" w:rsidP="00107A67">
            <w:pPr>
              <w:jc w:val="center"/>
              <w:rPr>
                <w:rFonts w:cstheme="minorHAnsi"/>
                <w:sz w:val="12"/>
                <w:szCs w:val="12"/>
              </w:rPr>
            </w:pPr>
            <w:r w:rsidRPr="008E7E1D">
              <w:rPr>
                <w:rFonts w:cstheme="minorHAnsi"/>
                <w:sz w:val="12"/>
                <w:szCs w:val="12"/>
              </w:rPr>
              <w:t>Ideal</w:t>
            </w:r>
          </w:p>
        </w:tc>
        <w:tc>
          <w:tcPr>
            <w:tcW w:w="826" w:type="dxa"/>
            <w:noWrap/>
            <w:vAlign w:val="center"/>
          </w:tcPr>
          <w:p w14:paraId="590D3546" w14:textId="2F88A314" w:rsidR="00107A67" w:rsidRPr="008E7E1D" w:rsidRDefault="00107A67" w:rsidP="00107A67">
            <w:pPr>
              <w:jc w:val="center"/>
              <w:rPr>
                <w:rFonts w:cstheme="minorHAnsi"/>
                <w:sz w:val="12"/>
                <w:szCs w:val="12"/>
              </w:rPr>
            </w:pPr>
            <w:r w:rsidRPr="008E7E1D">
              <w:rPr>
                <w:rFonts w:cstheme="minorHAnsi"/>
                <w:sz w:val="12"/>
                <w:szCs w:val="12"/>
              </w:rPr>
              <w:t>Ideal</w:t>
            </w:r>
          </w:p>
        </w:tc>
        <w:tc>
          <w:tcPr>
            <w:tcW w:w="813" w:type="dxa"/>
            <w:noWrap/>
            <w:vAlign w:val="center"/>
          </w:tcPr>
          <w:p w14:paraId="6AC19259" w14:textId="27E501F2" w:rsidR="00107A67" w:rsidRPr="008E7E1D" w:rsidRDefault="00107A67" w:rsidP="00107A67">
            <w:pPr>
              <w:jc w:val="center"/>
              <w:rPr>
                <w:rFonts w:cstheme="minorHAnsi"/>
                <w:sz w:val="12"/>
                <w:szCs w:val="12"/>
              </w:rPr>
            </w:pPr>
            <w:r w:rsidRPr="008E7E1D">
              <w:rPr>
                <w:rFonts w:cstheme="minorHAnsi"/>
                <w:sz w:val="12"/>
                <w:szCs w:val="12"/>
              </w:rPr>
              <w:t>0.0%</w:t>
            </w:r>
          </w:p>
        </w:tc>
        <w:tc>
          <w:tcPr>
            <w:tcW w:w="813" w:type="dxa"/>
            <w:noWrap/>
            <w:vAlign w:val="center"/>
          </w:tcPr>
          <w:p w14:paraId="1F184AF5" w14:textId="178865ED" w:rsidR="00107A67" w:rsidRPr="008E7E1D" w:rsidRDefault="00107A67" w:rsidP="00107A67">
            <w:pPr>
              <w:jc w:val="center"/>
              <w:rPr>
                <w:rFonts w:cstheme="minorHAnsi"/>
                <w:sz w:val="12"/>
                <w:szCs w:val="12"/>
              </w:rPr>
            </w:pPr>
            <w:r w:rsidRPr="008E7E1D">
              <w:rPr>
                <w:rFonts w:cstheme="minorHAnsi"/>
                <w:sz w:val="12"/>
                <w:szCs w:val="12"/>
              </w:rPr>
              <w:t>0.0%</w:t>
            </w:r>
          </w:p>
        </w:tc>
        <w:tc>
          <w:tcPr>
            <w:tcW w:w="814" w:type="dxa"/>
            <w:noWrap/>
            <w:vAlign w:val="center"/>
          </w:tcPr>
          <w:p w14:paraId="02005EB1" w14:textId="66BAF3BC" w:rsidR="00107A67" w:rsidRPr="008E7E1D" w:rsidRDefault="00107A67" w:rsidP="00107A67">
            <w:pPr>
              <w:jc w:val="center"/>
              <w:rPr>
                <w:rFonts w:cstheme="minorHAnsi"/>
                <w:sz w:val="12"/>
                <w:szCs w:val="12"/>
              </w:rPr>
            </w:pPr>
            <w:r w:rsidRPr="008E7E1D">
              <w:rPr>
                <w:rFonts w:cstheme="minorHAnsi"/>
                <w:sz w:val="12"/>
                <w:szCs w:val="12"/>
              </w:rPr>
              <w:t>100.0%</w:t>
            </w:r>
          </w:p>
        </w:tc>
      </w:tr>
      <w:tr w:rsidR="00107A67" w:rsidRPr="002F1913" w14:paraId="29FC69B6" w14:textId="77777777" w:rsidTr="008E7E1D">
        <w:trPr>
          <w:trHeight w:val="283"/>
          <w:jc w:val="center"/>
        </w:trPr>
        <w:tc>
          <w:tcPr>
            <w:tcW w:w="813" w:type="dxa"/>
            <w:noWrap/>
            <w:vAlign w:val="center"/>
          </w:tcPr>
          <w:p w14:paraId="5AB69DCC" w14:textId="311618B4" w:rsidR="00107A67" w:rsidRPr="008E7E1D" w:rsidRDefault="00103FA4" w:rsidP="00107A67">
            <w:pPr>
              <w:jc w:val="center"/>
              <w:rPr>
                <w:rFonts w:cstheme="minorHAnsi"/>
                <w:sz w:val="12"/>
                <w:szCs w:val="12"/>
              </w:rPr>
            </w:pPr>
            <w:r w:rsidRPr="008E7E1D">
              <w:rPr>
                <w:rFonts w:cstheme="minorHAnsi"/>
                <w:noProof/>
                <w:sz w:val="12"/>
                <w:szCs w:val="12"/>
              </w:rPr>
              <w:t>[23]</w:t>
            </w:r>
          </w:p>
        </w:tc>
        <w:tc>
          <w:tcPr>
            <w:tcW w:w="600" w:type="dxa"/>
            <w:noWrap/>
            <w:vAlign w:val="center"/>
          </w:tcPr>
          <w:p w14:paraId="2AD07121" w14:textId="111E6A34" w:rsidR="00107A67" w:rsidRPr="008E7E1D" w:rsidRDefault="00107A67" w:rsidP="00107A67">
            <w:pPr>
              <w:jc w:val="center"/>
              <w:rPr>
                <w:rFonts w:cstheme="minorHAnsi"/>
                <w:sz w:val="12"/>
                <w:szCs w:val="12"/>
              </w:rPr>
            </w:pPr>
            <w:r w:rsidRPr="008E7E1D">
              <w:rPr>
                <w:rFonts w:cstheme="minorHAnsi"/>
                <w:sz w:val="12"/>
                <w:szCs w:val="12"/>
              </w:rPr>
              <w:t>2018</w:t>
            </w:r>
          </w:p>
        </w:tc>
        <w:tc>
          <w:tcPr>
            <w:tcW w:w="1026" w:type="dxa"/>
            <w:noWrap/>
            <w:vAlign w:val="center"/>
          </w:tcPr>
          <w:p w14:paraId="1990C68C" w14:textId="56DCF8B9" w:rsidR="00107A67" w:rsidRPr="008E7E1D" w:rsidRDefault="00107A67" w:rsidP="00107A67">
            <w:pPr>
              <w:jc w:val="center"/>
              <w:rPr>
                <w:rFonts w:cstheme="minorHAnsi"/>
                <w:sz w:val="12"/>
                <w:szCs w:val="12"/>
              </w:rPr>
            </w:pPr>
            <w:r w:rsidRPr="008E7E1D">
              <w:rPr>
                <w:rFonts w:cstheme="minorHAnsi"/>
                <w:sz w:val="12"/>
                <w:szCs w:val="12"/>
              </w:rPr>
              <w:t>USA</w:t>
            </w:r>
          </w:p>
        </w:tc>
        <w:tc>
          <w:tcPr>
            <w:tcW w:w="814" w:type="dxa"/>
            <w:noWrap/>
            <w:vAlign w:val="center"/>
          </w:tcPr>
          <w:p w14:paraId="621DAE3E" w14:textId="763EB502" w:rsidR="00107A67" w:rsidRPr="008E7E1D" w:rsidRDefault="00107A67" w:rsidP="00107A67">
            <w:pPr>
              <w:jc w:val="center"/>
              <w:rPr>
                <w:rFonts w:cstheme="minorHAnsi"/>
                <w:sz w:val="12"/>
                <w:szCs w:val="12"/>
              </w:rPr>
            </w:pPr>
            <w:r w:rsidRPr="008E7E1D">
              <w:rPr>
                <w:rFonts w:cstheme="minorHAnsi"/>
                <w:sz w:val="12"/>
                <w:szCs w:val="12"/>
              </w:rPr>
              <w:t>TCGA</w:t>
            </w:r>
          </w:p>
        </w:tc>
        <w:tc>
          <w:tcPr>
            <w:tcW w:w="711" w:type="dxa"/>
            <w:noWrap/>
            <w:vAlign w:val="center"/>
          </w:tcPr>
          <w:p w14:paraId="27B26202" w14:textId="5EB30BD4" w:rsidR="00107A67" w:rsidRPr="008E7E1D" w:rsidRDefault="00107A67" w:rsidP="00107A67">
            <w:pPr>
              <w:jc w:val="center"/>
              <w:rPr>
                <w:rFonts w:cstheme="minorHAnsi"/>
                <w:sz w:val="12"/>
                <w:szCs w:val="12"/>
              </w:rPr>
            </w:pPr>
            <w:r w:rsidRPr="008E7E1D">
              <w:rPr>
                <w:rFonts w:cstheme="minorHAnsi"/>
                <w:sz w:val="12"/>
                <w:szCs w:val="12"/>
              </w:rPr>
              <w:t>Adult</w:t>
            </w:r>
          </w:p>
        </w:tc>
        <w:tc>
          <w:tcPr>
            <w:tcW w:w="851" w:type="dxa"/>
            <w:vAlign w:val="center"/>
          </w:tcPr>
          <w:p w14:paraId="0166A645" w14:textId="15D9B8D5" w:rsidR="00107A67" w:rsidRPr="008E7E1D" w:rsidRDefault="00107A67" w:rsidP="00107A67">
            <w:pPr>
              <w:jc w:val="center"/>
              <w:rPr>
                <w:rFonts w:cstheme="minorHAnsi"/>
                <w:sz w:val="12"/>
                <w:szCs w:val="12"/>
              </w:rPr>
            </w:pPr>
            <w:r w:rsidRPr="008E7E1D">
              <w:rPr>
                <w:rFonts w:cstheme="minorHAnsi"/>
                <w:sz w:val="12"/>
                <w:szCs w:val="12"/>
              </w:rPr>
              <w:t>NS - TCGA</w:t>
            </w:r>
          </w:p>
        </w:tc>
        <w:tc>
          <w:tcPr>
            <w:tcW w:w="709" w:type="dxa"/>
            <w:noWrap/>
            <w:vAlign w:val="center"/>
          </w:tcPr>
          <w:p w14:paraId="5A0559BD" w14:textId="5C947DAC" w:rsidR="00107A67" w:rsidRPr="008E7E1D" w:rsidRDefault="00107A67" w:rsidP="00107A67">
            <w:pPr>
              <w:jc w:val="center"/>
              <w:rPr>
                <w:rFonts w:cstheme="minorHAnsi"/>
                <w:sz w:val="12"/>
                <w:szCs w:val="12"/>
              </w:rPr>
            </w:pPr>
            <w:r w:rsidRPr="008E7E1D">
              <w:rPr>
                <w:rFonts w:cstheme="minorHAnsi"/>
                <w:sz w:val="12"/>
                <w:szCs w:val="12"/>
              </w:rPr>
              <w:t>3</w:t>
            </w:r>
          </w:p>
        </w:tc>
        <w:tc>
          <w:tcPr>
            <w:tcW w:w="850" w:type="dxa"/>
            <w:noWrap/>
            <w:vAlign w:val="center"/>
          </w:tcPr>
          <w:p w14:paraId="1A509C1A" w14:textId="47A61576" w:rsidR="00107A67" w:rsidRPr="008E7E1D" w:rsidRDefault="00107A67" w:rsidP="00107A67">
            <w:pPr>
              <w:jc w:val="center"/>
              <w:rPr>
                <w:rFonts w:cstheme="minorHAnsi"/>
                <w:sz w:val="12"/>
                <w:szCs w:val="12"/>
              </w:rPr>
            </w:pPr>
            <w:r w:rsidRPr="008E7E1D">
              <w:rPr>
                <w:rFonts w:cstheme="minorHAnsi"/>
                <w:sz w:val="12"/>
                <w:szCs w:val="12"/>
              </w:rPr>
              <w:t>310</w:t>
            </w:r>
          </w:p>
        </w:tc>
        <w:tc>
          <w:tcPr>
            <w:tcW w:w="709" w:type="dxa"/>
            <w:noWrap/>
            <w:vAlign w:val="center"/>
          </w:tcPr>
          <w:p w14:paraId="21815ABA" w14:textId="499231E0" w:rsidR="00107A67" w:rsidRPr="008E7E1D" w:rsidRDefault="00107A67" w:rsidP="00107A67">
            <w:pPr>
              <w:jc w:val="center"/>
              <w:rPr>
                <w:rFonts w:cstheme="minorHAnsi"/>
                <w:sz w:val="12"/>
                <w:szCs w:val="12"/>
              </w:rPr>
            </w:pPr>
            <w:r w:rsidRPr="008E7E1D">
              <w:rPr>
                <w:rFonts w:cstheme="minorHAnsi"/>
                <w:sz w:val="12"/>
                <w:szCs w:val="12"/>
              </w:rPr>
              <w:t>0.968%</w:t>
            </w:r>
          </w:p>
        </w:tc>
        <w:tc>
          <w:tcPr>
            <w:tcW w:w="1049" w:type="dxa"/>
            <w:vAlign w:val="center"/>
          </w:tcPr>
          <w:p w14:paraId="7A825DC5" w14:textId="08902855" w:rsidR="00107A67" w:rsidRPr="008E7E1D" w:rsidRDefault="00107A67" w:rsidP="00107A67">
            <w:pPr>
              <w:jc w:val="center"/>
              <w:rPr>
                <w:rFonts w:cstheme="minorHAnsi"/>
                <w:sz w:val="12"/>
                <w:szCs w:val="12"/>
              </w:rPr>
            </w:pPr>
            <w:r w:rsidRPr="008E7E1D">
              <w:rPr>
                <w:rFonts w:cstheme="minorHAnsi"/>
                <w:sz w:val="12"/>
                <w:szCs w:val="12"/>
              </w:rPr>
              <w:t>Colon Adenocarcinoma</w:t>
            </w:r>
          </w:p>
        </w:tc>
        <w:tc>
          <w:tcPr>
            <w:tcW w:w="652" w:type="dxa"/>
            <w:noWrap/>
            <w:vAlign w:val="center"/>
          </w:tcPr>
          <w:p w14:paraId="7654445A" w14:textId="1D680312" w:rsidR="00107A67" w:rsidRPr="008E7E1D" w:rsidRDefault="00107A67" w:rsidP="00107A67">
            <w:pPr>
              <w:jc w:val="center"/>
              <w:rPr>
                <w:rFonts w:cstheme="minorHAnsi"/>
                <w:sz w:val="12"/>
                <w:szCs w:val="12"/>
              </w:rPr>
            </w:pPr>
            <w:r w:rsidRPr="008E7E1D">
              <w:rPr>
                <w:rFonts w:cstheme="minorHAnsi"/>
                <w:sz w:val="12"/>
                <w:szCs w:val="12"/>
              </w:rPr>
              <w:t>4</w:t>
            </w:r>
          </w:p>
        </w:tc>
        <w:tc>
          <w:tcPr>
            <w:tcW w:w="709" w:type="dxa"/>
            <w:noWrap/>
            <w:vAlign w:val="center"/>
          </w:tcPr>
          <w:p w14:paraId="19CF1F38" w14:textId="3A4A9A3D" w:rsidR="00107A67" w:rsidRPr="008E7E1D" w:rsidRDefault="00107A67" w:rsidP="00107A67">
            <w:pPr>
              <w:jc w:val="center"/>
              <w:rPr>
                <w:rFonts w:cstheme="minorHAnsi"/>
                <w:sz w:val="12"/>
                <w:szCs w:val="12"/>
              </w:rPr>
            </w:pPr>
            <w:r w:rsidRPr="008E7E1D">
              <w:rPr>
                <w:rFonts w:cstheme="minorHAnsi"/>
                <w:sz w:val="12"/>
                <w:szCs w:val="12"/>
              </w:rPr>
              <w:t>No</w:t>
            </w:r>
          </w:p>
        </w:tc>
        <w:tc>
          <w:tcPr>
            <w:tcW w:w="1079" w:type="dxa"/>
            <w:noWrap/>
            <w:vAlign w:val="center"/>
          </w:tcPr>
          <w:p w14:paraId="39ED57D3" w14:textId="5B0BE1B0" w:rsidR="00107A67" w:rsidRPr="008E7E1D" w:rsidRDefault="00107A67" w:rsidP="00107A67">
            <w:pPr>
              <w:jc w:val="center"/>
              <w:rPr>
                <w:rFonts w:cstheme="minorHAnsi"/>
                <w:sz w:val="12"/>
                <w:szCs w:val="12"/>
              </w:rPr>
            </w:pPr>
            <w:r w:rsidRPr="008E7E1D">
              <w:rPr>
                <w:rFonts w:cstheme="minorHAnsi"/>
                <w:sz w:val="12"/>
                <w:szCs w:val="12"/>
              </w:rPr>
              <w:t>Sample Size Ranking</w:t>
            </w:r>
          </w:p>
        </w:tc>
        <w:tc>
          <w:tcPr>
            <w:tcW w:w="813" w:type="dxa"/>
            <w:noWrap/>
            <w:vAlign w:val="center"/>
          </w:tcPr>
          <w:p w14:paraId="614F0122" w14:textId="71DDFA5F" w:rsidR="00107A67" w:rsidRPr="008E7E1D" w:rsidRDefault="00107A67" w:rsidP="00107A67">
            <w:pPr>
              <w:jc w:val="center"/>
              <w:rPr>
                <w:rFonts w:cstheme="minorHAnsi"/>
                <w:sz w:val="12"/>
                <w:szCs w:val="12"/>
              </w:rPr>
            </w:pPr>
            <w:r w:rsidRPr="008E7E1D">
              <w:rPr>
                <w:rFonts w:cstheme="minorHAnsi"/>
                <w:sz w:val="12"/>
                <w:szCs w:val="12"/>
              </w:rPr>
              <w:t>Poor</w:t>
            </w:r>
          </w:p>
        </w:tc>
        <w:tc>
          <w:tcPr>
            <w:tcW w:w="801" w:type="dxa"/>
            <w:vAlign w:val="center"/>
          </w:tcPr>
          <w:p w14:paraId="2EEB5A22" w14:textId="6BDAFBC1" w:rsidR="00107A67" w:rsidRPr="008E7E1D" w:rsidRDefault="00107A67" w:rsidP="00107A67">
            <w:pPr>
              <w:jc w:val="center"/>
              <w:rPr>
                <w:rFonts w:cstheme="minorHAnsi"/>
                <w:sz w:val="12"/>
                <w:szCs w:val="12"/>
              </w:rPr>
            </w:pPr>
            <w:r w:rsidRPr="008E7E1D">
              <w:rPr>
                <w:rFonts w:cstheme="minorHAnsi"/>
                <w:sz w:val="12"/>
                <w:szCs w:val="12"/>
              </w:rPr>
              <w:t>Ideal</w:t>
            </w:r>
          </w:p>
        </w:tc>
        <w:tc>
          <w:tcPr>
            <w:tcW w:w="826" w:type="dxa"/>
            <w:noWrap/>
            <w:vAlign w:val="center"/>
          </w:tcPr>
          <w:p w14:paraId="15ED8998" w14:textId="4AF91505" w:rsidR="00107A67" w:rsidRPr="008E7E1D" w:rsidRDefault="00107A67" w:rsidP="00107A67">
            <w:pPr>
              <w:jc w:val="center"/>
              <w:rPr>
                <w:rFonts w:cstheme="minorHAnsi"/>
                <w:sz w:val="12"/>
                <w:szCs w:val="12"/>
              </w:rPr>
            </w:pPr>
            <w:r w:rsidRPr="008E7E1D">
              <w:rPr>
                <w:rFonts w:cstheme="minorHAnsi"/>
                <w:sz w:val="12"/>
                <w:szCs w:val="12"/>
              </w:rPr>
              <w:t>Ideal</w:t>
            </w:r>
          </w:p>
        </w:tc>
        <w:tc>
          <w:tcPr>
            <w:tcW w:w="813" w:type="dxa"/>
            <w:noWrap/>
            <w:vAlign w:val="center"/>
          </w:tcPr>
          <w:p w14:paraId="54C44B62" w14:textId="50A84F09" w:rsidR="00107A67" w:rsidRPr="008E7E1D" w:rsidRDefault="00107A67" w:rsidP="00107A67">
            <w:pPr>
              <w:jc w:val="center"/>
              <w:rPr>
                <w:rFonts w:cstheme="minorHAnsi"/>
                <w:sz w:val="12"/>
                <w:szCs w:val="12"/>
              </w:rPr>
            </w:pPr>
            <w:r w:rsidRPr="008E7E1D">
              <w:rPr>
                <w:rFonts w:cstheme="minorHAnsi"/>
                <w:sz w:val="12"/>
                <w:szCs w:val="12"/>
              </w:rPr>
              <w:t>0.0%</w:t>
            </w:r>
          </w:p>
        </w:tc>
        <w:tc>
          <w:tcPr>
            <w:tcW w:w="813" w:type="dxa"/>
            <w:noWrap/>
            <w:vAlign w:val="center"/>
          </w:tcPr>
          <w:p w14:paraId="098CCD2A" w14:textId="63ECED86" w:rsidR="00107A67" w:rsidRPr="008E7E1D" w:rsidRDefault="00107A67" w:rsidP="00107A67">
            <w:pPr>
              <w:jc w:val="center"/>
              <w:rPr>
                <w:rFonts w:cstheme="minorHAnsi"/>
                <w:sz w:val="12"/>
                <w:szCs w:val="12"/>
              </w:rPr>
            </w:pPr>
            <w:r w:rsidRPr="008E7E1D">
              <w:rPr>
                <w:rFonts w:cstheme="minorHAnsi"/>
                <w:sz w:val="12"/>
                <w:szCs w:val="12"/>
              </w:rPr>
              <w:t>0.0%</w:t>
            </w:r>
          </w:p>
        </w:tc>
        <w:tc>
          <w:tcPr>
            <w:tcW w:w="814" w:type="dxa"/>
            <w:noWrap/>
            <w:vAlign w:val="center"/>
          </w:tcPr>
          <w:p w14:paraId="79A78092" w14:textId="1361250B" w:rsidR="00107A67" w:rsidRPr="008E7E1D" w:rsidRDefault="00107A67" w:rsidP="00107A67">
            <w:pPr>
              <w:jc w:val="center"/>
              <w:rPr>
                <w:rFonts w:cstheme="minorHAnsi"/>
                <w:sz w:val="12"/>
                <w:szCs w:val="12"/>
              </w:rPr>
            </w:pPr>
            <w:r w:rsidRPr="008E7E1D">
              <w:rPr>
                <w:rFonts w:cstheme="minorHAnsi"/>
                <w:sz w:val="12"/>
                <w:szCs w:val="12"/>
              </w:rPr>
              <w:t>100.0%</w:t>
            </w:r>
          </w:p>
        </w:tc>
      </w:tr>
      <w:tr w:rsidR="00107A67" w:rsidRPr="002F1913" w14:paraId="1F77D944" w14:textId="77777777" w:rsidTr="008E7E1D">
        <w:trPr>
          <w:trHeight w:val="283"/>
          <w:jc w:val="center"/>
        </w:trPr>
        <w:tc>
          <w:tcPr>
            <w:tcW w:w="813" w:type="dxa"/>
            <w:noWrap/>
            <w:vAlign w:val="center"/>
          </w:tcPr>
          <w:p w14:paraId="744225A2" w14:textId="375E6058" w:rsidR="00107A67" w:rsidRPr="008E7E1D" w:rsidRDefault="008C0F44" w:rsidP="00107A67">
            <w:pPr>
              <w:jc w:val="center"/>
              <w:rPr>
                <w:rFonts w:cstheme="minorHAnsi"/>
                <w:sz w:val="12"/>
                <w:szCs w:val="12"/>
              </w:rPr>
            </w:pPr>
            <w:r w:rsidRPr="008E7E1D">
              <w:rPr>
                <w:rFonts w:cstheme="minorHAnsi"/>
                <w:noProof/>
                <w:sz w:val="12"/>
                <w:szCs w:val="12"/>
              </w:rPr>
              <w:t>[49]</w:t>
            </w:r>
          </w:p>
        </w:tc>
        <w:tc>
          <w:tcPr>
            <w:tcW w:w="600" w:type="dxa"/>
            <w:noWrap/>
            <w:vAlign w:val="center"/>
          </w:tcPr>
          <w:p w14:paraId="28AAB270" w14:textId="70B01E30" w:rsidR="00107A67" w:rsidRPr="008E7E1D" w:rsidRDefault="00107A67" w:rsidP="00107A67">
            <w:pPr>
              <w:jc w:val="center"/>
              <w:rPr>
                <w:rFonts w:cstheme="minorHAnsi"/>
                <w:sz w:val="12"/>
                <w:szCs w:val="12"/>
              </w:rPr>
            </w:pPr>
            <w:r w:rsidRPr="008E7E1D">
              <w:rPr>
                <w:rFonts w:cstheme="minorHAnsi"/>
                <w:sz w:val="12"/>
                <w:szCs w:val="12"/>
              </w:rPr>
              <w:t>2020</w:t>
            </w:r>
          </w:p>
        </w:tc>
        <w:tc>
          <w:tcPr>
            <w:tcW w:w="1026" w:type="dxa"/>
            <w:noWrap/>
            <w:vAlign w:val="center"/>
          </w:tcPr>
          <w:p w14:paraId="378C2C75" w14:textId="2F8318D7" w:rsidR="00107A67" w:rsidRPr="008E7E1D" w:rsidRDefault="00107A67" w:rsidP="00107A67">
            <w:pPr>
              <w:jc w:val="center"/>
              <w:rPr>
                <w:rFonts w:cstheme="minorHAnsi"/>
                <w:sz w:val="12"/>
                <w:szCs w:val="12"/>
              </w:rPr>
            </w:pPr>
            <w:r w:rsidRPr="008E7E1D">
              <w:rPr>
                <w:rFonts w:cstheme="minorHAnsi"/>
                <w:sz w:val="12"/>
                <w:szCs w:val="12"/>
              </w:rPr>
              <w:t>International</w:t>
            </w:r>
          </w:p>
        </w:tc>
        <w:tc>
          <w:tcPr>
            <w:tcW w:w="814" w:type="dxa"/>
            <w:noWrap/>
            <w:vAlign w:val="center"/>
          </w:tcPr>
          <w:p w14:paraId="17926012" w14:textId="535CBE41" w:rsidR="00107A67" w:rsidRPr="008E7E1D" w:rsidRDefault="00107A67" w:rsidP="00107A67">
            <w:pPr>
              <w:jc w:val="center"/>
              <w:rPr>
                <w:rFonts w:cstheme="minorHAnsi"/>
                <w:sz w:val="12"/>
                <w:szCs w:val="12"/>
              </w:rPr>
            </w:pPr>
            <w:r w:rsidRPr="008E7E1D">
              <w:rPr>
                <w:rFonts w:cstheme="minorHAnsi"/>
                <w:sz w:val="12"/>
                <w:szCs w:val="12"/>
              </w:rPr>
              <w:t>N/A</w:t>
            </w:r>
          </w:p>
        </w:tc>
        <w:tc>
          <w:tcPr>
            <w:tcW w:w="711" w:type="dxa"/>
            <w:noWrap/>
            <w:vAlign w:val="center"/>
          </w:tcPr>
          <w:p w14:paraId="657C44AA" w14:textId="27FBAEC3" w:rsidR="00107A67" w:rsidRPr="008E7E1D" w:rsidRDefault="00107A67" w:rsidP="00107A67">
            <w:pPr>
              <w:jc w:val="center"/>
              <w:rPr>
                <w:rFonts w:cstheme="minorHAnsi"/>
                <w:sz w:val="12"/>
                <w:szCs w:val="12"/>
              </w:rPr>
            </w:pPr>
            <w:r w:rsidRPr="008E7E1D">
              <w:rPr>
                <w:rFonts w:cstheme="minorHAnsi"/>
                <w:sz w:val="12"/>
                <w:szCs w:val="12"/>
              </w:rPr>
              <w:t>Infer (Adult)</w:t>
            </w:r>
          </w:p>
        </w:tc>
        <w:tc>
          <w:tcPr>
            <w:tcW w:w="851" w:type="dxa"/>
            <w:vAlign w:val="center"/>
          </w:tcPr>
          <w:p w14:paraId="6B631B73" w14:textId="7D6C3EEF" w:rsidR="00107A67" w:rsidRPr="008E7E1D" w:rsidRDefault="00107A67" w:rsidP="00107A67">
            <w:pPr>
              <w:jc w:val="center"/>
              <w:rPr>
                <w:rFonts w:cstheme="minorHAnsi"/>
                <w:sz w:val="12"/>
                <w:szCs w:val="12"/>
              </w:rPr>
            </w:pPr>
            <w:r w:rsidRPr="008E7E1D">
              <w:rPr>
                <w:rFonts w:cstheme="minorHAnsi"/>
                <w:sz w:val="12"/>
                <w:szCs w:val="12"/>
              </w:rPr>
              <w:t>NS</w:t>
            </w:r>
          </w:p>
        </w:tc>
        <w:tc>
          <w:tcPr>
            <w:tcW w:w="709" w:type="dxa"/>
            <w:noWrap/>
            <w:vAlign w:val="center"/>
          </w:tcPr>
          <w:p w14:paraId="542107FB" w14:textId="3CB75DB2" w:rsidR="00107A67" w:rsidRPr="008E7E1D" w:rsidRDefault="00107A67" w:rsidP="00107A67">
            <w:pPr>
              <w:jc w:val="center"/>
              <w:rPr>
                <w:rFonts w:cstheme="minorHAnsi"/>
                <w:sz w:val="12"/>
                <w:szCs w:val="12"/>
              </w:rPr>
            </w:pPr>
            <w:r w:rsidRPr="008E7E1D">
              <w:rPr>
                <w:rFonts w:cstheme="minorHAnsi"/>
                <w:sz w:val="12"/>
                <w:szCs w:val="12"/>
              </w:rPr>
              <w:t>16</w:t>
            </w:r>
          </w:p>
        </w:tc>
        <w:tc>
          <w:tcPr>
            <w:tcW w:w="850" w:type="dxa"/>
            <w:noWrap/>
            <w:vAlign w:val="center"/>
          </w:tcPr>
          <w:p w14:paraId="123C161B" w14:textId="61924DB4" w:rsidR="00107A67" w:rsidRPr="008E7E1D" w:rsidRDefault="00107A67" w:rsidP="00107A67">
            <w:pPr>
              <w:jc w:val="center"/>
              <w:rPr>
                <w:rFonts w:cstheme="minorHAnsi"/>
                <w:sz w:val="12"/>
                <w:szCs w:val="12"/>
              </w:rPr>
            </w:pPr>
            <w:r w:rsidRPr="008E7E1D">
              <w:rPr>
                <w:rFonts w:cstheme="minorHAnsi"/>
                <w:sz w:val="12"/>
                <w:szCs w:val="12"/>
              </w:rPr>
              <w:t>7008</w:t>
            </w:r>
          </w:p>
        </w:tc>
        <w:tc>
          <w:tcPr>
            <w:tcW w:w="709" w:type="dxa"/>
            <w:noWrap/>
            <w:vAlign w:val="center"/>
          </w:tcPr>
          <w:p w14:paraId="2628CF32" w14:textId="44BBDCA4" w:rsidR="00107A67" w:rsidRPr="008E7E1D" w:rsidRDefault="00107A67" w:rsidP="00107A67">
            <w:pPr>
              <w:jc w:val="center"/>
              <w:rPr>
                <w:rFonts w:cstheme="minorHAnsi"/>
                <w:sz w:val="12"/>
                <w:szCs w:val="12"/>
              </w:rPr>
            </w:pPr>
            <w:r w:rsidRPr="008E7E1D">
              <w:rPr>
                <w:rFonts w:cstheme="minorHAnsi"/>
                <w:sz w:val="12"/>
                <w:szCs w:val="12"/>
              </w:rPr>
              <w:t>0.228%</w:t>
            </w:r>
          </w:p>
        </w:tc>
        <w:tc>
          <w:tcPr>
            <w:tcW w:w="1049" w:type="dxa"/>
            <w:vAlign w:val="center"/>
          </w:tcPr>
          <w:p w14:paraId="06A16C49" w14:textId="760C48C8" w:rsidR="00107A67" w:rsidRPr="008E7E1D" w:rsidRDefault="00107A67" w:rsidP="00107A67">
            <w:pPr>
              <w:jc w:val="center"/>
              <w:rPr>
                <w:rFonts w:cstheme="minorHAnsi"/>
                <w:sz w:val="12"/>
                <w:szCs w:val="12"/>
              </w:rPr>
            </w:pPr>
            <w:r w:rsidRPr="008E7E1D">
              <w:rPr>
                <w:rFonts w:cstheme="minorHAnsi"/>
                <w:sz w:val="12"/>
                <w:szCs w:val="12"/>
              </w:rPr>
              <w:t>Colonic Adenocarcinoma</w:t>
            </w:r>
          </w:p>
        </w:tc>
        <w:tc>
          <w:tcPr>
            <w:tcW w:w="652" w:type="dxa"/>
            <w:noWrap/>
            <w:vAlign w:val="center"/>
          </w:tcPr>
          <w:p w14:paraId="79C3EC0E" w14:textId="50510C41" w:rsidR="00107A67" w:rsidRPr="008E7E1D" w:rsidRDefault="00107A67" w:rsidP="00107A67">
            <w:pPr>
              <w:jc w:val="center"/>
              <w:rPr>
                <w:rFonts w:cstheme="minorHAnsi"/>
                <w:sz w:val="12"/>
                <w:szCs w:val="12"/>
              </w:rPr>
            </w:pPr>
            <w:r w:rsidRPr="008E7E1D">
              <w:rPr>
                <w:rFonts w:cstheme="minorHAnsi"/>
                <w:sz w:val="12"/>
                <w:szCs w:val="12"/>
              </w:rPr>
              <w:t>4</w:t>
            </w:r>
          </w:p>
        </w:tc>
        <w:tc>
          <w:tcPr>
            <w:tcW w:w="709" w:type="dxa"/>
            <w:noWrap/>
            <w:vAlign w:val="center"/>
          </w:tcPr>
          <w:p w14:paraId="6C43D67C" w14:textId="504FED28" w:rsidR="00107A67" w:rsidRPr="008E7E1D" w:rsidRDefault="00107A67" w:rsidP="00107A67">
            <w:pPr>
              <w:jc w:val="center"/>
              <w:rPr>
                <w:rFonts w:cstheme="minorHAnsi"/>
                <w:sz w:val="12"/>
                <w:szCs w:val="12"/>
              </w:rPr>
            </w:pPr>
            <w:r w:rsidRPr="008E7E1D">
              <w:rPr>
                <w:rFonts w:cstheme="minorHAnsi"/>
                <w:sz w:val="12"/>
                <w:szCs w:val="12"/>
              </w:rPr>
              <w:t>No</w:t>
            </w:r>
          </w:p>
        </w:tc>
        <w:tc>
          <w:tcPr>
            <w:tcW w:w="1079" w:type="dxa"/>
            <w:noWrap/>
            <w:vAlign w:val="center"/>
          </w:tcPr>
          <w:p w14:paraId="01884791" w14:textId="254A05AE" w:rsidR="00107A67" w:rsidRPr="008E7E1D" w:rsidRDefault="00107A67" w:rsidP="00107A67">
            <w:pPr>
              <w:jc w:val="center"/>
              <w:rPr>
                <w:rFonts w:cstheme="minorHAnsi"/>
                <w:sz w:val="12"/>
                <w:szCs w:val="12"/>
              </w:rPr>
            </w:pPr>
            <w:r w:rsidRPr="008E7E1D">
              <w:rPr>
                <w:rFonts w:cstheme="minorHAnsi"/>
                <w:sz w:val="12"/>
                <w:szCs w:val="12"/>
              </w:rPr>
              <w:t>Method Ranking</w:t>
            </w:r>
          </w:p>
        </w:tc>
        <w:tc>
          <w:tcPr>
            <w:tcW w:w="813" w:type="dxa"/>
            <w:noWrap/>
            <w:vAlign w:val="center"/>
          </w:tcPr>
          <w:p w14:paraId="642E242B" w14:textId="23C89823" w:rsidR="00107A67" w:rsidRPr="008E7E1D" w:rsidRDefault="00107A67" w:rsidP="00107A67">
            <w:pPr>
              <w:jc w:val="center"/>
              <w:rPr>
                <w:rFonts w:cstheme="minorHAnsi"/>
                <w:sz w:val="12"/>
                <w:szCs w:val="12"/>
              </w:rPr>
            </w:pPr>
            <w:r w:rsidRPr="008E7E1D">
              <w:rPr>
                <w:rFonts w:cstheme="minorHAnsi"/>
                <w:sz w:val="12"/>
                <w:szCs w:val="12"/>
              </w:rPr>
              <w:t>Ideal</w:t>
            </w:r>
          </w:p>
        </w:tc>
        <w:tc>
          <w:tcPr>
            <w:tcW w:w="801" w:type="dxa"/>
            <w:vAlign w:val="center"/>
          </w:tcPr>
          <w:p w14:paraId="592E830D" w14:textId="61814BD5" w:rsidR="00107A67" w:rsidRPr="008E7E1D" w:rsidRDefault="00107A67" w:rsidP="00107A67">
            <w:pPr>
              <w:jc w:val="center"/>
              <w:rPr>
                <w:rFonts w:cstheme="minorHAnsi"/>
                <w:sz w:val="12"/>
                <w:szCs w:val="12"/>
              </w:rPr>
            </w:pPr>
            <w:r w:rsidRPr="008E7E1D">
              <w:rPr>
                <w:rFonts w:cstheme="minorHAnsi"/>
                <w:sz w:val="12"/>
                <w:szCs w:val="12"/>
              </w:rPr>
              <w:t>Ideal</w:t>
            </w:r>
          </w:p>
        </w:tc>
        <w:tc>
          <w:tcPr>
            <w:tcW w:w="826" w:type="dxa"/>
            <w:noWrap/>
            <w:vAlign w:val="center"/>
          </w:tcPr>
          <w:p w14:paraId="68667192" w14:textId="38471168" w:rsidR="00107A67" w:rsidRPr="008E7E1D" w:rsidRDefault="00107A67" w:rsidP="00107A67">
            <w:pPr>
              <w:jc w:val="center"/>
              <w:rPr>
                <w:rFonts w:cstheme="minorHAnsi"/>
                <w:sz w:val="12"/>
                <w:szCs w:val="12"/>
              </w:rPr>
            </w:pPr>
            <w:r w:rsidRPr="008E7E1D">
              <w:rPr>
                <w:rFonts w:cstheme="minorHAnsi"/>
                <w:sz w:val="12"/>
                <w:szCs w:val="12"/>
              </w:rPr>
              <w:t>Poor</w:t>
            </w:r>
          </w:p>
        </w:tc>
        <w:tc>
          <w:tcPr>
            <w:tcW w:w="813" w:type="dxa"/>
            <w:noWrap/>
            <w:vAlign w:val="center"/>
          </w:tcPr>
          <w:p w14:paraId="3D1FE4CD" w14:textId="19739342" w:rsidR="00107A67" w:rsidRPr="008E7E1D" w:rsidRDefault="00107A67" w:rsidP="00107A67">
            <w:pPr>
              <w:jc w:val="center"/>
              <w:rPr>
                <w:rFonts w:cstheme="minorHAnsi"/>
                <w:sz w:val="12"/>
                <w:szCs w:val="12"/>
              </w:rPr>
            </w:pPr>
            <w:r w:rsidRPr="008E7E1D">
              <w:rPr>
                <w:rFonts w:cstheme="minorHAnsi"/>
                <w:sz w:val="12"/>
                <w:szCs w:val="12"/>
              </w:rPr>
              <w:t>93.3%</w:t>
            </w:r>
          </w:p>
        </w:tc>
        <w:tc>
          <w:tcPr>
            <w:tcW w:w="813" w:type="dxa"/>
            <w:noWrap/>
            <w:vAlign w:val="center"/>
          </w:tcPr>
          <w:p w14:paraId="0B99627E" w14:textId="01E5019A" w:rsidR="00107A67" w:rsidRPr="008E7E1D" w:rsidRDefault="00107A67" w:rsidP="00107A67">
            <w:pPr>
              <w:jc w:val="center"/>
              <w:rPr>
                <w:rFonts w:cstheme="minorHAnsi"/>
                <w:sz w:val="12"/>
                <w:szCs w:val="12"/>
              </w:rPr>
            </w:pPr>
            <w:r w:rsidRPr="008E7E1D">
              <w:rPr>
                <w:rFonts w:cstheme="minorHAnsi"/>
                <w:sz w:val="12"/>
                <w:szCs w:val="12"/>
              </w:rPr>
              <w:t>0.0%</w:t>
            </w:r>
          </w:p>
        </w:tc>
        <w:tc>
          <w:tcPr>
            <w:tcW w:w="814" w:type="dxa"/>
            <w:noWrap/>
            <w:vAlign w:val="center"/>
          </w:tcPr>
          <w:p w14:paraId="16644355" w14:textId="497B3461" w:rsidR="00107A67" w:rsidRPr="008E7E1D" w:rsidRDefault="00107A67" w:rsidP="00107A67">
            <w:pPr>
              <w:jc w:val="center"/>
              <w:rPr>
                <w:rFonts w:cstheme="minorHAnsi"/>
                <w:sz w:val="12"/>
                <w:szCs w:val="12"/>
              </w:rPr>
            </w:pPr>
            <w:r w:rsidRPr="008E7E1D">
              <w:rPr>
                <w:rFonts w:cstheme="minorHAnsi"/>
                <w:sz w:val="12"/>
                <w:szCs w:val="12"/>
              </w:rPr>
              <w:t>6.7%</w:t>
            </w:r>
          </w:p>
        </w:tc>
      </w:tr>
      <w:tr w:rsidR="00107A67" w:rsidRPr="002F1913" w14:paraId="347AA5DB" w14:textId="77777777" w:rsidTr="008E7E1D">
        <w:trPr>
          <w:trHeight w:val="283"/>
          <w:jc w:val="center"/>
        </w:trPr>
        <w:tc>
          <w:tcPr>
            <w:tcW w:w="813" w:type="dxa"/>
            <w:noWrap/>
            <w:vAlign w:val="center"/>
          </w:tcPr>
          <w:p w14:paraId="244AD525" w14:textId="364F9D66" w:rsidR="00107A67" w:rsidRPr="008E7E1D" w:rsidRDefault="008C0F44" w:rsidP="00107A67">
            <w:pPr>
              <w:jc w:val="center"/>
              <w:rPr>
                <w:rFonts w:cstheme="minorHAnsi"/>
                <w:sz w:val="12"/>
                <w:szCs w:val="12"/>
              </w:rPr>
            </w:pPr>
            <w:r w:rsidRPr="008E7E1D">
              <w:rPr>
                <w:rFonts w:cstheme="minorHAnsi"/>
                <w:noProof/>
                <w:sz w:val="12"/>
                <w:szCs w:val="12"/>
              </w:rPr>
              <w:t>[50]</w:t>
            </w:r>
          </w:p>
        </w:tc>
        <w:tc>
          <w:tcPr>
            <w:tcW w:w="600" w:type="dxa"/>
            <w:noWrap/>
            <w:vAlign w:val="center"/>
          </w:tcPr>
          <w:p w14:paraId="65DFA6F5" w14:textId="1B297E23" w:rsidR="00107A67" w:rsidRPr="008E7E1D" w:rsidRDefault="00107A67" w:rsidP="00107A67">
            <w:pPr>
              <w:jc w:val="center"/>
              <w:rPr>
                <w:rFonts w:cstheme="minorHAnsi"/>
                <w:sz w:val="12"/>
                <w:szCs w:val="12"/>
              </w:rPr>
            </w:pPr>
            <w:r w:rsidRPr="008E7E1D">
              <w:rPr>
                <w:rFonts w:cstheme="minorHAnsi"/>
                <w:sz w:val="12"/>
                <w:szCs w:val="12"/>
              </w:rPr>
              <w:t>2021</w:t>
            </w:r>
          </w:p>
        </w:tc>
        <w:tc>
          <w:tcPr>
            <w:tcW w:w="1026" w:type="dxa"/>
            <w:noWrap/>
            <w:vAlign w:val="center"/>
          </w:tcPr>
          <w:p w14:paraId="5014FFE3" w14:textId="21D8C8C0" w:rsidR="00107A67" w:rsidRPr="008E7E1D" w:rsidRDefault="00107A67" w:rsidP="00107A67">
            <w:pPr>
              <w:jc w:val="center"/>
              <w:rPr>
                <w:rFonts w:cstheme="minorHAnsi"/>
                <w:sz w:val="12"/>
                <w:szCs w:val="12"/>
              </w:rPr>
            </w:pPr>
            <w:r w:rsidRPr="008E7E1D">
              <w:rPr>
                <w:rFonts w:cstheme="minorHAnsi"/>
                <w:sz w:val="12"/>
                <w:szCs w:val="12"/>
              </w:rPr>
              <w:t>Japan</w:t>
            </w:r>
          </w:p>
        </w:tc>
        <w:tc>
          <w:tcPr>
            <w:tcW w:w="814" w:type="dxa"/>
            <w:noWrap/>
            <w:vAlign w:val="center"/>
          </w:tcPr>
          <w:p w14:paraId="50A97D1B" w14:textId="149A44E5" w:rsidR="00107A67" w:rsidRPr="008E7E1D" w:rsidRDefault="00107A67" w:rsidP="00107A67">
            <w:pPr>
              <w:jc w:val="center"/>
              <w:rPr>
                <w:rFonts w:cstheme="minorHAnsi"/>
                <w:sz w:val="12"/>
                <w:szCs w:val="12"/>
              </w:rPr>
            </w:pPr>
            <w:r w:rsidRPr="008E7E1D">
              <w:rPr>
                <w:rFonts w:cstheme="minorHAnsi"/>
                <w:sz w:val="12"/>
                <w:szCs w:val="12"/>
              </w:rPr>
              <w:t>FM</w:t>
            </w:r>
          </w:p>
        </w:tc>
        <w:tc>
          <w:tcPr>
            <w:tcW w:w="711" w:type="dxa"/>
            <w:noWrap/>
            <w:vAlign w:val="center"/>
          </w:tcPr>
          <w:p w14:paraId="11316641" w14:textId="7D51C22E" w:rsidR="00107A67" w:rsidRPr="008E7E1D" w:rsidRDefault="00107A67" w:rsidP="00107A67">
            <w:pPr>
              <w:jc w:val="center"/>
              <w:rPr>
                <w:rFonts w:cstheme="minorHAnsi"/>
                <w:sz w:val="12"/>
                <w:szCs w:val="12"/>
              </w:rPr>
            </w:pPr>
            <w:r w:rsidRPr="008E7E1D">
              <w:rPr>
                <w:rFonts w:cstheme="minorHAnsi"/>
                <w:sz w:val="12"/>
                <w:szCs w:val="12"/>
              </w:rPr>
              <w:t>Adult</w:t>
            </w:r>
          </w:p>
        </w:tc>
        <w:tc>
          <w:tcPr>
            <w:tcW w:w="851" w:type="dxa"/>
            <w:vAlign w:val="center"/>
          </w:tcPr>
          <w:p w14:paraId="2F2C7F3D" w14:textId="4493595E" w:rsidR="00107A67" w:rsidRPr="008E7E1D" w:rsidRDefault="00107A67" w:rsidP="00107A67">
            <w:pPr>
              <w:jc w:val="center"/>
              <w:rPr>
                <w:rFonts w:cstheme="minorHAnsi"/>
                <w:sz w:val="12"/>
                <w:szCs w:val="12"/>
              </w:rPr>
            </w:pPr>
            <w:r w:rsidRPr="008E7E1D">
              <w:rPr>
                <w:rFonts w:cstheme="minorHAnsi"/>
                <w:sz w:val="12"/>
                <w:szCs w:val="12"/>
              </w:rPr>
              <w:t>Advanced</w:t>
            </w:r>
          </w:p>
        </w:tc>
        <w:tc>
          <w:tcPr>
            <w:tcW w:w="709" w:type="dxa"/>
            <w:noWrap/>
            <w:vAlign w:val="center"/>
          </w:tcPr>
          <w:p w14:paraId="591A26C4" w14:textId="63D85253" w:rsidR="00107A67" w:rsidRPr="008E7E1D" w:rsidRDefault="00107A67" w:rsidP="00107A67">
            <w:pPr>
              <w:jc w:val="center"/>
              <w:rPr>
                <w:rFonts w:cstheme="minorHAnsi"/>
                <w:sz w:val="12"/>
                <w:szCs w:val="12"/>
              </w:rPr>
            </w:pPr>
            <w:r w:rsidRPr="008E7E1D">
              <w:rPr>
                <w:rFonts w:cstheme="minorHAnsi"/>
                <w:sz w:val="12"/>
                <w:szCs w:val="12"/>
              </w:rPr>
              <w:t>1</w:t>
            </w:r>
          </w:p>
        </w:tc>
        <w:tc>
          <w:tcPr>
            <w:tcW w:w="850" w:type="dxa"/>
            <w:noWrap/>
            <w:vAlign w:val="center"/>
          </w:tcPr>
          <w:p w14:paraId="5B4E24B6" w14:textId="7CDB188F" w:rsidR="00107A67" w:rsidRPr="008E7E1D" w:rsidRDefault="00107A67" w:rsidP="00107A67">
            <w:pPr>
              <w:jc w:val="center"/>
              <w:rPr>
                <w:rFonts w:cstheme="minorHAnsi"/>
                <w:sz w:val="12"/>
                <w:szCs w:val="12"/>
              </w:rPr>
            </w:pPr>
            <w:r w:rsidRPr="008E7E1D">
              <w:rPr>
                <w:rFonts w:cstheme="minorHAnsi"/>
                <w:sz w:val="12"/>
                <w:szCs w:val="12"/>
              </w:rPr>
              <w:t>60</w:t>
            </w:r>
          </w:p>
        </w:tc>
        <w:tc>
          <w:tcPr>
            <w:tcW w:w="709" w:type="dxa"/>
            <w:noWrap/>
            <w:vAlign w:val="center"/>
          </w:tcPr>
          <w:p w14:paraId="5FE34F74" w14:textId="7C4A210E" w:rsidR="00107A67" w:rsidRPr="008E7E1D" w:rsidRDefault="00107A67" w:rsidP="00107A67">
            <w:pPr>
              <w:jc w:val="center"/>
              <w:rPr>
                <w:rFonts w:cstheme="minorHAnsi"/>
                <w:sz w:val="12"/>
                <w:szCs w:val="12"/>
              </w:rPr>
            </w:pPr>
            <w:r w:rsidRPr="008E7E1D">
              <w:rPr>
                <w:rFonts w:cstheme="minorHAnsi"/>
                <w:sz w:val="12"/>
                <w:szCs w:val="12"/>
              </w:rPr>
              <w:t>1.667%</w:t>
            </w:r>
          </w:p>
        </w:tc>
        <w:tc>
          <w:tcPr>
            <w:tcW w:w="1049" w:type="dxa"/>
            <w:vAlign w:val="center"/>
          </w:tcPr>
          <w:p w14:paraId="2E6C0037" w14:textId="42E300B6" w:rsidR="00107A67" w:rsidRPr="008E7E1D" w:rsidRDefault="00107A67" w:rsidP="00107A67">
            <w:pPr>
              <w:jc w:val="center"/>
              <w:rPr>
                <w:rFonts w:cstheme="minorHAnsi"/>
                <w:sz w:val="12"/>
                <w:szCs w:val="12"/>
              </w:rPr>
            </w:pPr>
            <w:r w:rsidRPr="008E7E1D">
              <w:rPr>
                <w:rFonts w:cstheme="minorHAnsi"/>
                <w:sz w:val="12"/>
                <w:szCs w:val="12"/>
              </w:rPr>
              <w:t>Colorectal Adenocarcinoma</w:t>
            </w:r>
          </w:p>
        </w:tc>
        <w:tc>
          <w:tcPr>
            <w:tcW w:w="652" w:type="dxa"/>
            <w:noWrap/>
            <w:vAlign w:val="center"/>
          </w:tcPr>
          <w:p w14:paraId="0051071D" w14:textId="199F0BE1" w:rsidR="00107A67" w:rsidRPr="008E7E1D" w:rsidRDefault="00107A67" w:rsidP="00107A67">
            <w:pPr>
              <w:jc w:val="center"/>
              <w:rPr>
                <w:rFonts w:cstheme="minorHAnsi"/>
                <w:sz w:val="12"/>
                <w:szCs w:val="12"/>
              </w:rPr>
            </w:pPr>
            <w:r w:rsidRPr="008E7E1D">
              <w:rPr>
                <w:rFonts w:cstheme="minorHAnsi"/>
                <w:sz w:val="12"/>
                <w:szCs w:val="12"/>
              </w:rPr>
              <w:t>4</w:t>
            </w:r>
          </w:p>
        </w:tc>
        <w:tc>
          <w:tcPr>
            <w:tcW w:w="709" w:type="dxa"/>
            <w:noWrap/>
            <w:vAlign w:val="center"/>
          </w:tcPr>
          <w:p w14:paraId="3F8AA1CD" w14:textId="05976E57" w:rsidR="00107A67" w:rsidRPr="008E7E1D" w:rsidRDefault="00107A67" w:rsidP="00107A67">
            <w:pPr>
              <w:jc w:val="center"/>
              <w:rPr>
                <w:rFonts w:cstheme="minorHAnsi"/>
                <w:sz w:val="12"/>
                <w:szCs w:val="12"/>
              </w:rPr>
            </w:pPr>
            <w:r w:rsidRPr="008E7E1D">
              <w:rPr>
                <w:rFonts w:cstheme="minorHAnsi"/>
                <w:sz w:val="12"/>
                <w:szCs w:val="12"/>
              </w:rPr>
              <w:t>No</w:t>
            </w:r>
          </w:p>
        </w:tc>
        <w:tc>
          <w:tcPr>
            <w:tcW w:w="1079" w:type="dxa"/>
            <w:noWrap/>
            <w:vAlign w:val="center"/>
          </w:tcPr>
          <w:p w14:paraId="446E0D24" w14:textId="1D70AA8B" w:rsidR="00107A67" w:rsidRPr="008E7E1D" w:rsidRDefault="00107A67" w:rsidP="00107A67">
            <w:pPr>
              <w:jc w:val="center"/>
              <w:rPr>
                <w:rFonts w:cstheme="minorHAnsi"/>
                <w:sz w:val="12"/>
                <w:szCs w:val="12"/>
              </w:rPr>
            </w:pPr>
            <w:r w:rsidRPr="008E7E1D">
              <w:rPr>
                <w:rFonts w:cstheme="minorHAnsi"/>
                <w:sz w:val="12"/>
                <w:szCs w:val="12"/>
              </w:rPr>
              <w:t>Sample Size Ranking</w:t>
            </w:r>
          </w:p>
        </w:tc>
        <w:tc>
          <w:tcPr>
            <w:tcW w:w="813" w:type="dxa"/>
            <w:noWrap/>
            <w:vAlign w:val="center"/>
          </w:tcPr>
          <w:p w14:paraId="4CFAF3DF" w14:textId="064B4D0C" w:rsidR="00107A67" w:rsidRPr="008E7E1D" w:rsidRDefault="00107A67" w:rsidP="00107A67">
            <w:pPr>
              <w:jc w:val="center"/>
              <w:rPr>
                <w:rFonts w:cstheme="minorHAnsi"/>
                <w:sz w:val="12"/>
                <w:szCs w:val="12"/>
              </w:rPr>
            </w:pPr>
            <w:r w:rsidRPr="008E7E1D">
              <w:rPr>
                <w:rFonts w:cstheme="minorHAnsi"/>
                <w:sz w:val="12"/>
                <w:szCs w:val="12"/>
              </w:rPr>
              <w:t>Poor</w:t>
            </w:r>
          </w:p>
        </w:tc>
        <w:tc>
          <w:tcPr>
            <w:tcW w:w="801" w:type="dxa"/>
            <w:vAlign w:val="center"/>
          </w:tcPr>
          <w:p w14:paraId="526A8B07" w14:textId="11D781D4" w:rsidR="00107A67" w:rsidRPr="008E7E1D" w:rsidRDefault="00107A67" w:rsidP="00107A67">
            <w:pPr>
              <w:jc w:val="center"/>
              <w:rPr>
                <w:rFonts w:cstheme="minorHAnsi"/>
                <w:sz w:val="12"/>
                <w:szCs w:val="12"/>
              </w:rPr>
            </w:pPr>
            <w:r w:rsidRPr="008E7E1D">
              <w:rPr>
                <w:rFonts w:cstheme="minorHAnsi"/>
                <w:sz w:val="12"/>
                <w:szCs w:val="12"/>
              </w:rPr>
              <w:t>Ideal</w:t>
            </w:r>
          </w:p>
        </w:tc>
        <w:tc>
          <w:tcPr>
            <w:tcW w:w="826" w:type="dxa"/>
            <w:noWrap/>
            <w:vAlign w:val="center"/>
          </w:tcPr>
          <w:p w14:paraId="5C645D4A" w14:textId="139C6BE6" w:rsidR="00107A67" w:rsidRPr="008E7E1D" w:rsidRDefault="00107A67" w:rsidP="00107A67">
            <w:pPr>
              <w:jc w:val="center"/>
              <w:rPr>
                <w:rFonts w:cstheme="minorHAnsi"/>
                <w:sz w:val="12"/>
                <w:szCs w:val="12"/>
              </w:rPr>
            </w:pPr>
            <w:r w:rsidRPr="008E7E1D">
              <w:rPr>
                <w:rFonts w:cstheme="minorHAnsi"/>
                <w:sz w:val="12"/>
                <w:szCs w:val="12"/>
              </w:rPr>
              <w:t>Okay</w:t>
            </w:r>
          </w:p>
        </w:tc>
        <w:tc>
          <w:tcPr>
            <w:tcW w:w="813" w:type="dxa"/>
            <w:noWrap/>
            <w:vAlign w:val="center"/>
          </w:tcPr>
          <w:p w14:paraId="115BC03E" w14:textId="72E40DC6" w:rsidR="00107A67" w:rsidRPr="008E7E1D" w:rsidRDefault="00107A67" w:rsidP="00107A67">
            <w:pPr>
              <w:jc w:val="center"/>
              <w:rPr>
                <w:rFonts w:cstheme="minorHAnsi"/>
                <w:sz w:val="12"/>
                <w:szCs w:val="12"/>
              </w:rPr>
            </w:pPr>
            <w:r w:rsidRPr="008E7E1D">
              <w:rPr>
                <w:rFonts w:cstheme="minorHAnsi"/>
                <w:sz w:val="12"/>
                <w:szCs w:val="12"/>
              </w:rPr>
              <w:t>100.0%</w:t>
            </w:r>
          </w:p>
        </w:tc>
        <w:tc>
          <w:tcPr>
            <w:tcW w:w="813" w:type="dxa"/>
            <w:noWrap/>
            <w:vAlign w:val="center"/>
          </w:tcPr>
          <w:p w14:paraId="07EAD4A2" w14:textId="31F1601D" w:rsidR="00107A67" w:rsidRPr="008E7E1D" w:rsidRDefault="00107A67" w:rsidP="00107A67">
            <w:pPr>
              <w:jc w:val="center"/>
              <w:rPr>
                <w:rFonts w:cstheme="minorHAnsi"/>
                <w:sz w:val="12"/>
                <w:szCs w:val="12"/>
              </w:rPr>
            </w:pPr>
            <w:r w:rsidRPr="008E7E1D">
              <w:rPr>
                <w:rFonts w:cstheme="minorHAnsi"/>
                <w:sz w:val="12"/>
                <w:szCs w:val="12"/>
              </w:rPr>
              <w:t>0.0%</w:t>
            </w:r>
          </w:p>
        </w:tc>
        <w:tc>
          <w:tcPr>
            <w:tcW w:w="814" w:type="dxa"/>
            <w:noWrap/>
            <w:vAlign w:val="center"/>
          </w:tcPr>
          <w:p w14:paraId="56EBF09D" w14:textId="140103B1" w:rsidR="00107A67" w:rsidRPr="008E7E1D" w:rsidRDefault="00107A67" w:rsidP="00107A67">
            <w:pPr>
              <w:jc w:val="center"/>
              <w:rPr>
                <w:rFonts w:cstheme="minorHAnsi"/>
                <w:sz w:val="12"/>
                <w:szCs w:val="12"/>
              </w:rPr>
            </w:pPr>
            <w:r w:rsidRPr="008E7E1D">
              <w:rPr>
                <w:rFonts w:cstheme="minorHAnsi"/>
                <w:sz w:val="12"/>
                <w:szCs w:val="12"/>
              </w:rPr>
              <w:t>0.0%</w:t>
            </w:r>
          </w:p>
        </w:tc>
      </w:tr>
      <w:tr w:rsidR="00107A67" w:rsidRPr="002F1913" w14:paraId="04DEFF1A" w14:textId="77777777" w:rsidTr="008E7E1D">
        <w:trPr>
          <w:trHeight w:val="283"/>
          <w:jc w:val="center"/>
        </w:trPr>
        <w:tc>
          <w:tcPr>
            <w:tcW w:w="813" w:type="dxa"/>
            <w:noWrap/>
            <w:vAlign w:val="center"/>
          </w:tcPr>
          <w:p w14:paraId="468E9126" w14:textId="40077D27" w:rsidR="00107A67" w:rsidRPr="008E7E1D" w:rsidRDefault="008C0F44" w:rsidP="00107A67">
            <w:pPr>
              <w:jc w:val="center"/>
              <w:rPr>
                <w:rFonts w:cstheme="minorHAnsi"/>
                <w:sz w:val="12"/>
                <w:szCs w:val="12"/>
              </w:rPr>
            </w:pPr>
            <w:r w:rsidRPr="008E7E1D">
              <w:rPr>
                <w:rFonts w:cstheme="minorHAnsi"/>
                <w:noProof/>
                <w:sz w:val="12"/>
                <w:szCs w:val="12"/>
              </w:rPr>
              <w:t>[39]</w:t>
            </w:r>
          </w:p>
        </w:tc>
        <w:tc>
          <w:tcPr>
            <w:tcW w:w="600" w:type="dxa"/>
            <w:noWrap/>
            <w:vAlign w:val="center"/>
          </w:tcPr>
          <w:p w14:paraId="66633B44" w14:textId="1F34667C" w:rsidR="00107A67" w:rsidRPr="008E7E1D" w:rsidRDefault="00107A67" w:rsidP="00107A67">
            <w:pPr>
              <w:jc w:val="center"/>
              <w:rPr>
                <w:rFonts w:cstheme="minorHAnsi"/>
                <w:sz w:val="12"/>
                <w:szCs w:val="12"/>
              </w:rPr>
            </w:pPr>
            <w:r w:rsidRPr="008E7E1D">
              <w:rPr>
                <w:rFonts w:cstheme="minorHAnsi"/>
                <w:sz w:val="12"/>
                <w:szCs w:val="12"/>
              </w:rPr>
              <w:t>2018</w:t>
            </w:r>
          </w:p>
        </w:tc>
        <w:tc>
          <w:tcPr>
            <w:tcW w:w="1026" w:type="dxa"/>
            <w:noWrap/>
            <w:vAlign w:val="center"/>
          </w:tcPr>
          <w:p w14:paraId="07E57F17" w14:textId="384C5B05" w:rsidR="00107A67" w:rsidRPr="008E7E1D" w:rsidRDefault="00107A67" w:rsidP="00107A67">
            <w:pPr>
              <w:jc w:val="center"/>
              <w:rPr>
                <w:rFonts w:cstheme="minorHAnsi"/>
                <w:sz w:val="12"/>
                <w:szCs w:val="12"/>
              </w:rPr>
            </w:pPr>
            <w:r w:rsidRPr="008E7E1D">
              <w:rPr>
                <w:rFonts w:cstheme="minorHAnsi"/>
                <w:sz w:val="12"/>
                <w:szCs w:val="12"/>
              </w:rPr>
              <w:t>USA</w:t>
            </w:r>
          </w:p>
        </w:tc>
        <w:tc>
          <w:tcPr>
            <w:tcW w:w="814" w:type="dxa"/>
            <w:noWrap/>
            <w:vAlign w:val="center"/>
          </w:tcPr>
          <w:p w14:paraId="0A49519A" w14:textId="644C9C97" w:rsidR="00107A67" w:rsidRPr="008E7E1D" w:rsidRDefault="00107A67" w:rsidP="00107A67">
            <w:pPr>
              <w:jc w:val="center"/>
              <w:rPr>
                <w:rFonts w:cstheme="minorHAnsi"/>
                <w:sz w:val="12"/>
                <w:szCs w:val="12"/>
              </w:rPr>
            </w:pPr>
            <w:r w:rsidRPr="008E7E1D">
              <w:rPr>
                <w:rFonts w:cstheme="minorHAnsi"/>
                <w:sz w:val="12"/>
                <w:szCs w:val="12"/>
              </w:rPr>
              <w:t>MSK</w:t>
            </w:r>
          </w:p>
        </w:tc>
        <w:tc>
          <w:tcPr>
            <w:tcW w:w="711" w:type="dxa"/>
            <w:noWrap/>
            <w:vAlign w:val="center"/>
          </w:tcPr>
          <w:p w14:paraId="39CC35EC" w14:textId="6A203B86" w:rsidR="00107A67" w:rsidRPr="008E7E1D" w:rsidRDefault="00107A67" w:rsidP="00107A67">
            <w:pPr>
              <w:jc w:val="center"/>
              <w:rPr>
                <w:rFonts w:cstheme="minorHAnsi"/>
                <w:sz w:val="12"/>
                <w:szCs w:val="12"/>
              </w:rPr>
            </w:pPr>
            <w:r w:rsidRPr="008E7E1D">
              <w:rPr>
                <w:rFonts w:cstheme="minorHAnsi"/>
                <w:sz w:val="12"/>
                <w:szCs w:val="12"/>
              </w:rPr>
              <w:t>Adult</w:t>
            </w:r>
          </w:p>
        </w:tc>
        <w:tc>
          <w:tcPr>
            <w:tcW w:w="851" w:type="dxa"/>
            <w:vAlign w:val="center"/>
          </w:tcPr>
          <w:p w14:paraId="6A3D6251" w14:textId="71986861" w:rsidR="00107A67" w:rsidRPr="008E7E1D" w:rsidRDefault="00107A67" w:rsidP="00107A67">
            <w:pPr>
              <w:jc w:val="center"/>
              <w:rPr>
                <w:rFonts w:cstheme="minorHAnsi"/>
                <w:sz w:val="12"/>
                <w:szCs w:val="12"/>
              </w:rPr>
            </w:pPr>
            <w:r w:rsidRPr="008E7E1D">
              <w:rPr>
                <w:rFonts w:cstheme="minorHAnsi"/>
                <w:sz w:val="12"/>
                <w:szCs w:val="12"/>
              </w:rPr>
              <w:t>Early</w:t>
            </w:r>
          </w:p>
        </w:tc>
        <w:tc>
          <w:tcPr>
            <w:tcW w:w="709" w:type="dxa"/>
            <w:noWrap/>
            <w:vAlign w:val="center"/>
          </w:tcPr>
          <w:p w14:paraId="4FF1B77C" w14:textId="7EE9563C" w:rsidR="00107A67" w:rsidRPr="008E7E1D" w:rsidRDefault="00107A67" w:rsidP="00107A67">
            <w:pPr>
              <w:jc w:val="center"/>
              <w:rPr>
                <w:rFonts w:cstheme="minorHAnsi"/>
                <w:sz w:val="12"/>
                <w:szCs w:val="12"/>
              </w:rPr>
            </w:pPr>
            <w:r w:rsidRPr="008E7E1D">
              <w:rPr>
                <w:rFonts w:cstheme="minorHAnsi"/>
                <w:sz w:val="12"/>
                <w:szCs w:val="12"/>
              </w:rPr>
              <w:t>0</w:t>
            </w:r>
          </w:p>
        </w:tc>
        <w:tc>
          <w:tcPr>
            <w:tcW w:w="850" w:type="dxa"/>
            <w:noWrap/>
            <w:vAlign w:val="center"/>
          </w:tcPr>
          <w:p w14:paraId="0718E5C5" w14:textId="589E2585" w:rsidR="00107A67" w:rsidRPr="008E7E1D" w:rsidRDefault="00107A67" w:rsidP="00107A67">
            <w:pPr>
              <w:jc w:val="center"/>
              <w:rPr>
                <w:rFonts w:cstheme="minorHAnsi"/>
                <w:sz w:val="12"/>
                <w:szCs w:val="12"/>
              </w:rPr>
            </w:pPr>
            <w:r w:rsidRPr="008E7E1D">
              <w:rPr>
                <w:rFonts w:cstheme="minorHAnsi"/>
                <w:sz w:val="12"/>
                <w:szCs w:val="12"/>
              </w:rPr>
              <w:t>120</w:t>
            </w:r>
          </w:p>
        </w:tc>
        <w:tc>
          <w:tcPr>
            <w:tcW w:w="709" w:type="dxa"/>
            <w:noWrap/>
            <w:vAlign w:val="center"/>
          </w:tcPr>
          <w:p w14:paraId="6133623F" w14:textId="4612448B" w:rsidR="00107A67" w:rsidRPr="008E7E1D" w:rsidRDefault="00107A67" w:rsidP="00107A67">
            <w:pPr>
              <w:jc w:val="center"/>
              <w:rPr>
                <w:rFonts w:cstheme="minorHAnsi"/>
                <w:sz w:val="12"/>
                <w:szCs w:val="12"/>
              </w:rPr>
            </w:pPr>
            <w:r w:rsidRPr="008E7E1D">
              <w:rPr>
                <w:rFonts w:cstheme="minorHAnsi"/>
                <w:sz w:val="12"/>
                <w:szCs w:val="12"/>
              </w:rPr>
              <w:t>0.000%</w:t>
            </w:r>
          </w:p>
        </w:tc>
        <w:tc>
          <w:tcPr>
            <w:tcW w:w="1049" w:type="dxa"/>
            <w:vAlign w:val="center"/>
          </w:tcPr>
          <w:p w14:paraId="0B4D071F" w14:textId="45DC718C" w:rsidR="00107A67" w:rsidRPr="008E7E1D" w:rsidRDefault="00107A67" w:rsidP="00107A67">
            <w:pPr>
              <w:jc w:val="center"/>
              <w:rPr>
                <w:rFonts w:cstheme="minorHAnsi"/>
                <w:sz w:val="12"/>
                <w:szCs w:val="12"/>
              </w:rPr>
            </w:pPr>
            <w:r w:rsidRPr="008E7E1D">
              <w:rPr>
                <w:rFonts w:cstheme="minorHAnsi"/>
                <w:sz w:val="12"/>
                <w:szCs w:val="12"/>
              </w:rPr>
              <w:t>Colorectal Adenocarcinoma</w:t>
            </w:r>
          </w:p>
        </w:tc>
        <w:tc>
          <w:tcPr>
            <w:tcW w:w="652" w:type="dxa"/>
            <w:noWrap/>
            <w:vAlign w:val="center"/>
          </w:tcPr>
          <w:p w14:paraId="2516E9E2" w14:textId="34FCD4A9" w:rsidR="00107A67" w:rsidRPr="008E7E1D" w:rsidRDefault="00107A67" w:rsidP="00107A67">
            <w:pPr>
              <w:jc w:val="center"/>
              <w:rPr>
                <w:rFonts w:cstheme="minorHAnsi"/>
                <w:sz w:val="12"/>
                <w:szCs w:val="12"/>
              </w:rPr>
            </w:pPr>
            <w:r w:rsidRPr="008E7E1D">
              <w:rPr>
                <w:rFonts w:cstheme="minorHAnsi"/>
                <w:sz w:val="12"/>
                <w:szCs w:val="12"/>
              </w:rPr>
              <w:t>4</w:t>
            </w:r>
          </w:p>
        </w:tc>
        <w:tc>
          <w:tcPr>
            <w:tcW w:w="709" w:type="dxa"/>
            <w:noWrap/>
            <w:vAlign w:val="center"/>
          </w:tcPr>
          <w:p w14:paraId="7B1750B9" w14:textId="62773833" w:rsidR="00107A67" w:rsidRPr="008E7E1D" w:rsidRDefault="00107A67" w:rsidP="00107A67">
            <w:pPr>
              <w:jc w:val="center"/>
              <w:rPr>
                <w:rFonts w:cstheme="minorHAnsi"/>
                <w:sz w:val="12"/>
                <w:szCs w:val="12"/>
              </w:rPr>
            </w:pPr>
            <w:r w:rsidRPr="008E7E1D">
              <w:rPr>
                <w:rFonts w:cstheme="minorHAnsi"/>
                <w:sz w:val="12"/>
                <w:szCs w:val="12"/>
              </w:rPr>
              <w:t>No</w:t>
            </w:r>
          </w:p>
        </w:tc>
        <w:tc>
          <w:tcPr>
            <w:tcW w:w="1079" w:type="dxa"/>
            <w:noWrap/>
            <w:vAlign w:val="center"/>
          </w:tcPr>
          <w:p w14:paraId="4880D04D" w14:textId="12B3F072" w:rsidR="00107A67" w:rsidRPr="008E7E1D" w:rsidRDefault="00107A67" w:rsidP="00107A67">
            <w:pPr>
              <w:jc w:val="center"/>
              <w:rPr>
                <w:rFonts w:cstheme="minorHAnsi"/>
                <w:sz w:val="12"/>
                <w:szCs w:val="12"/>
              </w:rPr>
            </w:pPr>
            <w:r w:rsidRPr="008E7E1D">
              <w:rPr>
                <w:rFonts w:cstheme="minorHAnsi"/>
                <w:sz w:val="12"/>
                <w:szCs w:val="12"/>
              </w:rPr>
              <w:t>Sample Size Ranking</w:t>
            </w:r>
          </w:p>
        </w:tc>
        <w:tc>
          <w:tcPr>
            <w:tcW w:w="813" w:type="dxa"/>
            <w:noWrap/>
            <w:vAlign w:val="center"/>
          </w:tcPr>
          <w:p w14:paraId="10C406FF" w14:textId="1C1BF8D1" w:rsidR="00107A67" w:rsidRPr="008E7E1D" w:rsidRDefault="00107A67" w:rsidP="00107A67">
            <w:pPr>
              <w:jc w:val="center"/>
              <w:rPr>
                <w:rFonts w:cstheme="minorHAnsi"/>
                <w:sz w:val="12"/>
                <w:szCs w:val="12"/>
              </w:rPr>
            </w:pPr>
            <w:r w:rsidRPr="008E7E1D">
              <w:rPr>
                <w:rFonts w:cstheme="minorHAnsi"/>
                <w:sz w:val="12"/>
                <w:szCs w:val="12"/>
              </w:rPr>
              <w:t>Poor</w:t>
            </w:r>
          </w:p>
        </w:tc>
        <w:tc>
          <w:tcPr>
            <w:tcW w:w="801" w:type="dxa"/>
            <w:vAlign w:val="center"/>
          </w:tcPr>
          <w:p w14:paraId="4B4D2320" w14:textId="782534A0" w:rsidR="00107A67" w:rsidRPr="008E7E1D" w:rsidRDefault="00107A67" w:rsidP="00107A67">
            <w:pPr>
              <w:jc w:val="center"/>
              <w:rPr>
                <w:rFonts w:cstheme="minorHAnsi"/>
                <w:sz w:val="12"/>
                <w:szCs w:val="12"/>
              </w:rPr>
            </w:pPr>
            <w:r w:rsidRPr="008E7E1D">
              <w:rPr>
                <w:rFonts w:cstheme="minorHAnsi"/>
                <w:sz w:val="12"/>
                <w:szCs w:val="12"/>
              </w:rPr>
              <w:t>Ideal</w:t>
            </w:r>
          </w:p>
        </w:tc>
        <w:tc>
          <w:tcPr>
            <w:tcW w:w="826" w:type="dxa"/>
            <w:noWrap/>
            <w:vAlign w:val="center"/>
          </w:tcPr>
          <w:p w14:paraId="69496F32" w14:textId="4660E200" w:rsidR="00107A67" w:rsidRPr="008E7E1D" w:rsidRDefault="00107A67" w:rsidP="00107A67">
            <w:pPr>
              <w:jc w:val="center"/>
              <w:rPr>
                <w:rFonts w:cstheme="minorHAnsi"/>
                <w:sz w:val="12"/>
                <w:szCs w:val="12"/>
              </w:rPr>
            </w:pPr>
            <w:r w:rsidRPr="008E7E1D">
              <w:rPr>
                <w:rFonts w:cstheme="minorHAnsi"/>
                <w:sz w:val="12"/>
                <w:szCs w:val="12"/>
              </w:rPr>
              <w:t>Okay</w:t>
            </w:r>
          </w:p>
        </w:tc>
        <w:tc>
          <w:tcPr>
            <w:tcW w:w="813" w:type="dxa"/>
            <w:noWrap/>
            <w:vAlign w:val="center"/>
          </w:tcPr>
          <w:p w14:paraId="413BB292" w14:textId="77777777" w:rsidR="00107A67" w:rsidRPr="008E7E1D" w:rsidRDefault="00107A67" w:rsidP="00107A67">
            <w:pPr>
              <w:jc w:val="center"/>
              <w:rPr>
                <w:rFonts w:cstheme="minorHAnsi"/>
                <w:sz w:val="12"/>
                <w:szCs w:val="12"/>
              </w:rPr>
            </w:pPr>
          </w:p>
        </w:tc>
        <w:tc>
          <w:tcPr>
            <w:tcW w:w="813" w:type="dxa"/>
            <w:noWrap/>
            <w:vAlign w:val="center"/>
          </w:tcPr>
          <w:p w14:paraId="2A3E69FA" w14:textId="77777777" w:rsidR="00107A67" w:rsidRPr="008E7E1D" w:rsidRDefault="00107A67" w:rsidP="00107A67">
            <w:pPr>
              <w:jc w:val="center"/>
              <w:rPr>
                <w:rFonts w:cstheme="minorHAnsi"/>
                <w:sz w:val="12"/>
                <w:szCs w:val="12"/>
              </w:rPr>
            </w:pPr>
          </w:p>
        </w:tc>
        <w:tc>
          <w:tcPr>
            <w:tcW w:w="814" w:type="dxa"/>
            <w:noWrap/>
            <w:vAlign w:val="center"/>
          </w:tcPr>
          <w:p w14:paraId="3774549E" w14:textId="77777777" w:rsidR="00107A67" w:rsidRPr="008E7E1D" w:rsidRDefault="00107A67" w:rsidP="00107A67">
            <w:pPr>
              <w:jc w:val="center"/>
              <w:rPr>
                <w:rFonts w:cstheme="minorHAnsi"/>
                <w:sz w:val="12"/>
                <w:szCs w:val="12"/>
              </w:rPr>
            </w:pPr>
          </w:p>
        </w:tc>
      </w:tr>
      <w:tr w:rsidR="00107A67" w:rsidRPr="002F1913" w14:paraId="75E5F2DF" w14:textId="77777777" w:rsidTr="008E7E1D">
        <w:trPr>
          <w:trHeight w:val="283"/>
          <w:jc w:val="center"/>
        </w:trPr>
        <w:tc>
          <w:tcPr>
            <w:tcW w:w="813" w:type="dxa"/>
            <w:noWrap/>
            <w:vAlign w:val="center"/>
          </w:tcPr>
          <w:p w14:paraId="517B2AA1" w14:textId="121D4776" w:rsidR="00107A67" w:rsidRPr="008E7E1D" w:rsidRDefault="008C0F44" w:rsidP="00107A67">
            <w:pPr>
              <w:jc w:val="center"/>
              <w:rPr>
                <w:rFonts w:cstheme="minorHAnsi"/>
                <w:sz w:val="12"/>
                <w:szCs w:val="12"/>
              </w:rPr>
            </w:pPr>
            <w:r w:rsidRPr="008E7E1D">
              <w:rPr>
                <w:rFonts w:cstheme="minorHAnsi"/>
                <w:noProof/>
                <w:sz w:val="12"/>
                <w:szCs w:val="12"/>
              </w:rPr>
              <w:lastRenderedPageBreak/>
              <w:t>[51]</w:t>
            </w:r>
          </w:p>
        </w:tc>
        <w:tc>
          <w:tcPr>
            <w:tcW w:w="600" w:type="dxa"/>
            <w:noWrap/>
            <w:vAlign w:val="center"/>
          </w:tcPr>
          <w:p w14:paraId="7D1F4BD6" w14:textId="42DAC736" w:rsidR="00107A67" w:rsidRPr="008E7E1D" w:rsidRDefault="00107A67" w:rsidP="00107A67">
            <w:pPr>
              <w:jc w:val="center"/>
              <w:rPr>
                <w:rFonts w:cstheme="minorHAnsi"/>
                <w:sz w:val="12"/>
                <w:szCs w:val="12"/>
              </w:rPr>
            </w:pPr>
            <w:r w:rsidRPr="008E7E1D">
              <w:rPr>
                <w:rFonts w:cstheme="minorHAnsi"/>
                <w:sz w:val="12"/>
                <w:szCs w:val="12"/>
              </w:rPr>
              <w:t>2019</w:t>
            </w:r>
          </w:p>
        </w:tc>
        <w:tc>
          <w:tcPr>
            <w:tcW w:w="1026" w:type="dxa"/>
            <w:noWrap/>
            <w:vAlign w:val="center"/>
          </w:tcPr>
          <w:p w14:paraId="34AD396B" w14:textId="1359D12F" w:rsidR="00107A67" w:rsidRPr="008E7E1D" w:rsidRDefault="00315581" w:rsidP="00107A67">
            <w:pPr>
              <w:jc w:val="center"/>
              <w:rPr>
                <w:rFonts w:cstheme="minorHAnsi"/>
                <w:sz w:val="12"/>
                <w:szCs w:val="12"/>
              </w:rPr>
            </w:pPr>
            <w:r w:rsidRPr="008E7E1D">
              <w:rPr>
                <w:rFonts w:cstheme="minorHAnsi"/>
                <w:sz w:val="12"/>
                <w:szCs w:val="12"/>
              </w:rPr>
              <w:t>South Korea</w:t>
            </w:r>
          </w:p>
        </w:tc>
        <w:tc>
          <w:tcPr>
            <w:tcW w:w="814" w:type="dxa"/>
            <w:noWrap/>
            <w:vAlign w:val="center"/>
          </w:tcPr>
          <w:p w14:paraId="74808E44" w14:textId="4A14ED5D" w:rsidR="00107A67" w:rsidRPr="008E7E1D" w:rsidRDefault="00107A67" w:rsidP="00107A67">
            <w:pPr>
              <w:jc w:val="center"/>
              <w:rPr>
                <w:rFonts w:cstheme="minorHAnsi"/>
                <w:sz w:val="12"/>
                <w:szCs w:val="12"/>
              </w:rPr>
            </w:pPr>
            <w:r w:rsidRPr="008E7E1D">
              <w:rPr>
                <w:rFonts w:cstheme="minorHAnsi"/>
                <w:sz w:val="12"/>
                <w:szCs w:val="12"/>
              </w:rPr>
              <w:t>Samsung Medical Center</w:t>
            </w:r>
          </w:p>
        </w:tc>
        <w:tc>
          <w:tcPr>
            <w:tcW w:w="711" w:type="dxa"/>
            <w:noWrap/>
            <w:vAlign w:val="center"/>
          </w:tcPr>
          <w:p w14:paraId="02DEC317" w14:textId="0C336B8A" w:rsidR="00107A67" w:rsidRPr="008E7E1D" w:rsidRDefault="00107A67" w:rsidP="00107A67">
            <w:pPr>
              <w:jc w:val="center"/>
              <w:rPr>
                <w:rFonts w:cstheme="minorHAnsi"/>
                <w:sz w:val="12"/>
                <w:szCs w:val="12"/>
              </w:rPr>
            </w:pPr>
            <w:r w:rsidRPr="008E7E1D">
              <w:rPr>
                <w:rFonts w:cstheme="minorHAnsi"/>
                <w:sz w:val="12"/>
                <w:szCs w:val="12"/>
              </w:rPr>
              <w:t>Mixed</w:t>
            </w:r>
          </w:p>
        </w:tc>
        <w:tc>
          <w:tcPr>
            <w:tcW w:w="851" w:type="dxa"/>
            <w:vAlign w:val="center"/>
          </w:tcPr>
          <w:p w14:paraId="36EEEA8D" w14:textId="2BB15118" w:rsidR="00107A67" w:rsidRPr="008E7E1D" w:rsidRDefault="00107A67" w:rsidP="00107A67">
            <w:pPr>
              <w:jc w:val="center"/>
              <w:rPr>
                <w:rFonts w:cstheme="minorHAnsi"/>
                <w:sz w:val="12"/>
                <w:szCs w:val="12"/>
              </w:rPr>
            </w:pPr>
            <w:r w:rsidRPr="008E7E1D">
              <w:rPr>
                <w:rFonts w:cstheme="minorHAnsi"/>
                <w:sz w:val="12"/>
                <w:szCs w:val="12"/>
              </w:rPr>
              <w:t>Advanced</w:t>
            </w:r>
          </w:p>
        </w:tc>
        <w:tc>
          <w:tcPr>
            <w:tcW w:w="709" w:type="dxa"/>
            <w:noWrap/>
            <w:vAlign w:val="center"/>
          </w:tcPr>
          <w:p w14:paraId="06A8E89D" w14:textId="4C80D5E4" w:rsidR="00107A67" w:rsidRPr="008E7E1D" w:rsidRDefault="00107A67" w:rsidP="00107A67">
            <w:pPr>
              <w:jc w:val="center"/>
              <w:rPr>
                <w:rFonts w:cstheme="minorHAnsi"/>
                <w:sz w:val="12"/>
                <w:szCs w:val="12"/>
              </w:rPr>
            </w:pPr>
            <w:r w:rsidRPr="008E7E1D">
              <w:rPr>
                <w:rFonts w:cstheme="minorHAnsi"/>
                <w:sz w:val="12"/>
                <w:szCs w:val="12"/>
              </w:rPr>
              <w:t>2</w:t>
            </w:r>
          </w:p>
        </w:tc>
        <w:tc>
          <w:tcPr>
            <w:tcW w:w="850" w:type="dxa"/>
            <w:noWrap/>
            <w:vAlign w:val="center"/>
          </w:tcPr>
          <w:p w14:paraId="18F07ACC" w14:textId="059A734F" w:rsidR="00107A67" w:rsidRPr="008E7E1D" w:rsidRDefault="00107A67" w:rsidP="00107A67">
            <w:pPr>
              <w:jc w:val="center"/>
              <w:rPr>
                <w:rFonts w:cstheme="minorHAnsi"/>
                <w:sz w:val="12"/>
                <w:szCs w:val="12"/>
              </w:rPr>
            </w:pPr>
            <w:r w:rsidRPr="008E7E1D">
              <w:rPr>
                <w:rFonts w:cstheme="minorHAnsi"/>
                <w:sz w:val="12"/>
                <w:szCs w:val="12"/>
              </w:rPr>
              <w:t>181</w:t>
            </w:r>
          </w:p>
        </w:tc>
        <w:tc>
          <w:tcPr>
            <w:tcW w:w="709" w:type="dxa"/>
            <w:noWrap/>
            <w:vAlign w:val="center"/>
          </w:tcPr>
          <w:p w14:paraId="5CA39A95" w14:textId="11464B42" w:rsidR="00107A67" w:rsidRPr="008E7E1D" w:rsidRDefault="00107A67" w:rsidP="00107A67">
            <w:pPr>
              <w:jc w:val="center"/>
              <w:rPr>
                <w:rFonts w:cstheme="minorHAnsi"/>
                <w:sz w:val="12"/>
                <w:szCs w:val="12"/>
              </w:rPr>
            </w:pPr>
            <w:r w:rsidRPr="008E7E1D">
              <w:rPr>
                <w:rFonts w:cstheme="minorHAnsi"/>
                <w:sz w:val="12"/>
                <w:szCs w:val="12"/>
              </w:rPr>
              <w:t>1.105%</w:t>
            </w:r>
          </w:p>
        </w:tc>
        <w:tc>
          <w:tcPr>
            <w:tcW w:w="1049" w:type="dxa"/>
            <w:vAlign w:val="center"/>
          </w:tcPr>
          <w:p w14:paraId="0B6E21FF" w14:textId="50C1E73C" w:rsidR="00107A67" w:rsidRPr="008E7E1D" w:rsidRDefault="00107A67" w:rsidP="00107A67">
            <w:pPr>
              <w:jc w:val="center"/>
              <w:rPr>
                <w:rFonts w:cstheme="minorHAnsi"/>
                <w:sz w:val="12"/>
                <w:szCs w:val="12"/>
              </w:rPr>
            </w:pPr>
            <w:r w:rsidRPr="008E7E1D">
              <w:rPr>
                <w:rFonts w:cstheme="minorHAnsi"/>
                <w:sz w:val="12"/>
                <w:szCs w:val="12"/>
              </w:rPr>
              <w:t>Colorectal Adenocarcinoma</w:t>
            </w:r>
          </w:p>
        </w:tc>
        <w:tc>
          <w:tcPr>
            <w:tcW w:w="652" w:type="dxa"/>
            <w:noWrap/>
            <w:vAlign w:val="center"/>
          </w:tcPr>
          <w:p w14:paraId="1B1ADB47" w14:textId="39D0D4D8" w:rsidR="00107A67" w:rsidRPr="008E7E1D" w:rsidRDefault="00107A67" w:rsidP="00107A67">
            <w:pPr>
              <w:jc w:val="center"/>
              <w:rPr>
                <w:rFonts w:cstheme="minorHAnsi"/>
                <w:sz w:val="12"/>
                <w:szCs w:val="12"/>
              </w:rPr>
            </w:pPr>
            <w:r w:rsidRPr="008E7E1D">
              <w:rPr>
                <w:rFonts w:cstheme="minorHAnsi"/>
                <w:sz w:val="12"/>
                <w:szCs w:val="12"/>
              </w:rPr>
              <w:t>4</w:t>
            </w:r>
          </w:p>
        </w:tc>
        <w:tc>
          <w:tcPr>
            <w:tcW w:w="709" w:type="dxa"/>
            <w:noWrap/>
            <w:vAlign w:val="center"/>
          </w:tcPr>
          <w:p w14:paraId="705AE9A3" w14:textId="1B823977" w:rsidR="00107A67" w:rsidRPr="008E7E1D" w:rsidRDefault="00107A67" w:rsidP="00107A67">
            <w:pPr>
              <w:jc w:val="center"/>
              <w:rPr>
                <w:rFonts w:cstheme="minorHAnsi"/>
                <w:sz w:val="12"/>
                <w:szCs w:val="12"/>
              </w:rPr>
            </w:pPr>
            <w:r w:rsidRPr="008E7E1D">
              <w:rPr>
                <w:rFonts w:cstheme="minorHAnsi"/>
                <w:sz w:val="12"/>
                <w:szCs w:val="12"/>
              </w:rPr>
              <w:t>No</w:t>
            </w:r>
          </w:p>
        </w:tc>
        <w:tc>
          <w:tcPr>
            <w:tcW w:w="1079" w:type="dxa"/>
            <w:noWrap/>
            <w:vAlign w:val="center"/>
          </w:tcPr>
          <w:p w14:paraId="6AC210EB" w14:textId="6DE33948" w:rsidR="00107A67" w:rsidRPr="008E7E1D" w:rsidRDefault="00107A67" w:rsidP="00107A67">
            <w:pPr>
              <w:jc w:val="center"/>
              <w:rPr>
                <w:rFonts w:cstheme="minorHAnsi"/>
                <w:sz w:val="12"/>
                <w:szCs w:val="12"/>
              </w:rPr>
            </w:pPr>
            <w:r w:rsidRPr="008E7E1D">
              <w:rPr>
                <w:rFonts w:cstheme="minorHAnsi"/>
                <w:sz w:val="12"/>
                <w:szCs w:val="12"/>
              </w:rPr>
              <w:t>Sample Size Ranking</w:t>
            </w:r>
          </w:p>
        </w:tc>
        <w:tc>
          <w:tcPr>
            <w:tcW w:w="813" w:type="dxa"/>
            <w:noWrap/>
            <w:vAlign w:val="center"/>
          </w:tcPr>
          <w:p w14:paraId="320FE735" w14:textId="4119820E" w:rsidR="00107A67" w:rsidRPr="008E7E1D" w:rsidRDefault="00107A67" w:rsidP="00107A67">
            <w:pPr>
              <w:jc w:val="center"/>
              <w:rPr>
                <w:rFonts w:cstheme="minorHAnsi"/>
                <w:sz w:val="12"/>
                <w:szCs w:val="12"/>
              </w:rPr>
            </w:pPr>
            <w:r w:rsidRPr="008E7E1D">
              <w:rPr>
                <w:rFonts w:cstheme="minorHAnsi"/>
                <w:sz w:val="12"/>
                <w:szCs w:val="12"/>
              </w:rPr>
              <w:t>Poor</w:t>
            </w:r>
          </w:p>
        </w:tc>
        <w:tc>
          <w:tcPr>
            <w:tcW w:w="801" w:type="dxa"/>
            <w:vAlign w:val="center"/>
          </w:tcPr>
          <w:p w14:paraId="27259BF2" w14:textId="0A9F3984" w:rsidR="00107A67" w:rsidRPr="008E7E1D" w:rsidRDefault="00107A67" w:rsidP="00107A67">
            <w:pPr>
              <w:jc w:val="center"/>
              <w:rPr>
                <w:rFonts w:cstheme="minorHAnsi"/>
                <w:sz w:val="12"/>
                <w:szCs w:val="12"/>
              </w:rPr>
            </w:pPr>
            <w:r w:rsidRPr="008E7E1D">
              <w:rPr>
                <w:rFonts w:cstheme="minorHAnsi"/>
                <w:sz w:val="12"/>
                <w:szCs w:val="12"/>
              </w:rPr>
              <w:t>Ideal</w:t>
            </w:r>
          </w:p>
        </w:tc>
        <w:tc>
          <w:tcPr>
            <w:tcW w:w="826" w:type="dxa"/>
            <w:noWrap/>
            <w:vAlign w:val="center"/>
          </w:tcPr>
          <w:p w14:paraId="68DC5586" w14:textId="196E3C0C" w:rsidR="00107A67" w:rsidRPr="008E7E1D" w:rsidRDefault="00107A67" w:rsidP="00107A67">
            <w:pPr>
              <w:jc w:val="center"/>
              <w:rPr>
                <w:rFonts w:cstheme="minorHAnsi"/>
                <w:sz w:val="12"/>
                <w:szCs w:val="12"/>
              </w:rPr>
            </w:pPr>
            <w:r w:rsidRPr="008E7E1D">
              <w:rPr>
                <w:rFonts w:cstheme="minorHAnsi"/>
                <w:sz w:val="12"/>
                <w:szCs w:val="12"/>
              </w:rPr>
              <w:t>Ideal</w:t>
            </w:r>
          </w:p>
        </w:tc>
        <w:tc>
          <w:tcPr>
            <w:tcW w:w="813" w:type="dxa"/>
            <w:noWrap/>
            <w:vAlign w:val="center"/>
          </w:tcPr>
          <w:p w14:paraId="67C9E1E0" w14:textId="77777777" w:rsidR="00107A67" w:rsidRPr="008E7E1D" w:rsidRDefault="00107A67" w:rsidP="00107A67">
            <w:pPr>
              <w:jc w:val="center"/>
              <w:rPr>
                <w:rFonts w:cstheme="minorHAnsi"/>
                <w:sz w:val="12"/>
                <w:szCs w:val="12"/>
              </w:rPr>
            </w:pPr>
          </w:p>
        </w:tc>
        <w:tc>
          <w:tcPr>
            <w:tcW w:w="813" w:type="dxa"/>
            <w:noWrap/>
            <w:vAlign w:val="center"/>
          </w:tcPr>
          <w:p w14:paraId="46EB334E" w14:textId="77777777" w:rsidR="00107A67" w:rsidRPr="008E7E1D" w:rsidRDefault="00107A67" w:rsidP="00107A67">
            <w:pPr>
              <w:jc w:val="center"/>
              <w:rPr>
                <w:rFonts w:cstheme="minorHAnsi"/>
                <w:sz w:val="12"/>
                <w:szCs w:val="12"/>
              </w:rPr>
            </w:pPr>
          </w:p>
        </w:tc>
        <w:tc>
          <w:tcPr>
            <w:tcW w:w="814" w:type="dxa"/>
            <w:noWrap/>
            <w:vAlign w:val="center"/>
          </w:tcPr>
          <w:p w14:paraId="481C0483" w14:textId="77777777" w:rsidR="00107A67" w:rsidRPr="008E7E1D" w:rsidRDefault="00107A67" w:rsidP="00107A67">
            <w:pPr>
              <w:jc w:val="center"/>
              <w:rPr>
                <w:rFonts w:cstheme="minorHAnsi"/>
                <w:sz w:val="12"/>
                <w:szCs w:val="12"/>
              </w:rPr>
            </w:pPr>
          </w:p>
        </w:tc>
      </w:tr>
      <w:tr w:rsidR="00107A67" w:rsidRPr="002F1913" w14:paraId="3896242F" w14:textId="77777777" w:rsidTr="008E7E1D">
        <w:trPr>
          <w:trHeight w:val="283"/>
          <w:jc w:val="center"/>
        </w:trPr>
        <w:tc>
          <w:tcPr>
            <w:tcW w:w="813" w:type="dxa"/>
            <w:noWrap/>
            <w:vAlign w:val="center"/>
          </w:tcPr>
          <w:p w14:paraId="0A538E50" w14:textId="1F77B1FD" w:rsidR="00107A67" w:rsidRPr="008E7E1D" w:rsidRDefault="008C0F44" w:rsidP="00107A67">
            <w:pPr>
              <w:jc w:val="center"/>
              <w:rPr>
                <w:rFonts w:cstheme="minorHAnsi"/>
                <w:sz w:val="12"/>
                <w:szCs w:val="12"/>
              </w:rPr>
            </w:pPr>
            <w:r w:rsidRPr="008E7E1D">
              <w:rPr>
                <w:rFonts w:cstheme="minorHAnsi"/>
                <w:noProof/>
                <w:sz w:val="12"/>
                <w:szCs w:val="12"/>
              </w:rPr>
              <w:t>[52]</w:t>
            </w:r>
          </w:p>
        </w:tc>
        <w:tc>
          <w:tcPr>
            <w:tcW w:w="600" w:type="dxa"/>
            <w:noWrap/>
            <w:vAlign w:val="center"/>
          </w:tcPr>
          <w:p w14:paraId="428742B8" w14:textId="07C09A4C" w:rsidR="00107A67" w:rsidRPr="008E7E1D" w:rsidRDefault="00107A67" w:rsidP="00107A67">
            <w:pPr>
              <w:jc w:val="center"/>
              <w:rPr>
                <w:rFonts w:cstheme="minorHAnsi"/>
                <w:sz w:val="12"/>
                <w:szCs w:val="12"/>
              </w:rPr>
            </w:pPr>
            <w:r w:rsidRPr="008E7E1D">
              <w:rPr>
                <w:rFonts w:cstheme="minorHAnsi"/>
                <w:sz w:val="12"/>
                <w:szCs w:val="12"/>
              </w:rPr>
              <w:t>2020</w:t>
            </w:r>
          </w:p>
        </w:tc>
        <w:tc>
          <w:tcPr>
            <w:tcW w:w="1026" w:type="dxa"/>
            <w:noWrap/>
            <w:vAlign w:val="center"/>
          </w:tcPr>
          <w:p w14:paraId="5A175466" w14:textId="02EBFC5A" w:rsidR="00107A67" w:rsidRPr="008E7E1D" w:rsidRDefault="00107A67" w:rsidP="00107A67">
            <w:pPr>
              <w:jc w:val="center"/>
              <w:rPr>
                <w:rFonts w:cstheme="minorHAnsi"/>
                <w:sz w:val="12"/>
                <w:szCs w:val="12"/>
              </w:rPr>
            </w:pPr>
            <w:r w:rsidRPr="008E7E1D">
              <w:rPr>
                <w:rFonts w:cstheme="minorHAnsi"/>
                <w:sz w:val="12"/>
                <w:szCs w:val="12"/>
              </w:rPr>
              <w:t>Australia</w:t>
            </w:r>
          </w:p>
        </w:tc>
        <w:tc>
          <w:tcPr>
            <w:tcW w:w="814" w:type="dxa"/>
            <w:noWrap/>
            <w:vAlign w:val="center"/>
          </w:tcPr>
          <w:p w14:paraId="4C0DB8CD" w14:textId="323CB8A7" w:rsidR="00107A67" w:rsidRPr="008E7E1D" w:rsidRDefault="00107A67" w:rsidP="00107A67">
            <w:pPr>
              <w:jc w:val="center"/>
              <w:rPr>
                <w:rFonts w:cstheme="minorHAnsi"/>
                <w:sz w:val="12"/>
                <w:szCs w:val="12"/>
              </w:rPr>
            </w:pPr>
            <w:r w:rsidRPr="008E7E1D">
              <w:rPr>
                <w:rFonts w:cstheme="minorHAnsi"/>
                <w:sz w:val="12"/>
                <w:szCs w:val="12"/>
              </w:rPr>
              <w:t>N/A</w:t>
            </w:r>
          </w:p>
        </w:tc>
        <w:tc>
          <w:tcPr>
            <w:tcW w:w="711" w:type="dxa"/>
            <w:noWrap/>
            <w:vAlign w:val="center"/>
          </w:tcPr>
          <w:p w14:paraId="457771F4" w14:textId="5E849BBC" w:rsidR="00107A67" w:rsidRPr="008E7E1D" w:rsidRDefault="00107A67" w:rsidP="00107A67">
            <w:pPr>
              <w:jc w:val="center"/>
              <w:rPr>
                <w:rFonts w:cstheme="minorHAnsi"/>
                <w:sz w:val="12"/>
                <w:szCs w:val="12"/>
              </w:rPr>
            </w:pPr>
            <w:r w:rsidRPr="008E7E1D">
              <w:rPr>
                <w:rFonts w:cstheme="minorHAnsi"/>
                <w:sz w:val="12"/>
                <w:szCs w:val="12"/>
              </w:rPr>
              <w:t>Adult</w:t>
            </w:r>
          </w:p>
        </w:tc>
        <w:tc>
          <w:tcPr>
            <w:tcW w:w="851" w:type="dxa"/>
            <w:vAlign w:val="center"/>
          </w:tcPr>
          <w:p w14:paraId="125B838C" w14:textId="20576D91" w:rsidR="00107A67" w:rsidRPr="008E7E1D" w:rsidRDefault="00107A67" w:rsidP="00107A67">
            <w:pPr>
              <w:jc w:val="center"/>
              <w:rPr>
                <w:rFonts w:cstheme="minorHAnsi"/>
                <w:sz w:val="12"/>
                <w:szCs w:val="12"/>
              </w:rPr>
            </w:pPr>
            <w:r w:rsidRPr="008E7E1D">
              <w:rPr>
                <w:rFonts w:cstheme="minorHAnsi"/>
                <w:sz w:val="12"/>
                <w:szCs w:val="12"/>
              </w:rPr>
              <w:t>Early</w:t>
            </w:r>
          </w:p>
        </w:tc>
        <w:tc>
          <w:tcPr>
            <w:tcW w:w="709" w:type="dxa"/>
            <w:noWrap/>
            <w:vAlign w:val="center"/>
          </w:tcPr>
          <w:p w14:paraId="5BD24688" w14:textId="5513073A" w:rsidR="00107A67" w:rsidRPr="008E7E1D" w:rsidRDefault="00107A67" w:rsidP="00107A67">
            <w:pPr>
              <w:jc w:val="center"/>
              <w:rPr>
                <w:rFonts w:cstheme="minorHAnsi"/>
                <w:sz w:val="12"/>
                <w:szCs w:val="12"/>
              </w:rPr>
            </w:pPr>
            <w:r w:rsidRPr="008E7E1D">
              <w:rPr>
                <w:rFonts w:cstheme="minorHAnsi"/>
                <w:sz w:val="12"/>
                <w:szCs w:val="12"/>
              </w:rPr>
              <w:t>9</w:t>
            </w:r>
          </w:p>
        </w:tc>
        <w:tc>
          <w:tcPr>
            <w:tcW w:w="850" w:type="dxa"/>
            <w:noWrap/>
            <w:vAlign w:val="center"/>
          </w:tcPr>
          <w:p w14:paraId="2CE8C3D9" w14:textId="560914B6" w:rsidR="00107A67" w:rsidRPr="008E7E1D" w:rsidRDefault="00107A67" w:rsidP="00107A67">
            <w:pPr>
              <w:jc w:val="center"/>
              <w:rPr>
                <w:rFonts w:cstheme="minorHAnsi"/>
                <w:sz w:val="12"/>
                <w:szCs w:val="12"/>
              </w:rPr>
            </w:pPr>
            <w:r w:rsidRPr="008E7E1D">
              <w:rPr>
                <w:rFonts w:cstheme="minorHAnsi"/>
                <w:sz w:val="12"/>
                <w:szCs w:val="12"/>
              </w:rPr>
              <w:t>4569</w:t>
            </w:r>
          </w:p>
        </w:tc>
        <w:tc>
          <w:tcPr>
            <w:tcW w:w="709" w:type="dxa"/>
            <w:noWrap/>
            <w:vAlign w:val="center"/>
          </w:tcPr>
          <w:p w14:paraId="78AE19A5" w14:textId="356C5F63" w:rsidR="00107A67" w:rsidRPr="008E7E1D" w:rsidRDefault="00107A67" w:rsidP="00107A67">
            <w:pPr>
              <w:jc w:val="center"/>
              <w:rPr>
                <w:rFonts w:cstheme="minorHAnsi"/>
                <w:sz w:val="12"/>
                <w:szCs w:val="12"/>
              </w:rPr>
            </w:pPr>
            <w:r w:rsidRPr="008E7E1D">
              <w:rPr>
                <w:rFonts w:cstheme="minorHAnsi"/>
                <w:sz w:val="12"/>
                <w:szCs w:val="12"/>
              </w:rPr>
              <w:t>0.20%</w:t>
            </w:r>
          </w:p>
        </w:tc>
        <w:tc>
          <w:tcPr>
            <w:tcW w:w="1049" w:type="dxa"/>
            <w:vAlign w:val="center"/>
          </w:tcPr>
          <w:p w14:paraId="4A1AC986" w14:textId="19942791" w:rsidR="00107A67" w:rsidRPr="008E7E1D" w:rsidRDefault="00107A67" w:rsidP="00107A67">
            <w:pPr>
              <w:jc w:val="center"/>
              <w:rPr>
                <w:rFonts w:cstheme="minorHAnsi"/>
                <w:sz w:val="12"/>
                <w:szCs w:val="12"/>
              </w:rPr>
            </w:pPr>
            <w:r w:rsidRPr="008E7E1D">
              <w:rPr>
                <w:rFonts w:cstheme="minorHAnsi"/>
                <w:sz w:val="12"/>
                <w:szCs w:val="12"/>
              </w:rPr>
              <w:t>Colorectal Adenocarcinoma</w:t>
            </w:r>
          </w:p>
        </w:tc>
        <w:tc>
          <w:tcPr>
            <w:tcW w:w="652" w:type="dxa"/>
            <w:noWrap/>
            <w:vAlign w:val="center"/>
          </w:tcPr>
          <w:p w14:paraId="00B1F9D1" w14:textId="63BEADE8" w:rsidR="00107A67" w:rsidRPr="008E7E1D" w:rsidRDefault="00107A67" w:rsidP="00107A67">
            <w:pPr>
              <w:jc w:val="center"/>
              <w:rPr>
                <w:rFonts w:cstheme="minorHAnsi"/>
                <w:sz w:val="12"/>
                <w:szCs w:val="12"/>
              </w:rPr>
            </w:pPr>
            <w:r w:rsidRPr="008E7E1D">
              <w:rPr>
                <w:rFonts w:cstheme="minorHAnsi"/>
                <w:sz w:val="12"/>
                <w:szCs w:val="12"/>
              </w:rPr>
              <w:t>4</w:t>
            </w:r>
          </w:p>
        </w:tc>
        <w:tc>
          <w:tcPr>
            <w:tcW w:w="709" w:type="dxa"/>
            <w:noWrap/>
            <w:vAlign w:val="center"/>
          </w:tcPr>
          <w:p w14:paraId="46C97C20" w14:textId="25227B05" w:rsidR="00107A67" w:rsidRPr="008E7E1D" w:rsidRDefault="00107A67" w:rsidP="00107A67">
            <w:pPr>
              <w:jc w:val="center"/>
              <w:rPr>
                <w:rFonts w:cstheme="minorHAnsi"/>
                <w:sz w:val="12"/>
                <w:szCs w:val="12"/>
              </w:rPr>
            </w:pPr>
            <w:r w:rsidRPr="008E7E1D">
              <w:rPr>
                <w:rFonts w:cstheme="minorHAnsi"/>
                <w:sz w:val="12"/>
                <w:szCs w:val="12"/>
              </w:rPr>
              <w:t>No</w:t>
            </w:r>
          </w:p>
        </w:tc>
        <w:tc>
          <w:tcPr>
            <w:tcW w:w="1079" w:type="dxa"/>
            <w:noWrap/>
            <w:vAlign w:val="center"/>
          </w:tcPr>
          <w:p w14:paraId="3AABB01E" w14:textId="36D62B36" w:rsidR="00107A67" w:rsidRPr="008E7E1D" w:rsidRDefault="00107A67" w:rsidP="00107A67">
            <w:pPr>
              <w:jc w:val="center"/>
              <w:rPr>
                <w:rFonts w:cstheme="minorHAnsi"/>
                <w:sz w:val="12"/>
                <w:szCs w:val="12"/>
              </w:rPr>
            </w:pPr>
            <w:r w:rsidRPr="008E7E1D">
              <w:rPr>
                <w:rFonts w:cstheme="minorHAnsi"/>
                <w:sz w:val="12"/>
                <w:szCs w:val="12"/>
              </w:rPr>
              <w:t>Method Ranking</w:t>
            </w:r>
          </w:p>
        </w:tc>
        <w:tc>
          <w:tcPr>
            <w:tcW w:w="813" w:type="dxa"/>
            <w:noWrap/>
            <w:vAlign w:val="center"/>
          </w:tcPr>
          <w:p w14:paraId="679041B1" w14:textId="51447987" w:rsidR="00107A67" w:rsidRPr="008E7E1D" w:rsidRDefault="00107A67" w:rsidP="00107A67">
            <w:pPr>
              <w:jc w:val="center"/>
              <w:rPr>
                <w:rFonts w:cstheme="minorHAnsi"/>
                <w:sz w:val="12"/>
                <w:szCs w:val="12"/>
              </w:rPr>
            </w:pPr>
            <w:r w:rsidRPr="008E7E1D">
              <w:rPr>
                <w:rFonts w:cstheme="minorHAnsi"/>
                <w:sz w:val="12"/>
                <w:szCs w:val="12"/>
              </w:rPr>
              <w:t>Ideal</w:t>
            </w:r>
          </w:p>
        </w:tc>
        <w:tc>
          <w:tcPr>
            <w:tcW w:w="801" w:type="dxa"/>
            <w:vAlign w:val="center"/>
          </w:tcPr>
          <w:p w14:paraId="2435187E" w14:textId="4AF711C0" w:rsidR="00107A67" w:rsidRPr="008E7E1D" w:rsidRDefault="00107A67" w:rsidP="00107A67">
            <w:pPr>
              <w:jc w:val="center"/>
              <w:rPr>
                <w:rFonts w:cstheme="minorHAnsi"/>
                <w:sz w:val="12"/>
                <w:szCs w:val="12"/>
              </w:rPr>
            </w:pPr>
            <w:r w:rsidRPr="008E7E1D">
              <w:rPr>
                <w:rFonts w:cstheme="minorHAnsi"/>
                <w:sz w:val="12"/>
                <w:szCs w:val="12"/>
              </w:rPr>
              <w:t>Ideal</w:t>
            </w:r>
          </w:p>
        </w:tc>
        <w:tc>
          <w:tcPr>
            <w:tcW w:w="826" w:type="dxa"/>
            <w:noWrap/>
            <w:vAlign w:val="center"/>
          </w:tcPr>
          <w:p w14:paraId="23F9508C" w14:textId="0370C733" w:rsidR="00107A67" w:rsidRPr="008E7E1D" w:rsidRDefault="00107A67" w:rsidP="00107A67">
            <w:pPr>
              <w:jc w:val="center"/>
              <w:rPr>
                <w:rFonts w:cstheme="minorHAnsi"/>
                <w:sz w:val="12"/>
                <w:szCs w:val="12"/>
              </w:rPr>
            </w:pPr>
            <w:r w:rsidRPr="008E7E1D">
              <w:rPr>
                <w:rFonts w:cstheme="minorHAnsi"/>
                <w:sz w:val="12"/>
                <w:szCs w:val="12"/>
              </w:rPr>
              <w:t>Poor</w:t>
            </w:r>
          </w:p>
        </w:tc>
        <w:tc>
          <w:tcPr>
            <w:tcW w:w="813" w:type="dxa"/>
            <w:noWrap/>
            <w:vAlign w:val="center"/>
          </w:tcPr>
          <w:p w14:paraId="2E93DC3C" w14:textId="189697D7" w:rsidR="00107A67" w:rsidRPr="008E7E1D" w:rsidRDefault="00107A67" w:rsidP="00107A67">
            <w:pPr>
              <w:jc w:val="center"/>
              <w:rPr>
                <w:rFonts w:cstheme="minorHAnsi"/>
                <w:sz w:val="12"/>
                <w:szCs w:val="12"/>
              </w:rPr>
            </w:pPr>
            <w:r w:rsidRPr="008E7E1D">
              <w:rPr>
                <w:rFonts w:cstheme="minorHAnsi"/>
                <w:sz w:val="12"/>
                <w:szCs w:val="12"/>
              </w:rPr>
              <w:t>88.9%</w:t>
            </w:r>
          </w:p>
        </w:tc>
        <w:tc>
          <w:tcPr>
            <w:tcW w:w="813" w:type="dxa"/>
            <w:noWrap/>
            <w:vAlign w:val="center"/>
          </w:tcPr>
          <w:p w14:paraId="7974A74F" w14:textId="644BE24E" w:rsidR="00107A67" w:rsidRPr="008E7E1D" w:rsidRDefault="00107A67" w:rsidP="00107A67">
            <w:pPr>
              <w:jc w:val="center"/>
              <w:rPr>
                <w:rFonts w:cstheme="minorHAnsi"/>
                <w:sz w:val="12"/>
                <w:szCs w:val="12"/>
              </w:rPr>
            </w:pPr>
            <w:r w:rsidRPr="008E7E1D">
              <w:rPr>
                <w:rFonts w:cstheme="minorHAnsi"/>
                <w:sz w:val="12"/>
                <w:szCs w:val="12"/>
              </w:rPr>
              <w:t>11.1%</w:t>
            </w:r>
          </w:p>
        </w:tc>
        <w:tc>
          <w:tcPr>
            <w:tcW w:w="814" w:type="dxa"/>
            <w:noWrap/>
            <w:vAlign w:val="center"/>
          </w:tcPr>
          <w:p w14:paraId="0B4386C7" w14:textId="4E35A3F3" w:rsidR="00107A67" w:rsidRPr="008E7E1D" w:rsidRDefault="00107A67" w:rsidP="00107A67">
            <w:pPr>
              <w:jc w:val="center"/>
              <w:rPr>
                <w:rFonts w:cstheme="minorHAnsi"/>
                <w:sz w:val="12"/>
                <w:szCs w:val="12"/>
              </w:rPr>
            </w:pPr>
            <w:r w:rsidRPr="008E7E1D">
              <w:rPr>
                <w:rFonts w:cstheme="minorHAnsi"/>
                <w:sz w:val="12"/>
                <w:szCs w:val="12"/>
              </w:rPr>
              <w:t>0.0%</w:t>
            </w:r>
          </w:p>
        </w:tc>
      </w:tr>
      <w:tr w:rsidR="00107A67" w:rsidRPr="002F1913" w14:paraId="16F30025" w14:textId="77777777" w:rsidTr="008E7E1D">
        <w:trPr>
          <w:trHeight w:val="283"/>
          <w:jc w:val="center"/>
        </w:trPr>
        <w:tc>
          <w:tcPr>
            <w:tcW w:w="813" w:type="dxa"/>
            <w:noWrap/>
            <w:vAlign w:val="center"/>
          </w:tcPr>
          <w:p w14:paraId="1E41478D" w14:textId="7155CDCF" w:rsidR="00107A67" w:rsidRPr="008E7E1D" w:rsidRDefault="00103FA4" w:rsidP="00107A67">
            <w:pPr>
              <w:jc w:val="center"/>
              <w:rPr>
                <w:rFonts w:cstheme="minorHAnsi"/>
                <w:sz w:val="12"/>
                <w:szCs w:val="12"/>
              </w:rPr>
            </w:pPr>
            <w:r w:rsidRPr="008E7E1D">
              <w:rPr>
                <w:rFonts w:cstheme="minorHAnsi"/>
                <w:noProof/>
                <w:sz w:val="12"/>
                <w:szCs w:val="12"/>
              </w:rPr>
              <w:t>[18]</w:t>
            </w:r>
          </w:p>
        </w:tc>
        <w:tc>
          <w:tcPr>
            <w:tcW w:w="600" w:type="dxa"/>
            <w:noWrap/>
            <w:vAlign w:val="center"/>
          </w:tcPr>
          <w:p w14:paraId="49629E46" w14:textId="127C0749" w:rsidR="00107A67" w:rsidRPr="008E7E1D" w:rsidRDefault="00107A67" w:rsidP="00107A67">
            <w:pPr>
              <w:jc w:val="center"/>
              <w:rPr>
                <w:rFonts w:cstheme="minorHAnsi"/>
                <w:sz w:val="12"/>
                <w:szCs w:val="12"/>
              </w:rPr>
            </w:pPr>
            <w:r w:rsidRPr="008E7E1D">
              <w:rPr>
                <w:rFonts w:cstheme="minorHAnsi"/>
                <w:sz w:val="12"/>
                <w:szCs w:val="12"/>
              </w:rPr>
              <w:t>2020</w:t>
            </w:r>
          </w:p>
        </w:tc>
        <w:tc>
          <w:tcPr>
            <w:tcW w:w="1026" w:type="dxa"/>
            <w:noWrap/>
            <w:vAlign w:val="center"/>
          </w:tcPr>
          <w:p w14:paraId="675ECA28" w14:textId="3B3043D3" w:rsidR="00107A67" w:rsidRPr="008E7E1D" w:rsidRDefault="00107A67" w:rsidP="00107A67">
            <w:pPr>
              <w:jc w:val="center"/>
              <w:rPr>
                <w:rFonts w:cstheme="minorHAnsi"/>
                <w:sz w:val="12"/>
                <w:szCs w:val="12"/>
              </w:rPr>
            </w:pPr>
            <w:r w:rsidRPr="008E7E1D">
              <w:rPr>
                <w:rFonts w:cstheme="minorHAnsi"/>
                <w:sz w:val="12"/>
                <w:szCs w:val="12"/>
              </w:rPr>
              <w:t>USA</w:t>
            </w:r>
          </w:p>
        </w:tc>
        <w:tc>
          <w:tcPr>
            <w:tcW w:w="814" w:type="dxa"/>
            <w:noWrap/>
            <w:vAlign w:val="center"/>
          </w:tcPr>
          <w:p w14:paraId="3A7E3B7F" w14:textId="45A6DA5B" w:rsidR="00107A67" w:rsidRPr="008E7E1D" w:rsidRDefault="00107A67" w:rsidP="00107A67">
            <w:pPr>
              <w:jc w:val="center"/>
              <w:rPr>
                <w:rFonts w:cstheme="minorHAnsi"/>
                <w:sz w:val="12"/>
                <w:szCs w:val="12"/>
              </w:rPr>
            </w:pPr>
            <w:r w:rsidRPr="008E7E1D">
              <w:rPr>
                <w:rFonts w:cstheme="minorHAnsi"/>
                <w:sz w:val="12"/>
                <w:szCs w:val="12"/>
              </w:rPr>
              <w:t>MSK</w:t>
            </w:r>
          </w:p>
        </w:tc>
        <w:tc>
          <w:tcPr>
            <w:tcW w:w="711" w:type="dxa"/>
            <w:noWrap/>
            <w:vAlign w:val="center"/>
          </w:tcPr>
          <w:p w14:paraId="17BD3E3F" w14:textId="2D13B3B2" w:rsidR="00107A67" w:rsidRPr="008E7E1D" w:rsidRDefault="00107A67" w:rsidP="00107A67">
            <w:pPr>
              <w:jc w:val="center"/>
              <w:rPr>
                <w:rFonts w:cstheme="minorHAnsi"/>
                <w:sz w:val="12"/>
                <w:szCs w:val="12"/>
              </w:rPr>
            </w:pPr>
            <w:r w:rsidRPr="008E7E1D">
              <w:rPr>
                <w:rFonts w:cstheme="minorHAnsi"/>
                <w:sz w:val="12"/>
                <w:szCs w:val="12"/>
              </w:rPr>
              <w:t>Mixed</w:t>
            </w:r>
          </w:p>
        </w:tc>
        <w:tc>
          <w:tcPr>
            <w:tcW w:w="851" w:type="dxa"/>
            <w:vAlign w:val="center"/>
          </w:tcPr>
          <w:p w14:paraId="5209B8D3" w14:textId="67E176F3" w:rsidR="00107A67" w:rsidRPr="008E7E1D" w:rsidRDefault="00107A67" w:rsidP="00107A67">
            <w:pPr>
              <w:jc w:val="center"/>
              <w:rPr>
                <w:rFonts w:cstheme="minorHAnsi"/>
                <w:sz w:val="12"/>
                <w:szCs w:val="12"/>
              </w:rPr>
            </w:pPr>
            <w:r w:rsidRPr="008E7E1D">
              <w:rPr>
                <w:rFonts w:cstheme="minorHAnsi"/>
                <w:sz w:val="12"/>
                <w:szCs w:val="12"/>
              </w:rPr>
              <w:t>NS - MSK Advanced</w:t>
            </w:r>
          </w:p>
        </w:tc>
        <w:tc>
          <w:tcPr>
            <w:tcW w:w="709" w:type="dxa"/>
            <w:noWrap/>
            <w:vAlign w:val="center"/>
          </w:tcPr>
          <w:p w14:paraId="5A044A7F" w14:textId="4F9D2676" w:rsidR="00107A67" w:rsidRPr="008E7E1D" w:rsidRDefault="00107A67" w:rsidP="00107A67">
            <w:pPr>
              <w:jc w:val="center"/>
              <w:rPr>
                <w:rFonts w:cstheme="minorHAnsi"/>
                <w:sz w:val="12"/>
                <w:szCs w:val="12"/>
              </w:rPr>
            </w:pPr>
            <w:r w:rsidRPr="008E7E1D">
              <w:rPr>
                <w:rFonts w:cstheme="minorHAnsi"/>
                <w:sz w:val="12"/>
                <w:szCs w:val="12"/>
              </w:rPr>
              <w:t>8</w:t>
            </w:r>
          </w:p>
        </w:tc>
        <w:tc>
          <w:tcPr>
            <w:tcW w:w="850" w:type="dxa"/>
            <w:noWrap/>
            <w:vAlign w:val="center"/>
          </w:tcPr>
          <w:p w14:paraId="71AACDCA" w14:textId="5AD96311" w:rsidR="00107A67" w:rsidRPr="008E7E1D" w:rsidRDefault="00107A67" w:rsidP="00107A67">
            <w:pPr>
              <w:jc w:val="center"/>
              <w:rPr>
                <w:rFonts w:cstheme="minorHAnsi"/>
                <w:sz w:val="12"/>
                <w:szCs w:val="12"/>
              </w:rPr>
            </w:pPr>
            <w:r w:rsidRPr="008E7E1D">
              <w:rPr>
                <w:rFonts w:cstheme="minorHAnsi"/>
                <w:sz w:val="12"/>
                <w:szCs w:val="12"/>
              </w:rPr>
              <w:t>2306</w:t>
            </w:r>
          </w:p>
        </w:tc>
        <w:tc>
          <w:tcPr>
            <w:tcW w:w="709" w:type="dxa"/>
            <w:noWrap/>
            <w:vAlign w:val="center"/>
          </w:tcPr>
          <w:p w14:paraId="40A5AE8D" w14:textId="60BA7A16" w:rsidR="00107A67" w:rsidRPr="008E7E1D" w:rsidRDefault="00107A67" w:rsidP="00107A67">
            <w:pPr>
              <w:jc w:val="center"/>
              <w:rPr>
                <w:rFonts w:cstheme="minorHAnsi"/>
                <w:sz w:val="12"/>
                <w:szCs w:val="12"/>
              </w:rPr>
            </w:pPr>
            <w:r w:rsidRPr="008E7E1D">
              <w:rPr>
                <w:rFonts w:cstheme="minorHAnsi"/>
                <w:sz w:val="12"/>
                <w:szCs w:val="12"/>
              </w:rPr>
              <w:t>0.347%</w:t>
            </w:r>
          </w:p>
        </w:tc>
        <w:tc>
          <w:tcPr>
            <w:tcW w:w="1049" w:type="dxa"/>
            <w:vAlign w:val="center"/>
          </w:tcPr>
          <w:p w14:paraId="2F262DEB" w14:textId="6CEA81F2" w:rsidR="00107A67" w:rsidRPr="008E7E1D" w:rsidRDefault="00107A67" w:rsidP="00107A67">
            <w:pPr>
              <w:jc w:val="center"/>
              <w:rPr>
                <w:rFonts w:cstheme="minorHAnsi"/>
                <w:sz w:val="12"/>
                <w:szCs w:val="12"/>
              </w:rPr>
            </w:pPr>
            <w:r w:rsidRPr="008E7E1D">
              <w:rPr>
                <w:rFonts w:cstheme="minorHAnsi"/>
                <w:sz w:val="12"/>
                <w:szCs w:val="12"/>
              </w:rPr>
              <w:t>Colon Cancer</w:t>
            </w:r>
          </w:p>
        </w:tc>
        <w:tc>
          <w:tcPr>
            <w:tcW w:w="652" w:type="dxa"/>
            <w:noWrap/>
            <w:vAlign w:val="center"/>
          </w:tcPr>
          <w:p w14:paraId="66BC49EA" w14:textId="7B880697" w:rsidR="00107A67" w:rsidRPr="008E7E1D" w:rsidRDefault="00107A67" w:rsidP="00107A67">
            <w:pPr>
              <w:jc w:val="center"/>
              <w:rPr>
                <w:rFonts w:cstheme="minorHAnsi"/>
                <w:sz w:val="12"/>
                <w:szCs w:val="12"/>
              </w:rPr>
            </w:pPr>
            <w:r w:rsidRPr="008E7E1D">
              <w:rPr>
                <w:rFonts w:cstheme="minorHAnsi"/>
                <w:sz w:val="12"/>
                <w:szCs w:val="12"/>
              </w:rPr>
              <w:t>2</w:t>
            </w:r>
          </w:p>
        </w:tc>
        <w:tc>
          <w:tcPr>
            <w:tcW w:w="709" w:type="dxa"/>
            <w:noWrap/>
            <w:vAlign w:val="center"/>
          </w:tcPr>
          <w:p w14:paraId="606C8307" w14:textId="2C71BB6E" w:rsidR="00107A67" w:rsidRPr="008E7E1D" w:rsidRDefault="00107A67" w:rsidP="00107A67">
            <w:pPr>
              <w:jc w:val="center"/>
              <w:rPr>
                <w:rFonts w:cstheme="minorHAnsi"/>
                <w:sz w:val="12"/>
                <w:szCs w:val="12"/>
              </w:rPr>
            </w:pPr>
            <w:r w:rsidRPr="008E7E1D">
              <w:rPr>
                <w:rFonts w:cstheme="minorHAnsi"/>
                <w:sz w:val="12"/>
                <w:szCs w:val="12"/>
              </w:rPr>
              <w:t>Yes</w:t>
            </w:r>
          </w:p>
        </w:tc>
        <w:tc>
          <w:tcPr>
            <w:tcW w:w="1079" w:type="dxa"/>
            <w:noWrap/>
            <w:vAlign w:val="center"/>
          </w:tcPr>
          <w:p w14:paraId="3DEB8866" w14:textId="77777777" w:rsidR="00107A67" w:rsidRPr="008E7E1D" w:rsidRDefault="00107A67" w:rsidP="00107A67">
            <w:pPr>
              <w:jc w:val="center"/>
              <w:rPr>
                <w:rFonts w:cstheme="minorHAnsi"/>
                <w:sz w:val="12"/>
                <w:szCs w:val="12"/>
              </w:rPr>
            </w:pPr>
          </w:p>
        </w:tc>
        <w:tc>
          <w:tcPr>
            <w:tcW w:w="813" w:type="dxa"/>
            <w:noWrap/>
            <w:vAlign w:val="center"/>
          </w:tcPr>
          <w:p w14:paraId="0FDC7744" w14:textId="22302615" w:rsidR="00107A67" w:rsidRPr="008E7E1D" w:rsidRDefault="00107A67" w:rsidP="00107A67">
            <w:pPr>
              <w:jc w:val="center"/>
              <w:rPr>
                <w:rFonts w:cstheme="minorHAnsi"/>
                <w:sz w:val="12"/>
                <w:szCs w:val="12"/>
              </w:rPr>
            </w:pPr>
            <w:r w:rsidRPr="008E7E1D">
              <w:rPr>
                <w:rFonts w:cstheme="minorHAnsi"/>
                <w:sz w:val="12"/>
                <w:szCs w:val="12"/>
              </w:rPr>
              <w:t>Ideal</w:t>
            </w:r>
          </w:p>
        </w:tc>
        <w:tc>
          <w:tcPr>
            <w:tcW w:w="801" w:type="dxa"/>
            <w:vAlign w:val="center"/>
          </w:tcPr>
          <w:p w14:paraId="17D826C0" w14:textId="2C31B32B" w:rsidR="00107A67" w:rsidRPr="008E7E1D" w:rsidRDefault="00107A67" w:rsidP="00107A67">
            <w:pPr>
              <w:jc w:val="center"/>
              <w:rPr>
                <w:rFonts w:cstheme="minorHAnsi"/>
                <w:sz w:val="12"/>
                <w:szCs w:val="12"/>
              </w:rPr>
            </w:pPr>
            <w:r w:rsidRPr="008E7E1D">
              <w:rPr>
                <w:rFonts w:cstheme="minorHAnsi"/>
                <w:sz w:val="12"/>
                <w:szCs w:val="12"/>
              </w:rPr>
              <w:t>Ideal</w:t>
            </w:r>
          </w:p>
        </w:tc>
        <w:tc>
          <w:tcPr>
            <w:tcW w:w="826" w:type="dxa"/>
            <w:noWrap/>
            <w:vAlign w:val="center"/>
          </w:tcPr>
          <w:p w14:paraId="5A534C52" w14:textId="09B353AA" w:rsidR="00107A67" w:rsidRPr="008E7E1D" w:rsidRDefault="00107A67" w:rsidP="00107A67">
            <w:pPr>
              <w:jc w:val="center"/>
              <w:rPr>
                <w:rFonts w:cstheme="minorHAnsi"/>
                <w:sz w:val="12"/>
                <w:szCs w:val="12"/>
              </w:rPr>
            </w:pPr>
            <w:r w:rsidRPr="008E7E1D">
              <w:rPr>
                <w:rFonts w:cstheme="minorHAnsi"/>
                <w:sz w:val="12"/>
                <w:szCs w:val="12"/>
              </w:rPr>
              <w:t>Okay</w:t>
            </w:r>
          </w:p>
        </w:tc>
        <w:tc>
          <w:tcPr>
            <w:tcW w:w="813" w:type="dxa"/>
            <w:noWrap/>
            <w:vAlign w:val="center"/>
          </w:tcPr>
          <w:p w14:paraId="48A3C4F3" w14:textId="3F9D4878" w:rsidR="00107A67" w:rsidRPr="008E7E1D" w:rsidRDefault="00107A67" w:rsidP="00107A67">
            <w:pPr>
              <w:jc w:val="center"/>
              <w:rPr>
                <w:rFonts w:cstheme="minorHAnsi"/>
                <w:sz w:val="12"/>
                <w:szCs w:val="12"/>
              </w:rPr>
            </w:pPr>
            <w:r w:rsidRPr="008E7E1D">
              <w:rPr>
                <w:rFonts w:cstheme="minorHAnsi"/>
                <w:sz w:val="12"/>
                <w:szCs w:val="12"/>
              </w:rPr>
              <w:t>62.5%</w:t>
            </w:r>
          </w:p>
        </w:tc>
        <w:tc>
          <w:tcPr>
            <w:tcW w:w="813" w:type="dxa"/>
            <w:noWrap/>
            <w:vAlign w:val="center"/>
          </w:tcPr>
          <w:p w14:paraId="4DC76BFA" w14:textId="0FF207C7" w:rsidR="00107A67" w:rsidRPr="008E7E1D" w:rsidRDefault="00107A67" w:rsidP="00107A67">
            <w:pPr>
              <w:jc w:val="center"/>
              <w:rPr>
                <w:rFonts w:cstheme="minorHAnsi"/>
                <w:sz w:val="12"/>
                <w:szCs w:val="12"/>
              </w:rPr>
            </w:pPr>
            <w:r w:rsidRPr="008E7E1D">
              <w:rPr>
                <w:rFonts w:cstheme="minorHAnsi"/>
                <w:sz w:val="12"/>
                <w:szCs w:val="12"/>
              </w:rPr>
              <w:t>0.0%</w:t>
            </w:r>
          </w:p>
        </w:tc>
        <w:tc>
          <w:tcPr>
            <w:tcW w:w="814" w:type="dxa"/>
            <w:noWrap/>
            <w:vAlign w:val="center"/>
          </w:tcPr>
          <w:p w14:paraId="76863D85" w14:textId="53210B26" w:rsidR="00107A67" w:rsidRPr="008E7E1D" w:rsidRDefault="00107A67" w:rsidP="00107A67">
            <w:pPr>
              <w:jc w:val="center"/>
              <w:rPr>
                <w:rFonts w:cstheme="minorHAnsi"/>
                <w:sz w:val="12"/>
                <w:szCs w:val="12"/>
              </w:rPr>
            </w:pPr>
            <w:r w:rsidRPr="008E7E1D">
              <w:rPr>
                <w:rFonts w:cstheme="minorHAnsi"/>
                <w:sz w:val="12"/>
                <w:szCs w:val="12"/>
              </w:rPr>
              <w:t>37.5%</w:t>
            </w:r>
          </w:p>
        </w:tc>
      </w:tr>
      <w:tr w:rsidR="00107A67" w:rsidRPr="002F1913" w14:paraId="33FA8388" w14:textId="77777777" w:rsidTr="008E7E1D">
        <w:trPr>
          <w:trHeight w:val="283"/>
          <w:jc w:val="center"/>
        </w:trPr>
        <w:tc>
          <w:tcPr>
            <w:tcW w:w="813" w:type="dxa"/>
            <w:noWrap/>
            <w:vAlign w:val="center"/>
          </w:tcPr>
          <w:p w14:paraId="10C51974" w14:textId="29473788" w:rsidR="00107A67" w:rsidRPr="008E7E1D" w:rsidRDefault="00103FA4" w:rsidP="00107A67">
            <w:pPr>
              <w:jc w:val="center"/>
              <w:rPr>
                <w:rFonts w:cstheme="minorHAnsi"/>
                <w:sz w:val="12"/>
                <w:szCs w:val="12"/>
              </w:rPr>
            </w:pPr>
            <w:r w:rsidRPr="008E7E1D">
              <w:rPr>
                <w:rFonts w:cstheme="minorHAnsi"/>
                <w:noProof/>
                <w:sz w:val="12"/>
                <w:szCs w:val="12"/>
              </w:rPr>
              <w:t>[18]</w:t>
            </w:r>
          </w:p>
        </w:tc>
        <w:tc>
          <w:tcPr>
            <w:tcW w:w="600" w:type="dxa"/>
            <w:noWrap/>
            <w:vAlign w:val="center"/>
          </w:tcPr>
          <w:p w14:paraId="746E43A4" w14:textId="634A1874" w:rsidR="00107A67" w:rsidRPr="008E7E1D" w:rsidRDefault="00107A67" w:rsidP="00107A67">
            <w:pPr>
              <w:jc w:val="center"/>
              <w:rPr>
                <w:rFonts w:cstheme="minorHAnsi"/>
                <w:sz w:val="12"/>
                <w:szCs w:val="12"/>
              </w:rPr>
            </w:pPr>
            <w:r w:rsidRPr="008E7E1D">
              <w:rPr>
                <w:rFonts w:cstheme="minorHAnsi"/>
                <w:sz w:val="12"/>
                <w:szCs w:val="12"/>
              </w:rPr>
              <w:t>2020</w:t>
            </w:r>
          </w:p>
        </w:tc>
        <w:tc>
          <w:tcPr>
            <w:tcW w:w="1026" w:type="dxa"/>
            <w:noWrap/>
            <w:vAlign w:val="center"/>
          </w:tcPr>
          <w:p w14:paraId="4525D5E0" w14:textId="2C991566" w:rsidR="00107A67" w:rsidRPr="008E7E1D" w:rsidRDefault="00107A67" w:rsidP="00107A67">
            <w:pPr>
              <w:jc w:val="center"/>
              <w:rPr>
                <w:rFonts w:cstheme="minorHAnsi"/>
                <w:sz w:val="12"/>
                <w:szCs w:val="12"/>
              </w:rPr>
            </w:pPr>
            <w:r w:rsidRPr="008E7E1D">
              <w:rPr>
                <w:rFonts w:cstheme="minorHAnsi"/>
                <w:sz w:val="12"/>
                <w:szCs w:val="12"/>
              </w:rPr>
              <w:t>USA</w:t>
            </w:r>
          </w:p>
        </w:tc>
        <w:tc>
          <w:tcPr>
            <w:tcW w:w="814" w:type="dxa"/>
            <w:noWrap/>
            <w:vAlign w:val="center"/>
          </w:tcPr>
          <w:p w14:paraId="578AD069" w14:textId="07D6BC2E" w:rsidR="00107A67" w:rsidRPr="008E7E1D" w:rsidRDefault="00107A67" w:rsidP="00107A67">
            <w:pPr>
              <w:jc w:val="center"/>
              <w:rPr>
                <w:rFonts w:cstheme="minorHAnsi"/>
                <w:sz w:val="12"/>
                <w:szCs w:val="12"/>
              </w:rPr>
            </w:pPr>
            <w:r w:rsidRPr="008E7E1D">
              <w:rPr>
                <w:rFonts w:cstheme="minorHAnsi"/>
                <w:sz w:val="12"/>
                <w:szCs w:val="12"/>
              </w:rPr>
              <w:t>MSK</w:t>
            </w:r>
          </w:p>
        </w:tc>
        <w:tc>
          <w:tcPr>
            <w:tcW w:w="711" w:type="dxa"/>
            <w:noWrap/>
            <w:vAlign w:val="center"/>
          </w:tcPr>
          <w:p w14:paraId="036A246A" w14:textId="53FDE72F" w:rsidR="00107A67" w:rsidRPr="008E7E1D" w:rsidRDefault="00107A67" w:rsidP="00107A67">
            <w:pPr>
              <w:jc w:val="center"/>
              <w:rPr>
                <w:rFonts w:cstheme="minorHAnsi"/>
                <w:sz w:val="12"/>
                <w:szCs w:val="12"/>
              </w:rPr>
            </w:pPr>
            <w:r w:rsidRPr="008E7E1D">
              <w:rPr>
                <w:rFonts w:cstheme="minorHAnsi"/>
                <w:sz w:val="12"/>
                <w:szCs w:val="12"/>
              </w:rPr>
              <w:t>Mixed</w:t>
            </w:r>
          </w:p>
        </w:tc>
        <w:tc>
          <w:tcPr>
            <w:tcW w:w="851" w:type="dxa"/>
            <w:vAlign w:val="center"/>
          </w:tcPr>
          <w:p w14:paraId="1A03A8F0" w14:textId="4E9AD1F0" w:rsidR="00107A67" w:rsidRPr="008E7E1D" w:rsidRDefault="00107A67" w:rsidP="00107A67">
            <w:pPr>
              <w:jc w:val="center"/>
              <w:rPr>
                <w:rFonts w:cstheme="minorHAnsi"/>
                <w:sz w:val="12"/>
                <w:szCs w:val="12"/>
              </w:rPr>
            </w:pPr>
            <w:r w:rsidRPr="008E7E1D">
              <w:rPr>
                <w:rFonts w:cstheme="minorHAnsi"/>
                <w:sz w:val="12"/>
                <w:szCs w:val="12"/>
              </w:rPr>
              <w:t>NS - MSK Advanced</w:t>
            </w:r>
          </w:p>
        </w:tc>
        <w:tc>
          <w:tcPr>
            <w:tcW w:w="709" w:type="dxa"/>
            <w:noWrap/>
            <w:vAlign w:val="center"/>
          </w:tcPr>
          <w:p w14:paraId="1974BC08" w14:textId="2474B231" w:rsidR="00107A67" w:rsidRPr="008E7E1D" w:rsidRDefault="00107A67" w:rsidP="00107A67">
            <w:pPr>
              <w:jc w:val="center"/>
              <w:rPr>
                <w:rFonts w:cstheme="minorHAnsi"/>
                <w:sz w:val="12"/>
                <w:szCs w:val="12"/>
              </w:rPr>
            </w:pPr>
            <w:r w:rsidRPr="008E7E1D">
              <w:rPr>
                <w:rFonts w:cstheme="minorHAnsi"/>
                <w:sz w:val="12"/>
                <w:szCs w:val="12"/>
              </w:rPr>
              <w:t>1</w:t>
            </w:r>
          </w:p>
        </w:tc>
        <w:tc>
          <w:tcPr>
            <w:tcW w:w="850" w:type="dxa"/>
            <w:noWrap/>
            <w:vAlign w:val="center"/>
          </w:tcPr>
          <w:p w14:paraId="2E5E4544" w14:textId="2BE4B8A6" w:rsidR="00107A67" w:rsidRPr="008E7E1D" w:rsidRDefault="00107A67" w:rsidP="00107A67">
            <w:pPr>
              <w:jc w:val="center"/>
              <w:rPr>
                <w:rFonts w:cstheme="minorHAnsi"/>
                <w:sz w:val="12"/>
                <w:szCs w:val="12"/>
              </w:rPr>
            </w:pPr>
            <w:r w:rsidRPr="008E7E1D">
              <w:rPr>
                <w:rFonts w:cstheme="minorHAnsi"/>
                <w:sz w:val="12"/>
                <w:szCs w:val="12"/>
              </w:rPr>
              <w:t>176</w:t>
            </w:r>
          </w:p>
        </w:tc>
        <w:tc>
          <w:tcPr>
            <w:tcW w:w="709" w:type="dxa"/>
            <w:noWrap/>
            <w:vAlign w:val="center"/>
          </w:tcPr>
          <w:p w14:paraId="71940AAE" w14:textId="008C90A6" w:rsidR="00107A67" w:rsidRPr="008E7E1D" w:rsidRDefault="00107A67" w:rsidP="00107A67">
            <w:pPr>
              <w:jc w:val="center"/>
              <w:rPr>
                <w:rFonts w:cstheme="minorHAnsi"/>
                <w:sz w:val="12"/>
                <w:szCs w:val="12"/>
              </w:rPr>
            </w:pPr>
            <w:r w:rsidRPr="008E7E1D">
              <w:rPr>
                <w:rFonts w:cstheme="minorHAnsi"/>
                <w:sz w:val="12"/>
                <w:szCs w:val="12"/>
              </w:rPr>
              <w:t>0.568%</w:t>
            </w:r>
          </w:p>
        </w:tc>
        <w:tc>
          <w:tcPr>
            <w:tcW w:w="1049" w:type="dxa"/>
            <w:vAlign w:val="center"/>
          </w:tcPr>
          <w:p w14:paraId="576AB244" w14:textId="2B95E9B4" w:rsidR="00107A67" w:rsidRPr="008E7E1D" w:rsidRDefault="00107A67" w:rsidP="00107A67">
            <w:pPr>
              <w:jc w:val="center"/>
              <w:rPr>
                <w:rFonts w:cstheme="minorHAnsi"/>
                <w:sz w:val="12"/>
                <w:szCs w:val="12"/>
              </w:rPr>
            </w:pPr>
            <w:r w:rsidRPr="008E7E1D">
              <w:rPr>
                <w:rFonts w:cstheme="minorHAnsi"/>
                <w:sz w:val="12"/>
                <w:szCs w:val="12"/>
              </w:rPr>
              <w:t>Appendiceal Adenocarcinoma</w:t>
            </w:r>
          </w:p>
        </w:tc>
        <w:tc>
          <w:tcPr>
            <w:tcW w:w="652" w:type="dxa"/>
            <w:noWrap/>
            <w:vAlign w:val="center"/>
          </w:tcPr>
          <w:p w14:paraId="3345BAB0" w14:textId="3133571D" w:rsidR="00107A67" w:rsidRPr="008E7E1D" w:rsidRDefault="00107A67" w:rsidP="00107A67">
            <w:pPr>
              <w:jc w:val="center"/>
              <w:rPr>
                <w:rFonts w:cstheme="minorHAnsi"/>
                <w:sz w:val="12"/>
                <w:szCs w:val="12"/>
              </w:rPr>
            </w:pPr>
            <w:r w:rsidRPr="008E7E1D">
              <w:rPr>
                <w:rFonts w:cstheme="minorHAnsi"/>
                <w:sz w:val="12"/>
                <w:szCs w:val="12"/>
              </w:rPr>
              <w:t>2</w:t>
            </w:r>
          </w:p>
        </w:tc>
        <w:tc>
          <w:tcPr>
            <w:tcW w:w="709" w:type="dxa"/>
            <w:noWrap/>
            <w:vAlign w:val="center"/>
          </w:tcPr>
          <w:p w14:paraId="1517BF91" w14:textId="19A1C5C6" w:rsidR="00107A67" w:rsidRPr="008E7E1D" w:rsidRDefault="00107A67" w:rsidP="00107A67">
            <w:pPr>
              <w:jc w:val="center"/>
              <w:rPr>
                <w:rFonts w:cstheme="minorHAnsi"/>
                <w:sz w:val="12"/>
                <w:szCs w:val="12"/>
              </w:rPr>
            </w:pPr>
            <w:r w:rsidRPr="008E7E1D">
              <w:rPr>
                <w:rFonts w:cstheme="minorHAnsi"/>
                <w:sz w:val="12"/>
                <w:szCs w:val="12"/>
              </w:rPr>
              <w:t>No</w:t>
            </w:r>
          </w:p>
        </w:tc>
        <w:tc>
          <w:tcPr>
            <w:tcW w:w="1079" w:type="dxa"/>
            <w:noWrap/>
            <w:vAlign w:val="center"/>
          </w:tcPr>
          <w:p w14:paraId="4B1CD80B" w14:textId="6E2CEAAC" w:rsidR="00107A67" w:rsidRPr="008E7E1D" w:rsidRDefault="00107A67" w:rsidP="00107A67">
            <w:pPr>
              <w:jc w:val="center"/>
              <w:rPr>
                <w:rFonts w:cstheme="minorHAnsi"/>
                <w:sz w:val="12"/>
                <w:szCs w:val="12"/>
              </w:rPr>
            </w:pPr>
            <w:r w:rsidRPr="008E7E1D">
              <w:rPr>
                <w:rFonts w:cstheme="minorHAnsi"/>
                <w:sz w:val="12"/>
                <w:szCs w:val="12"/>
              </w:rPr>
              <w:t>Sample Size Ranking</w:t>
            </w:r>
          </w:p>
        </w:tc>
        <w:tc>
          <w:tcPr>
            <w:tcW w:w="813" w:type="dxa"/>
            <w:noWrap/>
            <w:vAlign w:val="center"/>
          </w:tcPr>
          <w:p w14:paraId="2C990AF1" w14:textId="4C33B159" w:rsidR="00107A67" w:rsidRPr="008E7E1D" w:rsidRDefault="00107A67" w:rsidP="00107A67">
            <w:pPr>
              <w:jc w:val="center"/>
              <w:rPr>
                <w:rFonts w:cstheme="minorHAnsi"/>
                <w:sz w:val="12"/>
                <w:szCs w:val="12"/>
              </w:rPr>
            </w:pPr>
            <w:r w:rsidRPr="008E7E1D">
              <w:rPr>
                <w:rFonts w:cstheme="minorHAnsi"/>
                <w:sz w:val="12"/>
                <w:szCs w:val="12"/>
              </w:rPr>
              <w:t>Poor</w:t>
            </w:r>
          </w:p>
        </w:tc>
        <w:tc>
          <w:tcPr>
            <w:tcW w:w="801" w:type="dxa"/>
            <w:vAlign w:val="center"/>
          </w:tcPr>
          <w:p w14:paraId="06459D71" w14:textId="762771EE" w:rsidR="00107A67" w:rsidRPr="008E7E1D" w:rsidRDefault="00107A67" w:rsidP="00107A67">
            <w:pPr>
              <w:jc w:val="center"/>
              <w:rPr>
                <w:rFonts w:cstheme="minorHAnsi"/>
                <w:sz w:val="12"/>
                <w:szCs w:val="12"/>
              </w:rPr>
            </w:pPr>
            <w:r w:rsidRPr="008E7E1D">
              <w:rPr>
                <w:rFonts w:cstheme="minorHAnsi"/>
                <w:sz w:val="12"/>
                <w:szCs w:val="12"/>
              </w:rPr>
              <w:t>Ideal</w:t>
            </w:r>
          </w:p>
        </w:tc>
        <w:tc>
          <w:tcPr>
            <w:tcW w:w="826" w:type="dxa"/>
            <w:noWrap/>
            <w:vAlign w:val="center"/>
          </w:tcPr>
          <w:p w14:paraId="37B59C04" w14:textId="624AA60E" w:rsidR="00107A67" w:rsidRPr="008E7E1D" w:rsidRDefault="00107A67" w:rsidP="00107A67">
            <w:pPr>
              <w:jc w:val="center"/>
              <w:rPr>
                <w:rFonts w:cstheme="minorHAnsi"/>
                <w:sz w:val="12"/>
                <w:szCs w:val="12"/>
              </w:rPr>
            </w:pPr>
            <w:r w:rsidRPr="008E7E1D">
              <w:rPr>
                <w:rFonts w:cstheme="minorHAnsi"/>
                <w:sz w:val="12"/>
                <w:szCs w:val="12"/>
              </w:rPr>
              <w:t>Okay</w:t>
            </w:r>
          </w:p>
        </w:tc>
        <w:tc>
          <w:tcPr>
            <w:tcW w:w="813" w:type="dxa"/>
            <w:noWrap/>
            <w:vAlign w:val="center"/>
          </w:tcPr>
          <w:p w14:paraId="4D2F267C" w14:textId="64D144D2" w:rsidR="00107A67" w:rsidRPr="008E7E1D" w:rsidRDefault="00107A67" w:rsidP="00107A67">
            <w:pPr>
              <w:jc w:val="center"/>
              <w:rPr>
                <w:rFonts w:cstheme="minorHAnsi"/>
                <w:sz w:val="12"/>
                <w:szCs w:val="12"/>
              </w:rPr>
            </w:pPr>
            <w:r w:rsidRPr="008E7E1D">
              <w:rPr>
                <w:rFonts w:cstheme="minorHAnsi"/>
                <w:sz w:val="12"/>
                <w:szCs w:val="12"/>
              </w:rPr>
              <w:t>100.0%</w:t>
            </w:r>
          </w:p>
        </w:tc>
        <w:tc>
          <w:tcPr>
            <w:tcW w:w="813" w:type="dxa"/>
            <w:noWrap/>
            <w:vAlign w:val="center"/>
          </w:tcPr>
          <w:p w14:paraId="24E44581" w14:textId="4B4A0F0B" w:rsidR="00107A67" w:rsidRPr="008E7E1D" w:rsidRDefault="00107A67" w:rsidP="00107A67">
            <w:pPr>
              <w:jc w:val="center"/>
              <w:rPr>
                <w:rFonts w:cstheme="minorHAnsi"/>
                <w:sz w:val="12"/>
                <w:szCs w:val="12"/>
              </w:rPr>
            </w:pPr>
            <w:r w:rsidRPr="008E7E1D">
              <w:rPr>
                <w:rFonts w:cstheme="minorHAnsi"/>
                <w:sz w:val="12"/>
                <w:szCs w:val="12"/>
              </w:rPr>
              <w:t>0.0%</w:t>
            </w:r>
          </w:p>
        </w:tc>
        <w:tc>
          <w:tcPr>
            <w:tcW w:w="814" w:type="dxa"/>
            <w:noWrap/>
            <w:vAlign w:val="center"/>
          </w:tcPr>
          <w:p w14:paraId="644B3343" w14:textId="73300244" w:rsidR="00107A67" w:rsidRPr="008E7E1D" w:rsidRDefault="00107A67" w:rsidP="00107A67">
            <w:pPr>
              <w:jc w:val="center"/>
              <w:rPr>
                <w:rFonts w:cstheme="minorHAnsi"/>
                <w:sz w:val="12"/>
                <w:szCs w:val="12"/>
              </w:rPr>
            </w:pPr>
            <w:r w:rsidRPr="008E7E1D">
              <w:rPr>
                <w:rFonts w:cstheme="minorHAnsi"/>
                <w:sz w:val="12"/>
                <w:szCs w:val="12"/>
              </w:rPr>
              <w:t>0.0%</w:t>
            </w:r>
          </w:p>
        </w:tc>
      </w:tr>
      <w:tr w:rsidR="00107A67" w:rsidRPr="002F1913" w14:paraId="043B76AC" w14:textId="77777777" w:rsidTr="008E7E1D">
        <w:trPr>
          <w:trHeight w:val="283"/>
          <w:jc w:val="center"/>
        </w:trPr>
        <w:tc>
          <w:tcPr>
            <w:tcW w:w="813" w:type="dxa"/>
            <w:noWrap/>
            <w:vAlign w:val="center"/>
          </w:tcPr>
          <w:p w14:paraId="3AFAA831" w14:textId="51BAF530" w:rsidR="00107A67" w:rsidRPr="008E7E1D" w:rsidRDefault="00103FA4" w:rsidP="00107A67">
            <w:pPr>
              <w:jc w:val="center"/>
              <w:rPr>
                <w:rFonts w:cstheme="minorHAnsi"/>
                <w:sz w:val="12"/>
                <w:szCs w:val="12"/>
              </w:rPr>
            </w:pPr>
            <w:r w:rsidRPr="008E7E1D">
              <w:rPr>
                <w:rFonts w:cstheme="minorHAnsi"/>
                <w:noProof/>
                <w:sz w:val="12"/>
                <w:szCs w:val="12"/>
              </w:rPr>
              <w:t>[27]</w:t>
            </w:r>
          </w:p>
        </w:tc>
        <w:tc>
          <w:tcPr>
            <w:tcW w:w="600" w:type="dxa"/>
            <w:noWrap/>
            <w:vAlign w:val="center"/>
          </w:tcPr>
          <w:p w14:paraId="3D1329D5" w14:textId="7298B6E5" w:rsidR="00107A67" w:rsidRPr="008E7E1D" w:rsidRDefault="00107A67" w:rsidP="00107A67">
            <w:pPr>
              <w:jc w:val="center"/>
              <w:rPr>
                <w:rFonts w:cstheme="minorHAnsi"/>
                <w:sz w:val="12"/>
                <w:szCs w:val="12"/>
              </w:rPr>
            </w:pPr>
            <w:r w:rsidRPr="008E7E1D">
              <w:rPr>
                <w:rFonts w:cstheme="minorHAnsi"/>
                <w:sz w:val="12"/>
                <w:szCs w:val="12"/>
              </w:rPr>
              <w:t>2020</w:t>
            </w:r>
          </w:p>
        </w:tc>
        <w:tc>
          <w:tcPr>
            <w:tcW w:w="1026" w:type="dxa"/>
            <w:noWrap/>
            <w:vAlign w:val="center"/>
          </w:tcPr>
          <w:p w14:paraId="2338958A" w14:textId="67AD72FD" w:rsidR="00107A67" w:rsidRPr="008E7E1D" w:rsidRDefault="00107A67" w:rsidP="00107A67">
            <w:pPr>
              <w:jc w:val="center"/>
              <w:rPr>
                <w:rFonts w:cstheme="minorHAnsi"/>
                <w:sz w:val="12"/>
                <w:szCs w:val="12"/>
              </w:rPr>
            </w:pPr>
            <w:r w:rsidRPr="008E7E1D">
              <w:rPr>
                <w:rFonts w:cstheme="minorHAnsi"/>
                <w:sz w:val="12"/>
                <w:szCs w:val="12"/>
              </w:rPr>
              <w:t>USA</w:t>
            </w:r>
          </w:p>
        </w:tc>
        <w:tc>
          <w:tcPr>
            <w:tcW w:w="814" w:type="dxa"/>
            <w:noWrap/>
            <w:vAlign w:val="center"/>
          </w:tcPr>
          <w:p w14:paraId="4CCD9BB6" w14:textId="0421413C" w:rsidR="00107A67" w:rsidRPr="008E7E1D" w:rsidRDefault="00107A67" w:rsidP="00107A67">
            <w:pPr>
              <w:jc w:val="center"/>
              <w:rPr>
                <w:rFonts w:cstheme="minorHAnsi"/>
                <w:sz w:val="12"/>
                <w:szCs w:val="12"/>
              </w:rPr>
            </w:pPr>
            <w:r w:rsidRPr="008E7E1D">
              <w:rPr>
                <w:rFonts w:cstheme="minorHAnsi"/>
                <w:sz w:val="12"/>
                <w:szCs w:val="12"/>
              </w:rPr>
              <w:t>MSK</w:t>
            </w:r>
          </w:p>
        </w:tc>
        <w:tc>
          <w:tcPr>
            <w:tcW w:w="711" w:type="dxa"/>
            <w:noWrap/>
            <w:vAlign w:val="center"/>
          </w:tcPr>
          <w:p w14:paraId="06DB6106" w14:textId="0AD04ECD" w:rsidR="00107A67" w:rsidRPr="008E7E1D" w:rsidRDefault="00107A67" w:rsidP="00107A67">
            <w:pPr>
              <w:jc w:val="center"/>
              <w:rPr>
                <w:rFonts w:cstheme="minorHAnsi"/>
                <w:sz w:val="12"/>
                <w:szCs w:val="12"/>
              </w:rPr>
            </w:pPr>
            <w:r w:rsidRPr="008E7E1D">
              <w:rPr>
                <w:rFonts w:cstheme="minorHAnsi"/>
                <w:sz w:val="12"/>
                <w:szCs w:val="12"/>
              </w:rPr>
              <w:t>Mixed</w:t>
            </w:r>
          </w:p>
        </w:tc>
        <w:tc>
          <w:tcPr>
            <w:tcW w:w="851" w:type="dxa"/>
            <w:vAlign w:val="center"/>
          </w:tcPr>
          <w:p w14:paraId="2925D6BB" w14:textId="746BC432" w:rsidR="00107A67" w:rsidRPr="008E7E1D" w:rsidRDefault="00107A67" w:rsidP="00107A67">
            <w:pPr>
              <w:jc w:val="center"/>
              <w:rPr>
                <w:rFonts w:cstheme="minorHAnsi"/>
                <w:sz w:val="12"/>
                <w:szCs w:val="12"/>
              </w:rPr>
            </w:pPr>
            <w:r w:rsidRPr="008E7E1D">
              <w:rPr>
                <w:rFonts w:cstheme="minorHAnsi"/>
                <w:sz w:val="12"/>
                <w:szCs w:val="12"/>
              </w:rPr>
              <w:t>NS - MSK Advanced</w:t>
            </w:r>
          </w:p>
        </w:tc>
        <w:tc>
          <w:tcPr>
            <w:tcW w:w="709" w:type="dxa"/>
            <w:noWrap/>
            <w:vAlign w:val="center"/>
          </w:tcPr>
          <w:p w14:paraId="2BAB9C93" w14:textId="65529511" w:rsidR="00107A67" w:rsidRPr="008E7E1D" w:rsidRDefault="00107A67" w:rsidP="00107A67">
            <w:pPr>
              <w:jc w:val="center"/>
              <w:rPr>
                <w:rFonts w:cstheme="minorHAnsi"/>
                <w:sz w:val="12"/>
                <w:szCs w:val="12"/>
              </w:rPr>
            </w:pPr>
            <w:r w:rsidRPr="008E7E1D">
              <w:rPr>
                <w:rFonts w:cstheme="minorHAnsi"/>
                <w:sz w:val="12"/>
                <w:szCs w:val="12"/>
              </w:rPr>
              <w:t>1</w:t>
            </w:r>
          </w:p>
        </w:tc>
        <w:tc>
          <w:tcPr>
            <w:tcW w:w="850" w:type="dxa"/>
            <w:noWrap/>
            <w:vAlign w:val="center"/>
          </w:tcPr>
          <w:p w14:paraId="71A288AB" w14:textId="2C2DA463" w:rsidR="00107A67" w:rsidRPr="008E7E1D" w:rsidRDefault="00107A67" w:rsidP="00107A67">
            <w:pPr>
              <w:jc w:val="center"/>
              <w:rPr>
                <w:rFonts w:cstheme="minorHAnsi"/>
                <w:sz w:val="12"/>
                <w:szCs w:val="12"/>
              </w:rPr>
            </w:pPr>
            <w:r w:rsidRPr="008E7E1D">
              <w:rPr>
                <w:rFonts w:cstheme="minorHAnsi"/>
                <w:sz w:val="12"/>
                <w:szCs w:val="12"/>
              </w:rPr>
              <w:t>208</w:t>
            </w:r>
          </w:p>
        </w:tc>
        <w:tc>
          <w:tcPr>
            <w:tcW w:w="709" w:type="dxa"/>
            <w:noWrap/>
            <w:vAlign w:val="center"/>
          </w:tcPr>
          <w:p w14:paraId="0361FD17" w14:textId="6E08436D" w:rsidR="00107A67" w:rsidRPr="008E7E1D" w:rsidRDefault="00107A67" w:rsidP="00107A67">
            <w:pPr>
              <w:jc w:val="center"/>
              <w:rPr>
                <w:rFonts w:cstheme="minorHAnsi"/>
                <w:sz w:val="12"/>
                <w:szCs w:val="12"/>
              </w:rPr>
            </w:pPr>
            <w:r w:rsidRPr="008E7E1D">
              <w:rPr>
                <w:rFonts w:cstheme="minorHAnsi"/>
                <w:sz w:val="12"/>
                <w:szCs w:val="12"/>
              </w:rPr>
              <w:t>0.481%</w:t>
            </w:r>
          </w:p>
        </w:tc>
        <w:tc>
          <w:tcPr>
            <w:tcW w:w="1049" w:type="dxa"/>
            <w:vAlign w:val="center"/>
          </w:tcPr>
          <w:p w14:paraId="6136FD4C" w14:textId="4E0FA827" w:rsidR="00107A67" w:rsidRPr="008E7E1D" w:rsidRDefault="00107A67" w:rsidP="00107A67">
            <w:pPr>
              <w:jc w:val="center"/>
              <w:rPr>
                <w:rFonts w:cstheme="minorHAnsi"/>
                <w:sz w:val="12"/>
                <w:szCs w:val="12"/>
              </w:rPr>
            </w:pPr>
            <w:r w:rsidRPr="008E7E1D">
              <w:rPr>
                <w:rFonts w:cstheme="minorHAnsi"/>
                <w:sz w:val="12"/>
                <w:szCs w:val="12"/>
              </w:rPr>
              <w:t>Appendiceal Adenocarcinoma</w:t>
            </w:r>
          </w:p>
        </w:tc>
        <w:tc>
          <w:tcPr>
            <w:tcW w:w="652" w:type="dxa"/>
            <w:noWrap/>
            <w:vAlign w:val="center"/>
          </w:tcPr>
          <w:p w14:paraId="15A03151" w14:textId="49B2CE3D" w:rsidR="00107A67" w:rsidRPr="008E7E1D" w:rsidRDefault="00107A67" w:rsidP="00107A67">
            <w:pPr>
              <w:jc w:val="center"/>
              <w:rPr>
                <w:rFonts w:cstheme="minorHAnsi"/>
                <w:sz w:val="12"/>
                <w:szCs w:val="12"/>
              </w:rPr>
            </w:pPr>
            <w:r w:rsidRPr="008E7E1D">
              <w:rPr>
                <w:rFonts w:cstheme="minorHAnsi"/>
                <w:sz w:val="12"/>
                <w:szCs w:val="12"/>
              </w:rPr>
              <w:t>2</w:t>
            </w:r>
          </w:p>
        </w:tc>
        <w:tc>
          <w:tcPr>
            <w:tcW w:w="709" w:type="dxa"/>
            <w:noWrap/>
            <w:vAlign w:val="center"/>
          </w:tcPr>
          <w:p w14:paraId="3D90A8B3" w14:textId="6B9ECD7A" w:rsidR="00107A67" w:rsidRPr="008E7E1D" w:rsidRDefault="00107A67" w:rsidP="00107A67">
            <w:pPr>
              <w:jc w:val="center"/>
              <w:rPr>
                <w:rFonts w:cstheme="minorHAnsi"/>
                <w:sz w:val="12"/>
                <w:szCs w:val="12"/>
              </w:rPr>
            </w:pPr>
            <w:r w:rsidRPr="008E7E1D">
              <w:rPr>
                <w:rFonts w:cstheme="minorHAnsi"/>
                <w:sz w:val="12"/>
                <w:szCs w:val="12"/>
              </w:rPr>
              <w:t>No</w:t>
            </w:r>
          </w:p>
        </w:tc>
        <w:tc>
          <w:tcPr>
            <w:tcW w:w="1079" w:type="dxa"/>
            <w:noWrap/>
            <w:vAlign w:val="center"/>
          </w:tcPr>
          <w:p w14:paraId="71A49E4F" w14:textId="463DC0EC" w:rsidR="00107A67" w:rsidRPr="008E7E1D" w:rsidRDefault="00107A67" w:rsidP="00107A67">
            <w:pPr>
              <w:jc w:val="center"/>
              <w:rPr>
                <w:rFonts w:cstheme="minorHAnsi"/>
                <w:sz w:val="12"/>
                <w:szCs w:val="12"/>
              </w:rPr>
            </w:pPr>
            <w:r w:rsidRPr="008E7E1D">
              <w:rPr>
                <w:rFonts w:cstheme="minorHAnsi"/>
                <w:sz w:val="12"/>
                <w:szCs w:val="12"/>
              </w:rPr>
              <w:t>Sample Size Ranking</w:t>
            </w:r>
          </w:p>
        </w:tc>
        <w:tc>
          <w:tcPr>
            <w:tcW w:w="813" w:type="dxa"/>
            <w:noWrap/>
            <w:vAlign w:val="center"/>
          </w:tcPr>
          <w:p w14:paraId="535A413F" w14:textId="4A1F0476" w:rsidR="00107A67" w:rsidRPr="008E7E1D" w:rsidRDefault="00107A67" w:rsidP="00107A67">
            <w:pPr>
              <w:jc w:val="center"/>
              <w:rPr>
                <w:rFonts w:cstheme="minorHAnsi"/>
                <w:sz w:val="12"/>
                <w:szCs w:val="12"/>
              </w:rPr>
            </w:pPr>
            <w:r w:rsidRPr="008E7E1D">
              <w:rPr>
                <w:rFonts w:cstheme="minorHAnsi"/>
                <w:sz w:val="12"/>
                <w:szCs w:val="12"/>
              </w:rPr>
              <w:t>Poor</w:t>
            </w:r>
          </w:p>
        </w:tc>
        <w:tc>
          <w:tcPr>
            <w:tcW w:w="801" w:type="dxa"/>
            <w:vAlign w:val="center"/>
          </w:tcPr>
          <w:p w14:paraId="4885F42A" w14:textId="22FAFDD5" w:rsidR="00107A67" w:rsidRPr="008E7E1D" w:rsidRDefault="00107A67" w:rsidP="00107A67">
            <w:pPr>
              <w:jc w:val="center"/>
              <w:rPr>
                <w:rFonts w:cstheme="minorHAnsi"/>
                <w:sz w:val="12"/>
                <w:szCs w:val="12"/>
              </w:rPr>
            </w:pPr>
            <w:r w:rsidRPr="008E7E1D">
              <w:rPr>
                <w:rFonts w:cstheme="minorHAnsi"/>
                <w:sz w:val="12"/>
                <w:szCs w:val="12"/>
              </w:rPr>
              <w:t>Ideal</w:t>
            </w:r>
          </w:p>
        </w:tc>
        <w:tc>
          <w:tcPr>
            <w:tcW w:w="826" w:type="dxa"/>
            <w:noWrap/>
            <w:vAlign w:val="center"/>
          </w:tcPr>
          <w:p w14:paraId="55F4C6C6" w14:textId="11E89B7D" w:rsidR="00107A67" w:rsidRPr="008E7E1D" w:rsidRDefault="00107A67" w:rsidP="00107A67">
            <w:pPr>
              <w:jc w:val="center"/>
              <w:rPr>
                <w:rFonts w:cstheme="minorHAnsi"/>
                <w:sz w:val="12"/>
                <w:szCs w:val="12"/>
              </w:rPr>
            </w:pPr>
            <w:r w:rsidRPr="008E7E1D">
              <w:rPr>
                <w:rFonts w:cstheme="minorHAnsi"/>
                <w:sz w:val="12"/>
                <w:szCs w:val="12"/>
              </w:rPr>
              <w:t>Okay</w:t>
            </w:r>
          </w:p>
        </w:tc>
        <w:tc>
          <w:tcPr>
            <w:tcW w:w="813" w:type="dxa"/>
            <w:noWrap/>
            <w:vAlign w:val="center"/>
          </w:tcPr>
          <w:p w14:paraId="2A7A79C4" w14:textId="23A1CC59" w:rsidR="00107A67" w:rsidRPr="008E7E1D" w:rsidRDefault="00107A67" w:rsidP="00107A67">
            <w:pPr>
              <w:jc w:val="center"/>
              <w:rPr>
                <w:rFonts w:cstheme="minorHAnsi"/>
                <w:sz w:val="12"/>
                <w:szCs w:val="12"/>
              </w:rPr>
            </w:pPr>
            <w:r w:rsidRPr="008E7E1D">
              <w:rPr>
                <w:rFonts w:cstheme="minorHAnsi"/>
                <w:sz w:val="12"/>
                <w:szCs w:val="12"/>
              </w:rPr>
              <w:t>100.0%</w:t>
            </w:r>
          </w:p>
        </w:tc>
        <w:tc>
          <w:tcPr>
            <w:tcW w:w="813" w:type="dxa"/>
            <w:noWrap/>
            <w:vAlign w:val="center"/>
          </w:tcPr>
          <w:p w14:paraId="379E13E5" w14:textId="1129462E" w:rsidR="00107A67" w:rsidRPr="008E7E1D" w:rsidRDefault="00107A67" w:rsidP="00107A67">
            <w:pPr>
              <w:jc w:val="center"/>
              <w:rPr>
                <w:rFonts w:cstheme="minorHAnsi"/>
                <w:sz w:val="12"/>
                <w:szCs w:val="12"/>
              </w:rPr>
            </w:pPr>
            <w:r w:rsidRPr="008E7E1D">
              <w:rPr>
                <w:rFonts w:cstheme="minorHAnsi"/>
                <w:sz w:val="12"/>
                <w:szCs w:val="12"/>
              </w:rPr>
              <w:t>0.0%</w:t>
            </w:r>
          </w:p>
        </w:tc>
        <w:tc>
          <w:tcPr>
            <w:tcW w:w="814" w:type="dxa"/>
            <w:noWrap/>
            <w:vAlign w:val="center"/>
          </w:tcPr>
          <w:p w14:paraId="466DFACD" w14:textId="77761000" w:rsidR="00107A67" w:rsidRPr="008E7E1D" w:rsidRDefault="00107A67" w:rsidP="00107A67">
            <w:pPr>
              <w:jc w:val="center"/>
              <w:rPr>
                <w:rFonts w:cstheme="minorHAnsi"/>
                <w:sz w:val="12"/>
                <w:szCs w:val="12"/>
              </w:rPr>
            </w:pPr>
            <w:r w:rsidRPr="008E7E1D">
              <w:rPr>
                <w:rFonts w:cstheme="minorHAnsi"/>
                <w:sz w:val="12"/>
                <w:szCs w:val="12"/>
              </w:rPr>
              <w:t>0.0%</w:t>
            </w:r>
          </w:p>
        </w:tc>
      </w:tr>
      <w:tr w:rsidR="00107A67" w:rsidRPr="002F1913" w14:paraId="3E58BED1" w14:textId="77777777" w:rsidTr="008E7E1D">
        <w:trPr>
          <w:trHeight w:val="283"/>
          <w:jc w:val="center"/>
        </w:trPr>
        <w:tc>
          <w:tcPr>
            <w:tcW w:w="813" w:type="dxa"/>
            <w:noWrap/>
            <w:vAlign w:val="center"/>
          </w:tcPr>
          <w:p w14:paraId="4AA12E7D" w14:textId="5B601CD2" w:rsidR="00107A67" w:rsidRPr="008E7E1D" w:rsidRDefault="008C0F44" w:rsidP="00107A67">
            <w:pPr>
              <w:jc w:val="center"/>
              <w:rPr>
                <w:rFonts w:cstheme="minorHAnsi"/>
                <w:sz w:val="12"/>
                <w:szCs w:val="12"/>
              </w:rPr>
            </w:pPr>
            <w:r w:rsidRPr="008E7E1D">
              <w:rPr>
                <w:rFonts w:cstheme="minorHAnsi"/>
                <w:noProof/>
                <w:sz w:val="12"/>
                <w:szCs w:val="12"/>
              </w:rPr>
              <w:t>[53]</w:t>
            </w:r>
          </w:p>
        </w:tc>
        <w:tc>
          <w:tcPr>
            <w:tcW w:w="600" w:type="dxa"/>
            <w:noWrap/>
            <w:vAlign w:val="center"/>
          </w:tcPr>
          <w:p w14:paraId="24815BCF" w14:textId="3FCD9D6E" w:rsidR="00107A67" w:rsidRPr="008E7E1D" w:rsidRDefault="00107A67" w:rsidP="00107A67">
            <w:pPr>
              <w:jc w:val="center"/>
              <w:rPr>
                <w:rFonts w:cstheme="minorHAnsi"/>
                <w:sz w:val="12"/>
                <w:szCs w:val="12"/>
              </w:rPr>
            </w:pPr>
            <w:r w:rsidRPr="008E7E1D">
              <w:rPr>
                <w:rFonts w:cstheme="minorHAnsi"/>
                <w:sz w:val="12"/>
                <w:szCs w:val="12"/>
              </w:rPr>
              <w:t>2016</w:t>
            </w:r>
          </w:p>
        </w:tc>
        <w:tc>
          <w:tcPr>
            <w:tcW w:w="1026" w:type="dxa"/>
            <w:noWrap/>
            <w:vAlign w:val="center"/>
          </w:tcPr>
          <w:p w14:paraId="11ABEB58" w14:textId="69722063" w:rsidR="00107A67" w:rsidRPr="008E7E1D" w:rsidRDefault="00315581" w:rsidP="00107A67">
            <w:pPr>
              <w:jc w:val="center"/>
              <w:rPr>
                <w:rFonts w:cstheme="minorHAnsi"/>
                <w:sz w:val="12"/>
                <w:szCs w:val="12"/>
              </w:rPr>
            </w:pPr>
            <w:r w:rsidRPr="008E7E1D">
              <w:rPr>
                <w:rFonts w:cstheme="minorHAnsi"/>
                <w:sz w:val="12"/>
                <w:szCs w:val="12"/>
              </w:rPr>
              <w:t>South Korea</w:t>
            </w:r>
          </w:p>
        </w:tc>
        <w:tc>
          <w:tcPr>
            <w:tcW w:w="814" w:type="dxa"/>
            <w:noWrap/>
            <w:vAlign w:val="center"/>
          </w:tcPr>
          <w:p w14:paraId="0B704BF7" w14:textId="58F5A2B2" w:rsidR="00107A67" w:rsidRPr="008E7E1D" w:rsidRDefault="00107A67" w:rsidP="00107A67">
            <w:pPr>
              <w:jc w:val="center"/>
              <w:rPr>
                <w:rFonts w:cstheme="minorHAnsi"/>
                <w:sz w:val="12"/>
                <w:szCs w:val="12"/>
              </w:rPr>
            </w:pPr>
            <w:r w:rsidRPr="008E7E1D">
              <w:rPr>
                <w:rFonts w:cstheme="minorHAnsi"/>
                <w:sz w:val="12"/>
                <w:szCs w:val="12"/>
              </w:rPr>
              <w:t>N/A</w:t>
            </w:r>
          </w:p>
        </w:tc>
        <w:tc>
          <w:tcPr>
            <w:tcW w:w="711" w:type="dxa"/>
            <w:noWrap/>
            <w:vAlign w:val="center"/>
          </w:tcPr>
          <w:p w14:paraId="6E1EF0A9" w14:textId="626F5975" w:rsidR="00107A67" w:rsidRPr="008E7E1D" w:rsidRDefault="00107A67" w:rsidP="00107A67">
            <w:pPr>
              <w:jc w:val="center"/>
              <w:rPr>
                <w:rFonts w:cstheme="minorHAnsi"/>
                <w:sz w:val="12"/>
                <w:szCs w:val="12"/>
              </w:rPr>
            </w:pPr>
            <w:r w:rsidRPr="008E7E1D">
              <w:rPr>
                <w:rFonts w:cstheme="minorHAnsi"/>
                <w:sz w:val="12"/>
                <w:szCs w:val="12"/>
              </w:rPr>
              <w:t>Adult</w:t>
            </w:r>
          </w:p>
        </w:tc>
        <w:tc>
          <w:tcPr>
            <w:tcW w:w="851" w:type="dxa"/>
            <w:vAlign w:val="center"/>
          </w:tcPr>
          <w:p w14:paraId="34036A7F" w14:textId="64C7D2B1" w:rsidR="00107A67" w:rsidRPr="008E7E1D" w:rsidRDefault="00107A67" w:rsidP="00107A67">
            <w:pPr>
              <w:jc w:val="center"/>
              <w:rPr>
                <w:rFonts w:cstheme="minorHAnsi"/>
                <w:sz w:val="12"/>
                <w:szCs w:val="12"/>
              </w:rPr>
            </w:pPr>
            <w:r w:rsidRPr="008E7E1D">
              <w:rPr>
                <w:rFonts w:cstheme="minorHAnsi"/>
                <w:sz w:val="12"/>
                <w:szCs w:val="12"/>
              </w:rPr>
              <w:t>Early</w:t>
            </w:r>
          </w:p>
        </w:tc>
        <w:tc>
          <w:tcPr>
            <w:tcW w:w="709" w:type="dxa"/>
            <w:noWrap/>
            <w:vAlign w:val="center"/>
          </w:tcPr>
          <w:p w14:paraId="02196195" w14:textId="60EAAD6F" w:rsidR="00107A67" w:rsidRPr="008E7E1D" w:rsidRDefault="00107A67" w:rsidP="00107A67">
            <w:pPr>
              <w:jc w:val="center"/>
              <w:rPr>
                <w:rFonts w:cstheme="minorHAnsi"/>
                <w:sz w:val="12"/>
                <w:szCs w:val="12"/>
              </w:rPr>
            </w:pPr>
            <w:r w:rsidRPr="008E7E1D">
              <w:rPr>
                <w:rFonts w:cstheme="minorHAnsi"/>
                <w:sz w:val="12"/>
                <w:szCs w:val="12"/>
              </w:rPr>
              <w:t>3</w:t>
            </w:r>
          </w:p>
        </w:tc>
        <w:tc>
          <w:tcPr>
            <w:tcW w:w="850" w:type="dxa"/>
            <w:noWrap/>
            <w:vAlign w:val="center"/>
          </w:tcPr>
          <w:p w14:paraId="22C143A2" w14:textId="260C7310" w:rsidR="00107A67" w:rsidRPr="008E7E1D" w:rsidRDefault="00107A67" w:rsidP="00107A67">
            <w:pPr>
              <w:jc w:val="center"/>
              <w:rPr>
                <w:rFonts w:cstheme="minorHAnsi"/>
                <w:sz w:val="12"/>
                <w:szCs w:val="12"/>
              </w:rPr>
            </w:pPr>
            <w:r w:rsidRPr="008E7E1D">
              <w:rPr>
                <w:rFonts w:cstheme="minorHAnsi"/>
                <w:sz w:val="12"/>
                <w:szCs w:val="12"/>
              </w:rPr>
              <w:t>147</w:t>
            </w:r>
          </w:p>
        </w:tc>
        <w:tc>
          <w:tcPr>
            <w:tcW w:w="709" w:type="dxa"/>
            <w:noWrap/>
            <w:vAlign w:val="center"/>
          </w:tcPr>
          <w:p w14:paraId="6B4C61A9" w14:textId="46A6EA54" w:rsidR="00107A67" w:rsidRPr="008E7E1D" w:rsidRDefault="00107A67" w:rsidP="00107A67">
            <w:pPr>
              <w:jc w:val="center"/>
              <w:rPr>
                <w:rFonts w:cstheme="minorHAnsi"/>
                <w:sz w:val="12"/>
                <w:szCs w:val="12"/>
              </w:rPr>
            </w:pPr>
            <w:r w:rsidRPr="008E7E1D">
              <w:rPr>
                <w:rFonts w:cstheme="minorHAnsi"/>
                <w:sz w:val="12"/>
                <w:szCs w:val="12"/>
              </w:rPr>
              <w:t>2.04%</w:t>
            </w:r>
          </w:p>
        </w:tc>
        <w:tc>
          <w:tcPr>
            <w:tcW w:w="1049" w:type="dxa"/>
            <w:vAlign w:val="center"/>
          </w:tcPr>
          <w:p w14:paraId="6C4B8FFF" w14:textId="0C78773A" w:rsidR="00107A67" w:rsidRPr="008E7E1D" w:rsidRDefault="00107A67" w:rsidP="00107A67">
            <w:pPr>
              <w:jc w:val="center"/>
              <w:rPr>
                <w:rFonts w:cstheme="minorHAnsi"/>
                <w:sz w:val="12"/>
                <w:szCs w:val="12"/>
              </w:rPr>
            </w:pPr>
            <w:r w:rsidRPr="008E7E1D">
              <w:rPr>
                <w:rFonts w:cstheme="minorHAnsi"/>
                <w:sz w:val="12"/>
                <w:szCs w:val="12"/>
              </w:rPr>
              <w:t>Colon Cancer</w:t>
            </w:r>
          </w:p>
        </w:tc>
        <w:tc>
          <w:tcPr>
            <w:tcW w:w="652" w:type="dxa"/>
            <w:noWrap/>
            <w:vAlign w:val="center"/>
          </w:tcPr>
          <w:p w14:paraId="29E0105D" w14:textId="0482B654" w:rsidR="00107A67" w:rsidRPr="008E7E1D" w:rsidRDefault="00107A67" w:rsidP="00107A67">
            <w:pPr>
              <w:jc w:val="center"/>
              <w:rPr>
                <w:rFonts w:cstheme="minorHAnsi"/>
                <w:sz w:val="12"/>
                <w:szCs w:val="12"/>
              </w:rPr>
            </w:pPr>
            <w:r w:rsidRPr="008E7E1D">
              <w:rPr>
                <w:rFonts w:cstheme="minorHAnsi"/>
                <w:sz w:val="12"/>
                <w:szCs w:val="12"/>
              </w:rPr>
              <w:t>2</w:t>
            </w:r>
          </w:p>
        </w:tc>
        <w:tc>
          <w:tcPr>
            <w:tcW w:w="709" w:type="dxa"/>
            <w:noWrap/>
            <w:vAlign w:val="center"/>
          </w:tcPr>
          <w:p w14:paraId="13E09AD3" w14:textId="25996838" w:rsidR="00107A67" w:rsidRPr="008E7E1D" w:rsidRDefault="00107A67" w:rsidP="00107A67">
            <w:pPr>
              <w:jc w:val="center"/>
              <w:rPr>
                <w:rFonts w:cstheme="minorHAnsi"/>
                <w:sz w:val="12"/>
                <w:szCs w:val="12"/>
              </w:rPr>
            </w:pPr>
            <w:r w:rsidRPr="008E7E1D">
              <w:rPr>
                <w:rFonts w:cstheme="minorHAnsi"/>
                <w:sz w:val="12"/>
                <w:szCs w:val="12"/>
              </w:rPr>
              <w:t>No</w:t>
            </w:r>
          </w:p>
        </w:tc>
        <w:tc>
          <w:tcPr>
            <w:tcW w:w="1079" w:type="dxa"/>
            <w:noWrap/>
            <w:vAlign w:val="center"/>
          </w:tcPr>
          <w:p w14:paraId="2AA05EBB" w14:textId="093FEC90" w:rsidR="00107A67" w:rsidRPr="008E7E1D" w:rsidRDefault="00107A67" w:rsidP="00107A67">
            <w:pPr>
              <w:jc w:val="center"/>
              <w:rPr>
                <w:rFonts w:cstheme="minorHAnsi"/>
                <w:sz w:val="12"/>
                <w:szCs w:val="12"/>
              </w:rPr>
            </w:pPr>
            <w:r w:rsidRPr="008E7E1D">
              <w:rPr>
                <w:rFonts w:cstheme="minorHAnsi"/>
                <w:sz w:val="12"/>
                <w:szCs w:val="12"/>
              </w:rPr>
              <w:t>Sample Size Ranking</w:t>
            </w:r>
          </w:p>
        </w:tc>
        <w:tc>
          <w:tcPr>
            <w:tcW w:w="813" w:type="dxa"/>
            <w:noWrap/>
            <w:vAlign w:val="center"/>
          </w:tcPr>
          <w:p w14:paraId="655EE9BF" w14:textId="7462F6F9" w:rsidR="00107A67" w:rsidRPr="008E7E1D" w:rsidRDefault="00107A67" w:rsidP="00107A67">
            <w:pPr>
              <w:jc w:val="center"/>
              <w:rPr>
                <w:rFonts w:cstheme="minorHAnsi"/>
                <w:sz w:val="12"/>
                <w:szCs w:val="12"/>
              </w:rPr>
            </w:pPr>
            <w:r w:rsidRPr="008E7E1D">
              <w:rPr>
                <w:rFonts w:cstheme="minorHAnsi"/>
                <w:sz w:val="12"/>
                <w:szCs w:val="12"/>
              </w:rPr>
              <w:t>Poor</w:t>
            </w:r>
          </w:p>
        </w:tc>
        <w:tc>
          <w:tcPr>
            <w:tcW w:w="801" w:type="dxa"/>
            <w:vAlign w:val="center"/>
          </w:tcPr>
          <w:p w14:paraId="053A3EF9" w14:textId="13A9A42C" w:rsidR="00107A67" w:rsidRPr="008E7E1D" w:rsidRDefault="00107A67" w:rsidP="00107A67">
            <w:pPr>
              <w:jc w:val="center"/>
              <w:rPr>
                <w:rFonts w:cstheme="minorHAnsi"/>
                <w:sz w:val="12"/>
                <w:szCs w:val="12"/>
              </w:rPr>
            </w:pPr>
            <w:r w:rsidRPr="008E7E1D">
              <w:rPr>
                <w:rFonts w:cstheme="minorHAnsi"/>
                <w:sz w:val="12"/>
                <w:szCs w:val="12"/>
              </w:rPr>
              <w:t>Ideal</w:t>
            </w:r>
          </w:p>
        </w:tc>
        <w:tc>
          <w:tcPr>
            <w:tcW w:w="826" w:type="dxa"/>
            <w:noWrap/>
            <w:vAlign w:val="center"/>
          </w:tcPr>
          <w:p w14:paraId="268E903B" w14:textId="6E0BED3F" w:rsidR="00107A67" w:rsidRPr="008E7E1D" w:rsidRDefault="00107A67" w:rsidP="00107A67">
            <w:pPr>
              <w:jc w:val="center"/>
              <w:rPr>
                <w:rFonts w:cstheme="minorHAnsi"/>
                <w:sz w:val="12"/>
                <w:szCs w:val="12"/>
              </w:rPr>
            </w:pPr>
            <w:r w:rsidRPr="008E7E1D">
              <w:rPr>
                <w:rFonts w:cstheme="minorHAnsi"/>
                <w:sz w:val="12"/>
                <w:szCs w:val="12"/>
              </w:rPr>
              <w:t>Ideal</w:t>
            </w:r>
          </w:p>
        </w:tc>
        <w:tc>
          <w:tcPr>
            <w:tcW w:w="813" w:type="dxa"/>
            <w:noWrap/>
            <w:vAlign w:val="center"/>
          </w:tcPr>
          <w:p w14:paraId="463FDCA2" w14:textId="5A996BBE" w:rsidR="00107A67" w:rsidRPr="008E7E1D" w:rsidRDefault="00107A67" w:rsidP="00107A67">
            <w:pPr>
              <w:jc w:val="center"/>
              <w:rPr>
                <w:rFonts w:cstheme="minorHAnsi"/>
                <w:sz w:val="12"/>
                <w:szCs w:val="12"/>
              </w:rPr>
            </w:pPr>
            <w:r w:rsidRPr="008E7E1D">
              <w:rPr>
                <w:rFonts w:cstheme="minorHAnsi"/>
                <w:sz w:val="12"/>
                <w:szCs w:val="12"/>
              </w:rPr>
              <w:t>100.0%</w:t>
            </w:r>
          </w:p>
        </w:tc>
        <w:tc>
          <w:tcPr>
            <w:tcW w:w="813" w:type="dxa"/>
            <w:noWrap/>
            <w:vAlign w:val="center"/>
          </w:tcPr>
          <w:p w14:paraId="1B000B58" w14:textId="4AC73A8E" w:rsidR="00107A67" w:rsidRPr="008E7E1D" w:rsidRDefault="00107A67" w:rsidP="00107A67">
            <w:pPr>
              <w:jc w:val="center"/>
              <w:rPr>
                <w:rFonts w:cstheme="minorHAnsi"/>
                <w:sz w:val="12"/>
                <w:szCs w:val="12"/>
              </w:rPr>
            </w:pPr>
            <w:r w:rsidRPr="008E7E1D">
              <w:rPr>
                <w:rFonts w:cstheme="minorHAnsi"/>
                <w:sz w:val="12"/>
                <w:szCs w:val="12"/>
              </w:rPr>
              <w:t>0.0%</w:t>
            </w:r>
          </w:p>
        </w:tc>
        <w:tc>
          <w:tcPr>
            <w:tcW w:w="814" w:type="dxa"/>
            <w:noWrap/>
            <w:vAlign w:val="center"/>
          </w:tcPr>
          <w:p w14:paraId="6BBFF64C" w14:textId="581E2DF4" w:rsidR="00107A67" w:rsidRPr="008E7E1D" w:rsidRDefault="00107A67" w:rsidP="00107A67">
            <w:pPr>
              <w:jc w:val="center"/>
              <w:rPr>
                <w:rFonts w:cstheme="minorHAnsi"/>
                <w:sz w:val="12"/>
                <w:szCs w:val="12"/>
              </w:rPr>
            </w:pPr>
            <w:r w:rsidRPr="008E7E1D">
              <w:rPr>
                <w:rFonts w:cstheme="minorHAnsi"/>
                <w:sz w:val="12"/>
                <w:szCs w:val="12"/>
              </w:rPr>
              <w:t>0.0%</w:t>
            </w:r>
          </w:p>
        </w:tc>
      </w:tr>
      <w:tr w:rsidR="00107A67" w:rsidRPr="002F1913" w14:paraId="6FD0D003" w14:textId="77777777" w:rsidTr="008E7E1D">
        <w:trPr>
          <w:trHeight w:val="283"/>
          <w:jc w:val="center"/>
        </w:trPr>
        <w:tc>
          <w:tcPr>
            <w:tcW w:w="813" w:type="dxa"/>
            <w:noWrap/>
            <w:vAlign w:val="center"/>
          </w:tcPr>
          <w:p w14:paraId="714F0DF6" w14:textId="0DA0B84B" w:rsidR="00107A67" w:rsidRPr="008E7E1D" w:rsidRDefault="00103FA4" w:rsidP="00107A67">
            <w:pPr>
              <w:jc w:val="center"/>
              <w:rPr>
                <w:rFonts w:cstheme="minorHAnsi"/>
                <w:sz w:val="12"/>
                <w:szCs w:val="12"/>
              </w:rPr>
            </w:pPr>
            <w:r w:rsidRPr="008E7E1D">
              <w:rPr>
                <w:rFonts w:cstheme="minorHAnsi"/>
                <w:noProof/>
                <w:sz w:val="12"/>
                <w:szCs w:val="12"/>
              </w:rPr>
              <w:t>[23]</w:t>
            </w:r>
          </w:p>
        </w:tc>
        <w:tc>
          <w:tcPr>
            <w:tcW w:w="600" w:type="dxa"/>
            <w:noWrap/>
            <w:vAlign w:val="center"/>
          </w:tcPr>
          <w:p w14:paraId="00D794A0" w14:textId="1187B1E5" w:rsidR="00107A67" w:rsidRPr="008E7E1D" w:rsidRDefault="00107A67" w:rsidP="00107A67">
            <w:pPr>
              <w:jc w:val="center"/>
              <w:rPr>
                <w:rFonts w:cstheme="minorHAnsi"/>
                <w:sz w:val="12"/>
                <w:szCs w:val="12"/>
              </w:rPr>
            </w:pPr>
            <w:r w:rsidRPr="008E7E1D">
              <w:rPr>
                <w:rFonts w:cstheme="minorHAnsi"/>
                <w:sz w:val="12"/>
                <w:szCs w:val="12"/>
              </w:rPr>
              <w:t>2018</w:t>
            </w:r>
          </w:p>
        </w:tc>
        <w:tc>
          <w:tcPr>
            <w:tcW w:w="1026" w:type="dxa"/>
            <w:noWrap/>
            <w:vAlign w:val="center"/>
          </w:tcPr>
          <w:p w14:paraId="696D7425" w14:textId="1DC053B1" w:rsidR="00107A67" w:rsidRPr="008E7E1D" w:rsidRDefault="00107A67" w:rsidP="00107A67">
            <w:pPr>
              <w:jc w:val="center"/>
              <w:rPr>
                <w:rFonts w:cstheme="minorHAnsi"/>
                <w:sz w:val="12"/>
                <w:szCs w:val="12"/>
              </w:rPr>
            </w:pPr>
            <w:r w:rsidRPr="008E7E1D">
              <w:rPr>
                <w:rFonts w:cstheme="minorHAnsi"/>
                <w:sz w:val="12"/>
                <w:szCs w:val="12"/>
              </w:rPr>
              <w:t>USA</w:t>
            </w:r>
          </w:p>
        </w:tc>
        <w:tc>
          <w:tcPr>
            <w:tcW w:w="814" w:type="dxa"/>
            <w:noWrap/>
            <w:vAlign w:val="center"/>
          </w:tcPr>
          <w:p w14:paraId="270DAE39" w14:textId="76577B4C" w:rsidR="00107A67" w:rsidRPr="008E7E1D" w:rsidRDefault="00107A67" w:rsidP="00107A67">
            <w:pPr>
              <w:jc w:val="center"/>
              <w:rPr>
                <w:rFonts w:cstheme="minorHAnsi"/>
                <w:sz w:val="12"/>
                <w:szCs w:val="12"/>
              </w:rPr>
            </w:pPr>
            <w:r w:rsidRPr="008E7E1D">
              <w:rPr>
                <w:rFonts w:cstheme="minorHAnsi"/>
                <w:sz w:val="12"/>
                <w:szCs w:val="12"/>
              </w:rPr>
              <w:t>TCGA</w:t>
            </w:r>
          </w:p>
        </w:tc>
        <w:tc>
          <w:tcPr>
            <w:tcW w:w="711" w:type="dxa"/>
            <w:noWrap/>
            <w:vAlign w:val="center"/>
          </w:tcPr>
          <w:p w14:paraId="52E18C89" w14:textId="15221630" w:rsidR="00107A67" w:rsidRPr="008E7E1D" w:rsidRDefault="00107A67" w:rsidP="00107A67">
            <w:pPr>
              <w:jc w:val="center"/>
              <w:rPr>
                <w:rFonts w:cstheme="minorHAnsi"/>
                <w:sz w:val="12"/>
                <w:szCs w:val="12"/>
              </w:rPr>
            </w:pPr>
            <w:r w:rsidRPr="008E7E1D">
              <w:rPr>
                <w:rFonts w:cstheme="minorHAnsi"/>
                <w:sz w:val="12"/>
                <w:szCs w:val="12"/>
              </w:rPr>
              <w:t>Adult</w:t>
            </w:r>
          </w:p>
        </w:tc>
        <w:tc>
          <w:tcPr>
            <w:tcW w:w="851" w:type="dxa"/>
            <w:vAlign w:val="center"/>
          </w:tcPr>
          <w:p w14:paraId="31D936B7" w14:textId="57B9E16A" w:rsidR="00107A67" w:rsidRPr="008E7E1D" w:rsidRDefault="00107A67" w:rsidP="00107A67">
            <w:pPr>
              <w:jc w:val="center"/>
              <w:rPr>
                <w:rFonts w:cstheme="minorHAnsi"/>
                <w:sz w:val="12"/>
                <w:szCs w:val="12"/>
              </w:rPr>
            </w:pPr>
            <w:r w:rsidRPr="008E7E1D">
              <w:rPr>
                <w:rFonts w:cstheme="minorHAnsi"/>
                <w:sz w:val="12"/>
                <w:szCs w:val="12"/>
              </w:rPr>
              <w:t>NS - TCGA</w:t>
            </w:r>
          </w:p>
        </w:tc>
        <w:tc>
          <w:tcPr>
            <w:tcW w:w="709" w:type="dxa"/>
            <w:noWrap/>
            <w:vAlign w:val="center"/>
          </w:tcPr>
          <w:p w14:paraId="7514E73D" w14:textId="11097F45" w:rsidR="00107A67" w:rsidRPr="008E7E1D" w:rsidRDefault="00107A67" w:rsidP="00107A67">
            <w:pPr>
              <w:jc w:val="center"/>
              <w:rPr>
                <w:rFonts w:cstheme="minorHAnsi"/>
                <w:sz w:val="12"/>
                <w:szCs w:val="12"/>
              </w:rPr>
            </w:pPr>
            <w:r w:rsidRPr="008E7E1D">
              <w:rPr>
                <w:rFonts w:cstheme="minorHAnsi"/>
                <w:sz w:val="12"/>
                <w:szCs w:val="12"/>
              </w:rPr>
              <w:t>0</w:t>
            </w:r>
          </w:p>
        </w:tc>
        <w:tc>
          <w:tcPr>
            <w:tcW w:w="850" w:type="dxa"/>
            <w:noWrap/>
            <w:vAlign w:val="center"/>
          </w:tcPr>
          <w:p w14:paraId="3DF80A6B" w14:textId="346432CA" w:rsidR="00107A67" w:rsidRPr="008E7E1D" w:rsidRDefault="00107A67" w:rsidP="00107A67">
            <w:pPr>
              <w:jc w:val="center"/>
              <w:rPr>
                <w:rFonts w:cstheme="minorHAnsi"/>
                <w:sz w:val="12"/>
                <w:szCs w:val="12"/>
              </w:rPr>
            </w:pPr>
            <w:r w:rsidRPr="008E7E1D">
              <w:rPr>
                <w:rFonts w:cstheme="minorHAnsi"/>
                <w:sz w:val="12"/>
                <w:szCs w:val="12"/>
              </w:rPr>
              <w:t>95</w:t>
            </w:r>
          </w:p>
        </w:tc>
        <w:tc>
          <w:tcPr>
            <w:tcW w:w="709" w:type="dxa"/>
            <w:noWrap/>
            <w:vAlign w:val="center"/>
          </w:tcPr>
          <w:p w14:paraId="6FB47D11" w14:textId="02FD361F" w:rsidR="00107A67" w:rsidRPr="008E7E1D" w:rsidRDefault="00107A67" w:rsidP="00107A67">
            <w:pPr>
              <w:jc w:val="center"/>
              <w:rPr>
                <w:rFonts w:cstheme="minorHAnsi"/>
                <w:sz w:val="12"/>
                <w:szCs w:val="12"/>
              </w:rPr>
            </w:pPr>
            <w:r w:rsidRPr="008E7E1D">
              <w:rPr>
                <w:rFonts w:cstheme="minorHAnsi"/>
                <w:sz w:val="12"/>
                <w:szCs w:val="12"/>
              </w:rPr>
              <w:t>0.000%</w:t>
            </w:r>
          </w:p>
        </w:tc>
        <w:tc>
          <w:tcPr>
            <w:tcW w:w="1049" w:type="dxa"/>
            <w:vAlign w:val="center"/>
          </w:tcPr>
          <w:p w14:paraId="7A2ED8FA" w14:textId="4711E25B" w:rsidR="00107A67" w:rsidRPr="008E7E1D" w:rsidRDefault="00107A67" w:rsidP="00107A67">
            <w:pPr>
              <w:jc w:val="center"/>
              <w:rPr>
                <w:rFonts w:cstheme="minorHAnsi"/>
                <w:sz w:val="12"/>
                <w:szCs w:val="12"/>
              </w:rPr>
            </w:pPr>
            <w:r w:rsidRPr="008E7E1D">
              <w:rPr>
                <w:rFonts w:cstheme="minorHAnsi"/>
                <w:sz w:val="12"/>
                <w:szCs w:val="12"/>
              </w:rPr>
              <w:t>Rectal Adenocarcinoma</w:t>
            </w:r>
          </w:p>
        </w:tc>
        <w:tc>
          <w:tcPr>
            <w:tcW w:w="652" w:type="dxa"/>
            <w:noWrap/>
            <w:vAlign w:val="center"/>
          </w:tcPr>
          <w:p w14:paraId="7246ECEC" w14:textId="1425A584" w:rsidR="00107A67" w:rsidRPr="008E7E1D" w:rsidRDefault="00107A67" w:rsidP="00107A67">
            <w:pPr>
              <w:jc w:val="center"/>
              <w:rPr>
                <w:rFonts w:cstheme="minorHAnsi"/>
                <w:sz w:val="12"/>
                <w:szCs w:val="12"/>
              </w:rPr>
            </w:pPr>
            <w:r w:rsidRPr="008E7E1D">
              <w:rPr>
                <w:rFonts w:cstheme="minorHAnsi"/>
                <w:sz w:val="12"/>
                <w:szCs w:val="12"/>
              </w:rPr>
              <w:t>2</w:t>
            </w:r>
          </w:p>
        </w:tc>
        <w:tc>
          <w:tcPr>
            <w:tcW w:w="709" w:type="dxa"/>
            <w:noWrap/>
            <w:vAlign w:val="center"/>
          </w:tcPr>
          <w:p w14:paraId="25FC0E8D" w14:textId="034B6504" w:rsidR="00107A67" w:rsidRPr="008E7E1D" w:rsidRDefault="00107A67" w:rsidP="00107A67">
            <w:pPr>
              <w:jc w:val="center"/>
              <w:rPr>
                <w:rFonts w:cstheme="minorHAnsi"/>
                <w:sz w:val="12"/>
                <w:szCs w:val="12"/>
              </w:rPr>
            </w:pPr>
            <w:r w:rsidRPr="008E7E1D">
              <w:rPr>
                <w:rFonts w:cstheme="minorHAnsi"/>
                <w:sz w:val="12"/>
                <w:szCs w:val="12"/>
              </w:rPr>
              <w:t>No</w:t>
            </w:r>
          </w:p>
        </w:tc>
        <w:tc>
          <w:tcPr>
            <w:tcW w:w="1079" w:type="dxa"/>
            <w:noWrap/>
            <w:vAlign w:val="center"/>
          </w:tcPr>
          <w:p w14:paraId="51C6F197" w14:textId="7E6EF66F" w:rsidR="00107A67" w:rsidRPr="008E7E1D" w:rsidRDefault="00107A67" w:rsidP="00107A67">
            <w:pPr>
              <w:jc w:val="center"/>
              <w:rPr>
                <w:rFonts w:cstheme="minorHAnsi"/>
                <w:sz w:val="12"/>
                <w:szCs w:val="12"/>
              </w:rPr>
            </w:pPr>
            <w:r w:rsidRPr="008E7E1D">
              <w:rPr>
                <w:rFonts w:cstheme="minorHAnsi"/>
                <w:sz w:val="12"/>
                <w:szCs w:val="12"/>
              </w:rPr>
              <w:t>Sample Size Ranking</w:t>
            </w:r>
          </w:p>
        </w:tc>
        <w:tc>
          <w:tcPr>
            <w:tcW w:w="813" w:type="dxa"/>
            <w:noWrap/>
            <w:vAlign w:val="center"/>
          </w:tcPr>
          <w:p w14:paraId="582F1ACD" w14:textId="01F0F212" w:rsidR="00107A67" w:rsidRPr="008E7E1D" w:rsidRDefault="00107A67" w:rsidP="00107A67">
            <w:pPr>
              <w:jc w:val="center"/>
              <w:rPr>
                <w:rFonts w:cstheme="minorHAnsi"/>
                <w:sz w:val="12"/>
                <w:szCs w:val="12"/>
              </w:rPr>
            </w:pPr>
            <w:r w:rsidRPr="008E7E1D">
              <w:rPr>
                <w:rFonts w:cstheme="minorHAnsi"/>
                <w:sz w:val="12"/>
                <w:szCs w:val="12"/>
              </w:rPr>
              <w:t>Poor</w:t>
            </w:r>
          </w:p>
        </w:tc>
        <w:tc>
          <w:tcPr>
            <w:tcW w:w="801" w:type="dxa"/>
            <w:vAlign w:val="center"/>
          </w:tcPr>
          <w:p w14:paraId="2224085C" w14:textId="13835CC1" w:rsidR="00107A67" w:rsidRPr="008E7E1D" w:rsidRDefault="00107A67" w:rsidP="00107A67">
            <w:pPr>
              <w:jc w:val="center"/>
              <w:rPr>
                <w:rFonts w:cstheme="minorHAnsi"/>
                <w:sz w:val="12"/>
                <w:szCs w:val="12"/>
              </w:rPr>
            </w:pPr>
            <w:r w:rsidRPr="008E7E1D">
              <w:rPr>
                <w:rFonts w:cstheme="minorHAnsi"/>
                <w:sz w:val="12"/>
                <w:szCs w:val="12"/>
              </w:rPr>
              <w:t>Ideal</w:t>
            </w:r>
          </w:p>
        </w:tc>
        <w:tc>
          <w:tcPr>
            <w:tcW w:w="826" w:type="dxa"/>
            <w:noWrap/>
            <w:vAlign w:val="center"/>
          </w:tcPr>
          <w:p w14:paraId="5B617BC0" w14:textId="318A2525" w:rsidR="00107A67" w:rsidRPr="008E7E1D" w:rsidRDefault="00107A67" w:rsidP="00107A67">
            <w:pPr>
              <w:jc w:val="center"/>
              <w:rPr>
                <w:rFonts w:cstheme="minorHAnsi"/>
                <w:sz w:val="12"/>
                <w:szCs w:val="12"/>
              </w:rPr>
            </w:pPr>
            <w:r w:rsidRPr="008E7E1D">
              <w:rPr>
                <w:rFonts w:cstheme="minorHAnsi"/>
                <w:sz w:val="12"/>
                <w:szCs w:val="12"/>
              </w:rPr>
              <w:t>Ideal</w:t>
            </w:r>
          </w:p>
        </w:tc>
        <w:tc>
          <w:tcPr>
            <w:tcW w:w="813" w:type="dxa"/>
            <w:noWrap/>
            <w:vAlign w:val="center"/>
          </w:tcPr>
          <w:p w14:paraId="45D555C8" w14:textId="77777777" w:rsidR="00107A67" w:rsidRPr="008E7E1D" w:rsidRDefault="00107A67" w:rsidP="00107A67">
            <w:pPr>
              <w:jc w:val="center"/>
              <w:rPr>
                <w:rFonts w:cstheme="minorHAnsi"/>
                <w:sz w:val="12"/>
                <w:szCs w:val="12"/>
              </w:rPr>
            </w:pPr>
          </w:p>
        </w:tc>
        <w:tc>
          <w:tcPr>
            <w:tcW w:w="813" w:type="dxa"/>
            <w:noWrap/>
            <w:vAlign w:val="center"/>
          </w:tcPr>
          <w:p w14:paraId="2448BC1D" w14:textId="77777777" w:rsidR="00107A67" w:rsidRPr="008E7E1D" w:rsidRDefault="00107A67" w:rsidP="00107A67">
            <w:pPr>
              <w:jc w:val="center"/>
              <w:rPr>
                <w:rFonts w:cstheme="minorHAnsi"/>
                <w:sz w:val="12"/>
                <w:szCs w:val="12"/>
              </w:rPr>
            </w:pPr>
          </w:p>
        </w:tc>
        <w:tc>
          <w:tcPr>
            <w:tcW w:w="814" w:type="dxa"/>
            <w:noWrap/>
            <w:vAlign w:val="center"/>
          </w:tcPr>
          <w:p w14:paraId="156571F0" w14:textId="77777777" w:rsidR="00107A67" w:rsidRPr="008E7E1D" w:rsidRDefault="00107A67" w:rsidP="00107A67">
            <w:pPr>
              <w:jc w:val="center"/>
              <w:rPr>
                <w:rFonts w:cstheme="minorHAnsi"/>
                <w:sz w:val="12"/>
                <w:szCs w:val="12"/>
              </w:rPr>
            </w:pPr>
          </w:p>
        </w:tc>
      </w:tr>
      <w:tr w:rsidR="00107A67" w:rsidRPr="002F1913" w14:paraId="59E501D2" w14:textId="77777777" w:rsidTr="008E7E1D">
        <w:trPr>
          <w:trHeight w:val="283"/>
          <w:jc w:val="center"/>
        </w:trPr>
        <w:tc>
          <w:tcPr>
            <w:tcW w:w="813" w:type="dxa"/>
            <w:noWrap/>
            <w:vAlign w:val="center"/>
          </w:tcPr>
          <w:p w14:paraId="07D02DEF" w14:textId="1043F39E" w:rsidR="00107A67" w:rsidRPr="008E7E1D" w:rsidRDefault="00103FA4" w:rsidP="00107A67">
            <w:pPr>
              <w:jc w:val="center"/>
              <w:rPr>
                <w:rFonts w:cstheme="minorHAnsi"/>
                <w:sz w:val="12"/>
                <w:szCs w:val="12"/>
              </w:rPr>
            </w:pPr>
            <w:r w:rsidRPr="008E7E1D">
              <w:rPr>
                <w:rFonts w:cstheme="minorHAnsi"/>
                <w:noProof/>
                <w:sz w:val="12"/>
                <w:szCs w:val="12"/>
              </w:rPr>
              <w:t>[20]</w:t>
            </w:r>
          </w:p>
        </w:tc>
        <w:tc>
          <w:tcPr>
            <w:tcW w:w="600" w:type="dxa"/>
            <w:noWrap/>
            <w:vAlign w:val="center"/>
          </w:tcPr>
          <w:p w14:paraId="587ED49B" w14:textId="77B68A8F" w:rsidR="00107A67" w:rsidRPr="008E7E1D" w:rsidRDefault="00107A67" w:rsidP="00107A67">
            <w:pPr>
              <w:jc w:val="center"/>
              <w:rPr>
                <w:rFonts w:cstheme="minorHAnsi"/>
                <w:sz w:val="12"/>
                <w:szCs w:val="12"/>
              </w:rPr>
            </w:pPr>
            <w:r w:rsidRPr="008E7E1D">
              <w:rPr>
                <w:rFonts w:cstheme="minorHAnsi"/>
                <w:sz w:val="12"/>
                <w:szCs w:val="12"/>
              </w:rPr>
              <w:t>2014</w:t>
            </w:r>
          </w:p>
        </w:tc>
        <w:tc>
          <w:tcPr>
            <w:tcW w:w="1026" w:type="dxa"/>
            <w:noWrap/>
            <w:vAlign w:val="center"/>
          </w:tcPr>
          <w:p w14:paraId="14AF33A6" w14:textId="30EE7780" w:rsidR="00107A67" w:rsidRPr="008E7E1D" w:rsidRDefault="00107A67" w:rsidP="00107A67">
            <w:pPr>
              <w:jc w:val="center"/>
              <w:rPr>
                <w:rFonts w:cstheme="minorHAnsi"/>
                <w:sz w:val="12"/>
                <w:szCs w:val="12"/>
              </w:rPr>
            </w:pPr>
            <w:r w:rsidRPr="008E7E1D">
              <w:rPr>
                <w:rFonts w:cstheme="minorHAnsi"/>
                <w:sz w:val="12"/>
                <w:szCs w:val="12"/>
              </w:rPr>
              <w:t>USA</w:t>
            </w:r>
          </w:p>
        </w:tc>
        <w:tc>
          <w:tcPr>
            <w:tcW w:w="814" w:type="dxa"/>
            <w:noWrap/>
            <w:vAlign w:val="center"/>
          </w:tcPr>
          <w:p w14:paraId="205D2C04" w14:textId="476B448A" w:rsidR="00107A67" w:rsidRPr="008E7E1D" w:rsidRDefault="00107A67" w:rsidP="00107A67">
            <w:pPr>
              <w:jc w:val="center"/>
              <w:rPr>
                <w:rFonts w:cstheme="minorHAnsi"/>
                <w:sz w:val="12"/>
                <w:szCs w:val="12"/>
              </w:rPr>
            </w:pPr>
            <w:r w:rsidRPr="008E7E1D">
              <w:rPr>
                <w:rFonts w:cstheme="minorHAnsi"/>
                <w:sz w:val="12"/>
                <w:szCs w:val="12"/>
              </w:rPr>
              <w:t>TCGA</w:t>
            </w:r>
          </w:p>
        </w:tc>
        <w:tc>
          <w:tcPr>
            <w:tcW w:w="711" w:type="dxa"/>
            <w:noWrap/>
            <w:vAlign w:val="center"/>
          </w:tcPr>
          <w:p w14:paraId="316E5E96" w14:textId="79313034" w:rsidR="00107A67" w:rsidRPr="008E7E1D" w:rsidRDefault="00107A67" w:rsidP="00107A67">
            <w:pPr>
              <w:jc w:val="center"/>
              <w:rPr>
                <w:rFonts w:cstheme="minorHAnsi"/>
                <w:sz w:val="12"/>
                <w:szCs w:val="12"/>
              </w:rPr>
            </w:pPr>
            <w:r w:rsidRPr="008E7E1D">
              <w:rPr>
                <w:rFonts w:cstheme="minorHAnsi"/>
                <w:sz w:val="12"/>
                <w:szCs w:val="12"/>
              </w:rPr>
              <w:t>Adult</w:t>
            </w:r>
          </w:p>
        </w:tc>
        <w:tc>
          <w:tcPr>
            <w:tcW w:w="851" w:type="dxa"/>
            <w:vAlign w:val="center"/>
          </w:tcPr>
          <w:p w14:paraId="722F5EC1" w14:textId="6F13456E" w:rsidR="00107A67" w:rsidRPr="008E7E1D" w:rsidRDefault="00107A67" w:rsidP="00107A67">
            <w:pPr>
              <w:jc w:val="center"/>
              <w:rPr>
                <w:rFonts w:cstheme="minorHAnsi"/>
                <w:sz w:val="12"/>
                <w:szCs w:val="12"/>
              </w:rPr>
            </w:pPr>
            <w:r w:rsidRPr="008E7E1D">
              <w:rPr>
                <w:rFonts w:cstheme="minorHAnsi"/>
                <w:sz w:val="12"/>
                <w:szCs w:val="12"/>
              </w:rPr>
              <w:t>Mixed</w:t>
            </w:r>
          </w:p>
        </w:tc>
        <w:tc>
          <w:tcPr>
            <w:tcW w:w="709" w:type="dxa"/>
            <w:noWrap/>
            <w:vAlign w:val="center"/>
          </w:tcPr>
          <w:p w14:paraId="1E531025" w14:textId="515B879E" w:rsidR="00107A67" w:rsidRPr="008E7E1D" w:rsidRDefault="00107A67" w:rsidP="00107A67">
            <w:pPr>
              <w:jc w:val="center"/>
              <w:rPr>
                <w:rFonts w:cstheme="minorHAnsi"/>
                <w:sz w:val="12"/>
                <w:szCs w:val="12"/>
              </w:rPr>
            </w:pPr>
            <w:r w:rsidRPr="008E7E1D">
              <w:rPr>
                <w:rFonts w:cstheme="minorHAnsi"/>
                <w:sz w:val="12"/>
                <w:szCs w:val="12"/>
              </w:rPr>
              <w:t>0</w:t>
            </w:r>
          </w:p>
        </w:tc>
        <w:tc>
          <w:tcPr>
            <w:tcW w:w="850" w:type="dxa"/>
            <w:noWrap/>
            <w:vAlign w:val="center"/>
          </w:tcPr>
          <w:p w14:paraId="739F22FF" w14:textId="3F6E9F93" w:rsidR="00107A67" w:rsidRPr="008E7E1D" w:rsidRDefault="00107A67" w:rsidP="00107A67">
            <w:pPr>
              <w:jc w:val="center"/>
              <w:rPr>
                <w:rFonts w:cstheme="minorHAnsi"/>
                <w:sz w:val="12"/>
                <w:szCs w:val="12"/>
              </w:rPr>
            </w:pPr>
            <w:r w:rsidRPr="008E7E1D">
              <w:rPr>
                <w:rFonts w:cstheme="minorHAnsi"/>
                <w:sz w:val="12"/>
                <w:szCs w:val="12"/>
              </w:rPr>
              <w:t>91</w:t>
            </w:r>
          </w:p>
        </w:tc>
        <w:tc>
          <w:tcPr>
            <w:tcW w:w="709" w:type="dxa"/>
            <w:noWrap/>
            <w:vAlign w:val="center"/>
          </w:tcPr>
          <w:p w14:paraId="3B0E7C62" w14:textId="11ECA8D1" w:rsidR="00107A67" w:rsidRPr="008E7E1D" w:rsidRDefault="00107A67" w:rsidP="00107A67">
            <w:pPr>
              <w:jc w:val="center"/>
              <w:rPr>
                <w:rFonts w:cstheme="minorHAnsi"/>
                <w:sz w:val="12"/>
                <w:szCs w:val="12"/>
              </w:rPr>
            </w:pPr>
            <w:r w:rsidRPr="008E7E1D">
              <w:rPr>
                <w:rFonts w:cstheme="minorHAnsi"/>
                <w:sz w:val="12"/>
                <w:szCs w:val="12"/>
              </w:rPr>
              <w:t>0.000%</w:t>
            </w:r>
          </w:p>
        </w:tc>
        <w:tc>
          <w:tcPr>
            <w:tcW w:w="1049" w:type="dxa"/>
            <w:vAlign w:val="center"/>
          </w:tcPr>
          <w:p w14:paraId="35C69D3C" w14:textId="3F15084F" w:rsidR="00107A67" w:rsidRPr="008E7E1D" w:rsidRDefault="00107A67" w:rsidP="00107A67">
            <w:pPr>
              <w:jc w:val="center"/>
              <w:rPr>
                <w:rFonts w:cstheme="minorHAnsi"/>
                <w:sz w:val="12"/>
                <w:szCs w:val="12"/>
              </w:rPr>
            </w:pPr>
            <w:r w:rsidRPr="008E7E1D">
              <w:rPr>
                <w:rFonts w:cstheme="minorHAnsi"/>
                <w:sz w:val="12"/>
                <w:szCs w:val="12"/>
              </w:rPr>
              <w:t>Rectum Adenocarcinoma</w:t>
            </w:r>
          </w:p>
        </w:tc>
        <w:tc>
          <w:tcPr>
            <w:tcW w:w="652" w:type="dxa"/>
            <w:noWrap/>
            <w:vAlign w:val="center"/>
          </w:tcPr>
          <w:p w14:paraId="1F8AD446" w14:textId="24EC82E3" w:rsidR="00107A67" w:rsidRPr="008E7E1D" w:rsidRDefault="00107A67" w:rsidP="00107A67">
            <w:pPr>
              <w:jc w:val="center"/>
              <w:rPr>
                <w:rFonts w:cstheme="minorHAnsi"/>
                <w:sz w:val="12"/>
                <w:szCs w:val="12"/>
              </w:rPr>
            </w:pPr>
            <w:r w:rsidRPr="008E7E1D">
              <w:rPr>
                <w:rFonts w:cstheme="minorHAnsi"/>
                <w:sz w:val="12"/>
                <w:szCs w:val="12"/>
              </w:rPr>
              <w:t>2</w:t>
            </w:r>
          </w:p>
        </w:tc>
        <w:tc>
          <w:tcPr>
            <w:tcW w:w="709" w:type="dxa"/>
            <w:noWrap/>
            <w:vAlign w:val="center"/>
          </w:tcPr>
          <w:p w14:paraId="2BFE543A" w14:textId="2065FD2F" w:rsidR="00107A67" w:rsidRPr="008E7E1D" w:rsidRDefault="00107A67" w:rsidP="00107A67">
            <w:pPr>
              <w:jc w:val="center"/>
              <w:rPr>
                <w:rFonts w:cstheme="minorHAnsi"/>
                <w:sz w:val="12"/>
                <w:szCs w:val="12"/>
              </w:rPr>
            </w:pPr>
            <w:r w:rsidRPr="008E7E1D">
              <w:rPr>
                <w:rFonts w:cstheme="minorHAnsi"/>
                <w:sz w:val="12"/>
                <w:szCs w:val="12"/>
              </w:rPr>
              <w:t>No</w:t>
            </w:r>
          </w:p>
        </w:tc>
        <w:tc>
          <w:tcPr>
            <w:tcW w:w="1079" w:type="dxa"/>
            <w:noWrap/>
            <w:vAlign w:val="center"/>
          </w:tcPr>
          <w:p w14:paraId="56F203E5" w14:textId="03AEA8D4" w:rsidR="00107A67" w:rsidRPr="008E7E1D" w:rsidRDefault="00107A67" w:rsidP="00107A67">
            <w:pPr>
              <w:jc w:val="center"/>
              <w:rPr>
                <w:rFonts w:cstheme="minorHAnsi"/>
                <w:sz w:val="12"/>
                <w:szCs w:val="12"/>
              </w:rPr>
            </w:pPr>
            <w:r w:rsidRPr="008E7E1D">
              <w:rPr>
                <w:rFonts w:cstheme="minorHAnsi"/>
                <w:sz w:val="12"/>
                <w:szCs w:val="12"/>
              </w:rPr>
              <w:t>Sample Size Ranking</w:t>
            </w:r>
          </w:p>
        </w:tc>
        <w:tc>
          <w:tcPr>
            <w:tcW w:w="813" w:type="dxa"/>
            <w:noWrap/>
            <w:vAlign w:val="center"/>
          </w:tcPr>
          <w:p w14:paraId="1D8C4554" w14:textId="5E8F7BB2" w:rsidR="00107A67" w:rsidRPr="008E7E1D" w:rsidRDefault="00107A67" w:rsidP="00107A67">
            <w:pPr>
              <w:jc w:val="center"/>
              <w:rPr>
                <w:rFonts w:cstheme="minorHAnsi"/>
                <w:sz w:val="12"/>
                <w:szCs w:val="12"/>
              </w:rPr>
            </w:pPr>
            <w:r w:rsidRPr="008E7E1D">
              <w:rPr>
                <w:rFonts w:cstheme="minorHAnsi"/>
                <w:sz w:val="12"/>
                <w:szCs w:val="12"/>
              </w:rPr>
              <w:t>Poor</w:t>
            </w:r>
          </w:p>
        </w:tc>
        <w:tc>
          <w:tcPr>
            <w:tcW w:w="801" w:type="dxa"/>
            <w:vAlign w:val="center"/>
          </w:tcPr>
          <w:p w14:paraId="294C78E4" w14:textId="41893BB9" w:rsidR="00107A67" w:rsidRPr="008E7E1D" w:rsidRDefault="00107A67" w:rsidP="00107A67">
            <w:pPr>
              <w:jc w:val="center"/>
              <w:rPr>
                <w:rFonts w:cstheme="minorHAnsi"/>
                <w:sz w:val="12"/>
                <w:szCs w:val="12"/>
              </w:rPr>
            </w:pPr>
            <w:r w:rsidRPr="008E7E1D">
              <w:rPr>
                <w:rFonts w:cstheme="minorHAnsi"/>
                <w:sz w:val="12"/>
                <w:szCs w:val="12"/>
              </w:rPr>
              <w:t>Ideal</w:t>
            </w:r>
          </w:p>
        </w:tc>
        <w:tc>
          <w:tcPr>
            <w:tcW w:w="826" w:type="dxa"/>
            <w:noWrap/>
            <w:vAlign w:val="center"/>
          </w:tcPr>
          <w:p w14:paraId="75C68057" w14:textId="48C4FCCD" w:rsidR="00107A67" w:rsidRPr="008E7E1D" w:rsidRDefault="00107A67" w:rsidP="00107A67">
            <w:pPr>
              <w:jc w:val="center"/>
              <w:rPr>
                <w:rFonts w:cstheme="minorHAnsi"/>
                <w:sz w:val="12"/>
                <w:szCs w:val="12"/>
              </w:rPr>
            </w:pPr>
            <w:r w:rsidRPr="008E7E1D">
              <w:rPr>
                <w:rFonts w:cstheme="minorHAnsi"/>
                <w:sz w:val="12"/>
                <w:szCs w:val="12"/>
              </w:rPr>
              <w:t>Ideal</w:t>
            </w:r>
          </w:p>
        </w:tc>
        <w:tc>
          <w:tcPr>
            <w:tcW w:w="813" w:type="dxa"/>
            <w:noWrap/>
            <w:vAlign w:val="center"/>
          </w:tcPr>
          <w:p w14:paraId="5B368EAD" w14:textId="77777777" w:rsidR="00107A67" w:rsidRPr="008E7E1D" w:rsidRDefault="00107A67" w:rsidP="00107A67">
            <w:pPr>
              <w:jc w:val="center"/>
              <w:rPr>
                <w:rFonts w:cstheme="minorHAnsi"/>
                <w:sz w:val="12"/>
                <w:szCs w:val="12"/>
              </w:rPr>
            </w:pPr>
          </w:p>
        </w:tc>
        <w:tc>
          <w:tcPr>
            <w:tcW w:w="813" w:type="dxa"/>
            <w:noWrap/>
            <w:vAlign w:val="center"/>
          </w:tcPr>
          <w:p w14:paraId="570C7377" w14:textId="77777777" w:rsidR="00107A67" w:rsidRPr="008E7E1D" w:rsidRDefault="00107A67" w:rsidP="00107A67">
            <w:pPr>
              <w:jc w:val="center"/>
              <w:rPr>
                <w:rFonts w:cstheme="minorHAnsi"/>
                <w:sz w:val="12"/>
                <w:szCs w:val="12"/>
              </w:rPr>
            </w:pPr>
          </w:p>
        </w:tc>
        <w:tc>
          <w:tcPr>
            <w:tcW w:w="814" w:type="dxa"/>
            <w:noWrap/>
            <w:vAlign w:val="center"/>
          </w:tcPr>
          <w:p w14:paraId="13B6764C" w14:textId="77777777" w:rsidR="00107A67" w:rsidRPr="008E7E1D" w:rsidRDefault="00107A67" w:rsidP="00107A67">
            <w:pPr>
              <w:jc w:val="center"/>
              <w:rPr>
                <w:rFonts w:cstheme="minorHAnsi"/>
                <w:sz w:val="12"/>
                <w:szCs w:val="12"/>
              </w:rPr>
            </w:pPr>
          </w:p>
        </w:tc>
      </w:tr>
      <w:tr w:rsidR="00107A67" w:rsidRPr="002F1913" w14:paraId="497A08CD" w14:textId="77777777" w:rsidTr="008E7E1D">
        <w:trPr>
          <w:trHeight w:val="283"/>
          <w:jc w:val="center"/>
        </w:trPr>
        <w:tc>
          <w:tcPr>
            <w:tcW w:w="813" w:type="dxa"/>
            <w:noWrap/>
            <w:vAlign w:val="center"/>
          </w:tcPr>
          <w:p w14:paraId="20EDB932" w14:textId="441DF37E" w:rsidR="00107A67" w:rsidRPr="008E7E1D" w:rsidRDefault="008C0F44" w:rsidP="00107A67">
            <w:pPr>
              <w:jc w:val="center"/>
              <w:rPr>
                <w:rFonts w:cstheme="minorHAnsi"/>
                <w:sz w:val="12"/>
                <w:szCs w:val="12"/>
              </w:rPr>
            </w:pPr>
            <w:r w:rsidRPr="008E7E1D">
              <w:rPr>
                <w:rFonts w:cstheme="minorHAnsi"/>
                <w:noProof/>
                <w:sz w:val="12"/>
                <w:szCs w:val="12"/>
              </w:rPr>
              <w:t>[54]</w:t>
            </w:r>
          </w:p>
        </w:tc>
        <w:tc>
          <w:tcPr>
            <w:tcW w:w="600" w:type="dxa"/>
            <w:noWrap/>
            <w:vAlign w:val="center"/>
          </w:tcPr>
          <w:p w14:paraId="5AE66943" w14:textId="344DF54F" w:rsidR="00107A67" w:rsidRPr="008E7E1D" w:rsidRDefault="00107A67" w:rsidP="00107A67">
            <w:pPr>
              <w:jc w:val="center"/>
              <w:rPr>
                <w:rFonts w:cstheme="minorHAnsi"/>
                <w:sz w:val="12"/>
                <w:szCs w:val="12"/>
              </w:rPr>
            </w:pPr>
            <w:r w:rsidRPr="008E7E1D">
              <w:rPr>
                <w:rFonts w:cstheme="minorHAnsi"/>
                <w:sz w:val="12"/>
                <w:szCs w:val="12"/>
              </w:rPr>
              <w:t>2019</w:t>
            </w:r>
          </w:p>
        </w:tc>
        <w:tc>
          <w:tcPr>
            <w:tcW w:w="1026" w:type="dxa"/>
            <w:noWrap/>
            <w:vAlign w:val="center"/>
          </w:tcPr>
          <w:p w14:paraId="54610EB9" w14:textId="7861B9DD" w:rsidR="00107A67" w:rsidRPr="008E7E1D" w:rsidRDefault="00107A67" w:rsidP="00107A67">
            <w:pPr>
              <w:jc w:val="center"/>
              <w:rPr>
                <w:rFonts w:cstheme="minorHAnsi"/>
                <w:sz w:val="12"/>
                <w:szCs w:val="12"/>
              </w:rPr>
            </w:pPr>
            <w:r w:rsidRPr="008E7E1D">
              <w:rPr>
                <w:rFonts w:cstheme="minorHAnsi"/>
                <w:sz w:val="12"/>
                <w:szCs w:val="12"/>
              </w:rPr>
              <w:t>Commercial Lab - NS</w:t>
            </w:r>
          </w:p>
        </w:tc>
        <w:tc>
          <w:tcPr>
            <w:tcW w:w="814" w:type="dxa"/>
            <w:noWrap/>
            <w:vAlign w:val="center"/>
          </w:tcPr>
          <w:p w14:paraId="2A7EB1D0" w14:textId="05F6DC54" w:rsidR="00107A67" w:rsidRPr="008E7E1D" w:rsidRDefault="00107A67" w:rsidP="00107A67">
            <w:pPr>
              <w:jc w:val="center"/>
              <w:rPr>
                <w:rFonts w:cstheme="minorHAnsi"/>
                <w:sz w:val="12"/>
                <w:szCs w:val="12"/>
              </w:rPr>
            </w:pPr>
            <w:r w:rsidRPr="008E7E1D">
              <w:rPr>
                <w:rFonts w:cstheme="minorHAnsi"/>
                <w:sz w:val="12"/>
                <w:szCs w:val="12"/>
              </w:rPr>
              <w:t>FM</w:t>
            </w:r>
          </w:p>
        </w:tc>
        <w:tc>
          <w:tcPr>
            <w:tcW w:w="711" w:type="dxa"/>
            <w:noWrap/>
            <w:vAlign w:val="center"/>
          </w:tcPr>
          <w:p w14:paraId="597853E6" w14:textId="6A6F3158" w:rsidR="00107A67" w:rsidRPr="008E7E1D" w:rsidRDefault="00107A67" w:rsidP="00107A67">
            <w:pPr>
              <w:jc w:val="center"/>
              <w:rPr>
                <w:rFonts w:cstheme="minorHAnsi"/>
                <w:sz w:val="12"/>
                <w:szCs w:val="12"/>
              </w:rPr>
            </w:pPr>
            <w:r w:rsidRPr="008E7E1D">
              <w:rPr>
                <w:rFonts w:cstheme="minorHAnsi"/>
                <w:sz w:val="12"/>
                <w:szCs w:val="12"/>
              </w:rPr>
              <w:t>Infer (adult)</w:t>
            </w:r>
          </w:p>
        </w:tc>
        <w:tc>
          <w:tcPr>
            <w:tcW w:w="851" w:type="dxa"/>
            <w:vAlign w:val="center"/>
          </w:tcPr>
          <w:p w14:paraId="78378880" w14:textId="46C4EAF7" w:rsidR="00107A67" w:rsidRPr="008E7E1D" w:rsidRDefault="00107A67" w:rsidP="00107A67">
            <w:pPr>
              <w:jc w:val="center"/>
              <w:rPr>
                <w:rFonts w:cstheme="minorHAnsi"/>
                <w:sz w:val="12"/>
                <w:szCs w:val="12"/>
              </w:rPr>
            </w:pPr>
            <w:r w:rsidRPr="008E7E1D">
              <w:rPr>
                <w:rFonts w:cstheme="minorHAnsi"/>
                <w:sz w:val="12"/>
                <w:szCs w:val="12"/>
              </w:rPr>
              <w:t>NS</w:t>
            </w:r>
          </w:p>
        </w:tc>
        <w:tc>
          <w:tcPr>
            <w:tcW w:w="709" w:type="dxa"/>
            <w:noWrap/>
            <w:vAlign w:val="center"/>
          </w:tcPr>
          <w:p w14:paraId="057C9090" w14:textId="0B76D216" w:rsidR="00107A67" w:rsidRPr="008E7E1D" w:rsidRDefault="00107A67" w:rsidP="00107A67">
            <w:pPr>
              <w:jc w:val="center"/>
              <w:rPr>
                <w:rFonts w:cstheme="minorHAnsi"/>
                <w:sz w:val="12"/>
                <w:szCs w:val="12"/>
              </w:rPr>
            </w:pPr>
            <w:r w:rsidRPr="008E7E1D">
              <w:rPr>
                <w:rFonts w:cstheme="minorHAnsi"/>
                <w:sz w:val="12"/>
                <w:szCs w:val="12"/>
              </w:rPr>
              <w:t>NS</w:t>
            </w:r>
          </w:p>
        </w:tc>
        <w:tc>
          <w:tcPr>
            <w:tcW w:w="850" w:type="dxa"/>
            <w:noWrap/>
            <w:vAlign w:val="center"/>
          </w:tcPr>
          <w:p w14:paraId="16C293BF" w14:textId="68664CFD" w:rsidR="00107A67" w:rsidRPr="008E7E1D" w:rsidRDefault="00107A67" w:rsidP="00107A67">
            <w:pPr>
              <w:jc w:val="center"/>
              <w:rPr>
                <w:rFonts w:cstheme="minorHAnsi"/>
                <w:sz w:val="12"/>
                <w:szCs w:val="12"/>
              </w:rPr>
            </w:pPr>
            <w:r w:rsidRPr="008E7E1D">
              <w:rPr>
                <w:rFonts w:cstheme="minorHAnsi"/>
                <w:sz w:val="12"/>
                <w:szCs w:val="12"/>
              </w:rPr>
              <w:t>NS</w:t>
            </w:r>
          </w:p>
        </w:tc>
        <w:tc>
          <w:tcPr>
            <w:tcW w:w="709" w:type="dxa"/>
            <w:noWrap/>
            <w:vAlign w:val="center"/>
          </w:tcPr>
          <w:p w14:paraId="41AAB90A" w14:textId="37A46C30" w:rsidR="00107A67" w:rsidRPr="008E7E1D" w:rsidRDefault="00107A67" w:rsidP="00107A67">
            <w:pPr>
              <w:jc w:val="center"/>
              <w:rPr>
                <w:rFonts w:cstheme="minorHAnsi"/>
                <w:sz w:val="12"/>
                <w:szCs w:val="12"/>
              </w:rPr>
            </w:pPr>
            <w:r w:rsidRPr="008E7E1D">
              <w:rPr>
                <w:rFonts w:cstheme="minorHAnsi"/>
                <w:sz w:val="12"/>
                <w:szCs w:val="12"/>
              </w:rPr>
              <w:t>3.250%</w:t>
            </w:r>
          </w:p>
        </w:tc>
        <w:tc>
          <w:tcPr>
            <w:tcW w:w="1049" w:type="dxa"/>
            <w:vAlign w:val="center"/>
          </w:tcPr>
          <w:p w14:paraId="4D898661" w14:textId="39D744F4" w:rsidR="00107A67" w:rsidRPr="008E7E1D" w:rsidRDefault="00107A67" w:rsidP="00107A67">
            <w:pPr>
              <w:jc w:val="center"/>
              <w:rPr>
                <w:rFonts w:cstheme="minorHAnsi"/>
                <w:sz w:val="12"/>
                <w:szCs w:val="12"/>
              </w:rPr>
            </w:pPr>
            <w:r w:rsidRPr="008E7E1D">
              <w:rPr>
                <w:rFonts w:cstheme="minorHAnsi"/>
                <w:sz w:val="12"/>
                <w:szCs w:val="12"/>
              </w:rPr>
              <w:t>Microsatellite Instability High Colorectal Carcinoma</w:t>
            </w:r>
          </w:p>
        </w:tc>
        <w:tc>
          <w:tcPr>
            <w:tcW w:w="652" w:type="dxa"/>
            <w:noWrap/>
            <w:vAlign w:val="center"/>
          </w:tcPr>
          <w:p w14:paraId="2FF51799" w14:textId="127D247A" w:rsidR="00107A67" w:rsidRPr="008E7E1D" w:rsidRDefault="00107A67" w:rsidP="00107A67">
            <w:pPr>
              <w:jc w:val="center"/>
              <w:rPr>
                <w:rFonts w:cstheme="minorHAnsi"/>
                <w:sz w:val="12"/>
                <w:szCs w:val="12"/>
              </w:rPr>
            </w:pPr>
            <w:r w:rsidRPr="008E7E1D">
              <w:rPr>
                <w:rFonts w:cstheme="minorHAnsi"/>
                <w:sz w:val="12"/>
                <w:szCs w:val="12"/>
              </w:rPr>
              <w:t>1</w:t>
            </w:r>
          </w:p>
        </w:tc>
        <w:tc>
          <w:tcPr>
            <w:tcW w:w="709" w:type="dxa"/>
            <w:noWrap/>
            <w:vAlign w:val="center"/>
          </w:tcPr>
          <w:p w14:paraId="689712AF" w14:textId="65ED1C02" w:rsidR="00107A67" w:rsidRPr="008E7E1D" w:rsidRDefault="00107A67" w:rsidP="00107A67">
            <w:pPr>
              <w:jc w:val="center"/>
              <w:rPr>
                <w:rFonts w:cstheme="minorHAnsi"/>
                <w:sz w:val="12"/>
                <w:szCs w:val="12"/>
              </w:rPr>
            </w:pPr>
            <w:r w:rsidRPr="008E7E1D">
              <w:rPr>
                <w:rFonts w:cstheme="minorHAnsi"/>
                <w:sz w:val="12"/>
                <w:szCs w:val="12"/>
              </w:rPr>
              <w:t>Yes</w:t>
            </w:r>
          </w:p>
        </w:tc>
        <w:tc>
          <w:tcPr>
            <w:tcW w:w="1079" w:type="dxa"/>
            <w:noWrap/>
            <w:vAlign w:val="center"/>
          </w:tcPr>
          <w:p w14:paraId="06B4B612" w14:textId="77777777" w:rsidR="00107A67" w:rsidRPr="008E7E1D" w:rsidRDefault="00107A67" w:rsidP="00107A67">
            <w:pPr>
              <w:jc w:val="center"/>
              <w:rPr>
                <w:rFonts w:cstheme="minorHAnsi"/>
                <w:sz w:val="12"/>
                <w:szCs w:val="12"/>
              </w:rPr>
            </w:pPr>
          </w:p>
        </w:tc>
        <w:tc>
          <w:tcPr>
            <w:tcW w:w="813" w:type="dxa"/>
            <w:noWrap/>
            <w:vAlign w:val="center"/>
          </w:tcPr>
          <w:p w14:paraId="5DB972A1" w14:textId="545861B3" w:rsidR="00107A67" w:rsidRPr="008E7E1D" w:rsidRDefault="00107A67" w:rsidP="00107A67">
            <w:pPr>
              <w:jc w:val="center"/>
              <w:rPr>
                <w:rFonts w:cstheme="minorHAnsi"/>
                <w:sz w:val="12"/>
                <w:szCs w:val="12"/>
              </w:rPr>
            </w:pPr>
            <w:r w:rsidRPr="008E7E1D">
              <w:rPr>
                <w:rFonts w:cstheme="minorHAnsi"/>
                <w:sz w:val="12"/>
                <w:szCs w:val="12"/>
              </w:rPr>
              <w:t>Ideal</w:t>
            </w:r>
          </w:p>
        </w:tc>
        <w:tc>
          <w:tcPr>
            <w:tcW w:w="801" w:type="dxa"/>
            <w:vAlign w:val="center"/>
          </w:tcPr>
          <w:p w14:paraId="2E6F7D21" w14:textId="5DA8FC39" w:rsidR="00107A67" w:rsidRPr="008E7E1D" w:rsidRDefault="00107A67" w:rsidP="00107A67">
            <w:pPr>
              <w:jc w:val="center"/>
              <w:rPr>
                <w:rFonts w:cstheme="minorHAnsi"/>
                <w:sz w:val="12"/>
                <w:szCs w:val="12"/>
              </w:rPr>
            </w:pPr>
            <w:r w:rsidRPr="008E7E1D">
              <w:rPr>
                <w:rFonts w:cstheme="minorHAnsi"/>
                <w:sz w:val="12"/>
                <w:szCs w:val="12"/>
              </w:rPr>
              <w:t>Ideal</w:t>
            </w:r>
          </w:p>
        </w:tc>
        <w:tc>
          <w:tcPr>
            <w:tcW w:w="826" w:type="dxa"/>
            <w:noWrap/>
            <w:vAlign w:val="center"/>
          </w:tcPr>
          <w:p w14:paraId="06203162" w14:textId="36E0FBA3" w:rsidR="00107A67" w:rsidRPr="008E7E1D" w:rsidRDefault="00107A67" w:rsidP="00107A67">
            <w:pPr>
              <w:jc w:val="center"/>
              <w:rPr>
                <w:rFonts w:cstheme="minorHAnsi"/>
                <w:sz w:val="12"/>
                <w:szCs w:val="12"/>
              </w:rPr>
            </w:pPr>
            <w:r w:rsidRPr="008E7E1D">
              <w:rPr>
                <w:rFonts w:cstheme="minorHAnsi"/>
                <w:sz w:val="12"/>
                <w:szCs w:val="12"/>
              </w:rPr>
              <w:t>Okay</w:t>
            </w:r>
          </w:p>
        </w:tc>
        <w:tc>
          <w:tcPr>
            <w:tcW w:w="813" w:type="dxa"/>
            <w:noWrap/>
            <w:vAlign w:val="center"/>
          </w:tcPr>
          <w:p w14:paraId="1C1340A4" w14:textId="77777777" w:rsidR="00107A67" w:rsidRPr="008E7E1D" w:rsidRDefault="00107A67" w:rsidP="00107A67">
            <w:pPr>
              <w:jc w:val="center"/>
              <w:rPr>
                <w:rFonts w:cstheme="minorHAnsi"/>
                <w:sz w:val="12"/>
                <w:szCs w:val="12"/>
              </w:rPr>
            </w:pPr>
          </w:p>
        </w:tc>
        <w:tc>
          <w:tcPr>
            <w:tcW w:w="813" w:type="dxa"/>
            <w:noWrap/>
            <w:vAlign w:val="center"/>
          </w:tcPr>
          <w:p w14:paraId="29A3845C" w14:textId="77777777" w:rsidR="00107A67" w:rsidRPr="008E7E1D" w:rsidRDefault="00107A67" w:rsidP="00107A67">
            <w:pPr>
              <w:jc w:val="center"/>
              <w:rPr>
                <w:rFonts w:cstheme="minorHAnsi"/>
                <w:sz w:val="12"/>
                <w:szCs w:val="12"/>
              </w:rPr>
            </w:pPr>
          </w:p>
        </w:tc>
        <w:tc>
          <w:tcPr>
            <w:tcW w:w="814" w:type="dxa"/>
            <w:noWrap/>
            <w:vAlign w:val="center"/>
          </w:tcPr>
          <w:p w14:paraId="01197A6B" w14:textId="77777777" w:rsidR="00107A67" w:rsidRPr="008E7E1D" w:rsidRDefault="00107A67" w:rsidP="00107A67">
            <w:pPr>
              <w:jc w:val="center"/>
              <w:rPr>
                <w:rFonts w:cstheme="minorHAnsi"/>
                <w:sz w:val="12"/>
                <w:szCs w:val="12"/>
              </w:rPr>
            </w:pPr>
          </w:p>
        </w:tc>
      </w:tr>
      <w:tr w:rsidR="00107A67" w:rsidRPr="002F1913" w14:paraId="4254BA90" w14:textId="77777777" w:rsidTr="008E7E1D">
        <w:trPr>
          <w:trHeight w:val="283"/>
          <w:jc w:val="center"/>
        </w:trPr>
        <w:tc>
          <w:tcPr>
            <w:tcW w:w="813" w:type="dxa"/>
            <w:noWrap/>
            <w:vAlign w:val="center"/>
          </w:tcPr>
          <w:p w14:paraId="7E005AD4" w14:textId="7FBB0019" w:rsidR="00107A67" w:rsidRPr="008E7E1D" w:rsidRDefault="008C0F44" w:rsidP="00107A67">
            <w:pPr>
              <w:jc w:val="center"/>
              <w:rPr>
                <w:rFonts w:cstheme="minorHAnsi"/>
                <w:sz w:val="12"/>
                <w:szCs w:val="12"/>
              </w:rPr>
            </w:pPr>
            <w:r w:rsidRPr="008E7E1D">
              <w:rPr>
                <w:rFonts w:cstheme="minorHAnsi"/>
                <w:noProof/>
                <w:sz w:val="12"/>
                <w:szCs w:val="12"/>
              </w:rPr>
              <w:t>[54]</w:t>
            </w:r>
          </w:p>
        </w:tc>
        <w:tc>
          <w:tcPr>
            <w:tcW w:w="600" w:type="dxa"/>
            <w:noWrap/>
            <w:vAlign w:val="center"/>
          </w:tcPr>
          <w:p w14:paraId="6EA97677" w14:textId="78598583" w:rsidR="00107A67" w:rsidRPr="008E7E1D" w:rsidRDefault="00107A67" w:rsidP="00107A67">
            <w:pPr>
              <w:jc w:val="center"/>
              <w:rPr>
                <w:rFonts w:cstheme="minorHAnsi"/>
                <w:sz w:val="12"/>
                <w:szCs w:val="12"/>
              </w:rPr>
            </w:pPr>
            <w:r w:rsidRPr="008E7E1D">
              <w:rPr>
                <w:rFonts w:cstheme="minorHAnsi"/>
                <w:sz w:val="12"/>
                <w:szCs w:val="12"/>
              </w:rPr>
              <w:t>2019</w:t>
            </w:r>
          </w:p>
        </w:tc>
        <w:tc>
          <w:tcPr>
            <w:tcW w:w="1026" w:type="dxa"/>
            <w:noWrap/>
            <w:vAlign w:val="center"/>
          </w:tcPr>
          <w:p w14:paraId="7632B261" w14:textId="58244014" w:rsidR="00107A67" w:rsidRPr="008E7E1D" w:rsidRDefault="00107A67" w:rsidP="00107A67">
            <w:pPr>
              <w:jc w:val="center"/>
              <w:rPr>
                <w:rFonts w:cstheme="minorHAnsi"/>
                <w:sz w:val="12"/>
                <w:szCs w:val="12"/>
              </w:rPr>
            </w:pPr>
            <w:r w:rsidRPr="008E7E1D">
              <w:rPr>
                <w:rFonts w:cstheme="minorHAnsi"/>
                <w:sz w:val="12"/>
                <w:szCs w:val="12"/>
              </w:rPr>
              <w:t>Commercial Lab - NS</w:t>
            </w:r>
          </w:p>
        </w:tc>
        <w:tc>
          <w:tcPr>
            <w:tcW w:w="814" w:type="dxa"/>
            <w:noWrap/>
            <w:vAlign w:val="center"/>
          </w:tcPr>
          <w:p w14:paraId="11F23CE2" w14:textId="1E43A90C" w:rsidR="00107A67" w:rsidRPr="008E7E1D" w:rsidRDefault="00107A67" w:rsidP="00107A67">
            <w:pPr>
              <w:jc w:val="center"/>
              <w:rPr>
                <w:rFonts w:cstheme="minorHAnsi"/>
                <w:sz w:val="12"/>
                <w:szCs w:val="12"/>
              </w:rPr>
            </w:pPr>
            <w:r w:rsidRPr="008E7E1D">
              <w:rPr>
                <w:rFonts w:cstheme="minorHAnsi"/>
                <w:sz w:val="12"/>
                <w:szCs w:val="12"/>
              </w:rPr>
              <w:t>FM</w:t>
            </w:r>
          </w:p>
        </w:tc>
        <w:tc>
          <w:tcPr>
            <w:tcW w:w="711" w:type="dxa"/>
            <w:noWrap/>
            <w:vAlign w:val="center"/>
          </w:tcPr>
          <w:p w14:paraId="15167781" w14:textId="24B8F672" w:rsidR="00107A67" w:rsidRPr="008E7E1D" w:rsidRDefault="00107A67" w:rsidP="00107A67">
            <w:pPr>
              <w:jc w:val="center"/>
              <w:rPr>
                <w:rFonts w:cstheme="minorHAnsi"/>
                <w:sz w:val="12"/>
                <w:szCs w:val="12"/>
              </w:rPr>
            </w:pPr>
            <w:r w:rsidRPr="008E7E1D">
              <w:rPr>
                <w:rFonts w:cstheme="minorHAnsi"/>
                <w:sz w:val="12"/>
                <w:szCs w:val="12"/>
              </w:rPr>
              <w:t>Infer (adult)</w:t>
            </w:r>
          </w:p>
        </w:tc>
        <w:tc>
          <w:tcPr>
            <w:tcW w:w="851" w:type="dxa"/>
            <w:vAlign w:val="center"/>
          </w:tcPr>
          <w:p w14:paraId="19F35BB2" w14:textId="66D33905" w:rsidR="00107A67" w:rsidRPr="008E7E1D" w:rsidRDefault="00107A67" w:rsidP="00107A67">
            <w:pPr>
              <w:jc w:val="center"/>
              <w:rPr>
                <w:rFonts w:cstheme="minorHAnsi"/>
                <w:sz w:val="12"/>
                <w:szCs w:val="12"/>
              </w:rPr>
            </w:pPr>
            <w:r w:rsidRPr="008E7E1D">
              <w:rPr>
                <w:rFonts w:cstheme="minorHAnsi"/>
                <w:sz w:val="12"/>
                <w:szCs w:val="12"/>
              </w:rPr>
              <w:t>NS</w:t>
            </w:r>
          </w:p>
        </w:tc>
        <w:tc>
          <w:tcPr>
            <w:tcW w:w="709" w:type="dxa"/>
            <w:noWrap/>
            <w:vAlign w:val="center"/>
          </w:tcPr>
          <w:p w14:paraId="28116840" w14:textId="503F6B34" w:rsidR="00107A67" w:rsidRPr="008E7E1D" w:rsidRDefault="00107A67" w:rsidP="00107A67">
            <w:pPr>
              <w:jc w:val="center"/>
              <w:rPr>
                <w:rFonts w:cstheme="minorHAnsi"/>
                <w:sz w:val="12"/>
                <w:szCs w:val="12"/>
              </w:rPr>
            </w:pPr>
            <w:r w:rsidRPr="008E7E1D">
              <w:rPr>
                <w:rFonts w:cstheme="minorHAnsi"/>
                <w:sz w:val="12"/>
                <w:szCs w:val="12"/>
              </w:rPr>
              <w:t>NS</w:t>
            </w:r>
          </w:p>
        </w:tc>
        <w:tc>
          <w:tcPr>
            <w:tcW w:w="850" w:type="dxa"/>
            <w:noWrap/>
            <w:vAlign w:val="center"/>
          </w:tcPr>
          <w:p w14:paraId="3ED915A6" w14:textId="2C00836E" w:rsidR="00107A67" w:rsidRPr="008E7E1D" w:rsidRDefault="00107A67" w:rsidP="00107A67">
            <w:pPr>
              <w:jc w:val="center"/>
              <w:rPr>
                <w:rFonts w:cstheme="minorHAnsi"/>
                <w:sz w:val="12"/>
                <w:szCs w:val="12"/>
              </w:rPr>
            </w:pPr>
            <w:r w:rsidRPr="008E7E1D">
              <w:rPr>
                <w:rFonts w:cstheme="minorHAnsi"/>
                <w:sz w:val="12"/>
                <w:szCs w:val="12"/>
              </w:rPr>
              <w:t>NS</w:t>
            </w:r>
          </w:p>
        </w:tc>
        <w:tc>
          <w:tcPr>
            <w:tcW w:w="709" w:type="dxa"/>
            <w:noWrap/>
            <w:vAlign w:val="center"/>
          </w:tcPr>
          <w:p w14:paraId="29205633" w14:textId="2ABEEF20" w:rsidR="00107A67" w:rsidRPr="008E7E1D" w:rsidRDefault="00107A67" w:rsidP="00107A67">
            <w:pPr>
              <w:jc w:val="center"/>
              <w:rPr>
                <w:rFonts w:cstheme="minorHAnsi"/>
                <w:sz w:val="12"/>
                <w:szCs w:val="12"/>
              </w:rPr>
            </w:pPr>
            <w:r w:rsidRPr="008E7E1D">
              <w:rPr>
                <w:rFonts w:cstheme="minorHAnsi"/>
                <w:sz w:val="12"/>
                <w:szCs w:val="12"/>
              </w:rPr>
              <w:t>0.18%</w:t>
            </w:r>
          </w:p>
        </w:tc>
        <w:tc>
          <w:tcPr>
            <w:tcW w:w="1049" w:type="dxa"/>
            <w:vAlign w:val="center"/>
          </w:tcPr>
          <w:p w14:paraId="5897B4A6" w14:textId="79E86222" w:rsidR="00107A67" w:rsidRPr="008E7E1D" w:rsidRDefault="00107A67" w:rsidP="00107A67">
            <w:pPr>
              <w:jc w:val="center"/>
              <w:rPr>
                <w:rFonts w:cstheme="minorHAnsi"/>
                <w:sz w:val="12"/>
                <w:szCs w:val="12"/>
              </w:rPr>
            </w:pPr>
            <w:r w:rsidRPr="008E7E1D">
              <w:rPr>
                <w:rFonts w:cstheme="minorHAnsi"/>
                <w:sz w:val="12"/>
                <w:szCs w:val="12"/>
              </w:rPr>
              <w:t>Microsatellite Stable Colorectal Carcinoma</w:t>
            </w:r>
          </w:p>
        </w:tc>
        <w:tc>
          <w:tcPr>
            <w:tcW w:w="652" w:type="dxa"/>
            <w:noWrap/>
            <w:vAlign w:val="center"/>
          </w:tcPr>
          <w:p w14:paraId="4EFA2124" w14:textId="6309A571" w:rsidR="00107A67" w:rsidRPr="008E7E1D" w:rsidRDefault="00107A67" w:rsidP="00107A67">
            <w:pPr>
              <w:jc w:val="center"/>
              <w:rPr>
                <w:rFonts w:cstheme="minorHAnsi"/>
                <w:sz w:val="12"/>
                <w:szCs w:val="12"/>
              </w:rPr>
            </w:pPr>
            <w:r w:rsidRPr="008E7E1D">
              <w:rPr>
                <w:rFonts w:cstheme="minorHAnsi"/>
                <w:sz w:val="12"/>
                <w:szCs w:val="12"/>
              </w:rPr>
              <w:t>1</w:t>
            </w:r>
          </w:p>
        </w:tc>
        <w:tc>
          <w:tcPr>
            <w:tcW w:w="709" w:type="dxa"/>
            <w:noWrap/>
            <w:vAlign w:val="center"/>
          </w:tcPr>
          <w:p w14:paraId="6CD63DF0" w14:textId="041CB9E5" w:rsidR="00107A67" w:rsidRPr="008E7E1D" w:rsidRDefault="00107A67" w:rsidP="00107A67">
            <w:pPr>
              <w:jc w:val="center"/>
              <w:rPr>
                <w:rFonts w:cstheme="minorHAnsi"/>
                <w:sz w:val="12"/>
                <w:szCs w:val="12"/>
              </w:rPr>
            </w:pPr>
            <w:r w:rsidRPr="008E7E1D">
              <w:rPr>
                <w:rFonts w:cstheme="minorHAnsi"/>
                <w:sz w:val="12"/>
                <w:szCs w:val="12"/>
              </w:rPr>
              <w:t>Yes</w:t>
            </w:r>
          </w:p>
        </w:tc>
        <w:tc>
          <w:tcPr>
            <w:tcW w:w="1079" w:type="dxa"/>
            <w:noWrap/>
            <w:vAlign w:val="center"/>
          </w:tcPr>
          <w:p w14:paraId="7213148C" w14:textId="77777777" w:rsidR="00107A67" w:rsidRPr="008E7E1D" w:rsidRDefault="00107A67" w:rsidP="00107A67">
            <w:pPr>
              <w:jc w:val="center"/>
              <w:rPr>
                <w:rFonts w:cstheme="minorHAnsi"/>
                <w:sz w:val="12"/>
                <w:szCs w:val="12"/>
              </w:rPr>
            </w:pPr>
          </w:p>
        </w:tc>
        <w:tc>
          <w:tcPr>
            <w:tcW w:w="813" w:type="dxa"/>
            <w:noWrap/>
            <w:vAlign w:val="center"/>
          </w:tcPr>
          <w:p w14:paraId="61084282" w14:textId="5D143180" w:rsidR="00107A67" w:rsidRPr="008E7E1D" w:rsidRDefault="00107A67" w:rsidP="00107A67">
            <w:pPr>
              <w:jc w:val="center"/>
              <w:rPr>
                <w:rFonts w:cstheme="minorHAnsi"/>
                <w:sz w:val="12"/>
                <w:szCs w:val="12"/>
              </w:rPr>
            </w:pPr>
            <w:r w:rsidRPr="008E7E1D">
              <w:rPr>
                <w:rFonts w:cstheme="minorHAnsi"/>
                <w:sz w:val="12"/>
                <w:szCs w:val="12"/>
              </w:rPr>
              <w:t>Ideal</w:t>
            </w:r>
          </w:p>
        </w:tc>
        <w:tc>
          <w:tcPr>
            <w:tcW w:w="801" w:type="dxa"/>
            <w:vAlign w:val="center"/>
          </w:tcPr>
          <w:p w14:paraId="14EC549D" w14:textId="6ABBD4E3" w:rsidR="00107A67" w:rsidRPr="008E7E1D" w:rsidRDefault="00107A67" w:rsidP="00107A67">
            <w:pPr>
              <w:jc w:val="center"/>
              <w:rPr>
                <w:rFonts w:cstheme="minorHAnsi"/>
                <w:sz w:val="12"/>
                <w:szCs w:val="12"/>
              </w:rPr>
            </w:pPr>
            <w:r w:rsidRPr="008E7E1D">
              <w:rPr>
                <w:rFonts w:cstheme="minorHAnsi"/>
                <w:sz w:val="12"/>
                <w:szCs w:val="12"/>
              </w:rPr>
              <w:t>Ideal</w:t>
            </w:r>
          </w:p>
        </w:tc>
        <w:tc>
          <w:tcPr>
            <w:tcW w:w="826" w:type="dxa"/>
            <w:noWrap/>
            <w:vAlign w:val="center"/>
          </w:tcPr>
          <w:p w14:paraId="4976C747" w14:textId="42E2FD0E" w:rsidR="00107A67" w:rsidRPr="008E7E1D" w:rsidRDefault="00107A67" w:rsidP="00107A67">
            <w:pPr>
              <w:jc w:val="center"/>
              <w:rPr>
                <w:rFonts w:cstheme="minorHAnsi"/>
                <w:sz w:val="12"/>
                <w:szCs w:val="12"/>
              </w:rPr>
            </w:pPr>
            <w:r w:rsidRPr="008E7E1D">
              <w:rPr>
                <w:rFonts w:cstheme="minorHAnsi"/>
                <w:sz w:val="12"/>
                <w:szCs w:val="12"/>
              </w:rPr>
              <w:t>Okay</w:t>
            </w:r>
          </w:p>
        </w:tc>
        <w:tc>
          <w:tcPr>
            <w:tcW w:w="813" w:type="dxa"/>
            <w:noWrap/>
            <w:vAlign w:val="center"/>
          </w:tcPr>
          <w:p w14:paraId="6CC7CA21" w14:textId="77777777" w:rsidR="00107A67" w:rsidRPr="008E7E1D" w:rsidRDefault="00107A67" w:rsidP="00107A67">
            <w:pPr>
              <w:jc w:val="center"/>
              <w:rPr>
                <w:rFonts w:cstheme="minorHAnsi"/>
                <w:sz w:val="12"/>
                <w:szCs w:val="12"/>
              </w:rPr>
            </w:pPr>
          </w:p>
        </w:tc>
        <w:tc>
          <w:tcPr>
            <w:tcW w:w="813" w:type="dxa"/>
            <w:noWrap/>
            <w:vAlign w:val="center"/>
          </w:tcPr>
          <w:p w14:paraId="47A23DF0" w14:textId="77777777" w:rsidR="00107A67" w:rsidRPr="008E7E1D" w:rsidRDefault="00107A67" w:rsidP="00107A67">
            <w:pPr>
              <w:jc w:val="center"/>
              <w:rPr>
                <w:rFonts w:cstheme="minorHAnsi"/>
                <w:sz w:val="12"/>
                <w:szCs w:val="12"/>
              </w:rPr>
            </w:pPr>
          </w:p>
        </w:tc>
        <w:tc>
          <w:tcPr>
            <w:tcW w:w="814" w:type="dxa"/>
            <w:noWrap/>
            <w:vAlign w:val="center"/>
          </w:tcPr>
          <w:p w14:paraId="362EF408" w14:textId="77777777" w:rsidR="00107A67" w:rsidRPr="008E7E1D" w:rsidRDefault="00107A67" w:rsidP="00107A67">
            <w:pPr>
              <w:jc w:val="center"/>
              <w:rPr>
                <w:rFonts w:cstheme="minorHAnsi"/>
                <w:sz w:val="12"/>
                <w:szCs w:val="12"/>
              </w:rPr>
            </w:pPr>
          </w:p>
        </w:tc>
      </w:tr>
      <w:tr w:rsidR="00107A67" w:rsidRPr="002F1913" w14:paraId="42C429DF" w14:textId="77777777" w:rsidTr="008E7E1D">
        <w:trPr>
          <w:trHeight w:val="283"/>
          <w:jc w:val="center"/>
        </w:trPr>
        <w:tc>
          <w:tcPr>
            <w:tcW w:w="813" w:type="dxa"/>
            <w:noWrap/>
            <w:vAlign w:val="center"/>
          </w:tcPr>
          <w:p w14:paraId="11191B84" w14:textId="5389CC32" w:rsidR="00107A67" w:rsidRPr="008E7E1D" w:rsidRDefault="00103FA4" w:rsidP="00107A67">
            <w:pPr>
              <w:jc w:val="center"/>
              <w:rPr>
                <w:rFonts w:cstheme="minorHAnsi"/>
                <w:sz w:val="12"/>
                <w:szCs w:val="12"/>
              </w:rPr>
            </w:pPr>
            <w:r w:rsidRPr="008E7E1D">
              <w:rPr>
                <w:rFonts w:cstheme="minorHAnsi"/>
                <w:noProof/>
                <w:sz w:val="12"/>
                <w:szCs w:val="12"/>
              </w:rPr>
              <w:t>[25]</w:t>
            </w:r>
          </w:p>
        </w:tc>
        <w:tc>
          <w:tcPr>
            <w:tcW w:w="600" w:type="dxa"/>
            <w:noWrap/>
            <w:vAlign w:val="center"/>
          </w:tcPr>
          <w:p w14:paraId="0B4141BE" w14:textId="2F4077A7" w:rsidR="00107A67" w:rsidRPr="008E7E1D" w:rsidRDefault="00107A67" w:rsidP="00107A67">
            <w:pPr>
              <w:jc w:val="center"/>
              <w:rPr>
                <w:rFonts w:cstheme="minorHAnsi"/>
                <w:sz w:val="12"/>
                <w:szCs w:val="12"/>
              </w:rPr>
            </w:pPr>
            <w:r w:rsidRPr="008E7E1D">
              <w:rPr>
                <w:rFonts w:cstheme="minorHAnsi"/>
                <w:sz w:val="12"/>
                <w:szCs w:val="12"/>
              </w:rPr>
              <w:t>2017</w:t>
            </w:r>
          </w:p>
        </w:tc>
        <w:tc>
          <w:tcPr>
            <w:tcW w:w="1026" w:type="dxa"/>
            <w:noWrap/>
            <w:vAlign w:val="center"/>
          </w:tcPr>
          <w:p w14:paraId="6183BEA2" w14:textId="573B0879" w:rsidR="00107A67" w:rsidRPr="008E7E1D" w:rsidRDefault="00107A67" w:rsidP="00107A67">
            <w:pPr>
              <w:jc w:val="center"/>
              <w:rPr>
                <w:rFonts w:cstheme="minorHAnsi"/>
                <w:sz w:val="12"/>
                <w:szCs w:val="12"/>
              </w:rPr>
            </w:pPr>
            <w:r w:rsidRPr="008E7E1D">
              <w:rPr>
                <w:rFonts w:cstheme="minorHAnsi"/>
                <w:sz w:val="12"/>
                <w:szCs w:val="12"/>
              </w:rPr>
              <w:t>USA</w:t>
            </w:r>
          </w:p>
        </w:tc>
        <w:tc>
          <w:tcPr>
            <w:tcW w:w="814" w:type="dxa"/>
            <w:noWrap/>
            <w:vAlign w:val="center"/>
          </w:tcPr>
          <w:p w14:paraId="163537ED" w14:textId="0EC0FCC0" w:rsidR="00107A67" w:rsidRPr="008E7E1D" w:rsidRDefault="00107A67" w:rsidP="00107A67">
            <w:pPr>
              <w:jc w:val="center"/>
              <w:rPr>
                <w:rFonts w:cstheme="minorHAnsi"/>
                <w:sz w:val="12"/>
                <w:szCs w:val="12"/>
              </w:rPr>
            </w:pPr>
            <w:r w:rsidRPr="008E7E1D">
              <w:rPr>
                <w:rFonts w:cstheme="minorHAnsi"/>
                <w:sz w:val="12"/>
                <w:szCs w:val="12"/>
              </w:rPr>
              <w:t>MSK</w:t>
            </w:r>
          </w:p>
        </w:tc>
        <w:tc>
          <w:tcPr>
            <w:tcW w:w="711" w:type="dxa"/>
            <w:noWrap/>
            <w:vAlign w:val="center"/>
          </w:tcPr>
          <w:p w14:paraId="12AF483B" w14:textId="1CAD0FB8" w:rsidR="00107A67" w:rsidRPr="008E7E1D" w:rsidRDefault="00107A67" w:rsidP="00107A67">
            <w:pPr>
              <w:jc w:val="center"/>
              <w:rPr>
                <w:rFonts w:cstheme="minorHAnsi"/>
                <w:sz w:val="12"/>
                <w:szCs w:val="12"/>
              </w:rPr>
            </w:pPr>
            <w:r w:rsidRPr="008E7E1D">
              <w:rPr>
                <w:rFonts w:cstheme="minorHAnsi"/>
                <w:sz w:val="12"/>
                <w:szCs w:val="12"/>
              </w:rPr>
              <w:t>Mixed</w:t>
            </w:r>
          </w:p>
        </w:tc>
        <w:tc>
          <w:tcPr>
            <w:tcW w:w="851" w:type="dxa"/>
            <w:vAlign w:val="center"/>
          </w:tcPr>
          <w:p w14:paraId="6972BDB2" w14:textId="3640C1A3" w:rsidR="00107A67" w:rsidRPr="008E7E1D" w:rsidRDefault="00107A67" w:rsidP="00107A67">
            <w:pPr>
              <w:jc w:val="center"/>
              <w:rPr>
                <w:rFonts w:cstheme="minorHAnsi"/>
                <w:sz w:val="12"/>
                <w:szCs w:val="12"/>
              </w:rPr>
            </w:pPr>
            <w:r w:rsidRPr="008E7E1D">
              <w:rPr>
                <w:rFonts w:cstheme="minorHAnsi"/>
                <w:sz w:val="12"/>
                <w:szCs w:val="12"/>
              </w:rPr>
              <w:t>Advanced</w:t>
            </w:r>
          </w:p>
        </w:tc>
        <w:tc>
          <w:tcPr>
            <w:tcW w:w="709" w:type="dxa"/>
            <w:noWrap/>
            <w:vAlign w:val="center"/>
          </w:tcPr>
          <w:p w14:paraId="71E453B1" w14:textId="6D51621A" w:rsidR="00107A67" w:rsidRPr="008E7E1D" w:rsidRDefault="00107A67" w:rsidP="00107A67">
            <w:pPr>
              <w:jc w:val="center"/>
              <w:rPr>
                <w:rFonts w:cstheme="minorHAnsi"/>
                <w:sz w:val="12"/>
                <w:szCs w:val="12"/>
              </w:rPr>
            </w:pPr>
            <w:r w:rsidRPr="008E7E1D">
              <w:rPr>
                <w:rFonts w:cstheme="minorHAnsi"/>
                <w:sz w:val="12"/>
                <w:szCs w:val="12"/>
              </w:rPr>
              <w:t>0</w:t>
            </w:r>
          </w:p>
        </w:tc>
        <w:tc>
          <w:tcPr>
            <w:tcW w:w="850" w:type="dxa"/>
            <w:noWrap/>
            <w:vAlign w:val="center"/>
          </w:tcPr>
          <w:p w14:paraId="5F6B9B12" w14:textId="662D821E" w:rsidR="00107A67" w:rsidRPr="008E7E1D" w:rsidRDefault="00107A67" w:rsidP="00107A67">
            <w:pPr>
              <w:jc w:val="center"/>
              <w:rPr>
                <w:rFonts w:cstheme="minorHAnsi"/>
                <w:sz w:val="12"/>
                <w:szCs w:val="12"/>
              </w:rPr>
            </w:pPr>
            <w:r w:rsidRPr="008E7E1D">
              <w:rPr>
                <w:rFonts w:cstheme="minorHAnsi"/>
                <w:sz w:val="12"/>
                <w:szCs w:val="12"/>
              </w:rPr>
              <w:t>32</w:t>
            </w:r>
          </w:p>
        </w:tc>
        <w:tc>
          <w:tcPr>
            <w:tcW w:w="709" w:type="dxa"/>
            <w:noWrap/>
            <w:vAlign w:val="center"/>
          </w:tcPr>
          <w:p w14:paraId="3E28DF6D" w14:textId="7AE5B0B5" w:rsidR="00107A67" w:rsidRPr="008E7E1D" w:rsidRDefault="00107A67" w:rsidP="00107A67">
            <w:pPr>
              <w:jc w:val="center"/>
              <w:rPr>
                <w:rFonts w:cstheme="minorHAnsi"/>
                <w:sz w:val="12"/>
                <w:szCs w:val="12"/>
              </w:rPr>
            </w:pPr>
            <w:r w:rsidRPr="008E7E1D">
              <w:rPr>
                <w:rFonts w:cstheme="minorHAnsi"/>
                <w:sz w:val="12"/>
                <w:szCs w:val="12"/>
              </w:rPr>
              <w:t>0.000%</w:t>
            </w:r>
          </w:p>
        </w:tc>
        <w:tc>
          <w:tcPr>
            <w:tcW w:w="1049" w:type="dxa"/>
            <w:vAlign w:val="center"/>
          </w:tcPr>
          <w:p w14:paraId="411022ED" w14:textId="58B8FA9A" w:rsidR="00107A67" w:rsidRPr="008E7E1D" w:rsidRDefault="00107A67" w:rsidP="00107A67">
            <w:pPr>
              <w:jc w:val="center"/>
              <w:rPr>
                <w:rFonts w:cstheme="minorHAnsi"/>
                <w:sz w:val="12"/>
                <w:szCs w:val="12"/>
              </w:rPr>
            </w:pPr>
            <w:r w:rsidRPr="008E7E1D">
              <w:rPr>
                <w:rFonts w:cstheme="minorHAnsi"/>
                <w:sz w:val="12"/>
                <w:szCs w:val="12"/>
              </w:rPr>
              <w:t>Anal Cancer</w:t>
            </w:r>
          </w:p>
        </w:tc>
        <w:tc>
          <w:tcPr>
            <w:tcW w:w="652" w:type="dxa"/>
            <w:noWrap/>
            <w:vAlign w:val="center"/>
          </w:tcPr>
          <w:p w14:paraId="2318BF22" w14:textId="4B72C0AF" w:rsidR="00107A67" w:rsidRPr="008E7E1D" w:rsidRDefault="00107A67" w:rsidP="00107A67">
            <w:pPr>
              <w:jc w:val="center"/>
              <w:rPr>
                <w:rFonts w:cstheme="minorHAnsi"/>
                <w:sz w:val="12"/>
                <w:szCs w:val="12"/>
              </w:rPr>
            </w:pPr>
            <w:r w:rsidRPr="008E7E1D">
              <w:rPr>
                <w:rFonts w:cstheme="minorHAnsi"/>
                <w:sz w:val="12"/>
                <w:szCs w:val="12"/>
              </w:rPr>
              <w:t>1</w:t>
            </w:r>
          </w:p>
        </w:tc>
        <w:tc>
          <w:tcPr>
            <w:tcW w:w="709" w:type="dxa"/>
            <w:noWrap/>
            <w:vAlign w:val="center"/>
          </w:tcPr>
          <w:p w14:paraId="07693773" w14:textId="0C56D225" w:rsidR="00107A67" w:rsidRPr="008E7E1D" w:rsidRDefault="00107A67" w:rsidP="00107A67">
            <w:pPr>
              <w:jc w:val="center"/>
              <w:rPr>
                <w:rFonts w:cstheme="minorHAnsi"/>
                <w:sz w:val="12"/>
                <w:szCs w:val="12"/>
              </w:rPr>
            </w:pPr>
            <w:r w:rsidRPr="008E7E1D">
              <w:rPr>
                <w:rFonts w:cstheme="minorHAnsi"/>
                <w:sz w:val="12"/>
                <w:szCs w:val="12"/>
              </w:rPr>
              <w:t>No</w:t>
            </w:r>
          </w:p>
        </w:tc>
        <w:tc>
          <w:tcPr>
            <w:tcW w:w="1079" w:type="dxa"/>
            <w:noWrap/>
            <w:vAlign w:val="center"/>
          </w:tcPr>
          <w:p w14:paraId="6A80DDD0" w14:textId="79C87D60" w:rsidR="00107A67" w:rsidRPr="008E7E1D" w:rsidRDefault="00107A67" w:rsidP="00107A67">
            <w:pPr>
              <w:jc w:val="center"/>
              <w:rPr>
                <w:rFonts w:cstheme="minorHAnsi"/>
                <w:sz w:val="12"/>
                <w:szCs w:val="12"/>
              </w:rPr>
            </w:pPr>
            <w:r w:rsidRPr="008E7E1D">
              <w:rPr>
                <w:rFonts w:cstheme="minorHAnsi"/>
                <w:sz w:val="12"/>
                <w:szCs w:val="12"/>
              </w:rPr>
              <w:t>Sample Size Ranking</w:t>
            </w:r>
          </w:p>
        </w:tc>
        <w:tc>
          <w:tcPr>
            <w:tcW w:w="813" w:type="dxa"/>
            <w:noWrap/>
            <w:vAlign w:val="center"/>
          </w:tcPr>
          <w:p w14:paraId="6CCA66C0" w14:textId="1B7EC4F6" w:rsidR="00107A67" w:rsidRPr="008E7E1D" w:rsidRDefault="00107A67" w:rsidP="00107A67">
            <w:pPr>
              <w:jc w:val="center"/>
              <w:rPr>
                <w:rFonts w:cstheme="minorHAnsi"/>
                <w:sz w:val="12"/>
                <w:szCs w:val="12"/>
              </w:rPr>
            </w:pPr>
            <w:r w:rsidRPr="008E7E1D">
              <w:rPr>
                <w:rFonts w:cstheme="minorHAnsi"/>
                <w:sz w:val="12"/>
                <w:szCs w:val="12"/>
              </w:rPr>
              <w:t>Poor</w:t>
            </w:r>
          </w:p>
        </w:tc>
        <w:tc>
          <w:tcPr>
            <w:tcW w:w="801" w:type="dxa"/>
            <w:vAlign w:val="center"/>
          </w:tcPr>
          <w:p w14:paraId="2BD4CD0F" w14:textId="6956D939" w:rsidR="00107A67" w:rsidRPr="008E7E1D" w:rsidRDefault="00107A67" w:rsidP="00107A67">
            <w:pPr>
              <w:jc w:val="center"/>
              <w:rPr>
                <w:rFonts w:cstheme="minorHAnsi"/>
                <w:sz w:val="12"/>
                <w:szCs w:val="12"/>
              </w:rPr>
            </w:pPr>
            <w:r w:rsidRPr="008E7E1D">
              <w:rPr>
                <w:rFonts w:cstheme="minorHAnsi"/>
                <w:sz w:val="12"/>
                <w:szCs w:val="12"/>
              </w:rPr>
              <w:t>Ideal</w:t>
            </w:r>
          </w:p>
        </w:tc>
        <w:tc>
          <w:tcPr>
            <w:tcW w:w="826" w:type="dxa"/>
            <w:noWrap/>
            <w:vAlign w:val="center"/>
          </w:tcPr>
          <w:p w14:paraId="1DCB954A" w14:textId="43D840F7" w:rsidR="00107A67" w:rsidRPr="008E7E1D" w:rsidRDefault="00107A67" w:rsidP="00107A67">
            <w:pPr>
              <w:jc w:val="center"/>
              <w:rPr>
                <w:rFonts w:cstheme="minorHAnsi"/>
                <w:sz w:val="12"/>
                <w:szCs w:val="12"/>
              </w:rPr>
            </w:pPr>
            <w:r w:rsidRPr="008E7E1D">
              <w:rPr>
                <w:rFonts w:cstheme="minorHAnsi"/>
                <w:sz w:val="12"/>
                <w:szCs w:val="12"/>
              </w:rPr>
              <w:t>Okay</w:t>
            </w:r>
          </w:p>
        </w:tc>
        <w:tc>
          <w:tcPr>
            <w:tcW w:w="813" w:type="dxa"/>
            <w:noWrap/>
            <w:vAlign w:val="center"/>
          </w:tcPr>
          <w:p w14:paraId="262AED62" w14:textId="77777777" w:rsidR="00107A67" w:rsidRPr="008E7E1D" w:rsidRDefault="00107A67" w:rsidP="00107A67">
            <w:pPr>
              <w:jc w:val="center"/>
              <w:rPr>
                <w:rFonts w:cstheme="minorHAnsi"/>
                <w:sz w:val="12"/>
                <w:szCs w:val="12"/>
              </w:rPr>
            </w:pPr>
          </w:p>
        </w:tc>
        <w:tc>
          <w:tcPr>
            <w:tcW w:w="813" w:type="dxa"/>
            <w:noWrap/>
            <w:vAlign w:val="center"/>
          </w:tcPr>
          <w:p w14:paraId="57E1969A" w14:textId="77777777" w:rsidR="00107A67" w:rsidRPr="008E7E1D" w:rsidRDefault="00107A67" w:rsidP="00107A67">
            <w:pPr>
              <w:jc w:val="center"/>
              <w:rPr>
                <w:rFonts w:cstheme="minorHAnsi"/>
                <w:sz w:val="12"/>
                <w:szCs w:val="12"/>
              </w:rPr>
            </w:pPr>
          </w:p>
        </w:tc>
        <w:tc>
          <w:tcPr>
            <w:tcW w:w="814" w:type="dxa"/>
            <w:noWrap/>
            <w:vAlign w:val="center"/>
          </w:tcPr>
          <w:p w14:paraId="045B6F29" w14:textId="77777777" w:rsidR="00107A67" w:rsidRPr="008E7E1D" w:rsidRDefault="00107A67" w:rsidP="00107A67">
            <w:pPr>
              <w:jc w:val="center"/>
              <w:rPr>
                <w:rFonts w:cstheme="minorHAnsi"/>
                <w:sz w:val="12"/>
                <w:szCs w:val="12"/>
              </w:rPr>
            </w:pPr>
          </w:p>
        </w:tc>
      </w:tr>
      <w:tr w:rsidR="00107A67" w:rsidRPr="002F1913" w14:paraId="3C8DEF6F" w14:textId="77777777" w:rsidTr="008E7E1D">
        <w:trPr>
          <w:trHeight w:val="283"/>
          <w:jc w:val="center"/>
        </w:trPr>
        <w:tc>
          <w:tcPr>
            <w:tcW w:w="813" w:type="dxa"/>
            <w:noWrap/>
            <w:vAlign w:val="center"/>
          </w:tcPr>
          <w:p w14:paraId="1D04CC27" w14:textId="5649EE1F" w:rsidR="00107A67" w:rsidRPr="008E7E1D" w:rsidRDefault="00103FA4" w:rsidP="00107A67">
            <w:pPr>
              <w:jc w:val="center"/>
              <w:rPr>
                <w:rFonts w:cstheme="minorHAnsi"/>
                <w:sz w:val="12"/>
                <w:szCs w:val="12"/>
              </w:rPr>
            </w:pPr>
            <w:r w:rsidRPr="008E7E1D">
              <w:rPr>
                <w:rFonts w:cstheme="minorHAnsi"/>
                <w:noProof/>
                <w:sz w:val="12"/>
                <w:szCs w:val="12"/>
              </w:rPr>
              <w:t>[25]</w:t>
            </w:r>
          </w:p>
        </w:tc>
        <w:tc>
          <w:tcPr>
            <w:tcW w:w="600" w:type="dxa"/>
            <w:noWrap/>
            <w:vAlign w:val="center"/>
          </w:tcPr>
          <w:p w14:paraId="5C18C324" w14:textId="7B962A1B" w:rsidR="00107A67" w:rsidRPr="008E7E1D" w:rsidRDefault="00107A67" w:rsidP="00107A67">
            <w:pPr>
              <w:jc w:val="center"/>
              <w:rPr>
                <w:rFonts w:cstheme="minorHAnsi"/>
                <w:sz w:val="12"/>
                <w:szCs w:val="12"/>
              </w:rPr>
            </w:pPr>
            <w:r w:rsidRPr="008E7E1D">
              <w:rPr>
                <w:rFonts w:cstheme="minorHAnsi"/>
                <w:sz w:val="12"/>
                <w:szCs w:val="12"/>
              </w:rPr>
              <w:t>2017</w:t>
            </w:r>
          </w:p>
        </w:tc>
        <w:tc>
          <w:tcPr>
            <w:tcW w:w="1026" w:type="dxa"/>
            <w:noWrap/>
            <w:vAlign w:val="center"/>
          </w:tcPr>
          <w:p w14:paraId="3D032727" w14:textId="4ADA53EE" w:rsidR="00107A67" w:rsidRPr="008E7E1D" w:rsidRDefault="00107A67" w:rsidP="00107A67">
            <w:pPr>
              <w:jc w:val="center"/>
              <w:rPr>
                <w:rFonts w:cstheme="minorHAnsi"/>
                <w:sz w:val="12"/>
                <w:szCs w:val="12"/>
              </w:rPr>
            </w:pPr>
            <w:r w:rsidRPr="008E7E1D">
              <w:rPr>
                <w:rFonts w:cstheme="minorHAnsi"/>
                <w:sz w:val="12"/>
                <w:szCs w:val="12"/>
              </w:rPr>
              <w:t>USA</w:t>
            </w:r>
          </w:p>
        </w:tc>
        <w:tc>
          <w:tcPr>
            <w:tcW w:w="814" w:type="dxa"/>
            <w:noWrap/>
            <w:vAlign w:val="center"/>
          </w:tcPr>
          <w:p w14:paraId="3D01CC4C" w14:textId="34D2B0B2" w:rsidR="00107A67" w:rsidRPr="008E7E1D" w:rsidRDefault="00107A67" w:rsidP="00107A67">
            <w:pPr>
              <w:jc w:val="center"/>
              <w:rPr>
                <w:rFonts w:cstheme="minorHAnsi"/>
                <w:sz w:val="12"/>
                <w:szCs w:val="12"/>
              </w:rPr>
            </w:pPr>
            <w:r w:rsidRPr="008E7E1D">
              <w:rPr>
                <w:rFonts w:cstheme="minorHAnsi"/>
                <w:sz w:val="12"/>
                <w:szCs w:val="12"/>
              </w:rPr>
              <w:t>MSK</w:t>
            </w:r>
          </w:p>
        </w:tc>
        <w:tc>
          <w:tcPr>
            <w:tcW w:w="711" w:type="dxa"/>
            <w:noWrap/>
            <w:vAlign w:val="center"/>
          </w:tcPr>
          <w:p w14:paraId="0907643E" w14:textId="11D17156" w:rsidR="00107A67" w:rsidRPr="008E7E1D" w:rsidRDefault="00107A67" w:rsidP="00107A67">
            <w:pPr>
              <w:jc w:val="center"/>
              <w:rPr>
                <w:rFonts w:cstheme="minorHAnsi"/>
                <w:sz w:val="12"/>
                <w:szCs w:val="12"/>
              </w:rPr>
            </w:pPr>
            <w:r w:rsidRPr="008E7E1D">
              <w:rPr>
                <w:rFonts w:cstheme="minorHAnsi"/>
                <w:sz w:val="12"/>
                <w:szCs w:val="12"/>
              </w:rPr>
              <w:t>Mixed</w:t>
            </w:r>
          </w:p>
        </w:tc>
        <w:tc>
          <w:tcPr>
            <w:tcW w:w="851" w:type="dxa"/>
            <w:vAlign w:val="center"/>
          </w:tcPr>
          <w:p w14:paraId="7B9D4FD3" w14:textId="2AF5AD76" w:rsidR="00107A67" w:rsidRPr="008E7E1D" w:rsidRDefault="00107A67" w:rsidP="00107A67">
            <w:pPr>
              <w:jc w:val="center"/>
              <w:rPr>
                <w:rFonts w:cstheme="minorHAnsi"/>
                <w:sz w:val="12"/>
                <w:szCs w:val="12"/>
              </w:rPr>
            </w:pPr>
            <w:r w:rsidRPr="008E7E1D">
              <w:rPr>
                <w:rFonts w:cstheme="minorHAnsi"/>
                <w:sz w:val="12"/>
                <w:szCs w:val="12"/>
              </w:rPr>
              <w:t>Advanced</w:t>
            </w:r>
          </w:p>
        </w:tc>
        <w:tc>
          <w:tcPr>
            <w:tcW w:w="709" w:type="dxa"/>
            <w:noWrap/>
            <w:vAlign w:val="center"/>
          </w:tcPr>
          <w:p w14:paraId="5D0C3F6C" w14:textId="2E0C4AB4" w:rsidR="00107A67" w:rsidRPr="008E7E1D" w:rsidRDefault="00107A67" w:rsidP="00107A67">
            <w:pPr>
              <w:jc w:val="center"/>
              <w:rPr>
                <w:rFonts w:cstheme="minorHAnsi"/>
                <w:sz w:val="12"/>
                <w:szCs w:val="12"/>
              </w:rPr>
            </w:pPr>
            <w:r w:rsidRPr="008E7E1D">
              <w:rPr>
                <w:rFonts w:cstheme="minorHAnsi"/>
                <w:sz w:val="12"/>
                <w:szCs w:val="12"/>
              </w:rPr>
              <w:t>1</w:t>
            </w:r>
          </w:p>
        </w:tc>
        <w:tc>
          <w:tcPr>
            <w:tcW w:w="850" w:type="dxa"/>
            <w:noWrap/>
            <w:vAlign w:val="center"/>
          </w:tcPr>
          <w:p w14:paraId="39E9F01F" w14:textId="289AB621" w:rsidR="00107A67" w:rsidRPr="008E7E1D" w:rsidRDefault="00107A67" w:rsidP="00107A67">
            <w:pPr>
              <w:jc w:val="center"/>
              <w:rPr>
                <w:rFonts w:cstheme="minorHAnsi"/>
                <w:sz w:val="12"/>
                <w:szCs w:val="12"/>
              </w:rPr>
            </w:pPr>
            <w:r w:rsidRPr="008E7E1D">
              <w:rPr>
                <w:rFonts w:cstheme="minorHAnsi"/>
                <w:sz w:val="12"/>
                <w:szCs w:val="12"/>
              </w:rPr>
              <w:t>79</w:t>
            </w:r>
          </w:p>
        </w:tc>
        <w:tc>
          <w:tcPr>
            <w:tcW w:w="709" w:type="dxa"/>
            <w:noWrap/>
            <w:vAlign w:val="center"/>
          </w:tcPr>
          <w:p w14:paraId="5EAD9F97" w14:textId="5249E88D" w:rsidR="00107A67" w:rsidRPr="008E7E1D" w:rsidRDefault="00107A67" w:rsidP="00107A67">
            <w:pPr>
              <w:jc w:val="center"/>
              <w:rPr>
                <w:rFonts w:cstheme="minorHAnsi"/>
                <w:sz w:val="12"/>
                <w:szCs w:val="12"/>
              </w:rPr>
            </w:pPr>
            <w:r w:rsidRPr="008E7E1D">
              <w:rPr>
                <w:rFonts w:cstheme="minorHAnsi"/>
                <w:sz w:val="12"/>
                <w:szCs w:val="12"/>
              </w:rPr>
              <w:t>1.266%</w:t>
            </w:r>
          </w:p>
        </w:tc>
        <w:tc>
          <w:tcPr>
            <w:tcW w:w="1049" w:type="dxa"/>
            <w:vAlign w:val="center"/>
          </w:tcPr>
          <w:p w14:paraId="45D044E3" w14:textId="786B5DE2" w:rsidR="00107A67" w:rsidRPr="008E7E1D" w:rsidRDefault="00107A67" w:rsidP="00107A67">
            <w:pPr>
              <w:jc w:val="center"/>
              <w:rPr>
                <w:rFonts w:cstheme="minorHAnsi"/>
                <w:sz w:val="12"/>
                <w:szCs w:val="12"/>
              </w:rPr>
            </w:pPr>
            <w:r w:rsidRPr="008E7E1D">
              <w:rPr>
                <w:rFonts w:cstheme="minorHAnsi"/>
                <w:sz w:val="12"/>
                <w:szCs w:val="12"/>
              </w:rPr>
              <w:t>Appendiceal Cancer</w:t>
            </w:r>
          </w:p>
        </w:tc>
        <w:tc>
          <w:tcPr>
            <w:tcW w:w="652" w:type="dxa"/>
            <w:noWrap/>
            <w:vAlign w:val="center"/>
          </w:tcPr>
          <w:p w14:paraId="61EF9AEB" w14:textId="49FDA02F" w:rsidR="00107A67" w:rsidRPr="008E7E1D" w:rsidRDefault="00107A67" w:rsidP="00107A67">
            <w:pPr>
              <w:jc w:val="center"/>
              <w:rPr>
                <w:rFonts w:cstheme="minorHAnsi"/>
                <w:sz w:val="12"/>
                <w:szCs w:val="12"/>
              </w:rPr>
            </w:pPr>
            <w:r w:rsidRPr="008E7E1D">
              <w:rPr>
                <w:rFonts w:cstheme="minorHAnsi"/>
                <w:sz w:val="12"/>
                <w:szCs w:val="12"/>
              </w:rPr>
              <w:t>1</w:t>
            </w:r>
          </w:p>
        </w:tc>
        <w:tc>
          <w:tcPr>
            <w:tcW w:w="709" w:type="dxa"/>
            <w:noWrap/>
            <w:vAlign w:val="center"/>
          </w:tcPr>
          <w:p w14:paraId="40171D23" w14:textId="21F7194C" w:rsidR="00107A67" w:rsidRPr="008E7E1D" w:rsidRDefault="00107A67" w:rsidP="00107A67">
            <w:pPr>
              <w:jc w:val="center"/>
              <w:rPr>
                <w:rFonts w:cstheme="minorHAnsi"/>
                <w:sz w:val="12"/>
                <w:szCs w:val="12"/>
              </w:rPr>
            </w:pPr>
            <w:r w:rsidRPr="008E7E1D">
              <w:rPr>
                <w:rFonts w:cstheme="minorHAnsi"/>
                <w:sz w:val="12"/>
                <w:szCs w:val="12"/>
              </w:rPr>
              <w:t>No</w:t>
            </w:r>
          </w:p>
        </w:tc>
        <w:tc>
          <w:tcPr>
            <w:tcW w:w="1079" w:type="dxa"/>
            <w:noWrap/>
            <w:vAlign w:val="center"/>
          </w:tcPr>
          <w:p w14:paraId="51C5938B" w14:textId="1F923381" w:rsidR="00107A67" w:rsidRPr="008E7E1D" w:rsidRDefault="00107A67" w:rsidP="00107A67">
            <w:pPr>
              <w:jc w:val="center"/>
              <w:rPr>
                <w:rFonts w:cstheme="minorHAnsi"/>
                <w:sz w:val="12"/>
                <w:szCs w:val="12"/>
              </w:rPr>
            </w:pPr>
            <w:r w:rsidRPr="008E7E1D">
              <w:rPr>
                <w:rFonts w:cstheme="minorHAnsi"/>
                <w:sz w:val="12"/>
                <w:szCs w:val="12"/>
              </w:rPr>
              <w:t>Sample Size Ranking</w:t>
            </w:r>
          </w:p>
        </w:tc>
        <w:tc>
          <w:tcPr>
            <w:tcW w:w="813" w:type="dxa"/>
            <w:noWrap/>
            <w:vAlign w:val="center"/>
          </w:tcPr>
          <w:p w14:paraId="23BA0E72" w14:textId="46CEACDC" w:rsidR="00107A67" w:rsidRPr="008E7E1D" w:rsidRDefault="00107A67" w:rsidP="00107A67">
            <w:pPr>
              <w:jc w:val="center"/>
              <w:rPr>
                <w:rFonts w:cstheme="minorHAnsi"/>
                <w:sz w:val="12"/>
                <w:szCs w:val="12"/>
              </w:rPr>
            </w:pPr>
            <w:r w:rsidRPr="008E7E1D">
              <w:rPr>
                <w:rFonts w:cstheme="minorHAnsi"/>
                <w:sz w:val="12"/>
                <w:szCs w:val="12"/>
              </w:rPr>
              <w:t>Poor</w:t>
            </w:r>
          </w:p>
        </w:tc>
        <w:tc>
          <w:tcPr>
            <w:tcW w:w="801" w:type="dxa"/>
            <w:vAlign w:val="center"/>
          </w:tcPr>
          <w:p w14:paraId="33C8E1D0" w14:textId="01CA5B54" w:rsidR="00107A67" w:rsidRPr="008E7E1D" w:rsidRDefault="00107A67" w:rsidP="00107A67">
            <w:pPr>
              <w:jc w:val="center"/>
              <w:rPr>
                <w:rFonts w:cstheme="minorHAnsi"/>
                <w:sz w:val="12"/>
                <w:szCs w:val="12"/>
              </w:rPr>
            </w:pPr>
            <w:r w:rsidRPr="008E7E1D">
              <w:rPr>
                <w:rFonts w:cstheme="minorHAnsi"/>
                <w:sz w:val="12"/>
                <w:szCs w:val="12"/>
              </w:rPr>
              <w:t>Ideal</w:t>
            </w:r>
          </w:p>
        </w:tc>
        <w:tc>
          <w:tcPr>
            <w:tcW w:w="826" w:type="dxa"/>
            <w:noWrap/>
            <w:vAlign w:val="center"/>
          </w:tcPr>
          <w:p w14:paraId="3C8BBD75" w14:textId="4B1E4C1A" w:rsidR="00107A67" w:rsidRPr="008E7E1D" w:rsidRDefault="00107A67" w:rsidP="00107A67">
            <w:pPr>
              <w:jc w:val="center"/>
              <w:rPr>
                <w:rFonts w:cstheme="minorHAnsi"/>
                <w:sz w:val="12"/>
                <w:szCs w:val="12"/>
              </w:rPr>
            </w:pPr>
            <w:r w:rsidRPr="008E7E1D">
              <w:rPr>
                <w:rFonts w:cstheme="minorHAnsi"/>
                <w:sz w:val="12"/>
                <w:szCs w:val="12"/>
              </w:rPr>
              <w:t>Okay</w:t>
            </w:r>
          </w:p>
        </w:tc>
        <w:tc>
          <w:tcPr>
            <w:tcW w:w="813" w:type="dxa"/>
            <w:noWrap/>
            <w:vAlign w:val="center"/>
          </w:tcPr>
          <w:p w14:paraId="57F003A0" w14:textId="645A7031" w:rsidR="00107A67" w:rsidRPr="008E7E1D" w:rsidRDefault="00107A67" w:rsidP="00107A67">
            <w:pPr>
              <w:jc w:val="center"/>
              <w:rPr>
                <w:rFonts w:cstheme="minorHAnsi"/>
                <w:sz w:val="12"/>
                <w:szCs w:val="12"/>
              </w:rPr>
            </w:pPr>
            <w:r w:rsidRPr="008E7E1D">
              <w:rPr>
                <w:rFonts w:cstheme="minorHAnsi"/>
                <w:sz w:val="12"/>
                <w:szCs w:val="12"/>
              </w:rPr>
              <w:t>100.0%</w:t>
            </w:r>
          </w:p>
        </w:tc>
        <w:tc>
          <w:tcPr>
            <w:tcW w:w="813" w:type="dxa"/>
            <w:noWrap/>
            <w:vAlign w:val="center"/>
          </w:tcPr>
          <w:p w14:paraId="2DC7EDF6" w14:textId="7C8EE41C" w:rsidR="00107A67" w:rsidRPr="008E7E1D" w:rsidRDefault="00107A67" w:rsidP="00107A67">
            <w:pPr>
              <w:jc w:val="center"/>
              <w:rPr>
                <w:rFonts w:cstheme="minorHAnsi"/>
                <w:sz w:val="12"/>
                <w:szCs w:val="12"/>
              </w:rPr>
            </w:pPr>
            <w:r w:rsidRPr="008E7E1D">
              <w:rPr>
                <w:rFonts w:cstheme="minorHAnsi"/>
                <w:sz w:val="12"/>
                <w:szCs w:val="12"/>
              </w:rPr>
              <w:t>0.0%</w:t>
            </w:r>
          </w:p>
        </w:tc>
        <w:tc>
          <w:tcPr>
            <w:tcW w:w="814" w:type="dxa"/>
            <w:noWrap/>
            <w:vAlign w:val="center"/>
          </w:tcPr>
          <w:p w14:paraId="6A00D23A" w14:textId="10D1FDFC" w:rsidR="00107A67" w:rsidRPr="008E7E1D" w:rsidRDefault="00107A67" w:rsidP="00107A67">
            <w:pPr>
              <w:jc w:val="center"/>
              <w:rPr>
                <w:rFonts w:cstheme="minorHAnsi"/>
                <w:sz w:val="12"/>
                <w:szCs w:val="12"/>
              </w:rPr>
            </w:pPr>
            <w:r w:rsidRPr="008E7E1D">
              <w:rPr>
                <w:rFonts w:cstheme="minorHAnsi"/>
                <w:sz w:val="12"/>
                <w:szCs w:val="12"/>
              </w:rPr>
              <w:t>0.0%</w:t>
            </w:r>
          </w:p>
        </w:tc>
      </w:tr>
      <w:tr w:rsidR="00107A67" w:rsidRPr="002F1913" w14:paraId="58CE1C65" w14:textId="77777777" w:rsidTr="008E7E1D">
        <w:trPr>
          <w:trHeight w:val="283"/>
          <w:jc w:val="center"/>
        </w:trPr>
        <w:tc>
          <w:tcPr>
            <w:tcW w:w="813" w:type="dxa"/>
            <w:noWrap/>
            <w:vAlign w:val="center"/>
          </w:tcPr>
          <w:p w14:paraId="131FECC4" w14:textId="11237037" w:rsidR="00107A67" w:rsidRPr="008E7E1D" w:rsidRDefault="008C0F44" w:rsidP="00107A67">
            <w:pPr>
              <w:jc w:val="center"/>
              <w:rPr>
                <w:rFonts w:cstheme="minorHAnsi"/>
                <w:sz w:val="12"/>
                <w:szCs w:val="12"/>
              </w:rPr>
            </w:pPr>
            <w:r w:rsidRPr="008E7E1D">
              <w:rPr>
                <w:rFonts w:cstheme="minorHAnsi"/>
                <w:noProof/>
                <w:sz w:val="12"/>
                <w:szCs w:val="12"/>
              </w:rPr>
              <w:t>[55]</w:t>
            </w:r>
          </w:p>
        </w:tc>
        <w:tc>
          <w:tcPr>
            <w:tcW w:w="600" w:type="dxa"/>
            <w:noWrap/>
            <w:vAlign w:val="center"/>
          </w:tcPr>
          <w:p w14:paraId="4ACACD68" w14:textId="652AEFF4" w:rsidR="00107A67" w:rsidRPr="008E7E1D" w:rsidRDefault="00107A67" w:rsidP="00107A67">
            <w:pPr>
              <w:jc w:val="center"/>
              <w:rPr>
                <w:rFonts w:cstheme="minorHAnsi"/>
                <w:sz w:val="12"/>
                <w:szCs w:val="12"/>
              </w:rPr>
            </w:pPr>
            <w:r w:rsidRPr="008E7E1D">
              <w:rPr>
                <w:rFonts w:cstheme="minorHAnsi"/>
                <w:sz w:val="12"/>
                <w:szCs w:val="12"/>
              </w:rPr>
              <w:t>2019</w:t>
            </w:r>
          </w:p>
        </w:tc>
        <w:tc>
          <w:tcPr>
            <w:tcW w:w="1026" w:type="dxa"/>
            <w:noWrap/>
            <w:vAlign w:val="center"/>
          </w:tcPr>
          <w:p w14:paraId="6136DD14" w14:textId="3B445A41" w:rsidR="00107A67" w:rsidRPr="008E7E1D" w:rsidRDefault="00107A67" w:rsidP="00107A67">
            <w:pPr>
              <w:jc w:val="center"/>
              <w:rPr>
                <w:rFonts w:cstheme="minorHAnsi"/>
                <w:sz w:val="12"/>
                <w:szCs w:val="12"/>
              </w:rPr>
            </w:pPr>
            <w:r w:rsidRPr="008E7E1D">
              <w:rPr>
                <w:rFonts w:cstheme="minorHAnsi"/>
                <w:sz w:val="12"/>
                <w:szCs w:val="12"/>
              </w:rPr>
              <w:t>China</w:t>
            </w:r>
          </w:p>
        </w:tc>
        <w:tc>
          <w:tcPr>
            <w:tcW w:w="814" w:type="dxa"/>
            <w:noWrap/>
            <w:vAlign w:val="center"/>
          </w:tcPr>
          <w:p w14:paraId="10CC415A" w14:textId="484737B2" w:rsidR="00107A67" w:rsidRPr="008E7E1D" w:rsidRDefault="00107A67" w:rsidP="00107A67">
            <w:pPr>
              <w:jc w:val="center"/>
              <w:rPr>
                <w:rFonts w:cstheme="minorHAnsi"/>
                <w:sz w:val="12"/>
                <w:szCs w:val="12"/>
              </w:rPr>
            </w:pPr>
            <w:r w:rsidRPr="008E7E1D">
              <w:rPr>
                <w:rFonts w:cstheme="minorHAnsi"/>
                <w:sz w:val="12"/>
                <w:szCs w:val="12"/>
              </w:rPr>
              <w:t>N/A</w:t>
            </w:r>
          </w:p>
        </w:tc>
        <w:tc>
          <w:tcPr>
            <w:tcW w:w="711" w:type="dxa"/>
            <w:noWrap/>
            <w:vAlign w:val="center"/>
          </w:tcPr>
          <w:p w14:paraId="06F3E18E" w14:textId="6F307776" w:rsidR="00107A67" w:rsidRPr="008E7E1D" w:rsidRDefault="00107A67" w:rsidP="00107A67">
            <w:pPr>
              <w:jc w:val="center"/>
              <w:rPr>
                <w:rFonts w:cstheme="minorHAnsi"/>
                <w:sz w:val="12"/>
                <w:szCs w:val="12"/>
              </w:rPr>
            </w:pPr>
            <w:r w:rsidRPr="008E7E1D">
              <w:rPr>
                <w:rFonts w:cstheme="minorHAnsi"/>
                <w:sz w:val="12"/>
                <w:szCs w:val="12"/>
              </w:rPr>
              <w:t>Adult</w:t>
            </w:r>
          </w:p>
        </w:tc>
        <w:tc>
          <w:tcPr>
            <w:tcW w:w="851" w:type="dxa"/>
            <w:vAlign w:val="center"/>
          </w:tcPr>
          <w:p w14:paraId="5520BF7B" w14:textId="3163D4DE" w:rsidR="00107A67" w:rsidRPr="008E7E1D" w:rsidRDefault="00107A67" w:rsidP="00107A67">
            <w:pPr>
              <w:jc w:val="center"/>
              <w:rPr>
                <w:rFonts w:cstheme="minorHAnsi"/>
                <w:sz w:val="12"/>
                <w:szCs w:val="12"/>
              </w:rPr>
            </w:pPr>
            <w:r w:rsidRPr="008E7E1D">
              <w:rPr>
                <w:rFonts w:cstheme="minorHAnsi"/>
                <w:sz w:val="12"/>
                <w:szCs w:val="12"/>
              </w:rPr>
              <w:t>Mixed</w:t>
            </w:r>
          </w:p>
        </w:tc>
        <w:tc>
          <w:tcPr>
            <w:tcW w:w="709" w:type="dxa"/>
            <w:noWrap/>
            <w:vAlign w:val="center"/>
          </w:tcPr>
          <w:p w14:paraId="645EA2AE" w14:textId="5DEA0ACF" w:rsidR="00107A67" w:rsidRPr="008E7E1D" w:rsidRDefault="00107A67" w:rsidP="00107A67">
            <w:pPr>
              <w:jc w:val="center"/>
              <w:rPr>
                <w:rFonts w:cstheme="minorHAnsi"/>
                <w:sz w:val="12"/>
                <w:szCs w:val="12"/>
              </w:rPr>
            </w:pPr>
            <w:r w:rsidRPr="008E7E1D">
              <w:rPr>
                <w:rFonts w:cstheme="minorHAnsi"/>
                <w:sz w:val="12"/>
                <w:szCs w:val="12"/>
              </w:rPr>
              <w:t>0</w:t>
            </w:r>
          </w:p>
        </w:tc>
        <w:tc>
          <w:tcPr>
            <w:tcW w:w="850" w:type="dxa"/>
            <w:noWrap/>
            <w:vAlign w:val="center"/>
          </w:tcPr>
          <w:p w14:paraId="1D93D49D" w14:textId="76AD8FF2" w:rsidR="00107A67" w:rsidRPr="008E7E1D" w:rsidRDefault="00107A67" w:rsidP="00107A67">
            <w:pPr>
              <w:jc w:val="center"/>
              <w:rPr>
                <w:rFonts w:cstheme="minorHAnsi"/>
                <w:sz w:val="12"/>
                <w:szCs w:val="12"/>
              </w:rPr>
            </w:pPr>
            <w:r w:rsidRPr="008E7E1D">
              <w:rPr>
                <w:rFonts w:cstheme="minorHAnsi"/>
                <w:sz w:val="12"/>
                <w:szCs w:val="12"/>
              </w:rPr>
              <w:t>238</w:t>
            </w:r>
          </w:p>
        </w:tc>
        <w:tc>
          <w:tcPr>
            <w:tcW w:w="709" w:type="dxa"/>
            <w:noWrap/>
            <w:vAlign w:val="center"/>
          </w:tcPr>
          <w:p w14:paraId="4B5057FC" w14:textId="7B783491" w:rsidR="00107A67" w:rsidRPr="008E7E1D" w:rsidRDefault="00107A67" w:rsidP="00107A67">
            <w:pPr>
              <w:jc w:val="center"/>
              <w:rPr>
                <w:rFonts w:cstheme="minorHAnsi"/>
                <w:sz w:val="12"/>
                <w:szCs w:val="12"/>
              </w:rPr>
            </w:pPr>
            <w:r w:rsidRPr="008E7E1D">
              <w:rPr>
                <w:rFonts w:cstheme="minorHAnsi"/>
                <w:sz w:val="12"/>
                <w:szCs w:val="12"/>
              </w:rPr>
              <w:t>0.000%</w:t>
            </w:r>
          </w:p>
        </w:tc>
        <w:tc>
          <w:tcPr>
            <w:tcW w:w="1049" w:type="dxa"/>
            <w:vAlign w:val="center"/>
          </w:tcPr>
          <w:p w14:paraId="644C4D4A" w14:textId="4D85900B" w:rsidR="00107A67" w:rsidRPr="008E7E1D" w:rsidRDefault="00107A67" w:rsidP="00107A67">
            <w:pPr>
              <w:jc w:val="center"/>
              <w:rPr>
                <w:rFonts w:cstheme="minorHAnsi"/>
                <w:sz w:val="12"/>
                <w:szCs w:val="12"/>
              </w:rPr>
            </w:pPr>
            <w:r w:rsidRPr="008E7E1D">
              <w:rPr>
                <w:rFonts w:cstheme="minorHAnsi"/>
                <w:sz w:val="12"/>
                <w:szCs w:val="12"/>
              </w:rPr>
              <w:t>Proficient Mismatch Repair Colorectal Cancer</w:t>
            </w:r>
          </w:p>
        </w:tc>
        <w:tc>
          <w:tcPr>
            <w:tcW w:w="652" w:type="dxa"/>
            <w:noWrap/>
            <w:vAlign w:val="center"/>
          </w:tcPr>
          <w:p w14:paraId="5E3DFB8E" w14:textId="17F3C918" w:rsidR="00107A67" w:rsidRPr="008E7E1D" w:rsidRDefault="00107A67" w:rsidP="00107A67">
            <w:pPr>
              <w:jc w:val="center"/>
              <w:rPr>
                <w:rFonts w:cstheme="minorHAnsi"/>
                <w:sz w:val="12"/>
                <w:szCs w:val="12"/>
              </w:rPr>
            </w:pPr>
            <w:r w:rsidRPr="008E7E1D">
              <w:rPr>
                <w:rFonts w:cstheme="minorHAnsi"/>
                <w:sz w:val="12"/>
                <w:szCs w:val="12"/>
              </w:rPr>
              <w:t>1</w:t>
            </w:r>
          </w:p>
        </w:tc>
        <w:tc>
          <w:tcPr>
            <w:tcW w:w="709" w:type="dxa"/>
            <w:noWrap/>
            <w:vAlign w:val="center"/>
          </w:tcPr>
          <w:p w14:paraId="0AE8511A" w14:textId="7E76620D" w:rsidR="00107A67" w:rsidRPr="008E7E1D" w:rsidRDefault="00107A67" w:rsidP="00107A67">
            <w:pPr>
              <w:jc w:val="center"/>
              <w:rPr>
                <w:rFonts w:cstheme="minorHAnsi"/>
                <w:sz w:val="12"/>
                <w:szCs w:val="12"/>
              </w:rPr>
            </w:pPr>
            <w:r w:rsidRPr="008E7E1D">
              <w:rPr>
                <w:rFonts w:cstheme="minorHAnsi"/>
                <w:sz w:val="12"/>
                <w:szCs w:val="12"/>
              </w:rPr>
              <w:t>No</w:t>
            </w:r>
          </w:p>
        </w:tc>
        <w:tc>
          <w:tcPr>
            <w:tcW w:w="1079" w:type="dxa"/>
            <w:noWrap/>
            <w:vAlign w:val="center"/>
          </w:tcPr>
          <w:p w14:paraId="0D7C161C" w14:textId="1E9C7FBD" w:rsidR="00107A67" w:rsidRPr="008E7E1D" w:rsidRDefault="00107A67" w:rsidP="00107A67">
            <w:pPr>
              <w:jc w:val="center"/>
              <w:rPr>
                <w:rFonts w:cstheme="minorHAnsi"/>
                <w:sz w:val="12"/>
                <w:szCs w:val="12"/>
              </w:rPr>
            </w:pPr>
            <w:r w:rsidRPr="008E7E1D">
              <w:rPr>
                <w:rFonts w:cstheme="minorHAnsi"/>
                <w:sz w:val="12"/>
                <w:szCs w:val="12"/>
              </w:rPr>
              <w:t>Sample Size Ranking</w:t>
            </w:r>
          </w:p>
        </w:tc>
        <w:tc>
          <w:tcPr>
            <w:tcW w:w="813" w:type="dxa"/>
            <w:noWrap/>
            <w:vAlign w:val="center"/>
          </w:tcPr>
          <w:p w14:paraId="6C68E478" w14:textId="74DD489A" w:rsidR="00107A67" w:rsidRPr="008E7E1D" w:rsidRDefault="00107A67" w:rsidP="00107A67">
            <w:pPr>
              <w:jc w:val="center"/>
              <w:rPr>
                <w:rFonts w:cstheme="minorHAnsi"/>
                <w:sz w:val="12"/>
                <w:szCs w:val="12"/>
              </w:rPr>
            </w:pPr>
            <w:r w:rsidRPr="008E7E1D">
              <w:rPr>
                <w:rFonts w:cstheme="minorHAnsi"/>
                <w:sz w:val="12"/>
                <w:szCs w:val="12"/>
              </w:rPr>
              <w:t>Poor</w:t>
            </w:r>
          </w:p>
        </w:tc>
        <w:tc>
          <w:tcPr>
            <w:tcW w:w="801" w:type="dxa"/>
            <w:vAlign w:val="center"/>
          </w:tcPr>
          <w:p w14:paraId="0F11C78F" w14:textId="68373F11" w:rsidR="00107A67" w:rsidRPr="008E7E1D" w:rsidRDefault="00107A67" w:rsidP="00107A67">
            <w:pPr>
              <w:jc w:val="center"/>
              <w:rPr>
                <w:rFonts w:cstheme="minorHAnsi"/>
                <w:sz w:val="12"/>
                <w:szCs w:val="12"/>
              </w:rPr>
            </w:pPr>
            <w:r w:rsidRPr="008E7E1D">
              <w:rPr>
                <w:rFonts w:cstheme="minorHAnsi"/>
                <w:sz w:val="12"/>
                <w:szCs w:val="12"/>
              </w:rPr>
              <w:t>Ideal</w:t>
            </w:r>
          </w:p>
        </w:tc>
        <w:tc>
          <w:tcPr>
            <w:tcW w:w="826" w:type="dxa"/>
            <w:noWrap/>
            <w:vAlign w:val="center"/>
          </w:tcPr>
          <w:p w14:paraId="38216515" w14:textId="2A7B6A96" w:rsidR="00107A67" w:rsidRPr="008E7E1D" w:rsidRDefault="00107A67" w:rsidP="00107A67">
            <w:pPr>
              <w:jc w:val="center"/>
              <w:rPr>
                <w:rFonts w:cstheme="minorHAnsi"/>
                <w:sz w:val="12"/>
                <w:szCs w:val="12"/>
              </w:rPr>
            </w:pPr>
            <w:r w:rsidRPr="008E7E1D">
              <w:rPr>
                <w:rFonts w:cstheme="minorHAnsi"/>
                <w:sz w:val="12"/>
                <w:szCs w:val="12"/>
              </w:rPr>
              <w:t>Okay</w:t>
            </w:r>
          </w:p>
        </w:tc>
        <w:tc>
          <w:tcPr>
            <w:tcW w:w="813" w:type="dxa"/>
            <w:noWrap/>
            <w:vAlign w:val="center"/>
          </w:tcPr>
          <w:p w14:paraId="742FAFF1" w14:textId="77777777" w:rsidR="00107A67" w:rsidRPr="008E7E1D" w:rsidRDefault="00107A67" w:rsidP="00107A67">
            <w:pPr>
              <w:jc w:val="center"/>
              <w:rPr>
                <w:rFonts w:cstheme="minorHAnsi"/>
                <w:sz w:val="12"/>
                <w:szCs w:val="12"/>
              </w:rPr>
            </w:pPr>
          </w:p>
        </w:tc>
        <w:tc>
          <w:tcPr>
            <w:tcW w:w="813" w:type="dxa"/>
            <w:noWrap/>
            <w:vAlign w:val="center"/>
          </w:tcPr>
          <w:p w14:paraId="647D9E2B" w14:textId="77777777" w:rsidR="00107A67" w:rsidRPr="008E7E1D" w:rsidRDefault="00107A67" w:rsidP="00107A67">
            <w:pPr>
              <w:jc w:val="center"/>
              <w:rPr>
                <w:rFonts w:cstheme="minorHAnsi"/>
                <w:sz w:val="12"/>
                <w:szCs w:val="12"/>
              </w:rPr>
            </w:pPr>
          </w:p>
        </w:tc>
        <w:tc>
          <w:tcPr>
            <w:tcW w:w="814" w:type="dxa"/>
            <w:noWrap/>
            <w:vAlign w:val="center"/>
          </w:tcPr>
          <w:p w14:paraId="4229CDEF" w14:textId="77777777" w:rsidR="00107A67" w:rsidRPr="008E7E1D" w:rsidRDefault="00107A67" w:rsidP="00107A67">
            <w:pPr>
              <w:jc w:val="center"/>
              <w:rPr>
                <w:rFonts w:cstheme="minorHAnsi"/>
                <w:sz w:val="12"/>
                <w:szCs w:val="12"/>
              </w:rPr>
            </w:pPr>
          </w:p>
        </w:tc>
      </w:tr>
      <w:tr w:rsidR="00107A67" w:rsidRPr="002F1913" w14:paraId="4B558B85" w14:textId="77777777" w:rsidTr="008E7E1D">
        <w:trPr>
          <w:trHeight w:val="283"/>
          <w:jc w:val="center"/>
        </w:trPr>
        <w:tc>
          <w:tcPr>
            <w:tcW w:w="813" w:type="dxa"/>
            <w:noWrap/>
            <w:vAlign w:val="center"/>
          </w:tcPr>
          <w:p w14:paraId="2927E1E0" w14:textId="67054A91" w:rsidR="00107A67" w:rsidRPr="008E7E1D" w:rsidRDefault="008C0F44" w:rsidP="00107A67">
            <w:pPr>
              <w:jc w:val="center"/>
              <w:rPr>
                <w:rFonts w:cstheme="minorHAnsi"/>
                <w:sz w:val="12"/>
                <w:szCs w:val="12"/>
              </w:rPr>
            </w:pPr>
            <w:r w:rsidRPr="008E7E1D">
              <w:rPr>
                <w:rFonts w:cstheme="minorHAnsi"/>
                <w:noProof/>
                <w:sz w:val="12"/>
                <w:szCs w:val="12"/>
              </w:rPr>
              <w:t>[55]</w:t>
            </w:r>
          </w:p>
        </w:tc>
        <w:tc>
          <w:tcPr>
            <w:tcW w:w="600" w:type="dxa"/>
            <w:noWrap/>
            <w:vAlign w:val="center"/>
          </w:tcPr>
          <w:p w14:paraId="7A1112A2" w14:textId="5441348D" w:rsidR="00107A67" w:rsidRPr="008E7E1D" w:rsidRDefault="00107A67" w:rsidP="00107A67">
            <w:pPr>
              <w:jc w:val="center"/>
              <w:rPr>
                <w:rFonts w:cstheme="minorHAnsi"/>
                <w:sz w:val="12"/>
                <w:szCs w:val="12"/>
              </w:rPr>
            </w:pPr>
            <w:r w:rsidRPr="008E7E1D">
              <w:rPr>
                <w:rFonts w:cstheme="minorHAnsi"/>
                <w:sz w:val="12"/>
                <w:szCs w:val="12"/>
              </w:rPr>
              <w:t>2019</w:t>
            </w:r>
          </w:p>
        </w:tc>
        <w:tc>
          <w:tcPr>
            <w:tcW w:w="1026" w:type="dxa"/>
            <w:noWrap/>
            <w:vAlign w:val="center"/>
          </w:tcPr>
          <w:p w14:paraId="7C04BCE5" w14:textId="6489E0B5" w:rsidR="00107A67" w:rsidRPr="008E7E1D" w:rsidRDefault="00107A67" w:rsidP="00107A67">
            <w:pPr>
              <w:jc w:val="center"/>
              <w:rPr>
                <w:rFonts w:cstheme="minorHAnsi"/>
                <w:sz w:val="12"/>
                <w:szCs w:val="12"/>
              </w:rPr>
            </w:pPr>
            <w:r w:rsidRPr="008E7E1D">
              <w:rPr>
                <w:rFonts w:cstheme="minorHAnsi"/>
                <w:sz w:val="12"/>
                <w:szCs w:val="12"/>
              </w:rPr>
              <w:t>China</w:t>
            </w:r>
          </w:p>
        </w:tc>
        <w:tc>
          <w:tcPr>
            <w:tcW w:w="814" w:type="dxa"/>
            <w:noWrap/>
            <w:vAlign w:val="center"/>
          </w:tcPr>
          <w:p w14:paraId="5CCF9AB2" w14:textId="187E77A4" w:rsidR="00107A67" w:rsidRPr="008E7E1D" w:rsidRDefault="00107A67" w:rsidP="00107A67">
            <w:pPr>
              <w:jc w:val="center"/>
              <w:rPr>
                <w:rFonts w:cstheme="minorHAnsi"/>
                <w:sz w:val="12"/>
                <w:szCs w:val="12"/>
              </w:rPr>
            </w:pPr>
            <w:r w:rsidRPr="008E7E1D">
              <w:rPr>
                <w:rFonts w:cstheme="minorHAnsi"/>
                <w:sz w:val="12"/>
                <w:szCs w:val="12"/>
              </w:rPr>
              <w:t>N/A</w:t>
            </w:r>
          </w:p>
        </w:tc>
        <w:tc>
          <w:tcPr>
            <w:tcW w:w="711" w:type="dxa"/>
            <w:noWrap/>
            <w:vAlign w:val="center"/>
          </w:tcPr>
          <w:p w14:paraId="236E8219" w14:textId="46C09A08" w:rsidR="00107A67" w:rsidRPr="008E7E1D" w:rsidRDefault="00107A67" w:rsidP="00107A67">
            <w:pPr>
              <w:jc w:val="center"/>
              <w:rPr>
                <w:rFonts w:cstheme="minorHAnsi"/>
                <w:sz w:val="12"/>
                <w:szCs w:val="12"/>
              </w:rPr>
            </w:pPr>
            <w:r w:rsidRPr="008E7E1D">
              <w:rPr>
                <w:rFonts w:cstheme="minorHAnsi"/>
                <w:sz w:val="12"/>
                <w:szCs w:val="12"/>
              </w:rPr>
              <w:t>Adult</w:t>
            </w:r>
          </w:p>
        </w:tc>
        <w:tc>
          <w:tcPr>
            <w:tcW w:w="851" w:type="dxa"/>
            <w:vAlign w:val="center"/>
          </w:tcPr>
          <w:p w14:paraId="6181ADFB" w14:textId="65E1FB5F" w:rsidR="00107A67" w:rsidRPr="008E7E1D" w:rsidRDefault="00107A67" w:rsidP="00107A67">
            <w:pPr>
              <w:jc w:val="center"/>
              <w:rPr>
                <w:rFonts w:cstheme="minorHAnsi"/>
                <w:sz w:val="12"/>
                <w:szCs w:val="12"/>
              </w:rPr>
            </w:pPr>
            <w:r w:rsidRPr="008E7E1D">
              <w:rPr>
                <w:rFonts w:cstheme="minorHAnsi"/>
                <w:sz w:val="12"/>
                <w:szCs w:val="12"/>
              </w:rPr>
              <w:t>Mixed</w:t>
            </w:r>
          </w:p>
        </w:tc>
        <w:tc>
          <w:tcPr>
            <w:tcW w:w="709" w:type="dxa"/>
            <w:noWrap/>
            <w:vAlign w:val="center"/>
          </w:tcPr>
          <w:p w14:paraId="46FC592A" w14:textId="29755CE1" w:rsidR="00107A67" w:rsidRPr="008E7E1D" w:rsidRDefault="00107A67" w:rsidP="00107A67">
            <w:pPr>
              <w:jc w:val="center"/>
              <w:rPr>
                <w:rFonts w:cstheme="minorHAnsi"/>
                <w:sz w:val="12"/>
                <w:szCs w:val="12"/>
              </w:rPr>
            </w:pPr>
            <w:r w:rsidRPr="008E7E1D">
              <w:rPr>
                <w:rFonts w:cstheme="minorHAnsi"/>
                <w:sz w:val="12"/>
                <w:szCs w:val="12"/>
              </w:rPr>
              <w:t>7</w:t>
            </w:r>
          </w:p>
        </w:tc>
        <w:tc>
          <w:tcPr>
            <w:tcW w:w="850" w:type="dxa"/>
            <w:noWrap/>
            <w:vAlign w:val="center"/>
          </w:tcPr>
          <w:p w14:paraId="59F57813" w14:textId="1678F6C3" w:rsidR="00107A67" w:rsidRPr="008E7E1D" w:rsidRDefault="00107A67" w:rsidP="00107A67">
            <w:pPr>
              <w:jc w:val="center"/>
              <w:rPr>
                <w:rFonts w:cstheme="minorHAnsi"/>
                <w:sz w:val="12"/>
                <w:szCs w:val="12"/>
              </w:rPr>
            </w:pPr>
            <w:r w:rsidRPr="008E7E1D">
              <w:rPr>
                <w:rFonts w:cstheme="minorHAnsi"/>
                <w:sz w:val="12"/>
                <w:szCs w:val="12"/>
              </w:rPr>
              <w:t>125</w:t>
            </w:r>
          </w:p>
        </w:tc>
        <w:tc>
          <w:tcPr>
            <w:tcW w:w="709" w:type="dxa"/>
            <w:noWrap/>
            <w:vAlign w:val="center"/>
          </w:tcPr>
          <w:p w14:paraId="390C463F" w14:textId="399F5435" w:rsidR="00107A67" w:rsidRPr="008E7E1D" w:rsidRDefault="00107A67" w:rsidP="00107A67">
            <w:pPr>
              <w:jc w:val="center"/>
              <w:rPr>
                <w:rFonts w:cstheme="minorHAnsi"/>
                <w:sz w:val="12"/>
                <w:szCs w:val="12"/>
              </w:rPr>
            </w:pPr>
            <w:r w:rsidRPr="008E7E1D">
              <w:rPr>
                <w:rFonts w:cstheme="minorHAnsi"/>
                <w:sz w:val="12"/>
                <w:szCs w:val="12"/>
              </w:rPr>
              <w:t>5.60%</w:t>
            </w:r>
          </w:p>
        </w:tc>
        <w:tc>
          <w:tcPr>
            <w:tcW w:w="1049" w:type="dxa"/>
            <w:vAlign w:val="center"/>
          </w:tcPr>
          <w:p w14:paraId="26EFB475" w14:textId="306E4607" w:rsidR="00107A67" w:rsidRPr="008E7E1D" w:rsidRDefault="00107A67" w:rsidP="00107A67">
            <w:pPr>
              <w:jc w:val="center"/>
              <w:rPr>
                <w:rFonts w:cstheme="minorHAnsi"/>
                <w:sz w:val="12"/>
                <w:szCs w:val="12"/>
              </w:rPr>
            </w:pPr>
            <w:r w:rsidRPr="008E7E1D">
              <w:rPr>
                <w:rFonts w:cstheme="minorHAnsi"/>
                <w:sz w:val="12"/>
                <w:szCs w:val="12"/>
              </w:rPr>
              <w:t>Deficient Mismatch Repair Colorectal Carcinoma</w:t>
            </w:r>
          </w:p>
        </w:tc>
        <w:tc>
          <w:tcPr>
            <w:tcW w:w="652" w:type="dxa"/>
            <w:noWrap/>
            <w:vAlign w:val="center"/>
          </w:tcPr>
          <w:p w14:paraId="54EAB09D" w14:textId="11814D0B" w:rsidR="00107A67" w:rsidRPr="008E7E1D" w:rsidRDefault="00107A67" w:rsidP="00107A67">
            <w:pPr>
              <w:jc w:val="center"/>
              <w:rPr>
                <w:rFonts w:cstheme="minorHAnsi"/>
                <w:sz w:val="12"/>
                <w:szCs w:val="12"/>
              </w:rPr>
            </w:pPr>
            <w:r w:rsidRPr="008E7E1D">
              <w:rPr>
                <w:rFonts w:cstheme="minorHAnsi"/>
                <w:sz w:val="12"/>
                <w:szCs w:val="12"/>
              </w:rPr>
              <w:t>1</w:t>
            </w:r>
          </w:p>
        </w:tc>
        <w:tc>
          <w:tcPr>
            <w:tcW w:w="709" w:type="dxa"/>
            <w:noWrap/>
            <w:vAlign w:val="center"/>
          </w:tcPr>
          <w:p w14:paraId="4A865525" w14:textId="287551F3" w:rsidR="00107A67" w:rsidRPr="008E7E1D" w:rsidRDefault="00107A67" w:rsidP="00107A67">
            <w:pPr>
              <w:jc w:val="center"/>
              <w:rPr>
                <w:rFonts w:cstheme="minorHAnsi"/>
                <w:sz w:val="12"/>
                <w:szCs w:val="12"/>
              </w:rPr>
            </w:pPr>
            <w:r w:rsidRPr="008E7E1D">
              <w:rPr>
                <w:rFonts w:cstheme="minorHAnsi"/>
                <w:sz w:val="12"/>
                <w:szCs w:val="12"/>
              </w:rPr>
              <w:t>No</w:t>
            </w:r>
          </w:p>
        </w:tc>
        <w:tc>
          <w:tcPr>
            <w:tcW w:w="1079" w:type="dxa"/>
            <w:noWrap/>
            <w:vAlign w:val="center"/>
          </w:tcPr>
          <w:p w14:paraId="1E7D4BAD" w14:textId="37D59E89" w:rsidR="00107A67" w:rsidRPr="008E7E1D" w:rsidRDefault="00107A67" w:rsidP="00107A67">
            <w:pPr>
              <w:jc w:val="center"/>
              <w:rPr>
                <w:rFonts w:cstheme="minorHAnsi"/>
                <w:sz w:val="12"/>
                <w:szCs w:val="12"/>
              </w:rPr>
            </w:pPr>
            <w:r w:rsidRPr="008E7E1D">
              <w:rPr>
                <w:rFonts w:cstheme="minorHAnsi"/>
                <w:sz w:val="12"/>
                <w:szCs w:val="12"/>
              </w:rPr>
              <w:t>Sample Size Ranking</w:t>
            </w:r>
          </w:p>
        </w:tc>
        <w:tc>
          <w:tcPr>
            <w:tcW w:w="813" w:type="dxa"/>
            <w:noWrap/>
            <w:vAlign w:val="center"/>
          </w:tcPr>
          <w:p w14:paraId="47CD0084" w14:textId="192FBDA5" w:rsidR="00107A67" w:rsidRPr="008E7E1D" w:rsidRDefault="00107A67" w:rsidP="00107A67">
            <w:pPr>
              <w:jc w:val="center"/>
              <w:rPr>
                <w:rFonts w:cstheme="minorHAnsi"/>
                <w:sz w:val="12"/>
                <w:szCs w:val="12"/>
              </w:rPr>
            </w:pPr>
            <w:r w:rsidRPr="008E7E1D">
              <w:rPr>
                <w:rFonts w:cstheme="minorHAnsi"/>
                <w:sz w:val="12"/>
                <w:szCs w:val="12"/>
              </w:rPr>
              <w:t>Poor</w:t>
            </w:r>
          </w:p>
        </w:tc>
        <w:tc>
          <w:tcPr>
            <w:tcW w:w="801" w:type="dxa"/>
            <w:vAlign w:val="center"/>
          </w:tcPr>
          <w:p w14:paraId="1E99AB89" w14:textId="578B2E8B" w:rsidR="00107A67" w:rsidRPr="008E7E1D" w:rsidRDefault="00107A67" w:rsidP="00107A67">
            <w:pPr>
              <w:jc w:val="center"/>
              <w:rPr>
                <w:rFonts w:cstheme="minorHAnsi"/>
                <w:sz w:val="12"/>
                <w:szCs w:val="12"/>
              </w:rPr>
            </w:pPr>
            <w:r w:rsidRPr="008E7E1D">
              <w:rPr>
                <w:rFonts w:cstheme="minorHAnsi"/>
                <w:sz w:val="12"/>
                <w:szCs w:val="12"/>
              </w:rPr>
              <w:t>Ideal</w:t>
            </w:r>
          </w:p>
        </w:tc>
        <w:tc>
          <w:tcPr>
            <w:tcW w:w="826" w:type="dxa"/>
            <w:noWrap/>
            <w:vAlign w:val="center"/>
          </w:tcPr>
          <w:p w14:paraId="0856699C" w14:textId="11856EE7" w:rsidR="00107A67" w:rsidRPr="008E7E1D" w:rsidRDefault="00107A67" w:rsidP="00107A67">
            <w:pPr>
              <w:jc w:val="center"/>
              <w:rPr>
                <w:rFonts w:cstheme="minorHAnsi"/>
                <w:sz w:val="12"/>
                <w:szCs w:val="12"/>
              </w:rPr>
            </w:pPr>
            <w:r w:rsidRPr="008E7E1D">
              <w:rPr>
                <w:rFonts w:cstheme="minorHAnsi"/>
                <w:sz w:val="12"/>
                <w:szCs w:val="12"/>
              </w:rPr>
              <w:t>Okay</w:t>
            </w:r>
          </w:p>
        </w:tc>
        <w:tc>
          <w:tcPr>
            <w:tcW w:w="813" w:type="dxa"/>
            <w:noWrap/>
            <w:vAlign w:val="center"/>
          </w:tcPr>
          <w:p w14:paraId="761E3A0B" w14:textId="46FC56AE" w:rsidR="00107A67" w:rsidRPr="008E7E1D" w:rsidRDefault="00107A67" w:rsidP="00107A67">
            <w:pPr>
              <w:jc w:val="center"/>
              <w:rPr>
                <w:rFonts w:cstheme="minorHAnsi"/>
                <w:sz w:val="12"/>
                <w:szCs w:val="12"/>
              </w:rPr>
            </w:pPr>
            <w:r w:rsidRPr="008E7E1D">
              <w:rPr>
                <w:rFonts w:cstheme="minorHAnsi"/>
                <w:sz w:val="12"/>
                <w:szCs w:val="12"/>
              </w:rPr>
              <w:t>71.4%</w:t>
            </w:r>
          </w:p>
        </w:tc>
        <w:tc>
          <w:tcPr>
            <w:tcW w:w="813" w:type="dxa"/>
            <w:noWrap/>
            <w:vAlign w:val="center"/>
          </w:tcPr>
          <w:p w14:paraId="00A5B6EE" w14:textId="599624FB" w:rsidR="00107A67" w:rsidRPr="008E7E1D" w:rsidRDefault="00107A67" w:rsidP="00107A67">
            <w:pPr>
              <w:jc w:val="center"/>
              <w:rPr>
                <w:rFonts w:cstheme="minorHAnsi"/>
                <w:sz w:val="12"/>
                <w:szCs w:val="12"/>
              </w:rPr>
            </w:pPr>
            <w:r w:rsidRPr="008E7E1D">
              <w:rPr>
                <w:rFonts w:cstheme="minorHAnsi"/>
                <w:sz w:val="12"/>
                <w:szCs w:val="12"/>
              </w:rPr>
              <w:t>0.0%</w:t>
            </w:r>
          </w:p>
        </w:tc>
        <w:tc>
          <w:tcPr>
            <w:tcW w:w="814" w:type="dxa"/>
            <w:noWrap/>
            <w:vAlign w:val="center"/>
          </w:tcPr>
          <w:p w14:paraId="7067708C" w14:textId="70158DDE" w:rsidR="00107A67" w:rsidRPr="008E7E1D" w:rsidRDefault="00107A67" w:rsidP="00107A67">
            <w:pPr>
              <w:jc w:val="center"/>
              <w:rPr>
                <w:rFonts w:cstheme="minorHAnsi"/>
                <w:sz w:val="12"/>
                <w:szCs w:val="12"/>
              </w:rPr>
            </w:pPr>
            <w:r w:rsidRPr="008E7E1D">
              <w:rPr>
                <w:rFonts w:cstheme="minorHAnsi"/>
                <w:sz w:val="12"/>
                <w:szCs w:val="12"/>
              </w:rPr>
              <w:t>28.6%</w:t>
            </w:r>
          </w:p>
        </w:tc>
      </w:tr>
      <w:tr w:rsidR="00107A67" w:rsidRPr="002F1913" w14:paraId="53939902" w14:textId="77777777" w:rsidTr="008E7E1D">
        <w:trPr>
          <w:trHeight w:val="283"/>
          <w:jc w:val="center"/>
        </w:trPr>
        <w:tc>
          <w:tcPr>
            <w:tcW w:w="813" w:type="dxa"/>
            <w:noWrap/>
            <w:vAlign w:val="center"/>
          </w:tcPr>
          <w:p w14:paraId="4E37769C" w14:textId="4DD27278" w:rsidR="00107A67" w:rsidRPr="008E7E1D" w:rsidRDefault="008C0F44" w:rsidP="00107A67">
            <w:pPr>
              <w:jc w:val="center"/>
              <w:rPr>
                <w:rFonts w:cstheme="minorHAnsi"/>
                <w:sz w:val="12"/>
                <w:szCs w:val="12"/>
              </w:rPr>
            </w:pPr>
            <w:r w:rsidRPr="008E7E1D">
              <w:rPr>
                <w:rFonts w:cstheme="minorHAnsi"/>
                <w:noProof/>
                <w:sz w:val="12"/>
                <w:szCs w:val="12"/>
              </w:rPr>
              <w:t>[56]</w:t>
            </w:r>
          </w:p>
        </w:tc>
        <w:tc>
          <w:tcPr>
            <w:tcW w:w="600" w:type="dxa"/>
            <w:noWrap/>
            <w:vAlign w:val="center"/>
          </w:tcPr>
          <w:p w14:paraId="40CE2207" w14:textId="223FC603" w:rsidR="00107A67" w:rsidRPr="008E7E1D" w:rsidRDefault="00107A67" w:rsidP="00107A67">
            <w:pPr>
              <w:jc w:val="center"/>
              <w:rPr>
                <w:rFonts w:cstheme="minorHAnsi"/>
                <w:sz w:val="12"/>
                <w:szCs w:val="12"/>
              </w:rPr>
            </w:pPr>
            <w:r w:rsidRPr="008E7E1D">
              <w:rPr>
                <w:rFonts w:cstheme="minorHAnsi"/>
                <w:sz w:val="12"/>
                <w:szCs w:val="12"/>
              </w:rPr>
              <w:t>2019</w:t>
            </w:r>
          </w:p>
        </w:tc>
        <w:tc>
          <w:tcPr>
            <w:tcW w:w="1026" w:type="dxa"/>
            <w:noWrap/>
            <w:vAlign w:val="center"/>
          </w:tcPr>
          <w:p w14:paraId="3EFC3AD6" w14:textId="039C1EAF" w:rsidR="00107A67" w:rsidRPr="008E7E1D" w:rsidRDefault="00107A67" w:rsidP="00107A67">
            <w:pPr>
              <w:jc w:val="center"/>
              <w:rPr>
                <w:rFonts w:cstheme="minorHAnsi"/>
                <w:sz w:val="12"/>
                <w:szCs w:val="12"/>
              </w:rPr>
            </w:pPr>
            <w:r w:rsidRPr="008E7E1D">
              <w:rPr>
                <w:rFonts w:cstheme="minorHAnsi"/>
                <w:sz w:val="12"/>
                <w:szCs w:val="12"/>
              </w:rPr>
              <w:t>Italy</w:t>
            </w:r>
          </w:p>
        </w:tc>
        <w:tc>
          <w:tcPr>
            <w:tcW w:w="814" w:type="dxa"/>
            <w:noWrap/>
            <w:vAlign w:val="center"/>
          </w:tcPr>
          <w:p w14:paraId="6D6A0AD7" w14:textId="1751DEE4" w:rsidR="00107A67" w:rsidRPr="008E7E1D" w:rsidRDefault="00107A67" w:rsidP="00107A67">
            <w:pPr>
              <w:jc w:val="center"/>
              <w:rPr>
                <w:rFonts w:cstheme="minorHAnsi"/>
                <w:sz w:val="12"/>
                <w:szCs w:val="12"/>
              </w:rPr>
            </w:pPr>
            <w:r w:rsidRPr="008E7E1D">
              <w:rPr>
                <w:rFonts w:cstheme="minorHAnsi"/>
                <w:sz w:val="12"/>
                <w:szCs w:val="12"/>
              </w:rPr>
              <w:t>PRESSING Panel</w:t>
            </w:r>
          </w:p>
        </w:tc>
        <w:tc>
          <w:tcPr>
            <w:tcW w:w="711" w:type="dxa"/>
            <w:noWrap/>
            <w:vAlign w:val="center"/>
          </w:tcPr>
          <w:p w14:paraId="182ED7EA" w14:textId="3AE096F6" w:rsidR="00107A67" w:rsidRPr="008E7E1D" w:rsidRDefault="00107A67" w:rsidP="00107A67">
            <w:pPr>
              <w:jc w:val="center"/>
              <w:rPr>
                <w:rFonts w:cstheme="minorHAnsi"/>
                <w:sz w:val="12"/>
                <w:szCs w:val="12"/>
              </w:rPr>
            </w:pPr>
            <w:r w:rsidRPr="008E7E1D">
              <w:rPr>
                <w:rFonts w:cstheme="minorHAnsi"/>
                <w:sz w:val="12"/>
                <w:szCs w:val="12"/>
              </w:rPr>
              <w:t>Adult</w:t>
            </w:r>
          </w:p>
        </w:tc>
        <w:tc>
          <w:tcPr>
            <w:tcW w:w="851" w:type="dxa"/>
            <w:vAlign w:val="center"/>
          </w:tcPr>
          <w:p w14:paraId="581DDE95" w14:textId="550C35CE" w:rsidR="00107A67" w:rsidRPr="008E7E1D" w:rsidRDefault="00107A67" w:rsidP="00107A67">
            <w:pPr>
              <w:jc w:val="center"/>
              <w:rPr>
                <w:rFonts w:cstheme="minorHAnsi"/>
                <w:sz w:val="12"/>
                <w:szCs w:val="12"/>
              </w:rPr>
            </w:pPr>
            <w:r w:rsidRPr="008E7E1D">
              <w:rPr>
                <w:rFonts w:cstheme="minorHAnsi"/>
                <w:sz w:val="12"/>
                <w:szCs w:val="12"/>
              </w:rPr>
              <w:t>Advanced</w:t>
            </w:r>
          </w:p>
        </w:tc>
        <w:tc>
          <w:tcPr>
            <w:tcW w:w="709" w:type="dxa"/>
            <w:noWrap/>
            <w:vAlign w:val="center"/>
          </w:tcPr>
          <w:p w14:paraId="0CF0EB46" w14:textId="507902E4" w:rsidR="00107A67" w:rsidRPr="008E7E1D" w:rsidRDefault="00107A67" w:rsidP="00107A67">
            <w:pPr>
              <w:jc w:val="center"/>
              <w:rPr>
                <w:rFonts w:cstheme="minorHAnsi"/>
                <w:sz w:val="12"/>
                <w:szCs w:val="12"/>
              </w:rPr>
            </w:pPr>
            <w:r w:rsidRPr="008E7E1D">
              <w:rPr>
                <w:rFonts w:cstheme="minorHAnsi"/>
                <w:sz w:val="12"/>
                <w:szCs w:val="12"/>
              </w:rPr>
              <w:t>1</w:t>
            </w:r>
          </w:p>
        </w:tc>
        <w:tc>
          <w:tcPr>
            <w:tcW w:w="850" w:type="dxa"/>
            <w:noWrap/>
            <w:vAlign w:val="center"/>
          </w:tcPr>
          <w:p w14:paraId="117E9A8C" w14:textId="4D70C39D" w:rsidR="00107A67" w:rsidRPr="008E7E1D" w:rsidRDefault="00107A67" w:rsidP="00107A67">
            <w:pPr>
              <w:jc w:val="center"/>
              <w:rPr>
                <w:rFonts w:cstheme="minorHAnsi"/>
                <w:sz w:val="12"/>
                <w:szCs w:val="12"/>
              </w:rPr>
            </w:pPr>
            <w:r w:rsidRPr="008E7E1D">
              <w:rPr>
                <w:rFonts w:cstheme="minorHAnsi"/>
                <w:sz w:val="12"/>
                <w:szCs w:val="12"/>
              </w:rPr>
              <w:t>199</w:t>
            </w:r>
          </w:p>
        </w:tc>
        <w:tc>
          <w:tcPr>
            <w:tcW w:w="709" w:type="dxa"/>
            <w:noWrap/>
            <w:vAlign w:val="center"/>
          </w:tcPr>
          <w:p w14:paraId="40FBB697" w14:textId="7A0D2F41" w:rsidR="00107A67" w:rsidRPr="008E7E1D" w:rsidRDefault="00107A67" w:rsidP="00107A67">
            <w:pPr>
              <w:jc w:val="center"/>
              <w:rPr>
                <w:rFonts w:cstheme="minorHAnsi"/>
                <w:sz w:val="12"/>
                <w:szCs w:val="12"/>
              </w:rPr>
            </w:pPr>
            <w:r w:rsidRPr="008E7E1D">
              <w:rPr>
                <w:rFonts w:cstheme="minorHAnsi"/>
                <w:sz w:val="12"/>
                <w:szCs w:val="12"/>
              </w:rPr>
              <w:t>0.50%</w:t>
            </w:r>
          </w:p>
        </w:tc>
        <w:tc>
          <w:tcPr>
            <w:tcW w:w="1049" w:type="dxa"/>
            <w:vAlign w:val="center"/>
          </w:tcPr>
          <w:p w14:paraId="13988E82" w14:textId="66DACCEB" w:rsidR="00107A67" w:rsidRPr="008E7E1D" w:rsidRDefault="00107A67" w:rsidP="00107A67">
            <w:pPr>
              <w:jc w:val="center"/>
              <w:rPr>
                <w:rFonts w:cstheme="minorHAnsi"/>
                <w:sz w:val="12"/>
                <w:szCs w:val="12"/>
              </w:rPr>
            </w:pPr>
            <w:r w:rsidRPr="008E7E1D">
              <w:rPr>
                <w:rFonts w:cstheme="minorHAnsi"/>
                <w:sz w:val="12"/>
                <w:szCs w:val="12"/>
              </w:rPr>
              <w:t>RAS/BRAF WT Colorectal Cancer</w:t>
            </w:r>
          </w:p>
        </w:tc>
        <w:tc>
          <w:tcPr>
            <w:tcW w:w="652" w:type="dxa"/>
            <w:noWrap/>
            <w:vAlign w:val="center"/>
          </w:tcPr>
          <w:p w14:paraId="5E9FC7EC" w14:textId="72F43A65" w:rsidR="00107A67" w:rsidRPr="008E7E1D" w:rsidRDefault="00107A67" w:rsidP="00107A67">
            <w:pPr>
              <w:jc w:val="center"/>
              <w:rPr>
                <w:rFonts w:cstheme="minorHAnsi"/>
                <w:sz w:val="12"/>
                <w:szCs w:val="12"/>
              </w:rPr>
            </w:pPr>
            <w:r w:rsidRPr="008E7E1D">
              <w:rPr>
                <w:rFonts w:cstheme="minorHAnsi"/>
                <w:sz w:val="12"/>
                <w:szCs w:val="12"/>
              </w:rPr>
              <w:t>1</w:t>
            </w:r>
          </w:p>
        </w:tc>
        <w:tc>
          <w:tcPr>
            <w:tcW w:w="709" w:type="dxa"/>
            <w:noWrap/>
            <w:vAlign w:val="center"/>
          </w:tcPr>
          <w:p w14:paraId="32C59981" w14:textId="1E712B88" w:rsidR="00107A67" w:rsidRPr="008E7E1D" w:rsidRDefault="00107A67" w:rsidP="00107A67">
            <w:pPr>
              <w:jc w:val="center"/>
              <w:rPr>
                <w:rFonts w:cstheme="minorHAnsi"/>
                <w:sz w:val="12"/>
                <w:szCs w:val="12"/>
              </w:rPr>
            </w:pPr>
            <w:r w:rsidRPr="008E7E1D">
              <w:rPr>
                <w:rFonts w:cstheme="minorHAnsi"/>
                <w:sz w:val="12"/>
                <w:szCs w:val="12"/>
              </w:rPr>
              <w:t>No</w:t>
            </w:r>
          </w:p>
        </w:tc>
        <w:tc>
          <w:tcPr>
            <w:tcW w:w="1079" w:type="dxa"/>
            <w:noWrap/>
            <w:vAlign w:val="center"/>
          </w:tcPr>
          <w:p w14:paraId="619EAB80" w14:textId="769FB72D" w:rsidR="00107A67" w:rsidRPr="008E7E1D" w:rsidRDefault="00107A67" w:rsidP="00107A67">
            <w:pPr>
              <w:jc w:val="center"/>
              <w:rPr>
                <w:rFonts w:cstheme="minorHAnsi"/>
                <w:sz w:val="12"/>
                <w:szCs w:val="12"/>
              </w:rPr>
            </w:pPr>
            <w:r w:rsidRPr="008E7E1D">
              <w:rPr>
                <w:rFonts w:cstheme="minorHAnsi"/>
                <w:sz w:val="12"/>
                <w:szCs w:val="12"/>
              </w:rPr>
              <w:t>Method &amp; Sample Size Ranking</w:t>
            </w:r>
          </w:p>
        </w:tc>
        <w:tc>
          <w:tcPr>
            <w:tcW w:w="813" w:type="dxa"/>
            <w:noWrap/>
            <w:vAlign w:val="center"/>
          </w:tcPr>
          <w:p w14:paraId="1F262BD6" w14:textId="68433115" w:rsidR="00107A67" w:rsidRPr="008E7E1D" w:rsidRDefault="00107A67" w:rsidP="00107A67">
            <w:pPr>
              <w:jc w:val="center"/>
              <w:rPr>
                <w:rFonts w:cstheme="minorHAnsi"/>
                <w:sz w:val="12"/>
                <w:szCs w:val="12"/>
              </w:rPr>
            </w:pPr>
            <w:r w:rsidRPr="008E7E1D">
              <w:rPr>
                <w:rFonts w:cstheme="minorHAnsi"/>
                <w:sz w:val="12"/>
                <w:szCs w:val="12"/>
              </w:rPr>
              <w:t>Poor</w:t>
            </w:r>
          </w:p>
        </w:tc>
        <w:tc>
          <w:tcPr>
            <w:tcW w:w="801" w:type="dxa"/>
            <w:vAlign w:val="center"/>
          </w:tcPr>
          <w:p w14:paraId="166C7E85" w14:textId="74BED6A8" w:rsidR="00107A67" w:rsidRPr="008E7E1D" w:rsidRDefault="00107A67" w:rsidP="00107A67">
            <w:pPr>
              <w:jc w:val="center"/>
              <w:rPr>
                <w:rFonts w:cstheme="minorHAnsi"/>
                <w:sz w:val="12"/>
                <w:szCs w:val="12"/>
              </w:rPr>
            </w:pPr>
            <w:r w:rsidRPr="008E7E1D">
              <w:rPr>
                <w:rFonts w:cstheme="minorHAnsi"/>
                <w:sz w:val="12"/>
                <w:szCs w:val="12"/>
              </w:rPr>
              <w:t>Ideal</w:t>
            </w:r>
          </w:p>
        </w:tc>
        <w:tc>
          <w:tcPr>
            <w:tcW w:w="826" w:type="dxa"/>
            <w:noWrap/>
            <w:vAlign w:val="center"/>
          </w:tcPr>
          <w:p w14:paraId="5B3E7C9F" w14:textId="583DD7AD" w:rsidR="00107A67" w:rsidRPr="008E7E1D" w:rsidRDefault="00107A67" w:rsidP="00107A67">
            <w:pPr>
              <w:jc w:val="center"/>
              <w:rPr>
                <w:rFonts w:cstheme="minorHAnsi"/>
                <w:sz w:val="12"/>
                <w:szCs w:val="12"/>
              </w:rPr>
            </w:pPr>
            <w:r w:rsidRPr="008E7E1D">
              <w:rPr>
                <w:rFonts w:cstheme="minorHAnsi"/>
                <w:sz w:val="12"/>
                <w:szCs w:val="12"/>
              </w:rPr>
              <w:t>Poor</w:t>
            </w:r>
          </w:p>
        </w:tc>
        <w:tc>
          <w:tcPr>
            <w:tcW w:w="813" w:type="dxa"/>
            <w:noWrap/>
            <w:vAlign w:val="center"/>
          </w:tcPr>
          <w:p w14:paraId="073FC478" w14:textId="5787F05F" w:rsidR="00107A67" w:rsidRPr="008E7E1D" w:rsidRDefault="00107A67" w:rsidP="00107A67">
            <w:pPr>
              <w:jc w:val="center"/>
              <w:rPr>
                <w:rFonts w:cstheme="minorHAnsi"/>
                <w:sz w:val="12"/>
                <w:szCs w:val="12"/>
              </w:rPr>
            </w:pPr>
            <w:r w:rsidRPr="008E7E1D">
              <w:rPr>
                <w:rFonts w:cstheme="minorHAnsi"/>
                <w:sz w:val="12"/>
                <w:szCs w:val="12"/>
              </w:rPr>
              <w:t>0.0%</w:t>
            </w:r>
          </w:p>
        </w:tc>
        <w:tc>
          <w:tcPr>
            <w:tcW w:w="813" w:type="dxa"/>
            <w:noWrap/>
            <w:vAlign w:val="center"/>
          </w:tcPr>
          <w:p w14:paraId="3460E7DE" w14:textId="151D5544" w:rsidR="00107A67" w:rsidRPr="008E7E1D" w:rsidRDefault="00107A67" w:rsidP="00107A67">
            <w:pPr>
              <w:jc w:val="center"/>
              <w:rPr>
                <w:rFonts w:cstheme="minorHAnsi"/>
                <w:sz w:val="12"/>
                <w:szCs w:val="12"/>
              </w:rPr>
            </w:pPr>
            <w:r w:rsidRPr="008E7E1D">
              <w:rPr>
                <w:rFonts w:cstheme="minorHAnsi"/>
                <w:sz w:val="12"/>
                <w:szCs w:val="12"/>
              </w:rPr>
              <w:t>0.0%</w:t>
            </w:r>
          </w:p>
        </w:tc>
        <w:tc>
          <w:tcPr>
            <w:tcW w:w="814" w:type="dxa"/>
            <w:noWrap/>
            <w:vAlign w:val="center"/>
          </w:tcPr>
          <w:p w14:paraId="04ABF2F0" w14:textId="215CC2A2" w:rsidR="00107A67" w:rsidRPr="008E7E1D" w:rsidRDefault="00107A67" w:rsidP="00107A67">
            <w:pPr>
              <w:jc w:val="center"/>
              <w:rPr>
                <w:rFonts w:cstheme="minorHAnsi"/>
                <w:sz w:val="12"/>
                <w:szCs w:val="12"/>
              </w:rPr>
            </w:pPr>
            <w:r w:rsidRPr="008E7E1D">
              <w:rPr>
                <w:rFonts w:cstheme="minorHAnsi"/>
                <w:sz w:val="12"/>
                <w:szCs w:val="12"/>
              </w:rPr>
              <w:t>100.0%</w:t>
            </w:r>
          </w:p>
        </w:tc>
      </w:tr>
      <w:tr w:rsidR="00107A67" w:rsidRPr="002F1913" w14:paraId="29DCB116" w14:textId="77777777" w:rsidTr="008E7E1D">
        <w:trPr>
          <w:trHeight w:val="283"/>
          <w:jc w:val="center"/>
        </w:trPr>
        <w:tc>
          <w:tcPr>
            <w:tcW w:w="813" w:type="dxa"/>
            <w:noWrap/>
            <w:vAlign w:val="center"/>
          </w:tcPr>
          <w:p w14:paraId="74A31084" w14:textId="11D5F86B" w:rsidR="00107A67" w:rsidRPr="008E7E1D" w:rsidRDefault="008C0F44" w:rsidP="00107A67">
            <w:pPr>
              <w:jc w:val="center"/>
              <w:rPr>
                <w:rFonts w:cstheme="minorHAnsi"/>
                <w:sz w:val="12"/>
                <w:szCs w:val="12"/>
              </w:rPr>
            </w:pPr>
            <w:r w:rsidRPr="008E7E1D">
              <w:rPr>
                <w:rFonts w:cstheme="minorHAnsi"/>
                <w:noProof/>
                <w:sz w:val="12"/>
                <w:szCs w:val="12"/>
              </w:rPr>
              <w:t>[57]</w:t>
            </w:r>
          </w:p>
        </w:tc>
        <w:tc>
          <w:tcPr>
            <w:tcW w:w="600" w:type="dxa"/>
            <w:noWrap/>
            <w:vAlign w:val="center"/>
          </w:tcPr>
          <w:p w14:paraId="2EBD9862" w14:textId="2EDB8550" w:rsidR="00107A67" w:rsidRPr="008E7E1D" w:rsidRDefault="00107A67" w:rsidP="00107A67">
            <w:pPr>
              <w:jc w:val="center"/>
              <w:rPr>
                <w:rFonts w:cstheme="minorHAnsi"/>
                <w:sz w:val="12"/>
                <w:szCs w:val="12"/>
              </w:rPr>
            </w:pPr>
            <w:r w:rsidRPr="008E7E1D">
              <w:rPr>
                <w:rFonts w:cstheme="minorHAnsi"/>
                <w:sz w:val="12"/>
                <w:szCs w:val="12"/>
              </w:rPr>
              <w:t>2017</w:t>
            </w:r>
          </w:p>
        </w:tc>
        <w:tc>
          <w:tcPr>
            <w:tcW w:w="1026" w:type="dxa"/>
            <w:noWrap/>
            <w:vAlign w:val="center"/>
          </w:tcPr>
          <w:p w14:paraId="3A8BA7F7" w14:textId="36962CB3" w:rsidR="00107A67" w:rsidRPr="008E7E1D" w:rsidRDefault="00107A67" w:rsidP="00107A67">
            <w:pPr>
              <w:jc w:val="center"/>
              <w:rPr>
                <w:rFonts w:cstheme="minorHAnsi"/>
                <w:sz w:val="12"/>
                <w:szCs w:val="12"/>
              </w:rPr>
            </w:pPr>
            <w:r w:rsidRPr="008E7E1D">
              <w:rPr>
                <w:rFonts w:cstheme="minorHAnsi"/>
                <w:sz w:val="12"/>
                <w:szCs w:val="12"/>
              </w:rPr>
              <w:t>Italy</w:t>
            </w:r>
          </w:p>
        </w:tc>
        <w:tc>
          <w:tcPr>
            <w:tcW w:w="814" w:type="dxa"/>
            <w:noWrap/>
            <w:vAlign w:val="center"/>
          </w:tcPr>
          <w:p w14:paraId="1AB789B2" w14:textId="3A3D9250" w:rsidR="00107A67" w:rsidRPr="008E7E1D" w:rsidRDefault="00107A67" w:rsidP="00107A67">
            <w:pPr>
              <w:jc w:val="center"/>
              <w:rPr>
                <w:rFonts w:cstheme="minorHAnsi"/>
                <w:sz w:val="12"/>
                <w:szCs w:val="12"/>
              </w:rPr>
            </w:pPr>
            <w:r w:rsidRPr="008E7E1D">
              <w:rPr>
                <w:rFonts w:cstheme="minorHAnsi"/>
                <w:sz w:val="12"/>
                <w:szCs w:val="12"/>
              </w:rPr>
              <w:t>PRESSING Panel</w:t>
            </w:r>
          </w:p>
        </w:tc>
        <w:tc>
          <w:tcPr>
            <w:tcW w:w="711" w:type="dxa"/>
            <w:noWrap/>
            <w:vAlign w:val="center"/>
          </w:tcPr>
          <w:p w14:paraId="0E2A38C6" w14:textId="6722E53F" w:rsidR="00107A67" w:rsidRPr="008E7E1D" w:rsidRDefault="00107A67" w:rsidP="00107A67">
            <w:pPr>
              <w:jc w:val="center"/>
              <w:rPr>
                <w:rFonts w:cstheme="minorHAnsi"/>
                <w:sz w:val="12"/>
                <w:szCs w:val="12"/>
              </w:rPr>
            </w:pPr>
            <w:r w:rsidRPr="008E7E1D">
              <w:rPr>
                <w:rFonts w:cstheme="minorHAnsi"/>
                <w:sz w:val="12"/>
                <w:szCs w:val="12"/>
              </w:rPr>
              <w:t>Adult</w:t>
            </w:r>
          </w:p>
        </w:tc>
        <w:tc>
          <w:tcPr>
            <w:tcW w:w="851" w:type="dxa"/>
            <w:vAlign w:val="center"/>
          </w:tcPr>
          <w:p w14:paraId="04D0C5DF" w14:textId="40C18817" w:rsidR="00107A67" w:rsidRPr="008E7E1D" w:rsidRDefault="00107A67" w:rsidP="00107A67">
            <w:pPr>
              <w:jc w:val="center"/>
              <w:rPr>
                <w:rFonts w:cstheme="minorHAnsi"/>
                <w:sz w:val="12"/>
                <w:szCs w:val="12"/>
              </w:rPr>
            </w:pPr>
            <w:r w:rsidRPr="008E7E1D">
              <w:rPr>
                <w:rFonts w:cstheme="minorHAnsi"/>
                <w:sz w:val="12"/>
                <w:szCs w:val="12"/>
              </w:rPr>
              <w:t>Advanced</w:t>
            </w:r>
          </w:p>
        </w:tc>
        <w:tc>
          <w:tcPr>
            <w:tcW w:w="709" w:type="dxa"/>
            <w:noWrap/>
            <w:vAlign w:val="center"/>
          </w:tcPr>
          <w:p w14:paraId="5843A97E" w14:textId="5B8EAAE7" w:rsidR="00107A67" w:rsidRPr="008E7E1D" w:rsidRDefault="00107A67" w:rsidP="00107A67">
            <w:pPr>
              <w:jc w:val="center"/>
              <w:rPr>
                <w:rFonts w:cstheme="minorHAnsi"/>
                <w:sz w:val="12"/>
                <w:szCs w:val="12"/>
              </w:rPr>
            </w:pPr>
            <w:r w:rsidRPr="008E7E1D">
              <w:rPr>
                <w:rFonts w:cstheme="minorHAnsi"/>
                <w:sz w:val="12"/>
                <w:szCs w:val="12"/>
              </w:rPr>
              <w:t>0</w:t>
            </w:r>
          </w:p>
        </w:tc>
        <w:tc>
          <w:tcPr>
            <w:tcW w:w="850" w:type="dxa"/>
            <w:noWrap/>
            <w:vAlign w:val="center"/>
          </w:tcPr>
          <w:p w14:paraId="36CA2A6E" w14:textId="0B3F43E0" w:rsidR="00107A67" w:rsidRPr="008E7E1D" w:rsidRDefault="00107A67" w:rsidP="00107A67">
            <w:pPr>
              <w:jc w:val="center"/>
              <w:rPr>
                <w:rFonts w:cstheme="minorHAnsi"/>
                <w:sz w:val="12"/>
                <w:szCs w:val="12"/>
              </w:rPr>
            </w:pPr>
            <w:r w:rsidRPr="008E7E1D">
              <w:rPr>
                <w:rFonts w:cstheme="minorHAnsi"/>
                <w:sz w:val="12"/>
                <w:szCs w:val="12"/>
              </w:rPr>
              <w:t>47</w:t>
            </w:r>
          </w:p>
        </w:tc>
        <w:tc>
          <w:tcPr>
            <w:tcW w:w="709" w:type="dxa"/>
            <w:noWrap/>
            <w:vAlign w:val="center"/>
          </w:tcPr>
          <w:p w14:paraId="04CA87C5" w14:textId="151BA7B1" w:rsidR="00107A67" w:rsidRPr="008E7E1D" w:rsidRDefault="00107A67" w:rsidP="00107A67">
            <w:pPr>
              <w:jc w:val="center"/>
              <w:rPr>
                <w:rFonts w:cstheme="minorHAnsi"/>
                <w:sz w:val="12"/>
                <w:szCs w:val="12"/>
              </w:rPr>
            </w:pPr>
            <w:r w:rsidRPr="008E7E1D">
              <w:rPr>
                <w:rFonts w:cstheme="minorHAnsi"/>
                <w:sz w:val="12"/>
                <w:szCs w:val="12"/>
              </w:rPr>
              <w:t>0.000%</w:t>
            </w:r>
          </w:p>
        </w:tc>
        <w:tc>
          <w:tcPr>
            <w:tcW w:w="1049" w:type="dxa"/>
            <w:vAlign w:val="center"/>
          </w:tcPr>
          <w:p w14:paraId="68C740D1" w14:textId="60FCF76F" w:rsidR="00107A67" w:rsidRPr="008E7E1D" w:rsidRDefault="00107A67" w:rsidP="00107A67">
            <w:pPr>
              <w:jc w:val="center"/>
              <w:rPr>
                <w:rFonts w:cstheme="minorHAnsi"/>
                <w:sz w:val="12"/>
                <w:szCs w:val="12"/>
              </w:rPr>
            </w:pPr>
            <w:r w:rsidRPr="008E7E1D">
              <w:rPr>
                <w:rFonts w:cstheme="minorHAnsi"/>
                <w:sz w:val="12"/>
                <w:szCs w:val="12"/>
              </w:rPr>
              <w:t>RAS/BRAF WT, anti-EGFR Sensitive (Disease Control &gt;6 Months) Colorectal Cancer</w:t>
            </w:r>
          </w:p>
        </w:tc>
        <w:tc>
          <w:tcPr>
            <w:tcW w:w="652" w:type="dxa"/>
            <w:noWrap/>
            <w:vAlign w:val="center"/>
          </w:tcPr>
          <w:p w14:paraId="3F0E913B" w14:textId="63AD37C3" w:rsidR="00107A67" w:rsidRPr="008E7E1D" w:rsidRDefault="00107A67" w:rsidP="00107A67">
            <w:pPr>
              <w:jc w:val="center"/>
              <w:rPr>
                <w:rFonts w:cstheme="minorHAnsi"/>
                <w:sz w:val="12"/>
                <w:szCs w:val="12"/>
              </w:rPr>
            </w:pPr>
            <w:r w:rsidRPr="008E7E1D">
              <w:rPr>
                <w:rFonts w:cstheme="minorHAnsi"/>
                <w:sz w:val="12"/>
                <w:szCs w:val="12"/>
              </w:rPr>
              <w:t>1</w:t>
            </w:r>
          </w:p>
        </w:tc>
        <w:tc>
          <w:tcPr>
            <w:tcW w:w="709" w:type="dxa"/>
            <w:noWrap/>
            <w:vAlign w:val="center"/>
          </w:tcPr>
          <w:p w14:paraId="2CE64F37" w14:textId="074116E6" w:rsidR="00107A67" w:rsidRPr="008E7E1D" w:rsidRDefault="00107A67" w:rsidP="00107A67">
            <w:pPr>
              <w:jc w:val="center"/>
              <w:rPr>
                <w:rFonts w:cstheme="minorHAnsi"/>
                <w:sz w:val="12"/>
                <w:szCs w:val="12"/>
              </w:rPr>
            </w:pPr>
            <w:r w:rsidRPr="008E7E1D">
              <w:rPr>
                <w:rFonts w:cstheme="minorHAnsi"/>
                <w:sz w:val="12"/>
                <w:szCs w:val="12"/>
              </w:rPr>
              <w:t>No</w:t>
            </w:r>
          </w:p>
        </w:tc>
        <w:tc>
          <w:tcPr>
            <w:tcW w:w="1079" w:type="dxa"/>
            <w:noWrap/>
            <w:vAlign w:val="center"/>
          </w:tcPr>
          <w:p w14:paraId="1A79AF19" w14:textId="67182DF9" w:rsidR="00107A67" w:rsidRPr="008E7E1D" w:rsidRDefault="00107A67" w:rsidP="00107A67">
            <w:pPr>
              <w:jc w:val="center"/>
              <w:rPr>
                <w:rFonts w:cstheme="minorHAnsi"/>
                <w:sz w:val="12"/>
                <w:szCs w:val="12"/>
              </w:rPr>
            </w:pPr>
            <w:r w:rsidRPr="008E7E1D">
              <w:rPr>
                <w:rFonts w:cstheme="minorHAnsi"/>
                <w:sz w:val="12"/>
                <w:szCs w:val="12"/>
              </w:rPr>
              <w:t>Method &amp; Sample Size Ranking</w:t>
            </w:r>
          </w:p>
        </w:tc>
        <w:tc>
          <w:tcPr>
            <w:tcW w:w="813" w:type="dxa"/>
            <w:noWrap/>
            <w:vAlign w:val="center"/>
          </w:tcPr>
          <w:p w14:paraId="493F1BD0" w14:textId="25A8A10B" w:rsidR="00107A67" w:rsidRPr="008E7E1D" w:rsidRDefault="00107A67" w:rsidP="00107A67">
            <w:pPr>
              <w:jc w:val="center"/>
              <w:rPr>
                <w:rFonts w:cstheme="minorHAnsi"/>
                <w:sz w:val="12"/>
                <w:szCs w:val="12"/>
              </w:rPr>
            </w:pPr>
            <w:r w:rsidRPr="008E7E1D">
              <w:rPr>
                <w:rFonts w:cstheme="minorHAnsi"/>
                <w:sz w:val="12"/>
                <w:szCs w:val="12"/>
              </w:rPr>
              <w:t>Poor</w:t>
            </w:r>
          </w:p>
        </w:tc>
        <w:tc>
          <w:tcPr>
            <w:tcW w:w="801" w:type="dxa"/>
            <w:vAlign w:val="center"/>
          </w:tcPr>
          <w:p w14:paraId="151ACA37" w14:textId="5136F8F0" w:rsidR="00107A67" w:rsidRPr="008E7E1D" w:rsidRDefault="00107A67" w:rsidP="00107A67">
            <w:pPr>
              <w:jc w:val="center"/>
              <w:rPr>
                <w:rFonts w:cstheme="minorHAnsi"/>
                <w:sz w:val="12"/>
                <w:szCs w:val="12"/>
              </w:rPr>
            </w:pPr>
            <w:r w:rsidRPr="008E7E1D">
              <w:rPr>
                <w:rFonts w:cstheme="minorHAnsi"/>
                <w:sz w:val="12"/>
                <w:szCs w:val="12"/>
              </w:rPr>
              <w:t>Ideal</w:t>
            </w:r>
          </w:p>
        </w:tc>
        <w:tc>
          <w:tcPr>
            <w:tcW w:w="826" w:type="dxa"/>
            <w:noWrap/>
            <w:vAlign w:val="center"/>
          </w:tcPr>
          <w:p w14:paraId="3FCC56AE" w14:textId="44F8F624" w:rsidR="00107A67" w:rsidRPr="008E7E1D" w:rsidRDefault="00107A67" w:rsidP="00107A67">
            <w:pPr>
              <w:jc w:val="center"/>
              <w:rPr>
                <w:rFonts w:cstheme="minorHAnsi"/>
                <w:sz w:val="12"/>
                <w:szCs w:val="12"/>
              </w:rPr>
            </w:pPr>
            <w:r w:rsidRPr="008E7E1D">
              <w:rPr>
                <w:rFonts w:cstheme="minorHAnsi"/>
                <w:sz w:val="12"/>
                <w:szCs w:val="12"/>
              </w:rPr>
              <w:t>Poor</w:t>
            </w:r>
          </w:p>
        </w:tc>
        <w:tc>
          <w:tcPr>
            <w:tcW w:w="813" w:type="dxa"/>
            <w:noWrap/>
            <w:vAlign w:val="center"/>
          </w:tcPr>
          <w:p w14:paraId="1D261B9E" w14:textId="77777777" w:rsidR="00107A67" w:rsidRPr="008E7E1D" w:rsidRDefault="00107A67" w:rsidP="00107A67">
            <w:pPr>
              <w:jc w:val="center"/>
              <w:rPr>
                <w:rFonts w:cstheme="minorHAnsi"/>
                <w:sz w:val="12"/>
                <w:szCs w:val="12"/>
              </w:rPr>
            </w:pPr>
          </w:p>
        </w:tc>
        <w:tc>
          <w:tcPr>
            <w:tcW w:w="813" w:type="dxa"/>
            <w:noWrap/>
            <w:vAlign w:val="center"/>
          </w:tcPr>
          <w:p w14:paraId="59FE3E09" w14:textId="77777777" w:rsidR="00107A67" w:rsidRPr="008E7E1D" w:rsidRDefault="00107A67" w:rsidP="00107A67">
            <w:pPr>
              <w:jc w:val="center"/>
              <w:rPr>
                <w:rFonts w:cstheme="minorHAnsi"/>
                <w:sz w:val="12"/>
                <w:szCs w:val="12"/>
              </w:rPr>
            </w:pPr>
          </w:p>
        </w:tc>
        <w:tc>
          <w:tcPr>
            <w:tcW w:w="814" w:type="dxa"/>
            <w:noWrap/>
            <w:vAlign w:val="center"/>
          </w:tcPr>
          <w:p w14:paraId="099EBD9C" w14:textId="77777777" w:rsidR="00107A67" w:rsidRPr="008E7E1D" w:rsidRDefault="00107A67" w:rsidP="00107A67">
            <w:pPr>
              <w:jc w:val="center"/>
              <w:rPr>
                <w:rFonts w:cstheme="minorHAnsi"/>
                <w:sz w:val="12"/>
                <w:szCs w:val="12"/>
              </w:rPr>
            </w:pPr>
          </w:p>
        </w:tc>
      </w:tr>
    </w:tbl>
    <w:p w14:paraId="34C4AF64" w14:textId="77777777" w:rsidR="00A144D6" w:rsidRPr="00A144D6" w:rsidRDefault="00A144D6" w:rsidP="00A144D6"/>
    <w:p w14:paraId="3338F734" w14:textId="77777777" w:rsidR="008E7E1D" w:rsidRDefault="008E7E1D">
      <w:pPr>
        <w:rPr>
          <w:b/>
          <w:bCs/>
          <w:szCs w:val="18"/>
        </w:rPr>
      </w:pPr>
      <w:bookmarkStart w:id="84" w:name="_Toc109477518"/>
      <w:bookmarkStart w:id="85" w:name="_Toc109477554"/>
      <w:r>
        <w:br w:type="page"/>
      </w:r>
    </w:p>
    <w:p w14:paraId="2D5C08D2" w14:textId="6D360227" w:rsidR="001E587B" w:rsidRDefault="00FD1EEA" w:rsidP="00FD1EEA">
      <w:pPr>
        <w:pStyle w:val="Caption"/>
      </w:pPr>
      <w:bookmarkStart w:id="86" w:name="_Toc110538297"/>
      <w:r w:rsidRPr="00E7595A">
        <w:lastRenderedPageBreak/>
        <w:t>Supplementary Table S</w:t>
      </w:r>
      <w:r w:rsidR="007506D2">
        <w:rPr>
          <w:noProof/>
        </w:rPr>
        <w:t>15</w:t>
      </w:r>
      <w:r w:rsidRPr="00E7595A">
        <w:t>.</w:t>
      </w:r>
      <w:r>
        <w:t xml:space="preserve"> NTRK Fusion Prevalence for</w:t>
      </w:r>
      <w:r w:rsidR="001E587B">
        <w:t xml:space="preserve"> </w:t>
      </w:r>
      <w:r w:rsidR="00056553">
        <w:t>Genitourinary Cancers</w:t>
      </w:r>
      <w:bookmarkEnd w:id="84"/>
      <w:bookmarkEnd w:id="85"/>
      <w:bookmarkEnd w:id="86"/>
    </w:p>
    <w:p w14:paraId="41C1216F" w14:textId="519FB3E4" w:rsidR="00DA6084" w:rsidRPr="00DA6084" w:rsidRDefault="00DA6084" w:rsidP="00DA6084">
      <w:pPr>
        <w:rPr>
          <w:sz w:val="15"/>
          <w:szCs w:val="15"/>
        </w:rPr>
      </w:pPr>
      <w:r w:rsidRPr="00C24E3E">
        <w:rPr>
          <w:sz w:val="16"/>
          <w:szCs w:val="16"/>
        </w:rPr>
        <w:t>Studies included in meta-analysis are highlighted in blue.</w:t>
      </w:r>
    </w:p>
    <w:tbl>
      <w:tblPr>
        <w:tblStyle w:val="TableGrid"/>
        <w:tblW w:w="15452" w:type="dxa"/>
        <w:jc w:val="center"/>
        <w:tblLayout w:type="fixed"/>
        <w:tblLook w:val="04A0" w:firstRow="1" w:lastRow="0" w:firstColumn="1" w:lastColumn="0" w:noHBand="0" w:noVBand="1"/>
      </w:tblPr>
      <w:tblGrid>
        <w:gridCol w:w="813"/>
        <w:gridCol w:w="600"/>
        <w:gridCol w:w="1026"/>
        <w:gridCol w:w="814"/>
        <w:gridCol w:w="711"/>
        <w:gridCol w:w="851"/>
        <w:gridCol w:w="877"/>
        <w:gridCol w:w="814"/>
        <w:gridCol w:w="719"/>
        <w:gridCol w:w="907"/>
        <w:gridCol w:w="652"/>
        <w:gridCol w:w="709"/>
        <w:gridCol w:w="1079"/>
        <w:gridCol w:w="813"/>
        <w:gridCol w:w="801"/>
        <w:gridCol w:w="826"/>
        <w:gridCol w:w="813"/>
        <w:gridCol w:w="813"/>
        <w:gridCol w:w="814"/>
      </w:tblGrid>
      <w:tr w:rsidR="005E7860" w:rsidRPr="002F1913" w14:paraId="16FA4FAB" w14:textId="77777777" w:rsidTr="005E7860">
        <w:trPr>
          <w:trHeight w:val="550"/>
          <w:jc w:val="center"/>
        </w:trPr>
        <w:tc>
          <w:tcPr>
            <w:tcW w:w="813" w:type="dxa"/>
            <w:shd w:val="clear" w:color="auto" w:fill="D0CECE" w:themeFill="background2" w:themeFillShade="E6"/>
            <w:vAlign w:val="center"/>
            <w:hideMark/>
          </w:tcPr>
          <w:p w14:paraId="41437FF6" w14:textId="32FB8720" w:rsidR="005E7860" w:rsidRPr="002F1913" w:rsidRDefault="00AD702A" w:rsidP="005E7860">
            <w:pPr>
              <w:jc w:val="center"/>
              <w:rPr>
                <w:b/>
                <w:bCs/>
                <w:color w:val="000000" w:themeColor="text1"/>
                <w:sz w:val="13"/>
                <w:szCs w:val="13"/>
              </w:rPr>
            </w:pPr>
            <w:r>
              <w:rPr>
                <w:b/>
                <w:bCs/>
                <w:color w:val="000000" w:themeColor="text1"/>
                <w:sz w:val="13"/>
                <w:szCs w:val="13"/>
              </w:rPr>
              <w:t>Reference</w:t>
            </w:r>
          </w:p>
        </w:tc>
        <w:tc>
          <w:tcPr>
            <w:tcW w:w="600" w:type="dxa"/>
            <w:shd w:val="clear" w:color="auto" w:fill="D0CECE" w:themeFill="background2" w:themeFillShade="E6"/>
            <w:vAlign w:val="center"/>
            <w:hideMark/>
          </w:tcPr>
          <w:p w14:paraId="5590DE2D" w14:textId="77777777" w:rsidR="005E7860" w:rsidRPr="002F1913" w:rsidRDefault="005E7860" w:rsidP="005E7860">
            <w:pPr>
              <w:jc w:val="center"/>
              <w:rPr>
                <w:b/>
                <w:bCs/>
                <w:color w:val="000000" w:themeColor="text1"/>
                <w:sz w:val="13"/>
                <w:szCs w:val="13"/>
              </w:rPr>
            </w:pPr>
            <w:r w:rsidRPr="002F1913">
              <w:rPr>
                <w:b/>
                <w:bCs/>
                <w:color w:val="000000" w:themeColor="text1"/>
                <w:sz w:val="13"/>
                <w:szCs w:val="13"/>
              </w:rPr>
              <w:t>YEAR</w:t>
            </w:r>
          </w:p>
        </w:tc>
        <w:tc>
          <w:tcPr>
            <w:tcW w:w="1026" w:type="dxa"/>
            <w:shd w:val="clear" w:color="auto" w:fill="D0CECE" w:themeFill="background2" w:themeFillShade="E6"/>
            <w:vAlign w:val="center"/>
            <w:hideMark/>
          </w:tcPr>
          <w:p w14:paraId="31A84E13" w14:textId="77777777" w:rsidR="005E7860" w:rsidRPr="002F1913" w:rsidRDefault="005E7860" w:rsidP="005E7860">
            <w:pPr>
              <w:jc w:val="center"/>
              <w:rPr>
                <w:b/>
                <w:bCs/>
                <w:color w:val="000000" w:themeColor="text1"/>
                <w:sz w:val="13"/>
                <w:szCs w:val="13"/>
              </w:rPr>
            </w:pPr>
            <w:r w:rsidRPr="002F1913">
              <w:rPr>
                <w:b/>
                <w:bCs/>
                <w:color w:val="000000" w:themeColor="text1"/>
                <w:sz w:val="13"/>
                <w:szCs w:val="13"/>
              </w:rPr>
              <w:t>COUNTRY</w:t>
            </w:r>
          </w:p>
        </w:tc>
        <w:tc>
          <w:tcPr>
            <w:tcW w:w="814" w:type="dxa"/>
            <w:shd w:val="clear" w:color="auto" w:fill="D0CECE" w:themeFill="background2" w:themeFillShade="E6"/>
            <w:vAlign w:val="center"/>
            <w:hideMark/>
          </w:tcPr>
          <w:p w14:paraId="20C7EDB2" w14:textId="77777777" w:rsidR="005E7860" w:rsidRPr="002F1913" w:rsidRDefault="005E7860" w:rsidP="005E7860">
            <w:pPr>
              <w:jc w:val="center"/>
              <w:rPr>
                <w:b/>
                <w:bCs/>
                <w:color w:val="000000" w:themeColor="text1"/>
                <w:sz w:val="13"/>
                <w:szCs w:val="13"/>
              </w:rPr>
            </w:pPr>
            <w:r w:rsidRPr="002F1913">
              <w:rPr>
                <w:b/>
                <w:bCs/>
                <w:color w:val="000000" w:themeColor="text1"/>
                <w:sz w:val="13"/>
                <w:szCs w:val="13"/>
              </w:rPr>
              <w:t>OVERLAP</w:t>
            </w:r>
          </w:p>
        </w:tc>
        <w:tc>
          <w:tcPr>
            <w:tcW w:w="711" w:type="dxa"/>
            <w:shd w:val="clear" w:color="auto" w:fill="D0CECE" w:themeFill="background2" w:themeFillShade="E6"/>
            <w:vAlign w:val="center"/>
            <w:hideMark/>
          </w:tcPr>
          <w:p w14:paraId="30F68162" w14:textId="77777777" w:rsidR="005E7860" w:rsidRPr="002F1913" w:rsidRDefault="005E7860" w:rsidP="005E7860">
            <w:pPr>
              <w:jc w:val="center"/>
              <w:rPr>
                <w:b/>
                <w:bCs/>
                <w:color w:val="000000" w:themeColor="text1"/>
                <w:sz w:val="13"/>
                <w:szCs w:val="13"/>
              </w:rPr>
            </w:pPr>
            <w:r w:rsidRPr="002F1913">
              <w:rPr>
                <w:b/>
                <w:bCs/>
                <w:color w:val="000000" w:themeColor="text1"/>
                <w:sz w:val="13"/>
                <w:szCs w:val="13"/>
              </w:rPr>
              <w:t>AGE</w:t>
            </w:r>
          </w:p>
        </w:tc>
        <w:tc>
          <w:tcPr>
            <w:tcW w:w="851" w:type="dxa"/>
            <w:shd w:val="clear" w:color="auto" w:fill="D0CECE" w:themeFill="background2" w:themeFillShade="E6"/>
            <w:vAlign w:val="center"/>
            <w:hideMark/>
          </w:tcPr>
          <w:p w14:paraId="7BCE5D85" w14:textId="77777777" w:rsidR="005E7860" w:rsidRPr="002F1913" w:rsidRDefault="005E7860" w:rsidP="005E7860">
            <w:pPr>
              <w:jc w:val="center"/>
              <w:rPr>
                <w:b/>
                <w:bCs/>
                <w:color w:val="000000" w:themeColor="text1"/>
                <w:sz w:val="13"/>
                <w:szCs w:val="13"/>
              </w:rPr>
            </w:pPr>
            <w:r w:rsidRPr="002F1913">
              <w:rPr>
                <w:b/>
                <w:bCs/>
                <w:color w:val="000000" w:themeColor="text1"/>
                <w:sz w:val="13"/>
                <w:szCs w:val="13"/>
              </w:rPr>
              <w:t>COHORT STAGE</w:t>
            </w:r>
          </w:p>
        </w:tc>
        <w:tc>
          <w:tcPr>
            <w:tcW w:w="877" w:type="dxa"/>
            <w:shd w:val="clear" w:color="auto" w:fill="D0CECE" w:themeFill="background2" w:themeFillShade="E6"/>
            <w:vAlign w:val="center"/>
            <w:hideMark/>
          </w:tcPr>
          <w:p w14:paraId="36E6BE1D" w14:textId="77777777" w:rsidR="005E7860" w:rsidRPr="002F1913" w:rsidRDefault="005E7860" w:rsidP="005E7860">
            <w:pPr>
              <w:jc w:val="center"/>
              <w:rPr>
                <w:b/>
                <w:bCs/>
                <w:color w:val="000000" w:themeColor="text1"/>
                <w:sz w:val="13"/>
                <w:szCs w:val="13"/>
              </w:rPr>
            </w:pPr>
            <w:r w:rsidRPr="002F1913">
              <w:rPr>
                <w:b/>
                <w:bCs/>
                <w:color w:val="000000" w:themeColor="text1"/>
                <w:sz w:val="13"/>
                <w:szCs w:val="13"/>
              </w:rPr>
              <w:t>No. of positive cases detected</w:t>
            </w:r>
          </w:p>
        </w:tc>
        <w:tc>
          <w:tcPr>
            <w:tcW w:w="814" w:type="dxa"/>
            <w:shd w:val="clear" w:color="auto" w:fill="D0CECE" w:themeFill="background2" w:themeFillShade="E6"/>
            <w:vAlign w:val="center"/>
            <w:hideMark/>
          </w:tcPr>
          <w:p w14:paraId="4D182FAF" w14:textId="77777777" w:rsidR="005E7860" w:rsidRPr="002F1913" w:rsidRDefault="005E7860" w:rsidP="005E7860">
            <w:pPr>
              <w:jc w:val="center"/>
              <w:rPr>
                <w:b/>
                <w:bCs/>
                <w:color w:val="000000" w:themeColor="text1"/>
                <w:sz w:val="13"/>
                <w:szCs w:val="13"/>
              </w:rPr>
            </w:pPr>
            <w:r w:rsidRPr="002F1913">
              <w:rPr>
                <w:b/>
                <w:bCs/>
                <w:color w:val="000000" w:themeColor="text1"/>
                <w:sz w:val="13"/>
                <w:szCs w:val="13"/>
              </w:rPr>
              <w:t>No of pts tested</w:t>
            </w:r>
          </w:p>
        </w:tc>
        <w:tc>
          <w:tcPr>
            <w:tcW w:w="719" w:type="dxa"/>
            <w:shd w:val="clear" w:color="auto" w:fill="D0CECE" w:themeFill="background2" w:themeFillShade="E6"/>
            <w:vAlign w:val="center"/>
            <w:hideMark/>
          </w:tcPr>
          <w:p w14:paraId="33EA1B8D" w14:textId="77777777" w:rsidR="005E7860" w:rsidRPr="002F1913" w:rsidRDefault="005E7860" w:rsidP="005E7860">
            <w:pPr>
              <w:jc w:val="center"/>
              <w:rPr>
                <w:b/>
                <w:bCs/>
                <w:color w:val="000000" w:themeColor="text1"/>
                <w:sz w:val="13"/>
                <w:szCs w:val="13"/>
              </w:rPr>
            </w:pPr>
            <w:r w:rsidRPr="002F1913">
              <w:rPr>
                <w:b/>
                <w:bCs/>
                <w:color w:val="000000" w:themeColor="text1"/>
                <w:sz w:val="13"/>
                <w:szCs w:val="13"/>
              </w:rPr>
              <w:t>% of cases detected</w:t>
            </w:r>
          </w:p>
        </w:tc>
        <w:tc>
          <w:tcPr>
            <w:tcW w:w="907" w:type="dxa"/>
            <w:shd w:val="clear" w:color="auto" w:fill="D0CECE" w:themeFill="background2" w:themeFillShade="E6"/>
            <w:vAlign w:val="center"/>
            <w:hideMark/>
          </w:tcPr>
          <w:p w14:paraId="372FB4EF" w14:textId="77777777" w:rsidR="005E7860" w:rsidRPr="002F1913" w:rsidRDefault="005E7860" w:rsidP="005E7860">
            <w:pPr>
              <w:jc w:val="center"/>
              <w:rPr>
                <w:b/>
                <w:bCs/>
                <w:color w:val="000000" w:themeColor="text1"/>
                <w:sz w:val="13"/>
                <w:szCs w:val="13"/>
              </w:rPr>
            </w:pPr>
            <w:r w:rsidRPr="002F1913">
              <w:rPr>
                <w:b/>
                <w:bCs/>
                <w:color w:val="000000" w:themeColor="text1"/>
                <w:sz w:val="13"/>
                <w:szCs w:val="13"/>
              </w:rPr>
              <w:t>TYPE</w:t>
            </w:r>
          </w:p>
        </w:tc>
        <w:tc>
          <w:tcPr>
            <w:tcW w:w="652" w:type="dxa"/>
            <w:shd w:val="clear" w:color="auto" w:fill="D0CECE" w:themeFill="background2" w:themeFillShade="E6"/>
            <w:vAlign w:val="center"/>
            <w:hideMark/>
          </w:tcPr>
          <w:p w14:paraId="3C3CFDF4" w14:textId="77777777" w:rsidR="005E7860" w:rsidRPr="002F1913" w:rsidRDefault="005E7860" w:rsidP="005E7860">
            <w:pPr>
              <w:jc w:val="center"/>
              <w:rPr>
                <w:b/>
                <w:bCs/>
                <w:color w:val="000000" w:themeColor="text1"/>
                <w:sz w:val="13"/>
                <w:szCs w:val="13"/>
              </w:rPr>
            </w:pPr>
            <w:r w:rsidRPr="002F1913">
              <w:rPr>
                <w:b/>
                <w:bCs/>
                <w:color w:val="000000" w:themeColor="text1"/>
                <w:sz w:val="13"/>
                <w:szCs w:val="13"/>
              </w:rPr>
              <w:t># Per Unique Types</w:t>
            </w:r>
          </w:p>
        </w:tc>
        <w:tc>
          <w:tcPr>
            <w:tcW w:w="709" w:type="dxa"/>
            <w:shd w:val="clear" w:color="auto" w:fill="D0CECE" w:themeFill="background2" w:themeFillShade="E6"/>
            <w:vAlign w:val="center"/>
            <w:hideMark/>
          </w:tcPr>
          <w:p w14:paraId="0AE75E46" w14:textId="77777777" w:rsidR="005E7860" w:rsidRPr="002F1913" w:rsidRDefault="005E7860" w:rsidP="005E7860">
            <w:pPr>
              <w:jc w:val="center"/>
              <w:rPr>
                <w:b/>
                <w:bCs/>
                <w:color w:val="000000" w:themeColor="text1"/>
                <w:sz w:val="13"/>
                <w:szCs w:val="13"/>
              </w:rPr>
            </w:pPr>
            <w:r w:rsidRPr="002F1913">
              <w:rPr>
                <w:b/>
                <w:bCs/>
                <w:color w:val="000000" w:themeColor="text1"/>
                <w:sz w:val="13"/>
                <w:szCs w:val="13"/>
              </w:rPr>
              <w:t>Eligible for pooling</w:t>
            </w:r>
          </w:p>
        </w:tc>
        <w:tc>
          <w:tcPr>
            <w:tcW w:w="1079" w:type="dxa"/>
            <w:shd w:val="clear" w:color="auto" w:fill="D0CECE" w:themeFill="background2" w:themeFillShade="E6"/>
            <w:vAlign w:val="center"/>
            <w:hideMark/>
          </w:tcPr>
          <w:p w14:paraId="691854BB" w14:textId="77777777" w:rsidR="005E7860" w:rsidRPr="002F1913" w:rsidRDefault="005E7860" w:rsidP="005E7860">
            <w:pPr>
              <w:jc w:val="center"/>
              <w:rPr>
                <w:b/>
                <w:bCs/>
                <w:color w:val="000000" w:themeColor="text1"/>
                <w:sz w:val="13"/>
                <w:szCs w:val="13"/>
              </w:rPr>
            </w:pPr>
            <w:r w:rsidRPr="002F1913">
              <w:rPr>
                <w:b/>
                <w:bCs/>
                <w:color w:val="000000" w:themeColor="text1"/>
                <w:sz w:val="13"/>
                <w:szCs w:val="13"/>
              </w:rPr>
              <w:t>Why not eligible?</w:t>
            </w:r>
          </w:p>
        </w:tc>
        <w:tc>
          <w:tcPr>
            <w:tcW w:w="813" w:type="dxa"/>
            <w:shd w:val="clear" w:color="auto" w:fill="D0CECE" w:themeFill="background2" w:themeFillShade="E6"/>
            <w:vAlign w:val="center"/>
            <w:hideMark/>
          </w:tcPr>
          <w:p w14:paraId="657777B4" w14:textId="77777777" w:rsidR="005E7860" w:rsidRPr="002F1913" w:rsidRDefault="005E7860" w:rsidP="005E7860">
            <w:pPr>
              <w:jc w:val="center"/>
              <w:rPr>
                <w:b/>
                <w:bCs/>
                <w:color w:val="000000" w:themeColor="text1"/>
                <w:sz w:val="13"/>
                <w:szCs w:val="13"/>
              </w:rPr>
            </w:pPr>
            <w:r w:rsidRPr="002F1913">
              <w:rPr>
                <w:b/>
                <w:bCs/>
                <w:color w:val="000000" w:themeColor="text1"/>
                <w:sz w:val="13"/>
                <w:szCs w:val="13"/>
              </w:rPr>
              <w:t>Sample Size Ranking</w:t>
            </w:r>
          </w:p>
        </w:tc>
        <w:tc>
          <w:tcPr>
            <w:tcW w:w="801" w:type="dxa"/>
            <w:shd w:val="clear" w:color="auto" w:fill="D0CECE" w:themeFill="background2" w:themeFillShade="E6"/>
            <w:vAlign w:val="center"/>
            <w:hideMark/>
          </w:tcPr>
          <w:p w14:paraId="33381234" w14:textId="77777777" w:rsidR="005E7860" w:rsidRPr="002F1913" w:rsidRDefault="005E7860" w:rsidP="005E7860">
            <w:pPr>
              <w:jc w:val="center"/>
              <w:rPr>
                <w:b/>
                <w:bCs/>
                <w:color w:val="000000" w:themeColor="text1"/>
                <w:sz w:val="13"/>
                <w:szCs w:val="13"/>
              </w:rPr>
            </w:pPr>
            <w:r w:rsidRPr="002F1913">
              <w:rPr>
                <w:b/>
                <w:bCs/>
                <w:color w:val="000000" w:themeColor="text1"/>
                <w:sz w:val="13"/>
                <w:szCs w:val="13"/>
              </w:rPr>
              <w:t>Definition BIAS</w:t>
            </w:r>
          </w:p>
        </w:tc>
        <w:tc>
          <w:tcPr>
            <w:tcW w:w="826" w:type="dxa"/>
            <w:shd w:val="clear" w:color="auto" w:fill="D0CECE" w:themeFill="background2" w:themeFillShade="E6"/>
            <w:vAlign w:val="center"/>
            <w:hideMark/>
          </w:tcPr>
          <w:p w14:paraId="091F1841" w14:textId="77777777" w:rsidR="005E7860" w:rsidRPr="002F1913" w:rsidRDefault="005E7860" w:rsidP="005E7860">
            <w:pPr>
              <w:jc w:val="center"/>
              <w:rPr>
                <w:b/>
                <w:bCs/>
                <w:color w:val="000000" w:themeColor="text1"/>
                <w:sz w:val="13"/>
                <w:szCs w:val="13"/>
              </w:rPr>
            </w:pPr>
            <w:r w:rsidRPr="002F1913">
              <w:rPr>
                <w:b/>
                <w:bCs/>
                <w:color w:val="000000" w:themeColor="text1"/>
                <w:sz w:val="13"/>
                <w:szCs w:val="13"/>
              </w:rPr>
              <w:t>Method Ranking</w:t>
            </w:r>
          </w:p>
        </w:tc>
        <w:tc>
          <w:tcPr>
            <w:tcW w:w="813" w:type="dxa"/>
            <w:shd w:val="clear" w:color="auto" w:fill="D0CECE" w:themeFill="background2" w:themeFillShade="E6"/>
            <w:vAlign w:val="center"/>
            <w:hideMark/>
          </w:tcPr>
          <w:p w14:paraId="08F23468" w14:textId="77777777" w:rsidR="005E7860" w:rsidRPr="002F1913" w:rsidRDefault="005E7860" w:rsidP="005E7860">
            <w:pPr>
              <w:jc w:val="center"/>
              <w:rPr>
                <w:b/>
                <w:bCs/>
                <w:color w:val="000000" w:themeColor="text1"/>
                <w:sz w:val="13"/>
                <w:szCs w:val="13"/>
              </w:rPr>
            </w:pPr>
            <w:r w:rsidRPr="002F1913">
              <w:rPr>
                <w:b/>
                <w:bCs/>
                <w:color w:val="000000" w:themeColor="text1"/>
                <w:sz w:val="13"/>
                <w:szCs w:val="13"/>
              </w:rPr>
              <w:t>% NTRK1</w:t>
            </w:r>
          </w:p>
        </w:tc>
        <w:tc>
          <w:tcPr>
            <w:tcW w:w="813" w:type="dxa"/>
            <w:shd w:val="clear" w:color="auto" w:fill="D0CECE" w:themeFill="background2" w:themeFillShade="E6"/>
            <w:vAlign w:val="center"/>
            <w:hideMark/>
          </w:tcPr>
          <w:p w14:paraId="4ED13580" w14:textId="77777777" w:rsidR="005E7860" w:rsidRPr="002F1913" w:rsidRDefault="005E7860" w:rsidP="005E7860">
            <w:pPr>
              <w:jc w:val="center"/>
              <w:rPr>
                <w:b/>
                <w:bCs/>
                <w:color w:val="000000" w:themeColor="text1"/>
                <w:sz w:val="13"/>
                <w:szCs w:val="13"/>
              </w:rPr>
            </w:pPr>
            <w:r w:rsidRPr="002F1913">
              <w:rPr>
                <w:b/>
                <w:bCs/>
                <w:color w:val="000000" w:themeColor="text1"/>
                <w:sz w:val="13"/>
                <w:szCs w:val="13"/>
              </w:rPr>
              <w:t>% NTRK2</w:t>
            </w:r>
          </w:p>
        </w:tc>
        <w:tc>
          <w:tcPr>
            <w:tcW w:w="814" w:type="dxa"/>
            <w:shd w:val="clear" w:color="auto" w:fill="D0CECE" w:themeFill="background2" w:themeFillShade="E6"/>
            <w:vAlign w:val="center"/>
            <w:hideMark/>
          </w:tcPr>
          <w:p w14:paraId="4AFE406C" w14:textId="77777777" w:rsidR="005E7860" w:rsidRPr="002F1913" w:rsidRDefault="005E7860" w:rsidP="005E7860">
            <w:pPr>
              <w:jc w:val="center"/>
              <w:rPr>
                <w:b/>
                <w:bCs/>
                <w:color w:val="000000" w:themeColor="text1"/>
                <w:sz w:val="13"/>
                <w:szCs w:val="13"/>
              </w:rPr>
            </w:pPr>
            <w:r w:rsidRPr="002F1913">
              <w:rPr>
                <w:b/>
                <w:bCs/>
                <w:color w:val="000000" w:themeColor="text1"/>
                <w:sz w:val="13"/>
                <w:szCs w:val="13"/>
              </w:rPr>
              <w:t>% NTRK3</w:t>
            </w:r>
          </w:p>
        </w:tc>
      </w:tr>
      <w:tr w:rsidR="005E7860" w:rsidRPr="002F1913" w14:paraId="2DAC364F" w14:textId="77777777" w:rsidTr="005E7860">
        <w:trPr>
          <w:trHeight w:val="283"/>
          <w:jc w:val="center"/>
        </w:trPr>
        <w:tc>
          <w:tcPr>
            <w:tcW w:w="813" w:type="dxa"/>
            <w:noWrap/>
            <w:vAlign w:val="center"/>
            <w:hideMark/>
          </w:tcPr>
          <w:p w14:paraId="1BCF2432" w14:textId="5F622C97" w:rsidR="005E7860" w:rsidRPr="008E7E1D" w:rsidRDefault="00103FA4" w:rsidP="005E7860">
            <w:pPr>
              <w:jc w:val="center"/>
              <w:rPr>
                <w:sz w:val="12"/>
                <w:szCs w:val="12"/>
              </w:rPr>
            </w:pPr>
            <w:r w:rsidRPr="008E7E1D">
              <w:rPr>
                <w:noProof/>
                <w:sz w:val="12"/>
                <w:szCs w:val="12"/>
              </w:rPr>
              <w:t>[31]</w:t>
            </w:r>
          </w:p>
        </w:tc>
        <w:tc>
          <w:tcPr>
            <w:tcW w:w="600" w:type="dxa"/>
            <w:noWrap/>
            <w:vAlign w:val="center"/>
            <w:hideMark/>
          </w:tcPr>
          <w:p w14:paraId="74AC5A2B" w14:textId="4173450D" w:rsidR="005E7860" w:rsidRPr="008E7E1D" w:rsidRDefault="005E7860" w:rsidP="005E7860">
            <w:pPr>
              <w:jc w:val="center"/>
              <w:rPr>
                <w:sz w:val="12"/>
                <w:szCs w:val="12"/>
              </w:rPr>
            </w:pPr>
            <w:r w:rsidRPr="008E7E1D">
              <w:rPr>
                <w:sz w:val="12"/>
                <w:szCs w:val="12"/>
              </w:rPr>
              <w:t>2021</w:t>
            </w:r>
          </w:p>
        </w:tc>
        <w:tc>
          <w:tcPr>
            <w:tcW w:w="1026" w:type="dxa"/>
            <w:noWrap/>
            <w:vAlign w:val="center"/>
            <w:hideMark/>
          </w:tcPr>
          <w:p w14:paraId="130C12D1" w14:textId="1B833066" w:rsidR="005E7860" w:rsidRPr="008E7E1D" w:rsidRDefault="005E7860" w:rsidP="005E7860">
            <w:pPr>
              <w:jc w:val="center"/>
              <w:rPr>
                <w:sz w:val="12"/>
                <w:szCs w:val="12"/>
              </w:rPr>
            </w:pPr>
            <w:r w:rsidRPr="008E7E1D">
              <w:rPr>
                <w:sz w:val="12"/>
                <w:szCs w:val="12"/>
              </w:rPr>
              <w:t>China</w:t>
            </w:r>
          </w:p>
        </w:tc>
        <w:tc>
          <w:tcPr>
            <w:tcW w:w="814" w:type="dxa"/>
            <w:noWrap/>
            <w:vAlign w:val="center"/>
            <w:hideMark/>
          </w:tcPr>
          <w:p w14:paraId="513AA4AE" w14:textId="3DD157C8" w:rsidR="005E7860" w:rsidRPr="008E7E1D" w:rsidRDefault="005E7860" w:rsidP="005E7860">
            <w:pPr>
              <w:jc w:val="center"/>
              <w:rPr>
                <w:sz w:val="12"/>
                <w:szCs w:val="12"/>
              </w:rPr>
            </w:pPr>
            <w:r w:rsidRPr="008E7E1D">
              <w:rPr>
                <w:sz w:val="12"/>
                <w:szCs w:val="12"/>
              </w:rPr>
              <w:t>N/A</w:t>
            </w:r>
          </w:p>
        </w:tc>
        <w:tc>
          <w:tcPr>
            <w:tcW w:w="711" w:type="dxa"/>
            <w:noWrap/>
            <w:vAlign w:val="center"/>
            <w:hideMark/>
          </w:tcPr>
          <w:p w14:paraId="51CC8F5C" w14:textId="53FF77FB" w:rsidR="005E7860" w:rsidRPr="008E7E1D" w:rsidRDefault="005E7860" w:rsidP="005E7860">
            <w:pPr>
              <w:jc w:val="center"/>
              <w:rPr>
                <w:sz w:val="12"/>
                <w:szCs w:val="12"/>
              </w:rPr>
            </w:pPr>
            <w:r w:rsidRPr="008E7E1D">
              <w:rPr>
                <w:sz w:val="12"/>
                <w:szCs w:val="12"/>
              </w:rPr>
              <w:t>Adult</w:t>
            </w:r>
          </w:p>
        </w:tc>
        <w:tc>
          <w:tcPr>
            <w:tcW w:w="851" w:type="dxa"/>
            <w:vAlign w:val="center"/>
            <w:hideMark/>
          </w:tcPr>
          <w:p w14:paraId="2FA4A8B2" w14:textId="53200EF8" w:rsidR="005E7860" w:rsidRPr="008E7E1D" w:rsidRDefault="005E7860" w:rsidP="005E7860">
            <w:pPr>
              <w:jc w:val="center"/>
              <w:rPr>
                <w:sz w:val="12"/>
                <w:szCs w:val="12"/>
              </w:rPr>
            </w:pPr>
            <w:r w:rsidRPr="008E7E1D">
              <w:rPr>
                <w:sz w:val="12"/>
                <w:szCs w:val="12"/>
              </w:rPr>
              <w:t>Mixed</w:t>
            </w:r>
          </w:p>
        </w:tc>
        <w:tc>
          <w:tcPr>
            <w:tcW w:w="877" w:type="dxa"/>
            <w:noWrap/>
            <w:vAlign w:val="center"/>
            <w:hideMark/>
          </w:tcPr>
          <w:p w14:paraId="5AE87A32" w14:textId="4B0F2352" w:rsidR="005E7860" w:rsidRPr="008E7E1D" w:rsidRDefault="005E7860" w:rsidP="005E7860">
            <w:pPr>
              <w:jc w:val="center"/>
              <w:rPr>
                <w:sz w:val="12"/>
                <w:szCs w:val="12"/>
              </w:rPr>
            </w:pPr>
            <w:r w:rsidRPr="008E7E1D">
              <w:rPr>
                <w:sz w:val="12"/>
                <w:szCs w:val="12"/>
              </w:rPr>
              <w:t>0</w:t>
            </w:r>
          </w:p>
        </w:tc>
        <w:tc>
          <w:tcPr>
            <w:tcW w:w="814" w:type="dxa"/>
            <w:noWrap/>
            <w:vAlign w:val="center"/>
            <w:hideMark/>
          </w:tcPr>
          <w:p w14:paraId="23A4BF96" w14:textId="688554E6" w:rsidR="005E7860" w:rsidRPr="008E7E1D" w:rsidRDefault="005E7860" w:rsidP="005E7860">
            <w:pPr>
              <w:jc w:val="center"/>
              <w:rPr>
                <w:sz w:val="12"/>
                <w:szCs w:val="12"/>
              </w:rPr>
            </w:pPr>
            <w:r w:rsidRPr="008E7E1D">
              <w:rPr>
                <w:sz w:val="12"/>
                <w:szCs w:val="12"/>
              </w:rPr>
              <w:t>53</w:t>
            </w:r>
          </w:p>
        </w:tc>
        <w:tc>
          <w:tcPr>
            <w:tcW w:w="719" w:type="dxa"/>
            <w:noWrap/>
            <w:vAlign w:val="center"/>
            <w:hideMark/>
          </w:tcPr>
          <w:p w14:paraId="025694CB" w14:textId="2ED140AC" w:rsidR="005E7860" w:rsidRPr="008E7E1D" w:rsidRDefault="005E7860" w:rsidP="005E7860">
            <w:pPr>
              <w:jc w:val="center"/>
              <w:rPr>
                <w:sz w:val="12"/>
                <w:szCs w:val="12"/>
              </w:rPr>
            </w:pPr>
            <w:r w:rsidRPr="008E7E1D">
              <w:rPr>
                <w:sz w:val="12"/>
                <w:szCs w:val="12"/>
              </w:rPr>
              <w:t>0.000%</w:t>
            </w:r>
          </w:p>
        </w:tc>
        <w:tc>
          <w:tcPr>
            <w:tcW w:w="907" w:type="dxa"/>
            <w:vAlign w:val="center"/>
            <w:hideMark/>
          </w:tcPr>
          <w:p w14:paraId="4E96E52B" w14:textId="31476F04" w:rsidR="005E7860" w:rsidRPr="008E7E1D" w:rsidRDefault="005E7860" w:rsidP="005E7860">
            <w:pPr>
              <w:jc w:val="center"/>
              <w:rPr>
                <w:sz w:val="12"/>
                <w:szCs w:val="12"/>
              </w:rPr>
            </w:pPr>
            <w:r w:rsidRPr="008E7E1D">
              <w:rPr>
                <w:sz w:val="12"/>
                <w:szCs w:val="12"/>
              </w:rPr>
              <w:t>Prostate</w:t>
            </w:r>
          </w:p>
        </w:tc>
        <w:tc>
          <w:tcPr>
            <w:tcW w:w="652" w:type="dxa"/>
            <w:noWrap/>
            <w:vAlign w:val="center"/>
            <w:hideMark/>
          </w:tcPr>
          <w:p w14:paraId="0DE29006" w14:textId="2CC5808A" w:rsidR="005E7860" w:rsidRPr="008E7E1D" w:rsidRDefault="005E7860" w:rsidP="005E7860">
            <w:pPr>
              <w:jc w:val="center"/>
              <w:rPr>
                <w:sz w:val="12"/>
                <w:szCs w:val="12"/>
              </w:rPr>
            </w:pPr>
            <w:r w:rsidRPr="008E7E1D">
              <w:rPr>
                <w:sz w:val="12"/>
                <w:szCs w:val="12"/>
              </w:rPr>
              <w:t>5</w:t>
            </w:r>
          </w:p>
        </w:tc>
        <w:tc>
          <w:tcPr>
            <w:tcW w:w="709" w:type="dxa"/>
            <w:noWrap/>
            <w:vAlign w:val="center"/>
            <w:hideMark/>
          </w:tcPr>
          <w:p w14:paraId="47BBE1CA" w14:textId="12E47C32" w:rsidR="005E7860" w:rsidRPr="008E7E1D" w:rsidRDefault="005E7860" w:rsidP="005E7860">
            <w:pPr>
              <w:jc w:val="center"/>
              <w:rPr>
                <w:sz w:val="12"/>
                <w:szCs w:val="12"/>
              </w:rPr>
            </w:pPr>
            <w:r w:rsidRPr="008E7E1D">
              <w:rPr>
                <w:sz w:val="12"/>
                <w:szCs w:val="12"/>
              </w:rPr>
              <w:t>No</w:t>
            </w:r>
          </w:p>
        </w:tc>
        <w:tc>
          <w:tcPr>
            <w:tcW w:w="1079" w:type="dxa"/>
            <w:noWrap/>
            <w:vAlign w:val="center"/>
            <w:hideMark/>
          </w:tcPr>
          <w:p w14:paraId="0DD1D149" w14:textId="4B6F4B0F" w:rsidR="005E7860" w:rsidRPr="008E7E1D" w:rsidRDefault="005E7860" w:rsidP="005E7860">
            <w:pPr>
              <w:jc w:val="center"/>
              <w:rPr>
                <w:sz w:val="12"/>
                <w:szCs w:val="12"/>
              </w:rPr>
            </w:pPr>
            <w:r w:rsidRPr="008E7E1D">
              <w:rPr>
                <w:sz w:val="12"/>
                <w:szCs w:val="12"/>
              </w:rPr>
              <w:t>Method &amp; Sample Size Ranking</w:t>
            </w:r>
          </w:p>
        </w:tc>
        <w:tc>
          <w:tcPr>
            <w:tcW w:w="813" w:type="dxa"/>
            <w:noWrap/>
            <w:vAlign w:val="center"/>
            <w:hideMark/>
          </w:tcPr>
          <w:p w14:paraId="45569B43" w14:textId="05FCACB7" w:rsidR="005E7860" w:rsidRPr="008E7E1D" w:rsidRDefault="005E7860" w:rsidP="005E7860">
            <w:pPr>
              <w:jc w:val="center"/>
              <w:rPr>
                <w:sz w:val="12"/>
                <w:szCs w:val="12"/>
              </w:rPr>
            </w:pPr>
            <w:r w:rsidRPr="008E7E1D">
              <w:rPr>
                <w:sz w:val="12"/>
                <w:szCs w:val="12"/>
              </w:rPr>
              <w:t>Poor</w:t>
            </w:r>
          </w:p>
        </w:tc>
        <w:tc>
          <w:tcPr>
            <w:tcW w:w="801" w:type="dxa"/>
            <w:vAlign w:val="center"/>
            <w:hideMark/>
          </w:tcPr>
          <w:p w14:paraId="268F2698" w14:textId="003C51FD" w:rsidR="005E7860" w:rsidRPr="008E7E1D" w:rsidRDefault="005E7860" w:rsidP="005E7860">
            <w:pPr>
              <w:jc w:val="center"/>
              <w:rPr>
                <w:sz w:val="12"/>
                <w:szCs w:val="12"/>
              </w:rPr>
            </w:pPr>
            <w:r w:rsidRPr="008E7E1D">
              <w:rPr>
                <w:sz w:val="12"/>
                <w:szCs w:val="12"/>
              </w:rPr>
              <w:t>Ideal</w:t>
            </w:r>
          </w:p>
        </w:tc>
        <w:tc>
          <w:tcPr>
            <w:tcW w:w="826" w:type="dxa"/>
            <w:noWrap/>
            <w:vAlign w:val="center"/>
            <w:hideMark/>
          </w:tcPr>
          <w:p w14:paraId="5CC8531C" w14:textId="2776784F" w:rsidR="005E7860" w:rsidRPr="008E7E1D" w:rsidRDefault="005E7860" w:rsidP="005E7860">
            <w:pPr>
              <w:jc w:val="center"/>
              <w:rPr>
                <w:sz w:val="12"/>
                <w:szCs w:val="12"/>
              </w:rPr>
            </w:pPr>
            <w:r w:rsidRPr="008E7E1D">
              <w:rPr>
                <w:sz w:val="12"/>
                <w:szCs w:val="12"/>
              </w:rPr>
              <w:t>Poor</w:t>
            </w:r>
          </w:p>
        </w:tc>
        <w:tc>
          <w:tcPr>
            <w:tcW w:w="813" w:type="dxa"/>
            <w:noWrap/>
            <w:vAlign w:val="center"/>
            <w:hideMark/>
          </w:tcPr>
          <w:p w14:paraId="0C29345D" w14:textId="06F24758" w:rsidR="005E7860" w:rsidRPr="008E7E1D" w:rsidRDefault="005E7860" w:rsidP="005E7860">
            <w:pPr>
              <w:jc w:val="center"/>
              <w:rPr>
                <w:sz w:val="12"/>
                <w:szCs w:val="12"/>
              </w:rPr>
            </w:pPr>
          </w:p>
        </w:tc>
        <w:tc>
          <w:tcPr>
            <w:tcW w:w="813" w:type="dxa"/>
            <w:noWrap/>
            <w:vAlign w:val="center"/>
            <w:hideMark/>
          </w:tcPr>
          <w:p w14:paraId="23CA8970" w14:textId="17A7A9E0" w:rsidR="005E7860" w:rsidRPr="008E7E1D" w:rsidRDefault="005E7860" w:rsidP="005E7860">
            <w:pPr>
              <w:jc w:val="center"/>
              <w:rPr>
                <w:sz w:val="12"/>
                <w:szCs w:val="12"/>
              </w:rPr>
            </w:pPr>
          </w:p>
        </w:tc>
        <w:tc>
          <w:tcPr>
            <w:tcW w:w="814" w:type="dxa"/>
            <w:noWrap/>
            <w:vAlign w:val="center"/>
            <w:hideMark/>
          </w:tcPr>
          <w:p w14:paraId="2C074343" w14:textId="162CC4FA" w:rsidR="005E7860" w:rsidRPr="008E7E1D" w:rsidRDefault="005E7860" w:rsidP="005E7860">
            <w:pPr>
              <w:jc w:val="center"/>
              <w:rPr>
                <w:sz w:val="12"/>
                <w:szCs w:val="12"/>
              </w:rPr>
            </w:pPr>
          </w:p>
        </w:tc>
      </w:tr>
      <w:tr w:rsidR="005E7860" w:rsidRPr="002F1913" w14:paraId="7AE11F94" w14:textId="77777777" w:rsidTr="005E7860">
        <w:trPr>
          <w:trHeight w:val="283"/>
          <w:jc w:val="center"/>
        </w:trPr>
        <w:tc>
          <w:tcPr>
            <w:tcW w:w="813" w:type="dxa"/>
            <w:noWrap/>
            <w:vAlign w:val="center"/>
          </w:tcPr>
          <w:p w14:paraId="23105129" w14:textId="5C280D10" w:rsidR="005E7860" w:rsidRPr="008E7E1D" w:rsidRDefault="008C0F44" w:rsidP="005E7860">
            <w:pPr>
              <w:jc w:val="center"/>
              <w:rPr>
                <w:sz w:val="12"/>
                <w:szCs w:val="12"/>
              </w:rPr>
            </w:pPr>
            <w:r w:rsidRPr="008E7E1D">
              <w:rPr>
                <w:noProof/>
                <w:sz w:val="12"/>
                <w:szCs w:val="12"/>
              </w:rPr>
              <w:t>[58]</w:t>
            </w:r>
          </w:p>
        </w:tc>
        <w:tc>
          <w:tcPr>
            <w:tcW w:w="600" w:type="dxa"/>
            <w:noWrap/>
            <w:vAlign w:val="center"/>
          </w:tcPr>
          <w:p w14:paraId="44064811" w14:textId="7F098EBD" w:rsidR="005E7860" w:rsidRPr="008E7E1D" w:rsidRDefault="005E7860" w:rsidP="005E7860">
            <w:pPr>
              <w:jc w:val="center"/>
              <w:rPr>
                <w:sz w:val="12"/>
                <w:szCs w:val="12"/>
              </w:rPr>
            </w:pPr>
            <w:r w:rsidRPr="008E7E1D">
              <w:rPr>
                <w:sz w:val="12"/>
                <w:szCs w:val="12"/>
              </w:rPr>
              <w:t>2019</w:t>
            </w:r>
          </w:p>
        </w:tc>
        <w:tc>
          <w:tcPr>
            <w:tcW w:w="1026" w:type="dxa"/>
            <w:noWrap/>
            <w:vAlign w:val="center"/>
          </w:tcPr>
          <w:p w14:paraId="40079A87" w14:textId="2CB5D41C" w:rsidR="005E7860" w:rsidRPr="008E7E1D" w:rsidRDefault="005E7860" w:rsidP="005E7860">
            <w:pPr>
              <w:jc w:val="center"/>
              <w:rPr>
                <w:sz w:val="12"/>
                <w:szCs w:val="12"/>
              </w:rPr>
            </w:pPr>
            <w:r w:rsidRPr="008E7E1D">
              <w:rPr>
                <w:sz w:val="12"/>
                <w:szCs w:val="12"/>
              </w:rPr>
              <w:t>USA</w:t>
            </w:r>
          </w:p>
        </w:tc>
        <w:tc>
          <w:tcPr>
            <w:tcW w:w="814" w:type="dxa"/>
            <w:noWrap/>
            <w:vAlign w:val="center"/>
          </w:tcPr>
          <w:p w14:paraId="7EC00B86" w14:textId="5696FBEE" w:rsidR="005E7860" w:rsidRPr="008E7E1D" w:rsidRDefault="005E7860" w:rsidP="005E7860">
            <w:pPr>
              <w:jc w:val="center"/>
              <w:rPr>
                <w:sz w:val="12"/>
                <w:szCs w:val="12"/>
              </w:rPr>
            </w:pPr>
            <w:r w:rsidRPr="008E7E1D">
              <w:rPr>
                <w:sz w:val="12"/>
                <w:szCs w:val="12"/>
              </w:rPr>
              <w:t>FM</w:t>
            </w:r>
          </w:p>
        </w:tc>
        <w:tc>
          <w:tcPr>
            <w:tcW w:w="711" w:type="dxa"/>
            <w:noWrap/>
            <w:vAlign w:val="center"/>
          </w:tcPr>
          <w:p w14:paraId="288715C2" w14:textId="794BB76B" w:rsidR="005E7860" w:rsidRPr="008E7E1D" w:rsidRDefault="005E7860" w:rsidP="005E7860">
            <w:pPr>
              <w:jc w:val="center"/>
              <w:rPr>
                <w:sz w:val="12"/>
                <w:szCs w:val="12"/>
              </w:rPr>
            </w:pPr>
            <w:r w:rsidRPr="008E7E1D">
              <w:rPr>
                <w:sz w:val="12"/>
                <w:szCs w:val="12"/>
              </w:rPr>
              <w:t>NS</w:t>
            </w:r>
          </w:p>
        </w:tc>
        <w:tc>
          <w:tcPr>
            <w:tcW w:w="851" w:type="dxa"/>
            <w:vAlign w:val="center"/>
          </w:tcPr>
          <w:p w14:paraId="615A738A" w14:textId="68C87B88" w:rsidR="005E7860" w:rsidRPr="008E7E1D" w:rsidRDefault="005E7860" w:rsidP="005E7860">
            <w:pPr>
              <w:jc w:val="center"/>
              <w:rPr>
                <w:sz w:val="12"/>
                <w:szCs w:val="12"/>
              </w:rPr>
            </w:pPr>
            <w:r w:rsidRPr="008E7E1D">
              <w:rPr>
                <w:sz w:val="12"/>
                <w:szCs w:val="12"/>
              </w:rPr>
              <w:t>NS</w:t>
            </w:r>
          </w:p>
        </w:tc>
        <w:tc>
          <w:tcPr>
            <w:tcW w:w="877" w:type="dxa"/>
            <w:noWrap/>
            <w:vAlign w:val="center"/>
          </w:tcPr>
          <w:p w14:paraId="660F5A95" w14:textId="6E37ED64" w:rsidR="005E7860" w:rsidRPr="008E7E1D" w:rsidRDefault="005E7860" w:rsidP="005E7860">
            <w:pPr>
              <w:jc w:val="center"/>
              <w:rPr>
                <w:sz w:val="12"/>
                <w:szCs w:val="12"/>
              </w:rPr>
            </w:pPr>
            <w:r w:rsidRPr="008E7E1D">
              <w:rPr>
                <w:sz w:val="12"/>
                <w:szCs w:val="12"/>
              </w:rPr>
              <w:t>0</w:t>
            </w:r>
          </w:p>
        </w:tc>
        <w:tc>
          <w:tcPr>
            <w:tcW w:w="814" w:type="dxa"/>
            <w:noWrap/>
            <w:vAlign w:val="center"/>
          </w:tcPr>
          <w:p w14:paraId="76130415" w14:textId="729AFF20" w:rsidR="005E7860" w:rsidRPr="008E7E1D" w:rsidRDefault="005E7860" w:rsidP="005E7860">
            <w:pPr>
              <w:jc w:val="center"/>
              <w:rPr>
                <w:sz w:val="12"/>
                <w:szCs w:val="12"/>
              </w:rPr>
            </w:pPr>
            <w:r w:rsidRPr="008E7E1D">
              <w:rPr>
                <w:sz w:val="12"/>
                <w:szCs w:val="12"/>
              </w:rPr>
              <w:t>67</w:t>
            </w:r>
          </w:p>
        </w:tc>
        <w:tc>
          <w:tcPr>
            <w:tcW w:w="719" w:type="dxa"/>
            <w:noWrap/>
            <w:vAlign w:val="center"/>
          </w:tcPr>
          <w:p w14:paraId="5290806E" w14:textId="3F3A5ABF" w:rsidR="005E7860" w:rsidRPr="008E7E1D" w:rsidRDefault="005E7860" w:rsidP="005E7860">
            <w:pPr>
              <w:jc w:val="center"/>
              <w:rPr>
                <w:sz w:val="12"/>
                <w:szCs w:val="12"/>
              </w:rPr>
            </w:pPr>
            <w:r w:rsidRPr="008E7E1D">
              <w:rPr>
                <w:sz w:val="12"/>
                <w:szCs w:val="12"/>
              </w:rPr>
              <w:t>0.000%</w:t>
            </w:r>
          </w:p>
        </w:tc>
        <w:tc>
          <w:tcPr>
            <w:tcW w:w="907" w:type="dxa"/>
            <w:vAlign w:val="center"/>
          </w:tcPr>
          <w:p w14:paraId="0C9BDDE5" w14:textId="3CB82F6C" w:rsidR="005E7860" w:rsidRPr="008E7E1D" w:rsidRDefault="005E7860" w:rsidP="005E7860">
            <w:pPr>
              <w:jc w:val="center"/>
              <w:rPr>
                <w:sz w:val="12"/>
                <w:szCs w:val="12"/>
              </w:rPr>
            </w:pPr>
            <w:r w:rsidRPr="008E7E1D">
              <w:rPr>
                <w:sz w:val="12"/>
                <w:szCs w:val="12"/>
              </w:rPr>
              <w:t>Prostate</w:t>
            </w:r>
          </w:p>
        </w:tc>
        <w:tc>
          <w:tcPr>
            <w:tcW w:w="652" w:type="dxa"/>
            <w:noWrap/>
            <w:vAlign w:val="center"/>
          </w:tcPr>
          <w:p w14:paraId="529C5D2D" w14:textId="01001A81" w:rsidR="005E7860" w:rsidRPr="008E7E1D" w:rsidRDefault="005E7860" w:rsidP="005E7860">
            <w:pPr>
              <w:jc w:val="center"/>
              <w:rPr>
                <w:sz w:val="12"/>
                <w:szCs w:val="12"/>
              </w:rPr>
            </w:pPr>
            <w:r w:rsidRPr="008E7E1D">
              <w:rPr>
                <w:sz w:val="12"/>
                <w:szCs w:val="12"/>
              </w:rPr>
              <w:t>5</w:t>
            </w:r>
          </w:p>
        </w:tc>
        <w:tc>
          <w:tcPr>
            <w:tcW w:w="709" w:type="dxa"/>
            <w:noWrap/>
            <w:vAlign w:val="center"/>
          </w:tcPr>
          <w:p w14:paraId="53AF7006" w14:textId="7C057949" w:rsidR="005E7860" w:rsidRPr="008E7E1D" w:rsidRDefault="005E7860" w:rsidP="005E7860">
            <w:pPr>
              <w:jc w:val="center"/>
              <w:rPr>
                <w:sz w:val="12"/>
                <w:szCs w:val="12"/>
              </w:rPr>
            </w:pPr>
            <w:r w:rsidRPr="008E7E1D">
              <w:rPr>
                <w:sz w:val="12"/>
                <w:szCs w:val="12"/>
              </w:rPr>
              <w:t>No</w:t>
            </w:r>
          </w:p>
        </w:tc>
        <w:tc>
          <w:tcPr>
            <w:tcW w:w="1079" w:type="dxa"/>
            <w:noWrap/>
            <w:vAlign w:val="center"/>
          </w:tcPr>
          <w:p w14:paraId="0C696682" w14:textId="790AEF16" w:rsidR="005E7860" w:rsidRPr="008E7E1D" w:rsidRDefault="005E7860" w:rsidP="005E7860">
            <w:pPr>
              <w:jc w:val="center"/>
              <w:rPr>
                <w:sz w:val="12"/>
                <w:szCs w:val="12"/>
              </w:rPr>
            </w:pPr>
            <w:r w:rsidRPr="008E7E1D">
              <w:rPr>
                <w:sz w:val="12"/>
                <w:szCs w:val="12"/>
              </w:rPr>
              <w:t>Larger FM Cohort Available</w:t>
            </w:r>
          </w:p>
        </w:tc>
        <w:tc>
          <w:tcPr>
            <w:tcW w:w="813" w:type="dxa"/>
            <w:noWrap/>
            <w:vAlign w:val="center"/>
          </w:tcPr>
          <w:p w14:paraId="428E31EA" w14:textId="33831741" w:rsidR="005E7860" w:rsidRPr="008E7E1D" w:rsidRDefault="005E7860" w:rsidP="005E7860">
            <w:pPr>
              <w:jc w:val="center"/>
              <w:rPr>
                <w:sz w:val="12"/>
                <w:szCs w:val="12"/>
              </w:rPr>
            </w:pPr>
            <w:r w:rsidRPr="008E7E1D">
              <w:rPr>
                <w:sz w:val="12"/>
                <w:szCs w:val="12"/>
              </w:rPr>
              <w:t>Poor</w:t>
            </w:r>
          </w:p>
        </w:tc>
        <w:tc>
          <w:tcPr>
            <w:tcW w:w="801" w:type="dxa"/>
            <w:vAlign w:val="center"/>
          </w:tcPr>
          <w:p w14:paraId="641DA9AF" w14:textId="471FE09F" w:rsidR="005E7860" w:rsidRPr="008E7E1D" w:rsidRDefault="005E7860" w:rsidP="005E7860">
            <w:pPr>
              <w:jc w:val="center"/>
              <w:rPr>
                <w:sz w:val="12"/>
                <w:szCs w:val="12"/>
              </w:rPr>
            </w:pPr>
            <w:r w:rsidRPr="008E7E1D">
              <w:rPr>
                <w:sz w:val="12"/>
                <w:szCs w:val="12"/>
              </w:rPr>
              <w:t>Ideal</w:t>
            </w:r>
          </w:p>
        </w:tc>
        <w:tc>
          <w:tcPr>
            <w:tcW w:w="826" w:type="dxa"/>
            <w:noWrap/>
            <w:vAlign w:val="center"/>
          </w:tcPr>
          <w:p w14:paraId="610389F2" w14:textId="2CF8FC98" w:rsidR="005E7860" w:rsidRPr="008E7E1D" w:rsidRDefault="005E7860" w:rsidP="005E7860">
            <w:pPr>
              <w:jc w:val="center"/>
              <w:rPr>
                <w:sz w:val="12"/>
                <w:szCs w:val="12"/>
              </w:rPr>
            </w:pPr>
            <w:r w:rsidRPr="008E7E1D">
              <w:rPr>
                <w:sz w:val="12"/>
                <w:szCs w:val="12"/>
              </w:rPr>
              <w:t>Okay</w:t>
            </w:r>
          </w:p>
        </w:tc>
        <w:tc>
          <w:tcPr>
            <w:tcW w:w="813" w:type="dxa"/>
            <w:noWrap/>
            <w:vAlign w:val="center"/>
          </w:tcPr>
          <w:p w14:paraId="5FCFEDEA" w14:textId="77777777" w:rsidR="005E7860" w:rsidRPr="008E7E1D" w:rsidRDefault="005E7860" w:rsidP="005E7860">
            <w:pPr>
              <w:jc w:val="center"/>
              <w:rPr>
                <w:sz w:val="12"/>
                <w:szCs w:val="12"/>
              </w:rPr>
            </w:pPr>
          </w:p>
        </w:tc>
        <w:tc>
          <w:tcPr>
            <w:tcW w:w="813" w:type="dxa"/>
            <w:noWrap/>
            <w:vAlign w:val="center"/>
          </w:tcPr>
          <w:p w14:paraId="46E72484" w14:textId="77777777" w:rsidR="005E7860" w:rsidRPr="008E7E1D" w:rsidRDefault="005E7860" w:rsidP="005E7860">
            <w:pPr>
              <w:jc w:val="center"/>
              <w:rPr>
                <w:sz w:val="12"/>
                <w:szCs w:val="12"/>
              </w:rPr>
            </w:pPr>
          </w:p>
        </w:tc>
        <w:tc>
          <w:tcPr>
            <w:tcW w:w="814" w:type="dxa"/>
            <w:noWrap/>
            <w:vAlign w:val="center"/>
          </w:tcPr>
          <w:p w14:paraId="2C70B51F" w14:textId="77777777" w:rsidR="005E7860" w:rsidRPr="008E7E1D" w:rsidRDefault="005E7860" w:rsidP="005E7860">
            <w:pPr>
              <w:jc w:val="center"/>
              <w:rPr>
                <w:sz w:val="12"/>
                <w:szCs w:val="12"/>
              </w:rPr>
            </w:pPr>
          </w:p>
        </w:tc>
      </w:tr>
      <w:tr w:rsidR="005E7860" w:rsidRPr="002F1913" w14:paraId="15401B2B" w14:textId="77777777" w:rsidTr="005E7860">
        <w:trPr>
          <w:trHeight w:val="283"/>
          <w:jc w:val="center"/>
        </w:trPr>
        <w:tc>
          <w:tcPr>
            <w:tcW w:w="813" w:type="dxa"/>
            <w:noWrap/>
            <w:vAlign w:val="center"/>
          </w:tcPr>
          <w:p w14:paraId="06C4EC16" w14:textId="70312B57" w:rsidR="005E7860" w:rsidRPr="008E7E1D" w:rsidRDefault="00103FA4" w:rsidP="005E7860">
            <w:pPr>
              <w:jc w:val="center"/>
              <w:rPr>
                <w:sz w:val="12"/>
                <w:szCs w:val="12"/>
              </w:rPr>
            </w:pPr>
            <w:r w:rsidRPr="008E7E1D">
              <w:rPr>
                <w:noProof/>
                <w:sz w:val="12"/>
                <w:szCs w:val="12"/>
              </w:rPr>
              <w:t>[30]</w:t>
            </w:r>
          </w:p>
        </w:tc>
        <w:tc>
          <w:tcPr>
            <w:tcW w:w="600" w:type="dxa"/>
            <w:noWrap/>
            <w:vAlign w:val="center"/>
          </w:tcPr>
          <w:p w14:paraId="4BA1CC7A" w14:textId="71626DC5" w:rsidR="005E7860" w:rsidRPr="008E7E1D" w:rsidRDefault="005E7860" w:rsidP="005E7860">
            <w:pPr>
              <w:jc w:val="center"/>
              <w:rPr>
                <w:sz w:val="12"/>
                <w:szCs w:val="12"/>
              </w:rPr>
            </w:pPr>
            <w:r w:rsidRPr="008E7E1D">
              <w:rPr>
                <w:sz w:val="12"/>
                <w:szCs w:val="12"/>
              </w:rPr>
              <w:t>2020</w:t>
            </w:r>
          </w:p>
        </w:tc>
        <w:tc>
          <w:tcPr>
            <w:tcW w:w="1026" w:type="dxa"/>
            <w:noWrap/>
            <w:vAlign w:val="center"/>
          </w:tcPr>
          <w:p w14:paraId="192E3EE9" w14:textId="6819FF99" w:rsidR="005E7860" w:rsidRPr="008E7E1D" w:rsidRDefault="005E7860" w:rsidP="005E7860">
            <w:pPr>
              <w:jc w:val="center"/>
              <w:rPr>
                <w:sz w:val="12"/>
                <w:szCs w:val="12"/>
              </w:rPr>
            </w:pPr>
            <w:r w:rsidRPr="008E7E1D">
              <w:rPr>
                <w:sz w:val="12"/>
                <w:szCs w:val="12"/>
              </w:rPr>
              <w:t>Italy</w:t>
            </w:r>
          </w:p>
        </w:tc>
        <w:tc>
          <w:tcPr>
            <w:tcW w:w="814" w:type="dxa"/>
            <w:noWrap/>
            <w:vAlign w:val="center"/>
          </w:tcPr>
          <w:p w14:paraId="1E303B47" w14:textId="486F731D" w:rsidR="005E7860" w:rsidRPr="008E7E1D" w:rsidRDefault="005E7860" w:rsidP="005E7860">
            <w:pPr>
              <w:jc w:val="center"/>
              <w:rPr>
                <w:sz w:val="12"/>
                <w:szCs w:val="12"/>
              </w:rPr>
            </w:pPr>
            <w:r w:rsidRPr="008E7E1D">
              <w:rPr>
                <w:sz w:val="12"/>
                <w:szCs w:val="12"/>
              </w:rPr>
              <w:t>N/A</w:t>
            </w:r>
          </w:p>
        </w:tc>
        <w:tc>
          <w:tcPr>
            <w:tcW w:w="711" w:type="dxa"/>
            <w:noWrap/>
            <w:vAlign w:val="center"/>
          </w:tcPr>
          <w:p w14:paraId="3B5EC2F9" w14:textId="769FF3E7" w:rsidR="005E7860" w:rsidRPr="008E7E1D" w:rsidRDefault="005E7860" w:rsidP="005E7860">
            <w:pPr>
              <w:jc w:val="center"/>
              <w:rPr>
                <w:sz w:val="12"/>
                <w:szCs w:val="12"/>
              </w:rPr>
            </w:pPr>
            <w:r w:rsidRPr="008E7E1D">
              <w:rPr>
                <w:sz w:val="12"/>
                <w:szCs w:val="12"/>
              </w:rPr>
              <w:t>Unclear</w:t>
            </w:r>
          </w:p>
        </w:tc>
        <w:tc>
          <w:tcPr>
            <w:tcW w:w="851" w:type="dxa"/>
            <w:vAlign w:val="center"/>
          </w:tcPr>
          <w:p w14:paraId="3D6A9C6E" w14:textId="715CD2FC" w:rsidR="005E7860" w:rsidRPr="008E7E1D" w:rsidRDefault="005E7860" w:rsidP="005E7860">
            <w:pPr>
              <w:jc w:val="center"/>
              <w:rPr>
                <w:sz w:val="12"/>
                <w:szCs w:val="12"/>
              </w:rPr>
            </w:pPr>
            <w:r w:rsidRPr="008E7E1D">
              <w:rPr>
                <w:sz w:val="12"/>
                <w:szCs w:val="12"/>
              </w:rPr>
              <w:t>NS</w:t>
            </w:r>
          </w:p>
        </w:tc>
        <w:tc>
          <w:tcPr>
            <w:tcW w:w="877" w:type="dxa"/>
            <w:noWrap/>
            <w:vAlign w:val="center"/>
          </w:tcPr>
          <w:p w14:paraId="3DFFF6DC" w14:textId="1117074F" w:rsidR="005E7860" w:rsidRPr="008E7E1D" w:rsidRDefault="005E7860" w:rsidP="005E7860">
            <w:pPr>
              <w:jc w:val="center"/>
              <w:rPr>
                <w:sz w:val="12"/>
                <w:szCs w:val="12"/>
              </w:rPr>
            </w:pPr>
            <w:r w:rsidRPr="008E7E1D">
              <w:rPr>
                <w:sz w:val="12"/>
                <w:szCs w:val="12"/>
              </w:rPr>
              <w:t>0</w:t>
            </w:r>
          </w:p>
        </w:tc>
        <w:tc>
          <w:tcPr>
            <w:tcW w:w="814" w:type="dxa"/>
            <w:noWrap/>
            <w:vAlign w:val="center"/>
          </w:tcPr>
          <w:p w14:paraId="1FAE3A07" w14:textId="3B801B9F" w:rsidR="005E7860" w:rsidRPr="008E7E1D" w:rsidRDefault="005E7860" w:rsidP="005E7860">
            <w:pPr>
              <w:jc w:val="center"/>
              <w:rPr>
                <w:sz w:val="12"/>
                <w:szCs w:val="12"/>
              </w:rPr>
            </w:pPr>
            <w:r w:rsidRPr="008E7E1D">
              <w:rPr>
                <w:sz w:val="12"/>
                <w:szCs w:val="12"/>
              </w:rPr>
              <w:t>177</w:t>
            </w:r>
          </w:p>
        </w:tc>
        <w:tc>
          <w:tcPr>
            <w:tcW w:w="719" w:type="dxa"/>
            <w:noWrap/>
            <w:vAlign w:val="center"/>
          </w:tcPr>
          <w:p w14:paraId="79F4EBCA" w14:textId="3CB065E6" w:rsidR="005E7860" w:rsidRPr="008E7E1D" w:rsidRDefault="005E7860" w:rsidP="005E7860">
            <w:pPr>
              <w:jc w:val="center"/>
              <w:rPr>
                <w:sz w:val="12"/>
                <w:szCs w:val="12"/>
              </w:rPr>
            </w:pPr>
            <w:r w:rsidRPr="008E7E1D">
              <w:rPr>
                <w:sz w:val="12"/>
                <w:szCs w:val="12"/>
              </w:rPr>
              <w:t>0.000%</w:t>
            </w:r>
          </w:p>
        </w:tc>
        <w:tc>
          <w:tcPr>
            <w:tcW w:w="907" w:type="dxa"/>
            <w:vAlign w:val="center"/>
          </w:tcPr>
          <w:p w14:paraId="4406AF00" w14:textId="5641F8CD" w:rsidR="005E7860" w:rsidRPr="008E7E1D" w:rsidRDefault="005E7860" w:rsidP="005E7860">
            <w:pPr>
              <w:jc w:val="center"/>
              <w:rPr>
                <w:sz w:val="12"/>
                <w:szCs w:val="12"/>
              </w:rPr>
            </w:pPr>
            <w:r w:rsidRPr="008E7E1D">
              <w:rPr>
                <w:sz w:val="12"/>
                <w:szCs w:val="12"/>
              </w:rPr>
              <w:t>Prostate</w:t>
            </w:r>
          </w:p>
        </w:tc>
        <w:tc>
          <w:tcPr>
            <w:tcW w:w="652" w:type="dxa"/>
            <w:noWrap/>
            <w:vAlign w:val="center"/>
          </w:tcPr>
          <w:p w14:paraId="4F746E56" w14:textId="3BF2BEEB" w:rsidR="005E7860" w:rsidRPr="008E7E1D" w:rsidRDefault="005E7860" w:rsidP="005E7860">
            <w:pPr>
              <w:jc w:val="center"/>
              <w:rPr>
                <w:sz w:val="12"/>
                <w:szCs w:val="12"/>
              </w:rPr>
            </w:pPr>
            <w:r w:rsidRPr="008E7E1D">
              <w:rPr>
                <w:sz w:val="12"/>
                <w:szCs w:val="12"/>
              </w:rPr>
              <w:t>5</w:t>
            </w:r>
          </w:p>
        </w:tc>
        <w:tc>
          <w:tcPr>
            <w:tcW w:w="709" w:type="dxa"/>
            <w:noWrap/>
            <w:vAlign w:val="center"/>
          </w:tcPr>
          <w:p w14:paraId="40B9C331" w14:textId="6A930D2B" w:rsidR="005E7860" w:rsidRPr="008E7E1D" w:rsidRDefault="005E7860" w:rsidP="005E7860">
            <w:pPr>
              <w:jc w:val="center"/>
              <w:rPr>
                <w:sz w:val="12"/>
                <w:szCs w:val="12"/>
              </w:rPr>
            </w:pPr>
            <w:r w:rsidRPr="008E7E1D">
              <w:rPr>
                <w:sz w:val="12"/>
                <w:szCs w:val="12"/>
              </w:rPr>
              <w:t>No</w:t>
            </w:r>
          </w:p>
        </w:tc>
        <w:tc>
          <w:tcPr>
            <w:tcW w:w="1079" w:type="dxa"/>
            <w:noWrap/>
            <w:vAlign w:val="center"/>
          </w:tcPr>
          <w:p w14:paraId="3182027F" w14:textId="266D159F" w:rsidR="005E7860" w:rsidRPr="008E7E1D" w:rsidRDefault="005E7860" w:rsidP="005E7860">
            <w:pPr>
              <w:jc w:val="center"/>
              <w:rPr>
                <w:sz w:val="12"/>
                <w:szCs w:val="12"/>
              </w:rPr>
            </w:pPr>
            <w:r w:rsidRPr="008E7E1D">
              <w:rPr>
                <w:sz w:val="12"/>
                <w:szCs w:val="12"/>
              </w:rPr>
              <w:t>Method &amp; Sample Size Ranking</w:t>
            </w:r>
          </w:p>
        </w:tc>
        <w:tc>
          <w:tcPr>
            <w:tcW w:w="813" w:type="dxa"/>
            <w:noWrap/>
            <w:vAlign w:val="center"/>
          </w:tcPr>
          <w:p w14:paraId="63A697DA" w14:textId="41E336EC" w:rsidR="005E7860" w:rsidRPr="008E7E1D" w:rsidRDefault="005E7860" w:rsidP="005E7860">
            <w:pPr>
              <w:jc w:val="center"/>
              <w:rPr>
                <w:sz w:val="12"/>
                <w:szCs w:val="12"/>
              </w:rPr>
            </w:pPr>
            <w:r w:rsidRPr="008E7E1D">
              <w:rPr>
                <w:sz w:val="12"/>
                <w:szCs w:val="12"/>
              </w:rPr>
              <w:t>Poor</w:t>
            </w:r>
          </w:p>
        </w:tc>
        <w:tc>
          <w:tcPr>
            <w:tcW w:w="801" w:type="dxa"/>
            <w:vAlign w:val="center"/>
          </w:tcPr>
          <w:p w14:paraId="091C7E9C" w14:textId="44BEE47C" w:rsidR="005E7860" w:rsidRPr="008E7E1D" w:rsidRDefault="005E7860" w:rsidP="005E7860">
            <w:pPr>
              <w:jc w:val="center"/>
              <w:rPr>
                <w:sz w:val="12"/>
                <w:szCs w:val="12"/>
              </w:rPr>
            </w:pPr>
            <w:r w:rsidRPr="008E7E1D">
              <w:rPr>
                <w:sz w:val="12"/>
                <w:szCs w:val="12"/>
              </w:rPr>
              <w:t>Ideal</w:t>
            </w:r>
          </w:p>
        </w:tc>
        <w:tc>
          <w:tcPr>
            <w:tcW w:w="826" w:type="dxa"/>
            <w:noWrap/>
            <w:vAlign w:val="center"/>
          </w:tcPr>
          <w:p w14:paraId="2531D62E" w14:textId="6A504056" w:rsidR="005E7860" w:rsidRPr="008E7E1D" w:rsidRDefault="005E7860" w:rsidP="005E7860">
            <w:pPr>
              <w:jc w:val="center"/>
              <w:rPr>
                <w:sz w:val="12"/>
                <w:szCs w:val="12"/>
              </w:rPr>
            </w:pPr>
            <w:r w:rsidRPr="008E7E1D">
              <w:rPr>
                <w:sz w:val="12"/>
                <w:szCs w:val="12"/>
              </w:rPr>
              <w:t>Poor</w:t>
            </w:r>
          </w:p>
        </w:tc>
        <w:tc>
          <w:tcPr>
            <w:tcW w:w="813" w:type="dxa"/>
            <w:noWrap/>
            <w:vAlign w:val="center"/>
          </w:tcPr>
          <w:p w14:paraId="03F25C56" w14:textId="77777777" w:rsidR="005E7860" w:rsidRPr="008E7E1D" w:rsidRDefault="005E7860" w:rsidP="005E7860">
            <w:pPr>
              <w:jc w:val="center"/>
              <w:rPr>
                <w:sz w:val="12"/>
                <w:szCs w:val="12"/>
              </w:rPr>
            </w:pPr>
          </w:p>
        </w:tc>
        <w:tc>
          <w:tcPr>
            <w:tcW w:w="813" w:type="dxa"/>
            <w:noWrap/>
            <w:vAlign w:val="center"/>
          </w:tcPr>
          <w:p w14:paraId="03CCF682" w14:textId="77777777" w:rsidR="005E7860" w:rsidRPr="008E7E1D" w:rsidRDefault="005E7860" w:rsidP="005E7860">
            <w:pPr>
              <w:jc w:val="center"/>
              <w:rPr>
                <w:sz w:val="12"/>
                <w:szCs w:val="12"/>
              </w:rPr>
            </w:pPr>
          </w:p>
        </w:tc>
        <w:tc>
          <w:tcPr>
            <w:tcW w:w="814" w:type="dxa"/>
            <w:noWrap/>
            <w:vAlign w:val="center"/>
          </w:tcPr>
          <w:p w14:paraId="69199398" w14:textId="77777777" w:rsidR="005E7860" w:rsidRPr="008E7E1D" w:rsidRDefault="005E7860" w:rsidP="005E7860">
            <w:pPr>
              <w:jc w:val="center"/>
              <w:rPr>
                <w:sz w:val="12"/>
                <w:szCs w:val="12"/>
              </w:rPr>
            </w:pPr>
          </w:p>
        </w:tc>
      </w:tr>
      <w:tr w:rsidR="005E7860" w:rsidRPr="002F1913" w14:paraId="7510116D" w14:textId="77777777" w:rsidTr="00DA6084">
        <w:trPr>
          <w:trHeight w:val="283"/>
          <w:jc w:val="center"/>
        </w:trPr>
        <w:tc>
          <w:tcPr>
            <w:tcW w:w="813" w:type="dxa"/>
            <w:shd w:val="clear" w:color="auto" w:fill="BDD6EE" w:themeFill="accent5" w:themeFillTint="66"/>
            <w:noWrap/>
            <w:vAlign w:val="center"/>
          </w:tcPr>
          <w:p w14:paraId="249D4469" w14:textId="272FB6B1" w:rsidR="005E7860" w:rsidRPr="008E7E1D" w:rsidRDefault="00103FA4" w:rsidP="005E7860">
            <w:pPr>
              <w:jc w:val="center"/>
              <w:rPr>
                <w:sz w:val="12"/>
                <w:szCs w:val="12"/>
              </w:rPr>
            </w:pPr>
            <w:r w:rsidRPr="008E7E1D">
              <w:rPr>
                <w:noProof/>
                <w:sz w:val="12"/>
                <w:szCs w:val="12"/>
              </w:rPr>
              <w:t>[25]</w:t>
            </w:r>
          </w:p>
        </w:tc>
        <w:tc>
          <w:tcPr>
            <w:tcW w:w="600" w:type="dxa"/>
            <w:shd w:val="clear" w:color="auto" w:fill="BDD6EE" w:themeFill="accent5" w:themeFillTint="66"/>
            <w:noWrap/>
            <w:vAlign w:val="center"/>
          </w:tcPr>
          <w:p w14:paraId="40562A97" w14:textId="42851C46" w:rsidR="005E7860" w:rsidRPr="008E7E1D" w:rsidRDefault="005E7860" w:rsidP="005E7860">
            <w:pPr>
              <w:jc w:val="center"/>
              <w:rPr>
                <w:sz w:val="12"/>
                <w:szCs w:val="12"/>
              </w:rPr>
            </w:pPr>
            <w:r w:rsidRPr="008E7E1D">
              <w:rPr>
                <w:sz w:val="12"/>
                <w:szCs w:val="12"/>
              </w:rPr>
              <w:t>2017</w:t>
            </w:r>
          </w:p>
        </w:tc>
        <w:tc>
          <w:tcPr>
            <w:tcW w:w="1026" w:type="dxa"/>
            <w:shd w:val="clear" w:color="auto" w:fill="BDD6EE" w:themeFill="accent5" w:themeFillTint="66"/>
            <w:noWrap/>
            <w:vAlign w:val="center"/>
          </w:tcPr>
          <w:p w14:paraId="44ACB068" w14:textId="079A890B" w:rsidR="005E7860" w:rsidRPr="008E7E1D" w:rsidRDefault="005E7860" w:rsidP="005E7860">
            <w:pPr>
              <w:jc w:val="center"/>
              <w:rPr>
                <w:sz w:val="12"/>
                <w:szCs w:val="12"/>
              </w:rPr>
            </w:pPr>
            <w:r w:rsidRPr="008E7E1D">
              <w:rPr>
                <w:sz w:val="12"/>
                <w:szCs w:val="12"/>
              </w:rPr>
              <w:t>USA</w:t>
            </w:r>
          </w:p>
        </w:tc>
        <w:tc>
          <w:tcPr>
            <w:tcW w:w="814" w:type="dxa"/>
            <w:shd w:val="clear" w:color="auto" w:fill="BDD6EE" w:themeFill="accent5" w:themeFillTint="66"/>
            <w:noWrap/>
            <w:vAlign w:val="center"/>
          </w:tcPr>
          <w:p w14:paraId="2FF85F8C" w14:textId="4E8815C8" w:rsidR="005E7860" w:rsidRPr="008E7E1D" w:rsidRDefault="005E7860" w:rsidP="005E7860">
            <w:pPr>
              <w:jc w:val="center"/>
              <w:rPr>
                <w:sz w:val="12"/>
                <w:szCs w:val="12"/>
              </w:rPr>
            </w:pPr>
            <w:r w:rsidRPr="008E7E1D">
              <w:rPr>
                <w:sz w:val="12"/>
                <w:szCs w:val="12"/>
              </w:rPr>
              <w:t>MSK</w:t>
            </w:r>
          </w:p>
        </w:tc>
        <w:tc>
          <w:tcPr>
            <w:tcW w:w="711" w:type="dxa"/>
            <w:shd w:val="clear" w:color="auto" w:fill="BDD6EE" w:themeFill="accent5" w:themeFillTint="66"/>
            <w:noWrap/>
            <w:vAlign w:val="center"/>
          </w:tcPr>
          <w:p w14:paraId="66764890" w14:textId="55B868A1" w:rsidR="005E7860" w:rsidRPr="008E7E1D" w:rsidRDefault="005E7860" w:rsidP="005E7860">
            <w:pPr>
              <w:jc w:val="center"/>
              <w:rPr>
                <w:sz w:val="12"/>
                <w:szCs w:val="12"/>
              </w:rPr>
            </w:pPr>
            <w:r w:rsidRPr="008E7E1D">
              <w:rPr>
                <w:sz w:val="12"/>
                <w:szCs w:val="12"/>
              </w:rPr>
              <w:t>Mixed</w:t>
            </w:r>
          </w:p>
        </w:tc>
        <w:tc>
          <w:tcPr>
            <w:tcW w:w="851" w:type="dxa"/>
            <w:shd w:val="clear" w:color="auto" w:fill="BDD6EE" w:themeFill="accent5" w:themeFillTint="66"/>
            <w:vAlign w:val="center"/>
          </w:tcPr>
          <w:p w14:paraId="62CA99D2" w14:textId="1E92D390" w:rsidR="005E7860" w:rsidRPr="008E7E1D" w:rsidRDefault="005E7860" w:rsidP="005E7860">
            <w:pPr>
              <w:jc w:val="center"/>
              <w:rPr>
                <w:sz w:val="12"/>
                <w:szCs w:val="12"/>
              </w:rPr>
            </w:pPr>
            <w:r w:rsidRPr="008E7E1D">
              <w:rPr>
                <w:sz w:val="12"/>
                <w:szCs w:val="12"/>
              </w:rPr>
              <w:t>Advanced</w:t>
            </w:r>
          </w:p>
        </w:tc>
        <w:tc>
          <w:tcPr>
            <w:tcW w:w="877" w:type="dxa"/>
            <w:shd w:val="clear" w:color="auto" w:fill="BDD6EE" w:themeFill="accent5" w:themeFillTint="66"/>
            <w:noWrap/>
            <w:vAlign w:val="center"/>
          </w:tcPr>
          <w:p w14:paraId="117C0182" w14:textId="01CB0472" w:rsidR="005E7860" w:rsidRPr="008E7E1D" w:rsidRDefault="005E7860" w:rsidP="005E7860">
            <w:pPr>
              <w:jc w:val="center"/>
              <w:rPr>
                <w:sz w:val="12"/>
                <w:szCs w:val="12"/>
              </w:rPr>
            </w:pPr>
            <w:r w:rsidRPr="008E7E1D">
              <w:rPr>
                <w:sz w:val="12"/>
                <w:szCs w:val="12"/>
              </w:rPr>
              <w:t>0</w:t>
            </w:r>
          </w:p>
        </w:tc>
        <w:tc>
          <w:tcPr>
            <w:tcW w:w="814" w:type="dxa"/>
            <w:shd w:val="clear" w:color="auto" w:fill="BDD6EE" w:themeFill="accent5" w:themeFillTint="66"/>
            <w:noWrap/>
            <w:vAlign w:val="center"/>
          </w:tcPr>
          <w:p w14:paraId="5D528123" w14:textId="647647AD" w:rsidR="005E7860" w:rsidRPr="008E7E1D" w:rsidRDefault="005E7860" w:rsidP="005E7860">
            <w:pPr>
              <w:jc w:val="center"/>
              <w:rPr>
                <w:sz w:val="12"/>
                <w:szCs w:val="12"/>
              </w:rPr>
            </w:pPr>
            <w:r w:rsidRPr="008E7E1D">
              <w:rPr>
                <w:sz w:val="12"/>
                <w:szCs w:val="12"/>
              </w:rPr>
              <w:t>623</w:t>
            </w:r>
          </w:p>
        </w:tc>
        <w:tc>
          <w:tcPr>
            <w:tcW w:w="719" w:type="dxa"/>
            <w:shd w:val="clear" w:color="auto" w:fill="BDD6EE" w:themeFill="accent5" w:themeFillTint="66"/>
            <w:noWrap/>
            <w:vAlign w:val="center"/>
          </w:tcPr>
          <w:p w14:paraId="4130FC4C" w14:textId="28A8B5E2" w:rsidR="005E7860" w:rsidRPr="008E7E1D" w:rsidRDefault="005E7860" w:rsidP="005E7860">
            <w:pPr>
              <w:jc w:val="center"/>
              <w:rPr>
                <w:sz w:val="12"/>
                <w:szCs w:val="12"/>
              </w:rPr>
            </w:pPr>
            <w:r w:rsidRPr="008E7E1D">
              <w:rPr>
                <w:sz w:val="12"/>
                <w:szCs w:val="12"/>
              </w:rPr>
              <w:t>0.000%</w:t>
            </w:r>
          </w:p>
        </w:tc>
        <w:tc>
          <w:tcPr>
            <w:tcW w:w="907" w:type="dxa"/>
            <w:shd w:val="clear" w:color="auto" w:fill="BDD6EE" w:themeFill="accent5" w:themeFillTint="66"/>
            <w:vAlign w:val="center"/>
          </w:tcPr>
          <w:p w14:paraId="0F4BCE9F" w14:textId="6B565725" w:rsidR="005E7860" w:rsidRPr="008E7E1D" w:rsidRDefault="005E7860" w:rsidP="005E7860">
            <w:pPr>
              <w:jc w:val="center"/>
              <w:rPr>
                <w:sz w:val="12"/>
                <w:szCs w:val="12"/>
              </w:rPr>
            </w:pPr>
            <w:r w:rsidRPr="008E7E1D">
              <w:rPr>
                <w:sz w:val="12"/>
                <w:szCs w:val="12"/>
              </w:rPr>
              <w:t>Prostate Cancer</w:t>
            </w:r>
          </w:p>
        </w:tc>
        <w:tc>
          <w:tcPr>
            <w:tcW w:w="652" w:type="dxa"/>
            <w:shd w:val="clear" w:color="auto" w:fill="BDD6EE" w:themeFill="accent5" w:themeFillTint="66"/>
            <w:noWrap/>
            <w:vAlign w:val="center"/>
          </w:tcPr>
          <w:p w14:paraId="6A426986" w14:textId="6A5A218C" w:rsidR="005E7860" w:rsidRPr="008E7E1D" w:rsidRDefault="005E7860" w:rsidP="005E7860">
            <w:pPr>
              <w:jc w:val="center"/>
              <w:rPr>
                <w:sz w:val="12"/>
                <w:szCs w:val="12"/>
              </w:rPr>
            </w:pPr>
            <w:r w:rsidRPr="008E7E1D">
              <w:rPr>
                <w:sz w:val="12"/>
                <w:szCs w:val="12"/>
              </w:rPr>
              <w:t>5</w:t>
            </w:r>
          </w:p>
        </w:tc>
        <w:tc>
          <w:tcPr>
            <w:tcW w:w="709" w:type="dxa"/>
            <w:shd w:val="clear" w:color="auto" w:fill="BDD6EE" w:themeFill="accent5" w:themeFillTint="66"/>
            <w:noWrap/>
            <w:vAlign w:val="center"/>
          </w:tcPr>
          <w:p w14:paraId="10D729A0" w14:textId="1EC5E27C" w:rsidR="005E7860" w:rsidRPr="008E7E1D" w:rsidRDefault="005E7860" w:rsidP="005E7860">
            <w:pPr>
              <w:jc w:val="center"/>
              <w:rPr>
                <w:sz w:val="12"/>
                <w:szCs w:val="12"/>
              </w:rPr>
            </w:pPr>
            <w:r w:rsidRPr="008E7E1D">
              <w:rPr>
                <w:sz w:val="12"/>
                <w:szCs w:val="12"/>
              </w:rPr>
              <w:t>Yes</w:t>
            </w:r>
          </w:p>
        </w:tc>
        <w:tc>
          <w:tcPr>
            <w:tcW w:w="1079" w:type="dxa"/>
            <w:shd w:val="clear" w:color="auto" w:fill="BDD6EE" w:themeFill="accent5" w:themeFillTint="66"/>
            <w:noWrap/>
            <w:vAlign w:val="center"/>
          </w:tcPr>
          <w:p w14:paraId="2964A0D7" w14:textId="77777777" w:rsidR="005E7860" w:rsidRPr="008E7E1D" w:rsidRDefault="005E7860" w:rsidP="005E7860">
            <w:pPr>
              <w:jc w:val="center"/>
              <w:rPr>
                <w:sz w:val="12"/>
                <w:szCs w:val="12"/>
              </w:rPr>
            </w:pPr>
          </w:p>
        </w:tc>
        <w:tc>
          <w:tcPr>
            <w:tcW w:w="813" w:type="dxa"/>
            <w:shd w:val="clear" w:color="auto" w:fill="BDD6EE" w:themeFill="accent5" w:themeFillTint="66"/>
            <w:noWrap/>
            <w:vAlign w:val="center"/>
          </w:tcPr>
          <w:p w14:paraId="147B170C" w14:textId="288E74BB" w:rsidR="005E7860" w:rsidRPr="008E7E1D" w:rsidRDefault="005E7860" w:rsidP="005E7860">
            <w:pPr>
              <w:jc w:val="center"/>
              <w:rPr>
                <w:sz w:val="12"/>
                <w:szCs w:val="12"/>
              </w:rPr>
            </w:pPr>
            <w:r w:rsidRPr="008E7E1D">
              <w:rPr>
                <w:sz w:val="12"/>
                <w:szCs w:val="12"/>
              </w:rPr>
              <w:t>Okay</w:t>
            </w:r>
          </w:p>
        </w:tc>
        <w:tc>
          <w:tcPr>
            <w:tcW w:w="801" w:type="dxa"/>
            <w:shd w:val="clear" w:color="auto" w:fill="BDD6EE" w:themeFill="accent5" w:themeFillTint="66"/>
            <w:vAlign w:val="center"/>
          </w:tcPr>
          <w:p w14:paraId="512FF103" w14:textId="7C2100EC" w:rsidR="005E7860" w:rsidRPr="008E7E1D" w:rsidRDefault="005E7860" w:rsidP="005E7860">
            <w:pPr>
              <w:jc w:val="center"/>
              <w:rPr>
                <w:sz w:val="12"/>
                <w:szCs w:val="12"/>
              </w:rPr>
            </w:pPr>
            <w:r w:rsidRPr="008E7E1D">
              <w:rPr>
                <w:sz w:val="12"/>
                <w:szCs w:val="12"/>
              </w:rPr>
              <w:t>Ideal</w:t>
            </w:r>
          </w:p>
        </w:tc>
        <w:tc>
          <w:tcPr>
            <w:tcW w:w="826" w:type="dxa"/>
            <w:shd w:val="clear" w:color="auto" w:fill="BDD6EE" w:themeFill="accent5" w:themeFillTint="66"/>
            <w:noWrap/>
            <w:vAlign w:val="center"/>
          </w:tcPr>
          <w:p w14:paraId="373DEF22" w14:textId="192D5985" w:rsidR="005E7860" w:rsidRPr="008E7E1D" w:rsidRDefault="005E7860" w:rsidP="005E7860">
            <w:pPr>
              <w:jc w:val="center"/>
              <w:rPr>
                <w:sz w:val="12"/>
                <w:szCs w:val="12"/>
              </w:rPr>
            </w:pPr>
            <w:r w:rsidRPr="008E7E1D">
              <w:rPr>
                <w:sz w:val="12"/>
                <w:szCs w:val="12"/>
              </w:rPr>
              <w:t>Okay</w:t>
            </w:r>
          </w:p>
        </w:tc>
        <w:tc>
          <w:tcPr>
            <w:tcW w:w="813" w:type="dxa"/>
            <w:shd w:val="clear" w:color="auto" w:fill="BDD6EE" w:themeFill="accent5" w:themeFillTint="66"/>
            <w:noWrap/>
            <w:vAlign w:val="center"/>
          </w:tcPr>
          <w:p w14:paraId="5E0BCC88" w14:textId="77777777" w:rsidR="005E7860" w:rsidRPr="008E7E1D" w:rsidRDefault="005E7860" w:rsidP="005E7860">
            <w:pPr>
              <w:jc w:val="center"/>
              <w:rPr>
                <w:sz w:val="12"/>
                <w:szCs w:val="12"/>
              </w:rPr>
            </w:pPr>
          </w:p>
        </w:tc>
        <w:tc>
          <w:tcPr>
            <w:tcW w:w="813" w:type="dxa"/>
            <w:shd w:val="clear" w:color="auto" w:fill="BDD6EE" w:themeFill="accent5" w:themeFillTint="66"/>
            <w:noWrap/>
            <w:vAlign w:val="center"/>
          </w:tcPr>
          <w:p w14:paraId="05B26DCD" w14:textId="77777777" w:rsidR="005E7860" w:rsidRPr="008E7E1D" w:rsidRDefault="005E7860" w:rsidP="005E7860">
            <w:pPr>
              <w:jc w:val="center"/>
              <w:rPr>
                <w:sz w:val="12"/>
                <w:szCs w:val="12"/>
              </w:rPr>
            </w:pPr>
          </w:p>
        </w:tc>
        <w:tc>
          <w:tcPr>
            <w:tcW w:w="814" w:type="dxa"/>
            <w:shd w:val="clear" w:color="auto" w:fill="BDD6EE" w:themeFill="accent5" w:themeFillTint="66"/>
            <w:noWrap/>
            <w:vAlign w:val="center"/>
          </w:tcPr>
          <w:p w14:paraId="292B16A2" w14:textId="77777777" w:rsidR="005E7860" w:rsidRPr="008E7E1D" w:rsidRDefault="005E7860" w:rsidP="005E7860">
            <w:pPr>
              <w:jc w:val="center"/>
              <w:rPr>
                <w:sz w:val="12"/>
                <w:szCs w:val="12"/>
              </w:rPr>
            </w:pPr>
          </w:p>
        </w:tc>
      </w:tr>
      <w:tr w:rsidR="005E7860" w:rsidRPr="002F1913" w14:paraId="70DFA6EB" w14:textId="77777777" w:rsidTr="00DA6084">
        <w:trPr>
          <w:trHeight w:val="283"/>
          <w:jc w:val="center"/>
        </w:trPr>
        <w:tc>
          <w:tcPr>
            <w:tcW w:w="813" w:type="dxa"/>
            <w:shd w:val="clear" w:color="auto" w:fill="BDD6EE" w:themeFill="accent5" w:themeFillTint="66"/>
            <w:noWrap/>
            <w:vAlign w:val="center"/>
          </w:tcPr>
          <w:p w14:paraId="5A443F2E" w14:textId="6D46DE6A" w:rsidR="005E7860" w:rsidRPr="008E7E1D" w:rsidRDefault="00103FA4" w:rsidP="005E7860">
            <w:pPr>
              <w:jc w:val="center"/>
              <w:rPr>
                <w:sz w:val="12"/>
                <w:szCs w:val="12"/>
              </w:rPr>
            </w:pPr>
            <w:r w:rsidRPr="008E7E1D">
              <w:rPr>
                <w:noProof/>
                <w:sz w:val="12"/>
                <w:szCs w:val="12"/>
              </w:rPr>
              <w:t>[26]</w:t>
            </w:r>
          </w:p>
        </w:tc>
        <w:tc>
          <w:tcPr>
            <w:tcW w:w="600" w:type="dxa"/>
            <w:shd w:val="clear" w:color="auto" w:fill="BDD6EE" w:themeFill="accent5" w:themeFillTint="66"/>
            <w:noWrap/>
            <w:vAlign w:val="center"/>
          </w:tcPr>
          <w:p w14:paraId="0738A560" w14:textId="39CA57CE" w:rsidR="005E7860" w:rsidRPr="008E7E1D" w:rsidRDefault="005E7860" w:rsidP="005E7860">
            <w:pPr>
              <w:jc w:val="center"/>
              <w:rPr>
                <w:sz w:val="12"/>
                <w:szCs w:val="12"/>
              </w:rPr>
            </w:pPr>
            <w:r w:rsidRPr="008E7E1D">
              <w:rPr>
                <w:sz w:val="12"/>
                <w:szCs w:val="12"/>
              </w:rPr>
              <w:t>2020</w:t>
            </w:r>
          </w:p>
        </w:tc>
        <w:tc>
          <w:tcPr>
            <w:tcW w:w="1026" w:type="dxa"/>
            <w:shd w:val="clear" w:color="auto" w:fill="BDD6EE" w:themeFill="accent5" w:themeFillTint="66"/>
            <w:noWrap/>
            <w:vAlign w:val="center"/>
          </w:tcPr>
          <w:p w14:paraId="232D094D" w14:textId="627D340C" w:rsidR="005E7860" w:rsidRPr="008E7E1D" w:rsidRDefault="005E7860" w:rsidP="005E7860">
            <w:pPr>
              <w:jc w:val="center"/>
              <w:rPr>
                <w:sz w:val="12"/>
                <w:szCs w:val="12"/>
              </w:rPr>
            </w:pPr>
            <w:r w:rsidRPr="008E7E1D">
              <w:rPr>
                <w:sz w:val="12"/>
                <w:szCs w:val="12"/>
              </w:rPr>
              <w:t>Commercial Lab - NS</w:t>
            </w:r>
          </w:p>
        </w:tc>
        <w:tc>
          <w:tcPr>
            <w:tcW w:w="814" w:type="dxa"/>
            <w:shd w:val="clear" w:color="auto" w:fill="BDD6EE" w:themeFill="accent5" w:themeFillTint="66"/>
            <w:noWrap/>
            <w:vAlign w:val="center"/>
          </w:tcPr>
          <w:p w14:paraId="11CA9602" w14:textId="20529DF7" w:rsidR="005E7860" w:rsidRPr="008E7E1D" w:rsidRDefault="005E7860" w:rsidP="005E7860">
            <w:pPr>
              <w:jc w:val="center"/>
              <w:rPr>
                <w:sz w:val="12"/>
                <w:szCs w:val="12"/>
              </w:rPr>
            </w:pPr>
            <w:r w:rsidRPr="008E7E1D">
              <w:rPr>
                <w:sz w:val="12"/>
                <w:szCs w:val="12"/>
              </w:rPr>
              <w:t>FM</w:t>
            </w:r>
          </w:p>
        </w:tc>
        <w:tc>
          <w:tcPr>
            <w:tcW w:w="711" w:type="dxa"/>
            <w:shd w:val="clear" w:color="auto" w:fill="BDD6EE" w:themeFill="accent5" w:themeFillTint="66"/>
            <w:noWrap/>
            <w:vAlign w:val="center"/>
          </w:tcPr>
          <w:p w14:paraId="23E985B2" w14:textId="1C82CB5F" w:rsidR="005E7860" w:rsidRPr="008E7E1D" w:rsidRDefault="005E7860" w:rsidP="005E7860">
            <w:pPr>
              <w:jc w:val="center"/>
              <w:rPr>
                <w:sz w:val="12"/>
                <w:szCs w:val="12"/>
              </w:rPr>
            </w:pPr>
            <w:r w:rsidRPr="008E7E1D">
              <w:rPr>
                <w:sz w:val="12"/>
                <w:szCs w:val="12"/>
              </w:rPr>
              <w:t>Adult</w:t>
            </w:r>
          </w:p>
        </w:tc>
        <w:tc>
          <w:tcPr>
            <w:tcW w:w="851" w:type="dxa"/>
            <w:shd w:val="clear" w:color="auto" w:fill="BDD6EE" w:themeFill="accent5" w:themeFillTint="66"/>
            <w:vAlign w:val="center"/>
          </w:tcPr>
          <w:p w14:paraId="50BAD5A1" w14:textId="60C0CFA8" w:rsidR="005E7860" w:rsidRPr="008E7E1D" w:rsidRDefault="005E7860" w:rsidP="005E7860">
            <w:pPr>
              <w:jc w:val="center"/>
              <w:rPr>
                <w:sz w:val="12"/>
                <w:szCs w:val="12"/>
              </w:rPr>
            </w:pPr>
            <w:r w:rsidRPr="008E7E1D">
              <w:rPr>
                <w:sz w:val="12"/>
                <w:szCs w:val="12"/>
              </w:rPr>
              <w:t>NS</w:t>
            </w:r>
          </w:p>
        </w:tc>
        <w:tc>
          <w:tcPr>
            <w:tcW w:w="877" w:type="dxa"/>
            <w:shd w:val="clear" w:color="auto" w:fill="BDD6EE" w:themeFill="accent5" w:themeFillTint="66"/>
            <w:noWrap/>
            <w:vAlign w:val="center"/>
          </w:tcPr>
          <w:p w14:paraId="2AA264C5" w14:textId="5FEB3932" w:rsidR="005E7860" w:rsidRPr="008E7E1D" w:rsidRDefault="005E7860" w:rsidP="005E7860">
            <w:pPr>
              <w:jc w:val="center"/>
              <w:rPr>
                <w:sz w:val="12"/>
                <w:szCs w:val="12"/>
              </w:rPr>
            </w:pPr>
            <w:r w:rsidRPr="008E7E1D">
              <w:rPr>
                <w:sz w:val="12"/>
                <w:szCs w:val="12"/>
              </w:rPr>
              <w:t>11</w:t>
            </w:r>
          </w:p>
        </w:tc>
        <w:tc>
          <w:tcPr>
            <w:tcW w:w="814" w:type="dxa"/>
            <w:shd w:val="clear" w:color="auto" w:fill="BDD6EE" w:themeFill="accent5" w:themeFillTint="66"/>
            <w:noWrap/>
            <w:vAlign w:val="center"/>
          </w:tcPr>
          <w:p w14:paraId="3300A6E5" w14:textId="5DFE12D9" w:rsidR="005E7860" w:rsidRPr="008E7E1D" w:rsidRDefault="005E7860" w:rsidP="005E7860">
            <w:pPr>
              <w:jc w:val="center"/>
              <w:rPr>
                <w:sz w:val="12"/>
                <w:szCs w:val="12"/>
              </w:rPr>
            </w:pPr>
            <w:r w:rsidRPr="008E7E1D">
              <w:rPr>
                <w:sz w:val="12"/>
                <w:szCs w:val="12"/>
              </w:rPr>
              <w:t>7222</w:t>
            </w:r>
          </w:p>
        </w:tc>
        <w:tc>
          <w:tcPr>
            <w:tcW w:w="719" w:type="dxa"/>
            <w:shd w:val="clear" w:color="auto" w:fill="BDD6EE" w:themeFill="accent5" w:themeFillTint="66"/>
            <w:noWrap/>
            <w:vAlign w:val="center"/>
          </w:tcPr>
          <w:p w14:paraId="3B0F640D" w14:textId="7725E6F2" w:rsidR="005E7860" w:rsidRPr="008E7E1D" w:rsidRDefault="005E7860" w:rsidP="005E7860">
            <w:pPr>
              <w:jc w:val="center"/>
              <w:rPr>
                <w:sz w:val="12"/>
                <w:szCs w:val="12"/>
              </w:rPr>
            </w:pPr>
            <w:r w:rsidRPr="008E7E1D">
              <w:rPr>
                <w:sz w:val="12"/>
                <w:szCs w:val="12"/>
              </w:rPr>
              <w:t>0.152%</w:t>
            </w:r>
          </w:p>
        </w:tc>
        <w:tc>
          <w:tcPr>
            <w:tcW w:w="907" w:type="dxa"/>
            <w:shd w:val="clear" w:color="auto" w:fill="BDD6EE" w:themeFill="accent5" w:themeFillTint="66"/>
            <w:vAlign w:val="center"/>
          </w:tcPr>
          <w:p w14:paraId="587E1DCA" w14:textId="0419C322" w:rsidR="005E7860" w:rsidRPr="008E7E1D" w:rsidRDefault="005E7860" w:rsidP="005E7860">
            <w:pPr>
              <w:jc w:val="center"/>
              <w:rPr>
                <w:sz w:val="12"/>
                <w:szCs w:val="12"/>
              </w:rPr>
            </w:pPr>
            <w:r w:rsidRPr="008E7E1D">
              <w:rPr>
                <w:sz w:val="12"/>
                <w:szCs w:val="12"/>
              </w:rPr>
              <w:t>Prostate Cancer</w:t>
            </w:r>
          </w:p>
        </w:tc>
        <w:tc>
          <w:tcPr>
            <w:tcW w:w="652" w:type="dxa"/>
            <w:shd w:val="clear" w:color="auto" w:fill="BDD6EE" w:themeFill="accent5" w:themeFillTint="66"/>
            <w:noWrap/>
            <w:vAlign w:val="center"/>
          </w:tcPr>
          <w:p w14:paraId="7949AAC4" w14:textId="6B5FB482" w:rsidR="005E7860" w:rsidRPr="008E7E1D" w:rsidRDefault="005E7860" w:rsidP="005E7860">
            <w:pPr>
              <w:jc w:val="center"/>
              <w:rPr>
                <w:sz w:val="12"/>
                <w:szCs w:val="12"/>
              </w:rPr>
            </w:pPr>
            <w:r w:rsidRPr="008E7E1D">
              <w:rPr>
                <w:sz w:val="12"/>
                <w:szCs w:val="12"/>
              </w:rPr>
              <w:t>5</w:t>
            </w:r>
          </w:p>
        </w:tc>
        <w:tc>
          <w:tcPr>
            <w:tcW w:w="709" w:type="dxa"/>
            <w:shd w:val="clear" w:color="auto" w:fill="BDD6EE" w:themeFill="accent5" w:themeFillTint="66"/>
            <w:noWrap/>
            <w:vAlign w:val="center"/>
          </w:tcPr>
          <w:p w14:paraId="1A291FFC" w14:textId="519CD22A" w:rsidR="005E7860" w:rsidRPr="008E7E1D" w:rsidRDefault="005E7860" w:rsidP="005E7860">
            <w:pPr>
              <w:jc w:val="center"/>
              <w:rPr>
                <w:sz w:val="12"/>
                <w:szCs w:val="12"/>
              </w:rPr>
            </w:pPr>
            <w:r w:rsidRPr="008E7E1D">
              <w:rPr>
                <w:sz w:val="12"/>
                <w:szCs w:val="12"/>
              </w:rPr>
              <w:t>Yes</w:t>
            </w:r>
          </w:p>
        </w:tc>
        <w:tc>
          <w:tcPr>
            <w:tcW w:w="1079" w:type="dxa"/>
            <w:shd w:val="clear" w:color="auto" w:fill="BDD6EE" w:themeFill="accent5" w:themeFillTint="66"/>
            <w:noWrap/>
            <w:vAlign w:val="center"/>
          </w:tcPr>
          <w:p w14:paraId="36BCC6E9" w14:textId="77777777" w:rsidR="005E7860" w:rsidRPr="008E7E1D" w:rsidRDefault="005E7860" w:rsidP="005E7860">
            <w:pPr>
              <w:jc w:val="center"/>
              <w:rPr>
                <w:sz w:val="12"/>
                <w:szCs w:val="12"/>
              </w:rPr>
            </w:pPr>
          </w:p>
        </w:tc>
        <w:tc>
          <w:tcPr>
            <w:tcW w:w="813" w:type="dxa"/>
            <w:shd w:val="clear" w:color="auto" w:fill="BDD6EE" w:themeFill="accent5" w:themeFillTint="66"/>
            <w:noWrap/>
            <w:vAlign w:val="center"/>
          </w:tcPr>
          <w:p w14:paraId="0327B39D" w14:textId="083787AD" w:rsidR="005E7860" w:rsidRPr="008E7E1D" w:rsidRDefault="005E7860" w:rsidP="005E7860">
            <w:pPr>
              <w:jc w:val="center"/>
              <w:rPr>
                <w:sz w:val="12"/>
                <w:szCs w:val="12"/>
              </w:rPr>
            </w:pPr>
            <w:r w:rsidRPr="008E7E1D">
              <w:rPr>
                <w:sz w:val="12"/>
                <w:szCs w:val="12"/>
              </w:rPr>
              <w:t>Ideal</w:t>
            </w:r>
          </w:p>
        </w:tc>
        <w:tc>
          <w:tcPr>
            <w:tcW w:w="801" w:type="dxa"/>
            <w:shd w:val="clear" w:color="auto" w:fill="BDD6EE" w:themeFill="accent5" w:themeFillTint="66"/>
            <w:vAlign w:val="center"/>
          </w:tcPr>
          <w:p w14:paraId="25222EC8" w14:textId="555CB956" w:rsidR="005E7860" w:rsidRPr="008E7E1D" w:rsidRDefault="005E7860" w:rsidP="005E7860">
            <w:pPr>
              <w:jc w:val="center"/>
              <w:rPr>
                <w:sz w:val="12"/>
                <w:szCs w:val="12"/>
              </w:rPr>
            </w:pPr>
            <w:r w:rsidRPr="008E7E1D">
              <w:rPr>
                <w:sz w:val="12"/>
                <w:szCs w:val="12"/>
              </w:rPr>
              <w:t>Ideal</w:t>
            </w:r>
          </w:p>
        </w:tc>
        <w:tc>
          <w:tcPr>
            <w:tcW w:w="826" w:type="dxa"/>
            <w:shd w:val="clear" w:color="auto" w:fill="BDD6EE" w:themeFill="accent5" w:themeFillTint="66"/>
            <w:noWrap/>
            <w:vAlign w:val="center"/>
          </w:tcPr>
          <w:p w14:paraId="2B697099" w14:textId="613EE8A3" w:rsidR="005E7860" w:rsidRPr="008E7E1D" w:rsidRDefault="005E7860" w:rsidP="005E7860">
            <w:pPr>
              <w:jc w:val="center"/>
              <w:rPr>
                <w:sz w:val="12"/>
                <w:szCs w:val="12"/>
              </w:rPr>
            </w:pPr>
            <w:r w:rsidRPr="008E7E1D">
              <w:rPr>
                <w:sz w:val="12"/>
                <w:szCs w:val="12"/>
              </w:rPr>
              <w:t>Okay</w:t>
            </w:r>
          </w:p>
        </w:tc>
        <w:tc>
          <w:tcPr>
            <w:tcW w:w="813" w:type="dxa"/>
            <w:shd w:val="clear" w:color="auto" w:fill="BDD6EE" w:themeFill="accent5" w:themeFillTint="66"/>
            <w:noWrap/>
            <w:vAlign w:val="center"/>
          </w:tcPr>
          <w:p w14:paraId="07116212" w14:textId="77777777" w:rsidR="005E7860" w:rsidRPr="008E7E1D" w:rsidRDefault="005E7860" w:rsidP="005E7860">
            <w:pPr>
              <w:jc w:val="center"/>
              <w:rPr>
                <w:sz w:val="12"/>
                <w:szCs w:val="12"/>
              </w:rPr>
            </w:pPr>
          </w:p>
        </w:tc>
        <w:tc>
          <w:tcPr>
            <w:tcW w:w="813" w:type="dxa"/>
            <w:shd w:val="clear" w:color="auto" w:fill="BDD6EE" w:themeFill="accent5" w:themeFillTint="66"/>
            <w:noWrap/>
            <w:vAlign w:val="center"/>
          </w:tcPr>
          <w:p w14:paraId="40EC00C4" w14:textId="77777777" w:rsidR="005E7860" w:rsidRPr="008E7E1D" w:rsidRDefault="005E7860" w:rsidP="005E7860">
            <w:pPr>
              <w:jc w:val="center"/>
              <w:rPr>
                <w:sz w:val="12"/>
                <w:szCs w:val="12"/>
              </w:rPr>
            </w:pPr>
          </w:p>
        </w:tc>
        <w:tc>
          <w:tcPr>
            <w:tcW w:w="814" w:type="dxa"/>
            <w:shd w:val="clear" w:color="auto" w:fill="BDD6EE" w:themeFill="accent5" w:themeFillTint="66"/>
            <w:noWrap/>
            <w:vAlign w:val="center"/>
          </w:tcPr>
          <w:p w14:paraId="38E629D5" w14:textId="77777777" w:rsidR="005E7860" w:rsidRPr="008E7E1D" w:rsidRDefault="005E7860" w:rsidP="005E7860">
            <w:pPr>
              <w:jc w:val="center"/>
              <w:rPr>
                <w:sz w:val="12"/>
                <w:szCs w:val="12"/>
              </w:rPr>
            </w:pPr>
          </w:p>
        </w:tc>
      </w:tr>
      <w:tr w:rsidR="005E7860" w:rsidRPr="002F1913" w14:paraId="09BD059D" w14:textId="77777777" w:rsidTr="005E7860">
        <w:trPr>
          <w:trHeight w:val="283"/>
          <w:jc w:val="center"/>
        </w:trPr>
        <w:tc>
          <w:tcPr>
            <w:tcW w:w="813" w:type="dxa"/>
            <w:noWrap/>
            <w:vAlign w:val="center"/>
          </w:tcPr>
          <w:p w14:paraId="6A184024" w14:textId="62E39F43" w:rsidR="005E7860" w:rsidRPr="008E7E1D" w:rsidRDefault="00103FA4" w:rsidP="005E7860">
            <w:pPr>
              <w:jc w:val="center"/>
              <w:rPr>
                <w:sz w:val="12"/>
                <w:szCs w:val="12"/>
              </w:rPr>
            </w:pPr>
            <w:r w:rsidRPr="008E7E1D">
              <w:rPr>
                <w:noProof/>
                <w:sz w:val="12"/>
                <w:szCs w:val="12"/>
              </w:rPr>
              <w:t>[23]</w:t>
            </w:r>
          </w:p>
        </w:tc>
        <w:tc>
          <w:tcPr>
            <w:tcW w:w="600" w:type="dxa"/>
            <w:noWrap/>
            <w:vAlign w:val="center"/>
          </w:tcPr>
          <w:p w14:paraId="3F619A1E" w14:textId="4521F0B6" w:rsidR="005E7860" w:rsidRPr="008E7E1D" w:rsidRDefault="005E7860" w:rsidP="005E7860">
            <w:pPr>
              <w:jc w:val="center"/>
              <w:rPr>
                <w:sz w:val="12"/>
                <w:szCs w:val="12"/>
              </w:rPr>
            </w:pPr>
            <w:r w:rsidRPr="008E7E1D">
              <w:rPr>
                <w:sz w:val="12"/>
                <w:szCs w:val="12"/>
              </w:rPr>
              <w:t>2018</w:t>
            </w:r>
          </w:p>
        </w:tc>
        <w:tc>
          <w:tcPr>
            <w:tcW w:w="1026" w:type="dxa"/>
            <w:noWrap/>
            <w:vAlign w:val="center"/>
          </w:tcPr>
          <w:p w14:paraId="1E62401A" w14:textId="421C446B" w:rsidR="005E7860" w:rsidRPr="008E7E1D" w:rsidRDefault="005E7860" w:rsidP="005E7860">
            <w:pPr>
              <w:jc w:val="center"/>
              <w:rPr>
                <w:sz w:val="12"/>
                <w:szCs w:val="12"/>
              </w:rPr>
            </w:pPr>
            <w:r w:rsidRPr="008E7E1D">
              <w:rPr>
                <w:sz w:val="12"/>
                <w:szCs w:val="12"/>
              </w:rPr>
              <w:t>USA</w:t>
            </w:r>
          </w:p>
        </w:tc>
        <w:tc>
          <w:tcPr>
            <w:tcW w:w="814" w:type="dxa"/>
            <w:noWrap/>
            <w:vAlign w:val="center"/>
          </w:tcPr>
          <w:p w14:paraId="3A41D8B2" w14:textId="51798F97" w:rsidR="005E7860" w:rsidRPr="008E7E1D" w:rsidRDefault="005E7860" w:rsidP="005E7860">
            <w:pPr>
              <w:jc w:val="center"/>
              <w:rPr>
                <w:sz w:val="12"/>
                <w:szCs w:val="12"/>
              </w:rPr>
            </w:pPr>
            <w:r w:rsidRPr="008E7E1D">
              <w:rPr>
                <w:sz w:val="12"/>
                <w:szCs w:val="12"/>
              </w:rPr>
              <w:t>TCGA</w:t>
            </w:r>
          </w:p>
        </w:tc>
        <w:tc>
          <w:tcPr>
            <w:tcW w:w="711" w:type="dxa"/>
            <w:noWrap/>
            <w:vAlign w:val="center"/>
          </w:tcPr>
          <w:p w14:paraId="0B2307CC" w14:textId="3F868213" w:rsidR="005E7860" w:rsidRPr="008E7E1D" w:rsidRDefault="005E7860" w:rsidP="005E7860">
            <w:pPr>
              <w:jc w:val="center"/>
              <w:rPr>
                <w:sz w:val="12"/>
                <w:szCs w:val="12"/>
              </w:rPr>
            </w:pPr>
            <w:r w:rsidRPr="008E7E1D">
              <w:rPr>
                <w:sz w:val="12"/>
                <w:szCs w:val="12"/>
              </w:rPr>
              <w:t>Adult</w:t>
            </w:r>
          </w:p>
        </w:tc>
        <w:tc>
          <w:tcPr>
            <w:tcW w:w="851" w:type="dxa"/>
            <w:vAlign w:val="center"/>
          </w:tcPr>
          <w:p w14:paraId="59EEDC7F" w14:textId="2638F429" w:rsidR="005E7860" w:rsidRPr="008E7E1D" w:rsidRDefault="005E7860" w:rsidP="005E7860">
            <w:pPr>
              <w:jc w:val="center"/>
              <w:rPr>
                <w:sz w:val="12"/>
                <w:szCs w:val="12"/>
              </w:rPr>
            </w:pPr>
            <w:r w:rsidRPr="008E7E1D">
              <w:rPr>
                <w:sz w:val="12"/>
                <w:szCs w:val="12"/>
              </w:rPr>
              <w:t>NS - TCGA</w:t>
            </w:r>
          </w:p>
        </w:tc>
        <w:tc>
          <w:tcPr>
            <w:tcW w:w="877" w:type="dxa"/>
            <w:noWrap/>
            <w:vAlign w:val="center"/>
          </w:tcPr>
          <w:p w14:paraId="3B8DE79A" w14:textId="71FB99E4" w:rsidR="005E7860" w:rsidRPr="008E7E1D" w:rsidRDefault="005E7860" w:rsidP="005E7860">
            <w:pPr>
              <w:jc w:val="center"/>
              <w:rPr>
                <w:sz w:val="12"/>
                <w:szCs w:val="12"/>
              </w:rPr>
            </w:pPr>
            <w:r w:rsidRPr="008E7E1D">
              <w:rPr>
                <w:sz w:val="12"/>
                <w:szCs w:val="12"/>
              </w:rPr>
              <w:t>0</w:t>
            </w:r>
          </w:p>
        </w:tc>
        <w:tc>
          <w:tcPr>
            <w:tcW w:w="814" w:type="dxa"/>
            <w:noWrap/>
            <w:vAlign w:val="center"/>
          </w:tcPr>
          <w:p w14:paraId="4DFAD543" w14:textId="5C4BA73A" w:rsidR="005E7860" w:rsidRPr="008E7E1D" w:rsidRDefault="005E7860" w:rsidP="005E7860">
            <w:pPr>
              <w:jc w:val="center"/>
              <w:rPr>
                <w:sz w:val="12"/>
                <w:szCs w:val="12"/>
              </w:rPr>
            </w:pPr>
            <w:r w:rsidRPr="008E7E1D">
              <w:rPr>
                <w:sz w:val="12"/>
                <w:szCs w:val="12"/>
              </w:rPr>
              <w:t>502</w:t>
            </w:r>
          </w:p>
        </w:tc>
        <w:tc>
          <w:tcPr>
            <w:tcW w:w="719" w:type="dxa"/>
            <w:noWrap/>
            <w:vAlign w:val="center"/>
          </w:tcPr>
          <w:p w14:paraId="2AD44EC5" w14:textId="5D5B4F62" w:rsidR="005E7860" w:rsidRPr="008E7E1D" w:rsidRDefault="005E7860" w:rsidP="005E7860">
            <w:pPr>
              <w:jc w:val="center"/>
              <w:rPr>
                <w:sz w:val="12"/>
                <w:szCs w:val="12"/>
              </w:rPr>
            </w:pPr>
            <w:r w:rsidRPr="008E7E1D">
              <w:rPr>
                <w:sz w:val="12"/>
                <w:szCs w:val="12"/>
              </w:rPr>
              <w:t>0.000%</w:t>
            </w:r>
          </w:p>
        </w:tc>
        <w:tc>
          <w:tcPr>
            <w:tcW w:w="907" w:type="dxa"/>
            <w:vAlign w:val="center"/>
          </w:tcPr>
          <w:p w14:paraId="2DDEB6D5" w14:textId="13015159" w:rsidR="005E7860" w:rsidRPr="008E7E1D" w:rsidRDefault="005E7860" w:rsidP="005E7860">
            <w:pPr>
              <w:jc w:val="center"/>
              <w:rPr>
                <w:sz w:val="12"/>
                <w:szCs w:val="12"/>
              </w:rPr>
            </w:pPr>
            <w:r w:rsidRPr="008E7E1D">
              <w:rPr>
                <w:sz w:val="12"/>
                <w:szCs w:val="12"/>
              </w:rPr>
              <w:t>Prostate Adenocarcinoma</w:t>
            </w:r>
          </w:p>
        </w:tc>
        <w:tc>
          <w:tcPr>
            <w:tcW w:w="652" w:type="dxa"/>
            <w:noWrap/>
            <w:vAlign w:val="center"/>
          </w:tcPr>
          <w:p w14:paraId="5418C5FF" w14:textId="349A88A4" w:rsidR="005E7860" w:rsidRPr="008E7E1D" w:rsidRDefault="005E7860" w:rsidP="005E7860">
            <w:pPr>
              <w:jc w:val="center"/>
              <w:rPr>
                <w:sz w:val="12"/>
                <w:szCs w:val="12"/>
              </w:rPr>
            </w:pPr>
            <w:r w:rsidRPr="008E7E1D">
              <w:rPr>
                <w:sz w:val="12"/>
                <w:szCs w:val="12"/>
              </w:rPr>
              <w:t>3</w:t>
            </w:r>
          </w:p>
        </w:tc>
        <w:tc>
          <w:tcPr>
            <w:tcW w:w="709" w:type="dxa"/>
            <w:noWrap/>
            <w:vAlign w:val="center"/>
          </w:tcPr>
          <w:p w14:paraId="55709F74" w14:textId="2778D618" w:rsidR="005E7860" w:rsidRPr="008E7E1D" w:rsidRDefault="005E7860" w:rsidP="005E7860">
            <w:pPr>
              <w:jc w:val="center"/>
              <w:rPr>
                <w:sz w:val="12"/>
                <w:szCs w:val="12"/>
              </w:rPr>
            </w:pPr>
            <w:r w:rsidRPr="008E7E1D">
              <w:rPr>
                <w:sz w:val="12"/>
                <w:szCs w:val="12"/>
              </w:rPr>
              <w:t>Yes</w:t>
            </w:r>
          </w:p>
        </w:tc>
        <w:tc>
          <w:tcPr>
            <w:tcW w:w="1079" w:type="dxa"/>
            <w:noWrap/>
            <w:vAlign w:val="center"/>
          </w:tcPr>
          <w:p w14:paraId="5CA1FA7C" w14:textId="77777777" w:rsidR="005E7860" w:rsidRPr="008E7E1D" w:rsidRDefault="005E7860" w:rsidP="005E7860">
            <w:pPr>
              <w:jc w:val="center"/>
              <w:rPr>
                <w:sz w:val="12"/>
                <w:szCs w:val="12"/>
              </w:rPr>
            </w:pPr>
          </w:p>
        </w:tc>
        <w:tc>
          <w:tcPr>
            <w:tcW w:w="813" w:type="dxa"/>
            <w:noWrap/>
            <w:vAlign w:val="center"/>
          </w:tcPr>
          <w:p w14:paraId="4D133C9D" w14:textId="61BA1A61" w:rsidR="005E7860" w:rsidRPr="008E7E1D" w:rsidRDefault="005E7860" w:rsidP="005E7860">
            <w:pPr>
              <w:jc w:val="center"/>
              <w:rPr>
                <w:sz w:val="12"/>
                <w:szCs w:val="12"/>
              </w:rPr>
            </w:pPr>
            <w:r w:rsidRPr="008E7E1D">
              <w:rPr>
                <w:sz w:val="12"/>
                <w:szCs w:val="12"/>
              </w:rPr>
              <w:t>Okay</w:t>
            </w:r>
          </w:p>
        </w:tc>
        <w:tc>
          <w:tcPr>
            <w:tcW w:w="801" w:type="dxa"/>
            <w:vAlign w:val="center"/>
          </w:tcPr>
          <w:p w14:paraId="76093D81" w14:textId="3B92D5E7" w:rsidR="005E7860" w:rsidRPr="008E7E1D" w:rsidRDefault="005E7860" w:rsidP="005E7860">
            <w:pPr>
              <w:jc w:val="center"/>
              <w:rPr>
                <w:sz w:val="12"/>
                <w:szCs w:val="12"/>
              </w:rPr>
            </w:pPr>
            <w:r w:rsidRPr="008E7E1D">
              <w:rPr>
                <w:sz w:val="12"/>
                <w:szCs w:val="12"/>
              </w:rPr>
              <w:t>Ideal</w:t>
            </w:r>
          </w:p>
        </w:tc>
        <w:tc>
          <w:tcPr>
            <w:tcW w:w="826" w:type="dxa"/>
            <w:noWrap/>
            <w:vAlign w:val="center"/>
          </w:tcPr>
          <w:p w14:paraId="5B898256" w14:textId="0B24D085" w:rsidR="005E7860" w:rsidRPr="008E7E1D" w:rsidRDefault="005E7860" w:rsidP="005E7860">
            <w:pPr>
              <w:jc w:val="center"/>
              <w:rPr>
                <w:sz w:val="12"/>
                <w:szCs w:val="12"/>
              </w:rPr>
            </w:pPr>
            <w:r w:rsidRPr="008E7E1D">
              <w:rPr>
                <w:sz w:val="12"/>
                <w:szCs w:val="12"/>
              </w:rPr>
              <w:t>Ideal</w:t>
            </w:r>
          </w:p>
        </w:tc>
        <w:tc>
          <w:tcPr>
            <w:tcW w:w="813" w:type="dxa"/>
            <w:noWrap/>
            <w:vAlign w:val="center"/>
          </w:tcPr>
          <w:p w14:paraId="4559FC7A" w14:textId="77777777" w:rsidR="005E7860" w:rsidRPr="008E7E1D" w:rsidRDefault="005E7860" w:rsidP="005E7860">
            <w:pPr>
              <w:jc w:val="center"/>
              <w:rPr>
                <w:sz w:val="12"/>
                <w:szCs w:val="12"/>
              </w:rPr>
            </w:pPr>
          </w:p>
        </w:tc>
        <w:tc>
          <w:tcPr>
            <w:tcW w:w="813" w:type="dxa"/>
            <w:noWrap/>
            <w:vAlign w:val="center"/>
          </w:tcPr>
          <w:p w14:paraId="2837A8FE" w14:textId="77777777" w:rsidR="005E7860" w:rsidRPr="008E7E1D" w:rsidRDefault="005E7860" w:rsidP="005E7860">
            <w:pPr>
              <w:jc w:val="center"/>
              <w:rPr>
                <w:sz w:val="12"/>
                <w:szCs w:val="12"/>
              </w:rPr>
            </w:pPr>
          </w:p>
        </w:tc>
        <w:tc>
          <w:tcPr>
            <w:tcW w:w="814" w:type="dxa"/>
            <w:noWrap/>
            <w:vAlign w:val="center"/>
          </w:tcPr>
          <w:p w14:paraId="7A5AD57D" w14:textId="77777777" w:rsidR="005E7860" w:rsidRPr="008E7E1D" w:rsidRDefault="005E7860" w:rsidP="005E7860">
            <w:pPr>
              <w:jc w:val="center"/>
              <w:rPr>
                <w:sz w:val="12"/>
                <w:szCs w:val="12"/>
              </w:rPr>
            </w:pPr>
          </w:p>
        </w:tc>
      </w:tr>
      <w:tr w:rsidR="005E7860" w:rsidRPr="002F1913" w14:paraId="564AB1CA" w14:textId="77777777" w:rsidTr="005E7860">
        <w:trPr>
          <w:trHeight w:val="283"/>
          <w:jc w:val="center"/>
        </w:trPr>
        <w:tc>
          <w:tcPr>
            <w:tcW w:w="813" w:type="dxa"/>
            <w:noWrap/>
            <w:vAlign w:val="center"/>
          </w:tcPr>
          <w:p w14:paraId="036BEB14" w14:textId="21631EF8" w:rsidR="005E7860" w:rsidRPr="008E7E1D" w:rsidRDefault="00103FA4" w:rsidP="005E7860">
            <w:pPr>
              <w:jc w:val="center"/>
              <w:rPr>
                <w:sz w:val="12"/>
                <w:szCs w:val="12"/>
              </w:rPr>
            </w:pPr>
            <w:r w:rsidRPr="008E7E1D">
              <w:rPr>
                <w:noProof/>
                <w:sz w:val="12"/>
                <w:szCs w:val="12"/>
              </w:rPr>
              <w:t>[22]</w:t>
            </w:r>
          </w:p>
        </w:tc>
        <w:tc>
          <w:tcPr>
            <w:tcW w:w="600" w:type="dxa"/>
            <w:noWrap/>
            <w:vAlign w:val="center"/>
          </w:tcPr>
          <w:p w14:paraId="5E261111" w14:textId="54A2F8C4" w:rsidR="005E7860" w:rsidRPr="008E7E1D" w:rsidRDefault="005E7860" w:rsidP="005E7860">
            <w:pPr>
              <w:jc w:val="center"/>
              <w:rPr>
                <w:sz w:val="12"/>
                <w:szCs w:val="12"/>
              </w:rPr>
            </w:pPr>
            <w:r w:rsidRPr="008E7E1D">
              <w:rPr>
                <w:sz w:val="12"/>
                <w:szCs w:val="12"/>
              </w:rPr>
              <w:t>2015</w:t>
            </w:r>
          </w:p>
        </w:tc>
        <w:tc>
          <w:tcPr>
            <w:tcW w:w="1026" w:type="dxa"/>
            <w:noWrap/>
            <w:vAlign w:val="center"/>
          </w:tcPr>
          <w:p w14:paraId="756998DB" w14:textId="0B2E5CF6" w:rsidR="005E7860" w:rsidRPr="008E7E1D" w:rsidRDefault="005E7860" w:rsidP="005E7860">
            <w:pPr>
              <w:jc w:val="center"/>
              <w:rPr>
                <w:sz w:val="12"/>
                <w:szCs w:val="12"/>
              </w:rPr>
            </w:pPr>
            <w:r w:rsidRPr="008E7E1D">
              <w:rPr>
                <w:sz w:val="12"/>
                <w:szCs w:val="12"/>
              </w:rPr>
              <w:t>USA</w:t>
            </w:r>
          </w:p>
        </w:tc>
        <w:tc>
          <w:tcPr>
            <w:tcW w:w="814" w:type="dxa"/>
            <w:noWrap/>
            <w:vAlign w:val="center"/>
          </w:tcPr>
          <w:p w14:paraId="6F1A0809" w14:textId="0CB0F01C" w:rsidR="005E7860" w:rsidRPr="008E7E1D" w:rsidRDefault="005E7860" w:rsidP="005E7860">
            <w:pPr>
              <w:jc w:val="center"/>
              <w:rPr>
                <w:sz w:val="12"/>
                <w:szCs w:val="12"/>
              </w:rPr>
            </w:pPr>
            <w:r w:rsidRPr="008E7E1D">
              <w:rPr>
                <w:sz w:val="12"/>
                <w:szCs w:val="12"/>
              </w:rPr>
              <w:t>TCGA</w:t>
            </w:r>
          </w:p>
        </w:tc>
        <w:tc>
          <w:tcPr>
            <w:tcW w:w="711" w:type="dxa"/>
            <w:noWrap/>
            <w:vAlign w:val="center"/>
          </w:tcPr>
          <w:p w14:paraId="54B3327C" w14:textId="7AF8121F" w:rsidR="005E7860" w:rsidRPr="008E7E1D" w:rsidRDefault="005E7860" w:rsidP="005E7860">
            <w:pPr>
              <w:jc w:val="center"/>
              <w:rPr>
                <w:sz w:val="12"/>
                <w:szCs w:val="12"/>
              </w:rPr>
            </w:pPr>
            <w:r w:rsidRPr="008E7E1D">
              <w:rPr>
                <w:sz w:val="12"/>
                <w:szCs w:val="12"/>
              </w:rPr>
              <w:t>Adult</w:t>
            </w:r>
          </w:p>
        </w:tc>
        <w:tc>
          <w:tcPr>
            <w:tcW w:w="851" w:type="dxa"/>
            <w:vAlign w:val="center"/>
          </w:tcPr>
          <w:p w14:paraId="79A4AA91" w14:textId="19DC390F" w:rsidR="005E7860" w:rsidRPr="008E7E1D" w:rsidRDefault="005E7860" w:rsidP="005E7860">
            <w:pPr>
              <w:jc w:val="center"/>
              <w:rPr>
                <w:sz w:val="12"/>
                <w:szCs w:val="12"/>
              </w:rPr>
            </w:pPr>
            <w:r w:rsidRPr="008E7E1D">
              <w:rPr>
                <w:sz w:val="12"/>
                <w:szCs w:val="12"/>
              </w:rPr>
              <w:t>Early</w:t>
            </w:r>
          </w:p>
        </w:tc>
        <w:tc>
          <w:tcPr>
            <w:tcW w:w="877" w:type="dxa"/>
            <w:noWrap/>
            <w:vAlign w:val="center"/>
          </w:tcPr>
          <w:p w14:paraId="3D306F9E" w14:textId="3085A96D" w:rsidR="005E7860" w:rsidRPr="008E7E1D" w:rsidRDefault="005E7860" w:rsidP="005E7860">
            <w:pPr>
              <w:jc w:val="center"/>
              <w:rPr>
                <w:sz w:val="12"/>
                <w:szCs w:val="12"/>
              </w:rPr>
            </w:pPr>
            <w:r w:rsidRPr="008E7E1D">
              <w:rPr>
                <w:sz w:val="12"/>
                <w:szCs w:val="12"/>
              </w:rPr>
              <w:t>0</w:t>
            </w:r>
          </w:p>
        </w:tc>
        <w:tc>
          <w:tcPr>
            <w:tcW w:w="814" w:type="dxa"/>
            <w:noWrap/>
            <w:vAlign w:val="center"/>
          </w:tcPr>
          <w:p w14:paraId="0636CC74" w14:textId="12C17E30" w:rsidR="005E7860" w:rsidRPr="008E7E1D" w:rsidRDefault="005E7860" w:rsidP="005E7860">
            <w:pPr>
              <w:jc w:val="center"/>
              <w:rPr>
                <w:sz w:val="12"/>
                <w:szCs w:val="12"/>
              </w:rPr>
            </w:pPr>
            <w:r w:rsidRPr="008E7E1D">
              <w:rPr>
                <w:sz w:val="12"/>
                <w:szCs w:val="12"/>
              </w:rPr>
              <w:t>178</w:t>
            </w:r>
          </w:p>
        </w:tc>
        <w:tc>
          <w:tcPr>
            <w:tcW w:w="719" w:type="dxa"/>
            <w:noWrap/>
            <w:vAlign w:val="center"/>
          </w:tcPr>
          <w:p w14:paraId="7F4E3FA0" w14:textId="2412A4C5" w:rsidR="005E7860" w:rsidRPr="008E7E1D" w:rsidRDefault="005E7860" w:rsidP="005E7860">
            <w:pPr>
              <w:jc w:val="center"/>
              <w:rPr>
                <w:sz w:val="12"/>
                <w:szCs w:val="12"/>
              </w:rPr>
            </w:pPr>
            <w:r w:rsidRPr="008E7E1D">
              <w:rPr>
                <w:sz w:val="12"/>
                <w:szCs w:val="12"/>
              </w:rPr>
              <w:t>0.000%</w:t>
            </w:r>
          </w:p>
        </w:tc>
        <w:tc>
          <w:tcPr>
            <w:tcW w:w="907" w:type="dxa"/>
            <w:vAlign w:val="center"/>
          </w:tcPr>
          <w:p w14:paraId="77EBD3E2" w14:textId="7A47EF48" w:rsidR="005E7860" w:rsidRPr="008E7E1D" w:rsidRDefault="005E7860" w:rsidP="005E7860">
            <w:pPr>
              <w:jc w:val="center"/>
              <w:rPr>
                <w:sz w:val="12"/>
                <w:szCs w:val="12"/>
              </w:rPr>
            </w:pPr>
            <w:r w:rsidRPr="008E7E1D">
              <w:rPr>
                <w:sz w:val="12"/>
                <w:szCs w:val="12"/>
              </w:rPr>
              <w:t>Prostate Adenocarcinoma</w:t>
            </w:r>
          </w:p>
        </w:tc>
        <w:tc>
          <w:tcPr>
            <w:tcW w:w="652" w:type="dxa"/>
            <w:noWrap/>
            <w:vAlign w:val="center"/>
          </w:tcPr>
          <w:p w14:paraId="2D2C818F" w14:textId="34B39591" w:rsidR="005E7860" w:rsidRPr="008E7E1D" w:rsidRDefault="005E7860" w:rsidP="005E7860">
            <w:pPr>
              <w:jc w:val="center"/>
              <w:rPr>
                <w:sz w:val="12"/>
                <w:szCs w:val="12"/>
              </w:rPr>
            </w:pPr>
            <w:r w:rsidRPr="008E7E1D">
              <w:rPr>
                <w:sz w:val="12"/>
                <w:szCs w:val="12"/>
              </w:rPr>
              <w:t>3</w:t>
            </w:r>
          </w:p>
        </w:tc>
        <w:tc>
          <w:tcPr>
            <w:tcW w:w="709" w:type="dxa"/>
            <w:noWrap/>
            <w:vAlign w:val="center"/>
          </w:tcPr>
          <w:p w14:paraId="1F73198D" w14:textId="687DB19E" w:rsidR="005E7860" w:rsidRPr="008E7E1D" w:rsidRDefault="005E7860" w:rsidP="005E7860">
            <w:pPr>
              <w:jc w:val="center"/>
              <w:rPr>
                <w:sz w:val="12"/>
                <w:szCs w:val="12"/>
              </w:rPr>
            </w:pPr>
            <w:r w:rsidRPr="008E7E1D">
              <w:rPr>
                <w:sz w:val="12"/>
                <w:szCs w:val="12"/>
              </w:rPr>
              <w:t>No</w:t>
            </w:r>
          </w:p>
        </w:tc>
        <w:tc>
          <w:tcPr>
            <w:tcW w:w="1079" w:type="dxa"/>
            <w:noWrap/>
            <w:vAlign w:val="center"/>
          </w:tcPr>
          <w:p w14:paraId="1DA7FE75" w14:textId="3913E15A" w:rsidR="005E7860" w:rsidRPr="008E7E1D" w:rsidRDefault="005E7860" w:rsidP="005E7860">
            <w:pPr>
              <w:jc w:val="center"/>
              <w:rPr>
                <w:sz w:val="12"/>
                <w:szCs w:val="12"/>
              </w:rPr>
            </w:pPr>
            <w:r w:rsidRPr="008E7E1D">
              <w:rPr>
                <w:sz w:val="12"/>
                <w:szCs w:val="12"/>
              </w:rPr>
              <w:t>Larger TCGA Cohort Available</w:t>
            </w:r>
          </w:p>
        </w:tc>
        <w:tc>
          <w:tcPr>
            <w:tcW w:w="813" w:type="dxa"/>
            <w:noWrap/>
            <w:vAlign w:val="center"/>
          </w:tcPr>
          <w:p w14:paraId="50D985E0" w14:textId="4AB90333" w:rsidR="005E7860" w:rsidRPr="008E7E1D" w:rsidRDefault="005E7860" w:rsidP="005E7860">
            <w:pPr>
              <w:jc w:val="center"/>
              <w:rPr>
                <w:sz w:val="12"/>
                <w:szCs w:val="12"/>
              </w:rPr>
            </w:pPr>
            <w:r w:rsidRPr="008E7E1D">
              <w:rPr>
                <w:sz w:val="12"/>
                <w:szCs w:val="12"/>
              </w:rPr>
              <w:t>Poor</w:t>
            </w:r>
          </w:p>
        </w:tc>
        <w:tc>
          <w:tcPr>
            <w:tcW w:w="801" w:type="dxa"/>
            <w:vAlign w:val="center"/>
          </w:tcPr>
          <w:p w14:paraId="43F1C521" w14:textId="36BC9CA3" w:rsidR="005E7860" w:rsidRPr="008E7E1D" w:rsidRDefault="005E7860" w:rsidP="005E7860">
            <w:pPr>
              <w:jc w:val="center"/>
              <w:rPr>
                <w:sz w:val="12"/>
                <w:szCs w:val="12"/>
              </w:rPr>
            </w:pPr>
            <w:r w:rsidRPr="008E7E1D">
              <w:rPr>
                <w:sz w:val="12"/>
                <w:szCs w:val="12"/>
              </w:rPr>
              <w:t>Ideal</w:t>
            </w:r>
          </w:p>
        </w:tc>
        <w:tc>
          <w:tcPr>
            <w:tcW w:w="826" w:type="dxa"/>
            <w:noWrap/>
            <w:vAlign w:val="center"/>
          </w:tcPr>
          <w:p w14:paraId="2D246C44" w14:textId="7CD1DC46" w:rsidR="005E7860" w:rsidRPr="008E7E1D" w:rsidRDefault="005E7860" w:rsidP="005E7860">
            <w:pPr>
              <w:jc w:val="center"/>
              <w:rPr>
                <w:sz w:val="12"/>
                <w:szCs w:val="12"/>
              </w:rPr>
            </w:pPr>
            <w:r w:rsidRPr="008E7E1D">
              <w:rPr>
                <w:sz w:val="12"/>
                <w:szCs w:val="12"/>
              </w:rPr>
              <w:t>Ideal</w:t>
            </w:r>
          </w:p>
        </w:tc>
        <w:tc>
          <w:tcPr>
            <w:tcW w:w="813" w:type="dxa"/>
            <w:noWrap/>
            <w:vAlign w:val="center"/>
          </w:tcPr>
          <w:p w14:paraId="695A280B" w14:textId="77777777" w:rsidR="005E7860" w:rsidRPr="008E7E1D" w:rsidRDefault="005E7860" w:rsidP="005E7860">
            <w:pPr>
              <w:jc w:val="center"/>
              <w:rPr>
                <w:sz w:val="12"/>
                <w:szCs w:val="12"/>
              </w:rPr>
            </w:pPr>
          </w:p>
        </w:tc>
        <w:tc>
          <w:tcPr>
            <w:tcW w:w="813" w:type="dxa"/>
            <w:noWrap/>
            <w:vAlign w:val="center"/>
          </w:tcPr>
          <w:p w14:paraId="42BF28CE" w14:textId="77777777" w:rsidR="005E7860" w:rsidRPr="008E7E1D" w:rsidRDefault="005E7860" w:rsidP="005E7860">
            <w:pPr>
              <w:jc w:val="center"/>
              <w:rPr>
                <w:sz w:val="12"/>
                <w:szCs w:val="12"/>
              </w:rPr>
            </w:pPr>
          </w:p>
        </w:tc>
        <w:tc>
          <w:tcPr>
            <w:tcW w:w="814" w:type="dxa"/>
            <w:noWrap/>
            <w:vAlign w:val="center"/>
          </w:tcPr>
          <w:p w14:paraId="3A8D3583" w14:textId="77777777" w:rsidR="005E7860" w:rsidRPr="008E7E1D" w:rsidRDefault="005E7860" w:rsidP="005E7860">
            <w:pPr>
              <w:jc w:val="center"/>
              <w:rPr>
                <w:sz w:val="12"/>
                <w:szCs w:val="12"/>
              </w:rPr>
            </w:pPr>
          </w:p>
        </w:tc>
      </w:tr>
      <w:tr w:rsidR="005E7860" w:rsidRPr="002F1913" w14:paraId="02C404B0" w14:textId="77777777" w:rsidTr="005E7860">
        <w:trPr>
          <w:trHeight w:val="283"/>
          <w:jc w:val="center"/>
        </w:trPr>
        <w:tc>
          <w:tcPr>
            <w:tcW w:w="813" w:type="dxa"/>
            <w:noWrap/>
            <w:vAlign w:val="center"/>
          </w:tcPr>
          <w:p w14:paraId="39F2AC38" w14:textId="081E487F" w:rsidR="005E7860" w:rsidRPr="008E7E1D" w:rsidRDefault="00103FA4" w:rsidP="005E7860">
            <w:pPr>
              <w:jc w:val="center"/>
              <w:rPr>
                <w:sz w:val="12"/>
                <w:szCs w:val="12"/>
              </w:rPr>
            </w:pPr>
            <w:r w:rsidRPr="008E7E1D">
              <w:rPr>
                <w:noProof/>
                <w:sz w:val="12"/>
                <w:szCs w:val="12"/>
              </w:rPr>
              <w:t>[20]</w:t>
            </w:r>
          </w:p>
        </w:tc>
        <w:tc>
          <w:tcPr>
            <w:tcW w:w="600" w:type="dxa"/>
            <w:noWrap/>
            <w:vAlign w:val="center"/>
          </w:tcPr>
          <w:p w14:paraId="2DC5BB9C" w14:textId="210AA111" w:rsidR="005E7860" w:rsidRPr="008E7E1D" w:rsidRDefault="005E7860" w:rsidP="005E7860">
            <w:pPr>
              <w:jc w:val="center"/>
              <w:rPr>
                <w:sz w:val="12"/>
                <w:szCs w:val="12"/>
              </w:rPr>
            </w:pPr>
            <w:r w:rsidRPr="008E7E1D">
              <w:rPr>
                <w:sz w:val="12"/>
                <w:szCs w:val="12"/>
              </w:rPr>
              <w:t>2014</w:t>
            </w:r>
          </w:p>
        </w:tc>
        <w:tc>
          <w:tcPr>
            <w:tcW w:w="1026" w:type="dxa"/>
            <w:noWrap/>
            <w:vAlign w:val="center"/>
          </w:tcPr>
          <w:p w14:paraId="15BB0C4B" w14:textId="2FD1D8C0" w:rsidR="005E7860" w:rsidRPr="008E7E1D" w:rsidRDefault="005E7860" w:rsidP="005E7860">
            <w:pPr>
              <w:jc w:val="center"/>
              <w:rPr>
                <w:sz w:val="12"/>
                <w:szCs w:val="12"/>
              </w:rPr>
            </w:pPr>
            <w:r w:rsidRPr="008E7E1D">
              <w:rPr>
                <w:sz w:val="12"/>
                <w:szCs w:val="12"/>
              </w:rPr>
              <w:t>USA</w:t>
            </w:r>
          </w:p>
        </w:tc>
        <w:tc>
          <w:tcPr>
            <w:tcW w:w="814" w:type="dxa"/>
            <w:noWrap/>
            <w:vAlign w:val="center"/>
          </w:tcPr>
          <w:p w14:paraId="43D34AB3" w14:textId="207513D8" w:rsidR="005E7860" w:rsidRPr="008E7E1D" w:rsidRDefault="005E7860" w:rsidP="005E7860">
            <w:pPr>
              <w:jc w:val="center"/>
              <w:rPr>
                <w:sz w:val="12"/>
                <w:szCs w:val="12"/>
              </w:rPr>
            </w:pPr>
            <w:r w:rsidRPr="008E7E1D">
              <w:rPr>
                <w:sz w:val="12"/>
                <w:szCs w:val="12"/>
              </w:rPr>
              <w:t>TCGA</w:t>
            </w:r>
          </w:p>
        </w:tc>
        <w:tc>
          <w:tcPr>
            <w:tcW w:w="711" w:type="dxa"/>
            <w:noWrap/>
            <w:vAlign w:val="center"/>
          </w:tcPr>
          <w:p w14:paraId="1BE58A60" w14:textId="468713FE" w:rsidR="005E7860" w:rsidRPr="008E7E1D" w:rsidRDefault="005E7860" w:rsidP="005E7860">
            <w:pPr>
              <w:jc w:val="center"/>
              <w:rPr>
                <w:sz w:val="12"/>
                <w:szCs w:val="12"/>
              </w:rPr>
            </w:pPr>
            <w:r w:rsidRPr="008E7E1D">
              <w:rPr>
                <w:sz w:val="12"/>
                <w:szCs w:val="12"/>
              </w:rPr>
              <w:t>Adult</w:t>
            </w:r>
          </w:p>
        </w:tc>
        <w:tc>
          <w:tcPr>
            <w:tcW w:w="851" w:type="dxa"/>
            <w:vAlign w:val="center"/>
          </w:tcPr>
          <w:p w14:paraId="4FFA3414" w14:textId="4716DEE6" w:rsidR="005E7860" w:rsidRPr="008E7E1D" w:rsidRDefault="005E7860" w:rsidP="005E7860">
            <w:pPr>
              <w:jc w:val="center"/>
              <w:rPr>
                <w:sz w:val="12"/>
                <w:szCs w:val="12"/>
              </w:rPr>
            </w:pPr>
            <w:r w:rsidRPr="008E7E1D">
              <w:rPr>
                <w:sz w:val="12"/>
                <w:szCs w:val="12"/>
              </w:rPr>
              <w:t>Mixed</w:t>
            </w:r>
          </w:p>
        </w:tc>
        <w:tc>
          <w:tcPr>
            <w:tcW w:w="877" w:type="dxa"/>
            <w:noWrap/>
            <w:vAlign w:val="center"/>
          </w:tcPr>
          <w:p w14:paraId="4CACCDBD" w14:textId="5371FF69" w:rsidR="005E7860" w:rsidRPr="008E7E1D" w:rsidRDefault="005E7860" w:rsidP="005E7860">
            <w:pPr>
              <w:jc w:val="center"/>
              <w:rPr>
                <w:sz w:val="12"/>
                <w:szCs w:val="12"/>
              </w:rPr>
            </w:pPr>
            <w:r w:rsidRPr="008E7E1D">
              <w:rPr>
                <w:sz w:val="12"/>
                <w:szCs w:val="12"/>
              </w:rPr>
              <w:t>0</w:t>
            </w:r>
          </w:p>
        </w:tc>
        <w:tc>
          <w:tcPr>
            <w:tcW w:w="814" w:type="dxa"/>
            <w:noWrap/>
            <w:vAlign w:val="center"/>
          </w:tcPr>
          <w:p w14:paraId="1C5DA9C6" w14:textId="57604186" w:rsidR="005E7860" w:rsidRPr="008E7E1D" w:rsidRDefault="005E7860" w:rsidP="005E7860">
            <w:pPr>
              <w:jc w:val="center"/>
              <w:rPr>
                <w:sz w:val="12"/>
                <w:szCs w:val="12"/>
              </w:rPr>
            </w:pPr>
            <w:r w:rsidRPr="008E7E1D">
              <w:rPr>
                <w:sz w:val="12"/>
                <w:szCs w:val="12"/>
              </w:rPr>
              <w:t>335</w:t>
            </w:r>
          </w:p>
        </w:tc>
        <w:tc>
          <w:tcPr>
            <w:tcW w:w="719" w:type="dxa"/>
            <w:noWrap/>
            <w:vAlign w:val="center"/>
          </w:tcPr>
          <w:p w14:paraId="5046C9CD" w14:textId="22BE9E7A" w:rsidR="005E7860" w:rsidRPr="008E7E1D" w:rsidRDefault="005E7860" w:rsidP="005E7860">
            <w:pPr>
              <w:jc w:val="center"/>
              <w:rPr>
                <w:sz w:val="12"/>
                <w:szCs w:val="12"/>
              </w:rPr>
            </w:pPr>
            <w:r w:rsidRPr="008E7E1D">
              <w:rPr>
                <w:sz w:val="12"/>
                <w:szCs w:val="12"/>
              </w:rPr>
              <w:t>0.000%</w:t>
            </w:r>
          </w:p>
        </w:tc>
        <w:tc>
          <w:tcPr>
            <w:tcW w:w="907" w:type="dxa"/>
            <w:vAlign w:val="center"/>
          </w:tcPr>
          <w:p w14:paraId="46B89224" w14:textId="05D27E46" w:rsidR="005E7860" w:rsidRPr="008E7E1D" w:rsidRDefault="005E7860" w:rsidP="005E7860">
            <w:pPr>
              <w:jc w:val="center"/>
              <w:rPr>
                <w:sz w:val="12"/>
                <w:szCs w:val="12"/>
              </w:rPr>
            </w:pPr>
            <w:r w:rsidRPr="008E7E1D">
              <w:rPr>
                <w:sz w:val="12"/>
                <w:szCs w:val="12"/>
              </w:rPr>
              <w:t>Prostate Adenocarcinoma</w:t>
            </w:r>
          </w:p>
        </w:tc>
        <w:tc>
          <w:tcPr>
            <w:tcW w:w="652" w:type="dxa"/>
            <w:noWrap/>
            <w:vAlign w:val="center"/>
          </w:tcPr>
          <w:p w14:paraId="31CB52A9" w14:textId="7742EFA2" w:rsidR="005E7860" w:rsidRPr="008E7E1D" w:rsidRDefault="005E7860" w:rsidP="005E7860">
            <w:pPr>
              <w:jc w:val="center"/>
              <w:rPr>
                <w:sz w:val="12"/>
                <w:szCs w:val="12"/>
              </w:rPr>
            </w:pPr>
            <w:r w:rsidRPr="008E7E1D">
              <w:rPr>
                <w:sz w:val="12"/>
                <w:szCs w:val="12"/>
              </w:rPr>
              <w:t>3</w:t>
            </w:r>
          </w:p>
        </w:tc>
        <w:tc>
          <w:tcPr>
            <w:tcW w:w="709" w:type="dxa"/>
            <w:noWrap/>
            <w:vAlign w:val="center"/>
          </w:tcPr>
          <w:p w14:paraId="602EE03B" w14:textId="5DF0207F" w:rsidR="005E7860" w:rsidRPr="008E7E1D" w:rsidRDefault="005E7860" w:rsidP="005E7860">
            <w:pPr>
              <w:jc w:val="center"/>
              <w:rPr>
                <w:sz w:val="12"/>
                <w:szCs w:val="12"/>
              </w:rPr>
            </w:pPr>
            <w:r w:rsidRPr="008E7E1D">
              <w:rPr>
                <w:sz w:val="12"/>
                <w:szCs w:val="12"/>
              </w:rPr>
              <w:t>No</w:t>
            </w:r>
          </w:p>
        </w:tc>
        <w:tc>
          <w:tcPr>
            <w:tcW w:w="1079" w:type="dxa"/>
            <w:noWrap/>
            <w:vAlign w:val="center"/>
          </w:tcPr>
          <w:p w14:paraId="015D122D" w14:textId="601B91B6" w:rsidR="005E7860" w:rsidRPr="008E7E1D" w:rsidRDefault="005E7860" w:rsidP="005E7860">
            <w:pPr>
              <w:jc w:val="center"/>
              <w:rPr>
                <w:sz w:val="12"/>
                <w:szCs w:val="12"/>
              </w:rPr>
            </w:pPr>
            <w:r w:rsidRPr="008E7E1D">
              <w:rPr>
                <w:sz w:val="12"/>
                <w:szCs w:val="12"/>
              </w:rPr>
              <w:t>Larger TCGA Cohort Available</w:t>
            </w:r>
          </w:p>
        </w:tc>
        <w:tc>
          <w:tcPr>
            <w:tcW w:w="813" w:type="dxa"/>
            <w:noWrap/>
            <w:vAlign w:val="center"/>
          </w:tcPr>
          <w:p w14:paraId="6A8EFA8C" w14:textId="1CB1CA56" w:rsidR="005E7860" w:rsidRPr="008E7E1D" w:rsidRDefault="005E7860" w:rsidP="005E7860">
            <w:pPr>
              <w:jc w:val="center"/>
              <w:rPr>
                <w:sz w:val="12"/>
                <w:szCs w:val="12"/>
              </w:rPr>
            </w:pPr>
            <w:r w:rsidRPr="008E7E1D">
              <w:rPr>
                <w:sz w:val="12"/>
                <w:szCs w:val="12"/>
              </w:rPr>
              <w:t>Poor</w:t>
            </w:r>
          </w:p>
        </w:tc>
        <w:tc>
          <w:tcPr>
            <w:tcW w:w="801" w:type="dxa"/>
            <w:vAlign w:val="center"/>
          </w:tcPr>
          <w:p w14:paraId="0A2EC187" w14:textId="6BAC0933" w:rsidR="005E7860" w:rsidRPr="008E7E1D" w:rsidRDefault="005E7860" w:rsidP="005E7860">
            <w:pPr>
              <w:jc w:val="center"/>
              <w:rPr>
                <w:sz w:val="12"/>
                <w:szCs w:val="12"/>
              </w:rPr>
            </w:pPr>
            <w:r w:rsidRPr="008E7E1D">
              <w:rPr>
                <w:sz w:val="12"/>
                <w:szCs w:val="12"/>
              </w:rPr>
              <w:t>Ideal</w:t>
            </w:r>
          </w:p>
        </w:tc>
        <w:tc>
          <w:tcPr>
            <w:tcW w:w="826" w:type="dxa"/>
            <w:noWrap/>
            <w:vAlign w:val="center"/>
          </w:tcPr>
          <w:p w14:paraId="3EC30FDD" w14:textId="41E9E010" w:rsidR="005E7860" w:rsidRPr="008E7E1D" w:rsidRDefault="005E7860" w:rsidP="005E7860">
            <w:pPr>
              <w:jc w:val="center"/>
              <w:rPr>
                <w:sz w:val="12"/>
                <w:szCs w:val="12"/>
              </w:rPr>
            </w:pPr>
            <w:r w:rsidRPr="008E7E1D">
              <w:rPr>
                <w:sz w:val="12"/>
                <w:szCs w:val="12"/>
              </w:rPr>
              <w:t>Ideal</w:t>
            </w:r>
          </w:p>
        </w:tc>
        <w:tc>
          <w:tcPr>
            <w:tcW w:w="813" w:type="dxa"/>
            <w:noWrap/>
            <w:vAlign w:val="center"/>
          </w:tcPr>
          <w:p w14:paraId="5C44777C" w14:textId="77777777" w:rsidR="005E7860" w:rsidRPr="008E7E1D" w:rsidRDefault="005E7860" w:rsidP="005E7860">
            <w:pPr>
              <w:jc w:val="center"/>
              <w:rPr>
                <w:sz w:val="12"/>
                <w:szCs w:val="12"/>
              </w:rPr>
            </w:pPr>
          </w:p>
        </w:tc>
        <w:tc>
          <w:tcPr>
            <w:tcW w:w="813" w:type="dxa"/>
            <w:noWrap/>
            <w:vAlign w:val="center"/>
          </w:tcPr>
          <w:p w14:paraId="49A8C6F5" w14:textId="77777777" w:rsidR="005E7860" w:rsidRPr="008E7E1D" w:rsidRDefault="005E7860" w:rsidP="005E7860">
            <w:pPr>
              <w:jc w:val="center"/>
              <w:rPr>
                <w:sz w:val="12"/>
                <w:szCs w:val="12"/>
              </w:rPr>
            </w:pPr>
          </w:p>
        </w:tc>
        <w:tc>
          <w:tcPr>
            <w:tcW w:w="814" w:type="dxa"/>
            <w:noWrap/>
            <w:vAlign w:val="center"/>
          </w:tcPr>
          <w:p w14:paraId="6AE588F5" w14:textId="77777777" w:rsidR="005E7860" w:rsidRPr="008E7E1D" w:rsidRDefault="005E7860" w:rsidP="005E7860">
            <w:pPr>
              <w:jc w:val="center"/>
              <w:rPr>
                <w:sz w:val="12"/>
                <w:szCs w:val="12"/>
              </w:rPr>
            </w:pPr>
          </w:p>
        </w:tc>
      </w:tr>
      <w:tr w:rsidR="005E7860" w:rsidRPr="002F1913" w14:paraId="11153077" w14:textId="77777777" w:rsidTr="005E7860">
        <w:trPr>
          <w:trHeight w:val="283"/>
          <w:jc w:val="center"/>
        </w:trPr>
        <w:tc>
          <w:tcPr>
            <w:tcW w:w="813" w:type="dxa"/>
            <w:noWrap/>
            <w:vAlign w:val="center"/>
          </w:tcPr>
          <w:p w14:paraId="706E72D5" w14:textId="44300236" w:rsidR="005E7860" w:rsidRPr="008E7E1D" w:rsidRDefault="00103FA4" w:rsidP="005E7860">
            <w:pPr>
              <w:jc w:val="center"/>
              <w:rPr>
                <w:sz w:val="12"/>
                <w:szCs w:val="12"/>
              </w:rPr>
            </w:pPr>
            <w:r w:rsidRPr="008E7E1D">
              <w:rPr>
                <w:noProof/>
                <w:sz w:val="12"/>
                <w:szCs w:val="12"/>
              </w:rPr>
              <w:t>[31]</w:t>
            </w:r>
          </w:p>
        </w:tc>
        <w:tc>
          <w:tcPr>
            <w:tcW w:w="600" w:type="dxa"/>
            <w:noWrap/>
            <w:vAlign w:val="center"/>
          </w:tcPr>
          <w:p w14:paraId="58385521" w14:textId="5A3D380A" w:rsidR="005E7860" w:rsidRPr="008E7E1D" w:rsidRDefault="005E7860" w:rsidP="005E7860">
            <w:pPr>
              <w:jc w:val="center"/>
              <w:rPr>
                <w:sz w:val="12"/>
                <w:szCs w:val="12"/>
              </w:rPr>
            </w:pPr>
            <w:r w:rsidRPr="008E7E1D">
              <w:rPr>
                <w:sz w:val="12"/>
                <w:szCs w:val="12"/>
              </w:rPr>
              <w:t>2021</w:t>
            </w:r>
          </w:p>
        </w:tc>
        <w:tc>
          <w:tcPr>
            <w:tcW w:w="1026" w:type="dxa"/>
            <w:noWrap/>
            <w:vAlign w:val="center"/>
          </w:tcPr>
          <w:p w14:paraId="0426C7A8" w14:textId="78429ECD" w:rsidR="005E7860" w:rsidRPr="008E7E1D" w:rsidRDefault="005E7860" w:rsidP="005E7860">
            <w:pPr>
              <w:jc w:val="center"/>
              <w:rPr>
                <w:sz w:val="12"/>
                <w:szCs w:val="12"/>
              </w:rPr>
            </w:pPr>
            <w:r w:rsidRPr="008E7E1D">
              <w:rPr>
                <w:sz w:val="12"/>
                <w:szCs w:val="12"/>
              </w:rPr>
              <w:t>China</w:t>
            </w:r>
          </w:p>
        </w:tc>
        <w:tc>
          <w:tcPr>
            <w:tcW w:w="814" w:type="dxa"/>
            <w:noWrap/>
            <w:vAlign w:val="center"/>
          </w:tcPr>
          <w:p w14:paraId="5EC62463" w14:textId="65B1F817" w:rsidR="005E7860" w:rsidRPr="008E7E1D" w:rsidRDefault="005E7860" w:rsidP="005E7860">
            <w:pPr>
              <w:jc w:val="center"/>
              <w:rPr>
                <w:sz w:val="12"/>
                <w:szCs w:val="12"/>
              </w:rPr>
            </w:pPr>
            <w:r w:rsidRPr="008E7E1D">
              <w:rPr>
                <w:sz w:val="12"/>
                <w:szCs w:val="12"/>
              </w:rPr>
              <w:t>N/A</w:t>
            </w:r>
          </w:p>
        </w:tc>
        <w:tc>
          <w:tcPr>
            <w:tcW w:w="711" w:type="dxa"/>
            <w:noWrap/>
            <w:vAlign w:val="center"/>
          </w:tcPr>
          <w:p w14:paraId="726ED82E" w14:textId="778786A9" w:rsidR="005E7860" w:rsidRPr="008E7E1D" w:rsidRDefault="005E7860" w:rsidP="005E7860">
            <w:pPr>
              <w:jc w:val="center"/>
              <w:rPr>
                <w:sz w:val="12"/>
                <w:szCs w:val="12"/>
              </w:rPr>
            </w:pPr>
            <w:r w:rsidRPr="008E7E1D">
              <w:rPr>
                <w:sz w:val="12"/>
                <w:szCs w:val="12"/>
              </w:rPr>
              <w:t>Adult</w:t>
            </w:r>
          </w:p>
        </w:tc>
        <w:tc>
          <w:tcPr>
            <w:tcW w:w="851" w:type="dxa"/>
            <w:vAlign w:val="center"/>
          </w:tcPr>
          <w:p w14:paraId="21686455" w14:textId="2545E859" w:rsidR="005E7860" w:rsidRPr="008E7E1D" w:rsidRDefault="005E7860" w:rsidP="005E7860">
            <w:pPr>
              <w:jc w:val="center"/>
              <w:rPr>
                <w:sz w:val="12"/>
                <w:szCs w:val="12"/>
              </w:rPr>
            </w:pPr>
            <w:r w:rsidRPr="008E7E1D">
              <w:rPr>
                <w:sz w:val="12"/>
                <w:szCs w:val="12"/>
              </w:rPr>
              <w:t>Mixed</w:t>
            </w:r>
          </w:p>
        </w:tc>
        <w:tc>
          <w:tcPr>
            <w:tcW w:w="877" w:type="dxa"/>
            <w:noWrap/>
            <w:vAlign w:val="center"/>
          </w:tcPr>
          <w:p w14:paraId="3CDDE207" w14:textId="05EF67FE" w:rsidR="005E7860" w:rsidRPr="008E7E1D" w:rsidRDefault="005E7860" w:rsidP="005E7860">
            <w:pPr>
              <w:jc w:val="center"/>
              <w:rPr>
                <w:sz w:val="12"/>
                <w:szCs w:val="12"/>
              </w:rPr>
            </w:pPr>
            <w:r w:rsidRPr="008E7E1D">
              <w:rPr>
                <w:sz w:val="12"/>
                <w:szCs w:val="12"/>
              </w:rPr>
              <w:t>0</w:t>
            </w:r>
          </w:p>
        </w:tc>
        <w:tc>
          <w:tcPr>
            <w:tcW w:w="814" w:type="dxa"/>
            <w:noWrap/>
            <w:vAlign w:val="center"/>
          </w:tcPr>
          <w:p w14:paraId="2734F585" w14:textId="4C751D97" w:rsidR="005E7860" w:rsidRPr="008E7E1D" w:rsidRDefault="005E7860" w:rsidP="005E7860">
            <w:pPr>
              <w:jc w:val="center"/>
              <w:rPr>
                <w:sz w:val="12"/>
                <w:szCs w:val="12"/>
              </w:rPr>
            </w:pPr>
            <w:r w:rsidRPr="008E7E1D">
              <w:rPr>
                <w:sz w:val="12"/>
                <w:szCs w:val="12"/>
              </w:rPr>
              <w:t>78</w:t>
            </w:r>
          </w:p>
        </w:tc>
        <w:tc>
          <w:tcPr>
            <w:tcW w:w="719" w:type="dxa"/>
            <w:noWrap/>
            <w:vAlign w:val="center"/>
          </w:tcPr>
          <w:p w14:paraId="35BBB407" w14:textId="43FD0B0A" w:rsidR="005E7860" w:rsidRPr="008E7E1D" w:rsidRDefault="005E7860" w:rsidP="005E7860">
            <w:pPr>
              <w:jc w:val="center"/>
              <w:rPr>
                <w:sz w:val="12"/>
                <w:szCs w:val="12"/>
              </w:rPr>
            </w:pPr>
            <w:r w:rsidRPr="008E7E1D">
              <w:rPr>
                <w:sz w:val="12"/>
                <w:szCs w:val="12"/>
              </w:rPr>
              <w:t>0.000%</w:t>
            </w:r>
          </w:p>
        </w:tc>
        <w:tc>
          <w:tcPr>
            <w:tcW w:w="907" w:type="dxa"/>
            <w:vAlign w:val="center"/>
          </w:tcPr>
          <w:p w14:paraId="7CF639AB" w14:textId="5D9D48A9" w:rsidR="005E7860" w:rsidRPr="008E7E1D" w:rsidRDefault="005E7860" w:rsidP="005E7860">
            <w:pPr>
              <w:jc w:val="center"/>
              <w:rPr>
                <w:sz w:val="12"/>
                <w:szCs w:val="12"/>
              </w:rPr>
            </w:pPr>
            <w:r w:rsidRPr="008E7E1D">
              <w:rPr>
                <w:sz w:val="12"/>
                <w:szCs w:val="12"/>
              </w:rPr>
              <w:t>Bladder</w:t>
            </w:r>
          </w:p>
        </w:tc>
        <w:tc>
          <w:tcPr>
            <w:tcW w:w="652" w:type="dxa"/>
            <w:noWrap/>
            <w:vAlign w:val="center"/>
          </w:tcPr>
          <w:p w14:paraId="0D0F601E" w14:textId="75F966EA" w:rsidR="005E7860" w:rsidRPr="008E7E1D" w:rsidRDefault="005E7860" w:rsidP="005E7860">
            <w:pPr>
              <w:jc w:val="center"/>
              <w:rPr>
                <w:sz w:val="12"/>
                <w:szCs w:val="12"/>
              </w:rPr>
            </w:pPr>
            <w:r w:rsidRPr="008E7E1D">
              <w:rPr>
                <w:sz w:val="12"/>
                <w:szCs w:val="12"/>
              </w:rPr>
              <w:t>4</w:t>
            </w:r>
          </w:p>
        </w:tc>
        <w:tc>
          <w:tcPr>
            <w:tcW w:w="709" w:type="dxa"/>
            <w:noWrap/>
            <w:vAlign w:val="center"/>
          </w:tcPr>
          <w:p w14:paraId="21E71047" w14:textId="7BEE11F2" w:rsidR="005E7860" w:rsidRPr="008E7E1D" w:rsidRDefault="005E7860" w:rsidP="005E7860">
            <w:pPr>
              <w:jc w:val="center"/>
              <w:rPr>
                <w:sz w:val="12"/>
                <w:szCs w:val="12"/>
              </w:rPr>
            </w:pPr>
            <w:r w:rsidRPr="008E7E1D">
              <w:rPr>
                <w:sz w:val="12"/>
                <w:szCs w:val="12"/>
              </w:rPr>
              <w:t>No</w:t>
            </w:r>
          </w:p>
        </w:tc>
        <w:tc>
          <w:tcPr>
            <w:tcW w:w="1079" w:type="dxa"/>
            <w:noWrap/>
            <w:vAlign w:val="center"/>
          </w:tcPr>
          <w:p w14:paraId="3868422B" w14:textId="77777777" w:rsidR="005E7860" w:rsidRPr="008E7E1D" w:rsidRDefault="005E7860" w:rsidP="005E7860">
            <w:pPr>
              <w:jc w:val="center"/>
              <w:rPr>
                <w:sz w:val="12"/>
                <w:szCs w:val="12"/>
              </w:rPr>
            </w:pPr>
          </w:p>
        </w:tc>
        <w:tc>
          <w:tcPr>
            <w:tcW w:w="813" w:type="dxa"/>
            <w:noWrap/>
            <w:vAlign w:val="center"/>
          </w:tcPr>
          <w:p w14:paraId="12BF4550" w14:textId="77336354" w:rsidR="005E7860" w:rsidRPr="008E7E1D" w:rsidRDefault="005E7860" w:rsidP="005E7860">
            <w:pPr>
              <w:jc w:val="center"/>
              <w:rPr>
                <w:sz w:val="12"/>
                <w:szCs w:val="12"/>
              </w:rPr>
            </w:pPr>
            <w:r w:rsidRPr="008E7E1D">
              <w:rPr>
                <w:sz w:val="12"/>
                <w:szCs w:val="12"/>
              </w:rPr>
              <w:t>Poor</w:t>
            </w:r>
          </w:p>
        </w:tc>
        <w:tc>
          <w:tcPr>
            <w:tcW w:w="801" w:type="dxa"/>
            <w:vAlign w:val="center"/>
          </w:tcPr>
          <w:p w14:paraId="4ED2D1CC" w14:textId="09767572" w:rsidR="005E7860" w:rsidRPr="008E7E1D" w:rsidRDefault="005E7860" w:rsidP="005E7860">
            <w:pPr>
              <w:jc w:val="center"/>
              <w:rPr>
                <w:sz w:val="12"/>
                <w:szCs w:val="12"/>
              </w:rPr>
            </w:pPr>
            <w:r w:rsidRPr="008E7E1D">
              <w:rPr>
                <w:sz w:val="12"/>
                <w:szCs w:val="12"/>
              </w:rPr>
              <w:t>Ideal</w:t>
            </w:r>
          </w:p>
        </w:tc>
        <w:tc>
          <w:tcPr>
            <w:tcW w:w="826" w:type="dxa"/>
            <w:noWrap/>
            <w:vAlign w:val="center"/>
          </w:tcPr>
          <w:p w14:paraId="08C760BF" w14:textId="2084477F" w:rsidR="005E7860" w:rsidRPr="008E7E1D" w:rsidRDefault="005E7860" w:rsidP="005E7860">
            <w:pPr>
              <w:jc w:val="center"/>
              <w:rPr>
                <w:sz w:val="12"/>
                <w:szCs w:val="12"/>
              </w:rPr>
            </w:pPr>
            <w:r w:rsidRPr="008E7E1D">
              <w:rPr>
                <w:sz w:val="12"/>
                <w:szCs w:val="12"/>
              </w:rPr>
              <w:t>Poor</w:t>
            </w:r>
          </w:p>
        </w:tc>
        <w:tc>
          <w:tcPr>
            <w:tcW w:w="813" w:type="dxa"/>
            <w:noWrap/>
            <w:vAlign w:val="center"/>
          </w:tcPr>
          <w:p w14:paraId="63D7267F" w14:textId="77777777" w:rsidR="005E7860" w:rsidRPr="008E7E1D" w:rsidRDefault="005E7860" w:rsidP="005E7860">
            <w:pPr>
              <w:jc w:val="center"/>
              <w:rPr>
                <w:sz w:val="12"/>
                <w:szCs w:val="12"/>
              </w:rPr>
            </w:pPr>
          </w:p>
        </w:tc>
        <w:tc>
          <w:tcPr>
            <w:tcW w:w="813" w:type="dxa"/>
            <w:noWrap/>
            <w:vAlign w:val="center"/>
          </w:tcPr>
          <w:p w14:paraId="4FECCF4C" w14:textId="77777777" w:rsidR="005E7860" w:rsidRPr="008E7E1D" w:rsidRDefault="005E7860" w:rsidP="005E7860">
            <w:pPr>
              <w:jc w:val="center"/>
              <w:rPr>
                <w:sz w:val="12"/>
                <w:szCs w:val="12"/>
              </w:rPr>
            </w:pPr>
          </w:p>
        </w:tc>
        <w:tc>
          <w:tcPr>
            <w:tcW w:w="814" w:type="dxa"/>
            <w:noWrap/>
            <w:vAlign w:val="center"/>
          </w:tcPr>
          <w:p w14:paraId="4AD9656F" w14:textId="77777777" w:rsidR="005E7860" w:rsidRPr="008E7E1D" w:rsidRDefault="005E7860" w:rsidP="005E7860">
            <w:pPr>
              <w:jc w:val="center"/>
              <w:rPr>
                <w:sz w:val="12"/>
                <w:szCs w:val="12"/>
              </w:rPr>
            </w:pPr>
          </w:p>
        </w:tc>
      </w:tr>
      <w:tr w:rsidR="005E7860" w:rsidRPr="002F1913" w14:paraId="506A35CC" w14:textId="77777777" w:rsidTr="005E7860">
        <w:trPr>
          <w:trHeight w:val="283"/>
          <w:jc w:val="center"/>
        </w:trPr>
        <w:tc>
          <w:tcPr>
            <w:tcW w:w="813" w:type="dxa"/>
            <w:noWrap/>
            <w:vAlign w:val="center"/>
          </w:tcPr>
          <w:p w14:paraId="48C436E2" w14:textId="25C33345" w:rsidR="005E7860" w:rsidRPr="008E7E1D" w:rsidRDefault="00103FA4" w:rsidP="005E7860">
            <w:pPr>
              <w:jc w:val="center"/>
              <w:rPr>
                <w:sz w:val="12"/>
                <w:szCs w:val="12"/>
              </w:rPr>
            </w:pPr>
            <w:r w:rsidRPr="008E7E1D">
              <w:rPr>
                <w:noProof/>
                <w:sz w:val="12"/>
                <w:szCs w:val="12"/>
              </w:rPr>
              <w:t>[30]</w:t>
            </w:r>
          </w:p>
        </w:tc>
        <w:tc>
          <w:tcPr>
            <w:tcW w:w="600" w:type="dxa"/>
            <w:noWrap/>
            <w:vAlign w:val="center"/>
          </w:tcPr>
          <w:p w14:paraId="2A7A5A4A" w14:textId="04B6A86F" w:rsidR="005E7860" w:rsidRPr="008E7E1D" w:rsidRDefault="005E7860" w:rsidP="005E7860">
            <w:pPr>
              <w:jc w:val="center"/>
              <w:rPr>
                <w:sz w:val="12"/>
                <w:szCs w:val="12"/>
              </w:rPr>
            </w:pPr>
            <w:r w:rsidRPr="008E7E1D">
              <w:rPr>
                <w:sz w:val="12"/>
                <w:szCs w:val="12"/>
              </w:rPr>
              <w:t>2020</w:t>
            </w:r>
          </w:p>
        </w:tc>
        <w:tc>
          <w:tcPr>
            <w:tcW w:w="1026" w:type="dxa"/>
            <w:noWrap/>
            <w:vAlign w:val="center"/>
          </w:tcPr>
          <w:p w14:paraId="32E688B9" w14:textId="6E68618B" w:rsidR="005E7860" w:rsidRPr="008E7E1D" w:rsidRDefault="005E7860" w:rsidP="005E7860">
            <w:pPr>
              <w:jc w:val="center"/>
              <w:rPr>
                <w:sz w:val="12"/>
                <w:szCs w:val="12"/>
              </w:rPr>
            </w:pPr>
            <w:r w:rsidRPr="008E7E1D">
              <w:rPr>
                <w:sz w:val="12"/>
                <w:szCs w:val="12"/>
              </w:rPr>
              <w:t>Italy</w:t>
            </w:r>
          </w:p>
        </w:tc>
        <w:tc>
          <w:tcPr>
            <w:tcW w:w="814" w:type="dxa"/>
            <w:noWrap/>
            <w:vAlign w:val="center"/>
          </w:tcPr>
          <w:p w14:paraId="5117F1C1" w14:textId="35730CAE" w:rsidR="005E7860" w:rsidRPr="008E7E1D" w:rsidRDefault="005E7860" w:rsidP="005E7860">
            <w:pPr>
              <w:jc w:val="center"/>
              <w:rPr>
                <w:sz w:val="12"/>
                <w:szCs w:val="12"/>
              </w:rPr>
            </w:pPr>
            <w:r w:rsidRPr="008E7E1D">
              <w:rPr>
                <w:sz w:val="12"/>
                <w:szCs w:val="12"/>
              </w:rPr>
              <w:t>N/A</w:t>
            </w:r>
          </w:p>
        </w:tc>
        <w:tc>
          <w:tcPr>
            <w:tcW w:w="711" w:type="dxa"/>
            <w:noWrap/>
            <w:vAlign w:val="center"/>
          </w:tcPr>
          <w:p w14:paraId="1EA25D12" w14:textId="19BA3A5E" w:rsidR="005E7860" w:rsidRPr="008E7E1D" w:rsidRDefault="005E7860" w:rsidP="005E7860">
            <w:pPr>
              <w:jc w:val="center"/>
              <w:rPr>
                <w:sz w:val="12"/>
                <w:szCs w:val="12"/>
              </w:rPr>
            </w:pPr>
            <w:r w:rsidRPr="008E7E1D">
              <w:rPr>
                <w:sz w:val="12"/>
                <w:szCs w:val="12"/>
              </w:rPr>
              <w:t>Unclear</w:t>
            </w:r>
          </w:p>
        </w:tc>
        <w:tc>
          <w:tcPr>
            <w:tcW w:w="851" w:type="dxa"/>
            <w:vAlign w:val="center"/>
          </w:tcPr>
          <w:p w14:paraId="55D93ADA" w14:textId="185DE2BF" w:rsidR="005E7860" w:rsidRPr="008E7E1D" w:rsidRDefault="005E7860" w:rsidP="005E7860">
            <w:pPr>
              <w:jc w:val="center"/>
              <w:rPr>
                <w:sz w:val="12"/>
                <w:szCs w:val="12"/>
              </w:rPr>
            </w:pPr>
            <w:r w:rsidRPr="008E7E1D">
              <w:rPr>
                <w:sz w:val="12"/>
                <w:szCs w:val="12"/>
              </w:rPr>
              <w:t>NS</w:t>
            </w:r>
          </w:p>
        </w:tc>
        <w:tc>
          <w:tcPr>
            <w:tcW w:w="877" w:type="dxa"/>
            <w:noWrap/>
            <w:vAlign w:val="center"/>
          </w:tcPr>
          <w:p w14:paraId="09B3A9B2" w14:textId="64D06E82" w:rsidR="005E7860" w:rsidRPr="008E7E1D" w:rsidRDefault="005E7860" w:rsidP="005E7860">
            <w:pPr>
              <w:jc w:val="center"/>
              <w:rPr>
                <w:sz w:val="12"/>
                <w:szCs w:val="12"/>
              </w:rPr>
            </w:pPr>
            <w:r w:rsidRPr="008E7E1D">
              <w:rPr>
                <w:sz w:val="12"/>
                <w:szCs w:val="12"/>
              </w:rPr>
              <w:t>0</w:t>
            </w:r>
          </w:p>
        </w:tc>
        <w:tc>
          <w:tcPr>
            <w:tcW w:w="814" w:type="dxa"/>
            <w:noWrap/>
            <w:vAlign w:val="center"/>
          </w:tcPr>
          <w:p w14:paraId="4C81C5BD" w14:textId="2B2C691D" w:rsidR="005E7860" w:rsidRPr="008E7E1D" w:rsidRDefault="005E7860" w:rsidP="005E7860">
            <w:pPr>
              <w:jc w:val="center"/>
              <w:rPr>
                <w:sz w:val="12"/>
                <w:szCs w:val="12"/>
              </w:rPr>
            </w:pPr>
            <w:r w:rsidRPr="008E7E1D">
              <w:rPr>
                <w:sz w:val="12"/>
                <w:szCs w:val="12"/>
              </w:rPr>
              <w:t>129</w:t>
            </w:r>
          </w:p>
        </w:tc>
        <w:tc>
          <w:tcPr>
            <w:tcW w:w="719" w:type="dxa"/>
            <w:noWrap/>
            <w:vAlign w:val="center"/>
          </w:tcPr>
          <w:p w14:paraId="298BC6B8" w14:textId="61C948FC" w:rsidR="005E7860" w:rsidRPr="008E7E1D" w:rsidRDefault="005E7860" w:rsidP="005E7860">
            <w:pPr>
              <w:jc w:val="center"/>
              <w:rPr>
                <w:sz w:val="12"/>
                <w:szCs w:val="12"/>
              </w:rPr>
            </w:pPr>
            <w:r w:rsidRPr="008E7E1D">
              <w:rPr>
                <w:sz w:val="12"/>
                <w:szCs w:val="12"/>
              </w:rPr>
              <w:t>0.000%</w:t>
            </w:r>
          </w:p>
        </w:tc>
        <w:tc>
          <w:tcPr>
            <w:tcW w:w="907" w:type="dxa"/>
            <w:vAlign w:val="center"/>
          </w:tcPr>
          <w:p w14:paraId="72533943" w14:textId="0201E862" w:rsidR="005E7860" w:rsidRPr="008E7E1D" w:rsidRDefault="005E7860" w:rsidP="005E7860">
            <w:pPr>
              <w:jc w:val="center"/>
              <w:rPr>
                <w:sz w:val="12"/>
                <w:szCs w:val="12"/>
              </w:rPr>
            </w:pPr>
            <w:r w:rsidRPr="008E7E1D">
              <w:rPr>
                <w:sz w:val="12"/>
                <w:szCs w:val="12"/>
              </w:rPr>
              <w:t>Bladder</w:t>
            </w:r>
          </w:p>
        </w:tc>
        <w:tc>
          <w:tcPr>
            <w:tcW w:w="652" w:type="dxa"/>
            <w:noWrap/>
            <w:vAlign w:val="center"/>
          </w:tcPr>
          <w:p w14:paraId="7DC8B6EC" w14:textId="1E3C9C3E" w:rsidR="005E7860" w:rsidRPr="008E7E1D" w:rsidRDefault="005E7860" w:rsidP="005E7860">
            <w:pPr>
              <w:jc w:val="center"/>
              <w:rPr>
                <w:sz w:val="12"/>
                <w:szCs w:val="12"/>
              </w:rPr>
            </w:pPr>
            <w:r w:rsidRPr="008E7E1D">
              <w:rPr>
                <w:sz w:val="12"/>
                <w:szCs w:val="12"/>
              </w:rPr>
              <w:t>4</w:t>
            </w:r>
          </w:p>
        </w:tc>
        <w:tc>
          <w:tcPr>
            <w:tcW w:w="709" w:type="dxa"/>
            <w:noWrap/>
            <w:vAlign w:val="center"/>
          </w:tcPr>
          <w:p w14:paraId="181E780B" w14:textId="1642C98D" w:rsidR="005E7860" w:rsidRPr="008E7E1D" w:rsidRDefault="005E7860" w:rsidP="005E7860">
            <w:pPr>
              <w:jc w:val="center"/>
              <w:rPr>
                <w:sz w:val="12"/>
                <w:szCs w:val="12"/>
              </w:rPr>
            </w:pPr>
            <w:r w:rsidRPr="008E7E1D">
              <w:rPr>
                <w:sz w:val="12"/>
                <w:szCs w:val="12"/>
              </w:rPr>
              <w:t>No</w:t>
            </w:r>
          </w:p>
        </w:tc>
        <w:tc>
          <w:tcPr>
            <w:tcW w:w="1079" w:type="dxa"/>
            <w:noWrap/>
            <w:vAlign w:val="center"/>
          </w:tcPr>
          <w:p w14:paraId="63EFFEA8" w14:textId="77777777" w:rsidR="005E7860" w:rsidRPr="008E7E1D" w:rsidRDefault="005E7860" w:rsidP="005E7860">
            <w:pPr>
              <w:jc w:val="center"/>
              <w:rPr>
                <w:sz w:val="12"/>
                <w:szCs w:val="12"/>
              </w:rPr>
            </w:pPr>
          </w:p>
        </w:tc>
        <w:tc>
          <w:tcPr>
            <w:tcW w:w="813" w:type="dxa"/>
            <w:noWrap/>
            <w:vAlign w:val="center"/>
          </w:tcPr>
          <w:p w14:paraId="090969DF" w14:textId="1B3AD43B" w:rsidR="005E7860" w:rsidRPr="008E7E1D" w:rsidRDefault="005E7860" w:rsidP="005E7860">
            <w:pPr>
              <w:jc w:val="center"/>
              <w:rPr>
                <w:sz w:val="12"/>
                <w:szCs w:val="12"/>
              </w:rPr>
            </w:pPr>
            <w:r w:rsidRPr="008E7E1D">
              <w:rPr>
                <w:sz w:val="12"/>
                <w:szCs w:val="12"/>
              </w:rPr>
              <w:t>Poor</w:t>
            </w:r>
          </w:p>
        </w:tc>
        <w:tc>
          <w:tcPr>
            <w:tcW w:w="801" w:type="dxa"/>
            <w:vAlign w:val="center"/>
          </w:tcPr>
          <w:p w14:paraId="492F46A2" w14:textId="3AECA324" w:rsidR="005E7860" w:rsidRPr="008E7E1D" w:rsidRDefault="005E7860" w:rsidP="005E7860">
            <w:pPr>
              <w:jc w:val="center"/>
              <w:rPr>
                <w:sz w:val="12"/>
                <w:szCs w:val="12"/>
              </w:rPr>
            </w:pPr>
            <w:r w:rsidRPr="008E7E1D">
              <w:rPr>
                <w:sz w:val="12"/>
                <w:szCs w:val="12"/>
              </w:rPr>
              <w:t>Ideal</w:t>
            </w:r>
          </w:p>
        </w:tc>
        <w:tc>
          <w:tcPr>
            <w:tcW w:w="826" w:type="dxa"/>
            <w:noWrap/>
            <w:vAlign w:val="center"/>
          </w:tcPr>
          <w:p w14:paraId="35B59EA7" w14:textId="233B6F67" w:rsidR="005E7860" w:rsidRPr="008E7E1D" w:rsidRDefault="005E7860" w:rsidP="005E7860">
            <w:pPr>
              <w:jc w:val="center"/>
              <w:rPr>
                <w:sz w:val="12"/>
                <w:szCs w:val="12"/>
              </w:rPr>
            </w:pPr>
            <w:r w:rsidRPr="008E7E1D">
              <w:rPr>
                <w:sz w:val="12"/>
                <w:szCs w:val="12"/>
              </w:rPr>
              <w:t>Poor</w:t>
            </w:r>
          </w:p>
        </w:tc>
        <w:tc>
          <w:tcPr>
            <w:tcW w:w="813" w:type="dxa"/>
            <w:noWrap/>
            <w:vAlign w:val="center"/>
          </w:tcPr>
          <w:p w14:paraId="1394326E" w14:textId="77777777" w:rsidR="005E7860" w:rsidRPr="008E7E1D" w:rsidRDefault="005E7860" w:rsidP="005E7860">
            <w:pPr>
              <w:jc w:val="center"/>
              <w:rPr>
                <w:sz w:val="12"/>
                <w:szCs w:val="12"/>
              </w:rPr>
            </w:pPr>
          </w:p>
        </w:tc>
        <w:tc>
          <w:tcPr>
            <w:tcW w:w="813" w:type="dxa"/>
            <w:noWrap/>
            <w:vAlign w:val="center"/>
          </w:tcPr>
          <w:p w14:paraId="375F5D8F" w14:textId="77777777" w:rsidR="005E7860" w:rsidRPr="008E7E1D" w:rsidRDefault="005E7860" w:rsidP="005E7860">
            <w:pPr>
              <w:jc w:val="center"/>
              <w:rPr>
                <w:sz w:val="12"/>
                <w:szCs w:val="12"/>
              </w:rPr>
            </w:pPr>
          </w:p>
        </w:tc>
        <w:tc>
          <w:tcPr>
            <w:tcW w:w="814" w:type="dxa"/>
            <w:noWrap/>
            <w:vAlign w:val="center"/>
          </w:tcPr>
          <w:p w14:paraId="6095083F" w14:textId="77777777" w:rsidR="005E7860" w:rsidRPr="008E7E1D" w:rsidRDefault="005E7860" w:rsidP="005E7860">
            <w:pPr>
              <w:jc w:val="center"/>
              <w:rPr>
                <w:sz w:val="12"/>
                <w:szCs w:val="12"/>
              </w:rPr>
            </w:pPr>
          </w:p>
        </w:tc>
      </w:tr>
      <w:tr w:rsidR="005E7860" w:rsidRPr="002F1913" w14:paraId="4FFB84D8" w14:textId="77777777" w:rsidTr="00923B30">
        <w:trPr>
          <w:trHeight w:val="283"/>
          <w:jc w:val="center"/>
        </w:trPr>
        <w:tc>
          <w:tcPr>
            <w:tcW w:w="813" w:type="dxa"/>
            <w:shd w:val="clear" w:color="auto" w:fill="BDD6EE" w:themeFill="accent5" w:themeFillTint="66"/>
            <w:noWrap/>
            <w:vAlign w:val="center"/>
          </w:tcPr>
          <w:p w14:paraId="3BB4F8F5" w14:textId="10566350" w:rsidR="005E7860" w:rsidRPr="008E7E1D" w:rsidRDefault="00103FA4" w:rsidP="005E7860">
            <w:pPr>
              <w:jc w:val="center"/>
              <w:rPr>
                <w:sz w:val="12"/>
                <w:szCs w:val="12"/>
              </w:rPr>
            </w:pPr>
            <w:r w:rsidRPr="008E7E1D">
              <w:rPr>
                <w:noProof/>
                <w:sz w:val="12"/>
                <w:szCs w:val="12"/>
              </w:rPr>
              <w:t>[25]</w:t>
            </w:r>
          </w:p>
        </w:tc>
        <w:tc>
          <w:tcPr>
            <w:tcW w:w="600" w:type="dxa"/>
            <w:shd w:val="clear" w:color="auto" w:fill="BDD6EE" w:themeFill="accent5" w:themeFillTint="66"/>
            <w:noWrap/>
            <w:vAlign w:val="center"/>
          </w:tcPr>
          <w:p w14:paraId="28BF93F1" w14:textId="2A23801B" w:rsidR="005E7860" w:rsidRPr="008E7E1D" w:rsidRDefault="005E7860" w:rsidP="005E7860">
            <w:pPr>
              <w:jc w:val="center"/>
              <w:rPr>
                <w:sz w:val="12"/>
                <w:szCs w:val="12"/>
              </w:rPr>
            </w:pPr>
            <w:r w:rsidRPr="008E7E1D">
              <w:rPr>
                <w:sz w:val="12"/>
                <w:szCs w:val="12"/>
              </w:rPr>
              <w:t>2017</w:t>
            </w:r>
          </w:p>
        </w:tc>
        <w:tc>
          <w:tcPr>
            <w:tcW w:w="1026" w:type="dxa"/>
            <w:shd w:val="clear" w:color="auto" w:fill="BDD6EE" w:themeFill="accent5" w:themeFillTint="66"/>
            <w:noWrap/>
            <w:vAlign w:val="center"/>
          </w:tcPr>
          <w:p w14:paraId="589B3C39" w14:textId="2EF6505F" w:rsidR="005E7860" w:rsidRPr="008E7E1D" w:rsidRDefault="005E7860" w:rsidP="005E7860">
            <w:pPr>
              <w:jc w:val="center"/>
              <w:rPr>
                <w:sz w:val="12"/>
                <w:szCs w:val="12"/>
              </w:rPr>
            </w:pPr>
            <w:r w:rsidRPr="008E7E1D">
              <w:rPr>
                <w:sz w:val="12"/>
                <w:szCs w:val="12"/>
              </w:rPr>
              <w:t>USA</w:t>
            </w:r>
          </w:p>
        </w:tc>
        <w:tc>
          <w:tcPr>
            <w:tcW w:w="814" w:type="dxa"/>
            <w:shd w:val="clear" w:color="auto" w:fill="BDD6EE" w:themeFill="accent5" w:themeFillTint="66"/>
            <w:noWrap/>
            <w:vAlign w:val="center"/>
          </w:tcPr>
          <w:p w14:paraId="56622EF9" w14:textId="3A7607B5" w:rsidR="005E7860" w:rsidRPr="008E7E1D" w:rsidRDefault="005E7860" w:rsidP="005E7860">
            <w:pPr>
              <w:jc w:val="center"/>
              <w:rPr>
                <w:sz w:val="12"/>
                <w:szCs w:val="12"/>
              </w:rPr>
            </w:pPr>
            <w:r w:rsidRPr="008E7E1D">
              <w:rPr>
                <w:sz w:val="12"/>
                <w:szCs w:val="12"/>
              </w:rPr>
              <w:t>MSK</w:t>
            </w:r>
          </w:p>
        </w:tc>
        <w:tc>
          <w:tcPr>
            <w:tcW w:w="711" w:type="dxa"/>
            <w:shd w:val="clear" w:color="auto" w:fill="BDD6EE" w:themeFill="accent5" w:themeFillTint="66"/>
            <w:noWrap/>
            <w:vAlign w:val="center"/>
          </w:tcPr>
          <w:p w14:paraId="0FB0DF40" w14:textId="5D127143" w:rsidR="005E7860" w:rsidRPr="008E7E1D" w:rsidRDefault="005E7860" w:rsidP="005E7860">
            <w:pPr>
              <w:jc w:val="center"/>
              <w:rPr>
                <w:sz w:val="12"/>
                <w:szCs w:val="12"/>
              </w:rPr>
            </w:pPr>
            <w:r w:rsidRPr="008E7E1D">
              <w:rPr>
                <w:sz w:val="12"/>
                <w:szCs w:val="12"/>
              </w:rPr>
              <w:t>Mixed</w:t>
            </w:r>
          </w:p>
        </w:tc>
        <w:tc>
          <w:tcPr>
            <w:tcW w:w="851" w:type="dxa"/>
            <w:shd w:val="clear" w:color="auto" w:fill="BDD6EE" w:themeFill="accent5" w:themeFillTint="66"/>
            <w:vAlign w:val="center"/>
          </w:tcPr>
          <w:p w14:paraId="0F715718" w14:textId="278FEE42" w:rsidR="005E7860" w:rsidRPr="008E7E1D" w:rsidRDefault="005E7860" w:rsidP="005E7860">
            <w:pPr>
              <w:jc w:val="center"/>
              <w:rPr>
                <w:sz w:val="12"/>
                <w:szCs w:val="12"/>
              </w:rPr>
            </w:pPr>
            <w:r w:rsidRPr="008E7E1D">
              <w:rPr>
                <w:sz w:val="12"/>
                <w:szCs w:val="12"/>
              </w:rPr>
              <w:t>Advanced</w:t>
            </w:r>
          </w:p>
        </w:tc>
        <w:tc>
          <w:tcPr>
            <w:tcW w:w="877" w:type="dxa"/>
            <w:shd w:val="clear" w:color="auto" w:fill="BDD6EE" w:themeFill="accent5" w:themeFillTint="66"/>
            <w:noWrap/>
            <w:vAlign w:val="center"/>
          </w:tcPr>
          <w:p w14:paraId="0A26FA14" w14:textId="57B4286D" w:rsidR="005E7860" w:rsidRPr="008E7E1D" w:rsidRDefault="005E7860" w:rsidP="005E7860">
            <w:pPr>
              <w:jc w:val="center"/>
              <w:rPr>
                <w:sz w:val="12"/>
                <w:szCs w:val="12"/>
              </w:rPr>
            </w:pPr>
            <w:r w:rsidRPr="008E7E1D">
              <w:rPr>
                <w:sz w:val="12"/>
                <w:szCs w:val="12"/>
              </w:rPr>
              <w:t>0</w:t>
            </w:r>
          </w:p>
        </w:tc>
        <w:tc>
          <w:tcPr>
            <w:tcW w:w="814" w:type="dxa"/>
            <w:shd w:val="clear" w:color="auto" w:fill="BDD6EE" w:themeFill="accent5" w:themeFillTint="66"/>
            <w:noWrap/>
            <w:vAlign w:val="center"/>
          </w:tcPr>
          <w:p w14:paraId="14549A40" w14:textId="357FBE42" w:rsidR="005E7860" w:rsidRPr="008E7E1D" w:rsidRDefault="005E7860" w:rsidP="005E7860">
            <w:pPr>
              <w:jc w:val="center"/>
              <w:rPr>
                <w:sz w:val="12"/>
                <w:szCs w:val="12"/>
              </w:rPr>
            </w:pPr>
            <w:r w:rsidRPr="008E7E1D">
              <w:rPr>
                <w:sz w:val="12"/>
                <w:szCs w:val="12"/>
              </w:rPr>
              <w:t>406</w:t>
            </w:r>
          </w:p>
        </w:tc>
        <w:tc>
          <w:tcPr>
            <w:tcW w:w="719" w:type="dxa"/>
            <w:shd w:val="clear" w:color="auto" w:fill="BDD6EE" w:themeFill="accent5" w:themeFillTint="66"/>
            <w:noWrap/>
            <w:vAlign w:val="center"/>
          </w:tcPr>
          <w:p w14:paraId="0CAE3995" w14:textId="00B2A998" w:rsidR="005E7860" w:rsidRPr="008E7E1D" w:rsidRDefault="005E7860" w:rsidP="005E7860">
            <w:pPr>
              <w:jc w:val="center"/>
              <w:rPr>
                <w:sz w:val="12"/>
                <w:szCs w:val="12"/>
              </w:rPr>
            </w:pPr>
            <w:r w:rsidRPr="008E7E1D">
              <w:rPr>
                <w:sz w:val="12"/>
                <w:szCs w:val="12"/>
              </w:rPr>
              <w:t>0.000%</w:t>
            </w:r>
          </w:p>
        </w:tc>
        <w:tc>
          <w:tcPr>
            <w:tcW w:w="907" w:type="dxa"/>
            <w:shd w:val="clear" w:color="auto" w:fill="BDD6EE" w:themeFill="accent5" w:themeFillTint="66"/>
            <w:vAlign w:val="center"/>
          </w:tcPr>
          <w:p w14:paraId="12E3C2AD" w14:textId="6120E7DC" w:rsidR="005E7860" w:rsidRPr="008E7E1D" w:rsidRDefault="005E7860" w:rsidP="005E7860">
            <w:pPr>
              <w:jc w:val="center"/>
              <w:rPr>
                <w:sz w:val="12"/>
                <w:szCs w:val="12"/>
              </w:rPr>
            </w:pPr>
            <w:r w:rsidRPr="008E7E1D">
              <w:rPr>
                <w:sz w:val="12"/>
                <w:szCs w:val="12"/>
              </w:rPr>
              <w:t>Bladder Cancer</w:t>
            </w:r>
          </w:p>
        </w:tc>
        <w:tc>
          <w:tcPr>
            <w:tcW w:w="652" w:type="dxa"/>
            <w:shd w:val="clear" w:color="auto" w:fill="BDD6EE" w:themeFill="accent5" w:themeFillTint="66"/>
            <w:noWrap/>
            <w:vAlign w:val="center"/>
          </w:tcPr>
          <w:p w14:paraId="46B02D81" w14:textId="466BD33E" w:rsidR="005E7860" w:rsidRPr="008E7E1D" w:rsidRDefault="005E7860" w:rsidP="005E7860">
            <w:pPr>
              <w:jc w:val="center"/>
              <w:rPr>
                <w:sz w:val="12"/>
                <w:szCs w:val="12"/>
              </w:rPr>
            </w:pPr>
            <w:r w:rsidRPr="008E7E1D">
              <w:rPr>
                <w:sz w:val="12"/>
                <w:szCs w:val="12"/>
              </w:rPr>
              <w:t>4</w:t>
            </w:r>
          </w:p>
        </w:tc>
        <w:tc>
          <w:tcPr>
            <w:tcW w:w="709" w:type="dxa"/>
            <w:shd w:val="clear" w:color="auto" w:fill="BDD6EE" w:themeFill="accent5" w:themeFillTint="66"/>
            <w:noWrap/>
            <w:vAlign w:val="center"/>
          </w:tcPr>
          <w:p w14:paraId="6FCE92B7" w14:textId="3193BB2E" w:rsidR="005E7860" w:rsidRPr="008E7E1D" w:rsidRDefault="005E7860" w:rsidP="005E7860">
            <w:pPr>
              <w:jc w:val="center"/>
              <w:rPr>
                <w:sz w:val="12"/>
                <w:szCs w:val="12"/>
              </w:rPr>
            </w:pPr>
            <w:r w:rsidRPr="008E7E1D">
              <w:rPr>
                <w:sz w:val="12"/>
                <w:szCs w:val="12"/>
              </w:rPr>
              <w:t>Yes</w:t>
            </w:r>
          </w:p>
        </w:tc>
        <w:tc>
          <w:tcPr>
            <w:tcW w:w="1079" w:type="dxa"/>
            <w:shd w:val="clear" w:color="auto" w:fill="BDD6EE" w:themeFill="accent5" w:themeFillTint="66"/>
            <w:noWrap/>
            <w:vAlign w:val="center"/>
          </w:tcPr>
          <w:p w14:paraId="62DF630D" w14:textId="77777777" w:rsidR="005E7860" w:rsidRPr="008E7E1D" w:rsidRDefault="005E7860" w:rsidP="005E7860">
            <w:pPr>
              <w:jc w:val="center"/>
              <w:rPr>
                <w:sz w:val="12"/>
                <w:szCs w:val="12"/>
              </w:rPr>
            </w:pPr>
          </w:p>
        </w:tc>
        <w:tc>
          <w:tcPr>
            <w:tcW w:w="813" w:type="dxa"/>
            <w:shd w:val="clear" w:color="auto" w:fill="BDD6EE" w:themeFill="accent5" w:themeFillTint="66"/>
            <w:noWrap/>
            <w:vAlign w:val="center"/>
          </w:tcPr>
          <w:p w14:paraId="2EE7CB35" w14:textId="0B809C65" w:rsidR="005E7860" w:rsidRPr="008E7E1D" w:rsidRDefault="005E7860" w:rsidP="005E7860">
            <w:pPr>
              <w:jc w:val="center"/>
              <w:rPr>
                <w:sz w:val="12"/>
                <w:szCs w:val="12"/>
              </w:rPr>
            </w:pPr>
            <w:r w:rsidRPr="008E7E1D">
              <w:rPr>
                <w:sz w:val="12"/>
                <w:szCs w:val="12"/>
              </w:rPr>
              <w:t>Okay</w:t>
            </w:r>
          </w:p>
        </w:tc>
        <w:tc>
          <w:tcPr>
            <w:tcW w:w="801" w:type="dxa"/>
            <w:shd w:val="clear" w:color="auto" w:fill="BDD6EE" w:themeFill="accent5" w:themeFillTint="66"/>
            <w:vAlign w:val="center"/>
          </w:tcPr>
          <w:p w14:paraId="0D6B6FCC" w14:textId="5FFC8982" w:rsidR="005E7860" w:rsidRPr="008E7E1D" w:rsidRDefault="005E7860" w:rsidP="005E7860">
            <w:pPr>
              <w:jc w:val="center"/>
              <w:rPr>
                <w:sz w:val="12"/>
                <w:szCs w:val="12"/>
              </w:rPr>
            </w:pPr>
            <w:r w:rsidRPr="008E7E1D">
              <w:rPr>
                <w:sz w:val="12"/>
                <w:szCs w:val="12"/>
              </w:rPr>
              <w:t>Ideal</w:t>
            </w:r>
          </w:p>
        </w:tc>
        <w:tc>
          <w:tcPr>
            <w:tcW w:w="826" w:type="dxa"/>
            <w:shd w:val="clear" w:color="auto" w:fill="BDD6EE" w:themeFill="accent5" w:themeFillTint="66"/>
            <w:noWrap/>
            <w:vAlign w:val="center"/>
          </w:tcPr>
          <w:p w14:paraId="6DAC99C8" w14:textId="7634309E" w:rsidR="005E7860" w:rsidRPr="008E7E1D" w:rsidRDefault="005E7860" w:rsidP="005E7860">
            <w:pPr>
              <w:jc w:val="center"/>
              <w:rPr>
                <w:sz w:val="12"/>
                <w:szCs w:val="12"/>
              </w:rPr>
            </w:pPr>
            <w:r w:rsidRPr="008E7E1D">
              <w:rPr>
                <w:sz w:val="12"/>
                <w:szCs w:val="12"/>
              </w:rPr>
              <w:t>Okay</w:t>
            </w:r>
          </w:p>
        </w:tc>
        <w:tc>
          <w:tcPr>
            <w:tcW w:w="813" w:type="dxa"/>
            <w:shd w:val="clear" w:color="auto" w:fill="BDD6EE" w:themeFill="accent5" w:themeFillTint="66"/>
            <w:noWrap/>
            <w:vAlign w:val="center"/>
          </w:tcPr>
          <w:p w14:paraId="11948219" w14:textId="77777777" w:rsidR="005E7860" w:rsidRPr="008E7E1D" w:rsidRDefault="005E7860" w:rsidP="005E7860">
            <w:pPr>
              <w:jc w:val="center"/>
              <w:rPr>
                <w:sz w:val="12"/>
                <w:szCs w:val="12"/>
              </w:rPr>
            </w:pPr>
          </w:p>
        </w:tc>
        <w:tc>
          <w:tcPr>
            <w:tcW w:w="813" w:type="dxa"/>
            <w:shd w:val="clear" w:color="auto" w:fill="BDD6EE" w:themeFill="accent5" w:themeFillTint="66"/>
            <w:noWrap/>
            <w:vAlign w:val="center"/>
          </w:tcPr>
          <w:p w14:paraId="094FB70D" w14:textId="77777777" w:rsidR="005E7860" w:rsidRPr="008E7E1D" w:rsidRDefault="005E7860" w:rsidP="005E7860">
            <w:pPr>
              <w:jc w:val="center"/>
              <w:rPr>
                <w:sz w:val="12"/>
                <w:szCs w:val="12"/>
              </w:rPr>
            </w:pPr>
          </w:p>
        </w:tc>
        <w:tc>
          <w:tcPr>
            <w:tcW w:w="814" w:type="dxa"/>
            <w:shd w:val="clear" w:color="auto" w:fill="BDD6EE" w:themeFill="accent5" w:themeFillTint="66"/>
            <w:noWrap/>
            <w:vAlign w:val="center"/>
          </w:tcPr>
          <w:p w14:paraId="522E2984" w14:textId="77777777" w:rsidR="005E7860" w:rsidRPr="008E7E1D" w:rsidRDefault="005E7860" w:rsidP="005E7860">
            <w:pPr>
              <w:jc w:val="center"/>
              <w:rPr>
                <w:sz w:val="12"/>
                <w:szCs w:val="12"/>
              </w:rPr>
            </w:pPr>
          </w:p>
        </w:tc>
      </w:tr>
      <w:tr w:rsidR="005E7860" w:rsidRPr="002F1913" w14:paraId="0FA71968" w14:textId="77777777" w:rsidTr="00923B30">
        <w:trPr>
          <w:trHeight w:val="283"/>
          <w:jc w:val="center"/>
        </w:trPr>
        <w:tc>
          <w:tcPr>
            <w:tcW w:w="813" w:type="dxa"/>
            <w:shd w:val="clear" w:color="auto" w:fill="BDD6EE" w:themeFill="accent5" w:themeFillTint="66"/>
            <w:noWrap/>
            <w:vAlign w:val="center"/>
          </w:tcPr>
          <w:p w14:paraId="3B067286" w14:textId="69D9FF6B" w:rsidR="005E7860" w:rsidRPr="008E7E1D" w:rsidRDefault="00103FA4" w:rsidP="005E7860">
            <w:pPr>
              <w:jc w:val="center"/>
              <w:rPr>
                <w:sz w:val="12"/>
                <w:szCs w:val="12"/>
              </w:rPr>
            </w:pPr>
            <w:r w:rsidRPr="008E7E1D">
              <w:rPr>
                <w:noProof/>
                <w:sz w:val="12"/>
                <w:szCs w:val="12"/>
              </w:rPr>
              <w:t>[26]</w:t>
            </w:r>
          </w:p>
        </w:tc>
        <w:tc>
          <w:tcPr>
            <w:tcW w:w="600" w:type="dxa"/>
            <w:shd w:val="clear" w:color="auto" w:fill="BDD6EE" w:themeFill="accent5" w:themeFillTint="66"/>
            <w:noWrap/>
            <w:vAlign w:val="center"/>
          </w:tcPr>
          <w:p w14:paraId="016457D9" w14:textId="7539E2E3" w:rsidR="005E7860" w:rsidRPr="008E7E1D" w:rsidRDefault="005E7860" w:rsidP="005E7860">
            <w:pPr>
              <w:jc w:val="center"/>
              <w:rPr>
                <w:sz w:val="12"/>
                <w:szCs w:val="12"/>
              </w:rPr>
            </w:pPr>
            <w:r w:rsidRPr="008E7E1D">
              <w:rPr>
                <w:sz w:val="12"/>
                <w:szCs w:val="12"/>
              </w:rPr>
              <w:t>2020</w:t>
            </w:r>
          </w:p>
        </w:tc>
        <w:tc>
          <w:tcPr>
            <w:tcW w:w="1026" w:type="dxa"/>
            <w:shd w:val="clear" w:color="auto" w:fill="BDD6EE" w:themeFill="accent5" w:themeFillTint="66"/>
            <w:noWrap/>
            <w:vAlign w:val="center"/>
          </w:tcPr>
          <w:p w14:paraId="018AD928" w14:textId="2ED314A3" w:rsidR="005E7860" w:rsidRPr="008E7E1D" w:rsidRDefault="005E7860" w:rsidP="005E7860">
            <w:pPr>
              <w:jc w:val="center"/>
              <w:rPr>
                <w:sz w:val="12"/>
                <w:szCs w:val="12"/>
              </w:rPr>
            </w:pPr>
            <w:r w:rsidRPr="008E7E1D">
              <w:rPr>
                <w:sz w:val="12"/>
                <w:szCs w:val="12"/>
              </w:rPr>
              <w:t>Commercial Lab - NS</w:t>
            </w:r>
          </w:p>
        </w:tc>
        <w:tc>
          <w:tcPr>
            <w:tcW w:w="814" w:type="dxa"/>
            <w:shd w:val="clear" w:color="auto" w:fill="BDD6EE" w:themeFill="accent5" w:themeFillTint="66"/>
            <w:noWrap/>
            <w:vAlign w:val="center"/>
          </w:tcPr>
          <w:p w14:paraId="46B98549" w14:textId="5A25179C" w:rsidR="005E7860" w:rsidRPr="008E7E1D" w:rsidRDefault="005E7860" w:rsidP="005E7860">
            <w:pPr>
              <w:jc w:val="center"/>
              <w:rPr>
                <w:sz w:val="12"/>
                <w:szCs w:val="12"/>
              </w:rPr>
            </w:pPr>
            <w:r w:rsidRPr="008E7E1D">
              <w:rPr>
                <w:sz w:val="12"/>
                <w:szCs w:val="12"/>
              </w:rPr>
              <w:t>FM</w:t>
            </w:r>
          </w:p>
        </w:tc>
        <w:tc>
          <w:tcPr>
            <w:tcW w:w="711" w:type="dxa"/>
            <w:shd w:val="clear" w:color="auto" w:fill="BDD6EE" w:themeFill="accent5" w:themeFillTint="66"/>
            <w:noWrap/>
            <w:vAlign w:val="center"/>
          </w:tcPr>
          <w:p w14:paraId="563B17DF" w14:textId="5C0793C9" w:rsidR="005E7860" w:rsidRPr="008E7E1D" w:rsidRDefault="005E7860" w:rsidP="005E7860">
            <w:pPr>
              <w:jc w:val="center"/>
              <w:rPr>
                <w:sz w:val="12"/>
                <w:szCs w:val="12"/>
              </w:rPr>
            </w:pPr>
            <w:r w:rsidRPr="008E7E1D">
              <w:rPr>
                <w:sz w:val="12"/>
                <w:szCs w:val="12"/>
              </w:rPr>
              <w:t>Adult</w:t>
            </w:r>
          </w:p>
        </w:tc>
        <w:tc>
          <w:tcPr>
            <w:tcW w:w="851" w:type="dxa"/>
            <w:shd w:val="clear" w:color="auto" w:fill="BDD6EE" w:themeFill="accent5" w:themeFillTint="66"/>
            <w:vAlign w:val="center"/>
          </w:tcPr>
          <w:p w14:paraId="340FA925" w14:textId="29BD773D" w:rsidR="005E7860" w:rsidRPr="008E7E1D" w:rsidRDefault="005E7860" w:rsidP="005E7860">
            <w:pPr>
              <w:jc w:val="center"/>
              <w:rPr>
                <w:sz w:val="12"/>
                <w:szCs w:val="12"/>
              </w:rPr>
            </w:pPr>
            <w:r w:rsidRPr="008E7E1D">
              <w:rPr>
                <w:sz w:val="12"/>
                <w:szCs w:val="12"/>
              </w:rPr>
              <w:t>NS</w:t>
            </w:r>
          </w:p>
        </w:tc>
        <w:tc>
          <w:tcPr>
            <w:tcW w:w="877" w:type="dxa"/>
            <w:shd w:val="clear" w:color="auto" w:fill="BDD6EE" w:themeFill="accent5" w:themeFillTint="66"/>
            <w:noWrap/>
            <w:vAlign w:val="center"/>
          </w:tcPr>
          <w:p w14:paraId="57D8AFD4" w14:textId="6494243E" w:rsidR="005E7860" w:rsidRPr="008E7E1D" w:rsidRDefault="005E7860" w:rsidP="005E7860">
            <w:pPr>
              <w:jc w:val="center"/>
              <w:rPr>
                <w:sz w:val="12"/>
                <w:szCs w:val="12"/>
              </w:rPr>
            </w:pPr>
            <w:r w:rsidRPr="008E7E1D">
              <w:rPr>
                <w:sz w:val="12"/>
                <w:szCs w:val="12"/>
              </w:rPr>
              <w:t>8</w:t>
            </w:r>
          </w:p>
        </w:tc>
        <w:tc>
          <w:tcPr>
            <w:tcW w:w="814" w:type="dxa"/>
            <w:shd w:val="clear" w:color="auto" w:fill="BDD6EE" w:themeFill="accent5" w:themeFillTint="66"/>
            <w:noWrap/>
            <w:vAlign w:val="center"/>
          </w:tcPr>
          <w:p w14:paraId="2EDE4B7B" w14:textId="223F4A7F" w:rsidR="005E7860" w:rsidRPr="008E7E1D" w:rsidRDefault="005E7860" w:rsidP="005E7860">
            <w:pPr>
              <w:jc w:val="center"/>
              <w:rPr>
                <w:sz w:val="12"/>
                <w:szCs w:val="12"/>
              </w:rPr>
            </w:pPr>
            <w:r w:rsidRPr="008E7E1D">
              <w:rPr>
                <w:sz w:val="12"/>
                <w:szCs w:val="12"/>
              </w:rPr>
              <w:t>3425</w:t>
            </w:r>
          </w:p>
        </w:tc>
        <w:tc>
          <w:tcPr>
            <w:tcW w:w="719" w:type="dxa"/>
            <w:shd w:val="clear" w:color="auto" w:fill="BDD6EE" w:themeFill="accent5" w:themeFillTint="66"/>
            <w:noWrap/>
            <w:vAlign w:val="center"/>
          </w:tcPr>
          <w:p w14:paraId="21028401" w14:textId="7119BA28" w:rsidR="005E7860" w:rsidRPr="008E7E1D" w:rsidRDefault="005E7860" w:rsidP="005E7860">
            <w:pPr>
              <w:jc w:val="center"/>
              <w:rPr>
                <w:sz w:val="12"/>
                <w:szCs w:val="12"/>
              </w:rPr>
            </w:pPr>
            <w:r w:rsidRPr="008E7E1D">
              <w:rPr>
                <w:sz w:val="12"/>
                <w:szCs w:val="12"/>
              </w:rPr>
              <w:t>0.234%</w:t>
            </w:r>
          </w:p>
        </w:tc>
        <w:tc>
          <w:tcPr>
            <w:tcW w:w="907" w:type="dxa"/>
            <w:shd w:val="clear" w:color="auto" w:fill="BDD6EE" w:themeFill="accent5" w:themeFillTint="66"/>
            <w:vAlign w:val="center"/>
          </w:tcPr>
          <w:p w14:paraId="788ED76D" w14:textId="03079070" w:rsidR="005E7860" w:rsidRPr="008E7E1D" w:rsidRDefault="005E7860" w:rsidP="005E7860">
            <w:pPr>
              <w:jc w:val="center"/>
              <w:rPr>
                <w:sz w:val="12"/>
                <w:szCs w:val="12"/>
              </w:rPr>
            </w:pPr>
            <w:r w:rsidRPr="008E7E1D">
              <w:rPr>
                <w:sz w:val="12"/>
                <w:szCs w:val="12"/>
              </w:rPr>
              <w:t>Bladder Cancer</w:t>
            </w:r>
          </w:p>
        </w:tc>
        <w:tc>
          <w:tcPr>
            <w:tcW w:w="652" w:type="dxa"/>
            <w:shd w:val="clear" w:color="auto" w:fill="BDD6EE" w:themeFill="accent5" w:themeFillTint="66"/>
            <w:noWrap/>
            <w:vAlign w:val="center"/>
          </w:tcPr>
          <w:p w14:paraId="1AEB723A" w14:textId="543CCE8F" w:rsidR="005E7860" w:rsidRPr="008E7E1D" w:rsidRDefault="005E7860" w:rsidP="005E7860">
            <w:pPr>
              <w:jc w:val="center"/>
              <w:rPr>
                <w:sz w:val="12"/>
                <w:szCs w:val="12"/>
              </w:rPr>
            </w:pPr>
            <w:r w:rsidRPr="008E7E1D">
              <w:rPr>
                <w:sz w:val="12"/>
                <w:szCs w:val="12"/>
              </w:rPr>
              <w:t>4</w:t>
            </w:r>
          </w:p>
        </w:tc>
        <w:tc>
          <w:tcPr>
            <w:tcW w:w="709" w:type="dxa"/>
            <w:shd w:val="clear" w:color="auto" w:fill="BDD6EE" w:themeFill="accent5" w:themeFillTint="66"/>
            <w:noWrap/>
            <w:vAlign w:val="center"/>
          </w:tcPr>
          <w:p w14:paraId="5589D7D6" w14:textId="3BCD34CB" w:rsidR="005E7860" w:rsidRPr="008E7E1D" w:rsidRDefault="005E7860" w:rsidP="005E7860">
            <w:pPr>
              <w:jc w:val="center"/>
              <w:rPr>
                <w:sz w:val="12"/>
                <w:szCs w:val="12"/>
              </w:rPr>
            </w:pPr>
            <w:r w:rsidRPr="008E7E1D">
              <w:rPr>
                <w:sz w:val="12"/>
                <w:szCs w:val="12"/>
              </w:rPr>
              <w:t>Yes</w:t>
            </w:r>
          </w:p>
        </w:tc>
        <w:tc>
          <w:tcPr>
            <w:tcW w:w="1079" w:type="dxa"/>
            <w:shd w:val="clear" w:color="auto" w:fill="BDD6EE" w:themeFill="accent5" w:themeFillTint="66"/>
            <w:noWrap/>
            <w:vAlign w:val="center"/>
          </w:tcPr>
          <w:p w14:paraId="242A127F" w14:textId="77777777" w:rsidR="005E7860" w:rsidRPr="008E7E1D" w:rsidRDefault="005E7860" w:rsidP="005E7860">
            <w:pPr>
              <w:jc w:val="center"/>
              <w:rPr>
                <w:sz w:val="12"/>
                <w:szCs w:val="12"/>
              </w:rPr>
            </w:pPr>
          </w:p>
        </w:tc>
        <w:tc>
          <w:tcPr>
            <w:tcW w:w="813" w:type="dxa"/>
            <w:shd w:val="clear" w:color="auto" w:fill="BDD6EE" w:themeFill="accent5" w:themeFillTint="66"/>
            <w:noWrap/>
            <w:vAlign w:val="center"/>
          </w:tcPr>
          <w:p w14:paraId="7D145F3C" w14:textId="4A6F2F5B" w:rsidR="005E7860" w:rsidRPr="008E7E1D" w:rsidRDefault="005E7860" w:rsidP="005E7860">
            <w:pPr>
              <w:jc w:val="center"/>
              <w:rPr>
                <w:sz w:val="12"/>
                <w:szCs w:val="12"/>
              </w:rPr>
            </w:pPr>
            <w:r w:rsidRPr="008E7E1D">
              <w:rPr>
                <w:sz w:val="12"/>
                <w:szCs w:val="12"/>
              </w:rPr>
              <w:t>Ideal</w:t>
            </w:r>
          </w:p>
        </w:tc>
        <w:tc>
          <w:tcPr>
            <w:tcW w:w="801" w:type="dxa"/>
            <w:shd w:val="clear" w:color="auto" w:fill="BDD6EE" w:themeFill="accent5" w:themeFillTint="66"/>
            <w:vAlign w:val="center"/>
          </w:tcPr>
          <w:p w14:paraId="11967D7B" w14:textId="26788735" w:rsidR="005E7860" w:rsidRPr="008E7E1D" w:rsidRDefault="005E7860" w:rsidP="005E7860">
            <w:pPr>
              <w:jc w:val="center"/>
              <w:rPr>
                <w:sz w:val="12"/>
                <w:szCs w:val="12"/>
              </w:rPr>
            </w:pPr>
            <w:r w:rsidRPr="008E7E1D">
              <w:rPr>
                <w:sz w:val="12"/>
                <w:szCs w:val="12"/>
              </w:rPr>
              <w:t>Ideal</w:t>
            </w:r>
          </w:p>
        </w:tc>
        <w:tc>
          <w:tcPr>
            <w:tcW w:w="826" w:type="dxa"/>
            <w:shd w:val="clear" w:color="auto" w:fill="BDD6EE" w:themeFill="accent5" w:themeFillTint="66"/>
            <w:noWrap/>
            <w:vAlign w:val="center"/>
          </w:tcPr>
          <w:p w14:paraId="555894C0" w14:textId="78E7CB3A" w:rsidR="005E7860" w:rsidRPr="008E7E1D" w:rsidRDefault="005E7860" w:rsidP="005E7860">
            <w:pPr>
              <w:jc w:val="center"/>
              <w:rPr>
                <w:sz w:val="12"/>
                <w:szCs w:val="12"/>
              </w:rPr>
            </w:pPr>
            <w:r w:rsidRPr="008E7E1D">
              <w:rPr>
                <w:sz w:val="12"/>
                <w:szCs w:val="12"/>
              </w:rPr>
              <w:t>Okay</w:t>
            </w:r>
          </w:p>
        </w:tc>
        <w:tc>
          <w:tcPr>
            <w:tcW w:w="813" w:type="dxa"/>
            <w:shd w:val="clear" w:color="auto" w:fill="BDD6EE" w:themeFill="accent5" w:themeFillTint="66"/>
            <w:noWrap/>
            <w:vAlign w:val="center"/>
          </w:tcPr>
          <w:p w14:paraId="424F6503" w14:textId="77777777" w:rsidR="005E7860" w:rsidRPr="008E7E1D" w:rsidRDefault="005E7860" w:rsidP="005E7860">
            <w:pPr>
              <w:jc w:val="center"/>
              <w:rPr>
                <w:sz w:val="12"/>
                <w:szCs w:val="12"/>
              </w:rPr>
            </w:pPr>
          </w:p>
        </w:tc>
        <w:tc>
          <w:tcPr>
            <w:tcW w:w="813" w:type="dxa"/>
            <w:shd w:val="clear" w:color="auto" w:fill="BDD6EE" w:themeFill="accent5" w:themeFillTint="66"/>
            <w:noWrap/>
            <w:vAlign w:val="center"/>
          </w:tcPr>
          <w:p w14:paraId="7AE30711" w14:textId="77777777" w:rsidR="005E7860" w:rsidRPr="008E7E1D" w:rsidRDefault="005E7860" w:rsidP="005E7860">
            <w:pPr>
              <w:jc w:val="center"/>
              <w:rPr>
                <w:sz w:val="12"/>
                <w:szCs w:val="12"/>
              </w:rPr>
            </w:pPr>
          </w:p>
        </w:tc>
        <w:tc>
          <w:tcPr>
            <w:tcW w:w="814" w:type="dxa"/>
            <w:shd w:val="clear" w:color="auto" w:fill="BDD6EE" w:themeFill="accent5" w:themeFillTint="66"/>
            <w:noWrap/>
            <w:vAlign w:val="center"/>
          </w:tcPr>
          <w:p w14:paraId="7293155A" w14:textId="77777777" w:rsidR="005E7860" w:rsidRPr="008E7E1D" w:rsidRDefault="005E7860" w:rsidP="005E7860">
            <w:pPr>
              <w:jc w:val="center"/>
              <w:rPr>
                <w:sz w:val="12"/>
                <w:szCs w:val="12"/>
              </w:rPr>
            </w:pPr>
          </w:p>
        </w:tc>
      </w:tr>
      <w:tr w:rsidR="005E7860" w:rsidRPr="002F1913" w14:paraId="35A34AAD" w14:textId="77777777" w:rsidTr="005E7860">
        <w:trPr>
          <w:trHeight w:val="283"/>
          <w:jc w:val="center"/>
        </w:trPr>
        <w:tc>
          <w:tcPr>
            <w:tcW w:w="813" w:type="dxa"/>
            <w:noWrap/>
            <w:vAlign w:val="center"/>
          </w:tcPr>
          <w:p w14:paraId="66B5652E" w14:textId="3E7546D9" w:rsidR="005E7860" w:rsidRPr="008E7E1D" w:rsidRDefault="00103FA4" w:rsidP="005E7860">
            <w:pPr>
              <w:jc w:val="center"/>
              <w:rPr>
                <w:sz w:val="12"/>
                <w:szCs w:val="12"/>
              </w:rPr>
            </w:pPr>
            <w:r w:rsidRPr="008E7E1D">
              <w:rPr>
                <w:noProof/>
                <w:sz w:val="12"/>
                <w:szCs w:val="12"/>
              </w:rPr>
              <w:t>[23]</w:t>
            </w:r>
          </w:p>
        </w:tc>
        <w:tc>
          <w:tcPr>
            <w:tcW w:w="600" w:type="dxa"/>
            <w:noWrap/>
            <w:vAlign w:val="center"/>
          </w:tcPr>
          <w:p w14:paraId="57F779E4" w14:textId="19EB5FF3" w:rsidR="005E7860" w:rsidRPr="008E7E1D" w:rsidRDefault="005E7860" w:rsidP="005E7860">
            <w:pPr>
              <w:jc w:val="center"/>
              <w:rPr>
                <w:sz w:val="12"/>
                <w:szCs w:val="12"/>
              </w:rPr>
            </w:pPr>
            <w:r w:rsidRPr="008E7E1D">
              <w:rPr>
                <w:sz w:val="12"/>
                <w:szCs w:val="12"/>
              </w:rPr>
              <w:t>2018</w:t>
            </w:r>
          </w:p>
        </w:tc>
        <w:tc>
          <w:tcPr>
            <w:tcW w:w="1026" w:type="dxa"/>
            <w:noWrap/>
            <w:vAlign w:val="center"/>
          </w:tcPr>
          <w:p w14:paraId="4C0C0B0D" w14:textId="75CCAA6A" w:rsidR="005E7860" w:rsidRPr="008E7E1D" w:rsidRDefault="005E7860" w:rsidP="005E7860">
            <w:pPr>
              <w:jc w:val="center"/>
              <w:rPr>
                <w:sz w:val="12"/>
                <w:szCs w:val="12"/>
              </w:rPr>
            </w:pPr>
            <w:r w:rsidRPr="008E7E1D">
              <w:rPr>
                <w:sz w:val="12"/>
                <w:szCs w:val="12"/>
              </w:rPr>
              <w:t>USA</w:t>
            </w:r>
          </w:p>
        </w:tc>
        <w:tc>
          <w:tcPr>
            <w:tcW w:w="814" w:type="dxa"/>
            <w:noWrap/>
            <w:vAlign w:val="center"/>
          </w:tcPr>
          <w:p w14:paraId="0510C8CB" w14:textId="47B2AD1A" w:rsidR="005E7860" w:rsidRPr="008E7E1D" w:rsidRDefault="005E7860" w:rsidP="005E7860">
            <w:pPr>
              <w:jc w:val="center"/>
              <w:rPr>
                <w:sz w:val="12"/>
                <w:szCs w:val="12"/>
              </w:rPr>
            </w:pPr>
            <w:r w:rsidRPr="008E7E1D">
              <w:rPr>
                <w:sz w:val="12"/>
                <w:szCs w:val="12"/>
              </w:rPr>
              <w:t>TCGA</w:t>
            </w:r>
          </w:p>
        </w:tc>
        <w:tc>
          <w:tcPr>
            <w:tcW w:w="711" w:type="dxa"/>
            <w:noWrap/>
            <w:vAlign w:val="center"/>
          </w:tcPr>
          <w:p w14:paraId="6FF3C9C4" w14:textId="2CA79D62" w:rsidR="005E7860" w:rsidRPr="008E7E1D" w:rsidRDefault="005E7860" w:rsidP="005E7860">
            <w:pPr>
              <w:jc w:val="center"/>
              <w:rPr>
                <w:sz w:val="12"/>
                <w:szCs w:val="12"/>
              </w:rPr>
            </w:pPr>
            <w:r w:rsidRPr="008E7E1D">
              <w:rPr>
                <w:sz w:val="12"/>
                <w:szCs w:val="12"/>
              </w:rPr>
              <w:t>Adult</w:t>
            </w:r>
          </w:p>
        </w:tc>
        <w:tc>
          <w:tcPr>
            <w:tcW w:w="851" w:type="dxa"/>
            <w:vAlign w:val="center"/>
          </w:tcPr>
          <w:p w14:paraId="769062FB" w14:textId="354D7166" w:rsidR="005E7860" w:rsidRPr="008E7E1D" w:rsidRDefault="005E7860" w:rsidP="005E7860">
            <w:pPr>
              <w:jc w:val="center"/>
              <w:rPr>
                <w:sz w:val="12"/>
                <w:szCs w:val="12"/>
              </w:rPr>
            </w:pPr>
            <w:r w:rsidRPr="008E7E1D">
              <w:rPr>
                <w:sz w:val="12"/>
                <w:szCs w:val="12"/>
              </w:rPr>
              <w:t>NS - TCGA</w:t>
            </w:r>
          </w:p>
        </w:tc>
        <w:tc>
          <w:tcPr>
            <w:tcW w:w="877" w:type="dxa"/>
            <w:noWrap/>
            <w:vAlign w:val="center"/>
          </w:tcPr>
          <w:p w14:paraId="1C321DEA" w14:textId="770423C1" w:rsidR="005E7860" w:rsidRPr="008E7E1D" w:rsidRDefault="005E7860" w:rsidP="005E7860">
            <w:pPr>
              <w:jc w:val="center"/>
              <w:rPr>
                <w:sz w:val="12"/>
                <w:szCs w:val="12"/>
              </w:rPr>
            </w:pPr>
            <w:r w:rsidRPr="008E7E1D">
              <w:rPr>
                <w:sz w:val="12"/>
                <w:szCs w:val="12"/>
              </w:rPr>
              <w:t>0</w:t>
            </w:r>
          </w:p>
        </w:tc>
        <w:tc>
          <w:tcPr>
            <w:tcW w:w="814" w:type="dxa"/>
            <w:noWrap/>
            <w:vAlign w:val="center"/>
          </w:tcPr>
          <w:p w14:paraId="49B24EAF" w14:textId="74DC8AD0" w:rsidR="005E7860" w:rsidRPr="008E7E1D" w:rsidRDefault="005E7860" w:rsidP="005E7860">
            <w:pPr>
              <w:jc w:val="center"/>
              <w:rPr>
                <w:sz w:val="12"/>
                <w:szCs w:val="12"/>
              </w:rPr>
            </w:pPr>
            <w:r w:rsidRPr="008E7E1D">
              <w:rPr>
                <w:sz w:val="12"/>
                <w:szCs w:val="12"/>
              </w:rPr>
              <w:t>414</w:t>
            </w:r>
          </w:p>
        </w:tc>
        <w:tc>
          <w:tcPr>
            <w:tcW w:w="719" w:type="dxa"/>
            <w:noWrap/>
            <w:vAlign w:val="center"/>
          </w:tcPr>
          <w:p w14:paraId="58815DA6" w14:textId="4BC63663" w:rsidR="005E7860" w:rsidRPr="008E7E1D" w:rsidRDefault="005E7860" w:rsidP="005E7860">
            <w:pPr>
              <w:jc w:val="center"/>
              <w:rPr>
                <w:sz w:val="12"/>
                <w:szCs w:val="12"/>
              </w:rPr>
            </w:pPr>
            <w:r w:rsidRPr="008E7E1D">
              <w:rPr>
                <w:sz w:val="12"/>
                <w:szCs w:val="12"/>
              </w:rPr>
              <w:t>0.000%</w:t>
            </w:r>
          </w:p>
        </w:tc>
        <w:tc>
          <w:tcPr>
            <w:tcW w:w="907" w:type="dxa"/>
            <w:vAlign w:val="center"/>
          </w:tcPr>
          <w:p w14:paraId="75F28D7B" w14:textId="0E21524E" w:rsidR="005E7860" w:rsidRPr="008E7E1D" w:rsidRDefault="005E7860" w:rsidP="005E7860">
            <w:pPr>
              <w:jc w:val="center"/>
              <w:rPr>
                <w:sz w:val="12"/>
                <w:szCs w:val="12"/>
              </w:rPr>
            </w:pPr>
            <w:r w:rsidRPr="008E7E1D">
              <w:rPr>
                <w:sz w:val="12"/>
                <w:szCs w:val="12"/>
              </w:rPr>
              <w:t>Bladder Urothelial Carcinoma</w:t>
            </w:r>
          </w:p>
        </w:tc>
        <w:tc>
          <w:tcPr>
            <w:tcW w:w="652" w:type="dxa"/>
            <w:noWrap/>
            <w:vAlign w:val="center"/>
          </w:tcPr>
          <w:p w14:paraId="752AA243" w14:textId="2F5F21C0" w:rsidR="005E7860" w:rsidRPr="008E7E1D" w:rsidRDefault="005E7860" w:rsidP="005E7860">
            <w:pPr>
              <w:jc w:val="center"/>
              <w:rPr>
                <w:sz w:val="12"/>
                <w:szCs w:val="12"/>
              </w:rPr>
            </w:pPr>
            <w:r w:rsidRPr="008E7E1D">
              <w:rPr>
                <w:sz w:val="12"/>
                <w:szCs w:val="12"/>
              </w:rPr>
              <w:t>3</w:t>
            </w:r>
          </w:p>
        </w:tc>
        <w:tc>
          <w:tcPr>
            <w:tcW w:w="709" w:type="dxa"/>
            <w:noWrap/>
            <w:vAlign w:val="center"/>
          </w:tcPr>
          <w:p w14:paraId="7F9FEAD5" w14:textId="6F9E8B0E" w:rsidR="005E7860" w:rsidRPr="008E7E1D" w:rsidRDefault="005E7860" w:rsidP="005E7860">
            <w:pPr>
              <w:jc w:val="center"/>
              <w:rPr>
                <w:sz w:val="12"/>
                <w:szCs w:val="12"/>
              </w:rPr>
            </w:pPr>
            <w:r w:rsidRPr="008E7E1D">
              <w:rPr>
                <w:sz w:val="12"/>
                <w:szCs w:val="12"/>
              </w:rPr>
              <w:t>Yes</w:t>
            </w:r>
          </w:p>
        </w:tc>
        <w:tc>
          <w:tcPr>
            <w:tcW w:w="1079" w:type="dxa"/>
            <w:noWrap/>
            <w:vAlign w:val="center"/>
          </w:tcPr>
          <w:p w14:paraId="3500EF61" w14:textId="77777777" w:rsidR="005E7860" w:rsidRPr="008E7E1D" w:rsidRDefault="005E7860" w:rsidP="005E7860">
            <w:pPr>
              <w:jc w:val="center"/>
              <w:rPr>
                <w:sz w:val="12"/>
                <w:szCs w:val="12"/>
              </w:rPr>
            </w:pPr>
          </w:p>
        </w:tc>
        <w:tc>
          <w:tcPr>
            <w:tcW w:w="813" w:type="dxa"/>
            <w:noWrap/>
            <w:vAlign w:val="center"/>
          </w:tcPr>
          <w:p w14:paraId="7FEC3BC5" w14:textId="30497CCA" w:rsidR="005E7860" w:rsidRPr="008E7E1D" w:rsidRDefault="005E7860" w:rsidP="005E7860">
            <w:pPr>
              <w:jc w:val="center"/>
              <w:rPr>
                <w:sz w:val="12"/>
                <w:szCs w:val="12"/>
              </w:rPr>
            </w:pPr>
            <w:r w:rsidRPr="008E7E1D">
              <w:rPr>
                <w:sz w:val="12"/>
                <w:szCs w:val="12"/>
              </w:rPr>
              <w:t>Okay</w:t>
            </w:r>
          </w:p>
        </w:tc>
        <w:tc>
          <w:tcPr>
            <w:tcW w:w="801" w:type="dxa"/>
            <w:vAlign w:val="center"/>
          </w:tcPr>
          <w:p w14:paraId="24BDE51C" w14:textId="0E453005" w:rsidR="005E7860" w:rsidRPr="008E7E1D" w:rsidRDefault="005E7860" w:rsidP="005E7860">
            <w:pPr>
              <w:jc w:val="center"/>
              <w:rPr>
                <w:sz w:val="12"/>
                <w:szCs w:val="12"/>
              </w:rPr>
            </w:pPr>
            <w:r w:rsidRPr="008E7E1D">
              <w:rPr>
                <w:sz w:val="12"/>
                <w:szCs w:val="12"/>
              </w:rPr>
              <w:t>Ideal</w:t>
            </w:r>
          </w:p>
        </w:tc>
        <w:tc>
          <w:tcPr>
            <w:tcW w:w="826" w:type="dxa"/>
            <w:noWrap/>
            <w:vAlign w:val="center"/>
          </w:tcPr>
          <w:p w14:paraId="240B366B" w14:textId="0F4FF31B" w:rsidR="005E7860" w:rsidRPr="008E7E1D" w:rsidRDefault="005E7860" w:rsidP="005E7860">
            <w:pPr>
              <w:jc w:val="center"/>
              <w:rPr>
                <w:sz w:val="12"/>
                <w:szCs w:val="12"/>
              </w:rPr>
            </w:pPr>
            <w:r w:rsidRPr="008E7E1D">
              <w:rPr>
                <w:sz w:val="12"/>
                <w:szCs w:val="12"/>
              </w:rPr>
              <w:t>Ideal</w:t>
            </w:r>
          </w:p>
        </w:tc>
        <w:tc>
          <w:tcPr>
            <w:tcW w:w="813" w:type="dxa"/>
            <w:noWrap/>
            <w:vAlign w:val="center"/>
          </w:tcPr>
          <w:p w14:paraId="5D337924" w14:textId="77777777" w:rsidR="005E7860" w:rsidRPr="008E7E1D" w:rsidRDefault="005E7860" w:rsidP="005E7860">
            <w:pPr>
              <w:jc w:val="center"/>
              <w:rPr>
                <w:sz w:val="12"/>
                <w:szCs w:val="12"/>
              </w:rPr>
            </w:pPr>
          </w:p>
        </w:tc>
        <w:tc>
          <w:tcPr>
            <w:tcW w:w="813" w:type="dxa"/>
            <w:noWrap/>
            <w:vAlign w:val="center"/>
          </w:tcPr>
          <w:p w14:paraId="1ABB44DB" w14:textId="77777777" w:rsidR="005E7860" w:rsidRPr="008E7E1D" w:rsidRDefault="005E7860" w:rsidP="005E7860">
            <w:pPr>
              <w:jc w:val="center"/>
              <w:rPr>
                <w:sz w:val="12"/>
                <w:szCs w:val="12"/>
              </w:rPr>
            </w:pPr>
          </w:p>
        </w:tc>
        <w:tc>
          <w:tcPr>
            <w:tcW w:w="814" w:type="dxa"/>
            <w:noWrap/>
            <w:vAlign w:val="center"/>
          </w:tcPr>
          <w:p w14:paraId="1D4D32D1" w14:textId="77777777" w:rsidR="005E7860" w:rsidRPr="008E7E1D" w:rsidRDefault="005E7860" w:rsidP="005E7860">
            <w:pPr>
              <w:jc w:val="center"/>
              <w:rPr>
                <w:sz w:val="12"/>
                <w:szCs w:val="12"/>
              </w:rPr>
            </w:pPr>
          </w:p>
        </w:tc>
      </w:tr>
      <w:tr w:rsidR="005E7860" w:rsidRPr="002F1913" w14:paraId="367E18E5" w14:textId="77777777" w:rsidTr="005E7860">
        <w:trPr>
          <w:trHeight w:val="283"/>
          <w:jc w:val="center"/>
        </w:trPr>
        <w:tc>
          <w:tcPr>
            <w:tcW w:w="813" w:type="dxa"/>
            <w:noWrap/>
            <w:vAlign w:val="center"/>
          </w:tcPr>
          <w:p w14:paraId="13FA2858" w14:textId="37B30B9B" w:rsidR="005E7860" w:rsidRPr="008E7E1D" w:rsidRDefault="00103FA4" w:rsidP="005E7860">
            <w:pPr>
              <w:jc w:val="center"/>
              <w:rPr>
                <w:sz w:val="12"/>
                <w:szCs w:val="12"/>
              </w:rPr>
            </w:pPr>
            <w:r w:rsidRPr="008E7E1D">
              <w:rPr>
                <w:noProof/>
                <w:sz w:val="12"/>
                <w:szCs w:val="12"/>
              </w:rPr>
              <w:t>[22]</w:t>
            </w:r>
          </w:p>
        </w:tc>
        <w:tc>
          <w:tcPr>
            <w:tcW w:w="600" w:type="dxa"/>
            <w:noWrap/>
            <w:vAlign w:val="center"/>
          </w:tcPr>
          <w:p w14:paraId="7EEA7867" w14:textId="4317E96B" w:rsidR="005E7860" w:rsidRPr="008E7E1D" w:rsidRDefault="005E7860" w:rsidP="005E7860">
            <w:pPr>
              <w:jc w:val="center"/>
              <w:rPr>
                <w:sz w:val="12"/>
                <w:szCs w:val="12"/>
              </w:rPr>
            </w:pPr>
            <w:r w:rsidRPr="008E7E1D">
              <w:rPr>
                <w:sz w:val="12"/>
                <w:szCs w:val="12"/>
              </w:rPr>
              <w:t>2015</w:t>
            </w:r>
          </w:p>
        </w:tc>
        <w:tc>
          <w:tcPr>
            <w:tcW w:w="1026" w:type="dxa"/>
            <w:noWrap/>
            <w:vAlign w:val="center"/>
          </w:tcPr>
          <w:p w14:paraId="041A0FB7" w14:textId="076273DC" w:rsidR="005E7860" w:rsidRPr="008E7E1D" w:rsidRDefault="005E7860" w:rsidP="005E7860">
            <w:pPr>
              <w:jc w:val="center"/>
              <w:rPr>
                <w:sz w:val="12"/>
                <w:szCs w:val="12"/>
              </w:rPr>
            </w:pPr>
            <w:r w:rsidRPr="008E7E1D">
              <w:rPr>
                <w:sz w:val="12"/>
                <w:szCs w:val="12"/>
              </w:rPr>
              <w:t>USA</w:t>
            </w:r>
          </w:p>
        </w:tc>
        <w:tc>
          <w:tcPr>
            <w:tcW w:w="814" w:type="dxa"/>
            <w:noWrap/>
            <w:vAlign w:val="center"/>
          </w:tcPr>
          <w:p w14:paraId="76D9A28A" w14:textId="6703650F" w:rsidR="005E7860" w:rsidRPr="008E7E1D" w:rsidRDefault="005E7860" w:rsidP="005E7860">
            <w:pPr>
              <w:jc w:val="center"/>
              <w:rPr>
                <w:sz w:val="12"/>
                <w:szCs w:val="12"/>
              </w:rPr>
            </w:pPr>
            <w:r w:rsidRPr="008E7E1D">
              <w:rPr>
                <w:sz w:val="12"/>
                <w:szCs w:val="12"/>
              </w:rPr>
              <w:t>TCGA</w:t>
            </w:r>
          </w:p>
        </w:tc>
        <w:tc>
          <w:tcPr>
            <w:tcW w:w="711" w:type="dxa"/>
            <w:noWrap/>
            <w:vAlign w:val="center"/>
          </w:tcPr>
          <w:p w14:paraId="163D77C7" w14:textId="0848DBC0" w:rsidR="005E7860" w:rsidRPr="008E7E1D" w:rsidRDefault="005E7860" w:rsidP="005E7860">
            <w:pPr>
              <w:jc w:val="center"/>
              <w:rPr>
                <w:sz w:val="12"/>
                <w:szCs w:val="12"/>
              </w:rPr>
            </w:pPr>
            <w:r w:rsidRPr="008E7E1D">
              <w:rPr>
                <w:sz w:val="12"/>
                <w:szCs w:val="12"/>
              </w:rPr>
              <w:t>Adult</w:t>
            </w:r>
          </w:p>
        </w:tc>
        <w:tc>
          <w:tcPr>
            <w:tcW w:w="851" w:type="dxa"/>
            <w:vAlign w:val="center"/>
          </w:tcPr>
          <w:p w14:paraId="4F28D9A5" w14:textId="6E230C6B" w:rsidR="005E7860" w:rsidRPr="008E7E1D" w:rsidRDefault="005E7860" w:rsidP="005E7860">
            <w:pPr>
              <w:jc w:val="center"/>
              <w:rPr>
                <w:sz w:val="12"/>
                <w:szCs w:val="12"/>
              </w:rPr>
            </w:pPr>
            <w:r w:rsidRPr="008E7E1D">
              <w:rPr>
                <w:sz w:val="12"/>
                <w:szCs w:val="12"/>
              </w:rPr>
              <w:t>Early</w:t>
            </w:r>
          </w:p>
        </w:tc>
        <w:tc>
          <w:tcPr>
            <w:tcW w:w="877" w:type="dxa"/>
            <w:noWrap/>
            <w:vAlign w:val="center"/>
          </w:tcPr>
          <w:p w14:paraId="6D326C4D" w14:textId="51A06380" w:rsidR="005E7860" w:rsidRPr="008E7E1D" w:rsidRDefault="005E7860" w:rsidP="005E7860">
            <w:pPr>
              <w:jc w:val="center"/>
              <w:rPr>
                <w:sz w:val="12"/>
                <w:szCs w:val="12"/>
              </w:rPr>
            </w:pPr>
            <w:r w:rsidRPr="008E7E1D">
              <w:rPr>
                <w:sz w:val="12"/>
                <w:szCs w:val="12"/>
              </w:rPr>
              <w:t>0</w:t>
            </w:r>
          </w:p>
        </w:tc>
        <w:tc>
          <w:tcPr>
            <w:tcW w:w="814" w:type="dxa"/>
            <w:noWrap/>
            <w:vAlign w:val="center"/>
          </w:tcPr>
          <w:p w14:paraId="4271AC40" w14:textId="1115FE71" w:rsidR="005E7860" w:rsidRPr="008E7E1D" w:rsidRDefault="005E7860" w:rsidP="005E7860">
            <w:pPr>
              <w:jc w:val="center"/>
              <w:rPr>
                <w:sz w:val="12"/>
                <w:szCs w:val="12"/>
              </w:rPr>
            </w:pPr>
            <w:r w:rsidRPr="008E7E1D">
              <w:rPr>
                <w:sz w:val="12"/>
                <w:szCs w:val="12"/>
              </w:rPr>
              <w:t>121</w:t>
            </w:r>
          </w:p>
        </w:tc>
        <w:tc>
          <w:tcPr>
            <w:tcW w:w="719" w:type="dxa"/>
            <w:noWrap/>
            <w:vAlign w:val="center"/>
          </w:tcPr>
          <w:p w14:paraId="1DE9EAD8" w14:textId="13CEFFD5" w:rsidR="005E7860" w:rsidRPr="008E7E1D" w:rsidRDefault="005E7860" w:rsidP="005E7860">
            <w:pPr>
              <w:jc w:val="center"/>
              <w:rPr>
                <w:sz w:val="12"/>
                <w:szCs w:val="12"/>
              </w:rPr>
            </w:pPr>
            <w:r w:rsidRPr="008E7E1D">
              <w:rPr>
                <w:sz w:val="12"/>
                <w:szCs w:val="12"/>
              </w:rPr>
              <w:t>0.000%</w:t>
            </w:r>
          </w:p>
        </w:tc>
        <w:tc>
          <w:tcPr>
            <w:tcW w:w="907" w:type="dxa"/>
            <w:vAlign w:val="center"/>
          </w:tcPr>
          <w:p w14:paraId="31E320E9" w14:textId="07394C80" w:rsidR="005E7860" w:rsidRPr="008E7E1D" w:rsidRDefault="005E7860" w:rsidP="005E7860">
            <w:pPr>
              <w:jc w:val="center"/>
              <w:rPr>
                <w:sz w:val="12"/>
                <w:szCs w:val="12"/>
              </w:rPr>
            </w:pPr>
            <w:r w:rsidRPr="008E7E1D">
              <w:rPr>
                <w:sz w:val="12"/>
                <w:szCs w:val="12"/>
              </w:rPr>
              <w:t>Bladder Urothelial Carcinoma</w:t>
            </w:r>
          </w:p>
        </w:tc>
        <w:tc>
          <w:tcPr>
            <w:tcW w:w="652" w:type="dxa"/>
            <w:noWrap/>
            <w:vAlign w:val="center"/>
          </w:tcPr>
          <w:p w14:paraId="71724636" w14:textId="3C386DDE" w:rsidR="005E7860" w:rsidRPr="008E7E1D" w:rsidRDefault="005E7860" w:rsidP="005E7860">
            <w:pPr>
              <w:jc w:val="center"/>
              <w:rPr>
                <w:sz w:val="12"/>
                <w:szCs w:val="12"/>
              </w:rPr>
            </w:pPr>
            <w:r w:rsidRPr="008E7E1D">
              <w:rPr>
                <w:sz w:val="12"/>
                <w:szCs w:val="12"/>
              </w:rPr>
              <w:t>3</w:t>
            </w:r>
          </w:p>
        </w:tc>
        <w:tc>
          <w:tcPr>
            <w:tcW w:w="709" w:type="dxa"/>
            <w:noWrap/>
            <w:vAlign w:val="center"/>
          </w:tcPr>
          <w:p w14:paraId="47FC6EF7" w14:textId="5BDBAD4C" w:rsidR="005E7860" w:rsidRPr="008E7E1D" w:rsidRDefault="005E7860" w:rsidP="005E7860">
            <w:pPr>
              <w:jc w:val="center"/>
              <w:rPr>
                <w:sz w:val="12"/>
                <w:szCs w:val="12"/>
              </w:rPr>
            </w:pPr>
            <w:r w:rsidRPr="008E7E1D">
              <w:rPr>
                <w:sz w:val="12"/>
                <w:szCs w:val="12"/>
              </w:rPr>
              <w:t>No</w:t>
            </w:r>
          </w:p>
        </w:tc>
        <w:tc>
          <w:tcPr>
            <w:tcW w:w="1079" w:type="dxa"/>
            <w:noWrap/>
            <w:vAlign w:val="center"/>
          </w:tcPr>
          <w:p w14:paraId="3A39E28E" w14:textId="159419AC" w:rsidR="005E7860" w:rsidRPr="008E7E1D" w:rsidRDefault="005E7860" w:rsidP="005E7860">
            <w:pPr>
              <w:jc w:val="center"/>
              <w:rPr>
                <w:sz w:val="12"/>
                <w:szCs w:val="12"/>
              </w:rPr>
            </w:pPr>
            <w:r w:rsidRPr="008E7E1D">
              <w:rPr>
                <w:sz w:val="12"/>
                <w:szCs w:val="12"/>
              </w:rPr>
              <w:t>Larger TCGA Cohort Available</w:t>
            </w:r>
          </w:p>
        </w:tc>
        <w:tc>
          <w:tcPr>
            <w:tcW w:w="813" w:type="dxa"/>
            <w:noWrap/>
            <w:vAlign w:val="center"/>
          </w:tcPr>
          <w:p w14:paraId="59B53FD8" w14:textId="6DA9A5E3" w:rsidR="005E7860" w:rsidRPr="008E7E1D" w:rsidRDefault="005E7860" w:rsidP="005E7860">
            <w:pPr>
              <w:jc w:val="center"/>
              <w:rPr>
                <w:sz w:val="12"/>
                <w:szCs w:val="12"/>
              </w:rPr>
            </w:pPr>
            <w:r w:rsidRPr="008E7E1D">
              <w:rPr>
                <w:sz w:val="12"/>
                <w:szCs w:val="12"/>
              </w:rPr>
              <w:t>Poor</w:t>
            </w:r>
          </w:p>
        </w:tc>
        <w:tc>
          <w:tcPr>
            <w:tcW w:w="801" w:type="dxa"/>
            <w:vAlign w:val="center"/>
          </w:tcPr>
          <w:p w14:paraId="195F2EA4" w14:textId="204DDD78" w:rsidR="005E7860" w:rsidRPr="008E7E1D" w:rsidRDefault="005E7860" w:rsidP="005E7860">
            <w:pPr>
              <w:jc w:val="center"/>
              <w:rPr>
                <w:sz w:val="12"/>
                <w:szCs w:val="12"/>
              </w:rPr>
            </w:pPr>
            <w:r w:rsidRPr="008E7E1D">
              <w:rPr>
                <w:sz w:val="12"/>
                <w:szCs w:val="12"/>
              </w:rPr>
              <w:t>Ideal</w:t>
            </w:r>
          </w:p>
        </w:tc>
        <w:tc>
          <w:tcPr>
            <w:tcW w:w="826" w:type="dxa"/>
            <w:noWrap/>
            <w:vAlign w:val="center"/>
          </w:tcPr>
          <w:p w14:paraId="738D1601" w14:textId="6635FC90" w:rsidR="005E7860" w:rsidRPr="008E7E1D" w:rsidRDefault="005E7860" w:rsidP="005E7860">
            <w:pPr>
              <w:jc w:val="center"/>
              <w:rPr>
                <w:sz w:val="12"/>
                <w:szCs w:val="12"/>
              </w:rPr>
            </w:pPr>
            <w:r w:rsidRPr="008E7E1D">
              <w:rPr>
                <w:sz w:val="12"/>
                <w:szCs w:val="12"/>
              </w:rPr>
              <w:t>Ideal</w:t>
            </w:r>
          </w:p>
        </w:tc>
        <w:tc>
          <w:tcPr>
            <w:tcW w:w="813" w:type="dxa"/>
            <w:noWrap/>
            <w:vAlign w:val="center"/>
          </w:tcPr>
          <w:p w14:paraId="069208B2" w14:textId="77777777" w:rsidR="005E7860" w:rsidRPr="008E7E1D" w:rsidRDefault="005E7860" w:rsidP="005E7860">
            <w:pPr>
              <w:jc w:val="center"/>
              <w:rPr>
                <w:sz w:val="12"/>
                <w:szCs w:val="12"/>
              </w:rPr>
            </w:pPr>
          </w:p>
        </w:tc>
        <w:tc>
          <w:tcPr>
            <w:tcW w:w="813" w:type="dxa"/>
            <w:noWrap/>
            <w:vAlign w:val="center"/>
          </w:tcPr>
          <w:p w14:paraId="2B645089" w14:textId="77777777" w:rsidR="005E7860" w:rsidRPr="008E7E1D" w:rsidRDefault="005E7860" w:rsidP="005E7860">
            <w:pPr>
              <w:jc w:val="center"/>
              <w:rPr>
                <w:sz w:val="12"/>
                <w:szCs w:val="12"/>
              </w:rPr>
            </w:pPr>
          </w:p>
        </w:tc>
        <w:tc>
          <w:tcPr>
            <w:tcW w:w="814" w:type="dxa"/>
            <w:noWrap/>
            <w:vAlign w:val="center"/>
          </w:tcPr>
          <w:p w14:paraId="42725044" w14:textId="77777777" w:rsidR="005E7860" w:rsidRPr="008E7E1D" w:rsidRDefault="005E7860" w:rsidP="005E7860">
            <w:pPr>
              <w:jc w:val="center"/>
              <w:rPr>
                <w:sz w:val="12"/>
                <w:szCs w:val="12"/>
              </w:rPr>
            </w:pPr>
          </w:p>
        </w:tc>
      </w:tr>
      <w:tr w:rsidR="005E7860" w:rsidRPr="002F1913" w14:paraId="5CA010DF" w14:textId="77777777" w:rsidTr="005E7860">
        <w:trPr>
          <w:trHeight w:val="283"/>
          <w:jc w:val="center"/>
        </w:trPr>
        <w:tc>
          <w:tcPr>
            <w:tcW w:w="813" w:type="dxa"/>
            <w:noWrap/>
            <w:vAlign w:val="center"/>
          </w:tcPr>
          <w:p w14:paraId="528C388E" w14:textId="48E06010" w:rsidR="005E7860" w:rsidRPr="008E7E1D" w:rsidRDefault="00103FA4" w:rsidP="005E7860">
            <w:pPr>
              <w:jc w:val="center"/>
              <w:rPr>
                <w:sz w:val="12"/>
                <w:szCs w:val="12"/>
              </w:rPr>
            </w:pPr>
            <w:r w:rsidRPr="008E7E1D">
              <w:rPr>
                <w:noProof/>
                <w:sz w:val="12"/>
                <w:szCs w:val="12"/>
              </w:rPr>
              <w:t>[20]</w:t>
            </w:r>
          </w:p>
        </w:tc>
        <w:tc>
          <w:tcPr>
            <w:tcW w:w="600" w:type="dxa"/>
            <w:noWrap/>
            <w:vAlign w:val="center"/>
          </w:tcPr>
          <w:p w14:paraId="68628F3A" w14:textId="2FDE31DE" w:rsidR="005E7860" w:rsidRPr="008E7E1D" w:rsidRDefault="005E7860" w:rsidP="005E7860">
            <w:pPr>
              <w:jc w:val="center"/>
              <w:rPr>
                <w:sz w:val="12"/>
                <w:szCs w:val="12"/>
              </w:rPr>
            </w:pPr>
            <w:r w:rsidRPr="008E7E1D">
              <w:rPr>
                <w:sz w:val="12"/>
                <w:szCs w:val="12"/>
              </w:rPr>
              <w:t>2014</w:t>
            </w:r>
          </w:p>
        </w:tc>
        <w:tc>
          <w:tcPr>
            <w:tcW w:w="1026" w:type="dxa"/>
            <w:noWrap/>
            <w:vAlign w:val="center"/>
          </w:tcPr>
          <w:p w14:paraId="281D96A3" w14:textId="7A2BD95A" w:rsidR="005E7860" w:rsidRPr="008E7E1D" w:rsidRDefault="005E7860" w:rsidP="005E7860">
            <w:pPr>
              <w:jc w:val="center"/>
              <w:rPr>
                <w:sz w:val="12"/>
                <w:szCs w:val="12"/>
              </w:rPr>
            </w:pPr>
            <w:r w:rsidRPr="008E7E1D">
              <w:rPr>
                <w:sz w:val="12"/>
                <w:szCs w:val="12"/>
              </w:rPr>
              <w:t>USA</w:t>
            </w:r>
          </w:p>
        </w:tc>
        <w:tc>
          <w:tcPr>
            <w:tcW w:w="814" w:type="dxa"/>
            <w:noWrap/>
            <w:vAlign w:val="center"/>
          </w:tcPr>
          <w:p w14:paraId="1228BAA4" w14:textId="7F3E4B60" w:rsidR="005E7860" w:rsidRPr="008E7E1D" w:rsidRDefault="005E7860" w:rsidP="005E7860">
            <w:pPr>
              <w:jc w:val="center"/>
              <w:rPr>
                <w:sz w:val="12"/>
                <w:szCs w:val="12"/>
              </w:rPr>
            </w:pPr>
            <w:r w:rsidRPr="008E7E1D">
              <w:rPr>
                <w:sz w:val="12"/>
                <w:szCs w:val="12"/>
              </w:rPr>
              <w:t>TCGA</w:t>
            </w:r>
          </w:p>
        </w:tc>
        <w:tc>
          <w:tcPr>
            <w:tcW w:w="711" w:type="dxa"/>
            <w:noWrap/>
            <w:vAlign w:val="center"/>
          </w:tcPr>
          <w:p w14:paraId="3F8CEDBC" w14:textId="13DEA17B" w:rsidR="005E7860" w:rsidRPr="008E7E1D" w:rsidRDefault="005E7860" w:rsidP="005E7860">
            <w:pPr>
              <w:jc w:val="center"/>
              <w:rPr>
                <w:sz w:val="12"/>
                <w:szCs w:val="12"/>
              </w:rPr>
            </w:pPr>
            <w:r w:rsidRPr="008E7E1D">
              <w:rPr>
                <w:sz w:val="12"/>
                <w:szCs w:val="12"/>
              </w:rPr>
              <w:t>Adult</w:t>
            </w:r>
          </w:p>
        </w:tc>
        <w:tc>
          <w:tcPr>
            <w:tcW w:w="851" w:type="dxa"/>
            <w:vAlign w:val="center"/>
          </w:tcPr>
          <w:p w14:paraId="1C891C11" w14:textId="5EE5AC0C" w:rsidR="005E7860" w:rsidRPr="008E7E1D" w:rsidRDefault="005E7860" w:rsidP="005E7860">
            <w:pPr>
              <w:jc w:val="center"/>
              <w:rPr>
                <w:sz w:val="12"/>
                <w:szCs w:val="12"/>
              </w:rPr>
            </w:pPr>
            <w:r w:rsidRPr="008E7E1D">
              <w:rPr>
                <w:sz w:val="12"/>
                <w:szCs w:val="12"/>
              </w:rPr>
              <w:t>Mixed</w:t>
            </w:r>
          </w:p>
        </w:tc>
        <w:tc>
          <w:tcPr>
            <w:tcW w:w="877" w:type="dxa"/>
            <w:noWrap/>
            <w:vAlign w:val="center"/>
          </w:tcPr>
          <w:p w14:paraId="530678B0" w14:textId="2C062353" w:rsidR="005E7860" w:rsidRPr="008E7E1D" w:rsidRDefault="005E7860" w:rsidP="005E7860">
            <w:pPr>
              <w:jc w:val="center"/>
              <w:rPr>
                <w:sz w:val="12"/>
                <w:szCs w:val="12"/>
              </w:rPr>
            </w:pPr>
            <w:r w:rsidRPr="008E7E1D">
              <w:rPr>
                <w:sz w:val="12"/>
                <w:szCs w:val="12"/>
              </w:rPr>
              <w:t>0</w:t>
            </w:r>
          </w:p>
        </w:tc>
        <w:tc>
          <w:tcPr>
            <w:tcW w:w="814" w:type="dxa"/>
            <w:noWrap/>
            <w:vAlign w:val="center"/>
          </w:tcPr>
          <w:p w14:paraId="3A50E0D6" w14:textId="0285EE43" w:rsidR="005E7860" w:rsidRPr="008E7E1D" w:rsidRDefault="005E7860" w:rsidP="005E7860">
            <w:pPr>
              <w:jc w:val="center"/>
              <w:rPr>
                <w:sz w:val="12"/>
                <w:szCs w:val="12"/>
              </w:rPr>
            </w:pPr>
            <w:r w:rsidRPr="008E7E1D">
              <w:rPr>
                <w:sz w:val="12"/>
                <w:szCs w:val="12"/>
              </w:rPr>
              <w:t>250</w:t>
            </w:r>
          </w:p>
        </w:tc>
        <w:tc>
          <w:tcPr>
            <w:tcW w:w="719" w:type="dxa"/>
            <w:noWrap/>
            <w:vAlign w:val="center"/>
          </w:tcPr>
          <w:p w14:paraId="4BCE56F8" w14:textId="67124246" w:rsidR="005E7860" w:rsidRPr="008E7E1D" w:rsidRDefault="005E7860" w:rsidP="005E7860">
            <w:pPr>
              <w:jc w:val="center"/>
              <w:rPr>
                <w:sz w:val="12"/>
                <w:szCs w:val="12"/>
              </w:rPr>
            </w:pPr>
            <w:r w:rsidRPr="008E7E1D">
              <w:rPr>
                <w:sz w:val="12"/>
                <w:szCs w:val="12"/>
              </w:rPr>
              <w:t>0.000%</w:t>
            </w:r>
          </w:p>
        </w:tc>
        <w:tc>
          <w:tcPr>
            <w:tcW w:w="907" w:type="dxa"/>
            <w:vAlign w:val="center"/>
          </w:tcPr>
          <w:p w14:paraId="45EB5125" w14:textId="428571A4" w:rsidR="005E7860" w:rsidRPr="008E7E1D" w:rsidRDefault="005E7860" w:rsidP="005E7860">
            <w:pPr>
              <w:jc w:val="center"/>
              <w:rPr>
                <w:sz w:val="12"/>
                <w:szCs w:val="12"/>
              </w:rPr>
            </w:pPr>
            <w:r w:rsidRPr="008E7E1D">
              <w:rPr>
                <w:sz w:val="12"/>
                <w:szCs w:val="12"/>
              </w:rPr>
              <w:t>Bladder Urothelial Carcinoma</w:t>
            </w:r>
          </w:p>
        </w:tc>
        <w:tc>
          <w:tcPr>
            <w:tcW w:w="652" w:type="dxa"/>
            <w:noWrap/>
            <w:vAlign w:val="center"/>
          </w:tcPr>
          <w:p w14:paraId="6F94C53E" w14:textId="146574E0" w:rsidR="005E7860" w:rsidRPr="008E7E1D" w:rsidRDefault="005E7860" w:rsidP="005E7860">
            <w:pPr>
              <w:jc w:val="center"/>
              <w:rPr>
                <w:sz w:val="12"/>
                <w:szCs w:val="12"/>
              </w:rPr>
            </w:pPr>
            <w:r w:rsidRPr="008E7E1D">
              <w:rPr>
                <w:sz w:val="12"/>
                <w:szCs w:val="12"/>
              </w:rPr>
              <w:t>3</w:t>
            </w:r>
          </w:p>
        </w:tc>
        <w:tc>
          <w:tcPr>
            <w:tcW w:w="709" w:type="dxa"/>
            <w:noWrap/>
            <w:vAlign w:val="center"/>
          </w:tcPr>
          <w:p w14:paraId="395FBC55" w14:textId="1341761E" w:rsidR="005E7860" w:rsidRPr="008E7E1D" w:rsidRDefault="005E7860" w:rsidP="005E7860">
            <w:pPr>
              <w:jc w:val="center"/>
              <w:rPr>
                <w:sz w:val="12"/>
                <w:szCs w:val="12"/>
              </w:rPr>
            </w:pPr>
            <w:r w:rsidRPr="008E7E1D">
              <w:rPr>
                <w:sz w:val="12"/>
                <w:szCs w:val="12"/>
              </w:rPr>
              <w:t>No</w:t>
            </w:r>
          </w:p>
        </w:tc>
        <w:tc>
          <w:tcPr>
            <w:tcW w:w="1079" w:type="dxa"/>
            <w:noWrap/>
            <w:vAlign w:val="center"/>
          </w:tcPr>
          <w:p w14:paraId="28C8D66E" w14:textId="515D0DFA" w:rsidR="005E7860" w:rsidRPr="008E7E1D" w:rsidRDefault="005E7860" w:rsidP="005E7860">
            <w:pPr>
              <w:jc w:val="center"/>
              <w:rPr>
                <w:sz w:val="12"/>
                <w:szCs w:val="12"/>
              </w:rPr>
            </w:pPr>
            <w:r w:rsidRPr="008E7E1D">
              <w:rPr>
                <w:sz w:val="12"/>
                <w:szCs w:val="12"/>
              </w:rPr>
              <w:t>Larger TCGA Cohort Available</w:t>
            </w:r>
          </w:p>
        </w:tc>
        <w:tc>
          <w:tcPr>
            <w:tcW w:w="813" w:type="dxa"/>
            <w:noWrap/>
            <w:vAlign w:val="center"/>
          </w:tcPr>
          <w:p w14:paraId="3BD713BA" w14:textId="79EE08AF" w:rsidR="005E7860" w:rsidRPr="008E7E1D" w:rsidRDefault="005E7860" w:rsidP="005E7860">
            <w:pPr>
              <w:jc w:val="center"/>
              <w:rPr>
                <w:sz w:val="12"/>
                <w:szCs w:val="12"/>
              </w:rPr>
            </w:pPr>
            <w:r w:rsidRPr="008E7E1D">
              <w:rPr>
                <w:sz w:val="12"/>
                <w:szCs w:val="12"/>
              </w:rPr>
              <w:t>Poor</w:t>
            </w:r>
          </w:p>
        </w:tc>
        <w:tc>
          <w:tcPr>
            <w:tcW w:w="801" w:type="dxa"/>
            <w:vAlign w:val="center"/>
          </w:tcPr>
          <w:p w14:paraId="451C9146" w14:textId="3BD00BC0" w:rsidR="005E7860" w:rsidRPr="008E7E1D" w:rsidRDefault="005E7860" w:rsidP="005E7860">
            <w:pPr>
              <w:jc w:val="center"/>
              <w:rPr>
                <w:sz w:val="12"/>
                <w:szCs w:val="12"/>
              </w:rPr>
            </w:pPr>
            <w:r w:rsidRPr="008E7E1D">
              <w:rPr>
                <w:sz w:val="12"/>
                <w:szCs w:val="12"/>
              </w:rPr>
              <w:t>Ideal</w:t>
            </w:r>
          </w:p>
        </w:tc>
        <w:tc>
          <w:tcPr>
            <w:tcW w:w="826" w:type="dxa"/>
            <w:noWrap/>
            <w:vAlign w:val="center"/>
          </w:tcPr>
          <w:p w14:paraId="73FE07F0" w14:textId="375F8710" w:rsidR="005E7860" w:rsidRPr="008E7E1D" w:rsidRDefault="005E7860" w:rsidP="005E7860">
            <w:pPr>
              <w:jc w:val="center"/>
              <w:rPr>
                <w:sz w:val="12"/>
                <w:szCs w:val="12"/>
              </w:rPr>
            </w:pPr>
            <w:r w:rsidRPr="008E7E1D">
              <w:rPr>
                <w:sz w:val="12"/>
                <w:szCs w:val="12"/>
              </w:rPr>
              <w:t>Ideal</w:t>
            </w:r>
          </w:p>
        </w:tc>
        <w:tc>
          <w:tcPr>
            <w:tcW w:w="813" w:type="dxa"/>
            <w:noWrap/>
            <w:vAlign w:val="center"/>
          </w:tcPr>
          <w:p w14:paraId="73837666" w14:textId="77777777" w:rsidR="005E7860" w:rsidRPr="008E7E1D" w:rsidRDefault="005E7860" w:rsidP="005E7860">
            <w:pPr>
              <w:jc w:val="center"/>
              <w:rPr>
                <w:sz w:val="12"/>
                <w:szCs w:val="12"/>
              </w:rPr>
            </w:pPr>
          </w:p>
        </w:tc>
        <w:tc>
          <w:tcPr>
            <w:tcW w:w="813" w:type="dxa"/>
            <w:noWrap/>
            <w:vAlign w:val="center"/>
          </w:tcPr>
          <w:p w14:paraId="15621CC5" w14:textId="77777777" w:rsidR="005E7860" w:rsidRPr="008E7E1D" w:rsidRDefault="005E7860" w:rsidP="005E7860">
            <w:pPr>
              <w:jc w:val="center"/>
              <w:rPr>
                <w:sz w:val="12"/>
                <w:szCs w:val="12"/>
              </w:rPr>
            </w:pPr>
          </w:p>
        </w:tc>
        <w:tc>
          <w:tcPr>
            <w:tcW w:w="814" w:type="dxa"/>
            <w:noWrap/>
            <w:vAlign w:val="center"/>
          </w:tcPr>
          <w:p w14:paraId="6FF672D4" w14:textId="77777777" w:rsidR="005E7860" w:rsidRPr="008E7E1D" w:rsidRDefault="005E7860" w:rsidP="005E7860">
            <w:pPr>
              <w:jc w:val="center"/>
              <w:rPr>
                <w:sz w:val="12"/>
                <w:szCs w:val="12"/>
              </w:rPr>
            </w:pPr>
          </w:p>
        </w:tc>
      </w:tr>
      <w:tr w:rsidR="005E7860" w:rsidRPr="002F1913" w14:paraId="7C509F6B" w14:textId="77777777" w:rsidTr="005E7860">
        <w:trPr>
          <w:trHeight w:val="283"/>
          <w:jc w:val="center"/>
        </w:trPr>
        <w:tc>
          <w:tcPr>
            <w:tcW w:w="813" w:type="dxa"/>
            <w:noWrap/>
            <w:vAlign w:val="center"/>
          </w:tcPr>
          <w:p w14:paraId="5F3640DC" w14:textId="29987C09" w:rsidR="005E7860" w:rsidRPr="008E7E1D" w:rsidRDefault="00103FA4" w:rsidP="005E7860">
            <w:pPr>
              <w:jc w:val="center"/>
              <w:rPr>
                <w:sz w:val="12"/>
                <w:szCs w:val="12"/>
              </w:rPr>
            </w:pPr>
            <w:r w:rsidRPr="008E7E1D">
              <w:rPr>
                <w:noProof/>
                <w:sz w:val="12"/>
                <w:szCs w:val="12"/>
              </w:rPr>
              <w:t>[31]</w:t>
            </w:r>
          </w:p>
        </w:tc>
        <w:tc>
          <w:tcPr>
            <w:tcW w:w="600" w:type="dxa"/>
            <w:noWrap/>
            <w:vAlign w:val="center"/>
          </w:tcPr>
          <w:p w14:paraId="3F631A4E" w14:textId="0323A35D" w:rsidR="005E7860" w:rsidRPr="008E7E1D" w:rsidRDefault="005E7860" w:rsidP="005E7860">
            <w:pPr>
              <w:jc w:val="center"/>
              <w:rPr>
                <w:sz w:val="12"/>
                <w:szCs w:val="12"/>
              </w:rPr>
            </w:pPr>
            <w:r w:rsidRPr="008E7E1D">
              <w:rPr>
                <w:sz w:val="12"/>
                <w:szCs w:val="12"/>
              </w:rPr>
              <w:t>2021</w:t>
            </w:r>
          </w:p>
        </w:tc>
        <w:tc>
          <w:tcPr>
            <w:tcW w:w="1026" w:type="dxa"/>
            <w:noWrap/>
            <w:vAlign w:val="center"/>
          </w:tcPr>
          <w:p w14:paraId="57F4E8C4" w14:textId="72CB75EC" w:rsidR="005E7860" w:rsidRPr="008E7E1D" w:rsidRDefault="005E7860" w:rsidP="005E7860">
            <w:pPr>
              <w:jc w:val="center"/>
              <w:rPr>
                <w:sz w:val="12"/>
                <w:szCs w:val="12"/>
              </w:rPr>
            </w:pPr>
            <w:r w:rsidRPr="008E7E1D">
              <w:rPr>
                <w:sz w:val="12"/>
                <w:szCs w:val="12"/>
              </w:rPr>
              <w:t>China</w:t>
            </w:r>
          </w:p>
        </w:tc>
        <w:tc>
          <w:tcPr>
            <w:tcW w:w="814" w:type="dxa"/>
            <w:noWrap/>
            <w:vAlign w:val="center"/>
          </w:tcPr>
          <w:p w14:paraId="69929D83" w14:textId="4B61ECDA" w:rsidR="005E7860" w:rsidRPr="008E7E1D" w:rsidRDefault="005E7860" w:rsidP="005E7860">
            <w:pPr>
              <w:jc w:val="center"/>
              <w:rPr>
                <w:sz w:val="12"/>
                <w:szCs w:val="12"/>
              </w:rPr>
            </w:pPr>
            <w:r w:rsidRPr="008E7E1D">
              <w:rPr>
                <w:sz w:val="12"/>
                <w:szCs w:val="12"/>
              </w:rPr>
              <w:t>N/A</w:t>
            </w:r>
          </w:p>
        </w:tc>
        <w:tc>
          <w:tcPr>
            <w:tcW w:w="711" w:type="dxa"/>
            <w:noWrap/>
            <w:vAlign w:val="center"/>
          </w:tcPr>
          <w:p w14:paraId="38B1A386" w14:textId="06C8327E" w:rsidR="005E7860" w:rsidRPr="008E7E1D" w:rsidRDefault="005E7860" w:rsidP="005E7860">
            <w:pPr>
              <w:jc w:val="center"/>
              <w:rPr>
                <w:sz w:val="12"/>
                <w:szCs w:val="12"/>
              </w:rPr>
            </w:pPr>
            <w:r w:rsidRPr="008E7E1D">
              <w:rPr>
                <w:sz w:val="12"/>
                <w:szCs w:val="12"/>
              </w:rPr>
              <w:t>Adult</w:t>
            </w:r>
          </w:p>
        </w:tc>
        <w:tc>
          <w:tcPr>
            <w:tcW w:w="851" w:type="dxa"/>
            <w:vAlign w:val="center"/>
          </w:tcPr>
          <w:p w14:paraId="11DB2BF7" w14:textId="4945C505" w:rsidR="005E7860" w:rsidRPr="008E7E1D" w:rsidRDefault="005E7860" w:rsidP="005E7860">
            <w:pPr>
              <w:jc w:val="center"/>
              <w:rPr>
                <w:sz w:val="12"/>
                <w:szCs w:val="12"/>
              </w:rPr>
            </w:pPr>
            <w:r w:rsidRPr="008E7E1D">
              <w:rPr>
                <w:sz w:val="12"/>
                <w:szCs w:val="12"/>
              </w:rPr>
              <w:t>Mixed</w:t>
            </w:r>
          </w:p>
        </w:tc>
        <w:tc>
          <w:tcPr>
            <w:tcW w:w="877" w:type="dxa"/>
            <w:noWrap/>
            <w:vAlign w:val="center"/>
          </w:tcPr>
          <w:p w14:paraId="203265DE" w14:textId="14A421F7" w:rsidR="005E7860" w:rsidRPr="008E7E1D" w:rsidRDefault="005E7860" w:rsidP="005E7860">
            <w:pPr>
              <w:jc w:val="center"/>
              <w:rPr>
                <w:sz w:val="12"/>
                <w:szCs w:val="12"/>
              </w:rPr>
            </w:pPr>
            <w:r w:rsidRPr="008E7E1D">
              <w:rPr>
                <w:sz w:val="12"/>
                <w:szCs w:val="12"/>
              </w:rPr>
              <w:t>0</w:t>
            </w:r>
          </w:p>
        </w:tc>
        <w:tc>
          <w:tcPr>
            <w:tcW w:w="814" w:type="dxa"/>
            <w:noWrap/>
            <w:vAlign w:val="center"/>
          </w:tcPr>
          <w:p w14:paraId="487AC5E5" w14:textId="77B7CFB4" w:rsidR="005E7860" w:rsidRPr="008E7E1D" w:rsidRDefault="005E7860" w:rsidP="005E7860">
            <w:pPr>
              <w:jc w:val="center"/>
              <w:rPr>
                <w:sz w:val="12"/>
                <w:szCs w:val="12"/>
              </w:rPr>
            </w:pPr>
            <w:r w:rsidRPr="008E7E1D">
              <w:rPr>
                <w:sz w:val="12"/>
                <w:szCs w:val="12"/>
              </w:rPr>
              <w:t>120</w:t>
            </w:r>
          </w:p>
        </w:tc>
        <w:tc>
          <w:tcPr>
            <w:tcW w:w="719" w:type="dxa"/>
            <w:noWrap/>
            <w:vAlign w:val="center"/>
          </w:tcPr>
          <w:p w14:paraId="2906D0A3" w14:textId="61A81776" w:rsidR="005E7860" w:rsidRPr="008E7E1D" w:rsidRDefault="005E7860" w:rsidP="005E7860">
            <w:pPr>
              <w:jc w:val="center"/>
              <w:rPr>
                <w:sz w:val="12"/>
                <w:szCs w:val="12"/>
              </w:rPr>
            </w:pPr>
            <w:r w:rsidRPr="008E7E1D">
              <w:rPr>
                <w:sz w:val="12"/>
                <w:szCs w:val="12"/>
              </w:rPr>
              <w:t>0.000%</w:t>
            </w:r>
          </w:p>
        </w:tc>
        <w:tc>
          <w:tcPr>
            <w:tcW w:w="907" w:type="dxa"/>
            <w:vAlign w:val="center"/>
          </w:tcPr>
          <w:p w14:paraId="057ECD04" w14:textId="0898F970" w:rsidR="005E7860" w:rsidRPr="008E7E1D" w:rsidRDefault="005E7860" w:rsidP="005E7860">
            <w:pPr>
              <w:jc w:val="center"/>
              <w:rPr>
                <w:sz w:val="12"/>
                <w:szCs w:val="12"/>
              </w:rPr>
            </w:pPr>
            <w:r w:rsidRPr="008E7E1D">
              <w:rPr>
                <w:sz w:val="12"/>
                <w:szCs w:val="12"/>
              </w:rPr>
              <w:t>Renal</w:t>
            </w:r>
          </w:p>
        </w:tc>
        <w:tc>
          <w:tcPr>
            <w:tcW w:w="652" w:type="dxa"/>
            <w:noWrap/>
            <w:vAlign w:val="center"/>
          </w:tcPr>
          <w:p w14:paraId="6C8BD716" w14:textId="6FA602EB" w:rsidR="005E7860" w:rsidRPr="008E7E1D" w:rsidRDefault="005E7860" w:rsidP="005E7860">
            <w:pPr>
              <w:jc w:val="center"/>
              <w:rPr>
                <w:sz w:val="12"/>
                <w:szCs w:val="12"/>
              </w:rPr>
            </w:pPr>
            <w:r w:rsidRPr="008E7E1D">
              <w:rPr>
                <w:sz w:val="12"/>
                <w:szCs w:val="12"/>
              </w:rPr>
              <w:t>1</w:t>
            </w:r>
          </w:p>
        </w:tc>
        <w:tc>
          <w:tcPr>
            <w:tcW w:w="709" w:type="dxa"/>
            <w:noWrap/>
            <w:vAlign w:val="center"/>
          </w:tcPr>
          <w:p w14:paraId="4BC74F84" w14:textId="0277CE3B" w:rsidR="005E7860" w:rsidRPr="008E7E1D" w:rsidRDefault="005E7860" w:rsidP="005E7860">
            <w:pPr>
              <w:jc w:val="center"/>
              <w:rPr>
                <w:sz w:val="12"/>
                <w:szCs w:val="12"/>
              </w:rPr>
            </w:pPr>
            <w:r w:rsidRPr="008E7E1D">
              <w:rPr>
                <w:sz w:val="12"/>
                <w:szCs w:val="12"/>
              </w:rPr>
              <w:t>No</w:t>
            </w:r>
          </w:p>
        </w:tc>
        <w:tc>
          <w:tcPr>
            <w:tcW w:w="1079" w:type="dxa"/>
            <w:noWrap/>
            <w:vAlign w:val="center"/>
          </w:tcPr>
          <w:p w14:paraId="384263C7" w14:textId="59B0F103" w:rsidR="005E7860" w:rsidRPr="008E7E1D" w:rsidRDefault="005E7860" w:rsidP="005E7860">
            <w:pPr>
              <w:jc w:val="center"/>
              <w:rPr>
                <w:sz w:val="12"/>
                <w:szCs w:val="12"/>
              </w:rPr>
            </w:pPr>
            <w:r w:rsidRPr="008E7E1D">
              <w:rPr>
                <w:sz w:val="12"/>
                <w:szCs w:val="12"/>
              </w:rPr>
              <w:t>Method &amp; Sample Size Ranking</w:t>
            </w:r>
          </w:p>
        </w:tc>
        <w:tc>
          <w:tcPr>
            <w:tcW w:w="813" w:type="dxa"/>
            <w:noWrap/>
            <w:vAlign w:val="center"/>
          </w:tcPr>
          <w:p w14:paraId="65FAA78D" w14:textId="741AE158" w:rsidR="005E7860" w:rsidRPr="008E7E1D" w:rsidRDefault="005E7860" w:rsidP="005E7860">
            <w:pPr>
              <w:jc w:val="center"/>
              <w:rPr>
                <w:sz w:val="12"/>
                <w:szCs w:val="12"/>
              </w:rPr>
            </w:pPr>
            <w:r w:rsidRPr="008E7E1D">
              <w:rPr>
                <w:sz w:val="12"/>
                <w:szCs w:val="12"/>
              </w:rPr>
              <w:t>Poor</w:t>
            </w:r>
          </w:p>
        </w:tc>
        <w:tc>
          <w:tcPr>
            <w:tcW w:w="801" w:type="dxa"/>
            <w:vAlign w:val="center"/>
          </w:tcPr>
          <w:p w14:paraId="5BFAB964" w14:textId="4643E454" w:rsidR="005E7860" w:rsidRPr="008E7E1D" w:rsidRDefault="005E7860" w:rsidP="005E7860">
            <w:pPr>
              <w:jc w:val="center"/>
              <w:rPr>
                <w:sz w:val="12"/>
                <w:szCs w:val="12"/>
              </w:rPr>
            </w:pPr>
            <w:r w:rsidRPr="008E7E1D">
              <w:rPr>
                <w:sz w:val="12"/>
                <w:szCs w:val="12"/>
              </w:rPr>
              <w:t>Ideal</w:t>
            </w:r>
          </w:p>
        </w:tc>
        <w:tc>
          <w:tcPr>
            <w:tcW w:w="826" w:type="dxa"/>
            <w:noWrap/>
            <w:vAlign w:val="center"/>
          </w:tcPr>
          <w:p w14:paraId="3CA7241E" w14:textId="359B51FE" w:rsidR="005E7860" w:rsidRPr="008E7E1D" w:rsidRDefault="005E7860" w:rsidP="005E7860">
            <w:pPr>
              <w:jc w:val="center"/>
              <w:rPr>
                <w:sz w:val="12"/>
                <w:szCs w:val="12"/>
              </w:rPr>
            </w:pPr>
            <w:r w:rsidRPr="008E7E1D">
              <w:rPr>
                <w:sz w:val="12"/>
                <w:szCs w:val="12"/>
              </w:rPr>
              <w:t>Poor</w:t>
            </w:r>
          </w:p>
        </w:tc>
        <w:tc>
          <w:tcPr>
            <w:tcW w:w="813" w:type="dxa"/>
            <w:noWrap/>
            <w:vAlign w:val="center"/>
          </w:tcPr>
          <w:p w14:paraId="7321773A" w14:textId="77777777" w:rsidR="005E7860" w:rsidRPr="008E7E1D" w:rsidRDefault="005E7860" w:rsidP="005E7860">
            <w:pPr>
              <w:jc w:val="center"/>
              <w:rPr>
                <w:sz w:val="12"/>
                <w:szCs w:val="12"/>
              </w:rPr>
            </w:pPr>
          </w:p>
        </w:tc>
        <w:tc>
          <w:tcPr>
            <w:tcW w:w="813" w:type="dxa"/>
            <w:noWrap/>
            <w:vAlign w:val="center"/>
          </w:tcPr>
          <w:p w14:paraId="65E7CE39" w14:textId="77777777" w:rsidR="005E7860" w:rsidRPr="008E7E1D" w:rsidRDefault="005E7860" w:rsidP="005E7860">
            <w:pPr>
              <w:jc w:val="center"/>
              <w:rPr>
                <w:sz w:val="12"/>
                <w:szCs w:val="12"/>
              </w:rPr>
            </w:pPr>
          </w:p>
        </w:tc>
        <w:tc>
          <w:tcPr>
            <w:tcW w:w="814" w:type="dxa"/>
            <w:noWrap/>
            <w:vAlign w:val="center"/>
          </w:tcPr>
          <w:p w14:paraId="08DF5F1D" w14:textId="77777777" w:rsidR="005E7860" w:rsidRPr="008E7E1D" w:rsidRDefault="005E7860" w:rsidP="005E7860">
            <w:pPr>
              <w:jc w:val="center"/>
              <w:rPr>
                <w:sz w:val="12"/>
                <w:szCs w:val="12"/>
              </w:rPr>
            </w:pPr>
          </w:p>
        </w:tc>
      </w:tr>
      <w:tr w:rsidR="005E7860" w:rsidRPr="002F1913" w14:paraId="4C55E06A" w14:textId="77777777" w:rsidTr="005E7860">
        <w:trPr>
          <w:trHeight w:val="283"/>
          <w:jc w:val="center"/>
        </w:trPr>
        <w:tc>
          <w:tcPr>
            <w:tcW w:w="813" w:type="dxa"/>
            <w:noWrap/>
            <w:vAlign w:val="center"/>
          </w:tcPr>
          <w:p w14:paraId="38F7FDF1" w14:textId="7D56304C" w:rsidR="005E7860" w:rsidRPr="008E7E1D" w:rsidRDefault="00103FA4" w:rsidP="005E7860">
            <w:pPr>
              <w:jc w:val="center"/>
              <w:rPr>
                <w:sz w:val="12"/>
                <w:szCs w:val="12"/>
              </w:rPr>
            </w:pPr>
            <w:r w:rsidRPr="008E7E1D">
              <w:rPr>
                <w:noProof/>
                <w:sz w:val="12"/>
                <w:szCs w:val="12"/>
              </w:rPr>
              <w:t>[25]</w:t>
            </w:r>
          </w:p>
        </w:tc>
        <w:tc>
          <w:tcPr>
            <w:tcW w:w="600" w:type="dxa"/>
            <w:noWrap/>
            <w:vAlign w:val="center"/>
          </w:tcPr>
          <w:p w14:paraId="1CD5CBB6" w14:textId="314D30D4" w:rsidR="005E7860" w:rsidRPr="008E7E1D" w:rsidRDefault="005E7860" w:rsidP="005E7860">
            <w:pPr>
              <w:jc w:val="center"/>
              <w:rPr>
                <w:sz w:val="12"/>
                <w:szCs w:val="12"/>
              </w:rPr>
            </w:pPr>
            <w:r w:rsidRPr="008E7E1D">
              <w:rPr>
                <w:sz w:val="12"/>
                <w:szCs w:val="12"/>
              </w:rPr>
              <w:t>2017</w:t>
            </w:r>
          </w:p>
        </w:tc>
        <w:tc>
          <w:tcPr>
            <w:tcW w:w="1026" w:type="dxa"/>
            <w:noWrap/>
            <w:vAlign w:val="center"/>
          </w:tcPr>
          <w:p w14:paraId="50F4D1B1" w14:textId="79570603" w:rsidR="005E7860" w:rsidRPr="008E7E1D" w:rsidRDefault="005E7860" w:rsidP="005E7860">
            <w:pPr>
              <w:jc w:val="center"/>
              <w:rPr>
                <w:sz w:val="12"/>
                <w:szCs w:val="12"/>
              </w:rPr>
            </w:pPr>
            <w:r w:rsidRPr="008E7E1D">
              <w:rPr>
                <w:sz w:val="12"/>
                <w:szCs w:val="12"/>
              </w:rPr>
              <w:t>USA</w:t>
            </w:r>
          </w:p>
        </w:tc>
        <w:tc>
          <w:tcPr>
            <w:tcW w:w="814" w:type="dxa"/>
            <w:noWrap/>
            <w:vAlign w:val="center"/>
          </w:tcPr>
          <w:p w14:paraId="5B1D6591" w14:textId="1A8E887E" w:rsidR="005E7860" w:rsidRPr="008E7E1D" w:rsidRDefault="005E7860" w:rsidP="005E7860">
            <w:pPr>
              <w:jc w:val="center"/>
              <w:rPr>
                <w:sz w:val="12"/>
                <w:szCs w:val="12"/>
              </w:rPr>
            </w:pPr>
            <w:r w:rsidRPr="008E7E1D">
              <w:rPr>
                <w:sz w:val="12"/>
                <w:szCs w:val="12"/>
              </w:rPr>
              <w:t>MSK</w:t>
            </w:r>
          </w:p>
        </w:tc>
        <w:tc>
          <w:tcPr>
            <w:tcW w:w="711" w:type="dxa"/>
            <w:noWrap/>
            <w:vAlign w:val="center"/>
          </w:tcPr>
          <w:p w14:paraId="11CE4598" w14:textId="691716B9" w:rsidR="005E7860" w:rsidRPr="008E7E1D" w:rsidRDefault="005E7860" w:rsidP="005E7860">
            <w:pPr>
              <w:jc w:val="center"/>
              <w:rPr>
                <w:sz w:val="12"/>
                <w:szCs w:val="12"/>
              </w:rPr>
            </w:pPr>
            <w:r w:rsidRPr="008E7E1D">
              <w:rPr>
                <w:sz w:val="12"/>
                <w:szCs w:val="12"/>
              </w:rPr>
              <w:t>Mixed</w:t>
            </w:r>
          </w:p>
        </w:tc>
        <w:tc>
          <w:tcPr>
            <w:tcW w:w="851" w:type="dxa"/>
            <w:vAlign w:val="center"/>
          </w:tcPr>
          <w:p w14:paraId="31508A7F" w14:textId="35CFA5F4" w:rsidR="005E7860" w:rsidRPr="008E7E1D" w:rsidRDefault="005E7860" w:rsidP="005E7860">
            <w:pPr>
              <w:jc w:val="center"/>
              <w:rPr>
                <w:sz w:val="12"/>
                <w:szCs w:val="12"/>
              </w:rPr>
            </w:pPr>
            <w:r w:rsidRPr="008E7E1D">
              <w:rPr>
                <w:sz w:val="12"/>
                <w:szCs w:val="12"/>
              </w:rPr>
              <w:t>Advanced</w:t>
            </w:r>
          </w:p>
        </w:tc>
        <w:tc>
          <w:tcPr>
            <w:tcW w:w="877" w:type="dxa"/>
            <w:noWrap/>
            <w:vAlign w:val="center"/>
          </w:tcPr>
          <w:p w14:paraId="79DDFF67" w14:textId="7A1E46F2" w:rsidR="005E7860" w:rsidRPr="008E7E1D" w:rsidRDefault="005E7860" w:rsidP="005E7860">
            <w:pPr>
              <w:jc w:val="center"/>
              <w:rPr>
                <w:sz w:val="12"/>
                <w:szCs w:val="12"/>
              </w:rPr>
            </w:pPr>
            <w:r w:rsidRPr="008E7E1D">
              <w:rPr>
                <w:sz w:val="12"/>
                <w:szCs w:val="12"/>
              </w:rPr>
              <w:t>0</w:t>
            </w:r>
          </w:p>
        </w:tc>
        <w:tc>
          <w:tcPr>
            <w:tcW w:w="814" w:type="dxa"/>
            <w:noWrap/>
            <w:vAlign w:val="center"/>
          </w:tcPr>
          <w:p w14:paraId="549C0761" w14:textId="7694B2CA" w:rsidR="005E7860" w:rsidRPr="008E7E1D" w:rsidRDefault="005E7860" w:rsidP="005E7860">
            <w:pPr>
              <w:jc w:val="center"/>
              <w:rPr>
                <w:sz w:val="12"/>
                <w:szCs w:val="12"/>
              </w:rPr>
            </w:pPr>
            <w:r w:rsidRPr="008E7E1D">
              <w:rPr>
                <w:sz w:val="12"/>
                <w:szCs w:val="12"/>
              </w:rPr>
              <w:t>322</w:t>
            </w:r>
          </w:p>
        </w:tc>
        <w:tc>
          <w:tcPr>
            <w:tcW w:w="719" w:type="dxa"/>
            <w:noWrap/>
            <w:vAlign w:val="center"/>
          </w:tcPr>
          <w:p w14:paraId="00D402E9" w14:textId="419BD968" w:rsidR="005E7860" w:rsidRPr="008E7E1D" w:rsidRDefault="005E7860" w:rsidP="005E7860">
            <w:pPr>
              <w:jc w:val="center"/>
              <w:rPr>
                <w:sz w:val="12"/>
                <w:szCs w:val="12"/>
              </w:rPr>
            </w:pPr>
            <w:r w:rsidRPr="008E7E1D">
              <w:rPr>
                <w:sz w:val="12"/>
                <w:szCs w:val="12"/>
              </w:rPr>
              <w:t>0.000%</w:t>
            </w:r>
          </w:p>
        </w:tc>
        <w:tc>
          <w:tcPr>
            <w:tcW w:w="907" w:type="dxa"/>
            <w:vAlign w:val="center"/>
          </w:tcPr>
          <w:p w14:paraId="608062FC" w14:textId="12F04586" w:rsidR="005E7860" w:rsidRPr="008E7E1D" w:rsidRDefault="005E7860" w:rsidP="005E7860">
            <w:pPr>
              <w:jc w:val="center"/>
              <w:rPr>
                <w:sz w:val="12"/>
                <w:szCs w:val="12"/>
              </w:rPr>
            </w:pPr>
            <w:r w:rsidRPr="008E7E1D">
              <w:rPr>
                <w:sz w:val="12"/>
                <w:szCs w:val="12"/>
              </w:rPr>
              <w:t>Renal Cell Carcinoma</w:t>
            </w:r>
          </w:p>
        </w:tc>
        <w:tc>
          <w:tcPr>
            <w:tcW w:w="652" w:type="dxa"/>
            <w:noWrap/>
            <w:vAlign w:val="center"/>
          </w:tcPr>
          <w:p w14:paraId="38623C2F" w14:textId="26A7D7E2" w:rsidR="005E7860" w:rsidRPr="008E7E1D" w:rsidRDefault="005E7860" w:rsidP="005E7860">
            <w:pPr>
              <w:jc w:val="center"/>
              <w:rPr>
                <w:sz w:val="12"/>
                <w:szCs w:val="12"/>
              </w:rPr>
            </w:pPr>
            <w:r w:rsidRPr="008E7E1D">
              <w:rPr>
                <w:sz w:val="12"/>
                <w:szCs w:val="12"/>
              </w:rPr>
              <w:t>1</w:t>
            </w:r>
          </w:p>
        </w:tc>
        <w:tc>
          <w:tcPr>
            <w:tcW w:w="709" w:type="dxa"/>
            <w:noWrap/>
            <w:vAlign w:val="center"/>
          </w:tcPr>
          <w:p w14:paraId="2BABA5D3" w14:textId="1011C768" w:rsidR="005E7860" w:rsidRPr="008E7E1D" w:rsidRDefault="005E7860" w:rsidP="005E7860">
            <w:pPr>
              <w:jc w:val="center"/>
              <w:rPr>
                <w:sz w:val="12"/>
                <w:szCs w:val="12"/>
              </w:rPr>
            </w:pPr>
            <w:r w:rsidRPr="008E7E1D">
              <w:rPr>
                <w:sz w:val="12"/>
                <w:szCs w:val="12"/>
              </w:rPr>
              <w:t>No</w:t>
            </w:r>
          </w:p>
        </w:tc>
        <w:tc>
          <w:tcPr>
            <w:tcW w:w="1079" w:type="dxa"/>
            <w:noWrap/>
            <w:vAlign w:val="center"/>
          </w:tcPr>
          <w:p w14:paraId="730565D1" w14:textId="151B8D24" w:rsidR="005E7860" w:rsidRPr="008E7E1D" w:rsidRDefault="005E7860" w:rsidP="005E7860">
            <w:pPr>
              <w:jc w:val="center"/>
              <w:rPr>
                <w:sz w:val="12"/>
                <w:szCs w:val="12"/>
              </w:rPr>
            </w:pPr>
            <w:r w:rsidRPr="008E7E1D">
              <w:rPr>
                <w:sz w:val="12"/>
                <w:szCs w:val="12"/>
              </w:rPr>
              <w:t>Sample Size Ranking</w:t>
            </w:r>
          </w:p>
        </w:tc>
        <w:tc>
          <w:tcPr>
            <w:tcW w:w="813" w:type="dxa"/>
            <w:noWrap/>
            <w:vAlign w:val="center"/>
          </w:tcPr>
          <w:p w14:paraId="311FFEC9" w14:textId="5D0265EF" w:rsidR="005E7860" w:rsidRPr="008E7E1D" w:rsidRDefault="005E7860" w:rsidP="005E7860">
            <w:pPr>
              <w:jc w:val="center"/>
              <w:rPr>
                <w:sz w:val="12"/>
                <w:szCs w:val="12"/>
              </w:rPr>
            </w:pPr>
            <w:r w:rsidRPr="008E7E1D">
              <w:rPr>
                <w:sz w:val="12"/>
                <w:szCs w:val="12"/>
              </w:rPr>
              <w:t>Poor</w:t>
            </w:r>
          </w:p>
        </w:tc>
        <w:tc>
          <w:tcPr>
            <w:tcW w:w="801" w:type="dxa"/>
            <w:vAlign w:val="center"/>
          </w:tcPr>
          <w:p w14:paraId="337E223D" w14:textId="400D6315" w:rsidR="005E7860" w:rsidRPr="008E7E1D" w:rsidRDefault="005E7860" w:rsidP="005E7860">
            <w:pPr>
              <w:jc w:val="center"/>
              <w:rPr>
                <w:sz w:val="12"/>
                <w:szCs w:val="12"/>
              </w:rPr>
            </w:pPr>
            <w:r w:rsidRPr="008E7E1D">
              <w:rPr>
                <w:sz w:val="12"/>
                <w:szCs w:val="12"/>
              </w:rPr>
              <w:t>Ideal</w:t>
            </w:r>
          </w:p>
        </w:tc>
        <w:tc>
          <w:tcPr>
            <w:tcW w:w="826" w:type="dxa"/>
            <w:noWrap/>
            <w:vAlign w:val="center"/>
          </w:tcPr>
          <w:p w14:paraId="08F44100" w14:textId="5C9EEDA0" w:rsidR="005E7860" w:rsidRPr="008E7E1D" w:rsidRDefault="005E7860" w:rsidP="005E7860">
            <w:pPr>
              <w:jc w:val="center"/>
              <w:rPr>
                <w:sz w:val="12"/>
                <w:szCs w:val="12"/>
              </w:rPr>
            </w:pPr>
            <w:r w:rsidRPr="008E7E1D">
              <w:rPr>
                <w:sz w:val="12"/>
                <w:szCs w:val="12"/>
              </w:rPr>
              <w:t>Okay</w:t>
            </w:r>
          </w:p>
        </w:tc>
        <w:tc>
          <w:tcPr>
            <w:tcW w:w="813" w:type="dxa"/>
            <w:noWrap/>
            <w:vAlign w:val="center"/>
          </w:tcPr>
          <w:p w14:paraId="1D6E5161" w14:textId="77777777" w:rsidR="005E7860" w:rsidRPr="008E7E1D" w:rsidRDefault="005E7860" w:rsidP="005E7860">
            <w:pPr>
              <w:jc w:val="center"/>
              <w:rPr>
                <w:sz w:val="12"/>
                <w:szCs w:val="12"/>
              </w:rPr>
            </w:pPr>
          </w:p>
        </w:tc>
        <w:tc>
          <w:tcPr>
            <w:tcW w:w="813" w:type="dxa"/>
            <w:noWrap/>
            <w:vAlign w:val="center"/>
          </w:tcPr>
          <w:p w14:paraId="2C34A871" w14:textId="77777777" w:rsidR="005E7860" w:rsidRPr="008E7E1D" w:rsidRDefault="005E7860" w:rsidP="005E7860">
            <w:pPr>
              <w:jc w:val="center"/>
              <w:rPr>
                <w:sz w:val="12"/>
                <w:szCs w:val="12"/>
              </w:rPr>
            </w:pPr>
          </w:p>
        </w:tc>
        <w:tc>
          <w:tcPr>
            <w:tcW w:w="814" w:type="dxa"/>
            <w:noWrap/>
            <w:vAlign w:val="center"/>
          </w:tcPr>
          <w:p w14:paraId="7B2EC559" w14:textId="77777777" w:rsidR="005E7860" w:rsidRPr="008E7E1D" w:rsidRDefault="005E7860" w:rsidP="005E7860">
            <w:pPr>
              <w:jc w:val="center"/>
              <w:rPr>
                <w:sz w:val="12"/>
                <w:szCs w:val="12"/>
              </w:rPr>
            </w:pPr>
          </w:p>
        </w:tc>
      </w:tr>
      <w:tr w:rsidR="005E7860" w:rsidRPr="002F1913" w14:paraId="4DCCBFC3" w14:textId="77777777" w:rsidTr="005E7860">
        <w:trPr>
          <w:trHeight w:val="283"/>
          <w:jc w:val="center"/>
        </w:trPr>
        <w:tc>
          <w:tcPr>
            <w:tcW w:w="813" w:type="dxa"/>
            <w:noWrap/>
            <w:vAlign w:val="center"/>
          </w:tcPr>
          <w:p w14:paraId="1FD15CE7" w14:textId="788B0C4F" w:rsidR="005E7860" w:rsidRPr="008E7E1D" w:rsidRDefault="00103FA4" w:rsidP="005E7860">
            <w:pPr>
              <w:jc w:val="center"/>
              <w:rPr>
                <w:sz w:val="12"/>
                <w:szCs w:val="12"/>
              </w:rPr>
            </w:pPr>
            <w:r w:rsidRPr="008E7E1D">
              <w:rPr>
                <w:noProof/>
                <w:sz w:val="12"/>
                <w:szCs w:val="12"/>
              </w:rPr>
              <w:t>[23]</w:t>
            </w:r>
          </w:p>
        </w:tc>
        <w:tc>
          <w:tcPr>
            <w:tcW w:w="600" w:type="dxa"/>
            <w:noWrap/>
            <w:vAlign w:val="center"/>
          </w:tcPr>
          <w:p w14:paraId="3DE5DBAA" w14:textId="7733EDA4" w:rsidR="005E7860" w:rsidRPr="008E7E1D" w:rsidRDefault="005E7860" w:rsidP="005E7860">
            <w:pPr>
              <w:jc w:val="center"/>
              <w:rPr>
                <w:sz w:val="12"/>
                <w:szCs w:val="12"/>
              </w:rPr>
            </w:pPr>
            <w:r w:rsidRPr="008E7E1D">
              <w:rPr>
                <w:sz w:val="12"/>
                <w:szCs w:val="12"/>
              </w:rPr>
              <w:t>2018</w:t>
            </w:r>
          </w:p>
        </w:tc>
        <w:tc>
          <w:tcPr>
            <w:tcW w:w="1026" w:type="dxa"/>
            <w:noWrap/>
            <w:vAlign w:val="center"/>
          </w:tcPr>
          <w:p w14:paraId="3628E91E" w14:textId="1E30970E" w:rsidR="005E7860" w:rsidRPr="008E7E1D" w:rsidRDefault="005E7860" w:rsidP="005E7860">
            <w:pPr>
              <w:jc w:val="center"/>
              <w:rPr>
                <w:sz w:val="12"/>
                <w:szCs w:val="12"/>
              </w:rPr>
            </w:pPr>
            <w:r w:rsidRPr="008E7E1D">
              <w:rPr>
                <w:sz w:val="12"/>
                <w:szCs w:val="12"/>
              </w:rPr>
              <w:t>USA</w:t>
            </w:r>
          </w:p>
        </w:tc>
        <w:tc>
          <w:tcPr>
            <w:tcW w:w="814" w:type="dxa"/>
            <w:noWrap/>
            <w:vAlign w:val="center"/>
          </w:tcPr>
          <w:p w14:paraId="5A83EE00" w14:textId="491FABE8" w:rsidR="005E7860" w:rsidRPr="008E7E1D" w:rsidRDefault="005E7860" w:rsidP="005E7860">
            <w:pPr>
              <w:jc w:val="center"/>
              <w:rPr>
                <w:sz w:val="12"/>
                <w:szCs w:val="12"/>
              </w:rPr>
            </w:pPr>
            <w:r w:rsidRPr="008E7E1D">
              <w:rPr>
                <w:sz w:val="12"/>
                <w:szCs w:val="12"/>
              </w:rPr>
              <w:t>TCGA</w:t>
            </w:r>
          </w:p>
        </w:tc>
        <w:tc>
          <w:tcPr>
            <w:tcW w:w="711" w:type="dxa"/>
            <w:noWrap/>
            <w:vAlign w:val="center"/>
          </w:tcPr>
          <w:p w14:paraId="124E687E" w14:textId="5F12C97B" w:rsidR="005E7860" w:rsidRPr="008E7E1D" w:rsidRDefault="005E7860" w:rsidP="005E7860">
            <w:pPr>
              <w:jc w:val="center"/>
              <w:rPr>
                <w:sz w:val="12"/>
                <w:szCs w:val="12"/>
              </w:rPr>
            </w:pPr>
            <w:r w:rsidRPr="008E7E1D">
              <w:rPr>
                <w:sz w:val="12"/>
                <w:szCs w:val="12"/>
              </w:rPr>
              <w:t>Adult</w:t>
            </w:r>
          </w:p>
        </w:tc>
        <w:tc>
          <w:tcPr>
            <w:tcW w:w="851" w:type="dxa"/>
            <w:vAlign w:val="center"/>
          </w:tcPr>
          <w:p w14:paraId="650B723A" w14:textId="6EC86A98" w:rsidR="005E7860" w:rsidRPr="008E7E1D" w:rsidRDefault="005E7860" w:rsidP="005E7860">
            <w:pPr>
              <w:jc w:val="center"/>
              <w:rPr>
                <w:sz w:val="12"/>
                <w:szCs w:val="12"/>
              </w:rPr>
            </w:pPr>
            <w:r w:rsidRPr="008E7E1D">
              <w:rPr>
                <w:sz w:val="12"/>
                <w:szCs w:val="12"/>
              </w:rPr>
              <w:t>NS - TCGA</w:t>
            </w:r>
          </w:p>
        </w:tc>
        <w:tc>
          <w:tcPr>
            <w:tcW w:w="877" w:type="dxa"/>
            <w:noWrap/>
            <w:vAlign w:val="center"/>
          </w:tcPr>
          <w:p w14:paraId="032A0DB7" w14:textId="19AE2D2D" w:rsidR="005E7860" w:rsidRPr="008E7E1D" w:rsidRDefault="005E7860" w:rsidP="005E7860">
            <w:pPr>
              <w:jc w:val="center"/>
              <w:rPr>
                <w:sz w:val="12"/>
                <w:szCs w:val="12"/>
              </w:rPr>
            </w:pPr>
            <w:r w:rsidRPr="008E7E1D">
              <w:rPr>
                <w:sz w:val="12"/>
                <w:szCs w:val="12"/>
              </w:rPr>
              <w:t>0</w:t>
            </w:r>
          </w:p>
        </w:tc>
        <w:tc>
          <w:tcPr>
            <w:tcW w:w="814" w:type="dxa"/>
            <w:noWrap/>
            <w:vAlign w:val="center"/>
          </w:tcPr>
          <w:p w14:paraId="7F5CD582" w14:textId="4A07D6D0" w:rsidR="005E7860" w:rsidRPr="008E7E1D" w:rsidRDefault="005E7860" w:rsidP="005E7860">
            <w:pPr>
              <w:jc w:val="center"/>
              <w:rPr>
                <w:sz w:val="12"/>
                <w:szCs w:val="12"/>
              </w:rPr>
            </w:pPr>
            <w:r w:rsidRPr="008E7E1D">
              <w:rPr>
                <w:sz w:val="12"/>
                <w:szCs w:val="12"/>
              </w:rPr>
              <w:t>541</w:t>
            </w:r>
          </w:p>
        </w:tc>
        <w:tc>
          <w:tcPr>
            <w:tcW w:w="719" w:type="dxa"/>
            <w:noWrap/>
            <w:vAlign w:val="center"/>
          </w:tcPr>
          <w:p w14:paraId="2777C6A1" w14:textId="29C8BDA2" w:rsidR="005E7860" w:rsidRPr="008E7E1D" w:rsidRDefault="005E7860" w:rsidP="005E7860">
            <w:pPr>
              <w:jc w:val="center"/>
              <w:rPr>
                <w:sz w:val="12"/>
                <w:szCs w:val="12"/>
              </w:rPr>
            </w:pPr>
            <w:r w:rsidRPr="008E7E1D">
              <w:rPr>
                <w:sz w:val="12"/>
                <w:szCs w:val="12"/>
              </w:rPr>
              <w:t>0.000%</w:t>
            </w:r>
          </w:p>
        </w:tc>
        <w:tc>
          <w:tcPr>
            <w:tcW w:w="907" w:type="dxa"/>
            <w:vAlign w:val="center"/>
          </w:tcPr>
          <w:p w14:paraId="390BD658" w14:textId="151FC20D" w:rsidR="005E7860" w:rsidRPr="008E7E1D" w:rsidRDefault="005E7860" w:rsidP="005E7860">
            <w:pPr>
              <w:jc w:val="center"/>
              <w:rPr>
                <w:sz w:val="12"/>
                <w:szCs w:val="12"/>
              </w:rPr>
            </w:pPr>
            <w:r w:rsidRPr="008E7E1D">
              <w:rPr>
                <w:sz w:val="12"/>
                <w:szCs w:val="12"/>
              </w:rPr>
              <w:t>Renal Clear Cell Carcinoma</w:t>
            </w:r>
          </w:p>
        </w:tc>
        <w:tc>
          <w:tcPr>
            <w:tcW w:w="652" w:type="dxa"/>
            <w:noWrap/>
            <w:vAlign w:val="center"/>
          </w:tcPr>
          <w:p w14:paraId="162ACF3B" w14:textId="7E642A29" w:rsidR="005E7860" w:rsidRPr="008E7E1D" w:rsidRDefault="005E7860" w:rsidP="005E7860">
            <w:pPr>
              <w:jc w:val="center"/>
              <w:rPr>
                <w:sz w:val="12"/>
                <w:szCs w:val="12"/>
              </w:rPr>
            </w:pPr>
            <w:r w:rsidRPr="008E7E1D">
              <w:rPr>
                <w:sz w:val="12"/>
                <w:szCs w:val="12"/>
              </w:rPr>
              <w:t>3</w:t>
            </w:r>
          </w:p>
        </w:tc>
        <w:tc>
          <w:tcPr>
            <w:tcW w:w="709" w:type="dxa"/>
            <w:noWrap/>
            <w:vAlign w:val="center"/>
          </w:tcPr>
          <w:p w14:paraId="035CB512" w14:textId="63B264FF" w:rsidR="005E7860" w:rsidRPr="008E7E1D" w:rsidRDefault="005E7860" w:rsidP="005E7860">
            <w:pPr>
              <w:jc w:val="center"/>
              <w:rPr>
                <w:sz w:val="12"/>
                <w:szCs w:val="12"/>
              </w:rPr>
            </w:pPr>
            <w:r w:rsidRPr="008E7E1D">
              <w:rPr>
                <w:sz w:val="12"/>
                <w:szCs w:val="12"/>
              </w:rPr>
              <w:t>Yes</w:t>
            </w:r>
          </w:p>
        </w:tc>
        <w:tc>
          <w:tcPr>
            <w:tcW w:w="1079" w:type="dxa"/>
            <w:noWrap/>
            <w:vAlign w:val="center"/>
          </w:tcPr>
          <w:p w14:paraId="169B3494" w14:textId="77777777" w:rsidR="005E7860" w:rsidRPr="008E7E1D" w:rsidRDefault="005E7860" w:rsidP="005E7860">
            <w:pPr>
              <w:jc w:val="center"/>
              <w:rPr>
                <w:sz w:val="12"/>
                <w:szCs w:val="12"/>
              </w:rPr>
            </w:pPr>
          </w:p>
        </w:tc>
        <w:tc>
          <w:tcPr>
            <w:tcW w:w="813" w:type="dxa"/>
            <w:noWrap/>
            <w:vAlign w:val="center"/>
          </w:tcPr>
          <w:p w14:paraId="5B3CDEB7" w14:textId="4DD97F73" w:rsidR="005E7860" w:rsidRPr="008E7E1D" w:rsidRDefault="005E7860" w:rsidP="005E7860">
            <w:pPr>
              <w:jc w:val="center"/>
              <w:rPr>
                <w:sz w:val="12"/>
                <w:szCs w:val="12"/>
              </w:rPr>
            </w:pPr>
            <w:r w:rsidRPr="008E7E1D">
              <w:rPr>
                <w:sz w:val="12"/>
                <w:szCs w:val="12"/>
              </w:rPr>
              <w:t>Okay</w:t>
            </w:r>
          </w:p>
        </w:tc>
        <w:tc>
          <w:tcPr>
            <w:tcW w:w="801" w:type="dxa"/>
            <w:vAlign w:val="center"/>
          </w:tcPr>
          <w:p w14:paraId="49390139" w14:textId="2BFB3F70" w:rsidR="005E7860" w:rsidRPr="008E7E1D" w:rsidRDefault="005E7860" w:rsidP="005E7860">
            <w:pPr>
              <w:jc w:val="center"/>
              <w:rPr>
                <w:sz w:val="12"/>
                <w:szCs w:val="12"/>
              </w:rPr>
            </w:pPr>
            <w:r w:rsidRPr="008E7E1D">
              <w:rPr>
                <w:sz w:val="12"/>
                <w:szCs w:val="12"/>
              </w:rPr>
              <w:t>Ideal</w:t>
            </w:r>
          </w:p>
        </w:tc>
        <w:tc>
          <w:tcPr>
            <w:tcW w:w="826" w:type="dxa"/>
            <w:noWrap/>
            <w:vAlign w:val="center"/>
          </w:tcPr>
          <w:p w14:paraId="2AF0D361" w14:textId="60BD6B4D" w:rsidR="005E7860" w:rsidRPr="008E7E1D" w:rsidRDefault="005E7860" w:rsidP="005E7860">
            <w:pPr>
              <w:jc w:val="center"/>
              <w:rPr>
                <w:sz w:val="12"/>
                <w:szCs w:val="12"/>
              </w:rPr>
            </w:pPr>
            <w:r w:rsidRPr="008E7E1D">
              <w:rPr>
                <w:sz w:val="12"/>
                <w:szCs w:val="12"/>
              </w:rPr>
              <w:t>Ideal</w:t>
            </w:r>
          </w:p>
        </w:tc>
        <w:tc>
          <w:tcPr>
            <w:tcW w:w="813" w:type="dxa"/>
            <w:noWrap/>
            <w:vAlign w:val="center"/>
          </w:tcPr>
          <w:p w14:paraId="73EA0AC0" w14:textId="77777777" w:rsidR="005E7860" w:rsidRPr="008E7E1D" w:rsidRDefault="005E7860" w:rsidP="005E7860">
            <w:pPr>
              <w:jc w:val="center"/>
              <w:rPr>
                <w:sz w:val="12"/>
                <w:szCs w:val="12"/>
              </w:rPr>
            </w:pPr>
          </w:p>
        </w:tc>
        <w:tc>
          <w:tcPr>
            <w:tcW w:w="813" w:type="dxa"/>
            <w:noWrap/>
            <w:vAlign w:val="center"/>
          </w:tcPr>
          <w:p w14:paraId="74AB51C5" w14:textId="77777777" w:rsidR="005E7860" w:rsidRPr="008E7E1D" w:rsidRDefault="005E7860" w:rsidP="005E7860">
            <w:pPr>
              <w:jc w:val="center"/>
              <w:rPr>
                <w:sz w:val="12"/>
                <w:szCs w:val="12"/>
              </w:rPr>
            </w:pPr>
          </w:p>
        </w:tc>
        <w:tc>
          <w:tcPr>
            <w:tcW w:w="814" w:type="dxa"/>
            <w:noWrap/>
            <w:vAlign w:val="center"/>
          </w:tcPr>
          <w:p w14:paraId="6B6CF3AA" w14:textId="77777777" w:rsidR="005E7860" w:rsidRPr="008E7E1D" w:rsidRDefault="005E7860" w:rsidP="005E7860">
            <w:pPr>
              <w:jc w:val="center"/>
              <w:rPr>
                <w:sz w:val="12"/>
                <w:szCs w:val="12"/>
              </w:rPr>
            </w:pPr>
          </w:p>
        </w:tc>
      </w:tr>
      <w:tr w:rsidR="005E7860" w:rsidRPr="002F1913" w14:paraId="1D2F6B81" w14:textId="77777777" w:rsidTr="005E7860">
        <w:trPr>
          <w:trHeight w:val="283"/>
          <w:jc w:val="center"/>
        </w:trPr>
        <w:tc>
          <w:tcPr>
            <w:tcW w:w="813" w:type="dxa"/>
            <w:noWrap/>
            <w:vAlign w:val="center"/>
          </w:tcPr>
          <w:p w14:paraId="2A2801EE" w14:textId="67DED5B7" w:rsidR="005E7860" w:rsidRPr="008E7E1D" w:rsidRDefault="00103FA4" w:rsidP="005E7860">
            <w:pPr>
              <w:jc w:val="center"/>
              <w:rPr>
                <w:sz w:val="12"/>
                <w:szCs w:val="12"/>
              </w:rPr>
            </w:pPr>
            <w:r w:rsidRPr="008E7E1D">
              <w:rPr>
                <w:noProof/>
                <w:sz w:val="12"/>
                <w:szCs w:val="12"/>
              </w:rPr>
              <w:t>[22]</w:t>
            </w:r>
          </w:p>
        </w:tc>
        <w:tc>
          <w:tcPr>
            <w:tcW w:w="600" w:type="dxa"/>
            <w:noWrap/>
            <w:vAlign w:val="center"/>
          </w:tcPr>
          <w:p w14:paraId="5BDEDA55" w14:textId="7782EDA5" w:rsidR="005E7860" w:rsidRPr="008E7E1D" w:rsidRDefault="005E7860" w:rsidP="005E7860">
            <w:pPr>
              <w:jc w:val="center"/>
              <w:rPr>
                <w:sz w:val="12"/>
                <w:szCs w:val="12"/>
              </w:rPr>
            </w:pPr>
            <w:r w:rsidRPr="008E7E1D">
              <w:rPr>
                <w:sz w:val="12"/>
                <w:szCs w:val="12"/>
              </w:rPr>
              <w:t>2015</w:t>
            </w:r>
          </w:p>
        </w:tc>
        <w:tc>
          <w:tcPr>
            <w:tcW w:w="1026" w:type="dxa"/>
            <w:noWrap/>
            <w:vAlign w:val="center"/>
          </w:tcPr>
          <w:p w14:paraId="0F6AC4AD" w14:textId="74E3D769" w:rsidR="005E7860" w:rsidRPr="008E7E1D" w:rsidRDefault="005E7860" w:rsidP="005E7860">
            <w:pPr>
              <w:jc w:val="center"/>
              <w:rPr>
                <w:sz w:val="12"/>
                <w:szCs w:val="12"/>
              </w:rPr>
            </w:pPr>
            <w:r w:rsidRPr="008E7E1D">
              <w:rPr>
                <w:sz w:val="12"/>
                <w:szCs w:val="12"/>
              </w:rPr>
              <w:t>USA</w:t>
            </w:r>
          </w:p>
        </w:tc>
        <w:tc>
          <w:tcPr>
            <w:tcW w:w="814" w:type="dxa"/>
            <w:noWrap/>
            <w:vAlign w:val="center"/>
          </w:tcPr>
          <w:p w14:paraId="0E07D381" w14:textId="63CBDCBD" w:rsidR="005E7860" w:rsidRPr="008E7E1D" w:rsidRDefault="005E7860" w:rsidP="005E7860">
            <w:pPr>
              <w:jc w:val="center"/>
              <w:rPr>
                <w:sz w:val="12"/>
                <w:szCs w:val="12"/>
              </w:rPr>
            </w:pPr>
            <w:r w:rsidRPr="008E7E1D">
              <w:rPr>
                <w:sz w:val="12"/>
                <w:szCs w:val="12"/>
              </w:rPr>
              <w:t>TCGA</w:t>
            </w:r>
          </w:p>
        </w:tc>
        <w:tc>
          <w:tcPr>
            <w:tcW w:w="711" w:type="dxa"/>
            <w:noWrap/>
            <w:vAlign w:val="center"/>
          </w:tcPr>
          <w:p w14:paraId="5D49A73F" w14:textId="1EE039C5" w:rsidR="005E7860" w:rsidRPr="008E7E1D" w:rsidRDefault="005E7860" w:rsidP="005E7860">
            <w:pPr>
              <w:jc w:val="center"/>
              <w:rPr>
                <w:sz w:val="12"/>
                <w:szCs w:val="12"/>
              </w:rPr>
            </w:pPr>
            <w:r w:rsidRPr="008E7E1D">
              <w:rPr>
                <w:sz w:val="12"/>
                <w:szCs w:val="12"/>
              </w:rPr>
              <w:t>Adult</w:t>
            </w:r>
          </w:p>
        </w:tc>
        <w:tc>
          <w:tcPr>
            <w:tcW w:w="851" w:type="dxa"/>
            <w:vAlign w:val="center"/>
          </w:tcPr>
          <w:p w14:paraId="6DA1FC3E" w14:textId="1B14FEC1" w:rsidR="005E7860" w:rsidRPr="008E7E1D" w:rsidRDefault="005E7860" w:rsidP="005E7860">
            <w:pPr>
              <w:jc w:val="center"/>
              <w:rPr>
                <w:sz w:val="12"/>
                <w:szCs w:val="12"/>
              </w:rPr>
            </w:pPr>
            <w:r w:rsidRPr="008E7E1D">
              <w:rPr>
                <w:sz w:val="12"/>
                <w:szCs w:val="12"/>
              </w:rPr>
              <w:t>Early</w:t>
            </w:r>
          </w:p>
        </w:tc>
        <w:tc>
          <w:tcPr>
            <w:tcW w:w="877" w:type="dxa"/>
            <w:noWrap/>
            <w:vAlign w:val="center"/>
          </w:tcPr>
          <w:p w14:paraId="7A56C6FD" w14:textId="0F7DF0D5" w:rsidR="005E7860" w:rsidRPr="008E7E1D" w:rsidRDefault="005E7860" w:rsidP="005E7860">
            <w:pPr>
              <w:jc w:val="center"/>
              <w:rPr>
                <w:sz w:val="12"/>
                <w:szCs w:val="12"/>
              </w:rPr>
            </w:pPr>
            <w:r w:rsidRPr="008E7E1D">
              <w:rPr>
                <w:sz w:val="12"/>
                <w:szCs w:val="12"/>
              </w:rPr>
              <w:t>0</w:t>
            </w:r>
          </w:p>
        </w:tc>
        <w:tc>
          <w:tcPr>
            <w:tcW w:w="814" w:type="dxa"/>
            <w:noWrap/>
            <w:vAlign w:val="center"/>
          </w:tcPr>
          <w:p w14:paraId="6E1CCA79" w14:textId="6D8CD020" w:rsidR="005E7860" w:rsidRPr="008E7E1D" w:rsidRDefault="005E7860" w:rsidP="005E7860">
            <w:pPr>
              <w:jc w:val="center"/>
              <w:rPr>
                <w:sz w:val="12"/>
                <w:szCs w:val="12"/>
              </w:rPr>
            </w:pPr>
            <w:r w:rsidRPr="008E7E1D">
              <w:rPr>
                <w:sz w:val="12"/>
                <w:szCs w:val="12"/>
              </w:rPr>
              <w:t>474</w:t>
            </w:r>
          </w:p>
        </w:tc>
        <w:tc>
          <w:tcPr>
            <w:tcW w:w="719" w:type="dxa"/>
            <w:noWrap/>
            <w:vAlign w:val="center"/>
          </w:tcPr>
          <w:p w14:paraId="619079D1" w14:textId="4E195708" w:rsidR="005E7860" w:rsidRPr="008E7E1D" w:rsidRDefault="005E7860" w:rsidP="005E7860">
            <w:pPr>
              <w:jc w:val="center"/>
              <w:rPr>
                <w:sz w:val="12"/>
                <w:szCs w:val="12"/>
              </w:rPr>
            </w:pPr>
            <w:r w:rsidRPr="008E7E1D">
              <w:rPr>
                <w:sz w:val="12"/>
                <w:szCs w:val="12"/>
              </w:rPr>
              <w:t>0.000%</w:t>
            </w:r>
          </w:p>
        </w:tc>
        <w:tc>
          <w:tcPr>
            <w:tcW w:w="907" w:type="dxa"/>
            <w:vAlign w:val="center"/>
          </w:tcPr>
          <w:p w14:paraId="7E9E3C7C" w14:textId="3D2CAE0A" w:rsidR="005E7860" w:rsidRPr="008E7E1D" w:rsidRDefault="005E7860" w:rsidP="005E7860">
            <w:pPr>
              <w:jc w:val="center"/>
              <w:rPr>
                <w:sz w:val="12"/>
                <w:szCs w:val="12"/>
              </w:rPr>
            </w:pPr>
            <w:r w:rsidRPr="008E7E1D">
              <w:rPr>
                <w:sz w:val="12"/>
                <w:szCs w:val="12"/>
              </w:rPr>
              <w:t>Renal Clear Cell Carcinoma</w:t>
            </w:r>
          </w:p>
        </w:tc>
        <w:tc>
          <w:tcPr>
            <w:tcW w:w="652" w:type="dxa"/>
            <w:noWrap/>
            <w:vAlign w:val="center"/>
          </w:tcPr>
          <w:p w14:paraId="17836107" w14:textId="761D9131" w:rsidR="005E7860" w:rsidRPr="008E7E1D" w:rsidRDefault="005E7860" w:rsidP="005E7860">
            <w:pPr>
              <w:jc w:val="center"/>
              <w:rPr>
                <w:sz w:val="12"/>
                <w:szCs w:val="12"/>
              </w:rPr>
            </w:pPr>
            <w:r w:rsidRPr="008E7E1D">
              <w:rPr>
                <w:sz w:val="12"/>
                <w:szCs w:val="12"/>
              </w:rPr>
              <w:t>3</w:t>
            </w:r>
          </w:p>
        </w:tc>
        <w:tc>
          <w:tcPr>
            <w:tcW w:w="709" w:type="dxa"/>
            <w:noWrap/>
            <w:vAlign w:val="center"/>
          </w:tcPr>
          <w:p w14:paraId="262E0650" w14:textId="675803A7" w:rsidR="005E7860" w:rsidRPr="008E7E1D" w:rsidRDefault="005E7860" w:rsidP="005E7860">
            <w:pPr>
              <w:jc w:val="center"/>
              <w:rPr>
                <w:sz w:val="12"/>
                <w:szCs w:val="12"/>
              </w:rPr>
            </w:pPr>
            <w:r w:rsidRPr="008E7E1D">
              <w:rPr>
                <w:sz w:val="12"/>
                <w:szCs w:val="12"/>
              </w:rPr>
              <w:t>No</w:t>
            </w:r>
          </w:p>
        </w:tc>
        <w:tc>
          <w:tcPr>
            <w:tcW w:w="1079" w:type="dxa"/>
            <w:noWrap/>
            <w:vAlign w:val="center"/>
          </w:tcPr>
          <w:p w14:paraId="4EB4EA74" w14:textId="36910B70" w:rsidR="005E7860" w:rsidRPr="008E7E1D" w:rsidRDefault="005E7860" w:rsidP="005E7860">
            <w:pPr>
              <w:jc w:val="center"/>
              <w:rPr>
                <w:sz w:val="12"/>
                <w:szCs w:val="12"/>
              </w:rPr>
            </w:pPr>
            <w:r w:rsidRPr="008E7E1D">
              <w:rPr>
                <w:sz w:val="12"/>
                <w:szCs w:val="12"/>
              </w:rPr>
              <w:t>Larger TCGA Cohort Available</w:t>
            </w:r>
          </w:p>
        </w:tc>
        <w:tc>
          <w:tcPr>
            <w:tcW w:w="813" w:type="dxa"/>
            <w:noWrap/>
            <w:vAlign w:val="center"/>
          </w:tcPr>
          <w:p w14:paraId="0D93313F" w14:textId="7570A57F" w:rsidR="005E7860" w:rsidRPr="008E7E1D" w:rsidRDefault="005E7860" w:rsidP="005E7860">
            <w:pPr>
              <w:jc w:val="center"/>
              <w:rPr>
                <w:sz w:val="12"/>
                <w:szCs w:val="12"/>
              </w:rPr>
            </w:pPr>
            <w:r w:rsidRPr="008E7E1D">
              <w:rPr>
                <w:sz w:val="12"/>
                <w:szCs w:val="12"/>
              </w:rPr>
              <w:t>Okay</w:t>
            </w:r>
          </w:p>
        </w:tc>
        <w:tc>
          <w:tcPr>
            <w:tcW w:w="801" w:type="dxa"/>
            <w:vAlign w:val="center"/>
          </w:tcPr>
          <w:p w14:paraId="62D4EDD7" w14:textId="7D89E2DB" w:rsidR="005E7860" w:rsidRPr="008E7E1D" w:rsidRDefault="005E7860" w:rsidP="005E7860">
            <w:pPr>
              <w:jc w:val="center"/>
              <w:rPr>
                <w:sz w:val="12"/>
                <w:szCs w:val="12"/>
              </w:rPr>
            </w:pPr>
            <w:r w:rsidRPr="008E7E1D">
              <w:rPr>
                <w:sz w:val="12"/>
                <w:szCs w:val="12"/>
              </w:rPr>
              <w:t>Ideal</w:t>
            </w:r>
          </w:p>
        </w:tc>
        <w:tc>
          <w:tcPr>
            <w:tcW w:w="826" w:type="dxa"/>
            <w:noWrap/>
            <w:vAlign w:val="center"/>
          </w:tcPr>
          <w:p w14:paraId="1DB5348A" w14:textId="2DD0F727" w:rsidR="005E7860" w:rsidRPr="008E7E1D" w:rsidRDefault="005E7860" w:rsidP="005E7860">
            <w:pPr>
              <w:jc w:val="center"/>
              <w:rPr>
                <w:sz w:val="12"/>
                <w:szCs w:val="12"/>
              </w:rPr>
            </w:pPr>
            <w:r w:rsidRPr="008E7E1D">
              <w:rPr>
                <w:sz w:val="12"/>
                <w:szCs w:val="12"/>
              </w:rPr>
              <w:t>Ideal</w:t>
            </w:r>
          </w:p>
        </w:tc>
        <w:tc>
          <w:tcPr>
            <w:tcW w:w="813" w:type="dxa"/>
            <w:noWrap/>
            <w:vAlign w:val="center"/>
          </w:tcPr>
          <w:p w14:paraId="4BAD4708" w14:textId="77777777" w:rsidR="005E7860" w:rsidRPr="008E7E1D" w:rsidRDefault="005E7860" w:rsidP="005E7860">
            <w:pPr>
              <w:jc w:val="center"/>
              <w:rPr>
                <w:sz w:val="12"/>
                <w:szCs w:val="12"/>
              </w:rPr>
            </w:pPr>
          </w:p>
        </w:tc>
        <w:tc>
          <w:tcPr>
            <w:tcW w:w="813" w:type="dxa"/>
            <w:noWrap/>
            <w:vAlign w:val="center"/>
          </w:tcPr>
          <w:p w14:paraId="518AE0E3" w14:textId="77777777" w:rsidR="005E7860" w:rsidRPr="008E7E1D" w:rsidRDefault="005E7860" w:rsidP="005E7860">
            <w:pPr>
              <w:jc w:val="center"/>
              <w:rPr>
                <w:sz w:val="12"/>
                <w:szCs w:val="12"/>
              </w:rPr>
            </w:pPr>
          </w:p>
        </w:tc>
        <w:tc>
          <w:tcPr>
            <w:tcW w:w="814" w:type="dxa"/>
            <w:noWrap/>
            <w:vAlign w:val="center"/>
          </w:tcPr>
          <w:p w14:paraId="57E23C48" w14:textId="77777777" w:rsidR="005E7860" w:rsidRPr="008E7E1D" w:rsidRDefault="005E7860" w:rsidP="005E7860">
            <w:pPr>
              <w:jc w:val="center"/>
              <w:rPr>
                <w:sz w:val="12"/>
                <w:szCs w:val="12"/>
              </w:rPr>
            </w:pPr>
          </w:p>
        </w:tc>
      </w:tr>
      <w:tr w:rsidR="005E7860" w:rsidRPr="00027AB7" w14:paraId="5F1D4AC0" w14:textId="77777777" w:rsidTr="005E7860">
        <w:trPr>
          <w:trHeight w:val="283"/>
          <w:jc w:val="center"/>
        </w:trPr>
        <w:tc>
          <w:tcPr>
            <w:tcW w:w="813" w:type="dxa"/>
            <w:noWrap/>
            <w:vAlign w:val="center"/>
          </w:tcPr>
          <w:p w14:paraId="1C3062CD" w14:textId="6829E529" w:rsidR="005E7860" w:rsidRPr="008E7E1D" w:rsidRDefault="00103FA4" w:rsidP="005E7860">
            <w:pPr>
              <w:jc w:val="center"/>
              <w:rPr>
                <w:sz w:val="12"/>
                <w:szCs w:val="12"/>
              </w:rPr>
            </w:pPr>
            <w:r w:rsidRPr="008E7E1D">
              <w:rPr>
                <w:noProof/>
                <w:sz w:val="12"/>
                <w:szCs w:val="12"/>
              </w:rPr>
              <w:lastRenderedPageBreak/>
              <w:t>[20]</w:t>
            </w:r>
          </w:p>
        </w:tc>
        <w:tc>
          <w:tcPr>
            <w:tcW w:w="600" w:type="dxa"/>
            <w:noWrap/>
            <w:vAlign w:val="center"/>
          </w:tcPr>
          <w:p w14:paraId="074B1443" w14:textId="2D5A4E8D" w:rsidR="005E7860" w:rsidRPr="008E7E1D" w:rsidRDefault="005E7860" w:rsidP="005E7860">
            <w:pPr>
              <w:jc w:val="center"/>
              <w:rPr>
                <w:sz w:val="12"/>
                <w:szCs w:val="12"/>
              </w:rPr>
            </w:pPr>
            <w:r w:rsidRPr="008E7E1D">
              <w:rPr>
                <w:sz w:val="12"/>
                <w:szCs w:val="12"/>
              </w:rPr>
              <w:t>2014</w:t>
            </w:r>
          </w:p>
        </w:tc>
        <w:tc>
          <w:tcPr>
            <w:tcW w:w="1026" w:type="dxa"/>
            <w:noWrap/>
            <w:vAlign w:val="center"/>
          </w:tcPr>
          <w:p w14:paraId="6655143F" w14:textId="7C84418D" w:rsidR="005E7860" w:rsidRPr="008E7E1D" w:rsidRDefault="005E7860" w:rsidP="005E7860">
            <w:pPr>
              <w:jc w:val="center"/>
              <w:rPr>
                <w:sz w:val="12"/>
                <w:szCs w:val="12"/>
              </w:rPr>
            </w:pPr>
            <w:r w:rsidRPr="008E7E1D">
              <w:rPr>
                <w:sz w:val="12"/>
                <w:szCs w:val="12"/>
              </w:rPr>
              <w:t>USA</w:t>
            </w:r>
          </w:p>
        </w:tc>
        <w:tc>
          <w:tcPr>
            <w:tcW w:w="814" w:type="dxa"/>
            <w:noWrap/>
            <w:vAlign w:val="center"/>
          </w:tcPr>
          <w:p w14:paraId="68F6A0C8" w14:textId="78D3B641" w:rsidR="005E7860" w:rsidRPr="008E7E1D" w:rsidRDefault="005E7860" w:rsidP="005E7860">
            <w:pPr>
              <w:jc w:val="center"/>
              <w:rPr>
                <w:sz w:val="12"/>
                <w:szCs w:val="12"/>
              </w:rPr>
            </w:pPr>
            <w:r w:rsidRPr="008E7E1D">
              <w:rPr>
                <w:sz w:val="12"/>
                <w:szCs w:val="12"/>
              </w:rPr>
              <w:t>TCGA</w:t>
            </w:r>
          </w:p>
        </w:tc>
        <w:tc>
          <w:tcPr>
            <w:tcW w:w="711" w:type="dxa"/>
            <w:noWrap/>
            <w:vAlign w:val="center"/>
          </w:tcPr>
          <w:p w14:paraId="58830813" w14:textId="6D03DB83" w:rsidR="005E7860" w:rsidRPr="008E7E1D" w:rsidRDefault="005E7860" w:rsidP="005E7860">
            <w:pPr>
              <w:jc w:val="center"/>
              <w:rPr>
                <w:sz w:val="12"/>
                <w:szCs w:val="12"/>
              </w:rPr>
            </w:pPr>
            <w:r w:rsidRPr="008E7E1D">
              <w:rPr>
                <w:sz w:val="12"/>
                <w:szCs w:val="12"/>
              </w:rPr>
              <w:t>Adult</w:t>
            </w:r>
          </w:p>
        </w:tc>
        <w:tc>
          <w:tcPr>
            <w:tcW w:w="851" w:type="dxa"/>
            <w:vAlign w:val="center"/>
          </w:tcPr>
          <w:p w14:paraId="35D99E90" w14:textId="48093331" w:rsidR="005E7860" w:rsidRPr="008E7E1D" w:rsidRDefault="005E7860" w:rsidP="005E7860">
            <w:pPr>
              <w:jc w:val="center"/>
              <w:rPr>
                <w:sz w:val="12"/>
                <w:szCs w:val="12"/>
              </w:rPr>
            </w:pPr>
            <w:r w:rsidRPr="008E7E1D">
              <w:rPr>
                <w:sz w:val="12"/>
                <w:szCs w:val="12"/>
              </w:rPr>
              <w:t>Mixed</w:t>
            </w:r>
          </w:p>
        </w:tc>
        <w:tc>
          <w:tcPr>
            <w:tcW w:w="877" w:type="dxa"/>
            <w:noWrap/>
            <w:vAlign w:val="center"/>
          </w:tcPr>
          <w:p w14:paraId="78A4D619" w14:textId="23FDA95B" w:rsidR="005E7860" w:rsidRPr="008E7E1D" w:rsidRDefault="005E7860" w:rsidP="005E7860">
            <w:pPr>
              <w:jc w:val="center"/>
              <w:rPr>
                <w:sz w:val="12"/>
                <w:szCs w:val="12"/>
              </w:rPr>
            </w:pPr>
            <w:r w:rsidRPr="008E7E1D">
              <w:rPr>
                <w:sz w:val="12"/>
                <w:szCs w:val="12"/>
              </w:rPr>
              <w:t>0</w:t>
            </w:r>
          </w:p>
        </w:tc>
        <w:tc>
          <w:tcPr>
            <w:tcW w:w="814" w:type="dxa"/>
            <w:noWrap/>
            <w:vAlign w:val="center"/>
          </w:tcPr>
          <w:p w14:paraId="66B66A7A" w14:textId="5556D7A2" w:rsidR="005E7860" w:rsidRPr="008E7E1D" w:rsidRDefault="005E7860" w:rsidP="005E7860">
            <w:pPr>
              <w:jc w:val="center"/>
              <w:rPr>
                <w:sz w:val="12"/>
                <w:szCs w:val="12"/>
              </w:rPr>
            </w:pPr>
            <w:r w:rsidRPr="008E7E1D">
              <w:rPr>
                <w:sz w:val="12"/>
                <w:szCs w:val="12"/>
              </w:rPr>
              <w:t>529</w:t>
            </w:r>
          </w:p>
        </w:tc>
        <w:tc>
          <w:tcPr>
            <w:tcW w:w="719" w:type="dxa"/>
            <w:noWrap/>
            <w:vAlign w:val="center"/>
          </w:tcPr>
          <w:p w14:paraId="7F1FABA6" w14:textId="7F9B37F1" w:rsidR="005E7860" w:rsidRPr="008E7E1D" w:rsidRDefault="005E7860" w:rsidP="005E7860">
            <w:pPr>
              <w:jc w:val="center"/>
              <w:rPr>
                <w:sz w:val="12"/>
                <w:szCs w:val="12"/>
              </w:rPr>
            </w:pPr>
            <w:r w:rsidRPr="008E7E1D">
              <w:rPr>
                <w:sz w:val="12"/>
                <w:szCs w:val="12"/>
              </w:rPr>
              <w:t>0.000%</w:t>
            </w:r>
          </w:p>
        </w:tc>
        <w:tc>
          <w:tcPr>
            <w:tcW w:w="907" w:type="dxa"/>
            <w:vAlign w:val="center"/>
          </w:tcPr>
          <w:p w14:paraId="7D08FDA1" w14:textId="00BE0D71" w:rsidR="005E7860" w:rsidRPr="008E7E1D" w:rsidRDefault="005E7860" w:rsidP="005E7860">
            <w:pPr>
              <w:jc w:val="center"/>
              <w:rPr>
                <w:sz w:val="12"/>
                <w:szCs w:val="12"/>
              </w:rPr>
            </w:pPr>
            <w:r w:rsidRPr="008E7E1D">
              <w:rPr>
                <w:sz w:val="12"/>
                <w:szCs w:val="12"/>
              </w:rPr>
              <w:t>Kidney Clear Cell Carcinoma</w:t>
            </w:r>
          </w:p>
        </w:tc>
        <w:tc>
          <w:tcPr>
            <w:tcW w:w="652" w:type="dxa"/>
            <w:noWrap/>
            <w:vAlign w:val="center"/>
          </w:tcPr>
          <w:p w14:paraId="5CF71348" w14:textId="16166951" w:rsidR="005E7860" w:rsidRPr="008E7E1D" w:rsidRDefault="005E7860" w:rsidP="005E7860">
            <w:pPr>
              <w:jc w:val="center"/>
              <w:rPr>
                <w:sz w:val="12"/>
                <w:szCs w:val="12"/>
              </w:rPr>
            </w:pPr>
            <w:r w:rsidRPr="008E7E1D">
              <w:rPr>
                <w:sz w:val="12"/>
                <w:szCs w:val="12"/>
              </w:rPr>
              <w:t>3</w:t>
            </w:r>
          </w:p>
        </w:tc>
        <w:tc>
          <w:tcPr>
            <w:tcW w:w="709" w:type="dxa"/>
            <w:noWrap/>
            <w:vAlign w:val="center"/>
          </w:tcPr>
          <w:p w14:paraId="0DAB8C7F" w14:textId="74D303EB" w:rsidR="005E7860" w:rsidRPr="008E7E1D" w:rsidRDefault="005E7860" w:rsidP="005E7860">
            <w:pPr>
              <w:jc w:val="center"/>
              <w:rPr>
                <w:sz w:val="12"/>
                <w:szCs w:val="12"/>
              </w:rPr>
            </w:pPr>
            <w:r w:rsidRPr="008E7E1D">
              <w:rPr>
                <w:sz w:val="12"/>
                <w:szCs w:val="12"/>
              </w:rPr>
              <w:t>No</w:t>
            </w:r>
          </w:p>
        </w:tc>
        <w:tc>
          <w:tcPr>
            <w:tcW w:w="1079" w:type="dxa"/>
            <w:noWrap/>
            <w:vAlign w:val="center"/>
          </w:tcPr>
          <w:p w14:paraId="0939A7BA" w14:textId="5E4A3C40" w:rsidR="005E7860" w:rsidRPr="008E7E1D" w:rsidRDefault="005E7860" w:rsidP="005E7860">
            <w:pPr>
              <w:jc w:val="center"/>
              <w:rPr>
                <w:sz w:val="12"/>
                <w:szCs w:val="12"/>
              </w:rPr>
            </w:pPr>
            <w:r w:rsidRPr="008E7E1D">
              <w:rPr>
                <w:sz w:val="12"/>
                <w:szCs w:val="12"/>
              </w:rPr>
              <w:t>Larger TCGA Cohort Available</w:t>
            </w:r>
          </w:p>
        </w:tc>
        <w:tc>
          <w:tcPr>
            <w:tcW w:w="813" w:type="dxa"/>
            <w:noWrap/>
            <w:vAlign w:val="center"/>
          </w:tcPr>
          <w:p w14:paraId="03E437E8" w14:textId="60F65ECE" w:rsidR="005E7860" w:rsidRPr="008E7E1D" w:rsidRDefault="005E7860" w:rsidP="005E7860">
            <w:pPr>
              <w:jc w:val="center"/>
              <w:rPr>
                <w:sz w:val="12"/>
                <w:szCs w:val="12"/>
              </w:rPr>
            </w:pPr>
            <w:r w:rsidRPr="008E7E1D">
              <w:rPr>
                <w:sz w:val="12"/>
                <w:szCs w:val="12"/>
              </w:rPr>
              <w:t>Okay</w:t>
            </w:r>
          </w:p>
        </w:tc>
        <w:tc>
          <w:tcPr>
            <w:tcW w:w="801" w:type="dxa"/>
            <w:vAlign w:val="center"/>
          </w:tcPr>
          <w:p w14:paraId="65416EA2" w14:textId="669FF2D4" w:rsidR="005E7860" w:rsidRPr="008E7E1D" w:rsidRDefault="005E7860" w:rsidP="005E7860">
            <w:pPr>
              <w:jc w:val="center"/>
              <w:rPr>
                <w:sz w:val="12"/>
                <w:szCs w:val="12"/>
              </w:rPr>
            </w:pPr>
            <w:r w:rsidRPr="008E7E1D">
              <w:rPr>
                <w:sz w:val="12"/>
                <w:szCs w:val="12"/>
              </w:rPr>
              <w:t>Ideal</w:t>
            </w:r>
          </w:p>
        </w:tc>
        <w:tc>
          <w:tcPr>
            <w:tcW w:w="826" w:type="dxa"/>
            <w:noWrap/>
            <w:vAlign w:val="center"/>
          </w:tcPr>
          <w:p w14:paraId="1A3E3544" w14:textId="2133A1BC" w:rsidR="005E7860" w:rsidRPr="008E7E1D" w:rsidRDefault="005E7860" w:rsidP="005E7860">
            <w:pPr>
              <w:jc w:val="center"/>
              <w:rPr>
                <w:sz w:val="12"/>
                <w:szCs w:val="12"/>
              </w:rPr>
            </w:pPr>
            <w:r w:rsidRPr="008E7E1D">
              <w:rPr>
                <w:sz w:val="12"/>
                <w:szCs w:val="12"/>
              </w:rPr>
              <w:t>Ideal</w:t>
            </w:r>
          </w:p>
        </w:tc>
        <w:tc>
          <w:tcPr>
            <w:tcW w:w="813" w:type="dxa"/>
            <w:noWrap/>
            <w:vAlign w:val="center"/>
          </w:tcPr>
          <w:p w14:paraId="5F8E2135" w14:textId="77777777" w:rsidR="005E7860" w:rsidRPr="008E7E1D" w:rsidRDefault="005E7860" w:rsidP="005E7860">
            <w:pPr>
              <w:jc w:val="center"/>
              <w:rPr>
                <w:sz w:val="12"/>
                <w:szCs w:val="12"/>
              </w:rPr>
            </w:pPr>
          </w:p>
        </w:tc>
        <w:tc>
          <w:tcPr>
            <w:tcW w:w="813" w:type="dxa"/>
            <w:noWrap/>
            <w:vAlign w:val="center"/>
          </w:tcPr>
          <w:p w14:paraId="6A9CCE3C" w14:textId="77777777" w:rsidR="005E7860" w:rsidRPr="008E7E1D" w:rsidRDefault="005E7860" w:rsidP="005E7860">
            <w:pPr>
              <w:jc w:val="center"/>
              <w:rPr>
                <w:sz w:val="12"/>
                <w:szCs w:val="12"/>
              </w:rPr>
            </w:pPr>
          </w:p>
        </w:tc>
        <w:tc>
          <w:tcPr>
            <w:tcW w:w="814" w:type="dxa"/>
            <w:noWrap/>
            <w:vAlign w:val="center"/>
          </w:tcPr>
          <w:p w14:paraId="1CA0C7CA" w14:textId="77777777" w:rsidR="005E7860" w:rsidRPr="008E7E1D" w:rsidRDefault="005E7860" w:rsidP="005E7860">
            <w:pPr>
              <w:jc w:val="center"/>
              <w:rPr>
                <w:sz w:val="12"/>
                <w:szCs w:val="12"/>
              </w:rPr>
            </w:pPr>
          </w:p>
        </w:tc>
      </w:tr>
      <w:tr w:rsidR="005E7860" w:rsidRPr="00027AB7" w14:paraId="71BB063D" w14:textId="77777777" w:rsidTr="005E7860">
        <w:trPr>
          <w:trHeight w:val="283"/>
          <w:jc w:val="center"/>
        </w:trPr>
        <w:tc>
          <w:tcPr>
            <w:tcW w:w="813" w:type="dxa"/>
            <w:noWrap/>
            <w:vAlign w:val="center"/>
          </w:tcPr>
          <w:p w14:paraId="55629EC5" w14:textId="36F7C386" w:rsidR="005E7860" w:rsidRPr="008E7E1D" w:rsidRDefault="00103FA4" w:rsidP="005E7860">
            <w:pPr>
              <w:jc w:val="center"/>
              <w:rPr>
                <w:sz w:val="12"/>
                <w:szCs w:val="12"/>
              </w:rPr>
            </w:pPr>
            <w:r w:rsidRPr="008E7E1D">
              <w:rPr>
                <w:noProof/>
                <w:sz w:val="12"/>
                <w:szCs w:val="12"/>
              </w:rPr>
              <w:t>[20]</w:t>
            </w:r>
          </w:p>
        </w:tc>
        <w:tc>
          <w:tcPr>
            <w:tcW w:w="600" w:type="dxa"/>
            <w:noWrap/>
            <w:vAlign w:val="center"/>
          </w:tcPr>
          <w:p w14:paraId="4371C1E2" w14:textId="12ACE397" w:rsidR="005E7860" w:rsidRPr="008E7E1D" w:rsidRDefault="005E7860" w:rsidP="005E7860">
            <w:pPr>
              <w:jc w:val="center"/>
              <w:rPr>
                <w:sz w:val="12"/>
                <w:szCs w:val="12"/>
              </w:rPr>
            </w:pPr>
            <w:r w:rsidRPr="008E7E1D">
              <w:rPr>
                <w:sz w:val="12"/>
                <w:szCs w:val="12"/>
              </w:rPr>
              <w:t>2014</w:t>
            </w:r>
          </w:p>
        </w:tc>
        <w:tc>
          <w:tcPr>
            <w:tcW w:w="1026" w:type="dxa"/>
            <w:noWrap/>
            <w:vAlign w:val="center"/>
          </w:tcPr>
          <w:p w14:paraId="7E27DE87" w14:textId="0DA3D11B" w:rsidR="005E7860" w:rsidRPr="008E7E1D" w:rsidRDefault="005E7860" w:rsidP="005E7860">
            <w:pPr>
              <w:jc w:val="center"/>
              <w:rPr>
                <w:sz w:val="12"/>
                <w:szCs w:val="12"/>
              </w:rPr>
            </w:pPr>
            <w:r w:rsidRPr="008E7E1D">
              <w:rPr>
                <w:sz w:val="12"/>
                <w:szCs w:val="12"/>
              </w:rPr>
              <w:t>USA</w:t>
            </w:r>
          </w:p>
        </w:tc>
        <w:tc>
          <w:tcPr>
            <w:tcW w:w="814" w:type="dxa"/>
            <w:noWrap/>
            <w:vAlign w:val="center"/>
          </w:tcPr>
          <w:p w14:paraId="5A90E2AB" w14:textId="6099A397" w:rsidR="005E7860" w:rsidRPr="008E7E1D" w:rsidRDefault="005E7860" w:rsidP="005E7860">
            <w:pPr>
              <w:jc w:val="center"/>
              <w:rPr>
                <w:sz w:val="12"/>
                <w:szCs w:val="12"/>
              </w:rPr>
            </w:pPr>
            <w:r w:rsidRPr="008E7E1D">
              <w:rPr>
                <w:sz w:val="12"/>
                <w:szCs w:val="12"/>
              </w:rPr>
              <w:t>TCGA</w:t>
            </w:r>
          </w:p>
        </w:tc>
        <w:tc>
          <w:tcPr>
            <w:tcW w:w="711" w:type="dxa"/>
            <w:noWrap/>
            <w:vAlign w:val="center"/>
          </w:tcPr>
          <w:p w14:paraId="03549D41" w14:textId="0125CD33" w:rsidR="005E7860" w:rsidRPr="008E7E1D" w:rsidRDefault="005E7860" w:rsidP="005E7860">
            <w:pPr>
              <w:jc w:val="center"/>
              <w:rPr>
                <w:sz w:val="12"/>
                <w:szCs w:val="12"/>
              </w:rPr>
            </w:pPr>
            <w:r w:rsidRPr="008E7E1D">
              <w:rPr>
                <w:sz w:val="12"/>
                <w:szCs w:val="12"/>
              </w:rPr>
              <w:t>Adult</w:t>
            </w:r>
          </w:p>
        </w:tc>
        <w:tc>
          <w:tcPr>
            <w:tcW w:w="851" w:type="dxa"/>
            <w:vAlign w:val="center"/>
          </w:tcPr>
          <w:p w14:paraId="60218600" w14:textId="223DBBE0" w:rsidR="005E7860" w:rsidRPr="008E7E1D" w:rsidRDefault="005E7860" w:rsidP="005E7860">
            <w:pPr>
              <w:jc w:val="center"/>
              <w:rPr>
                <w:sz w:val="12"/>
                <w:szCs w:val="12"/>
              </w:rPr>
            </w:pPr>
            <w:r w:rsidRPr="008E7E1D">
              <w:rPr>
                <w:sz w:val="12"/>
                <w:szCs w:val="12"/>
              </w:rPr>
              <w:t>Mixed</w:t>
            </w:r>
          </w:p>
        </w:tc>
        <w:tc>
          <w:tcPr>
            <w:tcW w:w="877" w:type="dxa"/>
            <w:noWrap/>
            <w:vAlign w:val="center"/>
          </w:tcPr>
          <w:p w14:paraId="011EA179" w14:textId="355D4982" w:rsidR="005E7860" w:rsidRPr="008E7E1D" w:rsidRDefault="005E7860" w:rsidP="005E7860">
            <w:pPr>
              <w:jc w:val="center"/>
              <w:rPr>
                <w:sz w:val="12"/>
                <w:szCs w:val="12"/>
              </w:rPr>
            </w:pPr>
            <w:r w:rsidRPr="008E7E1D">
              <w:rPr>
                <w:sz w:val="12"/>
                <w:szCs w:val="12"/>
              </w:rPr>
              <w:t>0</w:t>
            </w:r>
          </w:p>
        </w:tc>
        <w:tc>
          <w:tcPr>
            <w:tcW w:w="814" w:type="dxa"/>
            <w:noWrap/>
            <w:vAlign w:val="center"/>
          </w:tcPr>
          <w:p w14:paraId="0F253F8E" w14:textId="56D9C9FE" w:rsidR="005E7860" w:rsidRPr="008E7E1D" w:rsidRDefault="005E7860" w:rsidP="005E7860">
            <w:pPr>
              <w:jc w:val="center"/>
              <w:rPr>
                <w:sz w:val="12"/>
                <w:szCs w:val="12"/>
              </w:rPr>
            </w:pPr>
            <w:r w:rsidRPr="008E7E1D">
              <w:rPr>
                <w:sz w:val="12"/>
                <w:szCs w:val="12"/>
              </w:rPr>
              <w:t>66</w:t>
            </w:r>
          </w:p>
        </w:tc>
        <w:tc>
          <w:tcPr>
            <w:tcW w:w="719" w:type="dxa"/>
            <w:noWrap/>
            <w:vAlign w:val="center"/>
          </w:tcPr>
          <w:p w14:paraId="2303DE97" w14:textId="7C26FB96" w:rsidR="005E7860" w:rsidRPr="008E7E1D" w:rsidRDefault="005E7860" w:rsidP="005E7860">
            <w:pPr>
              <w:jc w:val="center"/>
              <w:rPr>
                <w:sz w:val="12"/>
                <w:szCs w:val="12"/>
              </w:rPr>
            </w:pPr>
            <w:r w:rsidRPr="008E7E1D">
              <w:rPr>
                <w:sz w:val="12"/>
                <w:szCs w:val="12"/>
              </w:rPr>
              <w:t>0.000%</w:t>
            </w:r>
          </w:p>
        </w:tc>
        <w:tc>
          <w:tcPr>
            <w:tcW w:w="907" w:type="dxa"/>
            <w:vAlign w:val="center"/>
          </w:tcPr>
          <w:p w14:paraId="667F0814" w14:textId="7E8E97A2" w:rsidR="005E7860" w:rsidRPr="008E7E1D" w:rsidRDefault="005E7860" w:rsidP="005E7860">
            <w:pPr>
              <w:jc w:val="center"/>
              <w:rPr>
                <w:sz w:val="12"/>
                <w:szCs w:val="12"/>
              </w:rPr>
            </w:pPr>
            <w:r w:rsidRPr="008E7E1D">
              <w:rPr>
                <w:sz w:val="12"/>
                <w:szCs w:val="12"/>
              </w:rPr>
              <w:t>Kidney Chromophobe</w:t>
            </w:r>
          </w:p>
        </w:tc>
        <w:tc>
          <w:tcPr>
            <w:tcW w:w="652" w:type="dxa"/>
            <w:noWrap/>
            <w:vAlign w:val="center"/>
          </w:tcPr>
          <w:p w14:paraId="3265D8D2" w14:textId="3F5C22A7" w:rsidR="005E7860" w:rsidRPr="008E7E1D" w:rsidRDefault="005E7860" w:rsidP="005E7860">
            <w:pPr>
              <w:jc w:val="center"/>
              <w:rPr>
                <w:sz w:val="12"/>
                <w:szCs w:val="12"/>
              </w:rPr>
            </w:pPr>
            <w:r w:rsidRPr="008E7E1D">
              <w:rPr>
                <w:sz w:val="12"/>
                <w:szCs w:val="12"/>
              </w:rPr>
              <w:t>2</w:t>
            </w:r>
          </w:p>
        </w:tc>
        <w:tc>
          <w:tcPr>
            <w:tcW w:w="709" w:type="dxa"/>
            <w:noWrap/>
            <w:vAlign w:val="center"/>
          </w:tcPr>
          <w:p w14:paraId="083BC184" w14:textId="4CAA43CC" w:rsidR="005E7860" w:rsidRPr="008E7E1D" w:rsidRDefault="005E7860" w:rsidP="005E7860">
            <w:pPr>
              <w:jc w:val="center"/>
              <w:rPr>
                <w:sz w:val="12"/>
                <w:szCs w:val="12"/>
              </w:rPr>
            </w:pPr>
            <w:r w:rsidRPr="008E7E1D">
              <w:rPr>
                <w:sz w:val="12"/>
                <w:szCs w:val="12"/>
              </w:rPr>
              <w:t>No</w:t>
            </w:r>
          </w:p>
        </w:tc>
        <w:tc>
          <w:tcPr>
            <w:tcW w:w="1079" w:type="dxa"/>
            <w:noWrap/>
            <w:vAlign w:val="center"/>
          </w:tcPr>
          <w:p w14:paraId="777B9488" w14:textId="3AF7CEDD" w:rsidR="005E7860" w:rsidRPr="008E7E1D" w:rsidRDefault="005E7860" w:rsidP="005E7860">
            <w:pPr>
              <w:jc w:val="center"/>
              <w:rPr>
                <w:sz w:val="12"/>
                <w:szCs w:val="12"/>
              </w:rPr>
            </w:pPr>
            <w:r w:rsidRPr="008E7E1D">
              <w:rPr>
                <w:sz w:val="12"/>
                <w:szCs w:val="12"/>
              </w:rPr>
              <w:t>Sample Size Ranking</w:t>
            </w:r>
          </w:p>
        </w:tc>
        <w:tc>
          <w:tcPr>
            <w:tcW w:w="813" w:type="dxa"/>
            <w:noWrap/>
            <w:vAlign w:val="center"/>
          </w:tcPr>
          <w:p w14:paraId="5AFE0C5B" w14:textId="4FC7C163" w:rsidR="005E7860" w:rsidRPr="008E7E1D" w:rsidRDefault="005E7860" w:rsidP="005E7860">
            <w:pPr>
              <w:jc w:val="center"/>
              <w:rPr>
                <w:sz w:val="12"/>
                <w:szCs w:val="12"/>
              </w:rPr>
            </w:pPr>
            <w:r w:rsidRPr="008E7E1D">
              <w:rPr>
                <w:sz w:val="12"/>
                <w:szCs w:val="12"/>
              </w:rPr>
              <w:t>Poor</w:t>
            </w:r>
          </w:p>
        </w:tc>
        <w:tc>
          <w:tcPr>
            <w:tcW w:w="801" w:type="dxa"/>
            <w:vAlign w:val="center"/>
          </w:tcPr>
          <w:p w14:paraId="5F2CEF13" w14:textId="3D52C948" w:rsidR="005E7860" w:rsidRPr="008E7E1D" w:rsidRDefault="005E7860" w:rsidP="005E7860">
            <w:pPr>
              <w:jc w:val="center"/>
              <w:rPr>
                <w:sz w:val="12"/>
                <w:szCs w:val="12"/>
              </w:rPr>
            </w:pPr>
            <w:r w:rsidRPr="008E7E1D">
              <w:rPr>
                <w:sz w:val="12"/>
                <w:szCs w:val="12"/>
              </w:rPr>
              <w:t>Ideal</w:t>
            </w:r>
          </w:p>
        </w:tc>
        <w:tc>
          <w:tcPr>
            <w:tcW w:w="826" w:type="dxa"/>
            <w:noWrap/>
            <w:vAlign w:val="center"/>
          </w:tcPr>
          <w:p w14:paraId="59DC9AF2" w14:textId="2C00B296" w:rsidR="005E7860" w:rsidRPr="008E7E1D" w:rsidRDefault="005E7860" w:rsidP="005E7860">
            <w:pPr>
              <w:jc w:val="center"/>
              <w:rPr>
                <w:sz w:val="12"/>
                <w:szCs w:val="12"/>
              </w:rPr>
            </w:pPr>
            <w:r w:rsidRPr="008E7E1D">
              <w:rPr>
                <w:sz w:val="12"/>
                <w:szCs w:val="12"/>
              </w:rPr>
              <w:t>Ideal</w:t>
            </w:r>
          </w:p>
        </w:tc>
        <w:tc>
          <w:tcPr>
            <w:tcW w:w="813" w:type="dxa"/>
            <w:noWrap/>
            <w:vAlign w:val="center"/>
          </w:tcPr>
          <w:p w14:paraId="7F311718" w14:textId="77777777" w:rsidR="005E7860" w:rsidRPr="008E7E1D" w:rsidRDefault="005E7860" w:rsidP="005E7860">
            <w:pPr>
              <w:jc w:val="center"/>
              <w:rPr>
                <w:sz w:val="12"/>
                <w:szCs w:val="12"/>
              </w:rPr>
            </w:pPr>
          </w:p>
        </w:tc>
        <w:tc>
          <w:tcPr>
            <w:tcW w:w="813" w:type="dxa"/>
            <w:noWrap/>
            <w:vAlign w:val="center"/>
          </w:tcPr>
          <w:p w14:paraId="194FE41D" w14:textId="77777777" w:rsidR="005E7860" w:rsidRPr="008E7E1D" w:rsidRDefault="005E7860" w:rsidP="005E7860">
            <w:pPr>
              <w:jc w:val="center"/>
              <w:rPr>
                <w:sz w:val="12"/>
                <w:szCs w:val="12"/>
              </w:rPr>
            </w:pPr>
          </w:p>
        </w:tc>
        <w:tc>
          <w:tcPr>
            <w:tcW w:w="814" w:type="dxa"/>
            <w:noWrap/>
            <w:vAlign w:val="center"/>
          </w:tcPr>
          <w:p w14:paraId="28EEF1B2" w14:textId="77777777" w:rsidR="005E7860" w:rsidRPr="008E7E1D" w:rsidRDefault="005E7860" w:rsidP="005E7860">
            <w:pPr>
              <w:jc w:val="center"/>
              <w:rPr>
                <w:sz w:val="12"/>
                <w:szCs w:val="12"/>
              </w:rPr>
            </w:pPr>
          </w:p>
        </w:tc>
      </w:tr>
      <w:tr w:rsidR="005E7860" w:rsidRPr="00027AB7" w14:paraId="4449C4E0" w14:textId="77777777" w:rsidTr="005E7860">
        <w:trPr>
          <w:trHeight w:val="283"/>
          <w:jc w:val="center"/>
        </w:trPr>
        <w:tc>
          <w:tcPr>
            <w:tcW w:w="813" w:type="dxa"/>
            <w:noWrap/>
            <w:vAlign w:val="center"/>
          </w:tcPr>
          <w:p w14:paraId="4D6D438E" w14:textId="5E7E4EFF" w:rsidR="005E7860" w:rsidRPr="008E7E1D" w:rsidRDefault="00103FA4" w:rsidP="005E7860">
            <w:pPr>
              <w:jc w:val="center"/>
              <w:rPr>
                <w:sz w:val="12"/>
                <w:szCs w:val="12"/>
              </w:rPr>
            </w:pPr>
            <w:r w:rsidRPr="008E7E1D">
              <w:rPr>
                <w:noProof/>
                <w:sz w:val="12"/>
                <w:szCs w:val="12"/>
              </w:rPr>
              <w:t>[23]</w:t>
            </w:r>
          </w:p>
        </w:tc>
        <w:tc>
          <w:tcPr>
            <w:tcW w:w="600" w:type="dxa"/>
            <w:noWrap/>
            <w:vAlign w:val="center"/>
          </w:tcPr>
          <w:p w14:paraId="73C56FF5" w14:textId="2F084BEE" w:rsidR="005E7860" w:rsidRPr="008E7E1D" w:rsidRDefault="005E7860" w:rsidP="005E7860">
            <w:pPr>
              <w:jc w:val="center"/>
              <w:rPr>
                <w:sz w:val="12"/>
                <w:szCs w:val="12"/>
              </w:rPr>
            </w:pPr>
            <w:r w:rsidRPr="008E7E1D">
              <w:rPr>
                <w:sz w:val="12"/>
                <w:szCs w:val="12"/>
              </w:rPr>
              <w:t>2018</w:t>
            </w:r>
          </w:p>
        </w:tc>
        <w:tc>
          <w:tcPr>
            <w:tcW w:w="1026" w:type="dxa"/>
            <w:noWrap/>
            <w:vAlign w:val="center"/>
          </w:tcPr>
          <w:p w14:paraId="7864EDE1" w14:textId="6C55AC5F" w:rsidR="005E7860" w:rsidRPr="008E7E1D" w:rsidRDefault="005E7860" w:rsidP="005E7860">
            <w:pPr>
              <w:jc w:val="center"/>
              <w:rPr>
                <w:sz w:val="12"/>
                <w:szCs w:val="12"/>
              </w:rPr>
            </w:pPr>
            <w:r w:rsidRPr="008E7E1D">
              <w:rPr>
                <w:sz w:val="12"/>
                <w:szCs w:val="12"/>
              </w:rPr>
              <w:t>USA</w:t>
            </w:r>
          </w:p>
        </w:tc>
        <w:tc>
          <w:tcPr>
            <w:tcW w:w="814" w:type="dxa"/>
            <w:noWrap/>
            <w:vAlign w:val="center"/>
          </w:tcPr>
          <w:p w14:paraId="5306D5E3" w14:textId="2DC29A38" w:rsidR="005E7860" w:rsidRPr="008E7E1D" w:rsidRDefault="005E7860" w:rsidP="005E7860">
            <w:pPr>
              <w:jc w:val="center"/>
              <w:rPr>
                <w:sz w:val="12"/>
                <w:szCs w:val="12"/>
              </w:rPr>
            </w:pPr>
            <w:r w:rsidRPr="008E7E1D">
              <w:rPr>
                <w:sz w:val="12"/>
                <w:szCs w:val="12"/>
              </w:rPr>
              <w:t>TCGA</w:t>
            </w:r>
          </w:p>
        </w:tc>
        <w:tc>
          <w:tcPr>
            <w:tcW w:w="711" w:type="dxa"/>
            <w:noWrap/>
            <w:vAlign w:val="center"/>
          </w:tcPr>
          <w:p w14:paraId="484836C3" w14:textId="1DA32ACA" w:rsidR="005E7860" w:rsidRPr="008E7E1D" w:rsidRDefault="005E7860" w:rsidP="005E7860">
            <w:pPr>
              <w:jc w:val="center"/>
              <w:rPr>
                <w:sz w:val="12"/>
                <w:szCs w:val="12"/>
              </w:rPr>
            </w:pPr>
            <w:r w:rsidRPr="008E7E1D">
              <w:rPr>
                <w:sz w:val="12"/>
                <w:szCs w:val="12"/>
              </w:rPr>
              <w:t>Adult</w:t>
            </w:r>
          </w:p>
        </w:tc>
        <w:tc>
          <w:tcPr>
            <w:tcW w:w="851" w:type="dxa"/>
            <w:vAlign w:val="center"/>
          </w:tcPr>
          <w:p w14:paraId="1569B3C1" w14:textId="17AD560F" w:rsidR="005E7860" w:rsidRPr="008E7E1D" w:rsidRDefault="005E7860" w:rsidP="005E7860">
            <w:pPr>
              <w:jc w:val="center"/>
              <w:rPr>
                <w:sz w:val="12"/>
                <w:szCs w:val="12"/>
              </w:rPr>
            </w:pPr>
            <w:r w:rsidRPr="008E7E1D">
              <w:rPr>
                <w:sz w:val="12"/>
                <w:szCs w:val="12"/>
              </w:rPr>
              <w:t>NS - TCGA</w:t>
            </w:r>
          </w:p>
        </w:tc>
        <w:tc>
          <w:tcPr>
            <w:tcW w:w="877" w:type="dxa"/>
            <w:noWrap/>
            <w:vAlign w:val="center"/>
          </w:tcPr>
          <w:p w14:paraId="1321AF95" w14:textId="6FCB4CA5" w:rsidR="005E7860" w:rsidRPr="008E7E1D" w:rsidRDefault="005E7860" w:rsidP="005E7860">
            <w:pPr>
              <w:jc w:val="center"/>
              <w:rPr>
                <w:sz w:val="12"/>
                <w:szCs w:val="12"/>
              </w:rPr>
            </w:pPr>
            <w:r w:rsidRPr="008E7E1D">
              <w:rPr>
                <w:sz w:val="12"/>
                <w:szCs w:val="12"/>
              </w:rPr>
              <w:t>0</w:t>
            </w:r>
          </w:p>
        </w:tc>
        <w:tc>
          <w:tcPr>
            <w:tcW w:w="814" w:type="dxa"/>
            <w:noWrap/>
            <w:vAlign w:val="center"/>
          </w:tcPr>
          <w:p w14:paraId="0E59B103" w14:textId="654855EB" w:rsidR="005E7860" w:rsidRPr="008E7E1D" w:rsidRDefault="005E7860" w:rsidP="005E7860">
            <w:pPr>
              <w:jc w:val="center"/>
              <w:rPr>
                <w:sz w:val="12"/>
                <w:szCs w:val="12"/>
              </w:rPr>
            </w:pPr>
            <w:r w:rsidRPr="008E7E1D">
              <w:rPr>
                <w:sz w:val="12"/>
                <w:szCs w:val="12"/>
              </w:rPr>
              <w:t>66</w:t>
            </w:r>
          </w:p>
        </w:tc>
        <w:tc>
          <w:tcPr>
            <w:tcW w:w="719" w:type="dxa"/>
            <w:noWrap/>
            <w:vAlign w:val="center"/>
          </w:tcPr>
          <w:p w14:paraId="21E87750" w14:textId="2314FB81" w:rsidR="005E7860" w:rsidRPr="008E7E1D" w:rsidRDefault="005E7860" w:rsidP="005E7860">
            <w:pPr>
              <w:jc w:val="center"/>
              <w:rPr>
                <w:sz w:val="12"/>
                <w:szCs w:val="12"/>
              </w:rPr>
            </w:pPr>
            <w:r w:rsidRPr="008E7E1D">
              <w:rPr>
                <w:sz w:val="12"/>
                <w:szCs w:val="12"/>
              </w:rPr>
              <w:t>0.000%</w:t>
            </w:r>
          </w:p>
        </w:tc>
        <w:tc>
          <w:tcPr>
            <w:tcW w:w="907" w:type="dxa"/>
            <w:vAlign w:val="center"/>
          </w:tcPr>
          <w:p w14:paraId="6E360CE1" w14:textId="77014340" w:rsidR="005E7860" w:rsidRPr="008E7E1D" w:rsidRDefault="005E7860" w:rsidP="005E7860">
            <w:pPr>
              <w:jc w:val="center"/>
              <w:rPr>
                <w:sz w:val="12"/>
                <w:szCs w:val="12"/>
              </w:rPr>
            </w:pPr>
            <w:r w:rsidRPr="008E7E1D">
              <w:rPr>
                <w:sz w:val="12"/>
                <w:szCs w:val="12"/>
              </w:rPr>
              <w:t>Renal Chromophobe Tumor</w:t>
            </w:r>
          </w:p>
        </w:tc>
        <w:tc>
          <w:tcPr>
            <w:tcW w:w="652" w:type="dxa"/>
            <w:noWrap/>
            <w:vAlign w:val="center"/>
          </w:tcPr>
          <w:p w14:paraId="2A990542" w14:textId="067DE1B8" w:rsidR="005E7860" w:rsidRPr="008E7E1D" w:rsidRDefault="005E7860" w:rsidP="005E7860">
            <w:pPr>
              <w:jc w:val="center"/>
              <w:rPr>
                <w:sz w:val="12"/>
                <w:szCs w:val="12"/>
              </w:rPr>
            </w:pPr>
            <w:r w:rsidRPr="008E7E1D">
              <w:rPr>
                <w:sz w:val="12"/>
                <w:szCs w:val="12"/>
              </w:rPr>
              <w:t>2</w:t>
            </w:r>
          </w:p>
        </w:tc>
        <w:tc>
          <w:tcPr>
            <w:tcW w:w="709" w:type="dxa"/>
            <w:noWrap/>
            <w:vAlign w:val="center"/>
          </w:tcPr>
          <w:p w14:paraId="4B6B6FA5" w14:textId="2648FFE0" w:rsidR="005E7860" w:rsidRPr="008E7E1D" w:rsidRDefault="005E7860" w:rsidP="005E7860">
            <w:pPr>
              <w:jc w:val="center"/>
              <w:rPr>
                <w:sz w:val="12"/>
                <w:szCs w:val="12"/>
              </w:rPr>
            </w:pPr>
            <w:r w:rsidRPr="008E7E1D">
              <w:rPr>
                <w:sz w:val="12"/>
                <w:szCs w:val="12"/>
              </w:rPr>
              <w:t>No</w:t>
            </w:r>
          </w:p>
        </w:tc>
        <w:tc>
          <w:tcPr>
            <w:tcW w:w="1079" w:type="dxa"/>
            <w:noWrap/>
            <w:vAlign w:val="center"/>
          </w:tcPr>
          <w:p w14:paraId="73A6EF65" w14:textId="598CF869" w:rsidR="005E7860" w:rsidRPr="008E7E1D" w:rsidRDefault="005E7860" w:rsidP="005E7860">
            <w:pPr>
              <w:jc w:val="center"/>
              <w:rPr>
                <w:sz w:val="12"/>
                <w:szCs w:val="12"/>
              </w:rPr>
            </w:pPr>
            <w:r w:rsidRPr="008E7E1D">
              <w:rPr>
                <w:sz w:val="12"/>
                <w:szCs w:val="12"/>
              </w:rPr>
              <w:t>Sample Size Ranking</w:t>
            </w:r>
          </w:p>
        </w:tc>
        <w:tc>
          <w:tcPr>
            <w:tcW w:w="813" w:type="dxa"/>
            <w:noWrap/>
            <w:vAlign w:val="center"/>
          </w:tcPr>
          <w:p w14:paraId="663AE974" w14:textId="1022AB4A" w:rsidR="005E7860" w:rsidRPr="008E7E1D" w:rsidRDefault="005E7860" w:rsidP="005E7860">
            <w:pPr>
              <w:jc w:val="center"/>
              <w:rPr>
                <w:sz w:val="12"/>
                <w:szCs w:val="12"/>
              </w:rPr>
            </w:pPr>
            <w:r w:rsidRPr="008E7E1D">
              <w:rPr>
                <w:sz w:val="12"/>
                <w:szCs w:val="12"/>
              </w:rPr>
              <w:t>Poor</w:t>
            </w:r>
          </w:p>
        </w:tc>
        <w:tc>
          <w:tcPr>
            <w:tcW w:w="801" w:type="dxa"/>
            <w:vAlign w:val="center"/>
          </w:tcPr>
          <w:p w14:paraId="7D1AF967" w14:textId="1D11F2E0" w:rsidR="005E7860" w:rsidRPr="008E7E1D" w:rsidRDefault="005E7860" w:rsidP="005E7860">
            <w:pPr>
              <w:jc w:val="center"/>
              <w:rPr>
                <w:sz w:val="12"/>
                <w:szCs w:val="12"/>
              </w:rPr>
            </w:pPr>
            <w:r w:rsidRPr="008E7E1D">
              <w:rPr>
                <w:sz w:val="12"/>
                <w:szCs w:val="12"/>
              </w:rPr>
              <w:t>Ideal</w:t>
            </w:r>
          </w:p>
        </w:tc>
        <w:tc>
          <w:tcPr>
            <w:tcW w:w="826" w:type="dxa"/>
            <w:noWrap/>
            <w:vAlign w:val="center"/>
          </w:tcPr>
          <w:p w14:paraId="0EDEE4B3" w14:textId="549F4FAB" w:rsidR="005E7860" w:rsidRPr="008E7E1D" w:rsidRDefault="005E7860" w:rsidP="005E7860">
            <w:pPr>
              <w:jc w:val="center"/>
              <w:rPr>
                <w:sz w:val="12"/>
                <w:szCs w:val="12"/>
              </w:rPr>
            </w:pPr>
            <w:r w:rsidRPr="008E7E1D">
              <w:rPr>
                <w:sz w:val="12"/>
                <w:szCs w:val="12"/>
              </w:rPr>
              <w:t>Ideal</w:t>
            </w:r>
          </w:p>
        </w:tc>
        <w:tc>
          <w:tcPr>
            <w:tcW w:w="813" w:type="dxa"/>
            <w:noWrap/>
            <w:vAlign w:val="center"/>
          </w:tcPr>
          <w:p w14:paraId="17F8594F" w14:textId="77777777" w:rsidR="005E7860" w:rsidRPr="008E7E1D" w:rsidRDefault="005E7860" w:rsidP="005E7860">
            <w:pPr>
              <w:jc w:val="center"/>
              <w:rPr>
                <w:sz w:val="12"/>
                <w:szCs w:val="12"/>
              </w:rPr>
            </w:pPr>
          </w:p>
        </w:tc>
        <w:tc>
          <w:tcPr>
            <w:tcW w:w="813" w:type="dxa"/>
            <w:noWrap/>
            <w:vAlign w:val="center"/>
          </w:tcPr>
          <w:p w14:paraId="2D86DA9B" w14:textId="77777777" w:rsidR="005E7860" w:rsidRPr="008E7E1D" w:rsidRDefault="005E7860" w:rsidP="005E7860">
            <w:pPr>
              <w:jc w:val="center"/>
              <w:rPr>
                <w:sz w:val="12"/>
                <w:szCs w:val="12"/>
              </w:rPr>
            </w:pPr>
          </w:p>
        </w:tc>
        <w:tc>
          <w:tcPr>
            <w:tcW w:w="814" w:type="dxa"/>
            <w:noWrap/>
            <w:vAlign w:val="center"/>
          </w:tcPr>
          <w:p w14:paraId="297D3AE9" w14:textId="77777777" w:rsidR="005E7860" w:rsidRPr="008E7E1D" w:rsidRDefault="005E7860" w:rsidP="005E7860">
            <w:pPr>
              <w:jc w:val="center"/>
              <w:rPr>
                <w:sz w:val="12"/>
                <w:szCs w:val="12"/>
              </w:rPr>
            </w:pPr>
          </w:p>
        </w:tc>
      </w:tr>
      <w:tr w:rsidR="005E7860" w:rsidRPr="002F1913" w14:paraId="17864681" w14:textId="77777777" w:rsidTr="005E7860">
        <w:trPr>
          <w:trHeight w:val="283"/>
          <w:jc w:val="center"/>
        </w:trPr>
        <w:tc>
          <w:tcPr>
            <w:tcW w:w="813" w:type="dxa"/>
            <w:noWrap/>
            <w:vAlign w:val="center"/>
          </w:tcPr>
          <w:p w14:paraId="1E05F1A0" w14:textId="279B3B89" w:rsidR="005E7860" w:rsidRPr="008E7E1D" w:rsidRDefault="00103FA4" w:rsidP="005E7860">
            <w:pPr>
              <w:jc w:val="center"/>
              <w:rPr>
                <w:sz w:val="12"/>
                <w:szCs w:val="12"/>
              </w:rPr>
            </w:pPr>
            <w:r w:rsidRPr="008E7E1D">
              <w:rPr>
                <w:noProof/>
                <w:sz w:val="12"/>
                <w:szCs w:val="12"/>
              </w:rPr>
              <w:t>[20]</w:t>
            </w:r>
          </w:p>
        </w:tc>
        <w:tc>
          <w:tcPr>
            <w:tcW w:w="600" w:type="dxa"/>
            <w:noWrap/>
            <w:vAlign w:val="center"/>
          </w:tcPr>
          <w:p w14:paraId="65135C77" w14:textId="0B2477FD" w:rsidR="005E7860" w:rsidRPr="008E7E1D" w:rsidRDefault="005E7860" w:rsidP="005E7860">
            <w:pPr>
              <w:jc w:val="center"/>
              <w:rPr>
                <w:sz w:val="12"/>
                <w:szCs w:val="12"/>
              </w:rPr>
            </w:pPr>
            <w:r w:rsidRPr="008E7E1D">
              <w:rPr>
                <w:sz w:val="12"/>
                <w:szCs w:val="12"/>
              </w:rPr>
              <w:t>2014</w:t>
            </w:r>
          </w:p>
        </w:tc>
        <w:tc>
          <w:tcPr>
            <w:tcW w:w="1026" w:type="dxa"/>
            <w:noWrap/>
            <w:vAlign w:val="center"/>
          </w:tcPr>
          <w:p w14:paraId="32CF3D2A" w14:textId="111BD518" w:rsidR="005E7860" w:rsidRPr="008E7E1D" w:rsidRDefault="005E7860" w:rsidP="005E7860">
            <w:pPr>
              <w:jc w:val="center"/>
              <w:rPr>
                <w:sz w:val="12"/>
                <w:szCs w:val="12"/>
              </w:rPr>
            </w:pPr>
            <w:r w:rsidRPr="008E7E1D">
              <w:rPr>
                <w:sz w:val="12"/>
                <w:szCs w:val="12"/>
              </w:rPr>
              <w:t>USA</w:t>
            </w:r>
          </w:p>
        </w:tc>
        <w:tc>
          <w:tcPr>
            <w:tcW w:w="814" w:type="dxa"/>
            <w:noWrap/>
            <w:vAlign w:val="center"/>
          </w:tcPr>
          <w:p w14:paraId="536A385E" w14:textId="73CAA553" w:rsidR="005E7860" w:rsidRPr="008E7E1D" w:rsidRDefault="005E7860" w:rsidP="005E7860">
            <w:pPr>
              <w:jc w:val="center"/>
              <w:rPr>
                <w:sz w:val="12"/>
                <w:szCs w:val="12"/>
              </w:rPr>
            </w:pPr>
            <w:r w:rsidRPr="008E7E1D">
              <w:rPr>
                <w:sz w:val="12"/>
                <w:szCs w:val="12"/>
              </w:rPr>
              <w:t>TCGA</w:t>
            </w:r>
          </w:p>
        </w:tc>
        <w:tc>
          <w:tcPr>
            <w:tcW w:w="711" w:type="dxa"/>
            <w:noWrap/>
            <w:vAlign w:val="center"/>
          </w:tcPr>
          <w:p w14:paraId="2D014C43" w14:textId="4035566A" w:rsidR="005E7860" w:rsidRPr="008E7E1D" w:rsidRDefault="005E7860" w:rsidP="005E7860">
            <w:pPr>
              <w:jc w:val="center"/>
              <w:rPr>
                <w:sz w:val="12"/>
                <w:szCs w:val="12"/>
              </w:rPr>
            </w:pPr>
            <w:r w:rsidRPr="008E7E1D">
              <w:rPr>
                <w:sz w:val="12"/>
                <w:szCs w:val="12"/>
              </w:rPr>
              <w:t>Adult</w:t>
            </w:r>
          </w:p>
        </w:tc>
        <w:tc>
          <w:tcPr>
            <w:tcW w:w="851" w:type="dxa"/>
            <w:vAlign w:val="center"/>
          </w:tcPr>
          <w:p w14:paraId="25D75F36" w14:textId="594104B0" w:rsidR="005E7860" w:rsidRPr="008E7E1D" w:rsidRDefault="005E7860" w:rsidP="005E7860">
            <w:pPr>
              <w:jc w:val="center"/>
              <w:rPr>
                <w:sz w:val="12"/>
                <w:szCs w:val="12"/>
              </w:rPr>
            </w:pPr>
            <w:r w:rsidRPr="008E7E1D">
              <w:rPr>
                <w:sz w:val="12"/>
                <w:szCs w:val="12"/>
              </w:rPr>
              <w:t>Mixed</w:t>
            </w:r>
          </w:p>
        </w:tc>
        <w:tc>
          <w:tcPr>
            <w:tcW w:w="877" w:type="dxa"/>
            <w:noWrap/>
            <w:vAlign w:val="center"/>
          </w:tcPr>
          <w:p w14:paraId="526C6F49" w14:textId="2E5DA829" w:rsidR="005E7860" w:rsidRPr="008E7E1D" w:rsidRDefault="005E7860" w:rsidP="005E7860">
            <w:pPr>
              <w:jc w:val="center"/>
              <w:rPr>
                <w:sz w:val="12"/>
                <w:szCs w:val="12"/>
              </w:rPr>
            </w:pPr>
            <w:r w:rsidRPr="008E7E1D">
              <w:rPr>
                <w:sz w:val="12"/>
                <w:szCs w:val="12"/>
              </w:rPr>
              <w:t>0</w:t>
            </w:r>
          </w:p>
        </w:tc>
        <w:tc>
          <w:tcPr>
            <w:tcW w:w="814" w:type="dxa"/>
            <w:noWrap/>
            <w:vAlign w:val="center"/>
          </w:tcPr>
          <w:p w14:paraId="24F6271A" w14:textId="5A08E6AA" w:rsidR="005E7860" w:rsidRPr="008E7E1D" w:rsidRDefault="005E7860" w:rsidP="005E7860">
            <w:pPr>
              <w:jc w:val="center"/>
              <w:rPr>
                <w:sz w:val="12"/>
                <w:szCs w:val="12"/>
              </w:rPr>
            </w:pPr>
            <w:r w:rsidRPr="008E7E1D">
              <w:rPr>
                <w:sz w:val="12"/>
                <w:szCs w:val="12"/>
              </w:rPr>
              <w:t>198</w:t>
            </w:r>
          </w:p>
        </w:tc>
        <w:tc>
          <w:tcPr>
            <w:tcW w:w="719" w:type="dxa"/>
            <w:noWrap/>
            <w:vAlign w:val="center"/>
          </w:tcPr>
          <w:p w14:paraId="1246D349" w14:textId="2285E353" w:rsidR="005E7860" w:rsidRPr="008E7E1D" w:rsidRDefault="005E7860" w:rsidP="005E7860">
            <w:pPr>
              <w:jc w:val="center"/>
              <w:rPr>
                <w:sz w:val="12"/>
                <w:szCs w:val="12"/>
              </w:rPr>
            </w:pPr>
            <w:r w:rsidRPr="008E7E1D">
              <w:rPr>
                <w:sz w:val="12"/>
                <w:szCs w:val="12"/>
              </w:rPr>
              <w:t>0.000%</w:t>
            </w:r>
          </w:p>
        </w:tc>
        <w:tc>
          <w:tcPr>
            <w:tcW w:w="907" w:type="dxa"/>
            <w:vAlign w:val="center"/>
          </w:tcPr>
          <w:p w14:paraId="42244BE5" w14:textId="056E9949" w:rsidR="005E7860" w:rsidRPr="008E7E1D" w:rsidRDefault="005E7860" w:rsidP="005E7860">
            <w:pPr>
              <w:jc w:val="center"/>
              <w:rPr>
                <w:sz w:val="12"/>
                <w:szCs w:val="12"/>
              </w:rPr>
            </w:pPr>
            <w:r w:rsidRPr="008E7E1D">
              <w:rPr>
                <w:sz w:val="12"/>
                <w:szCs w:val="12"/>
              </w:rPr>
              <w:t>Kidney Papillary Cell Carcinoma</w:t>
            </w:r>
          </w:p>
        </w:tc>
        <w:tc>
          <w:tcPr>
            <w:tcW w:w="652" w:type="dxa"/>
            <w:noWrap/>
            <w:vAlign w:val="center"/>
          </w:tcPr>
          <w:p w14:paraId="058068C3" w14:textId="7EFB267C" w:rsidR="005E7860" w:rsidRPr="008E7E1D" w:rsidRDefault="005E7860" w:rsidP="005E7860">
            <w:pPr>
              <w:jc w:val="center"/>
              <w:rPr>
                <w:sz w:val="12"/>
                <w:szCs w:val="12"/>
              </w:rPr>
            </w:pPr>
            <w:r w:rsidRPr="008E7E1D">
              <w:rPr>
                <w:sz w:val="12"/>
                <w:szCs w:val="12"/>
              </w:rPr>
              <w:t>2</w:t>
            </w:r>
          </w:p>
        </w:tc>
        <w:tc>
          <w:tcPr>
            <w:tcW w:w="709" w:type="dxa"/>
            <w:noWrap/>
            <w:vAlign w:val="center"/>
          </w:tcPr>
          <w:p w14:paraId="2A3FA8C7" w14:textId="04006042" w:rsidR="005E7860" w:rsidRPr="008E7E1D" w:rsidRDefault="005E7860" w:rsidP="005E7860">
            <w:pPr>
              <w:jc w:val="center"/>
              <w:rPr>
                <w:sz w:val="12"/>
                <w:szCs w:val="12"/>
              </w:rPr>
            </w:pPr>
            <w:r w:rsidRPr="008E7E1D">
              <w:rPr>
                <w:sz w:val="12"/>
                <w:szCs w:val="12"/>
              </w:rPr>
              <w:t>No</w:t>
            </w:r>
          </w:p>
        </w:tc>
        <w:tc>
          <w:tcPr>
            <w:tcW w:w="1079" w:type="dxa"/>
            <w:noWrap/>
            <w:vAlign w:val="center"/>
          </w:tcPr>
          <w:p w14:paraId="673AAD03" w14:textId="1D79652C" w:rsidR="005E7860" w:rsidRPr="008E7E1D" w:rsidRDefault="005E7860" w:rsidP="005E7860">
            <w:pPr>
              <w:jc w:val="center"/>
              <w:rPr>
                <w:sz w:val="12"/>
                <w:szCs w:val="12"/>
              </w:rPr>
            </w:pPr>
            <w:r w:rsidRPr="008E7E1D">
              <w:rPr>
                <w:sz w:val="12"/>
                <w:szCs w:val="12"/>
              </w:rPr>
              <w:t>Sample Size Ranking</w:t>
            </w:r>
          </w:p>
        </w:tc>
        <w:tc>
          <w:tcPr>
            <w:tcW w:w="813" w:type="dxa"/>
            <w:noWrap/>
            <w:vAlign w:val="center"/>
          </w:tcPr>
          <w:p w14:paraId="510C3A4F" w14:textId="552B0E5E" w:rsidR="005E7860" w:rsidRPr="008E7E1D" w:rsidRDefault="005E7860" w:rsidP="005E7860">
            <w:pPr>
              <w:jc w:val="center"/>
              <w:rPr>
                <w:sz w:val="12"/>
                <w:szCs w:val="12"/>
              </w:rPr>
            </w:pPr>
            <w:r w:rsidRPr="008E7E1D">
              <w:rPr>
                <w:sz w:val="12"/>
                <w:szCs w:val="12"/>
              </w:rPr>
              <w:t>Poor</w:t>
            </w:r>
          </w:p>
        </w:tc>
        <w:tc>
          <w:tcPr>
            <w:tcW w:w="801" w:type="dxa"/>
            <w:vAlign w:val="center"/>
          </w:tcPr>
          <w:p w14:paraId="5D25C9F4" w14:textId="6FD30DA1" w:rsidR="005E7860" w:rsidRPr="008E7E1D" w:rsidRDefault="005E7860" w:rsidP="005E7860">
            <w:pPr>
              <w:jc w:val="center"/>
              <w:rPr>
                <w:sz w:val="12"/>
                <w:szCs w:val="12"/>
              </w:rPr>
            </w:pPr>
            <w:r w:rsidRPr="008E7E1D">
              <w:rPr>
                <w:sz w:val="12"/>
                <w:szCs w:val="12"/>
              </w:rPr>
              <w:t>Ideal</w:t>
            </w:r>
          </w:p>
        </w:tc>
        <w:tc>
          <w:tcPr>
            <w:tcW w:w="826" w:type="dxa"/>
            <w:noWrap/>
            <w:vAlign w:val="center"/>
          </w:tcPr>
          <w:p w14:paraId="0DC18D01" w14:textId="0EBEBF65" w:rsidR="005E7860" w:rsidRPr="008E7E1D" w:rsidRDefault="005E7860" w:rsidP="005E7860">
            <w:pPr>
              <w:jc w:val="center"/>
              <w:rPr>
                <w:sz w:val="12"/>
                <w:szCs w:val="12"/>
              </w:rPr>
            </w:pPr>
            <w:r w:rsidRPr="008E7E1D">
              <w:rPr>
                <w:sz w:val="12"/>
                <w:szCs w:val="12"/>
              </w:rPr>
              <w:t>Ideal</w:t>
            </w:r>
          </w:p>
        </w:tc>
        <w:tc>
          <w:tcPr>
            <w:tcW w:w="813" w:type="dxa"/>
            <w:noWrap/>
            <w:vAlign w:val="center"/>
          </w:tcPr>
          <w:p w14:paraId="554B2066" w14:textId="77777777" w:rsidR="005E7860" w:rsidRPr="008E7E1D" w:rsidRDefault="005E7860" w:rsidP="005E7860">
            <w:pPr>
              <w:jc w:val="center"/>
              <w:rPr>
                <w:sz w:val="12"/>
                <w:szCs w:val="12"/>
              </w:rPr>
            </w:pPr>
          </w:p>
        </w:tc>
        <w:tc>
          <w:tcPr>
            <w:tcW w:w="813" w:type="dxa"/>
            <w:noWrap/>
            <w:vAlign w:val="center"/>
          </w:tcPr>
          <w:p w14:paraId="3E26DC5F" w14:textId="77777777" w:rsidR="005E7860" w:rsidRPr="008E7E1D" w:rsidRDefault="005E7860" w:rsidP="005E7860">
            <w:pPr>
              <w:jc w:val="center"/>
              <w:rPr>
                <w:sz w:val="12"/>
                <w:szCs w:val="12"/>
              </w:rPr>
            </w:pPr>
          </w:p>
        </w:tc>
        <w:tc>
          <w:tcPr>
            <w:tcW w:w="814" w:type="dxa"/>
            <w:noWrap/>
            <w:vAlign w:val="center"/>
          </w:tcPr>
          <w:p w14:paraId="73E0F0E4" w14:textId="77777777" w:rsidR="005E7860" w:rsidRPr="008E7E1D" w:rsidRDefault="005E7860" w:rsidP="005E7860">
            <w:pPr>
              <w:jc w:val="center"/>
              <w:rPr>
                <w:sz w:val="12"/>
                <w:szCs w:val="12"/>
              </w:rPr>
            </w:pPr>
          </w:p>
        </w:tc>
      </w:tr>
      <w:tr w:rsidR="005E7860" w:rsidRPr="002F1913" w14:paraId="4BCF6073" w14:textId="77777777" w:rsidTr="005E7860">
        <w:trPr>
          <w:trHeight w:val="283"/>
          <w:jc w:val="center"/>
        </w:trPr>
        <w:tc>
          <w:tcPr>
            <w:tcW w:w="813" w:type="dxa"/>
            <w:noWrap/>
            <w:vAlign w:val="center"/>
          </w:tcPr>
          <w:p w14:paraId="2B76F8D2" w14:textId="032511C0" w:rsidR="005E7860" w:rsidRPr="008E7E1D" w:rsidRDefault="00103FA4" w:rsidP="005E7860">
            <w:pPr>
              <w:jc w:val="center"/>
              <w:rPr>
                <w:sz w:val="12"/>
                <w:szCs w:val="12"/>
              </w:rPr>
            </w:pPr>
            <w:r w:rsidRPr="008E7E1D">
              <w:rPr>
                <w:noProof/>
                <w:sz w:val="12"/>
                <w:szCs w:val="12"/>
              </w:rPr>
              <w:t>[23]</w:t>
            </w:r>
          </w:p>
        </w:tc>
        <w:tc>
          <w:tcPr>
            <w:tcW w:w="600" w:type="dxa"/>
            <w:noWrap/>
            <w:vAlign w:val="center"/>
          </w:tcPr>
          <w:p w14:paraId="0E3458D3" w14:textId="2CFF1345" w:rsidR="005E7860" w:rsidRPr="008E7E1D" w:rsidRDefault="005E7860" w:rsidP="005E7860">
            <w:pPr>
              <w:jc w:val="center"/>
              <w:rPr>
                <w:sz w:val="12"/>
                <w:szCs w:val="12"/>
              </w:rPr>
            </w:pPr>
            <w:r w:rsidRPr="008E7E1D">
              <w:rPr>
                <w:sz w:val="12"/>
                <w:szCs w:val="12"/>
              </w:rPr>
              <w:t>2018</w:t>
            </w:r>
          </w:p>
        </w:tc>
        <w:tc>
          <w:tcPr>
            <w:tcW w:w="1026" w:type="dxa"/>
            <w:noWrap/>
            <w:vAlign w:val="center"/>
          </w:tcPr>
          <w:p w14:paraId="0940438A" w14:textId="5092FF2E" w:rsidR="005E7860" w:rsidRPr="008E7E1D" w:rsidRDefault="005E7860" w:rsidP="005E7860">
            <w:pPr>
              <w:jc w:val="center"/>
              <w:rPr>
                <w:sz w:val="12"/>
                <w:szCs w:val="12"/>
              </w:rPr>
            </w:pPr>
            <w:r w:rsidRPr="008E7E1D">
              <w:rPr>
                <w:sz w:val="12"/>
                <w:szCs w:val="12"/>
              </w:rPr>
              <w:t>USA</w:t>
            </w:r>
          </w:p>
        </w:tc>
        <w:tc>
          <w:tcPr>
            <w:tcW w:w="814" w:type="dxa"/>
            <w:noWrap/>
            <w:vAlign w:val="center"/>
          </w:tcPr>
          <w:p w14:paraId="016BB10C" w14:textId="32545BA2" w:rsidR="005E7860" w:rsidRPr="008E7E1D" w:rsidRDefault="005E7860" w:rsidP="005E7860">
            <w:pPr>
              <w:jc w:val="center"/>
              <w:rPr>
                <w:sz w:val="12"/>
                <w:szCs w:val="12"/>
              </w:rPr>
            </w:pPr>
            <w:r w:rsidRPr="008E7E1D">
              <w:rPr>
                <w:sz w:val="12"/>
                <w:szCs w:val="12"/>
              </w:rPr>
              <w:t>TCGA</w:t>
            </w:r>
          </w:p>
        </w:tc>
        <w:tc>
          <w:tcPr>
            <w:tcW w:w="711" w:type="dxa"/>
            <w:noWrap/>
            <w:vAlign w:val="center"/>
          </w:tcPr>
          <w:p w14:paraId="1B73B768" w14:textId="694C1A1C" w:rsidR="005E7860" w:rsidRPr="008E7E1D" w:rsidRDefault="005E7860" w:rsidP="005E7860">
            <w:pPr>
              <w:jc w:val="center"/>
              <w:rPr>
                <w:sz w:val="12"/>
                <w:szCs w:val="12"/>
              </w:rPr>
            </w:pPr>
            <w:r w:rsidRPr="008E7E1D">
              <w:rPr>
                <w:sz w:val="12"/>
                <w:szCs w:val="12"/>
              </w:rPr>
              <w:t>Adult</w:t>
            </w:r>
          </w:p>
        </w:tc>
        <w:tc>
          <w:tcPr>
            <w:tcW w:w="851" w:type="dxa"/>
            <w:vAlign w:val="center"/>
          </w:tcPr>
          <w:p w14:paraId="414FE467" w14:textId="27929038" w:rsidR="005E7860" w:rsidRPr="008E7E1D" w:rsidRDefault="005E7860" w:rsidP="005E7860">
            <w:pPr>
              <w:jc w:val="center"/>
              <w:rPr>
                <w:sz w:val="12"/>
                <w:szCs w:val="12"/>
              </w:rPr>
            </w:pPr>
            <w:r w:rsidRPr="008E7E1D">
              <w:rPr>
                <w:sz w:val="12"/>
                <w:szCs w:val="12"/>
              </w:rPr>
              <w:t>NS - TCGA</w:t>
            </w:r>
          </w:p>
        </w:tc>
        <w:tc>
          <w:tcPr>
            <w:tcW w:w="877" w:type="dxa"/>
            <w:noWrap/>
            <w:vAlign w:val="center"/>
          </w:tcPr>
          <w:p w14:paraId="30FA1DAC" w14:textId="3CB38B56" w:rsidR="005E7860" w:rsidRPr="008E7E1D" w:rsidRDefault="005E7860" w:rsidP="005E7860">
            <w:pPr>
              <w:jc w:val="center"/>
              <w:rPr>
                <w:sz w:val="12"/>
                <w:szCs w:val="12"/>
              </w:rPr>
            </w:pPr>
            <w:r w:rsidRPr="008E7E1D">
              <w:rPr>
                <w:sz w:val="12"/>
                <w:szCs w:val="12"/>
              </w:rPr>
              <w:t>0</w:t>
            </w:r>
          </w:p>
        </w:tc>
        <w:tc>
          <w:tcPr>
            <w:tcW w:w="814" w:type="dxa"/>
            <w:noWrap/>
            <w:vAlign w:val="center"/>
          </w:tcPr>
          <w:p w14:paraId="06510DFA" w14:textId="4EF537A9" w:rsidR="005E7860" w:rsidRPr="008E7E1D" w:rsidRDefault="005E7860" w:rsidP="005E7860">
            <w:pPr>
              <w:jc w:val="center"/>
              <w:rPr>
                <w:sz w:val="12"/>
                <w:szCs w:val="12"/>
              </w:rPr>
            </w:pPr>
            <w:r w:rsidRPr="008E7E1D">
              <w:rPr>
                <w:sz w:val="12"/>
                <w:szCs w:val="12"/>
              </w:rPr>
              <w:t>291</w:t>
            </w:r>
          </w:p>
        </w:tc>
        <w:tc>
          <w:tcPr>
            <w:tcW w:w="719" w:type="dxa"/>
            <w:noWrap/>
            <w:vAlign w:val="center"/>
          </w:tcPr>
          <w:p w14:paraId="6E91F607" w14:textId="30652AEF" w:rsidR="005E7860" w:rsidRPr="008E7E1D" w:rsidRDefault="005E7860" w:rsidP="005E7860">
            <w:pPr>
              <w:jc w:val="center"/>
              <w:rPr>
                <w:sz w:val="12"/>
                <w:szCs w:val="12"/>
              </w:rPr>
            </w:pPr>
            <w:r w:rsidRPr="008E7E1D">
              <w:rPr>
                <w:sz w:val="12"/>
                <w:szCs w:val="12"/>
              </w:rPr>
              <w:t>0.000%</w:t>
            </w:r>
          </w:p>
        </w:tc>
        <w:tc>
          <w:tcPr>
            <w:tcW w:w="907" w:type="dxa"/>
            <w:vAlign w:val="center"/>
          </w:tcPr>
          <w:p w14:paraId="70984BF2" w14:textId="342CD2D0" w:rsidR="005E7860" w:rsidRPr="008E7E1D" w:rsidRDefault="005E7860" w:rsidP="005E7860">
            <w:pPr>
              <w:jc w:val="center"/>
              <w:rPr>
                <w:sz w:val="12"/>
                <w:szCs w:val="12"/>
              </w:rPr>
            </w:pPr>
            <w:r w:rsidRPr="008E7E1D">
              <w:rPr>
                <w:sz w:val="12"/>
                <w:szCs w:val="12"/>
              </w:rPr>
              <w:t>Renal Papillary Cell Carcinoma</w:t>
            </w:r>
          </w:p>
        </w:tc>
        <w:tc>
          <w:tcPr>
            <w:tcW w:w="652" w:type="dxa"/>
            <w:noWrap/>
            <w:vAlign w:val="center"/>
          </w:tcPr>
          <w:p w14:paraId="1DA68837" w14:textId="36A0540C" w:rsidR="005E7860" w:rsidRPr="008E7E1D" w:rsidRDefault="005E7860" w:rsidP="005E7860">
            <w:pPr>
              <w:jc w:val="center"/>
              <w:rPr>
                <w:sz w:val="12"/>
                <w:szCs w:val="12"/>
              </w:rPr>
            </w:pPr>
            <w:r w:rsidRPr="008E7E1D">
              <w:rPr>
                <w:sz w:val="12"/>
                <w:szCs w:val="12"/>
              </w:rPr>
              <w:t>2</w:t>
            </w:r>
          </w:p>
        </w:tc>
        <w:tc>
          <w:tcPr>
            <w:tcW w:w="709" w:type="dxa"/>
            <w:noWrap/>
            <w:vAlign w:val="center"/>
          </w:tcPr>
          <w:p w14:paraId="18C45EDB" w14:textId="3FC52C12" w:rsidR="005E7860" w:rsidRPr="008E7E1D" w:rsidRDefault="005E7860" w:rsidP="005E7860">
            <w:pPr>
              <w:jc w:val="center"/>
              <w:rPr>
                <w:sz w:val="12"/>
                <w:szCs w:val="12"/>
              </w:rPr>
            </w:pPr>
            <w:r w:rsidRPr="008E7E1D">
              <w:rPr>
                <w:sz w:val="12"/>
                <w:szCs w:val="12"/>
              </w:rPr>
              <w:t>No</w:t>
            </w:r>
          </w:p>
        </w:tc>
        <w:tc>
          <w:tcPr>
            <w:tcW w:w="1079" w:type="dxa"/>
            <w:noWrap/>
            <w:vAlign w:val="center"/>
          </w:tcPr>
          <w:p w14:paraId="4077A5DD" w14:textId="0A3894F8" w:rsidR="005E7860" w:rsidRPr="008E7E1D" w:rsidRDefault="005E7860" w:rsidP="005E7860">
            <w:pPr>
              <w:jc w:val="center"/>
              <w:rPr>
                <w:sz w:val="12"/>
                <w:szCs w:val="12"/>
              </w:rPr>
            </w:pPr>
            <w:r w:rsidRPr="008E7E1D">
              <w:rPr>
                <w:sz w:val="12"/>
                <w:szCs w:val="12"/>
              </w:rPr>
              <w:t>Sample Size Ranking</w:t>
            </w:r>
          </w:p>
        </w:tc>
        <w:tc>
          <w:tcPr>
            <w:tcW w:w="813" w:type="dxa"/>
            <w:noWrap/>
            <w:vAlign w:val="center"/>
          </w:tcPr>
          <w:p w14:paraId="4922F2DD" w14:textId="37B7AD2F" w:rsidR="005E7860" w:rsidRPr="008E7E1D" w:rsidRDefault="005E7860" w:rsidP="005E7860">
            <w:pPr>
              <w:jc w:val="center"/>
              <w:rPr>
                <w:sz w:val="12"/>
                <w:szCs w:val="12"/>
              </w:rPr>
            </w:pPr>
            <w:r w:rsidRPr="008E7E1D">
              <w:rPr>
                <w:sz w:val="12"/>
                <w:szCs w:val="12"/>
              </w:rPr>
              <w:t>Poor</w:t>
            </w:r>
          </w:p>
        </w:tc>
        <w:tc>
          <w:tcPr>
            <w:tcW w:w="801" w:type="dxa"/>
            <w:vAlign w:val="center"/>
          </w:tcPr>
          <w:p w14:paraId="5CCBF17C" w14:textId="1C7BBBAB" w:rsidR="005E7860" w:rsidRPr="008E7E1D" w:rsidRDefault="005E7860" w:rsidP="005E7860">
            <w:pPr>
              <w:jc w:val="center"/>
              <w:rPr>
                <w:sz w:val="12"/>
                <w:szCs w:val="12"/>
              </w:rPr>
            </w:pPr>
            <w:r w:rsidRPr="008E7E1D">
              <w:rPr>
                <w:sz w:val="12"/>
                <w:szCs w:val="12"/>
              </w:rPr>
              <w:t>Ideal</w:t>
            </w:r>
          </w:p>
        </w:tc>
        <w:tc>
          <w:tcPr>
            <w:tcW w:w="826" w:type="dxa"/>
            <w:noWrap/>
            <w:vAlign w:val="center"/>
          </w:tcPr>
          <w:p w14:paraId="16FBFCCA" w14:textId="51DB4F8F" w:rsidR="005E7860" w:rsidRPr="008E7E1D" w:rsidRDefault="005E7860" w:rsidP="005E7860">
            <w:pPr>
              <w:jc w:val="center"/>
              <w:rPr>
                <w:sz w:val="12"/>
                <w:szCs w:val="12"/>
              </w:rPr>
            </w:pPr>
            <w:r w:rsidRPr="008E7E1D">
              <w:rPr>
                <w:sz w:val="12"/>
                <w:szCs w:val="12"/>
              </w:rPr>
              <w:t>Ideal</w:t>
            </w:r>
          </w:p>
        </w:tc>
        <w:tc>
          <w:tcPr>
            <w:tcW w:w="813" w:type="dxa"/>
            <w:noWrap/>
            <w:vAlign w:val="center"/>
          </w:tcPr>
          <w:p w14:paraId="5C1D8395" w14:textId="77777777" w:rsidR="005E7860" w:rsidRPr="008E7E1D" w:rsidRDefault="005E7860" w:rsidP="005E7860">
            <w:pPr>
              <w:jc w:val="center"/>
              <w:rPr>
                <w:sz w:val="12"/>
                <w:szCs w:val="12"/>
              </w:rPr>
            </w:pPr>
          </w:p>
        </w:tc>
        <w:tc>
          <w:tcPr>
            <w:tcW w:w="813" w:type="dxa"/>
            <w:noWrap/>
            <w:vAlign w:val="center"/>
          </w:tcPr>
          <w:p w14:paraId="734DDFCA" w14:textId="77777777" w:rsidR="005E7860" w:rsidRPr="008E7E1D" w:rsidRDefault="005E7860" w:rsidP="005E7860">
            <w:pPr>
              <w:jc w:val="center"/>
              <w:rPr>
                <w:sz w:val="12"/>
                <w:szCs w:val="12"/>
              </w:rPr>
            </w:pPr>
          </w:p>
        </w:tc>
        <w:tc>
          <w:tcPr>
            <w:tcW w:w="814" w:type="dxa"/>
            <w:noWrap/>
            <w:vAlign w:val="center"/>
          </w:tcPr>
          <w:p w14:paraId="0D8F4178" w14:textId="77777777" w:rsidR="005E7860" w:rsidRPr="008E7E1D" w:rsidRDefault="005E7860" w:rsidP="005E7860">
            <w:pPr>
              <w:jc w:val="center"/>
              <w:rPr>
                <w:sz w:val="12"/>
                <w:szCs w:val="12"/>
              </w:rPr>
            </w:pPr>
          </w:p>
        </w:tc>
      </w:tr>
      <w:tr w:rsidR="005E7860" w:rsidRPr="002F1913" w14:paraId="365EB4F1" w14:textId="77777777" w:rsidTr="005E7860">
        <w:trPr>
          <w:trHeight w:val="283"/>
          <w:jc w:val="center"/>
        </w:trPr>
        <w:tc>
          <w:tcPr>
            <w:tcW w:w="813" w:type="dxa"/>
            <w:noWrap/>
            <w:vAlign w:val="center"/>
          </w:tcPr>
          <w:p w14:paraId="368CC3E9" w14:textId="721315FE" w:rsidR="005E7860" w:rsidRPr="008E7E1D" w:rsidRDefault="008C0F44" w:rsidP="005E7860">
            <w:pPr>
              <w:jc w:val="center"/>
              <w:rPr>
                <w:sz w:val="12"/>
                <w:szCs w:val="12"/>
              </w:rPr>
            </w:pPr>
            <w:r w:rsidRPr="008E7E1D">
              <w:rPr>
                <w:noProof/>
                <w:sz w:val="12"/>
                <w:szCs w:val="12"/>
              </w:rPr>
              <w:t>[59]</w:t>
            </w:r>
          </w:p>
        </w:tc>
        <w:tc>
          <w:tcPr>
            <w:tcW w:w="600" w:type="dxa"/>
            <w:noWrap/>
            <w:vAlign w:val="center"/>
          </w:tcPr>
          <w:p w14:paraId="51449BAC" w14:textId="264ACE76" w:rsidR="005E7860" w:rsidRPr="008E7E1D" w:rsidRDefault="005E7860" w:rsidP="005E7860">
            <w:pPr>
              <w:jc w:val="center"/>
              <w:rPr>
                <w:sz w:val="12"/>
                <w:szCs w:val="12"/>
              </w:rPr>
            </w:pPr>
            <w:r w:rsidRPr="008E7E1D">
              <w:rPr>
                <w:sz w:val="12"/>
                <w:szCs w:val="12"/>
              </w:rPr>
              <w:t>2020</w:t>
            </w:r>
          </w:p>
        </w:tc>
        <w:tc>
          <w:tcPr>
            <w:tcW w:w="1026" w:type="dxa"/>
            <w:noWrap/>
            <w:vAlign w:val="center"/>
          </w:tcPr>
          <w:p w14:paraId="5014E55B" w14:textId="1EDF4B27" w:rsidR="005E7860" w:rsidRPr="008E7E1D" w:rsidRDefault="005E7860" w:rsidP="005E7860">
            <w:pPr>
              <w:jc w:val="center"/>
              <w:rPr>
                <w:sz w:val="12"/>
                <w:szCs w:val="12"/>
              </w:rPr>
            </w:pPr>
            <w:r w:rsidRPr="008E7E1D">
              <w:rPr>
                <w:sz w:val="12"/>
                <w:szCs w:val="12"/>
              </w:rPr>
              <w:t>International</w:t>
            </w:r>
          </w:p>
        </w:tc>
        <w:tc>
          <w:tcPr>
            <w:tcW w:w="814" w:type="dxa"/>
            <w:noWrap/>
            <w:vAlign w:val="center"/>
          </w:tcPr>
          <w:p w14:paraId="4CAFC606" w14:textId="7752D92D" w:rsidR="005E7860" w:rsidRPr="008E7E1D" w:rsidRDefault="005E7860" w:rsidP="005E7860">
            <w:pPr>
              <w:jc w:val="center"/>
              <w:rPr>
                <w:sz w:val="12"/>
                <w:szCs w:val="12"/>
              </w:rPr>
            </w:pPr>
            <w:r w:rsidRPr="008E7E1D">
              <w:rPr>
                <w:sz w:val="12"/>
                <w:szCs w:val="12"/>
              </w:rPr>
              <w:t>N/A</w:t>
            </w:r>
          </w:p>
        </w:tc>
        <w:tc>
          <w:tcPr>
            <w:tcW w:w="711" w:type="dxa"/>
            <w:noWrap/>
            <w:vAlign w:val="center"/>
          </w:tcPr>
          <w:p w14:paraId="0E4CB896" w14:textId="40629486" w:rsidR="005E7860" w:rsidRPr="008E7E1D" w:rsidRDefault="005E7860" w:rsidP="005E7860">
            <w:pPr>
              <w:jc w:val="center"/>
              <w:rPr>
                <w:sz w:val="12"/>
                <w:szCs w:val="12"/>
              </w:rPr>
            </w:pPr>
            <w:r w:rsidRPr="008E7E1D">
              <w:rPr>
                <w:sz w:val="12"/>
                <w:szCs w:val="12"/>
              </w:rPr>
              <w:t>Mixed</w:t>
            </w:r>
          </w:p>
        </w:tc>
        <w:tc>
          <w:tcPr>
            <w:tcW w:w="851" w:type="dxa"/>
            <w:vAlign w:val="center"/>
          </w:tcPr>
          <w:p w14:paraId="30521541" w14:textId="20E8B837" w:rsidR="005E7860" w:rsidRPr="008E7E1D" w:rsidRDefault="005E7860" w:rsidP="005E7860">
            <w:pPr>
              <w:jc w:val="center"/>
              <w:rPr>
                <w:sz w:val="12"/>
                <w:szCs w:val="12"/>
              </w:rPr>
            </w:pPr>
            <w:r w:rsidRPr="008E7E1D">
              <w:rPr>
                <w:sz w:val="12"/>
                <w:szCs w:val="12"/>
              </w:rPr>
              <w:t>Early</w:t>
            </w:r>
          </w:p>
        </w:tc>
        <w:tc>
          <w:tcPr>
            <w:tcW w:w="877" w:type="dxa"/>
            <w:noWrap/>
            <w:vAlign w:val="center"/>
          </w:tcPr>
          <w:p w14:paraId="58063262" w14:textId="1AEFE029" w:rsidR="005E7860" w:rsidRPr="008E7E1D" w:rsidRDefault="005E7860" w:rsidP="005E7860">
            <w:pPr>
              <w:jc w:val="center"/>
              <w:rPr>
                <w:sz w:val="12"/>
                <w:szCs w:val="12"/>
              </w:rPr>
            </w:pPr>
            <w:r w:rsidRPr="008E7E1D">
              <w:rPr>
                <w:sz w:val="12"/>
                <w:szCs w:val="12"/>
              </w:rPr>
              <w:t>2</w:t>
            </w:r>
          </w:p>
        </w:tc>
        <w:tc>
          <w:tcPr>
            <w:tcW w:w="814" w:type="dxa"/>
            <w:noWrap/>
            <w:vAlign w:val="center"/>
          </w:tcPr>
          <w:p w14:paraId="00C7B64B" w14:textId="7F7757FD" w:rsidR="005E7860" w:rsidRPr="008E7E1D" w:rsidRDefault="005E7860" w:rsidP="005E7860">
            <w:pPr>
              <w:jc w:val="center"/>
              <w:rPr>
                <w:sz w:val="12"/>
                <w:szCs w:val="12"/>
              </w:rPr>
            </w:pPr>
            <w:r w:rsidRPr="008E7E1D">
              <w:rPr>
                <w:sz w:val="12"/>
                <w:szCs w:val="12"/>
              </w:rPr>
              <w:t>20</w:t>
            </w:r>
          </w:p>
        </w:tc>
        <w:tc>
          <w:tcPr>
            <w:tcW w:w="719" w:type="dxa"/>
            <w:noWrap/>
            <w:vAlign w:val="center"/>
          </w:tcPr>
          <w:p w14:paraId="08A902D0" w14:textId="20776F9C" w:rsidR="005E7860" w:rsidRPr="008E7E1D" w:rsidRDefault="005E7860" w:rsidP="005E7860">
            <w:pPr>
              <w:jc w:val="center"/>
              <w:rPr>
                <w:sz w:val="12"/>
                <w:szCs w:val="12"/>
              </w:rPr>
            </w:pPr>
            <w:r w:rsidRPr="008E7E1D">
              <w:rPr>
                <w:sz w:val="12"/>
                <w:szCs w:val="12"/>
              </w:rPr>
              <w:t>10%</w:t>
            </w:r>
          </w:p>
        </w:tc>
        <w:tc>
          <w:tcPr>
            <w:tcW w:w="907" w:type="dxa"/>
            <w:vAlign w:val="center"/>
          </w:tcPr>
          <w:p w14:paraId="56DD9571" w14:textId="21018053" w:rsidR="005E7860" w:rsidRPr="008E7E1D" w:rsidRDefault="005E7860" w:rsidP="005E7860">
            <w:pPr>
              <w:jc w:val="center"/>
              <w:rPr>
                <w:sz w:val="12"/>
                <w:szCs w:val="12"/>
              </w:rPr>
            </w:pPr>
            <w:r w:rsidRPr="008E7E1D">
              <w:rPr>
                <w:sz w:val="12"/>
                <w:szCs w:val="12"/>
              </w:rPr>
              <w:t>Metanephric Adenomas</w:t>
            </w:r>
          </w:p>
        </w:tc>
        <w:tc>
          <w:tcPr>
            <w:tcW w:w="652" w:type="dxa"/>
            <w:noWrap/>
            <w:vAlign w:val="center"/>
          </w:tcPr>
          <w:p w14:paraId="0DBAF804" w14:textId="51A4C306" w:rsidR="005E7860" w:rsidRPr="008E7E1D" w:rsidRDefault="005E7860" w:rsidP="005E7860">
            <w:pPr>
              <w:jc w:val="center"/>
              <w:rPr>
                <w:sz w:val="12"/>
                <w:szCs w:val="12"/>
              </w:rPr>
            </w:pPr>
            <w:r w:rsidRPr="008E7E1D">
              <w:rPr>
                <w:sz w:val="12"/>
                <w:szCs w:val="12"/>
              </w:rPr>
              <w:t>1</w:t>
            </w:r>
          </w:p>
        </w:tc>
        <w:tc>
          <w:tcPr>
            <w:tcW w:w="709" w:type="dxa"/>
            <w:noWrap/>
            <w:vAlign w:val="center"/>
          </w:tcPr>
          <w:p w14:paraId="58C97915" w14:textId="38DA92F9" w:rsidR="005E7860" w:rsidRPr="008E7E1D" w:rsidRDefault="005E7860" w:rsidP="005E7860">
            <w:pPr>
              <w:jc w:val="center"/>
              <w:rPr>
                <w:sz w:val="12"/>
                <w:szCs w:val="12"/>
              </w:rPr>
            </w:pPr>
            <w:r w:rsidRPr="008E7E1D">
              <w:rPr>
                <w:sz w:val="12"/>
                <w:szCs w:val="12"/>
              </w:rPr>
              <w:t>No</w:t>
            </w:r>
          </w:p>
        </w:tc>
        <w:tc>
          <w:tcPr>
            <w:tcW w:w="1079" w:type="dxa"/>
            <w:noWrap/>
            <w:vAlign w:val="center"/>
          </w:tcPr>
          <w:p w14:paraId="44370D58" w14:textId="34453379" w:rsidR="005E7860" w:rsidRPr="008E7E1D" w:rsidRDefault="005E7860" w:rsidP="005E7860">
            <w:pPr>
              <w:jc w:val="center"/>
              <w:rPr>
                <w:sz w:val="12"/>
                <w:szCs w:val="12"/>
              </w:rPr>
            </w:pPr>
            <w:r w:rsidRPr="008E7E1D">
              <w:rPr>
                <w:sz w:val="12"/>
                <w:szCs w:val="12"/>
              </w:rPr>
              <w:t>Method &amp; Sample Size Ranking</w:t>
            </w:r>
          </w:p>
        </w:tc>
        <w:tc>
          <w:tcPr>
            <w:tcW w:w="813" w:type="dxa"/>
            <w:noWrap/>
            <w:vAlign w:val="center"/>
          </w:tcPr>
          <w:p w14:paraId="0F07C655" w14:textId="5DD47AB4" w:rsidR="005E7860" w:rsidRPr="008E7E1D" w:rsidRDefault="005E7860" w:rsidP="005E7860">
            <w:pPr>
              <w:jc w:val="center"/>
              <w:rPr>
                <w:sz w:val="12"/>
                <w:szCs w:val="12"/>
              </w:rPr>
            </w:pPr>
            <w:r w:rsidRPr="008E7E1D">
              <w:rPr>
                <w:sz w:val="12"/>
                <w:szCs w:val="12"/>
              </w:rPr>
              <w:t>Poor</w:t>
            </w:r>
          </w:p>
        </w:tc>
        <w:tc>
          <w:tcPr>
            <w:tcW w:w="801" w:type="dxa"/>
            <w:vAlign w:val="center"/>
          </w:tcPr>
          <w:p w14:paraId="38506ACB" w14:textId="3B742BC0" w:rsidR="005E7860" w:rsidRPr="008E7E1D" w:rsidRDefault="005E7860" w:rsidP="005E7860">
            <w:pPr>
              <w:jc w:val="center"/>
              <w:rPr>
                <w:sz w:val="12"/>
                <w:szCs w:val="12"/>
              </w:rPr>
            </w:pPr>
            <w:r w:rsidRPr="008E7E1D">
              <w:rPr>
                <w:sz w:val="12"/>
                <w:szCs w:val="12"/>
              </w:rPr>
              <w:t>Not Ideal</w:t>
            </w:r>
          </w:p>
        </w:tc>
        <w:tc>
          <w:tcPr>
            <w:tcW w:w="826" w:type="dxa"/>
            <w:noWrap/>
            <w:vAlign w:val="center"/>
          </w:tcPr>
          <w:p w14:paraId="001DC544" w14:textId="72BF2EDA" w:rsidR="005E7860" w:rsidRPr="008E7E1D" w:rsidRDefault="005E7860" w:rsidP="005E7860">
            <w:pPr>
              <w:jc w:val="center"/>
              <w:rPr>
                <w:sz w:val="12"/>
                <w:szCs w:val="12"/>
              </w:rPr>
            </w:pPr>
            <w:r w:rsidRPr="008E7E1D">
              <w:rPr>
                <w:sz w:val="12"/>
                <w:szCs w:val="12"/>
              </w:rPr>
              <w:t>Poor</w:t>
            </w:r>
          </w:p>
        </w:tc>
        <w:tc>
          <w:tcPr>
            <w:tcW w:w="813" w:type="dxa"/>
            <w:noWrap/>
            <w:vAlign w:val="center"/>
          </w:tcPr>
          <w:p w14:paraId="11257B2D" w14:textId="2B7553B0" w:rsidR="005E7860" w:rsidRPr="008E7E1D" w:rsidRDefault="005E7860" w:rsidP="005E7860">
            <w:pPr>
              <w:jc w:val="center"/>
              <w:rPr>
                <w:sz w:val="12"/>
                <w:szCs w:val="12"/>
              </w:rPr>
            </w:pPr>
            <w:r w:rsidRPr="008E7E1D">
              <w:rPr>
                <w:sz w:val="12"/>
                <w:szCs w:val="12"/>
              </w:rPr>
              <w:t>100.0%</w:t>
            </w:r>
          </w:p>
        </w:tc>
        <w:tc>
          <w:tcPr>
            <w:tcW w:w="813" w:type="dxa"/>
            <w:noWrap/>
            <w:vAlign w:val="center"/>
          </w:tcPr>
          <w:p w14:paraId="65F32D09" w14:textId="4F184F64" w:rsidR="005E7860" w:rsidRPr="008E7E1D" w:rsidRDefault="005E7860" w:rsidP="005E7860">
            <w:pPr>
              <w:jc w:val="center"/>
              <w:rPr>
                <w:sz w:val="12"/>
                <w:szCs w:val="12"/>
              </w:rPr>
            </w:pPr>
            <w:r w:rsidRPr="008E7E1D">
              <w:rPr>
                <w:sz w:val="12"/>
                <w:szCs w:val="12"/>
              </w:rPr>
              <w:t>0.0%</w:t>
            </w:r>
          </w:p>
        </w:tc>
        <w:tc>
          <w:tcPr>
            <w:tcW w:w="814" w:type="dxa"/>
            <w:noWrap/>
            <w:vAlign w:val="center"/>
          </w:tcPr>
          <w:p w14:paraId="3D13A99D" w14:textId="72AAA1F7" w:rsidR="005E7860" w:rsidRPr="008E7E1D" w:rsidRDefault="005E7860" w:rsidP="005E7860">
            <w:pPr>
              <w:jc w:val="center"/>
              <w:rPr>
                <w:sz w:val="12"/>
                <w:szCs w:val="12"/>
              </w:rPr>
            </w:pPr>
            <w:r w:rsidRPr="008E7E1D">
              <w:rPr>
                <w:sz w:val="12"/>
                <w:szCs w:val="12"/>
              </w:rPr>
              <w:t>0.0%</w:t>
            </w:r>
          </w:p>
        </w:tc>
      </w:tr>
      <w:tr w:rsidR="005E7860" w:rsidRPr="002F1913" w14:paraId="0C9B76F5" w14:textId="77777777" w:rsidTr="005E7860">
        <w:trPr>
          <w:trHeight w:val="283"/>
          <w:jc w:val="center"/>
        </w:trPr>
        <w:tc>
          <w:tcPr>
            <w:tcW w:w="813" w:type="dxa"/>
            <w:noWrap/>
            <w:vAlign w:val="center"/>
          </w:tcPr>
          <w:p w14:paraId="641FF108" w14:textId="76B3B93C" w:rsidR="005E7860" w:rsidRPr="008E7E1D" w:rsidRDefault="00103FA4" w:rsidP="005E7860">
            <w:pPr>
              <w:jc w:val="center"/>
              <w:rPr>
                <w:sz w:val="12"/>
                <w:szCs w:val="12"/>
              </w:rPr>
            </w:pPr>
            <w:r w:rsidRPr="008E7E1D">
              <w:rPr>
                <w:noProof/>
                <w:sz w:val="12"/>
                <w:szCs w:val="12"/>
              </w:rPr>
              <w:t>[23]</w:t>
            </w:r>
          </w:p>
        </w:tc>
        <w:tc>
          <w:tcPr>
            <w:tcW w:w="600" w:type="dxa"/>
            <w:noWrap/>
            <w:vAlign w:val="center"/>
          </w:tcPr>
          <w:p w14:paraId="386EBC96" w14:textId="05C621D6" w:rsidR="005E7860" w:rsidRPr="008E7E1D" w:rsidRDefault="005E7860" w:rsidP="005E7860">
            <w:pPr>
              <w:jc w:val="center"/>
              <w:rPr>
                <w:sz w:val="12"/>
                <w:szCs w:val="12"/>
              </w:rPr>
            </w:pPr>
            <w:r w:rsidRPr="008E7E1D">
              <w:rPr>
                <w:sz w:val="12"/>
                <w:szCs w:val="12"/>
              </w:rPr>
              <w:t>2018</w:t>
            </w:r>
          </w:p>
        </w:tc>
        <w:tc>
          <w:tcPr>
            <w:tcW w:w="1026" w:type="dxa"/>
            <w:noWrap/>
            <w:vAlign w:val="center"/>
          </w:tcPr>
          <w:p w14:paraId="0B45A9ED" w14:textId="1D0CC7FD" w:rsidR="005E7860" w:rsidRPr="008E7E1D" w:rsidRDefault="005E7860" w:rsidP="005E7860">
            <w:pPr>
              <w:jc w:val="center"/>
              <w:rPr>
                <w:sz w:val="12"/>
                <w:szCs w:val="12"/>
              </w:rPr>
            </w:pPr>
            <w:r w:rsidRPr="008E7E1D">
              <w:rPr>
                <w:sz w:val="12"/>
                <w:szCs w:val="12"/>
              </w:rPr>
              <w:t>USA</w:t>
            </w:r>
          </w:p>
        </w:tc>
        <w:tc>
          <w:tcPr>
            <w:tcW w:w="814" w:type="dxa"/>
            <w:noWrap/>
            <w:vAlign w:val="center"/>
          </w:tcPr>
          <w:p w14:paraId="0A949E00" w14:textId="0E610610" w:rsidR="005E7860" w:rsidRPr="008E7E1D" w:rsidRDefault="005E7860" w:rsidP="005E7860">
            <w:pPr>
              <w:jc w:val="center"/>
              <w:rPr>
                <w:sz w:val="12"/>
                <w:szCs w:val="12"/>
              </w:rPr>
            </w:pPr>
            <w:r w:rsidRPr="008E7E1D">
              <w:rPr>
                <w:sz w:val="12"/>
                <w:szCs w:val="12"/>
              </w:rPr>
              <w:t>TCGA</w:t>
            </w:r>
          </w:p>
        </w:tc>
        <w:tc>
          <w:tcPr>
            <w:tcW w:w="711" w:type="dxa"/>
            <w:noWrap/>
            <w:vAlign w:val="center"/>
          </w:tcPr>
          <w:p w14:paraId="027E229F" w14:textId="3B323C6D" w:rsidR="005E7860" w:rsidRPr="008E7E1D" w:rsidRDefault="005E7860" w:rsidP="005E7860">
            <w:pPr>
              <w:jc w:val="center"/>
              <w:rPr>
                <w:sz w:val="12"/>
                <w:szCs w:val="12"/>
              </w:rPr>
            </w:pPr>
            <w:r w:rsidRPr="008E7E1D">
              <w:rPr>
                <w:sz w:val="12"/>
                <w:szCs w:val="12"/>
              </w:rPr>
              <w:t>Adult</w:t>
            </w:r>
          </w:p>
        </w:tc>
        <w:tc>
          <w:tcPr>
            <w:tcW w:w="851" w:type="dxa"/>
            <w:vAlign w:val="center"/>
          </w:tcPr>
          <w:p w14:paraId="3C02DF37" w14:textId="1144E64F" w:rsidR="005E7860" w:rsidRPr="008E7E1D" w:rsidRDefault="005E7860" w:rsidP="005E7860">
            <w:pPr>
              <w:jc w:val="center"/>
              <w:rPr>
                <w:sz w:val="12"/>
                <w:szCs w:val="12"/>
              </w:rPr>
            </w:pPr>
            <w:r w:rsidRPr="008E7E1D">
              <w:rPr>
                <w:sz w:val="12"/>
                <w:szCs w:val="12"/>
              </w:rPr>
              <w:t>NS - TCGA</w:t>
            </w:r>
          </w:p>
        </w:tc>
        <w:tc>
          <w:tcPr>
            <w:tcW w:w="877" w:type="dxa"/>
            <w:noWrap/>
            <w:vAlign w:val="center"/>
          </w:tcPr>
          <w:p w14:paraId="553A1653" w14:textId="1B442DD5" w:rsidR="005E7860" w:rsidRPr="008E7E1D" w:rsidRDefault="005E7860" w:rsidP="005E7860">
            <w:pPr>
              <w:jc w:val="center"/>
              <w:rPr>
                <w:sz w:val="12"/>
                <w:szCs w:val="12"/>
              </w:rPr>
            </w:pPr>
            <w:r w:rsidRPr="008E7E1D">
              <w:rPr>
                <w:sz w:val="12"/>
                <w:szCs w:val="12"/>
              </w:rPr>
              <w:t>0</w:t>
            </w:r>
          </w:p>
        </w:tc>
        <w:tc>
          <w:tcPr>
            <w:tcW w:w="814" w:type="dxa"/>
            <w:noWrap/>
            <w:vAlign w:val="center"/>
          </w:tcPr>
          <w:p w14:paraId="30775ABA" w14:textId="219F02A6" w:rsidR="005E7860" w:rsidRPr="008E7E1D" w:rsidRDefault="005E7860" w:rsidP="005E7860">
            <w:pPr>
              <w:jc w:val="center"/>
              <w:rPr>
                <w:sz w:val="12"/>
                <w:szCs w:val="12"/>
              </w:rPr>
            </w:pPr>
            <w:r w:rsidRPr="008E7E1D">
              <w:rPr>
                <w:sz w:val="12"/>
                <w:szCs w:val="12"/>
              </w:rPr>
              <w:t>156</w:t>
            </w:r>
          </w:p>
        </w:tc>
        <w:tc>
          <w:tcPr>
            <w:tcW w:w="719" w:type="dxa"/>
            <w:noWrap/>
            <w:vAlign w:val="center"/>
          </w:tcPr>
          <w:p w14:paraId="6DE04C9D" w14:textId="6C354B9B" w:rsidR="005E7860" w:rsidRPr="008E7E1D" w:rsidRDefault="005E7860" w:rsidP="005E7860">
            <w:pPr>
              <w:jc w:val="center"/>
              <w:rPr>
                <w:sz w:val="12"/>
                <w:szCs w:val="12"/>
              </w:rPr>
            </w:pPr>
            <w:r w:rsidRPr="008E7E1D">
              <w:rPr>
                <w:sz w:val="12"/>
                <w:szCs w:val="12"/>
              </w:rPr>
              <w:t>0.000%</w:t>
            </w:r>
          </w:p>
        </w:tc>
        <w:tc>
          <w:tcPr>
            <w:tcW w:w="907" w:type="dxa"/>
            <w:vAlign w:val="center"/>
          </w:tcPr>
          <w:p w14:paraId="50E801F8" w14:textId="53A26714" w:rsidR="005E7860" w:rsidRPr="008E7E1D" w:rsidRDefault="005E7860" w:rsidP="005E7860">
            <w:pPr>
              <w:jc w:val="center"/>
              <w:rPr>
                <w:sz w:val="12"/>
                <w:szCs w:val="12"/>
              </w:rPr>
            </w:pPr>
            <w:r w:rsidRPr="008E7E1D">
              <w:rPr>
                <w:sz w:val="12"/>
                <w:szCs w:val="12"/>
              </w:rPr>
              <w:t>Testicular Germ Cell Tumours</w:t>
            </w:r>
          </w:p>
        </w:tc>
        <w:tc>
          <w:tcPr>
            <w:tcW w:w="652" w:type="dxa"/>
            <w:noWrap/>
            <w:vAlign w:val="center"/>
          </w:tcPr>
          <w:p w14:paraId="6FA06653" w14:textId="18594827" w:rsidR="005E7860" w:rsidRPr="008E7E1D" w:rsidRDefault="005E7860" w:rsidP="005E7860">
            <w:pPr>
              <w:jc w:val="center"/>
              <w:rPr>
                <w:sz w:val="12"/>
                <w:szCs w:val="12"/>
              </w:rPr>
            </w:pPr>
            <w:r w:rsidRPr="008E7E1D">
              <w:rPr>
                <w:sz w:val="12"/>
                <w:szCs w:val="12"/>
              </w:rPr>
              <w:t>1</w:t>
            </w:r>
          </w:p>
        </w:tc>
        <w:tc>
          <w:tcPr>
            <w:tcW w:w="709" w:type="dxa"/>
            <w:noWrap/>
            <w:vAlign w:val="center"/>
          </w:tcPr>
          <w:p w14:paraId="7782792E" w14:textId="3431CA7F" w:rsidR="005E7860" w:rsidRPr="008E7E1D" w:rsidRDefault="005E7860" w:rsidP="005E7860">
            <w:pPr>
              <w:jc w:val="center"/>
              <w:rPr>
                <w:sz w:val="12"/>
                <w:szCs w:val="12"/>
              </w:rPr>
            </w:pPr>
            <w:r w:rsidRPr="008E7E1D">
              <w:rPr>
                <w:sz w:val="12"/>
                <w:szCs w:val="12"/>
              </w:rPr>
              <w:t>No</w:t>
            </w:r>
          </w:p>
        </w:tc>
        <w:tc>
          <w:tcPr>
            <w:tcW w:w="1079" w:type="dxa"/>
            <w:noWrap/>
            <w:vAlign w:val="center"/>
          </w:tcPr>
          <w:p w14:paraId="636FE3CD" w14:textId="75324B2A" w:rsidR="005E7860" w:rsidRPr="008E7E1D" w:rsidRDefault="005E7860" w:rsidP="005E7860">
            <w:pPr>
              <w:jc w:val="center"/>
              <w:rPr>
                <w:sz w:val="12"/>
                <w:szCs w:val="12"/>
              </w:rPr>
            </w:pPr>
            <w:r w:rsidRPr="008E7E1D">
              <w:rPr>
                <w:sz w:val="12"/>
                <w:szCs w:val="12"/>
              </w:rPr>
              <w:t>Sample Size Ranking</w:t>
            </w:r>
          </w:p>
        </w:tc>
        <w:tc>
          <w:tcPr>
            <w:tcW w:w="813" w:type="dxa"/>
            <w:noWrap/>
            <w:vAlign w:val="center"/>
          </w:tcPr>
          <w:p w14:paraId="568326AF" w14:textId="257A9314" w:rsidR="005E7860" w:rsidRPr="008E7E1D" w:rsidRDefault="005E7860" w:rsidP="005E7860">
            <w:pPr>
              <w:jc w:val="center"/>
              <w:rPr>
                <w:sz w:val="12"/>
                <w:szCs w:val="12"/>
              </w:rPr>
            </w:pPr>
            <w:r w:rsidRPr="008E7E1D">
              <w:rPr>
                <w:sz w:val="12"/>
                <w:szCs w:val="12"/>
              </w:rPr>
              <w:t>Poor</w:t>
            </w:r>
          </w:p>
        </w:tc>
        <w:tc>
          <w:tcPr>
            <w:tcW w:w="801" w:type="dxa"/>
            <w:vAlign w:val="center"/>
          </w:tcPr>
          <w:p w14:paraId="006FE10B" w14:textId="6A6933D0" w:rsidR="005E7860" w:rsidRPr="008E7E1D" w:rsidRDefault="005E7860" w:rsidP="005E7860">
            <w:pPr>
              <w:jc w:val="center"/>
              <w:rPr>
                <w:sz w:val="12"/>
                <w:szCs w:val="12"/>
              </w:rPr>
            </w:pPr>
            <w:r w:rsidRPr="008E7E1D">
              <w:rPr>
                <w:sz w:val="12"/>
                <w:szCs w:val="12"/>
              </w:rPr>
              <w:t>Ideal</w:t>
            </w:r>
          </w:p>
        </w:tc>
        <w:tc>
          <w:tcPr>
            <w:tcW w:w="826" w:type="dxa"/>
            <w:noWrap/>
            <w:vAlign w:val="center"/>
          </w:tcPr>
          <w:p w14:paraId="5F1911D3" w14:textId="60F5B2B0" w:rsidR="005E7860" w:rsidRPr="008E7E1D" w:rsidRDefault="005E7860" w:rsidP="005E7860">
            <w:pPr>
              <w:jc w:val="center"/>
              <w:rPr>
                <w:sz w:val="12"/>
                <w:szCs w:val="12"/>
              </w:rPr>
            </w:pPr>
            <w:r w:rsidRPr="008E7E1D">
              <w:rPr>
                <w:sz w:val="12"/>
                <w:szCs w:val="12"/>
              </w:rPr>
              <w:t>Ideal</w:t>
            </w:r>
          </w:p>
        </w:tc>
        <w:tc>
          <w:tcPr>
            <w:tcW w:w="813" w:type="dxa"/>
            <w:noWrap/>
            <w:vAlign w:val="center"/>
          </w:tcPr>
          <w:p w14:paraId="5FCDB9A6" w14:textId="77777777" w:rsidR="005E7860" w:rsidRPr="008E7E1D" w:rsidRDefault="005E7860" w:rsidP="005E7860">
            <w:pPr>
              <w:jc w:val="center"/>
              <w:rPr>
                <w:sz w:val="12"/>
                <w:szCs w:val="12"/>
              </w:rPr>
            </w:pPr>
          </w:p>
        </w:tc>
        <w:tc>
          <w:tcPr>
            <w:tcW w:w="813" w:type="dxa"/>
            <w:noWrap/>
            <w:vAlign w:val="center"/>
          </w:tcPr>
          <w:p w14:paraId="7257ED1E" w14:textId="77777777" w:rsidR="005E7860" w:rsidRPr="008E7E1D" w:rsidRDefault="005E7860" w:rsidP="005E7860">
            <w:pPr>
              <w:jc w:val="center"/>
              <w:rPr>
                <w:sz w:val="12"/>
                <w:szCs w:val="12"/>
              </w:rPr>
            </w:pPr>
          </w:p>
        </w:tc>
        <w:tc>
          <w:tcPr>
            <w:tcW w:w="814" w:type="dxa"/>
            <w:noWrap/>
            <w:vAlign w:val="center"/>
          </w:tcPr>
          <w:p w14:paraId="3230939B" w14:textId="77777777" w:rsidR="005E7860" w:rsidRPr="008E7E1D" w:rsidRDefault="005E7860" w:rsidP="005E7860">
            <w:pPr>
              <w:jc w:val="center"/>
              <w:rPr>
                <w:sz w:val="12"/>
                <w:szCs w:val="12"/>
              </w:rPr>
            </w:pPr>
          </w:p>
        </w:tc>
      </w:tr>
    </w:tbl>
    <w:p w14:paraId="17BB1D88" w14:textId="00689AD0" w:rsidR="005E7860" w:rsidRDefault="005E7860" w:rsidP="005E7860"/>
    <w:p w14:paraId="582FAC51" w14:textId="58089BF0" w:rsidR="005E7860" w:rsidRDefault="005E7860" w:rsidP="005E7860">
      <w:pPr>
        <w:pStyle w:val="Caption"/>
      </w:pPr>
      <w:bookmarkStart w:id="87" w:name="_Toc110538298"/>
      <w:r w:rsidRPr="00E7595A">
        <w:t>Supplementary Table S</w:t>
      </w:r>
      <w:r>
        <w:rPr>
          <w:noProof/>
        </w:rPr>
        <w:t>16</w:t>
      </w:r>
      <w:r w:rsidRPr="00E7595A">
        <w:t>.</w:t>
      </w:r>
      <w:r>
        <w:t xml:space="preserve"> NTRK Fusion Prevalence for Gynaecological Cancers</w:t>
      </w:r>
      <w:bookmarkEnd w:id="87"/>
    </w:p>
    <w:p w14:paraId="3714F541" w14:textId="3A118B44" w:rsidR="00CF059E" w:rsidRPr="00CF059E" w:rsidRDefault="00CF059E" w:rsidP="00CF059E">
      <w:r w:rsidRPr="00C24E3E">
        <w:rPr>
          <w:sz w:val="16"/>
          <w:szCs w:val="16"/>
        </w:rPr>
        <w:t>Studies included in meta-analysis are highlighted in blue.</w:t>
      </w:r>
    </w:p>
    <w:tbl>
      <w:tblPr>
        <w:tblStyle w:val="TableGrid"/>
        <w:tblW w:w="15452" w:type="dxa"/>
        <w:jc w:val="center"/>
        <w:tblLayout w:type="fixed"/>
        <w:tblLook w:val="04A0" w:firstRow="1" w:lastRow="0" w:firstColumn="1" w:lastColumn="0" w:noHBand="0" w:noVBand="1"/>
      </w:tblPr>
      <w:tblGrid>
        <w:gridCol w:w="813"/>
        <w:gridCol w:w="600"/>
        <w:gridCol w:w="1026"/>
        <w:gridCol w:w="814"/>
        <w:gridCol w:w="711"/>
        <w:gridCol w:w="851"/>
        <w:gridCol w:w="877"/>
        <w:gridCol w:w="814"/>
        <w:gridCol w:w="719"/>
        <w:gridCol w:w="907"/>
        <w:gridCol w:w="652"/>
        <w:gridCol w:w="709"/>
        <w:gridCol w:w="1079"/>
        <w:gridCol w:w="813"/>
        <w:gridCol w:w="801"/>
        <w:gridCol w:w="826"/>
        <w:gridCol w:w="813"/>
        <w:gridCol w:w="813"/>
        <w:gridCol w:w="814"/>
      </w:tblGrid>
      <w:tr w:rsidR="00C0026A" w:rsidRPr="002F1913" w14:paraId="5445E73B" w14:textId="77777777" w:rsidTr="009723FA">
        <w:trPr>
          <w:trHeight w:val="550"/>
          <w:jc w:val="center"/>
        </w:trPr>
        <w:tc>
          <w:tcPr>
            <w:tcW w:w="813" w:type="dxa"/>
            <w:shd w:val="clear" w:color="auto" w:fill="D0CECE" w:themeFill="background2" w:themeFillShade="E6"/>
            <w:vAlign w:val="center"/>
            <w:hideMark/>
          </w:tcPr>
          <w:p w14:paraId="18BB5FC6" w14:textId="19AA6844" w:rsidR="00C0026A" w:rsidRPr="002F1913" w:rsidRDefault="001B2B34" w:rsidP="001103D2">
            <w:pPr>
              <w:jc w:val="center"/>
              <w:rPr>
                <w:b/>
                <w:bCs/>
                <w:color w:val="000000" w:themeColor="text1"/>
                <w:sz w:val="13"/>
                <w:szCs w:val="13"/>
              </w:rPr>
            </w:pPr>
            <w:r>
              <w:rPr>
                <w:b/>
                <w:bCs/>
                <w:color w:val="000000" w:themeColor="text1"/>
                <w:sz w:val="13"/>
                <w:szCs w:val="13"/>
              </w:rPr>
              <w:t>Reference</w:t>
            </w:r>
          </w:p>
        </w:tc>
        <w:tc>
          <w:tcPr>
            <w:tcW w:w="600" w:type="dxa"/>
            <w:shd w:val="clear" w:color="auto" w:fill="D0CECE" w:themeFill="background2" w:themeFillShade="E6"/>
            <w:vAlign w:val="center"/>
            <w:hideMark/>
          </w:tcPr>
          <w:p w14:paraId="6755FA15" w14:textId="77777777" w:rsidR="00C0026A" w:rsidRPr="002F1913" w:rsidRDefault="00C0026A" w:rsidP="001103D2">
            <w:pPr>
              <w:jc w:val="center"/>
              <w:rPr>
                <w:b/>
                <w:bCs/>
                <w:color w:val="000000" w:themeColor="text1"/>
                <w:sz w:val="13"/>
                <w:szCs w:val="13"/>
              </w:rPr>
            </w:pPr>
            <w:r w:rsidRPr="002F1913">
              <w:rPr>
                <w:b/>
                <w:bCs/>
                <w:color w:val="000000" w:themeColor="text1"/>
                <w:sz w:val="13"/>
                <w:szCs w:val="13"/>
              </w:rPr>
              <w:t>YEAR</w:t>
            </w:r>
          </w:p>
        </w:tc>
        <w:tc>
          <w:tcPr>
            <w:tcW w:w="1026" w:type="dxa"/>
            <w:shd w:val="clear" w:color="auto" w:fill="D0CECE" w:themeFill="background2" w:themeFillShade="E6"/>
            <w:vAlign w:val="center"/>
            <w:hideMark/>
          </w:tcPr>
          <w:p w14:paraId="6867D895" w14:textId="77777777" w:rsidR="00C0026A" w:rsidRPr="002F1913" w:rsidRDefault="00C0026A" w:rsidP="001103D2">
            <w:pPr>
              <w:jc w:val="center"/>
              <w:rPr>
                <w:b/>
                <w:bCs/>
                <w:color w:val="000000" w:themeColor="text1"/>
                <w:sz w:val="13"/>
                <w:szCs w:val="13"/>
              </w:rPr>
            </w:pPr>
            <w:r w:rsidRPr="002F1913">
              <w:rPr>
                <w:b/>
                <w:bCs/>
                <w:color w:val="000000" w:themeColor="text1"/>
                <w:sz w:val="13"/>
                <w:szCs w:val="13"/>
              </w:rPr>
              <w:t>COUNTRY</w:t>
            </w:r>
          </w:p>
        </w:tc>
        <w:tc>
          <w:tcPr>
            <w:tcW w:w="814" w:type="dxa"/>
            <w:shd w:val="clear" w:color="auto" w:fill="D0CECE" w:themeFill="background2" w:themeFillShade="E6"/>
            <w:vAlign w:val="center"/>
            <w:hideMark/>
          </w:tcPr>
          <w:p w14:paraId="72ECCDFA" w14:textId="77777777" w:rsidR="00C0026A" w:rsidRPr="002F1913" w:rsidRDefault="00C0026A" w:rsidP="001103D2">
            <w:pPr>
              <w:jc w:val="center"/>
              <w:rPr>
                <w:b/>
                <w:bCs/>
                <w:color w:val="000000" w:themeColor="text1"/>
                <w:sz w:val="13"/>
                <w:szCs w:val="13"/>
              </w:rPr>
            </w:pPr>
            <w:r w:rsidRPr="002F1913">
              <w:rPr>
                <w:b/>
                <w:bCs/>
                <w:color w:val="000000" w:themeColor="text1"/>
                <w:sz w:val="13"/>
                <w:szCs w:val="13"/>
              </w:rPr>
              <w:t>OVERLAP</w:t>
            </w:r>
          </w:p>
        </w:tc>
        <w:tc>
          <w:tcPr>
            <w:tcW w:w="711" w:type="dxa"/>
            <w:shd w:val="clear" w:color="auto" w:fill="D0CECE" w:themeFill="background2" w:themeFillShade="E6"/>
            <w:vAlign w:val="center"/>
            <w:hideMark/>
          </w:tcPr>
          <w:p w14:paraId="01A6E7B6" w14:textId="77777777" w:rsidR="00C0026A" w:rsidRPr="002F1913" w:rsidRDefault="00C0026A" w:rsidP="001103D2">
            <w:pPr>
              <w:jc w:val="center"/>
              <w:rPr>
                <w:b/>
                <w:bCs/>
                <w:color w:val="000000" w:themeColor="text1"/>
                <w:sz w:val="13"/>
                <w:szCs w:val="13"/>
              </w:rPr>
            </w:pPr>
            <w:r w:rsidRPr="002F1913">
              <w:rPr>
                <w:b/>
                <w:bCs/>
                <w:color w:val="000000" w:themeColor="text1"/>
                <w:sz w:val="13"/>
                <w:szCs w:val="13"/>
              </w:rPr>
              <w:t>AGE</w:t>
            </w:r>
          </w:p>
        </w:tc>
        <w:tc>
          <w:tcPr>
            <w:tcW w:w="851" w:type="dxa"/>
            <w:shd w:val="clear" w:color="auto" w:fill="D0CECE" w:themeFill="background2" w:themeFillShade="E6"/>
            <w:vAlign w:val="center"/>
            <w:hideMark/>
          </w:tcPr>
          <w:p w14:paraId="7B13D634" w14:textId="77777777" w:rsidR="00C0026A" w:rsidRPr="002F1913" w:rsidRDefault="00C0026A" w:rsidP="001103D2">
            <w:pPr>
              <w:jc w:val="center"/>
              <w:rPr>
                <w:b/>
                <w:bCs/>
                <w:color w:val="000000" w:themeColor="text1"/>
                <w:sz w:val="13"/>
                <w:szCs w:val="13"/>
              </w:rPr>
            </w:pPr>
            <w:r w:rsidRPr="002F1913">
              <w:rPr>
                <w:b/>
                <w:bCs/>
                <w:color w:val="000000" w:themeColor="text1"/>
                <w:sz w:val="13"/>
                <w:szCs w:val="13"/>
              </w:rPr>
              <w:t>COHORT STAGE</w:t>
            </w:r>
          </w:p>
        </w:tc>
        <w:tc>
          <w:tcPr>
            <w:tcW w:w="877" w:type="dxa"/>
            <w:shd w:val="clear" w:color="auto" w:fill="D0CECE" w:themeFill="background2" w:themeFillShade="E6"/>
            <w:vAlign w:val="center"/>
            <w:hideMark/>
          </w:tcPr>
          <w:p w14:paraId="430D85B9" w14:textId="77777777" w:rsidR="00C0026A" w:rsidRPr="002F1913" w:rsidRDefault="00C0026A" w:rsidP="001103D2">
            <w:pPr>
              <w:jc w:val="center"/>
              <w:rPr>
                <w:b/>
                <w:bCs/>
                <w:color w:val="000000" w:themeColor="text1"/>
                <w:sz w:val="13"/>
                <w:szCs w:val="13"/>
              </w:rPr>
            </w:pPr>
            <w:r w:rsidRPr="002F1913">
              <w:rPr>
                <w:b/>
                <w:bCs/>
                <w:color w:val="000000" w:themeColor="text1"/>
                <w:sz w:val="13"/>
                <w:szCs w:val="13"/>
              </w:rPr>
              <w:t>No. of positive cases detected</w:t>
            </w:r>
          </w:p>
        </w:tc>
        <w:tc>
          <w:tcPr>
            <w:tcW w:w="814" w:type="dxa"/>
            <w:shd w:val="clear" w:color="auto" w:fill="D0CECE" w:themeFill="background2" w:themeFillShade="E6"/>
            <w:vAlign w:val="center"/>
            <w:hideMark/>
          </w:tcPr>
          <w:p w14:paraId="78CFE0BF" w14:textId="77777777" w:rsidR="00C0026A" w:rsidRPr="002F1913" w:rsidRDefault="00C0026A" w:rsidP="001103D2">
            <w:pPr>
              <w:jc w:val="center"/>
              <w:rPr>
                <w:b/>
                <w:bCs/>
                <w:color w:val="000000" w:themeColor="text1"/>
                <w:sz w:val="13"/>
                <w:szCs w:val="13"/>
              </w:rPr>
            </w:pPr>
            <w:r w:rsidRPr="002F1913">
              <w:rPr>
                <w:b/>
                <w:bCs/>
                <w:color w:val="000000" w:themeColor="text1"/>
                <w:sz w:val="13"/>
                <w:szCs w:val="13"/>
              </w:rPr>
              <w:t>No of pts tested</w:t>
            </w:r>
          </w:p>
        </w:tc>
        <w:tc>
          <w:tcPr>
            <w:tcW w:w="719" w:type="dxa"/>
            <w:shd w:val="clear" w:color="auto" w:fill="D0CECE" w:themeFill="background2" w:themeFillShade="E6"/>
            <w:vAlign w:val="center"/>
            <w:hideMark/>
          </w:tcPr>
          <w:p w14:paraId="59EDF7B8" w14:textId="77777777" w:rsidR="00C0026A" w:rsidRPr="002F1913" w:rsidRDefault="00C0026A" w:rsidP="001103D2">
            <w:pPr>
              <w:jc w:val="center"/>
              <w:rPr>
                <w:b/>
                <w:bCs/>
                <w:color w:val="000000" w:themeColor="text1"/>
                <w:sz w:val="13"/>
                <w:szCs w:val="13"/>
              </w:rPr>
            </w:pPr>
            <w:r w:rsidRPr="002F1913">
              <w:rPr>
                <w:b/>
                <w:bCs/>
                <w:color w:val="000000" w:themeColor="text1"/>
                <w:sz w:val="13"/>
                <w:szCs w:val="13"/>
              </w:rPr>
              <w:t>% of cases detected</w:t>
            </w:r>
          </w:p>
        </w:tc>
        <w:tc>
          <w:tcPr>
            <w:tcW w:w="907" w:type="dxa"/>
            <w:shd w:val="clear" w:color="auto" w:fill="D0CECE" w:themeFill="background2" w:themeFillShade="E6"/>
            <w:vAlign w:val="center"/>
            <w:hideMark/>
          </w:tcPr>
          <w:p w14:paraId="19454342" w14:textId="77777777" w:rsidR="00C0026A" w:rsidRPr="002F1913" w:rsidRDefault="00C0026A" w:rsidP="001103D2">
            <w:pPr>
              <w:jc w:val="center"/>
              <w:rPr>
                <w:b/>
                <w:bCs/>
                <w:color w:val="000000" w:themeColor="text1"/>
                <w:sz w:val="13"/>
                <w:szCs w:val="13"/>
              </w:rPr>
            </w:pPr>
            <w:r w:rsidRPr="002F1913">
              <w:rPr>
                <w:b/>
                <w:bCs/>
                <w:color w:val="000000" w:themeColor="text1"/>
                <w:sz w:val="13"/>
                <w:szCs w:val="13"/>
              </w:rPr>
              <w:t>TYPE</w:t>
            </w:r>
          </w:p>
        </w:tc>
        <w:tc>
          <w:tcPr>
            <w:tcW w:w="652" w:type="dxa"/>
            <w:shd w:val="clear" w:color="auto" w:fill="D0CECE" w:themeFill="background2" w:themeFillShade="E6"/>
            <w:vAlign w:val="center"/>
            <w:hideMark/>
          </w:tcPr>
          <w:p w14:paraId="113206A8" w14:textId="77777777" w:rsidR="00C0026A" w:rsidRPr="002F1913" w:rsidRDefault="00C0026A" w:rsidP="001103D2">
            <w:pPr>
              <w:jc w:val="center"/>
              <w:rPr>
                <w:b/>
                <w:bCs/>
                <w:color w:val="000000" w:themeColor="text1"/>
                <w:sz w:val="13"/>
                <w:szCs w:val="13"/>
              </w:rPr>
            </w:pPr>
            <w:r w:rsidRPr="002F1913">
              <w:rPr>
                <w:b/>
                <w:bCs/>
                <w:color w:val="000000" w:themeColor="text1"/>
                <w:sz w:val="13"/>
                <w:szCs w:val="13"/>
              </w:rPr>
              <w:t># Per Unique Types</w:t>
            </w:r>
          </w:p>
        </w:tc>
        <w:tc>
          <w:tcPr>
            <w:tcW w:w="709" w:type="dxa"/>
            <w:shd w:val="clear" w:color="auto" w:fill="D0CECE" w:themeFill="background2" w:themeFillShade="E6"/>
            <w:vAlign w:val="center"/>
            <w:hideMark/>
          </w:tcPr>
          <w:p w14:paraId="4736200A" w14:textId="77777777" w:rsidR="00C0026A" w:rsidRPr="002F1913" w:rsidRDefault="00C0026A" w:rsidP="001103D2">
            <w:pPr>
              <w:jc w:val="center"/>
              <w:rPr>
                <w:b/>
                <w:bCs/>
                <w:color w:val="000000" w:themeColor="text1"/>
                <w:sz w:val="13"/>
                <w:szCs w:val="13"/>
              </w:rPr>
            </w:pPr>
            <w:r w:rsidRPr="002F1913">
              <w:rPr>
                <w:b/>
                <w:bCs/>
                <w:color w:val="000000" w:themeColor="text1"/>
                <w:sz w:val="13"/>
                <w:szCs w:val="13"/>
              </w:rPr>
              <w:t>Eligible for pooling</w:t>
            </w:r>
          </w:p>
        </w:tc>
        <w:tc>
          <w:tcPr>
            <w:tcW w:w="1079" w:type="dxa"/>
            <w:shd w:val="clear" w:color="auto" w:fill="D0CECE" w:themeFill="background2" w:themeFillShade="E6"/>
            <w:vAlign w:val="center"/>
            <w:hideMark/>
          </w:tcPr>
          <w:p w14:paraId="027804A4" w14:textId="77777777" w:rsidR="00C0026A" w:rsidRPr="002F1913" w:rsidRDefault="00C0026A" w:rsidP="001103D2">
            <w:pPr>
              <w:jc w:val="center"/>
              <w:rPr>
                <w:b/>
                <w:bCs/>
                <w:color w:val="000000" w:themeColor="text1"/>
                <w:sz w:val="13"/>
                <w:szCs w:val="13"/>
              </w:rPr>
            </w:pPr>
            <w:r w:rsidRPr="002F1913">
              <w:rPr>
                <w:b/>
                <w:bCs/>
                <w:color w:val="000000" w:themeColor="text1"/>
                <w:sz w:val="13"/>
                <w:szCs w:val="13"/>
              </w:rPr>
              <w:t>Why not eligible?</w:t>
            </w:r>
          </w:p>
        </w:tc>
        <w:tc>
          <w:tcPr>
            <w:tcW w:w="813" w:type="dxa"/>
            <w:shd w:val="clear" w:color="auto" w:fill="D0CECE" w:themeFill="background2" w:themeFillShade="E6"/>
            <w:vAlign w:val="center"/>
            <w:hideMark/>
          </w:tcPr>
          <w:p w14:paraId="5156B55C" w14:textId="77777777" w:rsidR="00C0026A" w:rsidRPr="002F1913" w:rsidRDefault="00C0026A" w:rsidP="001103D2">
            <w:pPr>
              <w:jc w:val="center"/>
              <w:rPr>
                <w:b/>
                <w:bCs/>
                <w:color w:val="000000" w:themeColor="text1"/>
                <w:sz w:val="13"/>
                <w:szCs w:val="13"/>
              </w:rPr>
            </w:pPr>
            <w:r w:rsidRPr="002F1913">
              <w:rPr>
                <w:b/>
                <w:bCs/>
                <w:color w:val="000000" w:themeColor="text1"/>
                <w:sz w:val="13"/>
                <w:szCs w:val="13"/>
              </w:rPr>
              <w:t>Sample Size Ranking</w:t>
            </w:r>
          </w:p>
        </w:tc>
        <w:tc>
          <w:tcPr>
            <w:tcW w:w="801" w:type="dxa"/>
            <w:shd w:val="clear" w:color="auto" w:fill="D0CECE" w:themeFill="background2" w:themeFillShade="E6"/>
            <w:vAlign w:val="center"/>
            <w:hideMark/>
          </w:tcPr>
          <w:p w14:paraId="06786398" w14:textId="77777777" w:rsidR="00C0026A" w:rsidRPr="002F1913" w:rsidRDefault="00C0026A" w:rsidP="001103D2">
            <w:pPr>
              <w:jc w:val="center"/>
              <w:rPr>
                <w:b/>
                <w:bCs/>
                <w:color w:val="000000" w:themeColor="text1"/>
                <w:sz w:val="13"/>
                <w:szCs w:val="13"/>
              </w:rPr>
            </w:pPr>
            <w:r w:rsidRPr="002F1913">
              <w:rPr>
                <w:b/>
                <w:bCs/>
                <w:color w:val="000000" w:themeColor="text1"/>
                <w:sz w:val="13"/>
                <w:szCs w:val="13"/>
              </w:rPr>
              <w:t>Definition BIAS</w:t>
            </w:r>
          </w:p>
        </w:tc>
        <w:tc>
          <w:tcPr>
            <w:tcW w:w="826" w:type="dxa"/>
            <w:shd w:val="clear" w:color="auto" w:fill="D0CECE" w:themeFill="background2" w:themeFillShade="E6"/>
            <w:vAlign w:val="center"/>
            <w:hideMark/>
          </w:tcPr>
          <w:p w14:paraId="5391682D" w14:textId="77777777" w:rsidR="00C0026A" w:rsidRPr="002F1913" w:rsidRDefault="00C0026A" w:rsidP="001103D2">
            <w:pPr>
              <w:jc w:val="center"/>
              <w:rPr>
                <w:b/>
                <w:bCs/>
                <w:color w:val="000000" w:themeColor="text1"/>
                <w:sz w:val="13"/>
                <w:szCs w:val="13"/>
              </w:rPr>
            </w:pPr>
            <w:r w:rsidRPr="002F1913">
              <w:rPr>
                <w:b/>
                <w:bCs/>
                <w:color w:val="000000" w:themeColor="text1"/>
                <w:sz w:val="13"/>
                <w:szCs w:val="13"/>
              </w:rPr>
              <w:t>Method Ranking</w:t>
            </w:r>
          </w:p>
        </w:tc>
        <w:tc>
          <w:tcPr>
            <w:tcW w:w="813" w:type="dxa"/>
            <w:shd w:val="clear" w:color="auto" w:fill="D0CECE" w:themeFill="background2" w:themeFillShade="E6"/>
            <w:vAlign w:val="center"/>
            <w:hideMark/>
          </w:tcPr>
          <w:p w14:paraId="0C567BC4" w14:textId="77777777" w:rsidR="00C0026A" w:rsidRPr="002F1913" w:rsidRDefault="00C0026A" w:rsidP="001103D2">
            <w:pPr>
              <w:jc w:val="center"/>
              <w:rPr>
                <w:b/>
                <w:bCs/>
                <w:color w:val="000000" w:themeColor="text1"/>
                <w:sz w:val="13"/>
                <w:szCs w:val="13"/>
              </w:rPr>
            </w:pPr>
            <w:r w:rsidRPr="002F1913">
              <w:rPr>
                <w:b/>
                <w:bCs/>
                <w:color w:val="000000" w:themeColor="text1"/>
                <w:sz w:val="13"/>
                <w:szCs w:val="13"/>
              </w:rPr>
              <w:t>% NTRK1</w:t>
            </w:r>
          </w:p>
        </w:tc>
        <w:tc>
          <w:tcPr>
            <w:tcW w:w="813" w:type="dxa"/>
            <w:shd w:val="clear" w:color="auto" w:fill="D0CECE" w:themeFill="background2" w:themeFillShade="E6"/>
            <w:vAlign w:val="center"/>
            <w:hideMark/>
          </w:tcPr>
          <w:p w14:paraId="6CD6B384" w14:textId="77777777" w:rsidR="00C0026A" w:rsidRPr="002F1913" w:rsidRDefault="00C0026A" w:rsidP="001103D2">
            <w:pPr>
              <w:jc w:val="center"/>
              <w:rPr>
                <w:b/>
                <w:bCs/>
                <w:color w:val="000000" w:themeColor="text1"/>
                <w:sz w:val="13"/>
                <w:szCs w:val="13"/>
              </w:rPr>
            </w:pPr>
            <w:r w:rsidRPr="002F1913">
              <w:rPr>
                <w:b/>
                <w:bCs/>
                <w:color w:val="000000" w:themeColor="text1"/>
                <w:sz w:val="13"/>
                <w:szCs w:val="13"/>
              </w:rPr>
              <w:t>% NTRK2</w:t>
            </w:r>
          </w:p>
        </w:tc>
        <w:tc>
          <w:tcPr>
            <w:tcW w:w="814" w:type="dxa"/>
            <w:shd w:val="clear" w:color="auto" w:fill="D0CECE" w:themeFill="background2" w:themeFillShade="E6"/>
            <w:vAlign w:val="center"/>
            <w:hideMark/>
          </w:tcPr>
          <w:p w14:paraId="03B1BA54" w14:textId="77777777" w:rsidR="00C0026A" w:rsidRPr="002F1913" w:rsidRDefault="00C0026A" w:rsidP="001103D2">
            <w:pPr>
              <w:jc w:val="center"/>
              <w:rPr>
                <w:b/>
                <w:bCs/>
                <w:color w:val="000000" w:themeColor="text1"/>
                <w:sz w:val="13"/>
                <w:szCs w:val="13"/>
              </w:rPr>
            </w:pPr>
            <w:r w:rsidRPr="002F1913">
              <w:rPr>
                <w:b/>
                <w:bCs/>
                <w:color w:val="000000" w:themeColor="text1"/>
                <w:sz w:val="13"/>
                <w:szCs w:val="13"/>
              </w:rPr>
              <w:t>% NTRK3</w:t>
            </w:r>
          </w:p>
        </w:tc>
      </w:tr>
      <w:tr w:rsidR="009723FA" w:rsidRPr="008E7E1D" w14:paraId="1BC29914" w14:textId="77777777" w:rsidTr="00E674BF">
        <w:tblPrEx>
          <w:jc w:val="left"/>
        </w:tblPrEx>
        <w:trPr>
          <w:trHeight w:val="300"/>
        </w:trPr>
        <w:tc>
          <w:tcPr>
            <w:tcW w:w="813" w:type="dxa"/>
            <w:noWrap/>
            <w:vAlign w:val="center"/>
            <w:hideMark/>
          </w:tcPr>
          <w:p w14:paraId="0703A3B5" w14:textId="0955968A" w:rsidR="009723FA" w:rsidRPr="008E7E1D" w:rsidRDefault="00103FA4" w:rsidP="00E674BF">
            <w:pPr>
              <w:jc w:val="center"/>
              <w:rPr>
                <w:rFonts w:ascii="Calibri" w:eastAsia="Times New Roman" w:hAnsi="Calibri" w:cs="Calibri"/>
                <w:color w:val="000000"/>
                <w:sz w:val="12"/>
                <w:szCs w:val="12"/>
                <w:lang w:eastAsia="en-GB"/>
              </w:rPr>
            </w:pPr>
            <w:r w:rsidRPr="008E7E1D">
              <w:rPr>
                <w:noProof/>
                <w:sz w:val="12"/>
                <w:szCs w:val="12"/>
              </w:rPr>
              <w:t>[31]</w:t>
            </w:r>
          </w:p>
        </w:tc>
        <w:tc>
          <w:tcPr>
            <w:tcW w:w="600" w:type="dxa"/>
            <w:noWrap/>
            <w:vAlign w:val="center"/>
            <w:hideMark/>
          </w:tcPr>
          <w:p w14:paraId="31ABF8B3"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2021</w:t>
            </w:r>
          </w:p>
        </w:tc>
        <w:tc>
          <w:tcPr>
            <w:tcW w:w="1026" w:type="dxa"/>
            <w:noWrap/>
            <w:vAlign w:val="center"/>
            <w:hideMark/>
          </w:tcPr>
          <w:p w14:paraId="2D70A95F" w14:textId="333554CF"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China</w:t>
            </w:r>
          </w:p>
        </w:tc>
        <w:tc>
          <w:tcPr>
            <w:tcW w:w="814" w:type="dxa"/>
            <w:noWrap/>
            <w:vAlign w:val="center"/>
            <w:hideMark/>
          </w:tcPr>
          <w:p w14:paraId="561E59C8"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N/A</w:t>
            </w:r>
          </w:p>
        </w:tc>
        <w:tc>
          <w:tcPr>
            <w:tcW w:w="711" w:type="dxa"/>
            <w:noWrap/>
            <w:vAlign w:val="center"/>
            <w:hideMark/>
          </w:tcPr>
          <w:p w14:paraId="6567374E"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43C18985"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877" w:type="dxa"/>
            <w:noWrap/>
            <w:vAlign w:val="center"/>
            <w:hideMark/>
          </w:tcPr>
          <w:p w14:paraId="72C59984"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219F53DE"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104</w:t>
            </w:r>
          </w:p>
        </w:tc>
        <w:tc>
          <w:tcPr>
            <w:tcW w:w="719" w:type="dxa"/>
            <w:noWrap/>
            <w:vAlign w:val="center"/>
            <w:hideMark/>
          </w:tcPr>
          <w:p w14:paraId="78612950"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0.000%</w:t>
            </w:r>
          </w:p>
        </w:tc>
        <w:tc>
          <w:tcPr>
            <w:tcW w:w="907" w:type="dxa"/>
            <w:noWrap/>
            <w:vAlign w:val="center"/>
            <w:hideMark/>
          </w:tcPr>
          <w:p w14:paraId="427ACEB5"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Cervical</w:t>
            </w:r>
          </w:p>
        </w:tc>
        <w:tc>
          <w:tcPr>
            <w:tcW w:w="652" w:type="dxa"/>
            <w:noWrap/>
            <w:vAlign w:val="center"/>
            <w:hideMark/>
          </w:tcPr>
          <w:p w14:paraId="7C58DE47"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4</w:t>
            </w:r>
          </w:p>
        </w:tc>
        <w:tc>
          <w:tcPr>
            <w:tcW w:w="709" w:type="dxa"/>
            <w:noWrap/>
            <w:vAlign w:val="center"/>
            <w:hideMark/>
          </w:tcPr>
          <w:p w14:paraId="7854328A"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noWrap/>
            <w:vAlign w:val="center"/>
            <w:hideMark/>
          </w:tcPr>
          <w:p w14:paraId="5123D5F0"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Method &amp; Sample Size Ranking</w:t>
            </w:r>
          </w:p>
        </w:tc>
        <w:tc>
          <w:tcPr>
            <w:tcW w:w="813" w:type="dxa"/>
            <w:noWrap/>
            <w:vAlign w:val="center"/>
            <w:hideMark/>
          </w:tcPr>
          <w:p w14:paraId="66D33120"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vAlign w:val="center"/>
            <w:hideMark/>
          </w:tcPr>
          <w:p w14:paraId="4F1089C4"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488208AF"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13" w:type="dxa"/>
            <w:vAlign w:val="center"/>
            <w:hideMark/>
          </w:tcPr>
          <w:p w14:paraId="3F93EB4E" w14:textId="77777777" w:rsidR="009723FA" w:rsidRPr="008E7E1D" w:rsidRDefault="009723FA" w:rsidP="00E674BF">
            <w:pPr>
              <w:jc w:val="center"/>
              <w:rPr>
                <w:rFonts w:ascii="Calibri" w:eastAsia="Times New Roman" w:hAnsi="Calibri" w:cs="Calibri"/>
                <w:color w:val="000000"/>
                <w:sz w:val="12"/>
                <w:szCs w:val="12"/>
                <w:lang w:eastAsia="en-GB"/>
              </w:rPr>
            </w:pPr>
          </w:p>
        </w:tc>
        <w:tc>
          <w:tcPr>
            <w:tcW w:w="813" w:type="dxa"/>
            <w:vAlign w:val="center"/>
            <w:hideMark/>
          </w:tcPr>
          <w:p w14:paraId="28B6DEFD" w14:textId="77777777" w:rsidR="009723FA" w:rsidRPr="008E7E1D" w:rsidRDefault="009723FA" w:rsidP="00E674BF">
            <w:pPr>
              <w:jc w:val="center"/>
              <w:rPr>
                <w:rFonts w:ascii="Times New Roman" w:eastAsia="Times New Roman" w:hAnsi="Times New Roman" w:cs="Times New Roman"/>
                <w:sz w:val="12"/>
                <w:szCs w:val="12"/>
                <w:lang w:eastAsia="en-GB"/>
              </w:rPr>
            </w:pPr>
          </w:p>
        </w:tc>
        <w:tc>
          <w:tcPr>
            <w:tcW w:w="814" w:type="dxa"/>
            <w:vAlign w:val="center"/>
            <w:hideMark/>
          </w:tcPr>
          <w:p w14:paraId="0A95469D" w14:textId="77777777" w:rsidR="009723FA" w:rsidRPr="008E7E1D" w:rsidRDefault="009723FA" w:rsidP="00E674BF">
            <w:pPr>
              <w:jc w:val="center"/>
              <w:rPr>
                <w:rFonts w:ascii="Times New Roman" w:eastAsia="Times New Roman" w:hAnsi="Times New Roman" w:cs="Times New Roman"/>
                <w:sz w:val="12"/>
                <w:szCs w:val="12"/>
                <w:lang w:eastAsia="en-GB"/>
              </w:rPr>
            </w:pPr>
          </w:p>
        </w:tc>
      </w:tr>
      <w:tr w:rsidR="009723FA" w:rsidRPr="008E7E1D" w14:paraId="3C98C849" w14:textId="77777777" w:rsidTr="00E674BF">
        <w:tblPrEx>
          <w:jc w:val="left"/>
        </w:tblPrEx>
        <w:trPr>
          <w:trHeight w:val="300"/>
        </w:trPr>
        <w:tc>
          <w:tcPr>
            <w:tcW w:w="813" w:type="dxa"/>
            <w:noWrap/>
            <w:vAlign w:val="center"/>
            <w:hideMark/>
          </w:tcPr>
          <w:p w14:paraId="137755E8" w14:textId="3C0E668C" w:rsidR="009723FA" w:rsidRPr="008E7E1D" w:rsidRDefault="00103FA4" w:rsidP="00E674BF">
            <w:pPr>
              <w:jc w:val="center"/>
              <w:rPr>
                <w:rFonts w:ascii="Calibri" w:eastAsia="Times New Roman" w:hAnsi="Calibri" w:cs="Calibri"/>
                <w:color w:val="000000"/>
                <w:sz w:val="12"/>
                <w:szCs w:val="12"/>
                <w:lang w:eastAsia="en-GB"/>
              </w:rPr>
            </w:pPr>
            <w:r w:rsidRPr="008E7E1D">
              <w:rPr>
                <w:noProof/>
                <w:sz w:val="12"/>
                <w:szCs w:val="12"/>
              </w:rPr>
              <w:t>[25]</w:t>
            </w:r>
          </w:p>
        </w:tc>
        <w:tc>
          <w:tcPr>
            <w:tcW w:w="600" w:type="dxa"/>
            <w:noWrap/>
            <w:vAlign w:val="center"/>
            <w:hideMark/>
          </w:tcPr>
          <w:p w14:paraId="64275D40"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2017</w:t>
            </w:r>
          </w:p>
        </w:tc>
        <w:tc>
          <w:tcPr>
            <w:tcW w:w="1026" w:type="dxa"/>
            <w:noWrap/>
            <w:vAlign w:val="center"/>
            <w:hideMark/>
          </w:tcPr>
          <w:p w14:paraId="55315463"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814" w:type="dxa"/>
            <w:noWrap/>
            <w:vAlign w:val="center"/>
            <w:hideMark/>
          </w:tcPr>
          <w:p w14:paraId="607F48A2"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MSK</w:t>
            </w:r>
          </w:p>
        </w:tc>
        <w:tc>
          <w:tcPr>
            <w:tcW w:w="711" w:type="dxa"/>
            <w:noWrap/>
            <w:vAlign w:val="center"/>
            <w:hideMark/>
          </w:tcPr>
          <w:p w14:paraId="0E12538F"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851" w:type="dxa"/>
            <w:vAlign w:val="center"/>
            <w:hideMark/>
          </w:tcPr>
          <w:p w14:paraId="701C4D38"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Advanced</w:t>
            </w:r>
          </w:p>
        </w:tc>
        <w:tc>
          <w:tcPr>
            <w:tcW w:w="877" w:type="dxa"/>
            <w:noWrap/>
            <w:vAlign w:val="center"/>
            <w:hideMark/>
          </w:tcPr>
          <w:p w14:paraId="08CB46FF"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796F5C9B"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47</w:t>
            </w:r>
          </w:p>
        </w:tc>
        <w:tc>
          <w:tcPr>
            <w:tcW w:w="719" w:type="dxa"/>
            <w:noWrap/>
            <w:vAlign w:val="center"/>
            <w:hideMark/>
          </w:tcPr>
          <w:p w14:paraId="40409A73"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0.000%</w:t>
            </w:r>
          </w:p>
        </w:tc>
        <w:tc>
          <w:tcPr>
            <w:tcW w:w="907" w:type="dxa"/>
            <w:noWrap/>
            <w:vAlign w:val="center"/>
            <w:hideMark/>
          </w:tcPr>
          <w:p w14:paraId="0971F63D" w14:textId="77777777" w:rsidR="009723FA" w:rsidRPr="008E7E1D" w:rsidRDefault="009723FA" w:rsidP="00E674BF">
            <w:pPr>
              <w:jc w:val="center"/>
              <w:rPr>
                <w:rFonts w:ascii="Calibri" w:eastAsia="Times New Roman" w:hAnsi="Calibri" w:cs="Calibri"/>
                <w:sz w:val="12"/>
                <w:szCs w:val="12"/>
                <w:lang w:eastAsia="en-GB"/>
              </w:rPr>
            </w:pPr>
            <w:r w:rsidRPr="008E7E1D">
              <w:rPr>
                <w:rFonts w:ascii="Calibri" w:eastAsia="Times New Roman" w:hAnsi="Calibri" w:cs="Calibri"/>
                <w:sz w:val="12"/>
                <w:szCs w:val="12"/>
                <w:lang w:eastAsia="en-GB"/>
              </w:rPr>
              <w:t>Cervical Cancer</w:t>
            </w:r>
          </w:p>
        </w:tc>
        <w:tc>
          <w:tcPr>
            <w:tcW w:w="652" w:type="dxa"/>
            <w:noWrap/>
            <w:vAlign w:val="center"/>
            <w:hideMark/>
          </w:tcPr>
          <w:p w14:paraId="74002812" w14:textId="77777777" w:rsidR="009723FA" w:rsidRPr="008E7E1D" w:rsidRDefault="009723FA" w:rsidP="00E674BF">
            <w:pPr>
              <w:jc w:val="center"/>
              <w:rPr>
                <w:rFonts w:ascii="Calibri" w:eastAsia="Times New Roman" w:hAnsi="Calibri" w:cs="Calibri"/>
                <w:sz w:val="12"/>
                <w:szCs w:val="12"/>
                <w:lang w:eastAsia="en-GB"/>
              </w:rPr>
            </w:pPr>
            <w:r w:rsidRPr="008E7E1D">
              <w:rPr>
                <w:rFonts w:ascii="Calibri" w:eastAsia="Times New Roman" w:hAnsi="Calibri" w:cs="Calibri"/>
                <w:sz w:val="12"/>
                <w:szCs w:val="12"/>
                <w:lang w:eastAsia="en-GB"/>
              </w:rPr>
              <w:t>4</w:t>
            </w:r>
          </w:p>
        </w:tc>
        <w:tc>
          <w:tcPr>
            <w:tcW w:w="709" w:type="dxa"/>
            <w:noWrap/>
            <w:vAlign w:val="center"/>
            <w:hideMark/>
          </w:tcPr>
          <w:p w14:paraId="450E374B" w14:textId="77777777" w:rsidR="009723FA" w:rsidRPr="008E7E1D" w:rsidRDefault="009723FA" w:rsidP="00E674BF">
            <w:pPr>
              <w:jc w:val="center"/>
              <w:rPr>
                <w:rFonts w:ascii="Calibri" w:eastAsia="Times New Roman" w:hAnsi="Calibri" w:cs="Calibri"/>
                <w:sz w:val="12"/>
                <w:szCs w:val="12"/>
                <w:lang w:eastAsia="en-GB"/>
              </w:rPr>
            </w:pPr>
            <w:r w:rsidRPr="008E7E1D">
              <w:rPr>
                <w:rFonts w:ascii="Calibri" w:eastAsia="Times New Roman" w:hAnsi="Calibri" w:cs="Calibri"/>
                <w:sz w:val="12"/>
                <w:szCs w:val="12"/>
                <w:lang w:eastAsia="en-GB"/>
              </w:rPr>
              <w:t>No</w:t>
            </w:r>
          </w:p>
        </w:tc>
        <w:tc>
          <w:tcPr>
            <w:tcW w:w="1079" w:type="dxa"/>
            <w:noWrap/>
            <w:vAlign w:val="center"/>
            <w:hideMark/>
          </w:tcPr>
          <w:p w14:paraId="4D6C22B8" w14:textId="77777777" w:rsidR="009723FA" w:rsidRPr="008E7E1D" w:rsidRDefault="009723FA" w:rsidP="00E674BF">
            <w:pPr>
              <w:jc w:val="center"/>
              <w:rPr>
                <w:rFonts w:ascii="Calibri" w:eastAsia="Times New Roman" w:hAnsi="Calibri" w:cs="Calibri"/>
                <w:sz w:val="12"/>
                <w:szCs w:val="12"/>
                <w:lang w:eastAsia="en-GB"/>
              </w:rPr>
            </w:pPr>
            <w:r w:rsidRPr="008E7E1D">
              <w:rPr>
                <w:rFonts w:ascii="Calibri" w:eastAsia="Times New Roman" w:hAnsi="Calibri" w:cs="Calibri"/>
                <w:sz w:val="12"/>
                <w:szCs w:val="12"/>
                <w:lang w:eastAsia="en-GB"/>
              </w:rPr>
              <w:t>Sample Size Ranking</w:t>
            </w:r>
          </w:p>
        </w:tc>
        <w:tc>
          <w:tcPr>
            <w:tcW w:w="813" w:type="dxa"/>
            <w:noWrap/>
            <w:vAlign w:val="center"/>
            <w:hideMark/>
          </w:tcPr>
          <w:p w14:paraId="487CCAF4"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7682D1DF"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13BA530C"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noWrap/>
            <w:vAlign w:val="center"/>
            <w:hideMark/>
          </w:tcPr>
          <w:p w14:paraId="6E10B0B9" w14:textId="77777777" w:rsidR="009723FA" w:rsidRPr="008E7E1D" w:rsidRDefault="009723FA" w:rsidP="00E674BF">
            <w:pPr>
              <w:jc w:val="center"/>
              <w:rPr>
                <w:rFonts w:ascii="Calibri" w:eastAsia="Times New Roman" w:hAnsi="Calibri" w:cs="Calibri"/>
                <w:color w:val="000000"/>
                <w:sz w:val="12"/>
                <w:szCs w:val="12"/>
                <w:lang w:eastAsia="en-GB"/>
              </w:rPr>
            </w:pPr>
          </w:p>
        </w:tc>
        <w:tc>
          <w:tcPr>
            <w:tcW w:w="813" w:type="dxa"/>
            <w:noWrap/>
            <w:vAlign w:val="center"/>
            <w:hideMark/>
          </w:tcPr>
          <w:p w14:paraId="1158A059" w14:textId="77777777" w:rsidR="009723FA" w:rsidRPr="008E7E1D" w:rsidRDefault="009723FA" w:rsidP="00E674BF">
            <w:pPr>
              <w:jc w:val="center"/>
              <w:rPr>
                <w:rFonts w:ascii="Times New Roman" w:eastAsia="Times New Roman" w:hAnsi="Times New Roman" w:cs="Times New Roman"/>
                <w:sz w:val="12"/>
                <w:szCs w:val="12"/>
                <w:lang w:eastAsia="en-GB"/>
              </w:rPr>
            </w:pPr>
          </w:p>
        </w:tc>
        <w:tc>
          <w:tcPr>
            <w:tcW w:w="814" w:type="dxa"/>
            <w:noWrap/>
            <w:vAlign w:val="center"/>
            <w:hideMark/>
          </w:tcPr>
          <w:p w14:paraId="100C229E" w14:textId="77777777" w:rsidR="009723FA" w:rsidRPr="008E7E1D" w:rsidRDefault="009723FA" w:rsidP="00E674BF">
            <w:pPr>
              <w:jc w:val="center"/>
              <w:rPr>
                <w:rFonts w:ascii="Times New Roman" w:eastAsia="Times New Roman" w:hAnsi="Times New Roman" w:cs="Times New Roman"/>
                <w:sz w:val="12"/>
                <w:szCs w:val="12"/>
                <w:lang w:eastAsia="en-GB"/>
              </w:rPr>
            </w:pPr>
          </w:p>
        </w:tc>
      </w:tr>
      <w:tr w:rsidR="009723FA" w:rsidRPr="008E7E1D" w14:paraId="7C13B257" w14:textId="77777777" w:rsidTr="00E674BF">
        <w:tblPrEx>
          <w:jc w:val="left"/>
        </w:tblPrEx>
        <w:trPr>
          <w:trHeight w:val="300"/>
        </w:trPr>
        <w:tc>
          <w:tcPr>
            <w:tcW w:w="813" w:type="dxa"/>
            <w:noWrap/>
            <w:vAlign w:val="center"/>
            <w:hideMark/>
          </w:tcPr>
          <w:p w14:paraId="4C487DE6" w14:textId="515B2F53" w:rsidR="009723FA" w:rsidRPr="008E7E1D" w:rsidRDefault="00103FA4"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[23]</w:t>
            </w:r>
          </w:p>
        </w:tc>
        <w:tc>
          <w:tcPr>
            <w:tcW w:w="600" w:type="dxa"/>
            <w:noWrap/>
            <w:vAlign w:val="center"/>
            <w:hideMark/>
          </w:tcPr>
          <w:p w14:paraId="1412B12E"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2018</w:t>
            </w:r>
          </w:p>
        </w:tc>
        <w:tc>
          <w:tcPr>
            <w:tcW w:w="1026" w:type="dxa"/>
            <w:noWrap/>
            <w:vAlign w:val="center"/>
            <w:hideMark/>
          </w:tcPr>
          <w:p w14:paraId="2C23F646"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814" w:type="dxa"/>
            <w:noWrap/>
            <w:vAlign w:val="center"/>
            <w:hideMark/>
          </w:tcPr>
          <w:p w14:paraId="7AAB969F"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TCGA</w:t>
            </w:r>
          </w:p>
        </w:tc>
        <w:tc>
          <w:tcPr>
            <w:tcW w:w="711" w:type="dxa"/>
            <w:noWrap/>
            <w:vAlign w:val="center"/>
            <w:hideMark/>
          </w:tcPr>
          <w:p w14:paraId="23BE3EA2"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5475A3D8"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 - TCGA</w:t>
            </w:r>
          </w:p>
        </w:tc>
        <w:tc>
          <w:tcPr>
            <w:tcW w:w="877" w:type="dxa"/>
            <w:noWrap/>
            <w:vAlign w:val="center"/>
            <w:hideMark/>
          </w:tcPr>
          <w:p w14:paraId="401B6AE3"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w:t>
            </w:r>
          </w:p>
        </w:tc>
        <w:tc>
          <w:tcPr>
            <w:tcW w:w="814" w:type="dxa"/>
            <w:noWrap/>
            <w:vAlign w:val="center"/>
            <w:hideMark/>
          </w:tcPr>
          <w:p w14:paraId="76E06300"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306</w:t>
            </w:r>
          </w:p>
        </w:tc>
        <w:tc>
          <w:tcPr>
            <w:tcW w:w="719" w:type="dxa"/>
            <w:noWrap/>
            <w:vAlign w:val="center"/>
            <w:hideMark/>
          </w:tcPr>
          <w:p w14:paraId="1942DD5B"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0.327%</w:t>
            </w:r>
          </w:p>
        </w:tc>
        <w:tc>
          <w:tcPr>
            <w:tcW w:w="907" w:type="dxa"/>
            <w:noWrap/>
            <w:vAlign w:val="center"/>
            <w:hideMark/>
          </w:tcPr>
          <w:p w14:paraId="3532A455"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Cervical Cancer</w:t>
            </w:r>
          </w:p>
        </w:tc>
        <w:tc>
          <w:tcPr>
            <w:tcW w:w="652" w:type="dxa"/>
            <w:noWrap/>
            <w:vAlign w:val="center"/>
            <w:hideMark/>
          </w:tcPr>
          <w:p w14:paraId="72D71429"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4</w:t>
            </w:r>
          </w:p>
        </w:tc>
        <w:tc>
          <w:tcPr>
            <w:tcW w:w="709" w:type="dxa"/>
            <w:noWrap/>
            <w:vAlign w:val="center"/>
            <w:hideMark/>
          </w:tcPr>
          <w:p w14:paraId="402D6D71"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noWrap/>
            <w:vAlign w:val="center"/>
            <w:hideMark/>
          </w:tcPr>
          <w:p w14:paraId="29CC6E54"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813" w:type="dxa"/>
            <w:noWrap/>
            <w:vAlign w:val="center"/>
            <w:hideMark/>
          </w:tcPr>
          <w:p w14:paraId="22B16409"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0A5766BE"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vAlign w:val="center"/>
            <w:hideMark/>
          </w:tcPr>
          <w:p w14:paraId="560D46B6"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13" w:type="dxa"/>
            <w:noWrap/>
            <w:vAlign w:val="center"/>
            <w:hideMark/>
          </w:tcPr>
          <w:p w14:paraId="565E9D17"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3" w:type="dxa"/>
            <w:noWrap/>
            <w:vAlign w:val="center"/>
            <w:hideMark/>
          </w:tcPr>
          <w:p w14:paraId="06BD678E"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4" w:type="dxa"/>
            <w:noWrap/>
            <w:vAlign w:val="center"/>
            <w:hideMark/>
          </w:tcPr>
          <w:p w14:paraId="2B3A7127"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100.0%</w:t>
            </w:r>
          </w:p>
        </w:tc>
      </w:tr>
      <w:tr w:rsidR="009723FA" w:rsidRPr="008E7E1D" w14:paraId="7245EAAD" w14:textId="77777777" w:rsidTr="00E674BF">
        <w:tblPrEx>
          <w:jc w:val="left"/>
        </w:tblPrEx>
        <w:trPr>
          <w:trHeight w:val="300"/>
        </w:trPr>
        <w:tc>
          <w:tcPr>
            <w:tcW w:w="813" w:type="dxa"/>
            <w:noWrap/>
            <w:vAlign w:val="center"/>
            <w:hideMark/>
          </w:tcPr>
          <w:p w14:paraId="1AADB742" w14:textId="0F5A8567" w:rsidR="009723FA" w:rsidRPr="008E7E1D" w:rsidRDefault="00103FA4"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[24]</w:t>
            </w:r>
          </w:p>
        </w:tc>
        <w:tc>
          <w:tcPr>
            <w:tcW w:w="600" w:type="dxa"/>
            <w:noWrap/>
            <w:vAlign w:val="center"/>
            <w:hideMark/>
          </w:tcPr>
          <w:p w14:paraId="155C1800"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2019</w:t>
            </w:r>
          </w:p>
        </w:tc>
        <w:tc>
          <w:tcPr>
            <w:tcW w:w="1026" w:type="dxa"/>
            <w:noWrap/>
            <w:vAlign w:val="center"/>
            <w:hideMark/>
          </w:tcPr>
          <w:p w14:paraId="0911743F" w14:textId="20035ED8" w:rsidR="009723FA" w:rsidRPr="008E7E1D" w:rsidRDefault="009723FA" w:rsidP="00E674BF">
            <w:pPr>
              <w:jc w:val="center"/>
              <w:rPr>
                <w:rFonts w:ascii="Calibri" w:eastAsia="Times New Roman" w:hAnsi="Calibri" w:cs="Calibri"/>
                <w:sz w:val="12"/>
                <w:szCs w:val="12"/>
                <w:lang w:eastAsia="en-GB"/>
              </w:rPr>
            </w:pPr>
            <w:r w:rsidRPr="008E7E1D">
              <w:rPr>
                <w:rFonts w:ascii="Calibri" w:eastAsia="Times New Roman" w:hAnsi="Calibri" w:cs="Calibri"/>
                <w:sz w:val="12"/>
                <w:szCs w:val="12"/>
                <w:lang w:eastAsia="en-GB"/>
              </w:rPr>
              <w:t>Commercial Lab - NS</w:t>
            </w:r>
          </w:p>
        </w:tc>
        <w:tc>
          <w:tcPr>
            <w:tcW w:w="814" w:type="dxa"/>
            <w:noWrap/>
            <w:vAlign w:val="center"/>
            <w:hideMark/>
          </w:tcPr>
          <w:p w14:paraId="7DA549DC"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Caris Life Sciences</w:t>
            </w:r>
          </w:p>
        </w:tc>
        <w:tc>
          <w:tcPr>
            <w:tcW w:w="711" w:type="dxa"/>
            <w:noWrap/>
            <w:vAlign w:val="center"/>
            <w:hideMark/>
          </w:tcPr>
          <w:p w14:paraId="490F66DF"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6EEA4CDB"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w:t>
            </w:r>
          </w:p>
        </w:tc>
        <w:tc>
          <w:tcPr>
            <w:tcW w:w="877" w:type="dxa"/>
            <w:noWrap/>
            <w:vAlign w:val="center"/>
            <w:hideMark/>
          </w:tcPr>
          <w:p w14:paraId="2D935137"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w:t>
            </w:r>
          </w:p>
        </w:tc>
        <w:tc>
          <w:tcPr>
            <w:tcW w:w="814" w:type="dxa"/>
            <w:noWrap/>
            <w:vAlign w:val="center"/>
            <w:hideMark/>
          </w:tcPr>
          <w:p w14:paraId="079F74F0"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68</w:t>
            </w:r>
          </w:p>
        </w:tc>
        <w:tc>
          <w:tcPr>
            <w:tcW w:w="719" w:type="dxa"/>
            <w:noWrap/>
            <w:vAlign w:val="center"/>
            <w:hideMark/>
          </w:tcPr>
          <w:p w14:paraId="0B55D962"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1.471%</w:t>
            </w:r>
          </w:p>
        </w:tc>
        <w:tc>
          <w:tcPr>
            <w:tcW w:w="907" w:type="dxa"/>
            <w:noWrap/>
            <w:vAlign w:val="center"/>
            <w:hideMark/>
          </w:tcPr>
          <w:p w14:paraId="77812EEF"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Cervical Carcinoma</w:t>
            </w:r>
          </w:p>
        </w:tc>
        <w:tc>
          <w:tcPr>
            <w:tcW w:w="652" w:type="dxa"/>
            <w:noWrap/>
            <w:vAlign w:val="center"/>
            <w:hideMark/>
          </w:tcPr>
          <w:p w14:paraId="31F278B7"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4</w:t>
            </w:r>
          </w:p>
        </w:tc>
        <w:tc>
          <w:tcPr>
            <w:tcW w:w="709" w:type="dxa"/>
            <w:noWrap/>
            <w:vAlign w:val="center"/>
            <w:hideMark/>
          </w:tcPr>
          <w:p w14:paraId="3E0DE1EB"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noWrap/>
            <w:vAlign w:val="center"/>
            <w:hideMark/>
          </w:tcPr>
          <w:p w14:paraId="35A0BB41"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813" w:type="dxa"/>
            <w:noWrap/>
            <w:vAlign w:val="center"/>
            <w:hideMark/>
          </w:tcPr>
          <w:p w14:paraId="723C8001"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1607ACF0"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vAlign w:val="center"/>
            <w:hideMark/>
          </w:tcPr>
          <w:p w14:paraId="3F822F5B"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13" w:type="dxa"/>
            <w:noWrap/>
            <w:vAlign w:val="center"/>
            <w:hideMark/>
          </w:tcPr>
          <w:p w14:paraId="005F8A6F"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100.0%</w:t>
            </w:r>
          </w:p>
        </w:tc>
        <w:tc>
          <w:tcPr>
            <w:tcW w:w="813" w:type="dxa"/>
            <w:noWrap/>
            <w:vAlign w:val="center"/>
            <w:hideMark/>
          </w:tcPr>
          <w:p w14:paraId="6C4E65AA"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4" w:type="dxa"/>
            <w:noWrap/>
            <w:vAlign w:val="center"/>
            <w:hideMark/>
          </w:tcPr>
          <w:p w14:paraId="169F2472"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r>
      <w:tr w:rsidR="009723FA" w:rsidRPr="008E7E1D" w14:paraId="2ADD2983" w14:textId="77777777" w:rsidTr="00E674BF">
        <w:tblPrEx>
          <w:jc w:val="left"/>
        </w:tblPrEx>
        <w:trPr>
          <w:trHeight w:val="300"/>
        </w:trPr>
        <w:tc>
          <w:tcPr>
            <w:tcW w:w="813" w:type="dxa"/>
            <w:noWrap/>
            <w:vAlign w:val="center"/>
            <w:hideMark/>
          </w:tcPr>
          <w:p w14:paraId="7F48D0B3" w14:textId="6FA1472E" w:rsidR="009723FA" w:rsidRPr="008E7E1D" w:rsidRDefault="00103FA4" w:rsidP="00E674BF">
            <w:pPr>
              <w:jc w:val="center"/>
              <w:rPr>
                <w:rFonts w:ascii="Calibri" w:eastAsia="Times New Roman" w:hAnsi="Calibri" w:cs="Calibri"/>
                <w:color w:val="000000"/>
                <w:sz w:val="12"/>
                <w:szCs w:val="12"/>
                <w:lang w:eastAsia="en-GB"/>
              </w:rPr>
            </w:pPr>
            <w:r w:rsidRPr="008E7E1D">
              <w:rPr>
                <w:noProof/>
                <w:sz w:val="12"/>
                <w:szCs w:val="12"/>
              </w:rPr>
              <w:t>[25]</w:t>
            </w:r>
          </w:p>
        </w:tc>
        <w:tc>
          <w:tcPr>
            <w:tcW w:w="600" w:type="dxa"/>
            <w:noWrap/>
            <w:vAlign w:val="center"/>
            <w:hideMark/>
          </w:tcPr>
          <w:p w14:paraId="277B6BEC"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2017</w:t>
            </w:r>
          </w:p>
        </w:tc>
        <w:tc>
          <w:tcPr>
            <w:tcW w:w="1026" w:type="dxa"/>
            <w:noWrap/>
            <w:vAlign w:val="center"/>
            <w:hideMark/>
          </w:tcPr>
          <w:p w14:paraId="44E8112E"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814" w:type="dxa"/>
            <w:noWrap/>
            <w:vAlign w:val="center"/>
            <w:hideMark/>
          </w:tcPr>
          <w:p w14:paraId="15E7E063"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MSK</w:t>
            </w:r>
          </w:p>
        </w:tc>
        <w:tc>
          <w:tcPr>
            <w:tcW w:w="711" w:type="dxa"/>
            <w:noWrap/>
            <w:vAlign w:val="center"/>
            <w:hideMark/>
          </w:tcPr>
          <w:p w14:paraId="7B980529"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851" w:type="dxa"/>
            <w:vAlign w:val="center"/>
            <w:hideMark/>
          </w:tcPr>
          <w:p w14:paraId="120AF5E0"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Advanced</w:t>
            </w:r>
          </w:p>
        </w:tc>
        <w:tc>
          <w:tcPr>
            <w:tcW w:w="877" w:type="dxa"/>
            <w:noWrap/>
            <w:vAlign w:val="center"/>
            <w:hideMark/>
          </w:tcPr>
          <w:p w14:paraId="49874F24"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66F3FDD4"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211</w:t>
            </w:r>
          </w:p>
        </w:tc>
        <w:tc>
          <w:tcPr>
            <w:tcW w:w="719" w:type="dxa"/>
            <w:noWrap/>
            <w:vAlign w:val="center"/>
            <w:hideMark/>
          </w:tcPr>
          <w:p w14:paraId="395DA17B"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0.000%</w:t>
            </w:r>
          </w:p>
        </w:tc>
        <w:tc>
          <w:tcPr>
            <w:tcW w:w="907" w:type="dxa"/>
            <w:noWrap/>
            <w:vAlign w:val="center"/>
            <w:hideMark/>
          </w:tcPr>
          <w:p w14:paraId="5808C200" w14:textId="77777777" w:rsidR="009723FA" w:rsidRPr="008E7E1D" w:rsidRDefault="009723FA" w:rsidP="00E674BF">
            <w:pPr>
              <w:jc w:val="center"/>
              <w:rPr>
                <w:rFonts w:ascii="Calibri" w:eastAsia="Times New Roman" w:hAnsi="Calibri" w:cs="Calibri"/>
                <w:sz w:val="12"/>
                <w:szCs w:val="12"/>
                <w:lang w:eastAsia="en-GB"/>
              </w:rPr>
            </w:pPr>
            <w:r w:rsidRPr="008E7E1D">
              <w:rPr>
                <w:rFonts w:ascii="Calibri" w:eastAsia="Times New Roman" w:hAnsi="Calibri" w:cs="Calibri"/>
                <w:sz w:val="12"/>
                <w:szCs w:val="12"/>
                <w:lang w:eastAsia="en-GB"/>
              </w:rPr>
              <w:t>Endometrial (Excludes Uterine Sarcoma)</w:t>
            </w:r>
          </w:p>
        </w:tc>
        <w:tc>
          <w:tcPr>
            <w:tcW w:w="652" w:type="dxa"/>
            <w:noWrap/>
            <w:vAlign w:val="center"/>
            <w:hideMark/>
          </w:tcPr>
          <w:p w14:paraId="63075D6E" w14:textId="77777777" w:rsidR="009723FA" w:rsidRPr="008E7E1D" w:rsidRDefault="009723FA" w:rsidP="00E674BF">
            <w:pPr>
              <w:jc w:val="center"/>
              <w:rPr>
                <w:rFonts w:ascii="Calibri" w:eastAsia="Times New Roman" w:hAnsi="Calibri" w:cs="Calibri"/>
                <w:sz w:val="12"/>
                <w:szCs w:val="12"/>
                <w:lang w:eastAsia="en-GB"/>
              </w:rPr>
            </w:pPr>
            <w:r w:rsidRPr="008E7E1D">
              <w:rPr>
                <w:rFonts w:ascii="Calibri" w:eastAsia="Times New Roman" w:hAnsi="Calibri" w:cs="Calibri"/>
                <w:sz w:val="12"/>
                <w:szCs w:val="12"/>
                <w:lang w:eastAsia="en-GB"/>
              </w:rPr>
              <w:t>3</w:t>
            </w:r>
          </w:p>
        </w:tc>
        <w:tc>
          <w:tcPr>
            <w:tcW w:w="709" w:type="dxa"/>
            <w:noWrap/>
            <w:vAlign w:val="center"/>
            <w:hideMark/>
          </w:tcPr>
          <w:p w14:paraId="2C98203A" w14:textId="77777777" w:rsidR="009723FA" w:rsidRPr="008E7E1D" w:rsidRDefault="009723FA" w:rsidP="00E674BF">
            <w:pPr>
              <w:jc w:val="center"/>
              <w:rPr>
                <w:rFonts w:ascii="Calibri" w:eastAsia="Times New Roman" w:hAnsi="Calibri" w:cs="Calibri"/>
                <w:sz w:val="12"/>
                <w:szCs w:val="12"/>
                <w:lang w:eastAsia="en-GB"/>
              </w:rPr>
            </w:pPr>
            <w:r w:rsidRPr="008E7E1D">
              <w:rPr>
                <w:rFonts w:ascii="Calibri" w:eastAsia="Times New Roman" w:hAnsi="Calibri" w:cs="Calibri"/>
                <w:sz w:val="12"/>
                <w:szCs w:val="12"/>
                <w:lang w:eastAsia="en-GB"/>
              </w:rPr>
              <w:t>No</w:t>
            </w:r>
          </w:p>
        </w:tc>
        <w:tc>
          <w:tcPr>
            <w:tcW w:w="1079" w:type="dxa"/>
            <w:noWrap/>
            <w:vAlign w:val="center"/>
            <w:hideMark/>
          </w:tcPr>
          <w:p w14:paraId="63190DAF" w14:textId="77777777" w:rsidR="009723FA" w:rsidRPr="008E7E1D" w:rsidRDefault="009723FA" w:rsidP="00E674BF">
            <w:pPr>
              <w:jc w:val="center"/>
              <w:rPr>
                <w:rFonts w:ascii="Calibri" w:eastAsia="Times New Roman" w:hAnsi="Calibri" w:cs="Calibri"/>
                <w:sz w:val="12"/>
                <w:szCs w:val="12"/>
                <w:lang w:eastAsia="en-GB"/>
              </w:rPr>
            </w:pPr>
            <w:r w:rsidRPr="008E7E1D">
              <w:rPr>
                <w:rFonts w:ascii="Calibri" w:eastAsia="Times New Roman" w:hAnsi="Calibri" w:cs="Calibri"/>
                <w:sz w:val="12"/>
                <w:szCs w:val="12"/>
                <w:lang w:eastAsia="en-GB"/>
              </w:rPr>
              <w:t>Sample Size Ranking</w:t>
            </w:r>
          </w:p>
        </w:tc>
        <w:tc>
          <w:tcPr>
            <w:tcW w:w="813" w:type="dxa"/>
            <w:noWrap/>
            <w:vAlign w:val="center"/>
            <w:hideMark/>
          </w:tcPr>
          <w:p w14:paraId="532EF0C1"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4AD6F175"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32F9EB13"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noWrap/>
            <w:vAlign w:val="center"/>
            <w:hideMark/>
          </w:tcPr>
          <w:p w14:paraId="38BBFC03" w14:textId="77777777" w:rsidR="009723FA" w:rsidRPr="008E7E1D" w:rsidRDefault="009723FA" w:rsidP="00E674BF">
            <w:pPr>
              <w:jc w:val="center"/>
              <w:rPr>
                <w:rFonts w:ascii="Calibri" w:eastAsia="Times New Roman" w:hAnsi="Calibri" w:cs="Calibri"/>
                <w:color w:val="000000"/>
                <w:sz w:val="12"/>
                <w:szCs w:val="12"/>
                <w:lang w:eastAsia="en-GB"/>
              </w:rPr>
            </w:pPr>
          </w:p>
        </w:tc>
        <w:tc>
          <w:tcPr>
            <w:tcW w:w="813" w:type="dxa"/>
            <w:noWrap/>
            <w:vAlign w:val="center"/>
            <w:hideMark/>
          </w:tcPr>
          <w:p w14:paraId="1EBFDD34" w14:textId="77777777" w:rsidR="009723FA" w:rsidRPr="008E7E1D" w:rsidRDefault="009723FA" w:rsidP="00E674BF">
            <w:pPr>
              <w:jc w:val="center"/>
              <w:rPr>
                <w:rFonts w:ascii="Times New Roman" w:eastAsia="Times New Roman" w:hAnsi="Times New Roman" w:cs="Times New Roman"/>
                <w:sz w:val="12"/>
                <w:szCs w:val="12"/>
                <w:lang w:eastAsia="en-GB"/>
              </w:rPr>
            </w:pPr>
          </w:p>
        </w:tc>
        <w:tc>
          <w:tcPr>
            <w:tcW w:w="814" w:type="dxa"/>
            <w:noWrap/>
            <w:vAlign w:val="center"/>
            <w:hideMark/>
          </w:tcPr>
          <w:p w14:paraId="4195CCC3" w14:textId="77777777" w:rsidR="009723FA" w:rsidRPr="008E7E1D" w:rsidRDefault="009723FA" w:rsidP="00E674BF">
            <w:pPr>
              <w:jc w:val="center"/>
              <w:rPr>
                <w:rFonts w:ascii="Times New Roman" w:eastAsia="Times New Roman" w:hAnsi="Times New Roman" w:cs="Times New Roman"/>
                <w:sz w:val="12"/>
                <w:szCs w:val="12"/>
                <w:lang w:eastAsia="en-GB"/>
              </w:rPr>
            </w:pPr>
          </w:p>
        </w:tc>
      </w:tr>
      <w:tr w:rsidR="009723FA" w:rsidRPr="008E7E1D" w14:paraId="30964F79" w14:textId="77777777" w:rsidTr="00E674BF">
        <w:tblPrEx>
          <w:jc w:val="left"/>
        </w:tblPrEx>
        <w:trPr>
          <w:trHeight w:val="300"/>
        </w:trPr>
        <w:tc>
          <w:tcPr>
            <w:tcW w:w="813" w:type="dxa"/>
            <w:noWrap/>
            <w:vAlign w:val="center"/>
            <w:hideMark/>
          </w:tcPr>
          <w:p w14:paraId="018E43CF" w14:textId="0EE2FE58" w:rsidR="009723FA" w:rsidRPr="008E7E1D" w:rsidRDefault="00103FA4" w:rsidP="00E674BF">
            <w:pPr>
              <w:jc w:val="center"/>
              <w:rPr>
                <w:rFonts w:ascii="Calibri" w:eastAsia="Times New Roman" w:hAnsi="Calibri" w:cs="Calibri"/>
                <w:color w:val="000000"/>
                <w:sz w:val="12"/>
                <w:szCs w:val="12"/>
                <w:lang w:eastAsia="en-GB"/>
              </w:rPr>
            </w:pPr>
            <w:r w:rsidRPr="008E7E1D">
              <w:rPr>
                <w:noProof/>
                <w:sz w:val="12"/>
                <w:szCs w:val="12"/>
              </w:rPr>
              <w:t>[20]</w:t>
            </w:r>
          </w:p>
        </w:tc>
        <w:tc>
          <w:tcPr>
            <w:tcW w:w="600" w:type="dxa"/>
            <w:noWrap/>
            <w:vAlign w:val="center"/>
            <w:hideMark/>
          </w:tcPr>
          <w:p w14:paraId="49CC1F09"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2014</w:t>
            </w:r>
          </w:p>
        </w:tc>
        <w:tc>
          <w:tcPr>
            <w:tcW w:w="1026" w:type="dxa"/>
            <w:noWrap/>
            <w:vAlign w:val="center"/>
            <w:hideMark/>
          </w:tcPr>
          <w:p w14:paraId="36CF7702"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814" w:type="dxa"/>
            <w:noWrap/>
            <w:vAlign w:val="center"/>
            <w:hideMark/>
          </w:tcPr>
          <w:p w14:paraId="50156BC1"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TCGA</w:t>
            </w:r>
          </w:p>
        </w:tc>
        <w:tc>
          <w:tcPr>
            <w:tcW w:w="711" w:type="dxa"/>
            <w:noWrap/>
            <w:vAlign w:val="center"/>
            <w:hideMark/>
          </w:tcPr>
          <w:p w14:paraId="60D3B7C2"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353D75DA"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877" w:type="dxa"/>
            <w:noWrap/>
            <w:vAlign w:val="center"/>
            <w:hideMark/>
          </w:tcPr>
          <w:p w14:paraId="11DF0703"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341CB743"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166</w:t>
            </w:r>
          </w:p>
        </w:tc>
        <w:tc>
          <w:tcPr>
            <w:tcW w:w="719" w:type="dxa"/>
            <w:noWrap/>
            <w:vAlign w:val="center"/>
            <w:hideMark/>
          </w:tcPr>
          <w:p w14:paraId="4CAF4F85"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0.000%</w:t>
            </w:r>
          </w:p>
        </w:tc>
        <w:tc>
          <w:tcPr>
            <w:tcW w:w="907" w:type="dxa"/>
            <w:noWrap/>
            <w:vAlign w:val="center"/>
            <w:hideMark/>
          </w:tcPr>
          <w:p w14:paraId="7C8A7469"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Endometrial Carcinoma</w:t>
            </w:r>
          </w:p>
        </w:tc>
        <w:tc>
          <w:tcPr>
            <w:tcW w:w="652" w:type="dxa"/>
            <w:noWrap/>
            <w:vAlign w:val="center"/>
            <w:hideMark/>
          </w:tcPr>
          <w:p w14:paraId="66A0CAD7"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3</w:t>
            </w:r>
          </w:p>
        </w:tc>
        <w:tc>
          <w:tcPr>
            <w:tcW w:w="709" w:type="dxa"/>
            <w:noWrap/>
            <w:vAlign w:val="center"/>
            <w:hideMark/>
          </w:tcPr>
          <w:p w14:paraId="41928D1F"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noWrap/>
            <w:vAlign w:val="center"/>
            <w:hideMark/>
          </w:tcPr>
          <w:p w14:paraId="2E3CB122"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Larger TCGA Cohort Available</w:t>
            </w:r>
          </w:p>
        </w:tc>
        <w:tc>
          <w:tcPr>
            <w:tcW w:w="813" w:type="dxa"/>
            <w:noWrap/>
            <w:vAlign w:val="center"/>
            <w:hideMark/>
          </w:tcPr>
          <w:p w14:paraId="69643B24"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453DD375"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6FE60140"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13" w:type="dxa"/>
            <w:noWrap/>
            <w:vAlign w:val="center"/>
            <w:hideMark/>
          </w:tcPr>
          <w:p w14:paraId="65CAD49B" w14:textId="77777777" w:rsidR="009723FA" w:rsidRPr="008E7E1D" w:rsidRDefault="009723FA" w:rsidP="00E674BF">
            <w:pPr>
              <w:jc w:val="center"/>
              <w:rPr>
                <w:rFonts w:ascii="Calibri" w:eastAsia="Times New Roman" w:hAnsi="Calibri" w:cs="Calibri"/>
                <w:color w:val="000000"/>
                <w:sz w:val="12"/>
                <w:szCs w:val="12"/>
                <w:lang w:eastAsia="en-GB"/>
              </w:rPr>
            </w:pPr>
          </w:p>
        </w:tc>
        <w:tc>
          <w:tcPr>
            <w:tcW w:w="813" w:type="dxa"/>
            <w:noWrap/>
            <w:vAlign w:val="center"/>
            <w:hideMark/>
          </w:tcPr>
          <w:p w14:paraId="314B2EED" w14:textId="77777777" w:rsidR="009723FA" w:rsidRPr="008E7E1D" w:rsidRDefault="009723FA" w:rsidP="00E674BF">
            <w:pPr>
              <w:jc w:val="center"/>
              <w:rPr>
                <w:rFonts w:ascii="Times New Roman" w:eastAsia="Times New Roman" w:hAnsi="Times New Roman" w:cs="Times New Roman"/>
                <w:sz w:val="12"/>
                <w:szCs w:val="12"/>
                <w:lang w:eastAsia="en-GB"/>
              </w:rPr>
            </w:pPr>
          </w:p>
        </w:tc>
        <w:tc>
          <w:tcPr>
            <w:tcW w:w="814" w:type="dxa"/>
            <w:noWrap/>
            <w:vAlign w:val="center"/>
            <w:hideMark/>
          </w:tcPr>
          <w:p w14:paraId="2C54142A" w14:textId="77777777" w:rsidR="009723FA" w:rsidRPr="008E7E1D" w:rsidRDefault="009723FA" w:rsidP="00E674BF">
            <w:pPr>
              <w:jc w:val="center"/>
              <w:rPr>
                <w:rFonts w:ascii="Times New Roman" w:eastAsia="Times New Roman" w:hAnsi="Times New Roman" w:cs="Times New Roman"/>
                <w:sz w:val="12"/>
                <w:szCs w:val="12"/>
                <w:lang w:eastAsia="en-GB"/>
              </w:rPr>
            </w:pPr>
          </w:p>
        </w:tc>
      </w:tr>
      <w:tr w:rsidR="009723FA" w:rsidRPr="008E7E1D" w14:paraId="0A1AAAFD" w14:textId="77777777" w:rsidTr="00E674BF">
        <w:tblPrEx>
          <w:jc w:val="left"/>
        </w:tblPrEx>
        <w:trPr>
          <w:trHeight w:val="300"/>
        </w:trPr>
        <w:tc>
          <w:tcPr>
            <w:tcW w:w="813" w:type="dxa"/>
            <w:noWrap/>
            <w:vAlign w:val="center"/>
            <w:hideMark/>
          </w:tcPr>
          <w:p w14:paraId="1173A1FD" w14:textId="72A08B9A" w:rsidR="009723FA" w:rsidRPr="008E7E1D" w:rsidRDefault="00103FA4"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[23]</w:t>
            </w:r>
          </w:p>
        </w:tc>
        <w:tc>
          <w:tcPr>
            <w:tcW w:w="600" w:type="dxa"/>
            <w:noWrap/>
            <w:vAlign w:val="center"/>
            <w:hideMark/>
          </w:tcPr>
          <w:p w14:paraId="1C1A0FE6"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2018</w:t>
            </w:r>
          </w:p>
        </w:tc>
        <w:tc>
          <w:tcPr>
            <w:tcW w:w="1026" w:type="dxa"/>
            <w:noWrap/>
            <w:vAlign w:val="center"/>
            <w:hideMark/>
          </w:tcPr>
          <w:p w14:paraId="2EE0ABBE"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814" w:type="dxa"/>
            <w:noWrap/>
            <w:vAlign w:val="center"/>
            <w:hideMark/>
          </w:tcPr>
          <w:p w14:paraId="7C2972E8"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TCGA</w:t>
            </w:r>
          </w:p>
        </w:tc>
        <w:tc>
          <w:tcPr>
            <w:tcW w:w="711" w:type="dxa"/>
            <w:noWrap/>
            <w:vAlign w:val="center"/>
            <w:hideMark/>
          </w:tcPr>
          <w:p w14:paraId="5D2A3B25"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382BE6DD"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 - TCGA</w:t>
            </w:r>
          </w:p>
        </w:tc>
        <w:tc>
          <w:tcPr>
            <w:tcW w:w="877" w:type="dxa"/>
            <w:noWrap/>
            <w:vAlign w:val="center"/>
            <w:hideMark/>
          </w:tcPr>
          <w:p w14:paraId="07447FC2"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69E5F64A"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185</w:t>
            </w:r>
          </w:p>
        </w:tc>
        <w:tc>
          <w:tcPr>
            <w:tcW w:w="719" w:type="dxa"/>
            <w:noWrap/>
            <w:vAlign w:val="center"/>
            <w:hideMark/>
          </w:tcPr>
          <w:p w14:paraId="3626534B"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0.000%</w:t>
            </w:r>
          </w:p>
        </w:tc>
        <w:tc>
          <w:tcPr>
            <w:tcW w:w="907" w:type="dxa"/>
            <w:noWrap/>
            <w:vAlign w:val="center"/>
            <w:hideMark/>
          </w:tcPr>
          <w:p w14:paraId="775638FD"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Endometrial Carcinoma</w:t>
            </w:r>
          </w:p>
        </w:tc>
        <w:tc>
          <w:tcPr>
            <w:tcW w:w="652" w:type="dxa"/>
            <w:noWrap/>
            <w:vAlign w:val="center"/>
            <w:hideMark/>
          </w:tcPr>
          <w:p w14:paraId="41D52C75"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3</w:t>
            </w:r>
          </w:p>
        </w:tc>
        <w:tc>
          <w:tcPr>
            <w:tcW w:w="709" w:type="dxa"/>
            <w:noWrap/>
            <w:vAlign w:val="center"/>
            <w:hideMark/>
          </w:tcPr>
          <w:p w14:paraId="2A1769BC"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noWrap/>
            <w:vAlign w:val="center"/>
            <w:hideMark/>
          </w:tcPr>
          <w:p w14:paraId="5F4013FB"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813" w:type="dxa"/>
            <w:noWrap/>
            <w:vAlign w:val="center"/>
            <w:hideMark/>
          </w:tcPr>
          <w:p w14:paraId="384B7759"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422E7224"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vAlign w:val="center"/>
            <w:hideMark/>
          </w:tcPr>
          <w:p w14:paraId="0ADD9CA2"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13" w:type="dxa"/>
            <w:noWrap/>
            <w:vAlign w:val="center"/>
            <w:hideMark/>
          </w:tcPr>
          <w:p w14:paraId="72CEA640" w14:textId="77777777" w:rsidR="009723FA" w:rsidRPr="008E7E1D" w:rsidRDefault="009723FA" w:rsidP="00E674BF">
            <w:pPr>
              <w:jc w:val="center"/>
              <w:rPr>
                <w:rFonts w:ascii="Calibri" w:eastAsia="Times New Roman" w:hAnsi="Calibri" w:cs="Calibri"/>
                <w:color w:val="000000"/>
                <w:sz w:val="12"/>
                <w:szCs w:val="12"/>
                <w:lang w:eastAsia="en-GB"/>
              </w:rPr>
            </w:pPr>
          </w:p>
        </w:tc>
        <w:tc>
          <w:tcPr>
            <w:tcW w:w="813" w:type="dxa"/>
            <w:noWrap/>
            <w:vAlign w:val="center"/>
            <w:hideMark/>
          </w:tcPr>
          <w:p w14:paraId="7CCCD650" w14:textId="77777777" w:rsidR="009723FA" w:rsidRPr="008E7E1D" w:rsidRDefault="009723FA" w:rsidP="00E674BF">
            <w:pPr>
              <w:jc w:val="center"/>
              <w:rPr>
                <w:rFonts w:ascii="Times New Roman" w:eastAsia="Times New Roman" w:hAnsi="Times New Roman" w:cs="Times New Roman"/>
                <w:sz w:val="12"/>
                <w:szCs w:val="12"/>
                <w:lang w:eastAsia="en-GB"/>
              </w:rPr>
            </w:pPr>
          </w:p>
        </w:tc>
        <w:tc>
          <w:tcPr>
            <w:tcW w:w="814" w:type="dxa"/>
            <w:noWrap/>
            <w:vAlign w:val="center"/>
            <w:hideMark/>
          </w:tcPr>
          <w:p w14:paraId="5946BF03" w14:textId="77777777" w:rsidR="009723FA" w:rsidRPr="008E7E1D" w:rsidRDefault="009723FA" w:rsidP="00E674BF">
            <w:pPr>
              <w:jc w:val="center"/>
              <w:rPr>
                <w:rFonts w:ascii="Times New Roman" w:eastAsia="Times New Roman" w:hAnsi="Times New Roman" w:cs="Times New Roman"/>
                <w:sz w:val="12"/>
                <w:szCs w:val="12"/>
                <w:lang w:eastAsia="en-GB"/>
              </w:rPr>
            </w:pPr>
          </w:p>
        </w:tc>
      </w:tr>
      <w:tr w:rsidR="009723FA" w:rsidRPr="008E7E1D" w14:paraId="4BD590A7" w14:textId="77777777" w:rsidTr="00E674BF">
        <w:tblPrEx>
          <w:jc w:val="left"/>
        </w:tblPrEx>
        <w:trPr>
          <w:trHeight w:val="300"/>
        </w:trPr>
        <w:tc>
          <w:tcPr>
            <w:tcW w:w="813" w:type="dxa"/>
            <w:noWrap/>
            <w:vAlign w:val="center"/>
            <w:hideMark/>
          </w:tcPr>
          <w:p w14:paraId="3C1E57AB" w14:textId="43501428" w:rsidR="009723FA" w:rsidRPr="008E7E1D" w:rsidRDefault="00103FA4" w:rsidP="00E674BF">
            <w:pPr>
              <w:jc w:val="center"/>
              <w:rPr>
                <w:rFonts w:ascii="Calibri" w:eastAsia="Times New Roman" w:hAnsi="Calibri" w:cs="Calibri"/>
                <w:color w:val="000000"/>
                <w:sz w:val="12"/>
                <w:szCs w:val="12"/>
                <w:lang w:eastAsia="en-GB"/>
              </w:rPr>
            </w:pPr>
            <w:r w:rsidRPr="008E7E1D">
              <w:rPr>
                <w:noProof/>
                <w:sz w:val="12"/>
                <w:szCs w:val="12"/>
              </w:rPr>
              <w:t>[26]</w:t>
            </w:r>
          </w:p>
        </w:tc>
        <w:tc>
          <w:tcPr>
            <w:tcW w:w="600" w:type="dxa"/>
            <w:noWrap/>
            <w:vAlign w:val="center"/>
            <w:hideMark/>
          </w:tcPr>
          <w:p w14:paraId="731617F4"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2020</w:t>
            </w:r>
          </w:p>
        </w:tc>
        <w:tc>
          <w:tcPr>
            <w:tcW w:w="1026" w:type="dxa"/>
            <w:noWrap/>
            <w:vAlign w:val="center"/>
            <w:hideMark/>
          </w:tcPr>
          <w:p w14:paraId="31A1EDDE" w14:textId="3C5A4F8C"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Commercial Lab - NS</w:t>
            </w:r>
          </w:p>
        </w:tc>
        <w:tc>
          <w:tcPr>
            <w:tcW w:w="814" w:type="dxa"/>
            <w:vAlign w:val="center"/>
            <w:hideMark/>
          </w:tcPr>
          <w:p w14:paraId="2C2F2BCD"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FM</w:t>
            </w:r>
          </w:p>
        </w:tc>
        <w:tc>
          <w:tcPr>
            <w:tcW w:w="711" w:type="dxa"/>
            <w:vAlign w:val="center"/>
            <w:hideMark/>
          </w:tcPr>
          <w:p w14:paraId="28B01C42"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0738E014"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w:t>
            </w:r>
          </w:p>
        </w:tc>
        <w:tc>
          <w:tcPr>
            <w:tcW w:w="877" w:type="dxa"/>
            <w:noWrap/>
            <w:vAlign w:val="center"/>
            <w:hideMark/>
          </w:tcPr>
          <w:p w14:paraId="2BF91969"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3</w:t>
            </w:r>
          </w:p>
        </w:tc>
        <w:tc>
          <w:tcPr>
            <w:tcW w:w="814" w:type="dxa"/>
            <w:noWrap/>
            <w:vAlign w:val="center"/>
            <w:hideMark/>
          </w:tcPr>
          <w:p w14:paraId="0E50A930"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1078</w:t>
            </w:r>
          </w:p>
        </w:tc>
        <w:tc>
          <w:tcPr>
            <w:tcW w:w="719" w:type="dxa"/>
            <w:noWrap/>
            <w:vAlign w:val="center"/>
            <w:hideMark/>
          </w:tcPr>
          <w:p w14:paraId="47775A53"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0.278%</w:t>
            </w:r>
          </w:p>
        </w:tc>
        <w:tc>
          <w:tcPr>
            <w:tcW w:w="907" w:type="dxa"/>
            <w:noWrap/>
            <w:vAlign w:val="center"/>
            <w:hideMark/>
          </w:tcPr>
          <w:p w14:paraId="48D0EB5B" w14:textId="77777777" w:rsidR="009723FA" w:rsidRPr="008E7E1D" w:rsidRDefault="009723FA" w:rsidP="00E674BF">
            <w:pPr>
              <w:jc w:val="center"/>
              <w:rPr>
                <w:rFonts w:ascii="Calibri" w:eastAsia="Times New Roman" w:hAnsi="Calibri" w:cs="Calibri"/>
                <w:sz w:val="12"/>
                <w:szCs w:val="12"/>
                <w:lang w:eastAsia="en-GB"/>
              </w:rPr>
            </w:pPr>
            <w:r w:rsidRPr="008E7E1D">
              <w:rPr>
                <w:rFonts w:ascii="Calibri" w:eastAsia="Times New Roman" w:hAnsi="Calibri" w:cs="Calibri"/>
                <w:sz w:val="12"/>
                <w:szCs w:val="12"/>
                <w:lang w:eastAsia="en-GB"/>
              </w:rPr>
              <w:t>Fallopian Tube</w:t>
            </w:r>
          </w:p>
        </w:tc>
        <w:tc>
          <w:tcPr>
            <w:tcW w:w="652" w:type="dxa"/>
            <w:noWrap/>
            <w:vAlign w:val="center"/>
            <w:hideMark/>
          </w:tcPr>
          <w:p w14:paraId="11E1EDA9" w14:textId="77777777" w:rsidR="009723FA" w:rsidRPr="008E7E1D" w:rsidRDefault="009723FA" w:rsidP="00E674BF">
            <w:pPr>
              <w:jc w:val="center"/>
              <w:rPr>
                <w:rFonts w:ascii="Calibri" w:eastAsia="Times New Roman" w:hAnsi="Calibri" w:cs="Calibri"/>
                <w:sz w:val="12"/>
                <w:szCs w:val="12"/>
                <w:lang w:eastAsia="en-GB"/>
              </w:rPr>
            </w:pPr>
            <w:r w:rsidRPr="008E7E1D">
              <w:rPr>
                <w:rFonts w:ascii="Calibri" w:eastAsia="Times New Roman" w:hAnsi="Calibri" w:cs="Calibri"/>
                <w:sz w:val="12"/>
                <w:szCs w:val="12"/>
                <w:lang w:eastAsia="en-GB"/>
              </w:rPr>
              <w:t>1</w:t>
            </w:r>
          </w:p>
        </w:tc>
        <w:tc>
          <w:tcPr>
            <w:tcW w:w="709" w:type="dxa"/>
            <w:noWrap/>
            <w:vAlign w:val="center"/>
            <w:hideMark/>
          </w:tcPr>
          <w:p w14:paraId="23671994" w14:textId="77777777" w:rsidR="009723FA" w:rsidRPr="008E7E1D" w:rsidRDefault="009723FA" w:rsidP="00E674BF">
            <w:pPr>
              <w:jc w:val="center"/>
              <w:rPr>
                <w:rFonts w:ascii="Calibri" w:eastAsia="Times New Roman" w:hAnsi="Calibri" w:cs="Calibri"/>
                <w:sz w:val="12"/>
                <w:szCs w:val="12"/>
                <w:lang w:eastAsia="en-GB"/>
              </w:rPr>
            </w:pPr>
            <w:r w:rsidRPr="008E7E1D">
              <w:rPr>
                <w:rFonts w:ascii="Calibri" w:eastAsia="Times New Roman" w:hAnsi="Calibri" w:cs="Calibri"/>
                <w:sz w:val="12"/>
                <w:szCs w:val="12"/>
                <w:lang w:eastAsia="en-GB"/>
              </w:rPr>
              <w:t>No</w:t>
            </w:r>
          </w:p>
        </w:tc>
        <w:tc>
          <w:tcPr>
            <w:tcW w:w="1079" w:type="dxa"/>
            <w:noWrap/>
            <w:vAlign w:val="center"/>
            <w:hideMark/>
          </w:tcPr>
          <w:p w14:paraId="454D0A8C" w14:textId="77777777" w:rsidR="009723FA" w:rsidRPr="008E7E1D" w:rsidRDefault="009723FA" w:rsidP="00E674BF">
            <w:pPr>
              <w:jc w:val="center"/>
              <w:rPr>
                <w:rFonts w:ascii="Calibri" w:eastAsia="Times New Roman" w:hAnsi="Calibri" w:cs="Calibri"/>
                <w:sz w:val="12"/>
                <w:szCs w:val="12"/>
                <w:lang w:eastAsia="en-GB"/>
              </w:rPr>
            </w:pPr>
            <w:r w:rsidRPr="008E7E1D">
              <w:rPr>
                <w:rFonts w:ascii="Calibri" w:eastAsia="Times New Roman" w:hAnsi="Calibri" w:cs="Calibri"/>
                <w:sz w:val="12"/>
                <w:szCs w:val="12"/>
                <w:lang w:eastAsia="en-GB"/>
              </w:rPr>
              <w:t>Sample Size Ranking</w:t>
            </w:r>
          </w:p>
        </w:tc>
        <w:tc>
          <w:tcPr>
            <w:tcW w:w="813" w:type="dxa"/>
            <w:noWrap/>
            <w:vAlign w:val="center"/>
            <w:hideMark/>
          </w:tcPr>
          <w:p w14:paraId="379A7726"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3BD9C1EC"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vAlign w:val="center"/>
            <w:hideMark/>
          </w:tcPr>
          <w:p w14:paraId="2BF161C3"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noWrap/>
            <w:vAlign w:val="center"/>
            <w:hideMark/>
          </w:tcPr>
          <w:p w14:paraId="66404650" w14:textId="77777777" w:rsidR="009723FA" w:rsidRPr="008E7E1D" w:rsidRDefault="009723FA" w:rsidP="00E674BF">
            <w:pPr>
              <w:jc w:val="center"/>
              <w:rPr>
                <w:rFonts w:ascii="Calibri" w:eastAsia="Times New Roman" w:hAnsi="Calibri" w:cs="Calibri"/>
                <w:color w:val="000000"/>
                <w:sz w:val="12"/>
                <w:szCs w:val="12"/>
                <w:lang w:eastAsia="en-GB"/>
              </w:rPr>
            </w:pPr>
          </w:p>
        </w:tc>
        <w:tc>
          <w:tcPr>
            <w:tcW w:w="813" w:type="dxa"/>
            <w:noWrap/>
            <w:vAlign w:val="center"/>
            <w:hideMark/>
          </w:tcPr>
          <w:p w14:paraId="4AD6480C" w14:textId="77777777" w:rsidR="009723FA" w:rsidRPr="008E7E1D" w:rsidRDefault="009723FA" w:rsidP="00E674BF">
            <w:pPr>
              <w:jc w:val="center"/>
              <w:rPr>
                <w:rFonts w:ascii="Times New Roman" w:eastAsia="Times New Roman" w:hAnsi="Times New Roman" w:cs="Times New Roman"/>
                <w:sz w:val="12"/>
                <w:szCs w:val="12"/>
                <w:lang w:eastAsia="en-GB"/>
              </w:rPr>
            </w:pPr>
          </w:p>
        </w:tc>
        <w:tc>
          <w:tcPr>
            <w:tcW w:w="814" w:type="dxa"/>
            <w:noWrap/>
            <w:vAlign w:val="center"/>
            <w:hideMark/>
          </w:tcPr>
          <w:p w14:paraId="1996DE29" w14:textId="77777777" w:rsidR="009723FA" w:rsidRPr="008E7E1D" w:rsidRDefault="009723FA" w:rsidP="00E674BF">
            <w:pPr>
              <w:jc w:val="center"/>
              <w:rPr>
                <w:rFonts w:ascii="Times New Roman" w:eastAsia="Times New Roman" w:hAnsi="Times New Roman" w:cs="Times New Roman"/>
                <w:sz w:val="12"/>
                <w:szCs w:val="12"/>
                <w:lang w:eastAsia="en-GB"/>
              </w:rPr>
            </w:pPr>
          </w:p>
        </w:tc>
      </w:tr>
      <w:tr w:rsidR="009723FA" w:rsidRPr="008E7E1D" w14:paraId="68A5D372" w14:textId="77777777" w:rsidTr="00E674BF">
        <w:tblPrEx>
          <w:jc w:val="left"/>
        </w:tblPrEx>
        <w:trPr>
          <w:trHeight w:val="300"/>
        </w:trPr>
        <w:tc>
          <w:tcPr>
            <w:tcW w:w="813" w:type="dxa"/>
            <w:noWrap/>
            <w:vAlign w:val="center"/>
            <w:hideMark/>
          </w:tcPr>
          <w:p w14:paraId="5B1B34A0" w14:textId="1F099E2D" w:rsidR="009723FA" w:rsidRPr="008E7E1D" w:rsidRDefault="00103FA4" w:rsidP="00E674BF">
            <w:pPr>
              <w:jc w:val="center"/>
              <w:rPr>
                <w:rFonts w:ascii="Calibri" w:eastAsia="Times New Roman" w:hAnsi="Calibri" w:cs="Calibri"/>
                <w:color w:val="000000"/>
                <w:sz w:val="12"/>
                <w:szCs w:val="12"/>
                <w:lang w:eastAsia="en-GB"/>
              </w:rPr>
            </w:pPr>
            <w:r w:rsidRPr="008E7E1D">
              <w:rPr>
                <w:noProof/>
                <w:sz w:val="12"/>
                <w:szCs w:val="12"/>
              </w:rPr>
              <w:t>[30]</w:t>
            </w:r>
          </w:p>
        </w:tc>
        <w:tc>
          <w:tcPr>
            <w:tcW w:w="600" w:type="dxa"/>
            <w:noWrap/>
            <w:vAlign w:val="center"/>
            <w:hideMark/>
          </w:tcPr>
          <w:p w14:paraId="3DBED5C9"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2020</w:t>
            </w:r>
          </w:p>
        </w:tc>
        <w:tc>
          <w:tcPr>
            <w:tcW w:w="1026" w:type="dxa"/>
            <w:noWrap/>
            <w:vAlign w:val="center"/>
            <w:hideMark/>
          </w:tcPr>
          <w:p w14:paraId="5D1C5CEE"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Italy</w:t>
            </w:r>
          </w:p>
        </w:tc>
        <w:tc>
          <w:tcPr>
            <w:tcW w:w="814" w:type="dxa"/>
            <w:noWrap/>
            <w:vAlign w:val="center"/>
            <w:hideMark/>
          </w:tcPr>
          <w:p w14:paraId="2425F94B"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N/A</w:t>
            </w:r>
          </w:p>
        </w:tc>
        <w:tc>
          <w:tcPr>
            <w:tcW w:w="711" w:type="dxa"/>
            <w:noWrap/>
            <w:vAlign w:val="center"/>
            <w:hideMark/>
          </w:tcPr>
          <w:p w14:paraId="5FD97C20"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Unclear</w:t>
            </w:r>
          </w:p>
        </w:tc>
        <w:tc>
          <w:tcPr>
            <w:tcW w:w="851" w:type="dxa"/>
            <w:vAlign w:val="center"/>
            <w:hideMark/>
          </w:tcPr>
          <w:p w14:paraId="357BB536"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w:t>
            </w:r>
          </w:p>
        </w:tc>
        <w:tc>
          <w:tcPr>
            <w:tcW w:w="877" w:type="dxa"/>
            <w:noWrap/>
            <w:vAlign w:val="center"/>
            <w:hideMark/>
          </w:tcPr>
          <w:p w14:paraId="65E3AD6F"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6A816CD7"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w:t>
            </w:r>
          </w:p>
        </w:tc>
        <w:tc>
          <w:tcPr>
            <w:tcW w:w="719" w:type="dxa"/>
            <w:noWrap/>
            <w:vAlign w:val="center"/>
            <w:hideMark/>
          </w:tcPr>
          <w:p w14:paraId="02395511"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0.000%</w:t>
            </w:r>
          </w:p>
        </w:tc>
        <w:tc>
          <w:tcPr>
            <w:tcW w:w="907" w:type="dxa"/>
            <w:noWrap/>
            <w:vAlign w:val="center"/>
            <w:hideMark/>
          </w:tcPr>
          <w:p w14:paraId="6C81224C"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Gynaecological</w:t>
            </w:r>
          </w:p>
        </w:tc>
        <w:tc>
          <w:tcPr>
            <w:tcW w:w="652" w:type="dxa"/>
            <w:noWrap/>
            <w:vAlign w:val="center"/>
            <w:hideMark/>
          </w:tcPr>
          <w:p w14:paraId="310DB580"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w:t>
            </w:r>
          </w:p>
        </w:tc>
        <w:tc>
          <w:tcPr>
            <w:tcW w:w="709" w:type="dxa"/>
            <w:noWrap/>
            <w:vAlign w:val="center"/>
            <w:hideMark/>
          </w:tcPr>
          <w:p w14:paraId="75F8ABAA"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noWrap/>
            <w:vAlign w:val="center"/>
            <w:hideMark/>
          </w:tcPr>
          <w:p w14:paraId="5FDE937D"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Method &amp; Sample Size Ranking</w:t>
            </w:r>
          </w:p>
        </w:tc>
        <w:tc>
          <w:tcPr>
            <w:tcW w:w="813" w:type="dxa"/>
            <w:noWrap/>
            <w:vAlign w:val="center"/>
            <w:hideMark/>
          </w:tcPr>
          <w:p w14:paraId="78CD10A0"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6E03D1BE"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23925D89"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13" w:type="dxa"/>
            <w:noWrap/>
            <w:vAlign w:val="center"/>
            <w:hideMark/>
          </w:tcPr>
          <w:p w14:paraId="411B1FD2" w14:textId="77777777" w:rsidR="009723FA" w:rsidRPr="008E7E1D" w:rsidRDefault="009723FA" w:rsidP="00E674BF">
            <w:pPr>
              <w:jc w:val="center"/>
              <w:rPr>
                <w:rFonts w:ascii="Calibri" w:eastAsia="Times New Roman" w:hAnsi="Calibri" w:cs="Calibri"/>
                <w:color w:val="000000"/>
                <w:sz w:val="12"/>
                <w:szCs w:val="12"/>
                <w:lang w:eastAsia="en-GB"/>
              </w:rPr>
            </w:pPr>
          </w:p>
        </w:tc>
        <w:tc>
          <w:tcPr>
            <w:tcW w:w="813" w:type="dxa"/>
            <w:noWrap/>
            <w:vAlign w:val="center"/>
            <w:hideMark/>
          </w:tcPr>
          <w:p w14:paraId="48A086F7" w14:textId="77777777" w:rsidR="009723FA" w:rsidRPr="008E7E1D" w:rsidRDefault="009723FA" w:rsidP="00E674BF">
            <w:pPr>
              <w:jc w:val="center"/>
              <w:rPr>
                <w:rFonts w:ascii="Times New Roman" w:eastAsia="Times New Roman" w:hAnsi="Times New Roman" w:cs="Times New Roman"/>
                <w:sz w:val="12"/>
                <w:szCs w:val="12"/>
                <w:lang w:eastAsia="en-GB"/>
              </w:rPr>
            </w:pPr>
          </w:p>
        </w:tc>
        <w:tc>
          <w:tcPr>
            <w:tcW w:w="814" w:type="dxa"/>
            <w:noWrap/>
            <w:vAlign w:val="center"/>
            <w:hideMark/>
          </w:tcPr>
          <w:p w14:paraId="51669D1A" w14:textId="77777777" w:rsidR="009723FA" w:rsidRPr="008E7E1D" w:rsidRDefault="009723FA" w:rsidP="00E674BF">
            <w:pPr>
              <w:jc w:val="center"/>
              <w:rPr>
                <w:rFonts w:ascii="Times New Roman" w:eastAsia="Times New Roman" w:hAnsi="Times New Roman" w:cs="Times New Roman"/>
                <w:sz w:val="12"/>
                <w:szCs w:val="12"/>
                <w:lang w:eastAsia="en-GB"/>
              </w:rPr>
            </w:pPr>
          </w:p>
        </w:tc>
      </w:tr>
      <w:tr w:rsidR="009723FA" w:rsidRPr="008E7E1D" w14:paraId="3C58664F" w14:textId="77777777" w:rsidTr="00E674BF">
        <w:tblPrEx>
          <w:jc w:val="left"/>
        </w:tblPrEx>
        <w:trPr>
          <w:trHeight w:val="300"/>
        </w:trPr>
        <w:tc>
          <w:tcPr>
            <w:tcW w:w="813" w:type="dxa"/>
            <w:noWrap/>
            <w:vAlign w:val="center"/>
            <w:hideMark/>
          </w:tcPr>
          <w:p w14:paraId="3CADB6EC" w14:textId="49431131" w:rsidR="009723FA" w:rsidRPr="008E7E1D" w:rsidRDefault="00103FA4" w:rsidP="00E674BF">
            <w:pPr>
              <w:jc w:val="center"/>
              <w:rPr>
                <w:rFonts w:ascii="Calibri" w:eastAsia="Times New Roman" w:hAnsi="Calibri" w:cs="Calibri"/>
                <w:color w:val="000000"/>
                <w:sz w:val="12"/>
                <w:szCs w:val="12"/>
                <w:lang w:eastAsia="en-GB"/>
              </w:rPr>
            </w:pPr>
            <w:r w:rsidRPr="008E7E1D">
              <w:rPr>
                <w:noProof/>
                <w:sz w:val="12"/>
                <w:szCs w:val="12"/>
              </w:rPr>
              <w:t>[29]</w:t>
            </w:r>
          </w:p>
        </w:tc>
        <w:tc>
          <w:tcPr>
            <w:tcW w:w="600" w:type="dxa"/>
            <w:noWrap/>
            <w:vAlign w:val="center"/>
            <w:hideMark/>
          </w:tcPr>
          <w:p w14:paraId="6F4F54E5"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2021</w:t>
            </w:r>
          </w:p>
        </w:tc>
        <w:tc>
          <w:tcPr>
            <w:tcW w:w="1026" w:type="dxa"/>
            <w:noWrap/>
            <w:vAlign w:val="center"/>
            <w:hideMark/>
          </w:tcPr>
          <w:p w14:paraId="5178DB3D"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Canada</w:t>
            </w:r>
          </w:p>
        </w:tc>
        <w:tc>
          <w:tcPr>
            <w:tcW w:w="814" w:type="dxa"/>
            <w:noWrap/>
            <w:vAlign w:val="center"/>
            <w:hideMark/>
          </w:tcPr>
          <w:p w14:paraId="247F8B5A"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POG Canada</w:t>
            </w:r>
          </w:p>
        </w:tc>
        <w:tc>
          <w:tcPr>
            <w:tcW w:w="711" w:type="dxa"/>
            <w:noWrap/>
            <w:vAlign w:val="center"/>
            <w:hideMark/>
          </w:tcPr>
          <w:p w14:paraId="4C11CD84"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62062847"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Advanced</w:t>
            </w:r>
          </w:p>
        </w:tc>
        <w:tc>
          <w:tcPr>
            <w:tcW w:w="877" w:type="dxa"/>
            <w:noWrap/>
            <w:vAlign w:val="center"/>
            <w:hideMark/>
          </w:tcPr>
          <w:p w14:paraId="21441824"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4C5EE994"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26</w:t>
            </w:r>
          </w:p>
        </w:tc>
        <w:tc>
          <w:tcPr>
            <w:tcW w:w="719" w:type="dxa"/>
            <w:noWrap/>
            <w:vAlign w:val="center"/>
            <w:hideMark/>
          </w:tcPr>
          <w:p w14:paraId="7033BE0F"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0.000%</w:t>
            </w:r>
          </w:p>
        </w:tc>
        <w:tc>
          <w:tcPr>
            <w:tcW w:w="907" w:type="dxa"/>
            <w:noWrap/>
            <w:vAlign w:val="center"/>
            <w:hideMark/>
          </w:tcPr>
          <w:p w14:paraId="0C0F49DA" w14:textId="6FAA87D8"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Gynaecological</w:t>
            </w:r>
          </w:p>
        </w:tc>
        <w:tc>
          <w:tcPr>
            <w:tcW w:w="652" w:type="dxa"/>
            <w:noWrap/>
            <w:vAlign w:val="center"/>
            <w:hideMark/>
          </w:tcPr>
          <w:p w14:paraId="4190E22C"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w:t>
            </w:r>
          </w:p>
        </w:tc>
        <w:tc>
          <w:tcPr>
            <w:tcW w:w="709" w:type="dxa"/>
            <w:noWrap/>
            <w:vAlign w:val="center"/>
            <w:hideMark/>
          </w:tcPr>
          <w:p w14:paraId="6E4191BD"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noWrap/>
            <w:vAlign w:val="center"/>
            <w:hideMark/>
          </w:tcPr>
          <w:p w14:paraId="6481051B"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813" w:type="dxa"/>
            <w:noWrap/>
            <w:vAlign w:val="center"/>
            <w:hideMark/>
          </w:tcPr>
          <w:p w14:paraId="44ADC9FB"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5A2A6E9C"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28E23B01"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13" w:type="dxa"/>
            <w:noWrap/>
            <w:vAlign w:val="center"/>
            <w:hideMark/>
          </w:tcPr>
          <w:p w14:paraId="09FE5129" w14:textId="77777777" w:rsidR="009723FA" w:rsidRPr="008E7E1D" w:rsidRDefault="009723FA" w:rsidP="00E674BF">
            <w:pPr>
              <w:jc w:val="center"/>
              <w:rPr>
                <w:rFonts w:ascii="Calibri" w:eastAsia="Times New Roman" w:hAnsi="Calibri" w:cs="Calibri"/>
                <w:color w:val="000000"/>
                <w:sz w:val="12"/>
                <w:szCs w:val="12"/>
                <w:lang w:eastAsia="en-GB"/>
              </w:rPr>
            </w:pPr>
          </w:p>
        </w:tc>
        <w:tc>
          <w:tcPr>
            <w:tcW w:w="813" w:type="dxa"/>
            <w:noWrap/>
            <w:vAlign w:val="center"/>
            <w:hideMark/>
          </w:tcPr>
          <w:p w14:paraId="7C7C436B" w14:textId="77777777" w:rsidR="009723FA" w:rsidRPr="008E7E1D" w:rsidRDefault="009723FA" w:rsidP="00E674BF">
            <w:pPr>
              <w:jc w:val="center"/>
              <w:rPr>
                <w:rFonts w:ascii="Times New Roman" w:eastAsia="Times New Roman" w:hAnsi="Times New Roman" w:cs="Times New Roman"/>
                <w:sz w:val="12"/>
                <w:szCs w:val="12"/>
                <w:lang w:eastAsia="en-GB"/>
              </w:rPr>
            </w:pPr>
          </w:p>
        </w:tc>
        <w:tc>
          <w:tcPr>
            <w:tcW w:w="814" w:type="dxa"/>
            <w:noWrap/>
            <w:vAlign w:val="center"/>
            <w:hideMark/>
          </w:tcPr>
          <w:p w14:paraId="4633628C" w14:textId="77777777" w:rsidR="009723FA" w:rsidRPr="008E7E1D" w:rsidRDefault="009723FA" w:rsidP="00E674BF">
            <w:pPr>
              <w:jc w:val="center"/>
              <w:rPr>
                <w:rFonts w:ascii="Times New Roman" w:eastAsia="Times New Roman" w:hAnsi="Times New Roman" w:cs="Times New Roman"/>
                <w:sz w:val="12"/>
                <w:szCs w:val="12"/>
                <w:lang w:eastAsia="en-GB"/>
              </w:rPr>
            </w:pPr>
          </w:p>
        </w:tc>
      </w:tr>
      <w:tr w:rsidR="009723FA" w:rsidRPr="008E7E1D" w14:paraId="4AF07BDA" w14:textId="77777777" w:rsidTr="00E674BF">
        <w:tblPrEx>
          <w:jc w:val="left"/>
        </w:tblPrEx>
        <w:trPr>
          <w:trHeight w:val="300"/>
        </w:trPr>
        <w:tc>
          <w:tcPr>
            <w:tcW w:w="813" w:type="dxa"/>
            <w:noWrap/>
            <w:vAlign w:val="center"/>
            <w:hideMark/>
          </w:tcPr>
          <w:p w14:paraId="2659A930" w14:textId="72BD3865" w:rsidR="009723FA" w:rsidRPr="008E7E1D" w:rsidRDefault="008C0F44"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lastRenderedPageBreak/>
              <w:t>[60]</w:t>
            </w:r>
          </w:p>
        </w:tc>
        <w:tc>
          <w:tcPr>
            <w:tcW w:w="600" w:type="dxa"/>
            <w:noWrap/>
            <w:vAlign w:val="center"/>
            <w:hideMark/>
          </w:tcPr>
          <w:p w14:paraId="58BC4AA9"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2020</w:t>
            </w:r>
          </w:p>
        </w:tc>
        <w:tc>
          <w:tcPr>
            <w:tcW w:w="1026" w:type="dxa"/>
            <w:noWrap/>
            <w:vAlign w:val="center"/>
            <w:hideMark/>
          </w:tcPr>
          <w:p w14:paraId="4A892663" w14:textId="7C2A6F70" w:rsidR="009723FA" w:rsidRPr="008E7E1D" w:rsidRDefault="009723FA" w:rsidP="00E674BF">
            <w:pPr>
              <w:jc w:val="center"/>
              <w:rPr>
                <w:rFonts w:ascii="Calibri" w:eastAsia="Times New Roman" w:hAnsi="Calibri" w:cs="Calibri"/>
                <w:sz w:val="12"/>
                <w:szCs w:val="12"/>
                <w:lang w:eastAsia="en-GB"/>
              </w:rPr>
            </w:pPr>
            <w:r w:rsidRPr="008E7E1D">
              <w:rPr>
                <w:rFonts w:ascii="Calibri" w:eastAsia="Times New Roman" w:hAnsi="Calibri" w:cs="Calibri"/>
                <w:sz w:val="12"/>
                <w:szCs w:val="12"/>
                <w:lang w:eastAsia="en-GB"/>
              </w:rPr>
              <w:t>Commercial Lab - NS</w:t>
            </w:r>
          </w:p>
        </w:tc>
        <w:tc>
          <w:tcPr>
            <w:tcW w:w="814" w:type="dxa"/>
            <w:noWrap/>
            <w:vAlign w:val="center"/>
            <w:hideMark/>
          </w:tcPr>
          <w:p w14:paraId="0A927A83"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Caris Life Sciences</w:t>
            </w:r>
          </w:p>
        </w:tc>
        <w:tc>
          <w:tcPr>
            <w:tcW w:w="711" w:type="dxa"/>
            <w:noWrap/>
            <w:vAlign w:val="center"/>
            <w:hideMark/>
          </w:tcPr>
          <w:p w14:paraId="30729F33"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3852366D"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877" w:type="dxa"/>
            <w:noWrap/>
            <w:vAlign w:val="center"/>
            <w:hideMark/>
          </w:tcPr>
          <w:p w14:paraId="44FED7B4"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7FA5E1A3"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62</w:t>
            </w:r>
          </w:p>
        </w:tc>
        <w:tc>
          <w:tcPr>
            <w:tcW w:w="719" w:type="dxa"/>
            <w:noWrap/>
            <w:vAlign w:val="center"/>
            <w:hideMark/>
          </w:tcPr>
          <w:p w14:paraId="19CE34D6"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0.000%</w:t>
            </w:r>
          </w:p>
        </w:tc>
        <w:tc>
          <w:tcPr>
            <w:tcW w:w="907" w:type="dxa"/>
            <w:vAlign w:val="center"/>
            <w:hideMark/>
          </w:tcPr>
          <w:p w14:paraId="16CDAAB8"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Neuroendocrine Carcinoma of the Cervix</w:t>
            </w:r>
          </w:p>
        </w:tc>
        <w:tc>
          <w:tcPr>
            <w:tcW w:w="652" w:type="dxa"/>
            <w:vAlign w:val="center"/>
            <w:hideMark/>
          </w:tcPr>
          <w:p w14:paraId="6B1B186D"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w:t>
            </w:r>
          </w:p>
        </w:tc>
        <w:tc>
          <w:tcPr>
            <w:tcW w:w="709" w:type="dxa"/>
            <w:vAlign w:val="center"/>
            <w:hideMark/>
          </w:tcPr>
          <w:p w14:paraId="098507A9"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vAlign w:val="center"/>
            <w:hideMark/>
          </w:tcPr>
          <w:p w14:paraId="4F838DD3"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813" w:type="dxa"/>
            <w:noWrap/>
            <w:vAlign w:val="center"/>
            <w:hideMark/>
          </w:tcPr>
          <w:p w14:paraId="04E4B0AC"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545A61DE"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2A696202"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13" w:type="dxa"/>
            <w:noWrap/>
            <w:vAlign w:val="center"/>
            <w:hideMark/>
          </w:tcPr>
          <w:p w14:paraId="27E1B0D5" w14:textId="77777777" w:rsidR="009723FA" w:rsidRPr="008E7E1D" w:rsidRDefault="009723FA" w:rsidP="00E674BF">
            <w:pPr>
              <w:jc w:val="center"/>
              <w:rPr>
                <w:rFonts w:ascii="Calibri" w:eastAsia="Times New Roman" w:hAnsi="Calibri" w:cs="Calibri"/>
                <w:color w:val="000000"/>
                <w:sz w:val="12"/>
                <w:szCs w:val="12"/>
                <w:lang w:eastAsia="en-GB"/>
              </w:rPr>
            </w:pPr>
          </w:p>
        </w:tc>
        <w:tc>
          <w:tcPr>
            <w:tcW w:w="813" w:type="dxa"/>
            <w:noWrap/>
            <w:vAlign w:val="center"/>
            <w:hideMark/>
          </w:tcPr>
          <w:p w14:paraId="1849A782" w14:textId="77777777" w:rsidR="009723FA" w:rsidRPr="008E7E1D" w:rsidRDefault="009723FA" w:rsidP="00E674BF">
            <w:pPr>
              <w:jc w:val="center"/>
              <w:rPr>
                <w:rFonts w:ascii="Times New Roman" w:eastAsia="Times New Roman" w:hAnsi="Times New Roman" w:cs="Times New Roman"/>
                <w:sz w:val="12"/>
                <w:szCs w:val="12"/>
                <w:lang w:eastAsia="en-GB"/>
              </w:rPr>
            </w:pPr>
          </w:p>
        </w:tc>
        <w:tc>
          <w:tcPr>
            <w:tcW w:w="814" w:type="dxa"/>
            <w:noWrap/>
            <w:vAlign w:val="center"/>
            <w:hideMark/>
          </w:tcPr>
          <w:p w14:paraId="5CABEEAE" w14:textId="77777777" w:rsidR="009723FA" w:rsidRPr="008E7E1D" w:rsidRDefault="009723FA" w:rsidP="00E674BF">
            <w:pPr>
              <w:jc w:val="center"/>
              <w:rPr>
                <w:rFonts w:ascii="Times New Roman" w:eastAsia="Times New Roman" w:hAnsi="Times New Roman" w:cs="Times New Roman"/>
                <w:sz w:val="12"/>
                <w:szCs w:val="12"/>
                <w:lang w:eastAsia="en-GB"/>
              </w:rPr>
            </w:pPr>
          </w:p>
        </w:tc>
      </w:tr>
      <w:tr w:rsidR="009723FA" w:rsidRPr="008E7E1D" w14:paraId="37AC1F5A" w14:textId="77777777" w:rsidTr="00E674BF">
        <w:tblPrEx>
          <w:jc w:val="left"/>
        </w:tblPrEx>
        <w:trPr>
          <w:trHeight w:val="300"/>
        </w:trPr>
        <w:tc>
          <w:tcPr>
            <w:tcW w:w="813" w:type="dxa"/>
            <w:noWrap/>
            <w:vAlign w:val="center"/>
            <w:hideMark/>
          </w:tcPr>
          <w:p w14:paraId="06CC3097" w14:textId="42A909E2" w:rsidR="009723FA" w:rsidRPr="008E7E1D" w:rsidRDefault="00103FA4" w:rsidP="00E674BF">
            <w:pPr>
              <w:jc w:val="center"/>
              <w:rPr>
                <w:rFonts w:ascii="Calibri" w:eastAsia="Times New Roman" w:hAnsi="Calibri" w:cs="Calibri"/>
                <w:color w:val="000000"/>
                <w:sz w:val="12"/>
                <w:szCs w:val="12"/>
                <w:lang w:eastAsia="en-GB"/>
              </w:rPr>
            </w:pPr>
            <w:r w:rsidRPr="008E7E1D">
              <w:rPr>
                <w:noProof/>
                <w:sz w:val="12"/>
                <w:szCs w:val="12"/>
              </w:rPr>
              <w:t>[29]</w:t>
            </w:r>
          </w:p>
        </w:tc>
        <w:tc>
          <w:tcPr>
            <w:tcW w:w="600" w:type="dxa"/>
            <w:noWrap/>
            <w:vAlign w:val="center"/>
            <w:hideMark/>
          </w:tcPr>
          <w:p w14:paraId="6270D4E3"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2021</w:t>
            </w:r>
          </w:p>
        </w:tc>
        <w:tc>
          <w:tcPr>
            <w:tcW w:w="1026" w:type="dxa"/>
            <w:noWrap/>
            <w:vAlign w:val="center"/>
            <w:hideMark/>
          </w:tcPr>
          <w:p w14:paraId="1DA405F9"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Canada</w:t>
            </w:r>
          </w:p>
        </w:tc>
        <w:tc>
          <w:tcPr>
            <w:tcW w:w="814" w:type="dxa"/>
            <w:noWrap/>
            <w:vAlign w:val="center"/>
            <w:hideMark/>
          </w:tcPr>
          <w:p w14:paraId="3885DE73"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POG Canada</w:t>
            </w:r>
          </w:p>
        </w:tc>
        <w:tc>
          <w:tcPr>
            <w:tcW w:w="711" w:type="dxa"/>
            <w:noWrap/>
            <w:vAlign w:val="center"/>
            <w:hideMark/>
          </w:tcPr>
          <w:p w14:paraId="02B3B613"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435CB7A4"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Advanced</w:t>
            </w:r>
          </w:p>
        </w:tc>
        <w:tc>
          <w:tcPr>
            <w:tcW w:w="877" w:type="dxa"/>
            <w:noWrap/>
            <w:vAlign w:val="center"/>
            <w:hideMark/>
          </w:tcPr>
          <w:p w14:paraId="56FDE605"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656E3DAF"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28</w:t>
            </w:r>
          </w:p>
        </w:tc>
        <w:tc>
          <w:tcPr>
            <w:tcW w:w="719" w:type="dxa"/>
            <w:noWrap/>
            <w:vAlign w:val="center"/>
            <w:hideMark/>
          </w:tcPr>
          <w:p w14:paraId="514143AE"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0.000%</w:t>
            </w:r>
          </w:p>
        </w:tc>
        <w:tc>
          <w:tcPr>
            <w:tcW w:w="907" w:type="dxa"/>
            <w:noWrap/>
            <w:vAlign w:val="center"/>
            <w:hideMark/>
          </w:tcPr>
          <w:p w14:paraId="4FCE53A2"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Ovarian</w:t>
            </w:r>
          </w:p>
        </w:tc>
        <w:tc>
          <w:tcPr>
            <w:tcW w:w="652" w:type="dxa"/>
            <w:noWrap/>
            <w:vAlign w:val="center"/>
            <w:hideMark/>
          </w:tcPr>
          <w:p w14:paraId="396B5D7F"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4</w:t>
            </w:r>
          </w:p>
        </w:tc>
        <w:tc>
          <w:tcPr>
            <w:tcW w:w="709" w:type="dxa"/>
            <w:noWrap/>
            <w:vAlign w:val="center"/>
            <w:hideMark/>
          </w:tcPr>
          <w:p w14:paraId="66EE9D56"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noWrap/>
            <w:vAlign w:val="center"/>
            <w:hideMark/>
          </w:tcPr>
          <w:p w14:paraId="6B16E207"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813" w:type="dxa"/>
            <w:noWrap/>
            <w:vAlign w:val="center"/>
            <w:hideMark/>
          </w:tcPr>
          <w:p w14:paraId="67EA150F"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1A36DDA8"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45E23D83"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13" w:type="dxa"/>
            <w:noWrap/>
            <w:vAlign w:val="center"/>
            <w:hideMark/>
          </w:tcPr>
          <w:p w14:paraId="135EAF5F" w14:textId="77777777" w:rsidR="009723FA" w:rsidRPr="008E7E1D" w:rsidRDefault="009723FA" w:rsidP="00E674BF">
            <w:pPr>
              <w:jc w:val="center"/>
              <w:rPr>
                <w:rFonts w:ascii="Calibri" w:eastAsia="Times New Roman" w:hAnsi="Calibri" w:cs="Calibri"/>
                <w:color w:val="000000"/>
                <w:sz w:val="12"/>
                <w:szCs w:val="12"/>
                <w:lang w:eastAsia="en-GB"/>
              </w:rPr>
            </w:pPr>
          </w:p>
        </w:tc>
        <w:tc>
          <w:tcPr>
            <w:tcW w:w="813" w:type="dxa"/>
            <w:noWrap/>
            <w:vAlign w:val="center"/>
            <w:hideMark/>
          </w:tcPr>
          <w:p w14:paraId="327A8EC1" w14:textId="77777777" w:rsidR="009723FA" w:rsidRPr="008E7E1D" w:rsidRDefault="009723FA" w:rsidP="00E674BF">
            <w:pPr>
              <w:jc w:val="center"/>
              <w:rPr>
                <w:rFonts w:ascii="Times New Roman" w:eastAsia="Times New Roman" w:hAnsi="Times New Roman" w:cs="Times New Roman"/>
                <w:sz w:val="12"/>
                <w:szCs w:val="12"/>
                <w:lang w:eastAsia="en-GB"/>
              </w:rPr>
            </w:pPr>
          </w:p>
        </w:tc>
        <w:tc>
          <w:tcPr>
            <w:tcW w:w="814" w:type="dxa"/>
            <w:noWrap/>
            <w:vAlign w:val="center"/>
            <w:hideMark/>
          </w:tcPr>
          <w:p w14:paraId="22C34148" w14:textId="77777777" w:rsidR="009723FA" w:rsidRPr="008E7E1D" w:rsidRDefault="009723FA" w:rsidP="00E674BF">
            <w:pPr>
              <w:jc w:val="center"/>
              <w:rPr>
                <w:rFonts w:ascii="Times New Roman" w:eastAsia="Times New Roman" w:hAnsi="Times New Roman" w:cs="Times New Roman"/>
                <w:sz w:val="12"/>
                <w:szCs w:val="12"/>
                <w:lang w:eastAsia="en-GB"/>
              </w:rPr>
            </w:pPr>
          </w:p>
        </w:tc>
      </w:tr>
      <w:tr w:rsidR="009723FA" w:rsidRPr="008E7E1D" w14:paraId="02900F56" w14:textId="77777777" w:rsidTr="00E674BF">
        <w:tblPrEx>
          <w:jc w:val="left"/>
        </w:tblPrEx>
        <w:trPr>
          <w:trHeight w:val="300"/>
        </w:trPr>
        <w:tc>
          <w:tcPr>
            <w:tcW w:w="813" w:type="dxa"/>
            <w:noWrap/>
            <w:vAlign w:val="center"/>
            <w:hideMark/>
          </w:tcPr>
          <w:p w14:paraId="613BA260" w14:textId="0EF108E9" w:rsidR="009723FA" w:rsidRPr="008E7E1D" w:rsidRDefault="00103FA4" w:rsidP="00E674BF">
            <w:pPr>
              <w:jc w:val="center"/>
              <w:rPr>
                <w:rFonts w:ascii="Calibri" w:eastAsia="Times New Roman" w:hAnsi="Calibri" w:cs="Calibri"/>
                <w:color w:val="000000"/>
                <w:sz w:val="12"/>
                <w:szCs w:val="12"/>
                <w:lang w:eastAsia="en-GB"/>
              </w:rPr>
            </w:pPr>
            <w:r w:rsidRPr="008E7E1D">
              <w:rPr>
                <w:noProof/>
                <w:sz w:val="12"/>
                <w:szCs w:val="12"/>
              </w:rPr>
              <w:t>[25]</w:t>
            </w:r>
          </w:p>
        </w:tc>
        <w:tc>
          <w:tcPr>
            <w:tcW w:w="600" w:type="dxa"/>
            <w:noWrap/>
            <w:vAlign w:val="center"/>
            <w:hideMark/>
          </w:tcPr>
          <w:p w14:paraId="47D11F2E"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2017</w:t>
            </w:r>
          </w:p>
        </w:tc>
        <w:tc>
          <w:tcPr>
            <w:tcW w:w="1026" w:type="dxa"/>
            <w:noWrap/>
            <w:vAlign w:val="center"/>
            <w:hideMark/>
          </w:tcPr>
          <w:p w14:paraId="3CA60D8A"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814" w:type="dxa"/>
            <w:noWrap/>
            <w:vAlign w:val="center"/>
            <w:hideMark/>
          </w:tcPr>
          <w:p w14:paraId="49623B34"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MSK</w:t>
            </w:r>
          </w:p>
        </w:tc>
        <w:tc>
          <w:tcPr>
            <w:tcW w:w="711" w:type="dxa"/>
            <w:noWrap/>
            <w:vAlign w:val="center"/>
            <w:hideMark/>
          </w:tcPr>
          <w:p w14:paraId="58860C16"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851" w:type="dxa"/>
            <w:vAlign w:val="center"/>
            <w:hideMark/>
          </w:tcPr>
          <w:p w14:paraId="298A8BCC"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Advanced</w:t>
            </w:r>
          </w:p>
        </w:tc>
        <w:tc>
          <w:tcPr>
            <w:tcW w:w="877" w:type="dxa"/>
            <w:noWrap/>
            <w:vAlign w:val="center"/>
            <w:hideMark/>
          </w:tcPr>
          <w:p w14:paraId="4321E8DA"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06EEC193"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217</w:t>
            </w:r>
          </w:p>
        </w:tc>
        <w:tc>
          <w:tcPr>
            <w:tcW w:w="719" w:type="dxa"/>
            <w:noWrap/>
            <w:vAlign w:val="center"/>
            <w:hideMark/>
          </w:tcPr>
          <w:p w14:paraId="1084D7BB"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0.000%</w:t>
            </w:r>
          </w:p>
        </w:tc>
        <w:tc>
          <w:tcPr>
            <w:tcW w:w="907" w:type="dxa"/>
            <w:noWrap/>
            <w:vAlign w:val="center"/>
            <w:hideMark/>
          </w:tcPr>
          <w:p w14:paraId="5354E4AB" w14:textId="77777777" w:rsidR="009723FA" w:rsidRPr="008E7E1D" w:rsidRDefault="009723FA" w:rsidP="00E674BF">
            <w:pPr>
              <w:jc w:val="center"/>
              <w:rPr>
                <w:rFonts w:ascii="Calibri" w:eastAsia="Times New Roman" w:hAnsi="Calibri" w:cs="Calibri"/>
                <w:sz w:val="12"/>
                <w:szCs w:val="12"/>
                <w:lang w:eastAsia="en-GB"/>
              </w:rPr>
            </w:pPr>
            <w:r w:rsidRPr="008E7E1D">
              <w:rPr>
                <w:rFonts w:ascii="Calibri" w:eastAsia="Times New Roman" w:hAnsi="Calibri" w:cs="Calibri"/>
                <w:sz w:val="12"/>
                <w:szCs w:val="12"/>
                <w:lang w:eastAsia="en-GB"/>
              </w:rPr>
              <w:t>Ovarian Cancer</w:t>
            </w:r>
          </w:p>
        </w:tc>
        <w:tc>
          <w:tcPr>
            <w:tcW w:w="652" w:type="dxa"/>
            <w:noWrap/>
            <w:vAlign w:val="center"/>
            <w:hideMark/>
          </w:tcPr>
          <w:p w14:paraId="7AD555C0" w14:textId="77777777" w:rsidR="009723FA" w:rsidRPr="008E7E1D" w:rsidRDefault="009723FA" w:rsidP="00E674BF">
            <w:pPr>
              <w:jc w:val="center"/>
              <w:rPr>
                <w:rFonts w:ascii="Calibri" w:eastAsia="Times New Roman" w:hAnsi="Calibri" w:cs="Calibri"/>
                <w:sz w:val="12"/>
                <w:szCs w:val="12"/>
                <w:lang w:eastAsia="en-GB"/>
              </w:rPr>
            </w:pPr>
            <w:r w:rsidRPr="008E7E1D">
              <w:rPr>
                <w:rFonts w:ascii="Calibri" w:eastAsia="Times New Roman" w:hAnsi="Calibri" w:cs="Calibri"/>
                <w:sz w:val="12"/>
                <w:szCs w:val="12"/>
                <w:lang w:eastAsia="en-GB"/>
              </w:rPr>
              <w:t>4</w:t>
            </w:r>
          </w:p>
        </w:tc>
        <w:tc>
          <w:tcPr>
            <w:tcW w:w="709" w:type="dxa"/>
            <w:noWrap/>
            <w:vAlign w:val="center"/>
            <w:hideMark/>
          </w:tcPr>
          <w:p w14:paraId="65479A96" w14:textId="77777777" w:rsidR="009723FA" w:rsidRPr="008E7E1D" w:rsidRDefault="009723FA" w:rsidP="00E674BF">
            <w:pPr>
              <w:jc w:val="center"/>
              <w:rPr>
                <w:rFonts w:ascii="Calibri" w:eastAsia="Times New Roman" w:hAnsi="Calibri" w:cs="Calibri"/>
                <w:sz w:val="12"/>
                <w:szCs w:val="12"/>
                <w:lang w:eastAsia="en-GB"/>
              </w:rPr>
            </w:pPr>
            <w:r w:rsidRPr="008E7E1D">
              <w:rPr>
                <w:rFonts w:ascii="Calibri" w:eastAsia="Times New Roman" w:hAnsi="Calibri" w:cs="Calibri"/>
                <w:sz w:val="12"/>
                <w:szCs w:val="12"/>
                <w:lang w:eastAsia="en-GB"/>
              </w:rPr>
              <w:t>No</w:t>
            </w:r>
          </w:p>
        </w:tc>
        <w:tc>
          <w:tcPr>
            <w:tcW w:w="1079" w:type="dxa"/>
            <w:noWrap/>
            <w:vAlign w:val="center"/>
            <w:hideMark/>
          </w:tcPr>
          <w:p w14:paraId="070265CE" w14:textId="77777777" w:rsidR="009723FA" w:rsidRPr="008E7E1D" w:rsidRDefault="009723FA" w:rsidP="00E674BF">
            <w:pPr>
              <w:jc w:val="center"/>
              <w:rPr>
                <w:rFonts w:ascii="Calibri" w:eastAsia="Times New Roman" w:hAnsi="Calibri" w:cs="Calibri"/>
                <w:sz w:val="12"/>
                <w:szCs w:val="12"/>
                <w:lang w:eastAsia="en-GB"/>
              </w:rPr>
            </w:pPr>
            <w:r w:rsidRPr="008E7E1D">
              <w:rPr>
                <w:rFonts w:ascii="Calibri" w:eastAsia="Times New Roman" w:hAnsi="Calibri" w:cs="Calibri"/>
                <w:sz w:val="12"/>
                <w:szCs w:val="12"/>
                <w:lang w:eastAsia="en-GB"/>
              </w:rPr>
              <w:t>Sample Size Ranking</w:t>
            </w:r>
          </w:p>
        </w:tc>
        <w:tc>
          <w:tcPr>
            <w:tcW w:w="813" w:type="dxa"/>
            <w:noWrap/>
            <w:vAlign w:val="center"/>
            <w:hideMark/>
          </w:tcPr>
          <w:p w14:paraId="0208463D"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127B40B2"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1D6D986D"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noWrap/>
            <w:vAlign w:val="center"/>
            <w:hideMark/>
          </w:tcPr>
          <w:p w14:paraId="107D5B14" w14:textId="77777777" w:rsidR="009723FA" w:rsidRPr="008E7E1D" w:rsidRDefault="009723FA" w:rsidP="00E674BF">
            <w:pPr>
              <w:jc w:val="center"/>
              <w:rPr>
                <w:rFonts w:ascii="Calibri" w:eastAsia="Times New Roman" w:hAnsi="Calibri" w:cs="Calibri"/>
                <w:color w:val="000000"/>
                <w:sz w:val="12"/>
                <w:szCs w:val="12"/>
                <w:lang w:eastAsia="en-GB"/>
              </w:rPr>
            </w:pPr>
          </w:p>
        </w:tc>
        <w:tc>
          <w:tcPr>
            <w:tcW w:w="813" w:type="dxa"/>
            <w:noWrap/>
            <w:vAlign w:val="center"/>
            <w:hideMark/>
          </w:tcPr>
          <w:p w14:paraId="341BBAB3" w14:textId="77777777" w:rsidR="009723FA" w:rsidRPr="008E7E1D" w:rsidRDefault="009723FA" w:rsidP="00E674BF">
            <w:pPr>
              <w:jc w:val="center"/>
              <w:rPr>
                <w:rFonts w:ascii="Times New Roman" w:eastAsia="Times New Roman" w:hAnsi="Times New Roman" w:cs="Times New Roman"/>
                <w:sz w:val="12"/>
                <w:szCs w:val="12"/>
                <w:lang w:eastAsia="en-GB"/>
              </w:rPr>
            </w:pPr>
          </w:p>
        </w:tc>
        <w:tc>
          <w:tcPr>
            <w:tcW w:w="814" w:type="dxa"/>
            <w:noWrap/>
            <w:vAlign w:val="center"/>
            <w:hideMark/>
          </w:tcPr>
          <w:p w14:paraId="26D633DB" w14:textId="77777777" w:rsidR="009723FA" w:rsidRPr="008E7E1D" w:rsidRDefault="009723FA" w:rsidP="00E674BF">
            <w:pPr>
              <w:jc w:val="center"/>
              <w:rPr>
                <w:rFonts w:ascii="Times New Roman" w:eastAsia="Times New Roman" w:hAnsi="Times New Roman" w:cs="Times New Roman"/>
                <w:sz w:val="12"/>
                <w:szCs w:val="12"/>
                <w:lang w:eastAsia="en-GB"/>
              </w:rPr>
            </w:pPr>
          </w:p>
        </w:tc>
      </w:tr>
      <w:tr w:rsidR="009723FA" w:rsidRPr="008E7E1D" w14:paraId="54811639" w14:textId="77777777" w:rsidTr="00E674BF">
        <w:tblPrEx>
          <w:jc w:val="left"/>
        </w:tblPrEx>
        <w:trPr>
          <w:trHeight w:val="300"/>
        </w:trPr>
        <w:tc>
          <w:tcPr>
            <w:tcW w:w="813" w:type="dxa"/>
            <w:noWrap/>
            <w:vAlign w:val="center"/>
            <w:hideMark/>
          </w:tcPr>
          <w:p w14:paraId="6BA90140" w14:textId="0463372E" w:rsidR="009723FA" w:rsidRPr="008E7E1D" w:rsidRDefault="00103FA4"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[23]</w:t>
            </w:r>
          </w:p>
        </w:tc>
        <w:tc>
          <w:tcPr>
            <w:tcW w:w="600" w:type="dxa"/>
            <w:noWrap/>
            <w:vAlign w:val="center"/>
            <w:hideMark/>
          </w:tcPr>
          <w:p w14:paraId="4DA1D822"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2018</w:t>
            </w:r>
          </w:p>
        </w:tc>
        <w:tc>
          <w:tcPr>
            <w:tcW w:w="1026" w:type="dxa"/>
            <w:noWrap/>
            <w:vAlign w:val="center"/>
            <w:hideMark/>
          </w:tcPr>
          <w:p w14:paraId="54ED5FB3"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814" w:type="dxa"/>
            <w:noWrap/>
            <w:vAlign w:val="center"/>
            <w:hideMark/>
          </w:tcPr>
          <w:p w14:paraId="317D3D94"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TCGA</w:t>
            </w:r>
          </w:p>
        </w:tc>
        <w:tc>
          <w:tcPr>
            <w:tcW w:w="711" w:type="dxa"/>
            <w:noWrap/>
            <w:vAlign w:val="center"/>
            <w:hideMark/>
          </w:tcPr>
          <w:p w14:paraId="2CB031A8"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7E6DBA2B"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 - TCGA</w:t>
            </w:r>
          </w:p>
        </w:tc>
        <w:tc>
          <w:tcPr>
            <w:tcW w:w="877" w:type="dxa"/>
            <w:noWrap/>
            <w:vAlign w:val="center"/>
            <w:hideMark/>
          </w:tcPr>
          <w:p w14:paraId="528BF00B"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5D84A98A"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428</w:t>
            </w:r>
          </w:p>
        </w:tc>
        <w:tc>
          <w:tcPr>
            <w:tcW w:w="719" w:type="dxa"/>
            <w:noWrap/>
            <w:vAlign w:val="center"/>
            <w:hideMark/>
          </w:tcPr>
          <w:p w14:paraId="45690147"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0.000%</w:t>
            </w:r>
          </w:p>
        </w:tc>
        <w:tc>
          <w:tcPr>
            <w:tcW w:w="907" w:type="dxa"/>
            <w:noWrap/>
            <w:vAlign w:val="center"/>
            <w:hideMark/>
          </w:tcPr>
          <w:p w14:paraId="6862DB14"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Ovarian Serous Carcinoma</w:t>
            </w:r>
          </w:p>
        </w:tc>
        <w:tc>
          <w:tcPr>
            <w:tcW w:w="652" w:type="dxa"/>
            <w:noWrap/>
            <w:vAlign w:val="center"/>
            <w:hideMark/>
          </w:tcPr>
          <w:p w14:paraId="337B89C0"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3</w:t>
            </w:r>
          </w:p>
        </w:tc>
        <w:tc>
          <w:tcPr>
            <w:tcW w:w="709" w:type="dxa"/>
            <w:noWrap/>
            <w:vAlign w:val="center"/>
            <w:hideMark/>
          </w:tcPr>
          <w:p w14:paraId="25604B6A"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Yes</w:t>
            </w:r>
          </w:p>
        </w:tc>
        <w:tc>
          <w:tcPr>
            <w:tcW w:w="1079" w:type="dxa"/>
            <w:noWrap/>
            <w:vAlign w:val="center"/>
            <w:hideMark/>
          </w:tcPr>
          <w:p w14:paraId="7A39F1FA" w14:textId="77777777" w:rsidR="009723FA" w:rsidRPr="008E7E1D" w:rsidRDefault="009723FA" w:rsidP="00E674BF">
            <w:pPr>
              <w:jc w:val="center"/>
              <w:rPr>
                <w:rFonts w:ascii="Calibri" w:eastAsia="Times New Roman" w:hAnsi="Calibri" w:cs="Calibri"/>
                <w:color w:val="000000"/>
                <w:sz w:val="12"/>
                <w:szCs w:val="12"/>
                <w:lang w:eastAsia="en-GB"/>
              </w:rPr>
            </w:pPr>
          </w:p>
        </w:tc>
        <w:tc>
          <w:tcPr>
            <w:tcW w:w="813" w:type="dxa"/>
            <w:vAlign w:val="center"/>
            <w:hideMark/>
          </w:tcPr>
          <w:p w14:paraId="1C05072C"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01" w:type="dxa"/>
            <w:noWrap/>
            <w:vAlign w:val="center"/>
            <w:hideMark/>
          </w:tcPr>
          <w:p w14:paraId="07F0E680"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vAlign w:val="center"/>
            <w:hideMark/>
          </w:tcPr>
          <w:p w14:paraId="3FC762DD"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13" w:type="dxa"/>
            <w:vAlign w:val="center"/>
            <w:hideMark/>
          </w:tcPr>
          <w:p w14:paraId="5F28921F" w14:textId="77777777" w:rsidR="009723FA" w:rsidRPr="008E7E1D" w:rsidRDefault="009723FA" w:rsidP="00E674BF">
            <w:pPr>
              <w:jc w:val="center"/>
              <w:rPr>
                <w:rFonts w:ascii="Calibri" w:eastAsia="Times New Roman" w:hAnsi="Calibri" w:cs="Calibri"/>
                <w:color w:val="000000"/>
                <w:sz w:val="12"/>
                <w:szCs w:val="12"/>
                <w:lang w:eastAsia="en-GB"/>
              </w:rPr>
            </w:pPr>
          </w:p>
        </w:tc>
        <w:tc>
          <w:tcPr>
            <w:tcW w:w="813" w:type="dxa"/>
            <w:vAlign w:val="center"/>
            <w:hideMark/>
          </w:tcPr>
          <w:p w14:paraId="327AA74C" w14:textId="77777777" w:rsidR="009723FA" w:rsidRPr="008E7E1D" w:rsidRDefault="009723FA" w:rsidP="00E674BF">
            <w:pPr>
              <w:jc w:val="center"/>
              <w:rPr>
                <w:rFonts w:ascii="Times New Roman" w:eastAsia="Times New Roman" w:hAnsi="Times New Roman" w:cs="Times New Roman"/>
                <w:sz w:val="12"/>
                <w:szCs w:val="12"/>
                <w:lang w:eastAsia="en-GB"/>
              </w:rPr>
            </w:pPr>
          </w:p>
        </w:tc>
        <w:tc>
          <w:tcPr>
            <w:tcW w:w="814" w:type="dxa"/>
            <w:vAlign w:val="center"/>
            <w:hideMark/>
          </w:tcPr>
          <w:p w14:paraId="2670E800" w14:textId="77777777" w:rsidR="009723FA" w:rsidRPr="008E7E1D" w:rsidRDefault="009723FA" w:rsidP="00E674BF">
            <w:pPr>
              <w:jc w:val="center"/>
              <w:rPr>
                <w:rFonts w:ascii="Times New Roman" w:eastAsia="Times New Roman" w:hAnsi="Times New Roman" w:cs="Times New Roman"/>
                <w:sz w:val="12"/>
                <w:szCs w:val="12"/>
                <w:lang w:eastAsia="en-GB"/>
              </w:rPr>
            </w:pPr>
          </w:p>
        </w:tc>
      </w:tr>
      <w:tr w:rsidR="009723FA" w:rsidRPr="008E7E1D" w14:paraId="55381DBB" w14:textId="77777777" w:rsidTr="00E674BF">
        <w:tblPrEx>
          <w:jc w:val="left"/>
        </w:tblPrEx>
        <w:trPr>
          <w:trHeight w:val="300"/>
        </w:trPr>
        <w:tc>
          <w:tcPr>
            <w:tcW w:w="813" w:type="dxa"/>
            <w:noWrap/>
            <w:vAlign w:val="center"/>
            <w:hideMark/>
          </w:tcPr>
          <w:p w14:paraId="773E7AD2" w14:textId="789EEC48" w:rsidR="009723FA" w:rsidRPr="008E7E1D" w:rsidRDefault="00103FA4" w:rsidP="00E674BF">
            <w:pPr>
              <w:jc w:val="center"/>
              <w:rPr>
                <w:rFonts w:ascii="Calibri" w:eastAsia="Times New Roman" w:hAnsi="Calibri" w:cs="Calibri"/>
                <w:color w:val="000000"/>
                <w:sz w:val="12"/>
                <w:szCs w:val="12"/>
                <w:lang w:eastAsia="en-GB"/>
              </w:rPr>
            </w:pPr>
            <w:r w:rsidRPr="008E7E1D">
              <w:rPr>
                <w:noProof/>
                <w:sz w:val="12"/>
                <w:szCs w:val="12"/>
              </w:rPr>
              <w:t>[22]</w:t>
            </w:r>
          </w:p>
        </w:tc>
        <w:tc>
          <w:tcPr>
            <w:tcW w:w="600" w:type="dxa"/>
            <w:noWrap/>
            <w:vAlign w:val="center"/>
            <w:hideMark/>
          </w:tcPr>
          <w:p w14:paraId="32FABCA1"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2015</w:t>
            </w:r>
          </w:p>
        </w:tc>
        <w:tc>
          <w:tcPr>
            <w:tcW w:w="1026" w:type="dxa"/>
            <w:vAlign w:val="center"/>
            <w:hideMark/>
          </w:tcPr>
          <w:p w14:paraId="58234D85"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814" w:type="dxa"/>
            <w:vAlign w:val="center"/>
            <w:hideMark/>
          </w:tcPr>
          <w:p w14:paraId="5D61C9C5"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TCGA</w:t>
            </w:r>
          </w:p>
        </w:tc>
        <w:tc>
          <w:tcPr>
            <w:tcW w:w="711" w:type="dxa"/>
            <w:vAlign w:val="center"/>
            <w:hideMark/>
          </w:tcPr>
          <w:p w14:paraId="0B867E56"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41A94EB5"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Early</w:t>
            </w:r>
          </w:p>
        </w:tc>
        <w:tc>
          <w:tcPr>
            <w:tcW w:w="877" w:type="dxa"/>
            <w:noWrap/>
            <w:vAlign w:val="center"/>
            <w:hideMark/>
          </w:tcPr>
          <w:p w14:paraId="173D48B4"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251AD7CA"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400</w:t>
            </w:r>
          </w:p>
        </w:tc>
        <w:tc>
          <w:tcPr>
            <w:tcW w:w="719" w:type="dxa"/>
            <w:noWrap/>
            <w:vAlign w:val="center"/>
            <w:hideMark/>
          </w:tcPr>
          <w:p w14:paraId="11D53548"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0.000%</w:t>
            </w:r>
          </w:p>
        </w:tc>
        <w:tc>
          <w:tcPr>
            <w:tcW w:w="907" w:type="dxa"/>
            <w:noWrap/>
            <w:vAlign w:val="center"/>
            <w:hideMark/>
          </w:tcPr>
          <w:p w14:paraId="3B69B6EA"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Ovarian Serous Cystadenocarcinoma</w:t>
            </w:r>
          </w:p>
        </w:tc>
        <w:tc>
          <w:tcPr>
            <w:tcW w:w="652" w:type="dxa"/>
            <w:noWrap/>
            <w:vAlign w:val="center"/>
            <w:hideMark/>
          </w:tcPr>
          <w:p w14:paraId="619B0BD8"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3</w:t>
            </w:r>
          </w:p>
        </w:tc>
        <w:tc>
          <w:tcPr>
            <w:tcW w:w="709" w:type="dxa"/>
            <w:noWrap/>
            <w:vAlign w:val="center"/>
            <w:hideMark/>
          </w:tcPr>
          <w:p w14:paraId="14223955"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noWrap/>
            <w:vAlign w:val="center"/>
            <w:hideMark/>
          </w:tcPr>
          <w:p w14:paraId="7FFE3FE0"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Larger TCGA Cohort Available</w:t>
            </w:r>
          </w:p>
        </w:tc>
        <w:tc>
          <w:tcPr>
            <w:tcW w:w="813" w:type="dxa"/>
            <w:vAlign w:val="center"/>
            <w:hideMark/>
          </w:tcPr>
          <w:p w14:paraId="57E577F3"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01" w:type="dxa"/>
            <w:noWrap/>
            <w:vAlign w:val="center"/>
            <w:hideMark/>
          </w:tcPr>
          <w:p w14:paraId="19377D9F"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vAlign w:val="center"/>
            <w:hideMark/>
          </w:tcPr>
          <w:p w14:paraId="00DAF629"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13" w:type="dxa"/>
            <w:noWrap/>
            <w:vAlign w:val="center"/>
            <w:hideMark/>
          </w:tcPr>
          <w:p w14:paraId="6B223B9D" w14:textId="77777777" w:rsidR="009723FA" w:rsidRPr="008E7E1D" w:rsidRDefault="009723FA" w:rsidP="00E674BF">
            <w:pPr>
              <w:jc w:val="center"/>
              <w:rPr>
                <w:rFonts w:ascii="Calibri" w:eastAsia="Times New Roman" w:hAnsi="Calibri" w:cs="Calibri"/>
                <w:color w:val="000000"/>
                <w:sz w:val="12"/>
                <w:szCs w:val="12"/>
                <w:lang w:eastAsia="en-GB"/>
              </w:rPr>
            </w:pPr>
          </w:p>
        </w:tc>
        <w:tc>
          <w:tcPr>
            <w:tcW w:w="813" w:type="dxa"/>
            <w:noWrap/>
            <w:vAlign w:val="center"/>
            <w:hideMark/>
          </w:tcPr>
          <w:p w14:paraId="1B55E322" w14:textId="77777777" w:rsidR="009723FA" w:rsidRPr="008E7E1D" w:rsidRDefault="009723FA" w:rsidP="00E674BF">
            <w:pPr>
              <w:jc w:val="center"/>
              <w:rPr>
                <w:rFonts w:ascii="Times New Roman" w:eastAsia="Times New Roman" w:hAnsi="Times New Roman" w:cs="Times New Roman"/>
                <w:sz w:val="12"/>
                <w:szCs w:val="12"/>
                <w:lang w:eastAsia="en-GB"/>
              </w:rPr>
            </w:pPr>
          </w:p>
        </w:tc>
        <w:tc>
          <w:tcPr>
            <w:tcW w:w="814" w:type="dxa"/>
            <w:noWrap/>
            <w:vAlign w:val="center"/>
            <w:hideMark/>
          </w:tcPr>
          <w:p w14:paraId="48F76059" w14:textId="77777777" w:rsidR="009723FA" w:rsidRPr="008E7E1D" w:rsidRDefault="009723FA" w:rsidP="00E674BF">
            <w:pPr>
              <w:jc w:val="center"/>
              <w:rPr>
                <w:rFonts w:ascii="Times New Roman" w:eastAsia="Times New Roman" w:hAnsi="Times New Roman" w:cs="Times New Roman"/>
                <w:sz w:val="12"/>
                <w:szCs w:val="12"/>
                <w:lang w:eastAsia="en-GB"/>
              </w:rPr>
            </w:pPr>
          </w:p>
        </w:tc>
      </w:tr>
      <w:tr w:rsidR="009723FA" w:rsidRPr="008E7E1D" w14:paraId="5CA97853" w14:textId="77777777" w:rsidTr="00E674BF">
        <w:tblPrEx>
          <w:jc w:val="left"/>
        </w:tblPrEx>
        <w:trPr>
          <w:trHeight w:val="300"/>
        </w:trPr>
        <w:tc>
          <w:tcPr>
            <w:tcW w:w="813" w:type="dxa"/>
            <w:noWrap/>
            <w:vAlign w:val="center"/>
            <w:hideMark/>
          </w:tcPr>
          <w:p w14:paraId="64D9823F" w14:textId="0152BF89" w:rsidR="009723FA" w:rsidRPr="008E7E1D" w:rsidRDefault="00103FA4" w:rsidP="00E674BF">
            <w:pPr>
              <w:jc w:val="center"/>
              <w:rPr>
                <w:rFonts w:ascii="Calibri" w:eastAsia="Times New Roman" w:hAnsi="Calibri" w:cs="Calibri"/>
                <w:color w:val="000000"/>
                <w:sz w:val="12"/>
                <w:szCs w:val="12"/>
                <w:lang w:eastAsia="en-GB"/>
              </w:rPr>
            </w:pPr>
            <w:r w:rsidRPr="008E7E1D">
              <w:rPr>
                <w:noProof/>
                <w:sz w:val="12"/>
                <w:szCs w:val="12"/>
              </w:rPr>
              <w:t>[20]</w:t>
            </w:r>
          </w:p>
        </w:tc>
        <w:tc>
          <w:tcPr>
            <w:tcW w:w="600" w:type="dxa"/>
            <w:noWrap/>
            <w:vAlign w:val="center"/>
            <w:hideMark/>
          </w:tcPr>
          <w:p w14:paraId="076699A2"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2014</w:t>
            </w:r>
          </w:p>
        </w:tc>
        <w:tc>
          <w:tcPr>
            <w:tcW w:w="1026" w:type="dxa"/>
            <w:noWrap/>
            <w:vAlign w:val="center"/>
            <w:hideMark/>
          </w:tcPr>
          <w:p w14:paraId="0620A12A"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814" w:type="dxa"/>
            <w:noWrap/>
            <w:vAlign w:val="center"/>
            <w:hideMark/>
          </w:tcPr>
          <w:p w14:paraId="2CD37C69"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TCGA</w:t>
            </w:r>
          </w:p>
        </w:tc>
        <w:tc>
          <w:tcPr>
            <w:tcW w:w="711" w:type="dxa"/>
            <w:noWrap/>
            <w:vAlign w:val="center"/>
            <w:hideMark/>
          </w:tcPr>
          <w:p w14:paraId="48588BCE"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07F83881"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877" w:type="dxa"/>
            <w:noWrap/>
            <w:vAlign w:val="center"/>
            <w:hideMark/>
          </w:tcPr>
          <w:p w14:paraId="589C5819"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00EC8982"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412</w:t>
            </w:r>
          </w:p>
        </w:tc>
        <w:tc>
          <w:tcPr>
            <w:tcW w:w="719" w:type="dxa"/>
            <w:noWrap/>
            <w:vAlign w:val="center"/>
            <w:hideMark/>
          </w:tcPr>
          <w:p w14:paraId="0D63EC36"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0.000%</w:t>
            </w:r>
          </w:p>
        </w:tc>
        <w:tc>
          <w:tcPr>
            <w:tcW w:w="907" w:type="dxa"/>
            <w:noWrap/>
            <w:vAlign w:val="center"/>
            <w:hideMark/>
          </w:tcPr>
          <w:p w14:paraId="4D699EFF"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Ovarian Serous Cystadenocarcinoma</w:t>
            </w:r>
          </w:p>
        </w:tc>
        <w:tc>
          <w:tcPr>
            <w:tcW w:w="652" w:type="dxa"/>
            <w:noWrap/>
            <w:vAlign w:val="center"/>
            <w:hideMark/>
          </w:tcPr>
          <w:p w14:paraId="680577A3"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3</w:t>
            </w:r>
          </w:p>
        </w:tc>
        <w:tc>
          <w:tcPr>
            <w:tcW w:w="709" w:type="dxa"/>
            <w:noWrap/>
            <w:vAlign w:val="center"/>
            <w:hideMark/>
          </w:tcPr>
          <w:p w14:paraId="34CB8607"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noWrap/>
            <w:vAlign w:val="center"/>
            <w:hideMark/>
          </w:tcPr>
          <w:p w14:paraId="7EE17DE6"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Larger TCGA Cohort Available</w:t>
            </w:r>
          </w:p>
        </w:tc>
        <w:tc>
          <w:tcPr>
            <w:tcW w:w="813" w:type="dxa"/>
            <w:vAlign w:val="center"/>
            <w:hideMark/>
          </w:tcPr>
          <w:p w14:paraId="2BA7EC13"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01" w:type="dxa"/>
            <w:noWrap/>
            <w:vAlign w:val="center"/>
            <w:hideMark/>
          </w:tcPr>
          <w:p w14:paraId="641850C5"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13DF746E"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13" w:type="dxa"/>
            <w:noWrap/>
            <w:vAlign w:val="center"/>
            <w:hideMark/>
          </w:tcPr>
          <w:p w14:paraId="7E8251C9" w14:textId="77777777" w:rsidR="009723FA" w:rsidRPr="008E7E1D" w:rsidRDefault="009723FA" w:rsidP="00E674BF">
            <w:pPr>
              <w:jc w:val="center"/>
              <w:rPr>
                <w:rFonts w:ascii="Calibri" w:eastAsia="Times New Roman" w:hAnsi="Calibri" w:cs="Calibri"/>
                <w:color w:val="000000"/>
                <w:sz w:val="12"/>
                <w:szCs w:val="12"/>
                <w:lang w:eastAsia="en-GB"/>
              </w:rPr>
            </w:pPr>
          </w:p>
        </w:tc>
        <w:tc>
          <w:tcPr>
            <w:tcW w:w="813" w:type="dxa"/>
            <w:noWrap/>
            <w:vAlign w:val="center"/>
            <w:hideMark/>
          </w:tcPr>
          <w:p w14:paraId="68888434" w14:textId="77777777" w:rsidR="009723FA" w:rsidRPr="008E7E1D" w:rsidRDefault="009723FA" w:rsidP="00E674BF">
            <w:pPr>
              <w:jc w:val="center"/>
              <w:rPr>
                <w:rFonts w:ascii="Times New Roman" w:eastAsia="Times New Roman" w:hAnsi="Times New Roman" w:cs="Times New Roman"/>
                <w:sz w:val="12"/>
                <w:szCs w:val="12"/>
                <w:lang w:eastAsia="en-GB"/>
              </w:rPr>
            </w:pPr>
          </w:p>
        </w:tc>
        <w:tc>
          <w:tcPr>
            <w:tcW w:w="814" w:type="dxa"/>
            <w:noWrap/>
            <w:vAlign w:val="center"/>
            <w:hideMark/>
          </w:tcPr>
          <w:p w14:paraId="5844A637" w14:textId="77777777" w:rsidR="009723FA" w:rsidRPr="008E7E1D" w:rsidRDefault="009723FA" w:rsidP="00E674BF">
            <w:pPr>
              <w:jc w:val="center"/>
              <w:rPr>
                <w:rFonts w:ascii="Times New Roman" w:eastAsia="Times New Roman" w:hAnsi="Times New Roman" w:cs="Times New Roman"/>
                <w:sz w:val="12"/>
                <w:szCs w:val="12"/>
                <w:lang w:eastAsia="en-GB"/>
              </w:rPr>
            </w:pPr>
          </w:p>
        </w:tc>
      </w:tr>
      <w:tr w:rsidR="009723FA" w:rsidRPr="008E7E1D" w14:paraId="5CDA5533" w14:textId="77777777" w:rsidTr="00E674BF">
        <w:tblPrEx>
          <w:jc w:val="left"/>
        </w:tblPrEx>
        <w:trPr>
          <w:trHeight w:val="300"/>
        </w:trPr>
        <w:tc>
          <w:tcPr>
            <w:tcW w:w="813" w:type="dxa"/>
            <w:noWrap/>
            <w:vAlign w:val="center"/>
            <w:hideMark/>
          </w:tcPr>
          <w:p w14:paraId="6C79FB04" w14:textId="65DA727F" w:rsidR="009723FA" w:rsidRPr="008E7E1D" w:rsidRDefault="00103FA4" w:rsidP="00E674BF">
            <w:pPr>
              <w:jc w:val="center"/>
              <w:rPr>
                <w:rFonts w:ascii="Calibri" w:eastAsia="Times New Roman" w:hAnsi="Calibri" w:cs="Calibri"/>
                <w:color w:val="000000"/>
                <w:sz w:val="12"/>
                <w:szCs w:val="12"/>
                <w:lang w:eastAsia="en-GB"/>
              </w:rPr>
            </w:pPr>
            <w:r w:rsidRPr="008E7E1D">
              <w:rPr>
                <w:noProof/>
                <w:sz w:val="12"/>
                <w:szCs w:val="12"/>
              </w:rPr>
              <w:t>[31]</w:t>
            </w:r>
          </w:p>
        </w:tc>
        <w:tc>
          <w:tcPr>
            <w:tcW w:w="600" w:type="dxa"/>
            <w:noWrap/>
            <w:vAlign w:val="center"/>
            <w:hideMark/>
          </w:tcPr>
          <w:p w14:paraId="1E9FB3C1"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2021</w:t>
            </w:r>
          </w:p>
        </w:tc>
        <w:tc>
          <w:tcPr>
            <w:tcW w:w="1026" w:type="dxa"/>
            <w:noWrap/>
            <w:vAlign w:val="center"/>
            <w:hideMark/>
          </w:tcPr>
          <w:p w14:paraId="6FBFAAC8" w14:textId="03021334"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China</w:t>
            </w:r>
          </w:p>
        </w:tc>
        <w:tc>
          <w:tcPr>
            <w:tcW w:w="814" w:type="dxa"/>
            <w:noWrap/>
            <w:vAlign w:val="center"/>
            <w:hideMark/>
          </w:tcPr>
          <w:p w14:paraId="2707B949"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N/A</w:t>
            </w:r>
          </w:p>
        </w:tc>
        <w:tc>
          <w:tcPr>
            <w:tcW w:w="711" w:type="dxa"/>
            <w:noWrap/>
            <w:vAlign w:val="center"/>
            <w:hideMark/>
          </w:tcPr>
          <w:p w14:paraId="6E5BFE75"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5A3DBFA5"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877" w:type="dxa"/>
            <w:noWrap/>
            <w:vAlign w:val="center"/>
            <w:hideMark/>
          </w:tcPr>
          <w:p w14:paraId="0DEE0193"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7EBF15B4"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190</w:t>
            </w:r>
          </w:p>
        </w:tc>
        <w:tc>
          <w:tcPr>
            <w:tcW w:w="719" w:type="dxa"/>
            <w:noWrap/>
            <w:vAlign w:val="center"/>
            <w:hideMark/>
          </w:tcPr>
          <w:p w14:paraId="03B0882A"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0.000%</w:t>
            </w:r>
          </w:p>
        </w:tc>
        <w:tc>
          <w:tcPr>
            <w:tcW w:w="907" w:type="dxa"/>
            <w:noWrap/>
            <w:vAlign w:val="center"/>
            <w:hideMark/>
          </w:tcPr>
          <w:p w14:paraId="26646AC8"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Ovary</w:t>
            </w:r>
          </w:p>
        </w:tc>
        <w:tc>
          <w:tcPr>
            <w:tcW w:w="652" w:type="dxa"/>
            <w:noWrap/>
            <w:vAlign w:val="center"/>
            <w:hideMark/>
          </w:tcPr>
          <w:p w14:paraId="756144FB"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4</w:t>
            </w:r>
          </w:p>
        </w:tc>
        <w:tc>
          <w:tcPr>
            <w:tcW w:w="709" w:type="dxa"/>
            <w:noWrap/>
            <w:vAlign w:val="center"/>
            <w:hideMark/>
          </w:tcPr>
          <w:p w14:paraId="2FA05895"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noWrap/>
            <w:vAlign w:val="center"/>
            <w:hideMark/>
          </w:tcPr>
          <w:p w14:paraId="3573084C"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Method &amp; Sample Size Ranking</w:t>
            </w:r>
          </w:p>
        </w:tc>
        <w:tc>
          <w:tcPr>
            <w:tcW w:w="813" w:type="dxa"/>
            <w:noWrap/>
            <w:vAlign w:val="center"/>
            <w:hideMark/>
          </w:tcPr>
          <w:p w14:paraId="19121FFB"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6761A7E3"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2872A926"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13" w:type="dxa"/>
            <w:noWrap/>
            <w:vAlign w:val="center"/>
            <w:hideMark/>
          </w:tcPr>
          <w:p w14:paraId="51CFF00B" w14:textId="77777777" w:rsidR="009723FA" w:rsidRPr="008E7E1D" w:rsidRDefault="009723FA" w:rsidP="00E674BF">
            <w:pPr>
              <w:jc w:val="center"/>
              <w:rPr>
                <w:rFonts w:ascii="Calibri" w:eastAsia="Times New Roman" w:hAnsi="Calibri" w:cs="Calibri"/>
                <w:color w:val="000000"/>
                <w:sz w:val="12"/>
                <w:szCs w:val="12"/>
                <w:lang w:eastAsia="en-GB"/>
              </w:rPr>
            </w:pPr>
          </w:p>
        </w:tc>
        <w:tc>
          <w:tcPr>
            <w:tcW w:w="813" w:type="dxa"/>
            <w:noWrap/>
            <w:vAlign w:val="center"/>
            <w:hideMark/>
          </w:tcPr>
          <w:p w14:paraId="3138BCA6" w14:textId="77777777" w:rsidR="009723FA" w:rsidRPr="008E7E1D" w:rsidRDefault="009723FA" w:rsidP="00E674BF">
            <w:pPr>
              <w:jc w:val="center"/>
              <w:rPr>
                <w:rFonts w:ascii="Times New Roman" w:eastAsia="Times New Roman" w:hAnsi="Times New Roman" w:cs="Times New Roman"/>
                <w:sz w:val="12"/>
                <w:szCs w:val="12"/>
                <w:lang w:eastAsia="en-GB"/>
              </w:rPr>
            </w:pPr>
          </w:p>
        </w:tc>
        <w:tc>
          <w:tcPr>
            <w:tcW w:w="814" w:type="dxa"/>
            <w:noWrap/>
            <w:vAlign w:val="center"/>
            <w:hideMark/>
          </w:tcPr>
          <w:p w14:paraId="68AA004C" w14:textId="77777777" w:rsidR="009723FA" w:rsidRPr="008E7E1D" w:rsidRDefault="009723FA" w:rsidP="00E674BF">
            <w:pPr>
              <w:jc w:val="center"/>
              <w:rPr>
                <w:rFonts w:ascii="Times New Roman" w:eastAsia="Times New Roman" w:hAnsi="Times New Roman" w:cs="Times New Roman"/>
                <w:sz w:val="12"/>
                <w:szCs w:val="12"/>
                <w:lang w:eastAsia="en-GB"/>
              </w:rPr>
            </w:pPr>
          </w:p>
        </w:tc>
      </w:tr>
      <w:tr w:rsidR="009723FA" w:rsidRPr="008E7E1D" w14:paraId="4BB524A4" w14:textId="77777777" w:rsidTr="00E674BF">
        <w:tblPrEx>
          <w:jc w:val="left"/>
        </w:tblPrEx>
        <w:trPr>
          <w:trHeight w:val="300"/>
        </w:trPr>
        <w:tc>
          <w:tcPr>
            <w:tcW w:w="813" w:type="dxa"/>
            <w:noWrap/>
            <w:vAlign w:val="center"/>
            <w:hideMark/>
          </w:tcPr>
          <w:p w14:paraId="3F036D74" w14:textId="4ACB9373" w:rsidR="009723FA" w:rsidRPr="008E7E1D" w:rsidRDefault="00103FA4" w:rsidP="00E674BF">
            <w:pPr>
              <w:jc w:val="center"/>
              <w:rPr>
                <w:rFonts w:ascii="Calibri" w:eastAsia="Times New Roman" w:hAnsi="Calibri" w:cs="Calibri"/>
                <w:color w:val="000000"/>
                <w:sz w:val="12"/>
                <w:szCs w:val="12"/>
                <w:lang w:eastAsia="en-GB"/>
              </w:rPr>
            </w:pPr>
            <w:r w:rsidRPr="008E7E1D">
              <w:rPr>
                <w:noProof/>
                <w:sz w:val="12"/>
                <w:szCs w:val="12"/>
              </w:rPr>
              <w:t>[26]</w:t>
            </w:r>
          </w:p>
        </w:tc>
        <w:tc>
          <w:tcPr>
            <w:tcW w:w="600" w:type="dxa"/>
            <w:noWrap/>
            <w:vAlign w:val="center"/>
            <w:hideMark/>
          </w:tcPr>
          <w:p w14:paraId="018AD283"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2020</w:t>
            </w:r>
          </w:p>
        </w:tc>
        <w:tc>
          <w:tcPr>
            <w:tcW w:w="1026" w:type="dxa"/>
            <w:noWrap/>
            <w:vAlign w:val="center"/>
            <w:hideMark/>
          </w:tcPr>
          <w:p w14:paraId="45BA9720" w14:textId="01A75A95"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Commercial Lab - NS</w:t>
            </w:r>
          </w:p>
        </w:tc>
        <w:tc>
          <w:tcPr>
            <w:tcW w:w="814" w:type="dxa"/>
            <w:vAlign w:val="center"/>
            <w:hideMark/>
          </w:tcPr>
          <w:p w14:paraId="22446E8F"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FM</w:t>
            </w:r>
          </w:p>
        </w:tc>
        <w:tc>
          <w:tcPr>
            <w:tcW w:w="711" w:type="dxa"/>
            <w:vAlign w:val="center"/>
            <w:hideMark/>
          </w:tcPr>
          <w:p w14:paraId="36523147"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0A3935A8"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w:t>
            </w:r>
          </w:p>
        </w:tc>
        <w:tc>
          <w:tcPr>
            <w:tcW w:w="877" w:type="dxa"/>
            <w:noWrap/>
            <w:vAlign w:val="center"/>
            <w:hideMark/>
          </w:tcPr>
          <w:p w14:paraId="4FCC1EBC"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21</w:t>
            </w:r>
          </w:p>
        </w:tc>
        <w:tc>
          <w:tcPr>
            <w:tcW w:w="814" w:type="dxa"/>
            <w:noWrap/>
            <w:vAlign w:val="center"/>
            <w:hideMark/>
          </w:tcPr>
          <w:p w14:paraId="64C3EEAE"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11590</w:t>
            </w:r>
          </w:p>
        </w:tc>
        <w:tc>
          <w:tcPr>
            <w:tcW w:w="719" w:type="dxa"/>
            <w:noWrap/>
            <w:vAlign w:val="center"/>
            <w:hideMark/>
          </w:tcPr>
          <w:p w14:paraId="4BA887FD"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0.181%</w:t>
            </w:r>
          </w:p>
        </w:tc>
        <w:tc>
          <w:tcPr>
            <w:tcW w:w="907" w:type="dxa"/>
            <w:noWrap/>
            <w:vAlign w:val="center"/>
            <w:hideMark/>
          </w:tcPr>
          <w:p w14:paraId="1B75DBA4"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Ovary</w:t>
            </w:r>
          </w:p>
        </w:tc>
        <w:tc>
          <w:tcPr>
            <w:tcW w:w="652" w:type="dxa"/>
            <w:noWrap/>
            <w:vAlign w:val="center"/>
            <w:hideMark/>
          </w:tcPr>
          <w:p w14:paraId="1377D72E"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4</w:t>
            </w:r>
          </w:p>
        </w:tc>
        <w:tc>
          <w:tcPr>
            <w:tcW w:w="709" w:type="dxa"/>
            <w:noWrap/>
            <w:vAlign w:val="center"/>
            <w:hideMark/>
          </w:tcPr>
          <w:p w14:paraId="7786C6D1"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Yes</w:t>
            </w:r>
          </w:p>
        </w:tc>
        <w:tc>
          <w:tcPr>
            <w:tcW w:w="1079" w:type="dxa"/>
            <w:noWrap/>
            <w:vAlign w:val="center"/>
            <w:hideMark/>
          </w:tcPr>
          <w:p w14:paraId="0886283B" w14:textId="77777777" w:rsidR="009723FA" w:rsidRPr="008E7E1D" w:rsidRDefault="009723FA" w:rsidP="00E674BF">
            <w:pPr>
              <w:jc w:val="center"/>
              <w:rPr>
                <w:rFonts w:ascii="Calibri" w:eastAsia="Times New Roman" w:hAnsi="Calibri" w:cs="Calibri"/>
                <w:color w:val="000000"/>
                <w:sz w:val="12"/>
                <w:szCs w:val="12"/>
                <w:lang w:eastAsia="en-GB"/>
              </w:rPr>
            </w:pPr>
          </w:p>
        </w:tc>
        <w:tc>
          <w:tcPr>
            <w:tcW w:w="813" w:type="dxa"/>
            <w:noWrap/>
            <w:vAlign w:val="center"/>
            <w:hideMark/>
          </w:tcPr>
          <w:p w14:paraId="1DC20CEB"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01" w:type="dxa"/>
            <w:noWrap/>
            <w:vAlign w:val="center"/>
            <w:hideMark/>
          </w:tcPr>
          <w:p w14:paraId="387650AA"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vAlign w:val="center"/>
            <w:hideMark/>
          </w:tcPr>
          <w:p w14:paraId="2E015390"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noWrap/>
            <w:vAlign w:val="center"/>
            <w:hideMark/>
          </w:tcPr>
          <w:p w14:paraId="03EF91EF" w14:textId="77777777" w:rsidR="009723FA" w:rsidRPr="008E7E1D" w:rsidRDefault="009723FA" w:rsidP="00E674BF">
            <w:pPr>
              <w:jc w:val="center"/>
              <w:rPr>
                <w:rFonts w:ascii="Calibri" w:eastAsia="Times New Roman" w:hAnsi="Calibri" w:cs="Calibri"/>
                <w:color w:val="000000"/>
                <w:sz w:val="12"/>
                <w:szCs w:val="12"/>
                <w:lang w:eastAsia="en-GB"/>
              </w:rPr>
            </w:pPr>
          </w:p>
        </w:tc>
        <w:tc>
          <w:tcPr>
            <w:tcW w:w="813" w:type="dxa"/>
            <w:noWrap/>
            <w:vAlign w:val="center"/>
            <w:hideMark/>
          </w:tcPr>
          <w:p w14:paraId="18BE3067" w14:textId="77777777" w:rsidR="009723FA" w:rsidRPr="008E7E1D" w:rsidRDefault="009723FA" w:rsidP="00E674BF">
            <w:pPr>
              <w:jc w:val="center"/>
              <w:rPr>
                <w:rFonts w:ascii="Times New Roman" w:eastAsia="Times New Roman" w:hAnsi="Times New Roman" w:cs="Times New Roman"/>
                <w:sz w:val="12"/>
                <w:szCs w:val="12"/>
                <w:lang w:eastAsia="en-GB"/>
              </w:rPr>
            </w:pPr>
          </w:p>
        </w:tc>
        <w:tc>
          <w:tcPr>
            <w:tcW w:w="814" w:type="dxa"/>
            <w:noWrap/>
            <w:vAlign w:val="center"/>
            <w:hideMark/>
          </w:tcPr>
          <w:p w14:paraId="5353AA32" w14:textId="77777777" w:rsidR="009723FA" w:rsidRPr="008E7E1D" w:rsidRDefault="009723FA" w:rsidP="00E674BF">
            <w:pPr>
              <w:jc w:val="center"/>
              <w:rPr>
                <w:rFonts w:ascii="Times New Roman" w:eastAsia="Times New Roman" w:hAnsi="Times New Roman" w:cs="Times New Roman"/>
                <w:sz w:val="12"/>
                <w:szCs w:val="12"/>
                <w:lang w:eastAsia="en-GB"/>
              </w:rPr>
            </w:pPr>
          </w:p>
        </w:tc>
      </w:tr>
      <w:tr w:rsidR="009723FA" w:rsidRPr="008E7E1D" w14:paraId="47807127" w14:textId="77777777" w:rsidTr="00E674BF">
        <w:tblPrEx>
          <w:jc w:val="left"/>
        </w:tblPrEx>
        <w:trPr>
          <w:trHeight w:val="300"/>
        </w:trPr>
        <w:tc>
          <w:tcPr>
            <w:tcW w:w="813" w:type="dxa"/>
            <w:noWrap/>
            <w:vAlign w:val="center"/>
            <w:hideMark/>
          </w:tcPr>
          <w:p w14:paraId="7F4B97AB" w14:textId="218D79C6" w:rsidR="009723FA" w:rsidRPr="008E7E1D" w:rsidRDefault="00103FA4" w:rsidP="00E674BF">
            <w:pPr>
              <w:jc w:val="center"/>
              <w:rPr>
                <w:rFonts w:ascii="Calibri" w:eastAsia="Times New Roman" w:hAnsi="Calibri" w:cs="Calibri"/>
                <w:color w:val="000000"/>
                <w:sz w:val="12"/>
                <w:szCs w:val="12"/>
                <w:lang w:eastAsia="en-GB"/>
              </w:rPr>
            </w:pPr>
            <w:r w:rsidRPr="008E7E1D">
              <w:rPr>
                <w:noProof/>
                <w:sz w:val="12"/>
                <w:szCs w:val="12"/>
              </w:rPr>
              <w:t>[31]</w:t>
            </w:r>
          </w:p>
        </w:tc>
        <w:tc>
          <w:tcPr>
            <w:tcW w:w="600" w:type="dxa"/>
            <w:noWrap/>
            <w:vAlign w:val="center"/>
            <w:hideMark/>
          </w:tcPr>
          <w:p w14:paraId="12067123"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2021</w:t>
            </w:r>
          </w:p>
        </w:tc>
        <w:tc>
          <w:tcPr>
            <w:tcW w:w="1026" w:type="dxa"/>
            <w:noWrap/>
            <w:vAlign w:val="center"/>
            <w:hideMark/>
          </w:tcPr>
          <w:p w14:paraId="1C2F027D" w14:textId="0C4AAB73"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China</w:t>
            </w:r>
          </w:p>
        </w:tc>
        <w:tc>
          <w:tcPr>
            <w:tcW w:w="814" w:type="dxa"/>
            <w:noWrap/>
            <w:vAlign w:val="center"/>
            <w:hideMark/>
          </w:tcPr>
          <w:p w14:paraId="527F46C8"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N/A</w:t>
            </w:r>
          </w:p>
        </w:tc>
        <w:tc>
          <w:tcPr>
            <w:tcW w:w="711" w:type="dxa"/>
            <w:noWrap/>
            <w:vAlign w:val="center"/>
            <w:hideMark/>
          </w:tcPr>
          <w:p w14:paraId="77CB4A88"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4CF7487A"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877" w:type="dxa"/>
            <w:noWrap/>
            <w:vAlign w:val="center"/>
            <w:hideMark/>
          </w:tcPr>
          <w:p w14:paraId="45A460F0"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4E27B140"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64</w:t>
            </w:r>
          </w:p>
        </w:tc>
        <w:tc>
          <w:tcPr>
            <w:tcW w:w="719" w:type="dxa"/>
            <w:noWrap/>
            <w:vAlign w:val="center"/>
            <w:hideMark/>
          </w:tcPr>
          <w:p w14:paraId="63C7CAD3"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0.000%</w:t>
            </w:r>
          </w:p>
        </w:tc>
        <w:tc>
          <w:tcPr>
            <w:tcW w:w="907" w:type="dxa"/>
            <w:noWrap/>
            <w:vAlign w:val="center"/>
            <w:hideMark/>
          </w:tcPr>
          <w:p w14:paraId="02BCF40C"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Uterine</w:t>
            </w:r>
          </w:p>
        </w:tc>
        <w:tc>
          <w:tcPr>
            <w:tcW w:w="652" w:type="dxa"/>
            <w:noWrap/>
            <w:vAlign w:val="center"/>
            <w:hideMark/>
          </w:tcPr>
          <w:p w14:paraId="25EB1959"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w:t>
            </w:r>
          </w:p>
        </w:tc>
        <w:tc>
          <w:tcPr>
            <w:tcW w:w="709" w:type="dxa"/>
            <w:noWrap/>
            <w:vAlign w:val="center"/>
            <w:hideMark/>
          </w:tcPr>
          <w:p w14:paraId="47382C86"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noWrap/>
            <w:vAlign w:val="center"/>
            <w:hideMark/>
          </w:tcPr>
          <w:p w14:paraId="5110DC35"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Method &amp; Sample Size Ranking</w:t>
            </w:r>
          </w:p>
        </w:tc>
        <w:tc>
          <w:tcPr>
            <w:tcW w:w="813" w:type="dxa"/>
            <w:noWrap/>
            <w:vAlign w:val="center"/>
            <w:hideMark/>
          </w:tcPr>
          <w:p w14:paraId="0EDCBAB1"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44F2DF2F"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3468E178"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13" w:type="dxa"/>
            <w:noWrap/>
            <w:vAlign w:val="center"/>
            <w:hideMark/>
          </w:tcPr>
          <w:p w14:paraId="369E98CD" w14:textId="77777777" w:rsidR="009723FA" w:rsidRPr="008E7E1D" w:rsidRDefault="009723FA" w:rsidP="00E674BF">
            <w:pPr>
              <w:jc w:val="center"/>
              <w:rPr>
                <w:rFonts w:ascii="Calibri" w:eastAsia="Times New Roman" w:hAnsi="Calibri" w:cs="Calibri"/>
                <w:color w:val="000000"/>
                <w:sz w:val="12"/>
                <w:szCs w:val="12"/>
                <w:lang w:eastAsia="en-GB"/>
              </w:rPr>
            </w:pPr>
          </w:p>
        </w:tc>
        <w:tc>
          <w:tcPr>
            <w:tcW w:w="813" w:type="dxa"/>
            <w:noWrap/>
            <w:vAlign w:val="center"/>
            <w:hideMark/>
          </w:tcPr>
          <w:p w14:paraId="7D58D300" w14:textId="77777777" w:rsidR="009723FA" w:rsidRPr="008E7E1D" w:rsidRDefault="009723FA" w:rsidP="00E674BF">
            <w:pPr>
              <w:jc w:val="center"/>
              <w:rPr>
                <w:rFonts w:ascii="Times New Roman" w:eastAsia="Times New Roman" w:hAnsi="Times New Roman" w:cs="Times New Roman"/>
                <w:sz w:val="12"/>
                <w:szCs w:val="12"/>
                <w:lang w:eastAsia="en-GB"/>
              </w:rPr>
            </w:pPr>
          </w:p>
        </w:tc>
        <w:tc>
          <w:tcPr>
            <w:tcW w:w="814" w:type="dxa"/>
            <w:noWrap/>
            <w:vAlign w:val="center"/>
            <w:hideMark/>
          </w:tcPr>
          <w:p w14:paraId="53A3A1BB" w14:textId="77777777" w:rsidR="009723FA" w:rsidRPr="008E7E1D" w:rsidRDefault="009723FA" w:rsidP="00E674BF">
            <w:pPr>
              <w:jc w:val="center"/>
              <w:rPr>
                <w:rFonts w:ascii="Times New Roman" w:eastAsia="Times New Roman" w:hAnsi="Times New Roman" w:cs="Times New Roman"/>
                <w:sz w:val="12"/>
                <w:szCs w:val="12"/>
                <w:lang w:eastAsia="en-GB"/>
              </w:rPr>
            </w:pPr>
          </w:p>
        </w:tc>
      </w:tr>
      <w:tr w:rsidR="009723FA" w:rsidRPr="008E7E1D" w14:paraId="2B5E6E3E" w14:textId="77777777" w:rsidTr="00E674BF">
        <w:tblPrEx>
          <w:jc w:val="left"/>
        </w:tblPrEx>
        <w:trPr>
          <w:trHeight w:val="300"/>
        </w:trPr>
        <w:tc>
          <w:tcPr>
            <w:tcW w:w="813" w:type="dxa"/>
            <w:noWrap/>
            <w:vAlign w:val="center"/>
            <w:hideMark/>
          </w:tcPr>
          <w:p w14:paraId="2581C66D" w14:textId="70CA8634" w:rsidR="009723FA" w:rsidRPr="008E7E1D" w:rsidRDefault="00103FA4"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[23]</w:t>
            </w:r>
          </w:p>
        </w:tc>
        <w:tc>
          <w:tcPr>
            <w:tcW w:w="600" w:type="dxa"/>
            <w:noWrap/>
            <w:vAlign w:val="center"/>
            <w:hideMark/>
          </w:tcPr>
          <w:p w14:paraId="7EA61497"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2018</w:t>
            </w:r>
          </w:p>
        </w:tc>
        <w:tc>
          <w:tcPr>
            <w:tcW w:w="1026" w:type="dxa"/>
            <w:noWrap/>
            <w:vAlign w:val="center"/>
            <w:hideMark/>
          </w:tcPr>
          <w:p w14:paraId="4470F29F"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814" w:type="dxa"/>
            <w:noWrap/>
            <w:vAlign w:val="center"/>
            <w:hideMark/>
          </w:tcPr>
          <w:p w14:paraId="3C188AB7"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TCGA</w:t>
            </w:r>
          </w:p>
        </w:tc>
        <w:tc>
          <w:tcPr>
            <w:tcW w:w="711" w:type="dxa"/>
            <w:noWrap/>
            <w:vAlign w:val="center"/>
            <w:hideMark/>
          </w:tcPr>
          <w:p w14:paraId="148E56DD"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33A72198"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 - TCGA</w:t>
            </w:r>
          </w:p>
        </w:tc>
        <w:tc>
          <w:tcPr>
            <w:tcW w:w="877" w:type="dxa"/>
            <w:noWrap/>
            <w:vAlign w:val="center"/>
            <w:hideMark/>
          </w:tcPr>
          <w:p w14:paraId="2DC09EBC"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519655F5"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57</w:t>
            </w:r>
          </w:p>
        </w:tc>
        <w:tc>
          <w:tcPr>
            <w:tcW w:w="719" w:type="dxa"/>
            <w:noWrap/>
            <w:vAlign w:val="center"/>
            <w:hideMark/>
          </w:tcPr>
          <w:p w14:paraId="0F6C72AC"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0.000%</w:t>
            </w:r>
          </w:p>
        </w:tc>
        <w:tc>
          <w:tcPr>
            <w:tcW w:w="907" w:type="dxa"/>
            <w:noWrap/>
            <w:vAlign w:val="center"/>
            <w:hideMark/>
          </w:tcPr>
          <w:p w14:paraId="4E77DBB8"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Uterine Carcinosarcoma</w:t>
            </w:r>
          </w:p>
        </w:tc>
        <w:tc>
          <w:tcPr>
            <w:tcW w:w="652" w:type="dxa"/>
            <w:noWrap/>
            <w:vAlign w:val="center"/>
            <w:hideMark/>
          </w:tcPr>
          <w:p w14:paraId="6734F443"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w:t>
            </w:r>
          </w:p>
        </w:tc>
        <w:tc>
          <w:tcPr>
            <w:tcW w:w="709" w:type="dxa"/>
            <w:noWrap/>
            <w:vAlign w:val="center"/>
            <w:hideMark/>
          </w:tcPr>
          <w:p w14:paraId="758BA70C"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noWrap/>
            <w:vAlign w:val="center"/>
            <w:hideMark/>
          </w:tcPr>
          <w:p w14:paraId="0994691B"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813" w:type="dxa"/>
            <w:noWrap/>
            <w:vAlign w:val="center"/>
            <w:hideMark/>
          </w:tcPr>
          <w:p w14:paraId="1D90DA19"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590BA7C7"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vAlign w:val="center"/>
            <w:hideMark/>
          </w:tcPr>
          <w:p w14:paraId="2F306E10"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13" w:type="dxa"/>
            <w:noWrap/>
            <w:vAlign w:val="center"/>
            <w:hideMark/>
          </w:tcPr>
          <w:p w14:paraId="6FFB1D72" w14:textId="77777777" w:rsidR="009723FA" w:rsidRPr="008E7E1D" w:rsidRDefault="009723FA" w:rsidP="00E674BF">
            <w:pPr>
              <w:jc w:val="center"/>
              <w:rPr>
                <w:rFonts w:ascii="Calibri" w:eastAsia="Times New Roman" w:hAnsi="Calibri" w:cs="Calibri"/>
                <w:color w:val="000000"/>
                <w:sz w:val="12"/>
                <w:szCs w:val="12"/>
                <w:lang w:eastAsia="en-GB"/>
              </w:rPr>
            </w:pPr>
          </w:p>
        </w:tc>
        <w:tc>
          <w:tcPr>
            <w:tcW w:w="813" w:type="dxa"/>
            <w:noWrap/>
            <w:vAlign w:val="center"/>
            <w:hideMark/>
          </w:tcPr>
          <w:p w14:paraId="0FA5A31E" w14:textId="77777777" w:rsidR="009723FA" w:rsidRPr="008E7E1D" w:rsidRDefault="009723FA" w:rsidP="00E674BF">
            <w:pPr>
              <w:jc w:val="center"/>
              <w:rPr>
                <w:rFonts w:ascii="Times New Roman" w:eastAsia="Times New Roman" w:hAnsi="Times New Roman" w:cs="Times New Roman"/>
                <w:sz w:val="12"/>
                <w:szCs w:val="12"/>
                <w:lang w:eastAsia="en-GB"/>
              </w:rPr>
            </w:pPr>
          </w:p>
        </w:tc>
        <w:tc>
          <w:tcPr>
            <w:tcW w:w="814" w:type="dxa"/>
            <w:noWrap/>
            <w:vAlign w:val="center"/>
            <w:hideMark/>
          </w:tcPr>
          <w:p w14:paraId="606F5D62" w14:textId="77777777" w:rsidR="009723FA" w:rsidRPr="008E7E1D" w:rsidRDefault="009723FA" w:rsidP="00E674BF">
            <w:pPr>
              <w:jc w:val="center"/>
              <w:rPr>
                <w:rFonts w:ascii="Times New Roman" w:eastAsia="Times New Roman" w:hAnsi="Times New Roman" w:cs="Times New Roman"/>
                <w:sz w:val="12"/>
                <w:szCs w:val="12"/>
                <w:lang w:eastAsia="en-GB"/>
              </w:rPr>
            </w:pPr>
          </w:p>
        </w:tc>
      </w:tr>
      <w:tr w:rsidR="009723FA" w:rsidRPr="008E7E1D" w14:paraId="017FFC3E" w14:textId="77777777" w:rsidTr="00E674BF">
        <w:tblPrEx>
          <w:jc w:val="left"/>
        </w:tblPrEx>
        <w:trPr>
          <w:trHeight w:val="300"/>
        </w:trPr>
        <w:tc>
          <w:tcPr>
            <w:tcW w:w="813" w:type="dxa"/>
            <w:noWrap/>
            <w:vAlign w:val="center"/>
            <w:hideMark/>
          </w:tcPr>
          <w:p w14:paraId="60B7FABE" w14:textId="0B2BC619" w:rsidR="009723FA" w:rsidRPr="008E7E1D" w:rsidRDefault="00103FA4" w:rsidP="00E674BF">
            <w:pPr>
              <w:jc w:val="center"/>
              <w:rPr>
                <w:rFonts w:ascii="Calibri" w:eastAsia="Times New Roman" w:hAnsi="Calibri" w:cs="Calibri"/>
                <w:color w:val="000000"/>
                <w:sz w:val="12"/>
                <w:szCs w:val="12"/>
                <w:lang w:eastAsia="en-GB"/>
              </w:rPr>
            </w:pPr>
            <w:r w:rsidRPr="008E7E1D">
              <w:rPr>
                <w:noProof/>
                <w:sz w:val="12"/>
                <w:szCs w:val="12"/>
              </w:rPr>
              <w:t>[25]</w:t>
            </w:r>
          </w:p>
        </w:tc>
        <w:tc>
          <w:tcPr>
            <w:tcW w:w="600" w:type="dxa"/>
            <w:noWrap/>
            <w:vAlign w:val="center"/>
            <w:hideMark/>
          </w:tcPr>
          <w:p w14:paraId="0D1B2A09"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2017</w:t>
            </w:r>
          </w:p>
        </w:tc>
        <w:tc>
          <w:tcPr>
            <w:tcW w:w="1026" w:type="dxa"/>
            <w:noWrap/>
            <w:vAlign w:val="center"/>
            <w:hideMark/>
          </w:tcPr>
          <w:p w14:paraId="66285B08"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814" w:type="dxa"/>
            <w:noWrap/>
            <w:vAlign w:val="center"/>
            <w:hideMark/>
          </w:tcPr>
          <w:p w14:paraId="353931DA"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MSK</w:t>
            </w:r>
          </w:p>
        </w:tc>
        <w:tc>
          <w:tcPr>
            <w:tcW w:w="711" w:type="dxa"/>
            <w:noWrap/>
            <w:vAlign w:val="center"/>
            <w:hideMark/>
          </w:tcPr>
          <w:p w14:paraId="6E3A39E8"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851" w:type="dxa"/>
            <w:vAlign w:val="center"/>
            <w:hideMark/>
          </w:tcPr>
          <w:p w14:paraId="4ACC5E95"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Advanced</w:t>
            </w:r>
          </w:p>
        </w:tc>
        <w:tc>
          <w:tcPr>
            <w:tcW w:w="877" w:type="dxa"/>
            <w:noWrap/>
            <w:vAlign w:val="center"/>
            <w:hideMark/>
          </w:tcPr>
          <w:p w14:paraId="1D556A26"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70D5FC7C"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91</w:t>
            </w:r>
          </w:p>
        </w:tc>
        <w:tc>
          <w:tcPr>
            <w:tcW w:w="719" w:type="dxa"/>
            <w:noWrap/>
            <w:vAlign w:val="center"/>
            <w:hideMark/>
          </w:tcPr>
          <w:p w14:paraId="5C44023A"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0.000%</w:t>
            </w:r>
          </w:p>
        </w:tc>
        <w:tc>
          <w:tcPr>
            <w:tcW w:w="907" w:type="dxa"/>
            <w:noWrap/>
            <w:vAlign w:val="center"/>
            <w:hideMark/>
          </w:tcPr>
          <w:p w14:paraId="38165B8A" w14:textId="77777777" w:rsidR="009723FA" w:rsidRPr="008E7E1D" w:rsidRDefault="009723FA" w:rsidP="00E674BF">
            <w:pPr>
              <w:jc w:val="center"/>
              <w:rPr>
                <w:rFonts w:ascii="Calibri" w:eastAsia="Times New Roman" w:hAnsi="Calibri" w:cs="Calibri"/>
                <w:sz w:val="12"/>
                <w:szCs w:val="12"/>
                <w:lang w:eastAsia="en-GB"/>
              </w:rPr>
            </w:pPr>
            <w:r w:rsidRPr="008E7E1D">
              <w:rPr>
                <w:rFonts w:ascii="Calibri" w:eastAsia="Times New Roman" w:hAnsi="Calibri" w:cs="Calibri"/>
                <w:sz w:val="12"/>
                <w:szCs w:val="12"/>
                <w:lang w:eastAsia="en-GB"/>
              </w:rPr>
              <w:t>Uterine Sarcoma</w:t>
            </w:r>
          </w:p>
        </w:tc>
        <w:tc>
          <w:tcPr>
            <w:tcW w:w="652" w:type="dxa"/>
            <w:noWrap/>
            <w:vAlign w:val="center"/>
            <w:hideMark/>
          </w:tcPr>
          <w:p w14:paraId="4CC28942" w14:textId="77777777" w:rsidR="009723FA" w:rsidRPr="008E7E1D" w:rsidRDefault="009723FA" w:rsidP="00E674BF">
            <w:pPr>
              <w:jc w:val="center"/>
              <w:rPr>
                <w:rFonts w:ascii="Calibri" w:eastAsia="Times New Roman" w:hAnsi="Calibri" w:cs="Calibri"/>
                <w:sz w:val="12"/>
                <w:szCs w:val="12"/>
                <w:lang w:eastAsia="en-GB"/>
              </w:rPr>
            </w:pPr>
            <w:r w:rsidRPr="008E7E1D">
              <w:rPr>
                <w:rFonts w:ascii="Calibri" w:eastAsia="Times New Roman" w:hAnsi="Calibri" w:cs="Calibri"/>
                <w:sz w:val="12"/>
                <w:szCs w:val="12"/>
                <w:lang w:eastAsia="en-GB"/>
              </w:rPr>
              <w:t>2</w:t>
            </w:r>
          </w:p>
        </w:tc>
        <w:tc>
          <w:tcPr>
            <w:tcW w:w="709" w:type="dxa"/>
            <w:noWrap/>
            <w:vAlign w:val="center"/>
            <w:hideMark/>
          </w:tcPr>
          <w:p w14:paraId="5E1897CB" w14:textId="77777777" w:rsidR="009723FA" w:rsidRPr="008E7E1D" w:rsidRDefault="009723FA" w:rsidP="00E674BF">
            <w:pPr>
              <w:jc w:val="center"/>
              <w:rPr>
                <w:rFonts w:ascii="Calibri" w:eastAsia="Times New Roman" w:hAnsi="Calibri" w:cs="Calibri"/>
                <w:sz w:val="12"/>
                <w:szCs w:val="12"/>
                <w:lang w:eastAsia="en-GB"/>
              </w:rPr>
            </w:pPr>
            <w:r w:rsidRPr="008E7E1D">
              <w:rPr>
                <w:rFonts w:ascii="Calibri" w:eastAsia="Times New Roman" w:hAnsi="Calibri" w:cs="Calibri"/>
                <w:sz w:val="12"/>
                <w:szCs w:val="12"/>
                <w:lang w:eastAsia="en-GB"/>
              </w:rPr>
              <w:t>No</w:t>
            </w:r>
          </w:p>
        </w:tc>
        <w:tc>
          <w:tcPr>
            <w:tcW w:w="1079" w:type="dxa"/>
            <w:noWrap/>
            <w:vAlign w:val="center"/>
            <w:hideMark/>
          </w:tcPr>
          <w:p w14:paraId="70843962" w14:textId="77777777" w:rsidR="009723FA" w:rsidRPr="008E7E1D" w:rsidRDefault="009723FA" w:rsidP="00E674BF">
            <w:pPr>
              <w:jc w:val="center"/>
              <w:rPr>
                <w:rFonts w:ascii="Calibri" w:eastAsia="Times New Roman" w:hAnsi="Calibri" w:cs="Calibri"/>
                <w:sz w:val="12"/>
                <w:szCs w:val="12"/>
                <w:lang w:eastAsia="en-GB"/>
              </w:rPr>
            </w:pPr>
            <w:r w:rsidRPr="008E7E1D">
              <w:rPr>
                <w:rFonts w:ascii="Calibri" w:eastAsia="Times New Roman" w:hAnsi="Calibri" w:cs="Calibri"/>
                <w:sz w:val="12"/>
                <w:szCs w:val="12"/>
                <w:lang w:eastAsia="en-GB"/>
              </w:rPr>
              <w:t>Sample Size Ranking</w:t>
            </w:r>
          </w:p>
        </w:tc>
        <w:tc>
          <w:tcPr>
            <w:tcW w:w="813" w:type="dxa"/>
            <w:noWrap/>
            <w:vAlign w:val="center"/>
            <w:hideMark/>
          </w:tcPr>
          <w:p w14:paraId="1B9A615C"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0C95CA89"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6987A184"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noWrap/>
            <w:vAlign w:val="center"/>
            <w:hideMark/>
          </w:tcPr>
          <w:p w14:paraId="134C2431" w14:textId="77777777" w:rsidR="009723FA" w:rsidRPr="008E7E1D" w:rsidRDefault="009723FA" w:rsidP="00E674BF">
            <w:pPr>
              <w:jc w:val="center"/>
              <w:rPr>
                <w:rFonts w:ascii="Calibri" w:eastAsia="Times New Roman" w:hAnsi="Calibri" w:cs="Calibri"/>
                <w:color w:val="000000"/>
                <w:sz w:val="12"/>
                <w:szCs w:val="12"/>
                <w:lang w:eastAsia="en-GB"/>
              </w:rPr>
            </w:pPr>
          </w:p>
        </w:tc>
        <w:tc>
          <w:tcPr>
            <w:tcW w:w="813" w:type="dxa"/>
            <w:noWrap/>
            <w:vAlign w:val="center"/>
            <w:hideMark/>
          </w:tcPr>
          <w:p w14:paraId="6B151A1B" w14:textId="77777777" w:rsidR="009723FA" w:rsidRPr="008E7E1D" w:rsidRDefault="009723FA" w:rsidP="00E674BF">
            <w:pPr>
              <w:jc w:val="center"/>
              <w:rPr>
                <w:rFonts w:ascii="Times New Roman" w:eastAsia="Times New Roman" w:hAnsi="Times New Roman" w:cs="Times New Roman"/>
                <w:sz w:val="12"/>
                <w:szCs w:val="12"/>
                <w:lang w:eastAsia="en-GB"/>
              </w:rPr>
            </w:pPr>
          </w:p>
        </w:tc>
        <w:tc>
          <w:tcPr>
            <w:tcW w:w="814" w:type="dxa"/>
            <w:noWrap/>
            <w:vAlign w:val="center"/>
            <w:hideMark/>
          </w:tcPr>
          <w:p w14:paraId="23976164" w14:textId="77777777" w:rsidR="009723FA" w:rsidRPr="008E7E1D" w:rsidRDefault="009723FA" w:rsidP="00E674BF">
            <w:pPr>
              <w:jc w:val="center"/>
              <w:rPr>
                <w:rFonts w:ascii="Times New Roman" w:eastAsia="Times New Roman" w:hAnsi="Times New Roman" w:cs="Times New Roman"/>
                <w:sz w:val="12"/>
                <w:szCs w:val="12"/>
                <w:lang w:eastAsia="en-GB"/>
              </w:rPr>
            </w:pPr>
          </w:p>
        </w:tc>
      </w:tr>
      <w:tr w:rsidR="009723FA" w:rsidRPr="008E7E1D" w14:paraId="4862B066" w14:textId="77777777" w:rsidTr="00E674BF">
        <w:tblPrEx>
          <w:jc w:val="left"/>
        </w:tblPrEx>
        <w:trPr>
          <w:trHeight w:val="300"/>
        </w:trPr>
        <w:tc>
          <w:tcPr>
            <w:tcW w:w="813" w:type="dxa"/>
            <w:noWrap/>
            <w:vAlign w:val="center"/>
            <w:hideMark/>
          </w:tcPr>
          <w:p w14:paraId="25FC91DE" w14:textId="610E1960" w:rsidR="009723FA" w:rsidRPr="008E7E1D" w:rsidRDefault="00103FA4"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[18]</w:t>
            </w:r>
          </w:p>
        </w:tc>
        <w:tc>
          <w:tcPr>
            <w:tcW w:w="600" w:type="dxa"/>
            <w:noWrap/>
            <w:vAlign w:val="center"/>
            <w:hideMark/>
          </w:tcPr>
          <w:p w14:paraId="6574C618"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2020</w:t>
            </w:r>
          </w:p>
        </w:tc>
        <w:tc>
          <w:tcPr>
            <w:tcW w:w="1026" w:type="dxa"/>
            <w:noWrap/>
            <w:vAlign w:val="center"/>
            <w:hideMark/>
          </w:tcPr>
          <w:p w14:paraId="4BE060E5"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814" w:type="dxa"/>
            <w:noWrap/>
            <w:vAlign w:val="center"/>
            <w:hideMark/>
          </w:tcPr>
          <w:p w14:paraId="79F20F00"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MSK</w:t>
            </w:r>
          </w:p>
        </w:tc>
        <w:tc>
          <w:tcPr>
            <w:tcW w:w="711" w:type="dxa"/>
            <w:noWrap/>
            <w:vAlign w:val="center"/>
            <w:hideMark/>
          </w:tcPr>
          <w:p w14:paraId="56365CB9"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851" w:type="dxa"/>
            <w:vAlign w:val="center"/>
            <w:hideMark/>
          </w:tcPr>
          <w:p w14:paraId="7E900A6F"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 - MSK Advanced</w:t>
            </w:r>
          </w:p>
        </w:tc>
        <w:tc>
          <w:tcPr>
            <w:tcW w:w="877" w:type="dxa"/>
            <w:noWrap/>
            <w:vAlign w:val="center"/>
            <w:hideMark/>
          </w:tcPr>
          <w:p w14:paraId="76ED2D5F"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w:t>
            </w:r>
          </w:p>
        </w:tc>
        <w:tc>
          <w:tcPr>
            <w:tcW w:w="814" w:type="dxa"/>
            <w:noWrap/>
            <w:vAlign w:val="center"/>
            <w:hideMark/>
          </w:tcPr>
          <w:p w14:paraId="03F288D5"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174</w:t>
            </w:r>
          </w:p>
        </w:tc>
        <w:tc>
          <w:tcPr>
            <w:tcW w:w="719" w:type="dxa"/>
            <w:noWrap/>
            <w:vAlign w:val="center"/>
            <w:hideMark/>
          </w:tcPr>
          <w:p w14:paraId="0A77F57A"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1.149%</w:t>
            </w:r>
          </w:p>
        </w:tc>
        <w:tc>
          <w:tcPr>
            <w:tcW w:w="907" w:type="dxa"/>
            <w:noWrap/>
            <w:vAlign w:val="center"/>
            <w:hideMark/>
          </w:tcPr>
          <w:p w14:paraId="3710EF3C"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Uterine Sarcoma</w:t>
            </w:r>
          </w:p>
        </w:tc>
        <w:tc>
          <w:tcPr>
            <w:tcW w:w="652" w:type="dxa"/>
            <w:noWrap/>
            <w:vAlign w:val="center"/>
            <w:hideMark/>
          </w:tcPr>
          <w:p w14:paraId="1FB6A731"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w:t>
            </w:r>
          </w:p>
        </w:tc>
        <w:tc>
          <w:tcPr>
            <w:tcW w:w="709" w:type="dxa"/>
            <w:noWrap/>
            <w:vAlign w:val="center"/>
            <w:hideMark/>
          </w:tcPr>
          <w:p w14:paraId="3D38C6D6"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noWrap/>
            <w:vAlign w:val="center"/>
            <w:hideMark/>
          </w:tcPr>
          <w:p w14:paraId="4630D6E2"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813" w:type="dxa"/>
            <w:noWrap/>
            <w:vAlign w:val="center"/>
            <w:hideMark/>
          </w:tcPr>
          <w:p w14:paraId="5AB07F75"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40167FCC"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3A319C36"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noWrap/>
            <w:vAlign w:val="center"/>
            <w:hideMark/>
          </w:tcPr>
          <w:p w14:paraId="1C429B10"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100.0%</w:t>
            </w:r>
          </w:p>
        </w:tc>
        <w:tc>
          <w:tcPr>
            <w:tcW w:w="813" w:type="dxa"/>
            <w:noWrap/>
            <w:vAlign w:val="center"/>
            <w:hideMark/>
          </w:tcPr>
          <w:p w14:paraId="42436750"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4" w:type="dxa"/>
            <w:noWrap/>
            <w:vAlign w:val="center"/>
            <w:hideMark/>
          </w:tcPr>
          <w:p w14:paraId="2EDF523D"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r>
      <w:tr w:rsidR="009723FA" w:rsidRPr="008E7E1D" w14:paraId="4BCB45A5" w14:textId="77777777" w:rsidTr="00E674BF">
        <w:tblPrEx>
          <w:jc w:val="left"/>
        </w:tblPrEx>
        <w:trPr>
          <w:trHeight w:val="300"/>
        </w:trPr>
        <w:tc>
          <w:tcPr>
            <w:tcW w:w="813" w:type="dxa"/>
            <w:noWrap/>
            <w:vAlign w:val="center"/>
            <w:hideMark/>
          </w:tcPr>
          <w:p w14:paraId="0D16026A" w14:textId="35CADCA4" w:rsidR="009723FA" w:rsidRPr="008E7E1D" w:rsidRDefault="00103FA4" w:rsidP="00E674BF">
            <w:pPr>
              <w:jc w:val="center"/>
              <w:rPr>
                <w:rFonts w:ascii="Calibri" w:eastAsia="Times New Roman" w:hAnsi="Calibri" w:cs="Calibri"/>
                <w:color w:val="000000"/>
                <w:sz w:val="12"/>
                <w:szCs w:val="12"/>
                <w:lang w:eastAsia="en-GB"/>
              </w:rPr>
            </w:pPr>
            <w:r w:rsidRPr="008E7E1D">
              <w:rPr>
                <w:noProof/>
                <w:sz w:val="12"/>
                <w:szCs w:val="12"/>
              </w:rPr>
              <w:t>[26]</w:t>
            </w:r>
          </w:p>
        </w:tc>
        <w:tc>
          <w:tcPr>
            <w:tcW w:w="600" w:type="dxa"/>
            <w:noWrap/>
            <w:vAlign w:val="center"/>
            <w:hideMark/>
          </w:tcPr>
          <w:p w14:paraId="20674951"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2020</w:t>
            </w:r>
          </w:p>
        </w:tc>
        <w:tc>
          <w:tcPr>
            <w:tcW w:w="1026" w:type="dxa"/>
            <w:noWrap/>
            <w:vAlign w:val="center"/>
            <w:hideMark/>
          </w:tcPr>
          <w:p w14:paraId="357473BB" w14:textId="27A0106C"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Commercial Lab - NS</w:t>
            </w:r>
          </w:p>
        </w:tc>
        <w:tc>
          <w:tcPr>
            <w:tcW w:w="814" w:type="dxa"/>
            <w:vAlign w:val="center"/>
            <w:hideMark/>
          </w:tcPr>
          <w:p w14:paraId="4F889577"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FM</w:t>
            </w:r>
          </w:p>
        </w:tc>
        <w:tc>
          <w:tcPr>
            <w:tcW w:w="711" w:type="dxa"/>
            <w:vAlign w:val="center"/>
            <w:hideMark/>
          </w:tcPr>
          <w:p w14:paraId="45DAC97A"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75701F97"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w:t>
            </w:r>
          </w:p>
        </w:tc>
        <w:tc>
          <w:tcPr>
            <w:tcW w:w="877" w:type="dxa"/>
            <w:noWrap/>
            <w:vAlign w:val="center"/>
            <w:hideMark/>
          </w:tcPr>
          <w:p w14:paraId="6978CEA0"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w:t>
            </w:r>
          </w:p>
        </w:tc>
        <w:tc>
          <w:tcPr>
            <w:tcW w:w="814" w:type="dxa"/>
            <w:noWrap/>
            <w:vAlign w:val="center"/>
            <w:hideMark/>
          </w:tcPr>
          <w:p w14:paraId="5A9BCA2F"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1080</w:t>
            </w:r>
          </w:p>
        </w:tc>
        <w:tc>
          <w:tcPr>
            <w:tcW w:w="719" w:type="dxa"/>
            <w:noWrap/>
            <w:vAlign w:val="center"/>
            <w:hideMark/>
          </w:tcPr>
          <w:p w14:paraId="25A842CB"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0.185%</w:t>
            </w:r>
          </w:p>
        </w:tc>
        <w:tc>
          <w:tcPr>
            <w:tcW w:w="907" w:type="dxa"/>
            <w:noWrap/>
            <w:vAlign w:val="center"/>
            <w:hideMark/>
          </w:tcPr>
          <w:p w14:paraId="431737CB"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Uterus</w:t>
            </w:r>
          </w:p>
        </w:tc>
        <w:tc>
          <w:tcPr>
            <w:tcW w:w="652" w:type="dxa"/>
            <w:noWrap/>
            <w:vAlign w:val="center"/>
            <w:hideMark/>
          </w:tcPr>
          <w:p w14:paraId="6CC43C9D"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w:t>
            </w:r>
          </w:p>
        </w:tc>
        <w:tc>
          <w:tcPr>
            <w:tcW w:w="709" w:type="dxa"/>
            <w:noWrap/>
            <w:vAlign w:val="center"/>
            <w:hideMark/>
          </w:tcPr>
          <w:p w14:paraId="3F563305"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Yes</w:t>
            </w:r>
          </w:p>
        </w:tc>
        <w:tc>
          <w:tcPr>
            <w:tcW w:w="1079" w:type="dxa"/>
            <w:noWrap/>
            <w:vAlign w:val="center"/>
            <w:hideMark/>
          </w:tcPr>
          <w:p w14:paraId="68F01484" w14:textId="77777777" w:rsidR="009723FA" w:rsidRPr="008E7E1D" w:rsidRDefault="009723FA" w:rsidP="00E674BF">
            <w:pPr>
              <w:jc w:val="center"/>
              <w:rPr>
                <w:rFonts w:ascii="Calibri" w:eastAsia="Times New Roman" w:hAnsi="Calibri" w:cs="Calibri"/>
                <w:color w:val="000000"/>
                <w:sz w:val="12"/>
                <w:szCs w:val="12"/>
                <w:lang w:eastAsia="en-GB"/>
              </w:rPr>
            </w:pPr>
          </w:p>
        </w:tc>
        <w:tc>
          <w:tcPr>
            <w:tcW w:w="813" w:type="dxa"/>
            <w:vAlign w:val="center"/>
            <w:hideMark/>
          </w:tcPr>
          <w:p w14:paraId="5D4FF3A7"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01" w:type="dxa"/>
            <w:noWrap/>
            <w:vAlign w:val="center"/>
            <w:hideMark/>
          </w:tcPr>
          <w:p w14:paraId="5F43367E"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vAlign w:val="center"/>
            <w:hideMark/>
          </w:tcPr>
          <w:p w14:paraId="308E5E09" w14:textId="77777777" w:rsidR="009723FA" w:rsidRPr="008E7E1D" w:rsidRDefault="009723FA" w:rsidP="00E674BF">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noWrap/>
            <w:vAlign w:val="center"/>
            <w:hideMark/>
          </w:tcPr>
          <w:p w14:paraId="60BA4613" w14:textId="77777777" w:rsidR="009723FA" w:rsidRPr="008E7E1D" w:rsidRDefault="009723FA" w:rsidP="00E674BF">
            <w:pPr>
              <w:jc w:val="center"/>
              <w:rPr>
                <w:rFonts w:ascii="Calibri" w:eastAsia="Times New Roman" w:hAnsi="Calibri" w:cs="Calibri"/>
                <w:color w:val="000000"/>
                <w:sz w:val="12"/>
                <w:szCs w:val="12"/>
                <w:lang w:eastAsia="en-GB"/>
              </w:rPr>
            </w:pPr>
          </w:p>
        </w:tc>
        <w:tc>
          <w:tcPr>
            <w:tcW w:w="813" w:type="dxa"/>
            <w:noWrap/>
            <w:vAlign w:val="center"/>
            <w:hideMark/>
          </w:tcPr>
          <w:p w14:paraId="651F39B1" w14:textId="77777777" w:rsidR="009723FA" w:rsidRPr="008E7E1D" w:rsidRDefault="009723FA" w:rsidP="00E674BF">
            <w:pPr>
              <w:jc w:val="center"/>
              <w:rPr>
                <w:rFonts w:ascii="Times New Roman" w:eastAsia="Times New Roman" w:hAnsi="Times New Roman" w:cs="Times New Roman"/>
                <w:sz w:val="12"/>
                <w:szCs w:val="12"/>
                <w:lang w:eastAsia="en-GB"/>
              </w:rPr>
            </w:pPr>
          </w:p>
        </w:tc>
        <w:tc>
          <w:tcPr>
            <w:tcW w:w="814" w:type="dxa"/>
            <w:noWrap/>
            <w:vAlign w:val="center"/>
            <w:hideMark/>
          </w:tcPr>
          <w:p w14:paraId="79F51FA0" w14:textId="77777777" w:rsidR="009723FA" w:rsidRPr="008E7E1D" w:rsidRDefault="009723FA" w:rsidP="00E674BF">
            <w:pPr>
              <w:jc w:val="center"/>
              <w:rPr>
                <w:rFonts w:ascii="Times New Roman" w:eastAsia="Times New Roman" w:hAnsi="Times New Roman" w:cs="Times New Roman"/>
                <w:sz w:val="12"/>
                <w:szCs w:val="12"/>
                <w:lang w:eastAsia="en-GB"/>
              </w:rPr>
            </w:pPr>
          </w:p>
        </w:tc>
      </w:tr>
    </w:tbl>
    <w:p w14:paraId="665FC279" w14:textId="02B486A9" w:rsidR="005E7860" w:rsidRDefault="005E7860" w:rsidP="005E7860"/>
    <w:p w14:paraId="7B93B772" w14:textId="0AB6BB67" w:rsidR="005E7860" w:rsidRDefault="005E7860" w:rsidP="005E7860">
      <w:pPr>
        <w:pStyle w:val="Caption"/>
      </w:pPr>
      <w:bookmarkStart w:id="88" w:name="_Toc110538299"/>
      <w:r w:rsidRPr="00E7595A">
        <w:t>Supplementary Table S</w:t>
      </w:r>
      <w:r>
        <w:rPr>
          <w:noProof/>
        </w:rPr>
        <w:t>17</w:t>
      </w:r>
      <w:r w:rsidRPr="00E7595A">
        <w:t>.</w:t>
      </w:r>
      <w:r>
        <w:t xml:space="preserve"> NTRK Fusion Prevalence for Head &amp; Neck Cancers</w:t>
      </w:r>
      <w:bookmarkEnd w:id="88"/>
    </w:p>
    <w:p w14:paraId="1D561733" w14:textId="0AC4B22F" w:rsidR="00CF059E" w:rsidRPr="00CF059E" w:rsidRDefault="00CF059E" w:rsidP="00CF059E">
      <w:r w:rsidRPr="00C24E3E">
        <w:rPr>
          <w:sz w:val="16"/>
          <w:szCs w:val="16"/>
        </w:rPr>
        <w:t>Studies included in meta-analysis are highlighted in blue.</w:t>
      </w:r>
    </w:p>
    <w:tbl>
      <w:tblPr>
        <w:tblStyle w:val="TableGrid"/>
        <w:tblW w:w="15452" w:type="dxa"/>
        <w:jc w:val="center"/>
        <w:tblLayout w:type="fixed"/>
        <w:tblLook w:val="04A0" w:firstRow="1" w:lastRow="0" w:firstColumn="1" w:lastColumn="0" w:noHBand="0" w:noVBand="1"/>
      </w:tblPr>
      <w:tblGrid>
        <w:gridCol w:w="813"/>
        <w:gridCol w:w="600"/>
        <w:gridCol w:w="1026"/>
        <w:gridCol w:w="814"/>
        <w:gridCol w:w="711"/>
        <w:gridCol w:w="851"/>
        <w:gridCol w:w="877"/>
        <w:gridCol w:w="814"/>
        <w:gridCol w:w="719"/>
        <w:gridCol w:w="992"/>
        <w:gridCol w:w="709"/>
        <w:gridCol w:w="708"/>
        <w:gridCol w:w="1134"/>
        <w:gridCol w:w="617"/>
        <w:gridCol w:w="801"/>
        <w:gridCol w:w="826"/>
        <w:gridCol w:w="813"/>
        <w:gridCol w:w="813"/>
        <w:gridCol w:w="814"/>
      </w:tblGrid>
      <w:tr w:rsidR="006D4762" w:rsidRPr="002F1913" w14:paraId="7FA13870" w14:textId="77777777" w:rsidTr="00CF059E">
        <w:trPr>
          <w:trHeight w:val="550"/>
          <w:jc w:val="center"/>
        </w:trPr>
        <w:tc>
          <w:tcPr>
            <w:tcW w:w="813" w:type="dxa"/>
            <w:shd w:val="clear" w:color="auto" w:fill="D0CECE" w:themeFill="background2" w:themeFillShade="E6"/>
            <w:vAlign w:val="center"/>
            <w:hideMark/>
          </w:tcPr>
          <w:p w14:paraId="4907B819" w14:textId="37231CA6" w:rsidR="006D4762" w:rsidRPr="002F1913" w:rsidRDefault="00A6604E" w:rsidP="001103D2">
            <w:pPr>
              <w:jc w:val="center"/>
              <w:rPr>
                <w:b/>
                <w:bCs/>
                <w:color w:val="000000" w:themeColor="text1"/>
                <w:sz w:val="13"/>
                <w:szCs w:val="13"/>
              </w:rPr>
            </w:pPr>
            <w:r>
              <w:rPr>
                <w:b/>
                <w:bCs/>
                <w:color w:val="000000" w:themeColor="text1"/>
                <w:sz w:val="13"/>
                <w:szCs w:val="13"/>
              </w:rPr>
              <w:t>Reference</w:t>
            </w:r>
          </w:p>
        </w:tc>
        <w:tc>
          <w:tcPr>
            <w:tcW w:w="600" w:type="dxa"/>
            <w:shd w:val="clear" w:color="auto" w:fill="D0CECE" w:themeFill="background2" w:themeFillShade="E6"/>
            <w:vAlign w:val="center"/>
            <w:hideMark/>
          </w:tcPr>
          <w:p w14:paraId="482E6D53"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YEAR</w:t>
            </w:r>
          </w:p>
        </w:tc>
        <w:tc>
          <w:tcPr>
            <w:tcW w:w="1026" w:type="dxa"/>
            <w:shd w:val="clear" w:color="auto" w:fill="D0CECE" w:themeFill="background2" w:themeFillShade="E6"/>
            <w:vAlign w:val="center"/>
            <w:hideMark/>
          </w:tcPr>
          <w:p w14:paraId="3824E59D"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COUNTRY</w:t>
            </w:r>
          </w:p>
        </w:tc>
        <w:tc>
          <w:tcPr>
            <w:tcW w:w="814" w:type="dxa"/>
            <w:shd w:val="clear" w:color="auto" w:fill="D0CECE" w:themeFill="background2" w:themeFillShade="E6"/>
            <w:vAlign w:val="center"/>
            <w:hideMark/>
          </w:tcPr>
          <w:p w14:paraId="7A89976A"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OVERLAP</w:t>
            </w:r>
          </w:p>
        </w:tc>
        <w:tc>
          <w:tcPr>
            <w:tcW w:w="711" w:type="dxa"/>
            <w:shd w:val="clear" w:color="auto" w:fill="D0CECE" w:themeFill="background2" w:themeFillShade="E6"/>
            <w:vAlign w:val="center"/>
            <w:hideMark/>
          </w:tcPr>
          <w:p w14:paraId="0B82C67B"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AGE</w:t>
            </w:r>
          </w:p>
        </w:tc>
        <w:tc>
          <w:tcPr>
            <w:tcW w:w="851" w:type="dxa"/>
            <w:shd w:val="clear" w:color="auto" w:fill="D0CECE" w:themeFill="background2" w:themeFillShade="E6"/>
            <w:vAlign w:val="center"/>
            <w:hideMark/>
          </w:tcPr>
          <w:p w14:paraId="330511A9"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COHORT STAGE</w:t>
            </w:r>
          </w:p>
        </w:tc>
        <w:tc>
          <w:tcPr>
            <w:tcW w:w="877" w:type="dxa"/>
            <w:shd w:val="clear" w:color="auto" w:fill="D0CECE" w:themeFill="background2" w:themeFillShade="E6"/>
            <w:vAlign w:val="center"/>
            <w:hideMark/>
          </w:tcPr>
          <w:p w14:paraId="648343FA"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No. of positive cases detected</w:t>
            </w:r>
          </w:p>
        </w:tc>
        <w:tc>
          <w:tcPr>
            <w:tcW w:w="814" w:type="dxa"/>
            <w:shd w:val="clear" w:color="auto" w:fill="D0CECE" w:themeFill="background2" w:themeFillShade="E6"/>
            <w:vAlign w:val="center"/>
            <w:hideMark/>
          </w:tcPr>
          <w:p w14:paraId="1AD3C7E2"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No of pts tested</w:t>
            </w:r>
          </w:p>
        </w:tc>
        <w:tc>
          <w:tcPr>
            <w:tcW w:w="719" w:type="dxa"/>
            <w:shd w:val="clear" w:color="auto" w:fill="D0CECE" w:themeFill="background2" w:themeFillShade="E6"/>
            <w:vAlign w:val="center"/>
            <w:hideMark/>
          </w:tcPr>
          <w:p w14:paraId="49A7D875"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 of cases detected</w:t>
            </w:r>
          </w:p>
        </w:tc>
        <w:tc>
          <w:tcPr>
            <w:tcW w:w="992" w:type="dxa"/>
            <w:shd w:val="clear" w:color="auto" w:fill="D0CECE" w:themeFill="background2" w:themeFillShade="E6"/>
            <w:vAlign w:val="center"/>
            <w:hideMark/>
          </w:tcPr>
          <w:p w14:paraId="4727D28D"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TYPE</w:t>
            </w:r>
          </w:p>
        </w:tc>
        <w:tc>
          <w:tcPr>
            <w:tcW w:w="709" w:type="dxa"/>
            <w:shd w:val="clear" w:color="auto" w:fill="D0CECE" w:themeFill="background2" w:themeFillShade="E6"/>
            <w:vAlign w:val="center"/>
            <w:hideMark/>
          </w:tcPr>
          <w:p w14:paraId="5DC54117"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 Per Unique Types</w:t>
            </w:r>
          </w:p>
        </w:tc>
        <w:tc>
          <w:tcPr>
            <w:tcW w:w="708" w:type="dxa"/>
            <w:shd w:val="clear" w:color="auto" w:fill="D0CECE" w:themeFill="background2" w:themeFillShade="E6"/>
            <w:vAlign w:val="center"/>
            <w:hideMark/>
          </w:tcPr>
          <w:p w14:paraId="735EEF56"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Eligible for pooling</w:t>
            </w:r>
          </w:p>
        </w:tc>
        <w:tc>
          <w:tcPr>
            <w:tcW w:w="1134" w:type="dxa"/>
            <w:shd w:val="clear" w:color="auto" w:fill="D0CECE" w:themeFill="background2" w:themeFillShade="E6"/>
            <w:vAlign w:val="center"/>
            <w:hideMark/>
          </w:tcPr>
          <w:p w14:paraId="1C10AA3C"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Why not eligible?</w:t>
            </w:r>
          </w:p>
        </w:tc>
        <w:tc>
          <w:tcPr>
            <w:tcW w:w="617" w:type="dxa"/>
            <w:shd w:val="clear" w:color="auto" w:fill="D0CECE" w:themeFill="background2" w:themeFillShade="E6"/>
            <w:vAlign w:val="center"/>
            <w:hideMark/>
          </w:tcPr>
          <w:p w14:paraId="465F7A2A"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Sample Size Ranking</w:t>
            </w:r>
          </w:p>
        </w:tc>
        <w:tc>
          <w:tcPr>
            <w:tcW w:w="801" w:type="dxa"/>
            <w:shd w:val="clear" w:color="auto" w:fill="D0CECE" w:themeFill="background2" w:themeFillShade="E6"/>
            <w:vAlign w:val="center"/>
            <w:hideMark/>
          </w:tcPr>
          <w:p w14:paraId="57DE8A34"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Definition BIAS</w:t>
            </w:r>
          </w:p>
        </w:tc>
        <w:tc>
          <w:tcPr>
            <w:tcW w:w="826" w:type="dxa"/>
            <w:shd w:val="clear" w:color="auto" w:fill="D0CECE" w:themeFill="background2" w:themeFillShade="E6"/>
            <w:vAlign w:val="center"/>
            <w:hideMark/>
          </w:tcPr>
          <w:p w14:paraId="0F68CAC7"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Method Ranking</w:t>
            </w:r>
          </w:p>
        </w:tc>
        <w:tc>
          <w:tcPr>
            <w:tcW w:w="813" w:type="dxa"/>
            <w:shd w:val="clear" w:color="auto" w:fill="D0CECE" w:themeFill="background2" w:themeFillShade="E6"/>
            <w:vAlign w:val="center"/>
            <w:hideMark/>
          </w:tcPr>
          <w:p w14:paraId="4237FE9F"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 NTRK1</w:t>
            </w:r>
          </w:p>
        </w:tc>
        <w:tc>
          <w:tcPr>
            <w:tcW w:w="813" w:type="dxa"/>
            <w:shd w:val="clear" w:color="auto" w:fill="D0CECE" w:themeFill="background2" w:themeFillShade="E6"/>
            <w:vAlign w:val="center"/>
            <w:hideMark/>
          </w:tcPr>
          <w:p w14:paraId="792FFACA"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 NTRK2</w:t>
            </w:r>
          </w:p>
        </w:tc>
        <w:tc>
          <w:tcPr>
            <w:tcW w:w="814" w:type="dxa"/>
            <w:shd w:val="clear" w:color="auto" w:fill="D0CECE" w:themeFill="background2" w:themeFillShade="E6"/>
            <w:vAlign w:val="center"/>
            <w:hideMark/>
          </w:tcPr>
          <w:p w14:paraId="40B52034"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 NTRK3</w:t>
            </w:r>
          </w:p>
        </w:tc>
      </w:tr>
      <w:tr w:rsidR="0078314B" w:rsidRPr="008E7E1D" w14:paraId="005E370B" w14:textId="77777777" w:rsidTr="00CF059E">
        <w:tblPrEx>
          <w:jc w:val="left"/>
        </w:tblPrEx>
        <w:trPr>
          <w:trHeight w:val="300"/>
        </w:trPr>
        <w:tc>
          <w:tcPr>
            <w:tcW w:w="813" w:type="dxa"/>
            <w:noWrap/>
            <w:vAlign w:val="center"/>
            <w:hideMark/>
          </w:tcPr>
          <w:p w14:paraId="7BCACCE5" w14:textId="139F1440" w:rsidR="0078314B" w:rsidRPr="008E7E1D" w:rsidRDefault="00103FA4" w:rsidP="00C9332C">
            <w:pPr>
              <w:jc w:val="center"/>
              <w:rPr>
                <w:rFonts w:ascii="Calibri" w:eastAsia="Times New Roman" w:hAnsi="Calibri" w:cs="Calibri"/>
                <w:color w:val="000000"/>
                <w:sz w:val="12"/>
                <w:szCs w:val="12"/>
                <w:lang w:eastAsia="en-GB"/>
              </w:rPr>
            </w:pPr>
            <w:r w:rsidRPr="008E7E1D">
              <w:rPr>
                <w:noProof/>
                <w:sz w:val="12"/>
                <w:szCs w:val="12"/>
              </w:rPr>
              <w:t>[26]</w:t>
            </w:r>
          </w:p>
        </w:tc>
        <w:tc>
          <w:tcPr>
            <w:tcW w:w="600" w:type="dxa"/>
            <w:noWrap/>
            <w:vAlign w:val="center"/>
            <w:hideMark/>
          </w:tcPr>
          <w:p w14:paraId="2E23593D"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2020</w:t>
            </w:r>
          </w:p>
        </w:tc>
        <w:tc>
          <w:tcPr>
            <w:tcW w:w="1026" w:type="dxa"/>
            <w:noWrap/>
            <w:vAlign w:val="center"/>
            <w:hideMark/>
          </w:tcPr>
          <w:p w14:paraId="1D23504E" w14:textId="50F02354"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Commercial Lab - NS</w:t>
            </w:r>
          </w:p>
        </w:tc>
        <w:tc>
          <w:tcPr>
            <w:tcW w:w="814" w:type="dxa"/>
            <w:vAlign w:val="center"/>
            <w:hideMark/>
          </w:tcPr>
          <w:p w14:paraId="6ECC7D53"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FM</w:t>
            </w:r>
          </w:p>
        </w:tc>
        <w:tc>
          <w:tcPr>
            <w:tcW w:w="711" w:type="dxa"/>
            <w:vAlign w:val="center"/>
            <w:hideMark/>
          </w:tcPr>
          <w:p w14:paraId="35F0D3D0"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72FA935F"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w:t>
            </w:r>
          </w:p>
        </w:tc>
        <w:tc>
          <w:tcPr>
            <w:tcW w:w="877" w:type="dxa"/>
            <w:noWrap/>
            <w:vAlign w:val="center"/>
            <w:hideMark/>
          </w:tcPr>
          <w:p w14:paraId="11F4A84A"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3</w:t>
            </w:r>
          </w:p>
        </w:tc>
        <w:tc>
          <w:tcPr>
            <w:tcW w:w="814" w:type="dxa"/>
            <w:noWrap/>
            <w:vAlign w:val="center"/>
            <w:hideMark/>
          </w:tcPr>
          <w:p w14:paraId="71E8CD43"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3145</w:t>
            </w:r>
          </w:p>
        </w:tc>
        <w:tc>
          <w:tcPr>
            <w:tcW w:w="719" w:type="dxa"/>
            <w:noWrap/>
            <w:vAlign w:val="center"/>
            <w:hideMark/>
          </w:tcPr>
          <w:p w14:paraId="0B176DE4"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0.095%</w:t>
            </w:r>
          </w:p>
        </w:tc>
        <w:tc>
          <w:tcPr>
            <w:tcW w:w="992" w:type="dxa"/>
            <w:noWrap/>
            <w:vAlign w:val="center"/>
            <w:hideMark/>
          </w:tcPr>
          <w:p w14:paraId="1CDF82B2"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Head and Neck (Excluding Salivary Gland Cancers)</w:t>
            </w:r>
          </w:p>
        </w:tc>
        <w:tc>
          <w:tcPr>
            <w:tcW w:w="709" w:type="dxa"/>
            <w:noWrap/>
            <w:vAlign w:val="center"/>
            <w:hideMark/>
          </w:tcPr>
          <w:p w14:paraId="45A5A95A"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w:t>
            </w:r>
          </w:p>
        </w:tc>
        <w:tc>
          <w:tcPr>
            <w:tcW w:w="708" w:type="dxa"/>
            <w:noWrap/>
            <w:vAlign w:val="center"/>
            <w:hideMark/>
          </w:tcPr>
          <w:p w14:paraId="7F5EAE7E"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Yes</w:t>
            </w:r>
          </w:p>
        </w:tc>
        <w:tc>
          <w:tcPr>
            <w:tcW w:w="1134" w:type="dxa"/>
            <w:noWrap/>
            <w:vAlign w:val="center"/>
            <w:hideMark/>
          </w:tcPr>
          <w:p w14:paraId="6E591EF1" w14:textId="77777777" w:rsidR="0078314B" w:rsidRPr="008E7E1D" w:rsidRDefault="0078314B" w:rsidP="00C9332C">
            <w:pPr>
              <w:jc w:val="center"/>
              <w:rPr>
                <w:rFonts w:ascii="Calibri" w:eastAsia="Times New Roman" w:hAnsi="Calibri" w:cs="Calibri"/>
                <w:color w:val="000000"/>
                <w:sz w:val="12"/>
                <w:szCs w:val="12"/>
                <w:lang w:eastAsia="en-GB"/>
              </w:rPr>
            </w:pPr>
          </w:p>
        </w:tc>
        <w:tc>
          <w:tcPr>
            <w:tcW w:w="617" w:type="dxa"/>
            <w:noWrap/>
            <w:vAlign w:val="center"/>
            <w:hideMark/>
          </w:tcPr>
          <w:p w14:paraId="6C04F776"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01" w:type="dxa"/>
            <w:noWrap/>
            <w:vAlign w:val="center"/>
            <w:hideMark/>
          </w:tcPr>
          <w:p w14:paraId="15966A13"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vAlign w:val="center"/>
            <w:hideMark/>
          </w:tcPr>
          <w:p w14:paraId="46700649"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noWrap/>
            <w:vAlign w:val="center"/>
            <w:hideMark/>
          </w:tcPr>
          <w:p w14:paraId="52ADFEE0" w14:textId="77777777" w:rsidR="0078314B" w:rsidRPr="008E7E1D" w:rsidRDefault="0078314B" w:rsidP="00C9332C">
            <w:pPr>
              <w:jc w:val="center"/>
              <w:rPr>
                <w:rFonts w:ascii="Calibri" w:eastAsia="Times New Roman" w:hAnsi="Calibri" w:cs="Calibri"/>
                <w:color w:val="000000"/>
                <w:sz w:val="12"/>
                <w:szCs w:val="12"/>
                <w:lang w:eastAsia="en-GB"/>
              </w:rPr>
            </w:pPr>
          </w:p>
        </w:tc>
        <w:tc>
          <w:tcPr>
            <w:tcW w:w="813" w:type="dxa"/>
            <w:noWrap/>
            <w:vAlign w:val="center"/>
            <w:hideMark/>
          </w:tcPr>
          <w:p w14:paraId="7817C7D7" w14:textId="77777777" w:rsidR="0078314B" w:rsidRPr="008E7E1D" w:rsidRDefault="0078314B" w:rsidP="00C9332C">
            <w:pPr>
              <w:jc w:val="center"/>
              <w:rPr>
                <w:rFonts w:ascii="Times New Roman" w:eastAsia="Times New Roman" w:hAnsi="Times New Roman" w:cs="Times New Roman"/>
                <w:sz w:val="12"/>
                <w:szCs w:val="12"/>
                <w:lang w:eastAsia="en-GB"/>
              </w:rPr>
            </w:pPr>
          </w:p>
        </w:tc>
        <w:tc>
          <w:tcPr>
            <w:tcW w:w="814" w:type="dxa"/>
            <w:noWrap/>
            <w:vAlign w:val="center"/>
            <w:hideMark/>
          </w:tcPr>
          <w:p w14:paraId="435A7599" w14:textId="77777777" w:rsidR="0078314B" w:rsidRPr="008E7E1D" w:rsidRDefault="0078314B" w:rsidP="00C9332C">
            <w:pPr>
              <w:jc w:val="center"/>
              <w:rPr>
                <w:rFonts w:ascii="Times New Roman" w:eastAsia="Times New Roman" w:hAnsi="Times New Roman" w:cs="Times New Roman"/>
                <w:sz w:val="12"/>
                <w:szCs w:val="12"/>
                <w:lang w:eastAsia="en-GB"/>
              </w:rPr>
            </w:pPr>
          </w:p>
        </w:tc>
      </w:tr>
      <w:tr w:rsidR="0078314B" w:rsidRPr="008E7E1D" w14:paraId="3E10E085" w14:textId="77777777" w:rsidTr="00CF059E">
        <w:tblPrEx>
          <w:jc w:val="left"/>
        </w:tblPrEx>
        <w:trPr>
          <w:trHeight w:val="300"/>
        </w:trPr>
        <w:tc>
          <w:tcPr>
            <w:tcW w:w="813" w:type="dxa"/>
            <w:noWrap/>
            <w:vAlign w:val="center"/>
            <w:hideMark/>
          </w:tcPr>
          <w:p w14:paraId="397246E9" w14:textId="69238231" w:rsidR="0078314B" w:rsidRPr="008E7E1D" w:rsidRDefault="008C0F44"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[61]</w:t>
            </w:r>
          </w:p>
        </w:tc>
        <w:tc>
          <w:tcPr>
            <w:tcW w:w="600" w:type="dxa"/>
            <w:noWrap/>
            <w:vAlign w:val="center"/>
            <w:hideMark/>
          </w:tcPr>
          <w:p w14:paraId="70172F09"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2017</w:t>
            </w:r>
          </w:p>
        </w:tc>
        <w:tc>
          <w:tcPr>
            <w:tcW w:w="1026" w:type="dxa"/>
            <w:noWrap/>
            <w:vAlign w:val="center"/>
            <w:hideMark/>
          </w:tcPr>
          <w:p w14:paraId="4474650E" w14:textId="2788275B"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Commercial Lab - NS</w:t>
            </w:r>
          </w:p>
        </w:tc>
        <w:tc>
          <w:tcPr>
            <w:tcW w:w="814" w:type="dxa"/>
            <w:noWrap/>
            <w:vAlign w:val="center"/>
            <w:hideMark/>
          </w:tcPr>
          <w:p w14:paraId="40559C6F"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FM</w:t>
            </w:r>
          </w:p>
        </w:tc>
        <w:tc>
          <w:tcPr>
            <w:tcW w:w="711" w:type="dxa"/>
            <w:noWrap/>
            <w:vAlign w:val="center"/>
            <w:hideMark/>
          </w:tcPr>
          <w:p w14:paraId="2F5F19B4"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6E69DDE3"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w:t>
            </w:r>
          </w:p>
        </w:tc>
        <w:tc>
          <w:tcPr>
            <w:tcW w:w="877" w:type="dxa"/>
            <w:noWrap/>
            <w:vAlign w:val="center"/>
            <w:hideMark/>
          </w:tcPr>
          <w:p w14:paraId="6E7242F3"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307F5D4A"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73</w:t>
            </w:r>
          </w:p>
        </w:tc>
        <w:tc>
          <w:tcPr>
            <w:tcW w:w="719" w:type="dxa"/>
            <w:vAlign w:val="center"/>
            <w:hideMark/>
          </w:tcPr>
          <w:p w14:paraId="212AA0D9"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0.00%</w:t>
            </w:r>
          </w:p>
        </w:tc>
        <w:tc>
          <w:tcPr>
            <w:tcW w:w="992" w:type="dxa"/>
            <w:noWrap/>
            <w:vAlign w:val="center"/>
            <w:hideMark/>
          </w:tcPr>
          <w:p w14:paraId="7B696AD0"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Acinic Cell Carcinoma</w:t>
            </w:r>
          </w:p>
        </w:tc>
        <w:tc>
          <w:tcPr>
            <w:tcW w:w="709" w:type="dxa"/>
            <w:noWrap/>
            <w:vAlign w:val="center"/>
            <w:hideMark/>
          </w:tcPr>
          <w:p w14:paraId="1633A06E"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w:t>
            </w:r>
          </w:p>
        </w:tc>
        <w:tc>
          <w:tcPr>
            <w:tcW w:w="708" w:type="dxa"/>
            <w:noWrap/>
            <w:vAlign w:val="center"/>
            <w:hideMark/>
          </w:tcPr>
          <w:p w14:paraId="559E60F8"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134" w:type="dxa"/>
            <w:noWrap/>
            <w:vAlign w:val="center"/>
            <w:hideMark/>
          </w:tcPr>
          <w:p w14:paraId="37FAEF19"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617" w:type="dxa"/>
            <w:noWrap/>
            <w:vAlign w:val="center"/>
            <w:hideMark/>
          </w:tcPr>
          <w:p w14:paraId="30B3663A"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6D65983C"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6D8E157A"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noWrap/>
            <w:vAlign w:val="center"/>
            <w:hideMark/>
          </w:tcPr>
          <w:p w14:paraId="7EDAE7DF" w14:textId="77777777" w:rsidR="0078314B" w:rsidRPr="008E7E1D" w:rsidRDefault="0078314B" w:rsidP="00C9332C">
            <w:pPr>
              <w:jc w:val="center"/>
              <w:rPr>
                <w:rFonts w:ascii="Calibri" w:eastAsia="Times New Roman" w:hAnsi="Calibri" w:cs="Calibri"/>
                <w:color w:val="000000"/>
                <w:sz w:val="12"/>
                <w:szCs w:val="12"/>
                <w:lang w:eastAsia="en-GB"/>
              </w:rPr>
            </w:pPr>
          </w:p>
        </w:tc>
        <w:tc>
          <w:tcPr>
            <w:tcW w:w="813" w:type="dxa"/>
            <w:noWrap/>
            <w:vAlign w:val="center"/>
            <w:hideMark/>
          </w:tcPr>
          <w:p w14:paraId="2EFE4E46" w14:textId="77777777" w:rsidR="0078314B" w:rsidRPr="008E7E1D" w:rsidRDefault="0078314B" w:rsidP="00C9332C">
            <w:pPr>
              <w:jc w:val="center"/>
              <w:rPr>
                <w:rFonts w:ascii="Times New Roman" w:eastAsia="Times New Roman" w:hAnsi="Times New Roman" w:cs="Times New Roman"/>
                <w:sz w:val="12"/>
                <w:szCs w:val="12"/>
                <w:lang w:eastAsia="en-GB"/>
              </w:rPr>
            </w:pPr>
          </w:p>
        </w:tc>
        <w:tc>
          <w:tcPr>
            <w:tcW w:w="814" w:type="dxa"/>
            <w:noWrap/>
            <w:vAlign w:val="center"/>
            <w:hideMark/>
          </w:tcPr>
          <w:p w14:paraId="6D0D9B6F" w14:textId="77777777" w:rsidR="0078314B" w:rsidRPr="008E7E1D" w:rsidRDefault="0078314B" w:rsidP="00C9332C">
            <w:pPr>
              <w:jc w:val="center"/>
              <w:rPr>
                <w:rFonts w:ascii="Times New Roman" w:eastAsia="Times New Roman" w:hAnsi="Times New Roman" w:cs="Times New Roman"/>
                <w:sz w:val="12"/>
                <w:szCs w:val="12"/>
                <w:lang w:eastAsia="en-GB"/>
              </w:rPr>
            </w:pPr>
          </w:p>
        </w:tc>
      </w:tr>
      <w:tr w:rsidR="0078314B" w:rsidRPr="008E7E1D" w14:paraId="664A8052" w14:textId="77777777" w:rsidTr="00CF059E">
        <w:tblPrEx>
          <w:jc w:val="left"/>
        </w:tblPrEx>
        <w:trPr>
          <w:trHeight w:val="300"/>
        </w:trPr>
        <w:tc>
          <w:tcPr>
            <w:tcW w:w="813" w:type="dxa"/>
            <w:noWrap/>
            <w:vAlign w:val="center"/>
            <w:hideMark/>
          </w:tcPr>
          <w:p w14:paraId="28821713" w14:textId="2021703D" w:rsidR="0078314B" w:rsidRPr="008E7E1D" w:rsidRDefault="008C0F44"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[61]</w:t>
            </w:r>
          </w:p>
        </w:tc>
        <w:tc>
          <w:tcPr>
            <w:tcW w:w="600" w:type="dxa"/>
            <w:noWrap/>
            <w:vAlign w:val="center"/>
            <w:hideMark/>
          </w:tcPr>
          <w:p w14:paraId="21BBF5B1"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2017</w:t>
            </w:r>
          </w:p>
        </w:tc>
        <w:tc>
          <w:tcPr>
            <w:tcW w:w="1026" w:type="dxa"/>
            <w:noWrap/>
            <w:vAlign w:val="center"/>
            <w:hideMark/>
          </w:tcPr>
          <w:p w14:paraId="42CD4D36" w14:textId="2D5A9FBB"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Commercial Lab - NS</w:t>
            </w:r>
          </w:p>
        </w:tc>
        <w:tc>
          <w:tcPr>
            <w:tcW w:w="814" w:type="dxa"/>
            <w:noWrap/>
            <w:vAlign w:val="center"/>
            <w:hideMark/>
          </w:tcPr>
          <w:p w14:paraId="5917D626"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FM</w:t>
            </w:r>
          </w:p>
        </w:tc>
        <w:tc>
          <w:tcPr>
            <w:tcW w:w="711" w:type="dxa"/>
            <w:noWrap/>
            <w:vAlign w:val="center"/>
            <w:hideMark/>
          </w:tcPr>
          <w:p w14:paraId="027F5F3A"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6B74EB5D"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w:t>
            </w:r>
          </w:p>
        </w:tc>
        <w:tc>
          <w:tcPr>
            <w:tcW w:w="877" w:type="dxa"/>
            <w:noWrap/>
            <w:vAlign w:val="center"/>
            <w:hideMark/>
          </w:tcPr>
          <w:p w14:paraId="7F7650EF"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790BE538"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154</w:t>
            </w:r>
          </w:p>
        </w:tc>
        <w:tc>
          <w:tcPr>
            <w:tcW w:w="719" w:type="dxa"/>
            <w:vAlign w:val="center"/>
            <w:hideMark/>
          </w:tcPr>
          <w:p w14:paraId="5865940C"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0.00%</w:t>
            </w:r>
          </w:p>
        </w:tc>
        <w:tc>
          <w:tcPr>
            <w:tcW w:w="992" w:type="dxa"/>
            <w:vAlign w:val="center"/>
            <w:hideMark/>
          </w:tcPr>
          <w:p w14:paraId="4BED7031"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Adenoid Cystic Carcinoma</w:t>
            </w:r>
          </w:p>
        </w:tc>
        <w:tc>
          <w:tcPr>
            <w:tcW w:w="709" w:type="dxa"/>
            <w:vAlign w:val="center"/>
            <w:hideMark/>
          </w:tcPr>
          <w:p w14:paraId="6EF5EDDA"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w:t>
            </w:r>
          </w:p>
        </w:tc>
        <w:tc>
          <w:tcPr>
            <w:tcW w:w="708" w:type="dxa"/>
            <w:vAlign w:val="center"/>
            <w:hideMark/>
          </w:tcPr>
          <w:p w14:paraId="6BB2AD2B"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134" w:type="dxa"/>
            <w:vAlign w:val="center"/>
            <w:hideMark/>
          </w:tcPr>
          <w:p w14:paraId="40AA36E5"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617" w:type="dxa"/>
            <w:noWrap/>
            <w:vAlign w:val="center"/>
            <w:hideMark/>
          </w:tcPr>
          <w:p w14:paraId="5D08B4CC"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320CEC7F"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34D99DAD"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noWrap/>
            <w:vAlign w:val="center"/>
            <w:hideMark/>
          </w:tcPr>
          <w:p w14:paraId="1B82D203" w14:textId="77777777" w:rsidR="0078314B" w:rsidRPr="008E7E1D" w:rsidRDefault="0078314B" w:rsidP="00C9332C">
            <w:pPr>
              <w:jc w:val="center"/>
              <w:rPr>
                <w:rFonts w:ascii="Calibri" w:eastAsia="Times New Roman" w:hAnsi="Calibri" w:cs="Calibri"/>
                <w:color w:val="000000"/>
                <w:sz w:val="12"/>
                <w:szCs w:val="12"/>
                <w:lang w:eastAsia="en-GB"/>
              </w:rPr>
            </w:pPr>
          </w:p>
        </w:tc>
        <w:tc>
          <w:tcPr>
            <w:tcW w:w="813" w:type="dxa"/>
            <w:noWrap/>
            <w:vAlign w:val="center"/>
            <w:hideMark/>
          </w:tcPr>
          <w:p w14:paraId="04BF809B" w14:textId="77777777" w:rsidR="0078314B" w:rsidRPr="008E7E1D" w:rsidRDefault="0078314B" w:rsidP="00C9332C">
            <w:pPr>
              <w:jc w:val="center"/>
              <w:rPr>
                <w:rFonts w:ascii="Times New Roman" w:eastAsia="Times New Roman" w:hAnsi="Times New Roman" w:cs="Times New Roman"/>
                <w:sz w:val="12"/>
                <w:szCs w:val="12"/>
                <w:lang w:eastAsia="en-GB"/>
              </w:rPr>
            </w:pPr>
          </w:p>
        </w:tc>
        <w:tc>
          <w:tcPr>
            <w:tcW w:w="814" w:type="dxa"/>
            <w:noWrap/>
            <w:vAlign w:val="center"/>
            <w:hideMark/>
          </w:tcPr>
          <w:p w14:paraId="41B560AC" w14:textId="77777777" w:rsidR="0078314B" w:rsidRPr="008E7E1D" w:rsidRDefault="0078314B" w:rsidP="00C9332C">
            <w:pPr>
              <w:jc w:val="center"/>
              <w:rPr>
                <w:rFonts w:ascii="Times New Roman" w:eastAsia="Times New Roman" w:hAnsi="Times New Roman" w:cs="Times New Roman"/>
                <w:sz w:val="12"/>
                <w:szCs w:val="12"/>
                <w:lang w:eastAsia="en-GB"/>
              </w:rPr>
            </w:pPr>
          </w:p>
        </w:tc>
      </w:tr>
      <w:tr w:rsidR="0078314B" w:rsidRPr="008E7E1D" w14:paraId="6A46D49D" w14:textId="77777777" w:rsidTr="00CF059E">
        <w:tblPrEx>
          <w:jc w:val="left"/>
        </w:tblPrEx>
        <w:trPr>
          <w:trHeight w:val="300"/>
        </w:trPr>
        <w:tc>
          <w:tcPr>
            <w:tcW w:w="813" w:type="dxa"/>
            <w:noWrap/>
            <w:vAlign w:val="center"/>
            <w:hideMark/>
          </w:tcPr>
          <w:p w14:paraId="5329C1D3" w14:textId="30BB0C56" w:rsidR="0078314B" w:rsidRPr="008E7E1D" w:rsidRDefault="008C0F44"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[61]</w:t>
            </w:r>
          </w:p>
        </w:tc>
        <w:tc>
          <w:tcPr>
            <w:tcW w:w="600" w:type="dxa"/>
            <w:noWrap/>
            <w:vAlign w:val="center"/>
            <w:hideMark/>
          </w:tcPr>
          <w:p w14:paraId="03FD950C"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2017</w:t>
            </w:r>
          </w:p>
        </w:tc>
        <w:tc>
          <w:tcPr>
            <w:tcW w:w="1026" w:type="dxa"/>
            <w:noWrap/>
            <w:vAlign w:val="center"/>
            <w:hideMark/>
          </w:tcPr>
          <w:p w14:paraId="324B9539" w14:textId="08AEA254"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Commercial Lab - NS</w:t>
            </w:r>
          </w:p>
        </w:tc>
        <w:tc>
          <w:tcPr>
            <w:tcW w:w="814" w:type="dxa"/>
            <w:noWrap/>
            <w:vAlign w:val="center"/>
            <w:hideMark/>
          </w:tcPr>
          <w:p w14:paraId="18A87776"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FM</w:t>
            </w:r>
          </w:p>
        </w:tc>
        <w:tc>
          <w:tcPr>
            <w:tcW w:w="711" w:type="dxa"/>
            <w:noWrap/>
            <w:vAlign w:val="center"/>
            <w:hideMark/>
          </w:tcPr>
          <w:p w14:paraId="11FBB5D9"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007C005B"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w:t>
            </w:r>
          </w:p>
        </w:tc>
        <w:tc>
          <w:tcPr>
            <w:tcW w:w="877" w:type="dxa"/>
            <w:noWrap/>
            <w:vAlign w:val="center"/>
            <w:hideMark/>
          </w:tcPr>
          <w:p w14:paraId="30265137"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490680A0"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22</w:t>
            </w:r>
          </w:p>
        </w:tc>
        <w:tc>
          <w:tcPr>
            <w:tcW w:w="719" w:type="dxa"/>
            <w:vAlign w:val="center"/>
            <w:hideMark/>
          </w:tcPr>
          <w:p w14:paraId="198150B5"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0.00%</w:t>
            </w:r>
          </w:p>
        </w:tc>
        <w:tc>
          <w:tcPr>
            <w:tcW w:w="992" w:type="dxa"/>
            <w:noWrap/>
            <w:vAlign w:val="center"/>
            <w:hideMark/>
          </w:tcPr>
          <w:p w14:paraId="1101F1FE"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Carcinoma ex Pleomorphic Adenoma</w:t>
            </w:r>
          </w:p>
        </w:tc>
        <w:tc>
          <w:tcPr>
            <w:tcW w:w="709" w:type="dxa"/>
            <w:noWrap/>
            <w:vAlign w:val="center"/>
            <w:hideMark/>
          </w:tcPr>
          <w:p w14:paraId="12AD66A2"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w:t>
            </w:r>
          </w:p>
        </w:tc>
        <w:tc>
          <w:tcPr>
            <w:tcW w:w="708" w:type="dxa"/>
            <w:noWrap/>
            <w:vAlign w:val="center"/>
            <w:hideMark/>
          </w:tcPr>
          <w:p w14:paraId="214701A9"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134" w:type="dxa"/>
            <w:noWrap/>
            <w:vAlign w:val="center"/>
            <w:hideMark/>
          </w:tcPr>
          <w:p w14:paraId="3C177BB3"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617" w:type="dxa"/>
            <w:noWrap/>
            <w:vAlign w:val="center"/>
            <w:hideMark/>
          </w:tcPr>
          <w:p w14:paraId="6BF14A8E"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22C62332"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26410783"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noWrap/>
            <w:vAlign w:val="center"/>
            <w:hideMark/>
          </w:tcPr>
          <w:p w14:paraId="27C9F7F8" w14:textId="77777777" w:rsidR="0078314B" w:rsidRPr="008E7E1D" w:rsidRDefault="0078314B" w:rsidP="00C9332C">
            <w:pPr>
              <w:jc w:val="center"/>
              <w:rPr>
                <w:rFonts w:ascii="Calibri" w:eastAsia="Times New Roman" w:hAnsi="Calibri" w:cs="Calibri"/>
                <w:color w:val="000000"/>
                <w:sz w:val="12"/>
                <w:szCs w:val="12"/>
                <w:lang w:eastAsia="en-GB"/>
              </w:rPr>
            </w:pPr>
          </w:p>
        </w:tc>
        <w:tc>
          <w:tcPr>
            <w:tcW w:w="813" w:type="dxa"/>
            <w:noWrap/>
            <w:vAlign w:val="center"/>
            <w:hideMark/>
          </w:tcPr>
          <w:p w14:paraId="0A3AB499" w14:textId="77777777" w:rsidR="0078314B" w:rsidRPr="008E7E1D" w:rsidRDefault="0078314B" w:rsidP="00C9332C">
            <w:pPr>
              <w:jc w:val="center"/>
              <w:rPr>
                <w:rFonts w:ascii="Times New Roman" w:eastAsia="Times New Roman" w:hAnsi="Times New Roman" w:cs="Times New Roman"/>
                <w:sz w:val="12"/>
                <w:szCs w:val="12"/>
                <w:lang w:eastAsia="en-GB"/>
              </w:rPr>
            </w:pPr>
          </w:p>
        </w:tc>
        <w:tc>
          <w:tcPr>
            <w:tcW w:w="814" w:type="dxa"/>
            <w:noWrap/>
            <w:vAlign w:val="center"/>
            <w:hideMark/>
          </w:tcPr>
          <w:p w14:paraId="092EFA59" w14:textId="77777777" w:rsidR="0078314B" w:rsidRPr="008E7E1D" w:rsidRDefault="0078314B" w:rsidP="00C9332C">
            <w:pPr>
              <w:jc w:val="center"/>
              <w:rPr>
                <w:rFonts w:ascii="Times New Roman" w:eastAsia="Times New Roman" w:hAnsi="Times New Roman" w:cs="Times New Roman"/>
                <w:sz w:val="12"/>
                <w:szCs w:val="12"/>
                <w:lang w:eastAsia="en-GB"/>
              </w:rPr>
            </w:pPr>
          </w:p>
        </w:tc>
      </w:tr>
      <w:tr w:rsidR="0078314B" w:rsidRPr="008E7E1D" w14:paraId="3A123310" w14:textId="77777777" w:rsidTr="00CF059E">
        <w:tblPrEx>
          <w:jc w:val="left"/>
        </w:tblPrEx>
        <w:trPr>
          <w:trHeight w:val="300"/>
        </w:trPr>
        <w:tc>
          <w:tcPr>
            <w:tcW w:w="813" w:type="dxa"/>
            <w:noWrap/>
            <w:vAlign w:val="center"/>
            <w:hideMark/>
          </w:tcPr>
          <w:p w14:paraId="3A577249" w14:textId="328B35BC" w:rsidR="0078314B" w:rsidRPr="008E7E1D" w:rsidRDefault="00103FA4" w:rsidP="00C9332C">
            <w:pPr>
              <w:jc w:val="center"/>
              <w:rPr>
                <w:rFonts w:ascii="Calibri" w:eastAsia="Times New Roman" w:hAnsi="Calibri" w:cs="Calibri"/>
                <w:color w:val="000000"/>
                <w:sz w:val="12"/>
                <w:szCs w:val="12"/>
                <w:lang w:eastAsia="en-GB"/>
              </w:rPr>
            </w:pPr>
            <w:r w:rsidRPr="008E7E1D">
              <w:rPr>
                <w:noProof/>
                <w:sz w:val="12"/>
                <w:szCs w:val="12"/>
              </w:rPr>
              <w:lastRenderedPageBreak/>
              <w:t>[31]</w:t>
            </w:r>
          </w:p>
        </w:tc>
        <w:tc>
          <w:tcPr>
            <w:tcW w:w="600" w:type="dxa"/>
            <w:noWrap/>
            <w:vAlign w:val="center"/>
            <w:hideMark/>
          </w:tcPr>
          <w:p w14:paraId="47C83FE6"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2021</w:t>
            </w:r>
          </w:p>
        </w:tc>
        <w:tc>
          <w:tcPr>
            <w:tcW w:w="1026" w:type="dxa"/>
            <w:noWrap/>
            <w:vAlign w:val="center"/>
            <w:hideMark/>
          </w:tcPr>
          <w:p w14:paraId="68482B2D" w14:textId="2E961861"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China</w:t>
            </w:r>
          </w:p>
        </w:tc>
        <w:tc>
          <w:tcPr>
            <w:tcW w:w="814" w:type="dxa"/>
            <w:noWrap/>
            <w:vAlign w:val="center"/>
            <w:hideMark/>
          </w:tcPr>
          <w:p w14:paraId="33AD4845"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N/A</w:t>
            </w:r>
          </w:p>
        </w:tc>
        <w:tc>
          <w:tcPr>
            <w:tcW w:w="711" w:type="dxa"/>
            <w:noWrap/>
            <w:vAlign w:val="center"/>
            <w:hideMark/>
          </w:tcPr>
          <w:p w14:paraId="19BA60A0"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1E19A0A3"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877" w:type="dxa"/>
            <w:noWrap/>
            <w:vAlign w:val="center"/>
            <w:hideMark/>
          </w:tcPr>
          <w:p w14:paraId="58343DC4"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67327D04"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97</w:t>
            </w:r>
          </w:p>
        </w:tc>
        <w:tc>
          <w:tcPr>
            <w:tcW w:w="719" w:type="dxa"/>
            <w:noWrap/>
            <w:vAlign w:val="center"/>
            <w:hideMark/>
          </w:tcPr>
          <w:p w14:paraId="16F2E31D"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0.000%</w:t>
            </w:r>
          </w:p>
        </w:tc>
        <w:tc>
          <w:tcPr>
            <w:tcW w:w="992" w:type="dxa"/>
            <w:noWrap/>
            <w:vAlign w:val="center"/>
            <w:hideMark/>
          </w:tcPr>
          <w:p w14:paraId="7EFF8F25" w14:textId="77777777" w:rsidR="0078314B" w:rsidRPr="008E7E1D" w:rsidRDefault="0078314B" w:rsidP="00C9332C">
            <w:pPr>
              <w:jc w:val="center"/>
              <w:rPr>
                <w:rFonts w:ascii="Calibri" w:eastAsia="Times New Roman" w:hAnsi="Calibri" w:cs="Calibri"/>
                <w:sz w:val="12"/>
                <w:szCs w:val="12"/>
                <w:lang w:eastAsia="en-GB"/>
              </w:rPr>
            </w:pPr>
            <w:r w:rsidRPr="008E7E1D">
              <w:rPr>
                <w:rFonts w:ascii="Calibri" w:eastAsia="Times New Roman" w:hAnsi="Calibri" w:cs="Calibri"/>
                <w:sz w:val="12"/>
                <w:szCs w:val="12"/>
                <w:lang w:eastAsia="en-GB"/>
              </w:rPr>
              <w:t>Head and Neck</w:t>
            </w:r>
          </w:p>
        </w:tc>
        <w:tc>
          <w:tcPr>
            <w:tcW w:w="709" w:type="dxa"/>
            <w:noWrap/>
            <w:vAlign w:val="center"/>
            <w:hideMark/>
          </w:tcPr>
          <w:p w14:paraId="2D2386D0" w14:textId="77777777" w:rsidR="0078314B" w:rsidRPr="008E7E1D" w:rsidRDefault="0078314B" w:rsidP="00C9332C">
            <w:pPr>
              <w:jc w:val="center"/>
              <w:rPr>
                <w:rFonts w:ascii="Calibri" w:eastAsia="Times New Roman" w:hAnsi="Calibri" w:cs="Calibri"/>
                <w:sz w:val="12"/>
                <w:szCs w:val="12"/>
                <w:lang w:eastAsia="en-GB"/>
              </w:rPr>
            </w:pPr>
            <w:r w:rsidRPr="008E7E1D">
              <w:rPr>
                <w:rFonts w:ascii="Calibri" w:eastAsia="Times New Roman" w:hAnsi="Calibri" w:cs="Calibri"/>
                <w:sz w:val="12"/>
                <w:szCs w:val="12"/>
                <w:lang w:eastAsia="en-GB"/>
              </w:rPr>
              <w:t>2</w:t>
            </w:r>
          </w:p>
        </w:tc>
        <w:tc>
          <w:tcPr>
            <w:tcW w:w="708" w:type="dxa"/>
            <w:noWrap/>
            <w:vAlign w:val="center"/>
            <w:hideMark/>
          </w:tcPr>
          <w:p w14:paraId="46F7A384" w14:textId="77777777" w:rsidR="0078314B" w:rsidRPr="008E7E1D" w:rsidRDefault="0078314B" w:rsidP="00C9332C">
            <w:pPr>
              <w:jc w:val="center"/>
              <w:rPr>
                <w:rFonts w:ascii="Calibri" w:eastAsia="Times New Roman" w:hAnsi="Calibri" w:cs="Calibri"/>
                <w:sz w:val="12"/>
                <w:szCs w:val="12"/>
                <w:lang w:eastAsia="en-GB"/>
              </w:rPr>
            </w:pPr>
            <w:r w:rsidRPr="008E7E1D">
              <w:rPr>
                <w:rFonts w:ascii="Calibri" w:eastAsia="Times New Roman" w:hAnsi="Calibri" w:cs="Calibri"/>
                <w:sz w:val="12"/>
                <w:szCs w:val="12"/>
                <w:lang w:eastAsia="en-GB"/>
              </w:rPr>
              <w:t>No</w:t>
            </w:r>
          </w:p>
        </w:tc>
        <w:tc>
          <w:tcPr>
            <w:tcW w:w="1134" w:type="dxa"/>
            <w:noWrap/>
            <w:vAlign w:val="center"/>
            <w:hideMark/>
          </w:tcPr>
          <w:p w14:paraId="2548E382" w14:textId="77777777" w:rsidR="0078314B" w:rsidRPr="008E7E1D" w:rsidRDefault="0078314B" w:rsidP="00C9332C">
            <w:pPr>
              <w:jc w:val="center"/>
              <w:rPr>
                <w:rFonts w:ascii="Calibri" w:eastAsia="Times New Roman" w:hAnsi="Calibri" w:cs="Calibri"/>
                <w:sz w:val="12"/>
                <w:szCs w:val="12"/>
                <w:lang w:eastAsia="en-GB"/>
              </w:rPr>
            </w:pPr>
            <w:r w:rsidRPr="008E7E1D">
              <w:rPr>
                <w:rFonts w:ascii="Calibri" w:eastAsia="Times New Roman" w:hAnsi="Calibri" w:cs="Calibri"/>
                <w:sz w:val="12"/>
                <w:szCs w:val="12"/>
                <w:lang w:eastAsia="en-GB"/>
              </w:rPr>
              <w:t>Method and Sample Size Ranking</w:t>
            </w:r>
          </w:p>
        </w:tc>
        <w:tc>
          <w:tcPr>
            <w:tcW w:w="617" w:type="dxa"/>
            <w:noWrap/>
            <w:vAlign w:val="center"/>
            <w:hideMark/>
          </w:tcPr>
          <w:p w14:paraId="784CC2EC"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33DEC9A0"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04E9DC91"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13" w:type="dxa"/>
            <w:noWrap/>
            <w:vAlign w:val="center"/>
            <w:hideMark/>
          </w:tcPr>
          <w:p w14:paraId="1ABF4733" w14:textId="77777777" w:rsidR="0078314B" w:rsidRPr="008E7E1D" w:rsidRDefault="0078314B" w:rsidP="00C9332C">
            <w:pPr>
              <w:jc w:val="center"/>
              <w:rPr>
                <w:rFonts w:ascii="Calibri" w:eastAsia="Times New Roman" w:hAnsi="Calibri" w:cs="Calibri"/>
                <w:color w:val="000000"/>
                <w:sz w:val="12"/>
                <w:szCs w:val="12"/>
                <w:lang w:eastAsia="en-GB"/>
              </w:rPr>
            </w:pPr>
          </w:p>
        </w:tc>
        <w:tc>
          <w:tcPr>
            <w:tcW w:w="813" w:type="dxa"/>
            <w:noWrap/>
            <w:vAlign w:val="center"/>
            <w:hideMark/>
          </w:tcPr>
          <w:p w14:paraId="371B1C8F" w14:textId="77777777" w:rsidR="0078314B" w:rsidRPr="008E7E1D" w:rsidRDefault="0078314B" w:rsidP="00C9332C">
            <w:pPr>
              <w:jc w:val="center"/>
              <w:rPr>
                <w:rFonts w:ascii="Times New Roman" w:eastAsia="Times New Roman" w:hAnsi="Times New Roman" w:cs="Times New Roman"/>
                <w:sz w:val="12"/>
                <w:szCs w:val="12"/>
                <w:lang w:eastAsia="en-GB"/>
              </w:rPr>
            </w:pPr>
          </w:p>
        </w:tc>
        <w:tc>
          <w:tcPr>
            <w:tcW w:w="814" w:type="dxa"/>
            <w:noWrap/>
            <w:vAlign w:val="center"/>
            <w:hideMark/>
          </w:tcPr>
          <w:p w14:paraId="26237A29" w14:textId="77777777" w:rsidR="0078314B" w:rsidRPr="008E7E1D" w:rsidRDefault="0078314B" w:rsidP="00C9332C">
            <w:pPr>
              <w:jc w:val="center"/>
              <w:rPr>
                <w:rFonts w:ascii="Times New Roman" w:eastAsia="Times New Roman" w:hAnsi="Times New Roman" w:cs="Times New Roman"/>
                <w:sz w:val="12"/>
                <w:szCs w:val="12"/>
                <w:lang w:eastAsia="en-GB"/>
              </w:rPr>
            </w:pPr>
          </w:p>
        </w:tc>
      </w:tr>
      <w:tr w:rsidR="0078314B" w:rsidRPr="008E7E1D" w14:paraId="67AF1918" w14:textId="77777777" w:rsidTr="00CF059E">
        <w:tblPrEx>
          <w:jc w:val="left"/>
        </w:tblPrEx>
        <w:trPr>
          <w:trHeight w:val="300"/>
        </w:trPr>
        <w:tc>
          <w:tcPr>
            <w:tcW w:w="813" w:type="dxa"/>
            <w:noWrap/>
            <w:vAlign w:val="center"/>
            <w:hideMark/>
          </w:tcPr>
          <w:p w14:paraId="673DC12E" w14:textId="375E1AEE" w:rsidR="0078314B" w:rsidRPr="008E7E1D" w:rsidRDefault="00103FA4" w:rsidP="00C9332C">
            <w:pPr>
              <w:jc w:val="center"/>
              <w:rPr>
                <w:rFonts w:ascii="Calibri" w:eastAsia="Times New Roman" w:hAnsi="Calibri" w:cs="Calibri"/>
                <w:color w:val="000000"/>
                <w:sz w:val="12"/>
                <w:szCs w:val="12"/>
                <w:lang w:eastAsia="en-GB"/>
              </w:rPr>
            </w:pPr>
            <w:r w:rsidRPr="008E7E1D">
              <w:rPr>
                <w:noProof/>
                <w:sz w:val="12"/>
                <w:szCs w:val="12"/>
              </w:rPr>
              <w:t>[25]</w:t>
            </w:r>
          </w:p>
        </w:tc>
        <w:tc>
          <w:tcPr>
            <w:tcW w:w="600" w:type="dxa"/>
            <w:noWrap/>
            <w:vAlign w:val="center"/>
            <w:hideMark/>
          </w:tcPr>
          <w:p w14:paraId="4728EFC8"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2017</w:t>
            </w:r>
          </w:p>
        </w:tc>
        <w:tc>
          <w:tcPr>
            <w:tcW w:w="1026" w:type="dxa"/>
            <w:noWrap/>
            <w:vAlign w:val="center"/>
            <w:hideMark/>
          </w:tcPr>
          <w:p w14:paraId="08839EFB"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814" w:type="dxa"/>
            <w:noWrap/>
            <w:vAlign w:val="center"/>
            <w:hideMark/>
          </w:tcPr>
          <w:p w14:paraId="3C76B60F"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MSK</w:t>
            </w:r>
          </w:p>
        </w:tc>
        <w:tc>
          <w:tcPr>
            <w:tcW w:w="711" w:type="dxa"/>
            <w:noWrap/>
            <w:vAlign w:val="center"/>
            <w:hideMark/>
          </w:tcPr>
          <w:p w14:paraId="3133441A"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851" w:type="dxa"/>
            <w:vAlign w:val="center"/>
            <w:hideMark/>
          </w:tcPr>
          <w:p w14:paraId="16C86D71"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Advanced</w:t>
            </w:r>
          </w:p>
        </w:tc>
        <w:tc>
          <w:tcPr>
            <w:tcW w:w="877" w:type="dxa"/>
            <w:noWrap/>
            <w:vAlign w:val="center"/>
            <w:hideMark/>
          </w:tcPr>
          <w:p w14:paraId="221B5348"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0D56B2B9"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179</w:t>
            </w:r>
          </w:p>
        </w:tc>
        <w:tc>
          <w:tcPr>
            <w:tcW w:w="719" w:type="dxa"/>
            <w:noWrap/>
            <w:vAlign w:val="center"/>
            <w:hideMark/>
          </w:tcPr>
          <w:p w14:paraId="52131436"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0.000%</w:t>
            </w:r>
          </w:p>
        </w:tc>
        <w:tc>
          <w:tcPr>
            <w:tcW w:w="992" w:type="dxa"/>
            <w:noWrap/>
            <w:vAlign w:val="center"/>
            <w:hideMark/>
          </w:tcPr>
          <w:p w14:paraId="40FB2D84" w14:textId="77777777" w:rsidR="0078314B" w:rsidRPr="008E7E1D" w:rsidRDefault="0078314B" w:rsidP="00C9332C">
            <w:pPr>
              <w:jc w:val="center"/>
              <w:rPr>
                <w:rFonts w:ascii="Calibri" w:eastAsia="Times New Roman" w:hAnsi="Calibri" w:cs="Calibri"/>
                <w:sz w:val="12"/>
                <w:szCs w:val="12"/>
                <w:lang w:eastAsia="en-GB"/>
              </w:rPr>
            </w:pPr>
            <w:r w:rsidRPr="008E7E1D">
              <w:rPr>
                <w:rFonts w:ascii="Calibri" w:eastAsia="Times New Roman" w:hAnsi="Calibri" w:cs="Calibri"/>
                <w:sz w:val="12"/>
                <w:szCs w:val="12"/>
                <w:lang w:eastAsia="en-GB"/>
              </w:rPr>
              <w:t>Head and Neck</w:t>
            </w:r>
          </w:p>
        </w:tc>
        <w:tc>
          <w:tcPr>
            <w:tcW w:w="709" w:type="dxa"/>
            <w:noWrap/>
            <w:vAlign w:val="center"/>
            <w:hideMark/>
          </w:tcPr>
          <w:p w14:paraId="7F0DE8E1" w14:textId="77777777" w:rsidR="0078314B" w:rsidRPr="008E7E1D" w:rsidRDefault="0078314B" w:rsidP="00C9332C">
            <w:pPr>
              <w:jc w:val="center"/>
              <w:rPr>
                <w:rFonts w:ascii="Calibri" w:eastAsia="Times New Roman" w:hAnsi="Calibri" w:cs="Calibri"/>
                <w:sz w:val="12"/>
                <w:szCs w:val="12"/>
                <w:lang w:eastAsia="en-GB"/>
              </w:rPr>
            </w:pPr>
            <w:r w:rsidRPr="008E7E1D">
              <w:rPr>
                <w:rFonts w:ascii="Calibri" w:eastAsia="Times New Roman" w:hAnsi="Calibri" w:cs="Calibri"/>
                <w:sz w:val="12"/>
                <w:szCs w:val="12"/>
                <w:lang w:eastAsia="en-GB"/>
              </w:rPr>
              <w:t>2</w:t>
            </w:r>
          </w:p>
        </w:tc>
        <w:tc>
          <w:tcPr>
            <w:tcW w:w="708" w:type="dxa"/>
            <w:noWrap/>
            <w:vAlign w:val="center"/>
            <w:hideMark/>
          </w:tcPr>
          <w:p w14:paraId="53AC0E53" w14:textId="77777777" w:rsidR="0078314B" w:rsidRPr="008E7E1D" w:rsidRDefault="0078314B" w:rsidP="00C9332C">
            <w:pPr>
              <w:jc w:val="center"/>
              <w:rPr>
                <w:rFonts w:ascii="Calibri" w:eastAsia="Times New Roman" w:hAnsi="Calibri" w:cs="Calibri"/>
                <w:sz w:val="12"/>
                <w:szCs w:val="12"/>
                <w:lang w:eastAsia="en-GB"/>
              </w:rPr>
            </w:pPr>
            <w:r w:rsidRPr="008E7E1D">
              <w:rPr>
                <w:rFonts w:ascii="Calibri" w:eastAsia="Times New Roman" w:hAnsi="Calibri" w:cs="Calibri"/>
                <w:sz w:val="12"/>
                <w:szCs w:val="12"/>
                <w:lang w:eastAsia="en-GB"/>
              </w:rPr>
              <w:t>No</w:t>
            </w:r>
          </w:p>
        </w:tc>
        <w:tc>
          <w:tcPr>
            <w:tcW w:w="1134" w:type="dxa"/>
            <w:noWrap/>
            <w:vAlign w:val="center"/>
            <w:hideMark/>
          </w:tcPr>
          <w:p w14:paraId="0AAE7978" w14:textId="77777777" w:rsidR="0078314B" w:rsidRPr="008E7E1D" w:rsidRDefault="0078314B" w:rsidP="00C9332C">
            <w:pPr>
              <w:jc w:val="center"/>
              <w:rPr>
                <w:rFonts w:ascii="Calibri" w:eastAsia="Times New Roman" w:hAnsi="Calibri" w:cs="Calibri"/>
                <w:sz w:val="12"/>
                <w:szCs w:val="12"/>
                <w:lang w:eastAsia="en-GB"/>
              </w:rPr>
            </w:pPr>
            <w:r w:rsidRPr="008E7E1D">
              <w:rPr>
                <w:rFonts w:ascii="Calibri" w:eastAsia="Times New Roman" w:hAnsi="Calibri" w:cs="Calibri"/>
                <w:sz w:val="12"/>
                <w:szCs w:val="12"/>
                <w:lang w:eastAsia="en-GB"/>
              </w:rPr>
              <w:t>Sample Size Ranking</w:t>
            </w:r>
          </w:p>
        </w:tc>
        <w:tc>
          <w:tcPr>
            <w:tcW w:w="617" w:type="dxa"/>
            <w:noWrap/>
            <w:vAlign w:val="center"/>
            <w:hideMark/>
          </w:tcPr>
          <w:p w14:paraId="6276B8F9"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7FA31420"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2E481081"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noWrap/>
            <w:vAlign w:val="center"/>
            <w:hideMark/>
          </w:tcPr>
          <w:p w14:paraId="1DADE887" w14:textId="77777777" w:rsidR="0078314B" w:rsidRPr="008E7E1D" w:rsidRDefault="0078314B" w:rsidP="00C9332C">
            <w:pPr>
              <w:jc w:val="center"/>
              <w:rPr>
                <w:rFonts w:ascii="Calibri" w:eastAsia="Times New Roman" w:hAnsi="Calibri" w:cs="Calibri"/>
                <w:color w:val="000000"/>
                <w:sz w:val="12"/>
                <w:szCs w:val="12"/>
                <w:lang w:eastAsia="en-GB"/>
              </w:rPr>
            </w:pPr>
          </w:p>
        </w:tc>
        <w:tc>
          <w:tcPr>
            <w:tcW w:w="813" w:type="dxa"/>
            <w:noWrap/>
            <w:vAlign w:val="center"/>
            <w:hideMark/>
          </w:tcPr>
          <w:p w14:paraId="33BE3758" w14:textId="77777777" w:rsidR="0078314B" w:rsidRPr="008E7E1D" w:rsidRDefault="0078314B" w:rsidP="00C9332C">
            <w:pPr>
              <w:jc w:val="center"/>
              <w:rPr>
                <w:rFonts w:ascii="Times New Roman" w:eastAsia="Times New Roman" w:hAnsi="Times New Roman" w:cs="Times New Roman"/>
                <w:sz w:val="12"/>
                <w:szCs w:val="12"/>
                <w:lang w:eastAsia="en-GB"/>
              </w:rPr>
            </w:pPr>
          </w:p>
        </w:tc>
        <w:tc>
          <w:tcPr>
            <w:tcW w:w="814" w:type="dxa"/>
            <w:noWrap/>
            <w:vAlign w:val="center"/>
            <w:hideMark/>
          </w:tcPr>
          <w:p w14:paraId="235DFC91" w14:textId="77777777" w:rsidR="0078314B" w:rsidRPr="008E7E1D" w:rsidRDefault="0078314B" w:rsidP="00C9332C">
            <w:pPr>
              <w:jc w:val="center"/>
              <w:rPr>
                <w:rFonts w:ascii="Times New Roman" w:eastAsia="Times New Roman" w:hAnsi="Times New Roman" w:cs="Times New Roman"/>
                <w:sz w:val="12"/>
                <w:szCs w:val="12"/>
                <w:lang w:eastAsia="en-GB"/>
              </w:rPr>
            </w:pPr>
          </w:p>
        </w:tc>
      </w:tr>
      <w:tr w:rsidR="0078314B" w:rsidRPr="008E7E1D" w14:paraId="262644B5" w14:textId="77777777" w:rsidTr="00CF059E">
        <w:tblPrEx>
          <w:jc w:val="left"/>
        </w:tblPrEx>
        <w:trPr>
          <w:trHeight w:val="300"/>
        </w:trPr>
        <w:tc>
          <w:tcPr>
            <w:tcW w:w="813" w:type="dxa"/>
            <w:noWrap/>
            <w:vAlign w:val="center"/>
            <w:hideMark/>
          </w:tcPr>
          <w:p w14:paraId="4362A66E" w14:textId="52661F96" w:rsidR="0078314B" w:rsidRPr="008E7E1D" w:rsidRDefault="00103FA4" w:rsidP="00C9332C">
            <w:pPr>
              <w:jc w:val="center"/>
              <w:rPr>
                <w:rFonts w:ascii="Calibri" w:eastAsia="Times New Roman" w:hAnsi="Calibri" w:cs="Calibri"/>
                <w:color w:val="000000"/>
                <w:sz w:val="12"/>
                <w:szCs w:val="12"/>
                <w:lang w:eastAsia="en-GB"/>
              </w:rPr>
            </w:pPr>
            <w:r w:rsidRPr="008E7E1D">
              <w:rPr>
                <w:noProof/>
                <w:sz w:val="12"/>
                <w:szCs w:val="12"/>
              </w:rPr>
              <w:t>[22]</w:t>
            </w:r>
          </w:p>
        </w:tc>
        <w:tc>
          <w:tcPr>
            <w:tcW w:w="600" w:type="dxa"/>
            <w:noWrap/>
            <w:vAlign w:val="center"/>
            <w:hideMark/>
          </w:tcPr>
          <w:p w14:paraId="3A979557"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2015</w:t>
            </w:r>
          </w:p>
        </w:tc>
        <w:tc>
          <w:tcPr>
            <w:tcW w:w="1026" w:type="dxa"/>
            <w:vAlign w:val="center"/>
            <w:hideMark/>
          </w:tcPr>
          <w:p w14:paraId="6448FA1A"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814" w:type="dxa"/>
            <w:vAlign w:val="center"/>
            <w:hideMark/>
          </w:tcPr>
          <w:p w14:paraId="5EAFACEE"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TCGA</w:t>
            </w:r>
          </w:p>
        </w:tc>
        <w:tc>
          <w:tcPr>
            <w:tcW w:w="711" w:type="dxa"/>
            <w:vAlign w:val="center"/>
            <w:hideMark/>
          </w:tcPr>
          <w:p w14:paraId="148A1F79"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11E625D9"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Early</w:t>
            </w:r>
          </w:p>
        </w:tc>
        <w:tc>
          <w:tcPr>
            <w:tcW w:w="877" w:type="dxa"/>
            <w:noWrap/>
            <w:vAlign w:val="center"/>
            <w:hideMark/>
          </w:tcPr>
          <w:p w14:paraId="4546B4D9"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w:t>
            </w:r>
          </w:p>
        </w:tc>
        <w:tc>
          <w:tcPr>
            <w:tcW w:w="814" w:type="dxa"/>
            <w:noWrap/>
            <w:vAlign w:val="center"/>
            <w:hideMark/>
          </w:tcPr>
          <w:p w14:paraId="4494B974"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300</w:t>
            </w:r>
          </w:p>
        </w:tc>
        <w:tc>
          <w:tcPr>
            <w:tcW w:w="719" w:type="dxa"/>
            <w:noWrap/>
            <w:vAlign w:val="center"/>
            <w:hideMark/>
          </w:tcPr>
          <w:p w14:paraId="189B8211"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0.333%</w:t>
            </w:r>
          </w:p>
        </w:tc>
        <w:tc>
          <w:tcPr>
            <w:tcW w:w="992" w:type="dxa"/>
            <w:noWrap/>
            <w:vAlign w:val="center"/>
            <w:hideMark/>
          </w:tcPr>
          <w:p w14:paraId="20D9815F"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Head and Neck Squamous Cell Carcinoma</w:t>
            </w:r>
          </w:p>
        </w:tc>
        <w:tc>
          <w:tcPr>
            <w:tcW w:w="709" w:type="dxa"/>
            <w:noWrap/>
            <w:vAlign w:val="center"/>
            <w:hideMark/>
          </w:tcPr>
          <w:p w14:paraId="5344E005"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3</w:t>
            </w:r>
          </w:p>
        </w:tc>
        <w:tc>
          <w:tcPr>
            <w:tcW w:w="708" w:type="dxa"/>
            <w:noWrap/>
            <w:vAlign w:val="center"/>
            <w:hideMark/>
          </w:tcPr>
          <w:p w14:paraId="1452F6BC"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134" w:type="dxa"/>
            <w:noWrap/>
            <w:vAlign w:val="center"/>
            <w:hideMark/>
          </w:tcPr>
          <w:p w14:paraId="4DD058BF"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617" w:type="dxa"/>
            <w:noWrap/>
            <w:vAlign w:val="center"/>
            <w:hideMark/>
          </w:tcPr>
          <w:p w14:paraId="4CE9780B"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33AF23F9"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vAlign w:val="center"/>
            <w:hideMark/>
          </w:tcPr>
          <w:p w14:paraId="6103E976"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13" w:type="dxa"/>
            <w:noWrap/>
            <w:vAlign w:val="center"/>
            <w:hideMark/>
          </w:tcPr>
          <w:p w14:paraId="6E20442F"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3" w:type="dxa"/>
            <w:noWrap/>
            <w:vAlign w:val="center"/>
            <w:hideMark/>
          </w:tcPr>
          <w:p w14:paraId="66E4A3A0"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4" w:type="dxa"/>
            <w:noWrap/>
            <w:vAlign w:val="center"/>
            <w:hideMark/>
          </w:tcPr>
          <w:p w14:paraId="6C662855"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100.0%</w:t>
            </w:r>
          </w:p>
        </w:tc>
      </w:tr>
      <w:tr w:rsidR="0078314B" w:rsidRPr="008E7E1D" w14:paraId="15F69621" w14:textId="77777777" w:rsidTr="00CF059E">
        <w:tblPrEx>
          <w:jc w:val="left"/>
        </w:tblPrEx>
        <w:trPr>
          <w:trHeight w:val="300"/>
        </w:trPr>
        <w:tc>
          <w:tcPr>
            <w:tcW w:w="813" w:type="dxa"/>
            <w:noWrap/>
            <w:vAlign w:val="center"/>
            <w:hideMark/>
          </w:tcPr>
          <w:p w14:paraId="2526A919" w14:textId="05DE8DA7" w:rsidR="0078314B" w:rsidRPr="008E7E1D" w:rsidRDefault="00103FA4" w:rsidP="00C9332C">
            <w:pPr>
              <w:jc w:val="center"/>
              <w:rPr>
                <w:rFonts w:ascii="Calibri" w:eastAsia="Times New Roman" w:hAnsi="Calibri" w:cs="Calibri"/>
                <w:color w:val="000000"/>
                <w:sz w:val="12"/>
                <w:szCs w:val="12"/>
                <w:lang w:eastAsia="en-GB"/>
              </w:rPr>
            </w:pPr>
            <w:r w:rsidRPr="008E7E1D">
              <w:rPr>
                <w:noProof/>
                <w:sz w:val="12"/>
                <w:szCs w:val="12"/>
              </w:rPr>
              <w:t>[20]</w:t>
            </w:r>
          </w:p>
        </w:tc>
        <w:tc>
          <w:tcPr>
            <w:tcW w:w="600" w:type="dxa"/>
            <w:noWrap/>
            <w:vAlign w:val="center"/>
            <w:hideMark/>
          </w:tcPr>
          <w:p w14:paraId="5731F9A6"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2014</w:t>
            </w:r>
          </w:p>
        </w:tc>
        <w:tc>
          <w:tcPr>
            <w:tcW w:w="1026" w:type="dxa"/>
            <w:noWrap/>
            <w:vAlign w:val="center"/>
            <w:hideMark/>
          </w:tcPr>
          <w:p w14:paraId="33433FC7"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814" w:type="dxa"/>
            <w:noWrap/>
            <w:vAlign w:val="center"/>
            <w:hideMark/>
          </w:tcPr>
          <w:p w14:paraId="35F29367"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TCGA</w:t>
            </w:r>
          </w:p>
        </w:tc>
        <w:tc>
          <w:tcPr>
            <w:tcW w:w="711" w:type="dxa"/>
            <w:noWrap/>
            <w:vAlign w:val="center"/>
            <w:hideMark/>
          </w:tcPr>
          <w:p w14:paraId="360DB5A7"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46FE9C56"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877" w:type="dxa"/>
            <w:noWrap/>
            <w:vAlign w:val="center"/>
            <w:hideMark/>
          </w:tcPr>
          <w:p w14:paraId="30C072D3"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w:t>
            </w:r>
          </w:p>
        </w:tc>
        <w:tc>
          <w:tcPr>
            <w:tcW w:w="814" w:type="dxa"/>
            <w:noWrap/>
            <w:vAlign w:val="center"/>
            <w:hideMark/>
          </w:tcPr>
          <w:p w14:paraId="6201CB7D"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411</w:t>
            </w:r>
          </w:p>
        </w:tc>
        <w:tc>
          <w:tcPr>
            <w:tcW w:w="719" w:type="dxa"/>
            <w:noWrap/>
            <w:vAlign w:val="center"/>
            <w:hideMark/>
          </w:tcPr>
          <w:p w14:paraId="79E85525"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0.487%</w:t>
            </w:r>
          </w:p>
        </w:tc>
        <w:tc>
          <w:tcPr>
            <w:tcW w:w="992" w:type="dxa"/>
            <w:noWrap/>
            <w:vAlign w:val="center"/>
            <w:hideMark/>
          </w:tcPr>
          <w:p w14:paraId="61176B5E"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Head and Neck Squamous Cell Carcinoma</w:t>
            </w:r>
          </w:p>
        </w:tc>
        <w:tc>
          <w:tcPr>
            <w:tcW w:w="709" w:type="dxa"/>
            <w:noWrap/>
            <w:vAlign w:val="center"/>
            <w:hideMark/>
          </w:tcPr>
          <w:p w14:paraId="5A7EE9F6"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3</w:t>
            </w:r>
          </w:p>
        </w:tc>
        <w:tc>
          <w:tcPr>
            <w:tcW w:w="708" w:type="dxa"/>
            <w:noWrap/>
            <w:vAlign w:val="center"/>
            <w:hideMark/>
          </w:tcPr>
          <w:p w14:paraId="51E26306"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134" w:type="dxa"/>
            <w:noWrap/>
            <w:vAlign w:val="center"/>
            <w:hideMark/>
          </w:tcPr>
          <w:p w14:paraId="74FDC327"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Larger TCGA Cohort Available</w:t>
            </w:r>
          </w:p>
        </w:tc>
        <w:tc>
          <w:tcPr>
            <w:tcW w:w="617" w:type="dxa"/>
            <w:vAlign w:val="center"/>
            <w:hideMark/>
          </w:tcPr>
          <w:p w14:paraId="4634B78A"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01" w:type="dxa"/>
            <w:noWrap/>
            <w:vAlign w:val="center"/>
            <w:hideMark/>
          </w:tcPr>
          <w:p w14:paraId="6F71F316"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0187778D"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13" w:type="dxa"/>
            <w:noWrap/>
            <w:vAlign w:val="center"/>
            <w:hideMark/>
          </w:tcPr>
          <w:p w14:paraId="450206B5"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3" w:type="dxa"/>
            <w:noWrap/>
            <w:vAlign w:val="center"/>
            <w:hideMark/>
          </w:tcPr>
          <w:p w14:paraId="79C82737"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50.0%</w:t>
            </w:r>
          </w:p>
        </w:tc>
        <w:tc>
          <w:tcPr>
            <w:tcW w:w="814" w:type="dxa"/>
            <w:noWrap/>
            <w:vAlign w:val="center"/>
            <w:hideMark/>
          </w:tcPr>
          <w:p w14:paraId="0E957001"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50.0%</w:t>
            </w:r>
          </w:p>
        </w:tc>
      </w:tr>
      <w:tr w:rsidR="0078314B" w:rsidRPr="008E7E1D" w14:paraId="1064BF4B" w14:textId="77777777" w:rsidTr="00CF059E">
        <w:tblPrEx>
          <w:jc w:val="left"/>
        </w:tblPrEx>
        <w:trPr>
          <w:trHeight w:val="300"/>
        </w:trPr>
        <w:tc>
          <w:tcPr>
            <w:tcW w:w="813" w:type="dxa"/>
            <w:noWrap/>
            <w:vAlign w:val="center"/>
            <w:hideMark/>
          </w:tcPr>
          <w:p w14:paraId="2FEA3992" w14:textId="7246CD63" w:rsidR="0078314B" w:rsidRPr="008E7E1D" w:rsidRDefault="00103FA4"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[23]</w:t>
            </w:r>
          </w:p>
        </w:tc>
        <w:tc>
          <w:tcPr>
            <w:tcW w:w="600" w:type="dxa"/>
            <w:noWrap/>
            <w:vAlign w:val="center"/>
            <w:hideMark/>
          </w:tcPr>
          <w:p w14:paraId="47AF57C0"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2018</w:t>
            </w:r>
          </w:p>
        </w:tc>
        <w:tc>
          <w:tcPr>
            <w:tcW w:w="1026" w:type="dxa"/>
            <w:noWrap/>
            <w:vAlign w:val="center"/>
            <w:hideMark/>
          </w:tcPr>
          <w:p w14:paraId="2CC6460E"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814" w:type="dxa"/>
            <w:noWrap/>
            <w:vAlign w:val="center"/>
            <w:hideMark/>
          </w:tcPr>
          <w:p w14:paraId="4D7A50BD"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TCGA</w:t>
            </w:r>
          </w:p>
        </w:tc>
        <w:tc>
          <w:tcPr>
            <w:tcW w:w="711" w:type="dxa"/>
            <w:noWrap/>
            <w:vAlign w:val="center"/>
            <w:hideMark/>
          </w:tcPr>
          <w:p w14:paraId="687851B4"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6AE34792"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 - TCGA</w:t>
            </w:r>
          </w:p>
        </w:tc>
        <w:tc>
          <w:tcPr>
            <w:tcW w:w="877" w:type="dxa"/>
            <w:noWrap/>
            <w:vAlign w:val="center"/>
            <w:hideMark/>
          </w:tcPr>
          <w:p w14:paraId="2C3D9C6F"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w:t>
            </w:r>
          </w:p>
        </w:tc>
        <w:tc>
          <w:tcPr>
            <w:tcW w:w="814" w:type="dxa"/>
            <w:noWrap/>
            <w:vAlign w:val="center"/>
            <w:hideMark/>
          </w:tcPr>
          <w:p w14:paraId="52A7137B"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522</w:t>
            </w:r>
          </w:p>
        </w:tc>
        <w:tc>
          <w:tcPr>
            <w:tcW w:w="719" w:type="dxa"/>
            <w:noWrap/>
            <w:vAlign w:val="center"/>
            <w:hideMark/>
          </w:tcPr>
          <w:p w14:paraId="6EA3489F"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0.383%</w:t>
            </w:r>
          </w:p>
        </w:tc>
        <w:tc>
          <w:tcPr>
            <w:tcW w:w="992" w:type="dxa"/>
            <w:noWrap/>
            <w:vAlign w:val="center"/>
            <w:hideMark/>
          </w:tcPr>
          <w:p w14:paraId="0925EE08"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Head and Neck Squamous Cell Carcinoma</w:t>
            </w:r>
          </w:p>
        </w:tc>
        <w:tc>
          <w:tcPr>
            <w:tcW w:w="709" w:type="dxa"/>
            <w:noWrap/>
            <w:vAlign w:val="center"/>
            <w:hideMark/>
          </w:tcPr>
          <w:p w14:paraId="0F295C89"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3</w:t>
            </w:r>
          </w:p>
        </w:tc>
        <w:tc>
          <w:tcPr>
            <w:tcW w:w="708" w:type="dxa"/>
            <w:noWrap/>
            <w:vAlign w:val="center"/>
            <w:hideMark/>
          </w:tcPr>
          <w:p w14:paraId="40CFAD04"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Yes</w:t>
            </w:r>
          </w:p>
        </w:tc>
        <w:tc>
          <w:tcPr>
            <w:tcW w:w="1134" w:type="dxa"/>
            <w:noWrap/>
            <w:vAlign w:val="center"/>
            <w:hideMark/>
          </w:tcPr>
          <w:p w14:paraId="7A2D4399" w14:textId="77777777" w:rsidR="0078314B" w:rsidRPr="008E7E1D" w:rsidRDefault="0078314B" w:rsidP="00C9332C">
            <w:pPr>
              <w:jc w:val="center"/>
              <w:rPr>
                <w:rFonts w:ascii="Calibri" w:eastAsia="Times New Roman" w:hAnsi="Calibri" w:cs="Calibri"/>
                <w:color w:val="000000"/>
                <w:sz w:val="12"/>
                <w:szCs w:val="12"/>
                <w:lang w:eastAsia="en-GB"/>
              </w:rPr>
            </w:pPr>
          </w:p>
        </w:tc>
        <w:tc>
          <w:tcPr>
            <w:tcW w:w="617" w:type="dxa"/>
            <w:vAlign w:val="center"/>
            <w:hideMark/>
          </w:tcPr>
          <w:p w14:paraId="358739EC"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01" w:type="dxa"/>
            <w:noWrap/>
            <w:vAlign w:val="center"/>
            <w:hideMark/>
          </w:tcPr>
          <w:p w14:paraId="1FC5D799"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vAlign w:val="center"/>
            <w:hideMark/>
          </w:tcPr>
          <w:p w14:paraId="03ECB94A"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13" w:type="dxa"/>
            <w:noWrap/>
            <w:vAlign w:val="center"/>
            <w:hideMark/>
          </w:tcPr>
          <w:p w14:paraId="2B8D01E8"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3" w:type="dxa"/>
            <w:noWrap/>
            <w:vAlign w:val="center"/>
            <w:hideMark/>
          </w:tcPr>
          <w:p w14:paraId="5B8EF9B2"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50.0%</w:t>
            </w:r>
          </w:p>
        </w:tc>
        <w:tc>
          <w:tcPr>
            <w:tcW w:w="814" w:type="dxa"/>
            <w:noWrap/>
            <w:vAlign w:val="center"/>
            <w:hideMark/>
          </w:tcPr>
          <w:p w14:paraId="170E0865"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50.0%</w:t>
            </w:r>
          </w:p>
        </w:tc>
      </w:tr>
      <w:tr w:rsidR="0078314B" w:rsidRPr="008E7E1D" w14:paraId="19903754" w14:textId="77777777" w:rsidTr="00CF059E">
        <w:tblPrEx>
          <w:jc w:val="left"/>
        </w:tblPrEx>
        <w:trPr>
          <w:trHeight w:val="300"/>
        </w:trPr>
        <w:tc>
          <w:tcPr>
            <w:tcW w:w="813" w:type="dxa"/>
            <w:noWrap/>
            <w:vAlign w:val="center"/>
            <w:hideMark/>
          </w:tcPr>
          <w:p w14:paraId="040B675B" w14:textId="7CA97CE5" w:rsidR="0078314B" w:rsidRPr="008E7E1D" w:rsidRDefault="008C0F44"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[61]</w:t>
            </w:r>
          </w:p>
        </w:tc>
        <w:tc>
          <w:tcPr>
            <w:tcW w:w="600" w:type="dxa"/>
            <w:noWrap/>
            <w:vAlign w:val="center"/>
            <w:hideMark/>
          </w:tcPr>
          <w:p w14:paraId="4488CFFF"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2017</w:t>
            </w:r>
          </w:p>
        </w:tc>
        <w:tc>
          <w:tcPr>
            <w:tcW w:w="1026" w:type="dxa"/>
            <w:noWrap/>
            <w:vAlign w:val="center"/>
            <w:hideMark/>
          </w:tcPr>
          <w:p w14:paraId="4FA03D7B" w14:textId="4F320CFD"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Commercial Lab - NS</w:t>
            </w:r>
          </w:p>
        </w:tc>
        <w:tc>
          <w:tcPr>
            <w:tcW w:w="814" w:type="dxa"/>
            <w:noWrap/>
            <w:vAlign w:val="center"/>
            <w:hideMark/>
          </w:tcPr>
          <w:p w14:paraId="51637B56"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FM</w:t>
            </w:r>
          </w:p>
        </w:tc>
        <w:tc>
          <w:tcPr>
            <w:tcW w:w="711" w:type="dxa"/>
            <w:noWrap/>
            <w:vAlign w:val="center"/>
            <w:hideMark/>
          </w:tcPr>
          <w:p w14:paraId="707F8268"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66BACCC2"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w:t>
            </w:r>
          </w:p>
        </w:tc>
        <w:tc>
          <w:tcPr>
            <w:tcW w:w="877" w:type="dxa"/>
            <w:noWrap/>
            <w:vAlign w:val="center"/>
            <w:hideMark/>
          </w:tcPr>
          <w:p w14:paraId="274E2DC8"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7D3F1C6E"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57</w:t>
            </w:r>
          </w:p>
        </w:tc>
        <w:tc>
          <w:tcPr>
            <w:tcW w:w="719" w:type="dxa"/>
            <w:vAlign w:val="center"/>
            <w:hideMark/>
          </w:tcPr>
          <w:p w14:paraId="7932B2CD"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0.00%</w:t>
            </w:r>
          </w:p>
        </w:tc>
        <w:tc>
          <w:tcPr>
            <w:tcW w:w="992" w:type="dxa"/>
            <w:noWrap/>
            <w:vAlign w:val="center"/>
            <w:hideMark/>
          </w:tcPr>
          <w:p w14:paraId="290252A4"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Muco-Epidermoid Carcinoma</w:t>
            </w:r>
          </w:p>
        </w:tc>
        <w:tc>
          <w:tcPr>
            <w:tcW w:w="709" w:type="dxa"/>
            <w:noWrap/>
            <w:vAlign w:val="center"/>
            <w:hideMark/>
          </w:tcPr>
          <w:p w14:paraId="59293445"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w:t>
            </w:r>
          </w:p>
        </w:tc>
        <w:tc>
          <w:tcPr>
            <w:tcW w:w="708" w:type="dxa"/>
            <w:noWrap/>
            <w:vAlign w:val="center"/>
            <w:hideMark/>
          </w:tcPr>
          <w:p w14:paraId="1CC71AFA"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134" w:type="dxa"/>
            <w:noWrap/>
            <w:vAlign w:val="center"/>
            <w:hideMark/>
          </w:tcPr>
          <w:p w14:paraId="1D62AF7B"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617" w:type="dxa"/>
            <w:noWrap/>
            <w:vAlign w:val="center"/>
            <w:hideMark/>
          </w:tcPr>
          <w:p w14:paraId="6DF2C02C"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14C3448F"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2229DD12"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noWrap/>
            <w:vAlign w:val="center"/>
            <w:hideMark/>
          </w:tcPr>
          <w:p w14:paraId="3B12BB14" w14:textId="77777777" w:rsidR="0078314B" w:rsidRPr="008E7E1D" w:rsidRDefault="0078314B" w:rsidP="00C9332C">
            <w:pPr>
              <w:jc w:val="center"/>
              <w:rPr>
                <w:rFonts w:ascii="Calibri" w:eastAsia="Times New Roman" w:hAnsi="Calibri" w:cs="Calibri"/>
                <w:color w:val="000000"/>
                <w:sz w:val="12"/>
                <w:szCs w:val="12"/>
                <w:lang w:eastAsia="en-GB"/>
              </w:rPr>
            </w:pPr>
          </w:p>
        </w:tc>
        <w:tc>
          <w:tcPr>
            <w:tcW w:w="813" w:type="dxa"/>
            <w:noWrap/>
            <w:vAlign w:val="center"/>
            <w:hideMark/>
          </w:tcPr>
          <w:p w14:paraId="589FC94D" w14:textId="77777777" w:rsidR="0078314B" w:rsidRPr="008E7E1D" w:rsidRDefault="0078314B" w:rsidP="00C9332C">
            <w:pPr>
              <w:jc w:val="center"/>
              <w:rPr>
                <w:rFonts w:ascii="Times New Roman" w:eastAsia="Times New Roman" w:hAnsi="Times New Roman" w:cs="Times New Roman"/>
                <w:sz w:val="12"/>
                <w:szCs w:val="12"/>
                <w:lang w:eastAsia="en-GB"/>
              </w:rPr>
            </w:pPr>
          </w:p>
        </w:tc>
        <w:tc>
          <w:tcPr>
            <w:tcW w:w="814" w:type="dxa"/>
            <w:noWrap/>
            <w:vAlign w:val="center"/>
            <w:hideMark/>
          </w:tcPr>
          <w:p w14:paraId="04FA836A" w14:textId="77777777" w:rsidR="0078314B" w:rsidRPr="008E7E1D" w:rsidRDefault="0078314B" w:rsidP="00C9332C">
            <w:pPr>
              <w:jc w:val="center"/>
              <w:rPr>
                <w:rFonts w:ascii="Times New Roman" w:eastAsia="Times New Roman" w:hAnsi="Times New Roman" w:cs="Times New Roman"/>
                <w:sz w:val="12"/>
                <w:szCs w:val="12"/>
                <w:lang w:eastAsia="en-GB"/>
              </w:rPr>
            </w:pPr>
          </w:p>
        </w:tc>
      </w:tr>
      <w:tr w:rsidR="0078314B" w:rsidRPr="008E7E1D" w14:paraId="3CE4C5B3" w14:textId="77777777" w:rsidTr="00CF059E">
        <w:tblPrEx>
          <w:jc w:val="left"/>
        </w:tblPrEx>
        <w:trPr>
          <w:trHeight w:val="300"/>
        </w:trPr>
        <w:tc>
          <w:tcPr>
            <w:tcW w:w="813" w:type="dxa"/>
            <w:noWrap/>
            <w:vAlign w:val="center"/>
            <w:hideMark/>
          </w:tcPr>
          <w:p w14:paraId="4CA73F5F" w14:textId="463F656D" w:rsidR="0078314B" w:rsidRPr="008E7E1D" w:rsidRDefault="008C0F44"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[61]</w:t>
            </w:r>
          </w:p>
        </w:tc>
        <w:tc>
          <w:tcPr>
            <w:tcW w:w="600" w:type="dxa"/>
            <w:noWrap/>
            <w:vAlign w:val="center"/>
            <w:hideMark/>
          </w:tcPr>
          <w:p w14:paraId="4736FFA5"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2017</w:t>
            </w:r>
          </w:p>
        </w:tc>
        <w:tc>
          <w:tcPr>
            <w:tcW w:w="1026" w:type="dxa"/>
            <w:noWrap/>
            <w:vAlign w:val="center"/>
            <w:hideMark/>
          </w:tcPr>
          <w:p w14:paraId="23FA3881" w14:textId="4E293840"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Commercial Lab - NS</w:t>
            </w:r>
          </w:p>
        </w:tc>
        <w:tc>
          <w:tcPr>
            <w:tcW w:w="814" w:type="dxa"/>
            <w:noWrap/>
            <w:vAlign w:val="center"/>
            <w:hideMark/>
          </w:tcPr>
          <w:p w14:paraId="5156855A"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FM</w:t>
            </w:r>
          </w:p>
        </w:tc>
        <w:tc>
          <w:tcPr>
            <w:tcW w:w="711" w:type="dxa"/>
            <w:noWrap/>
            <w:vAlign w:val="center"/>
            <w:hideMark/>
          </w:tcPr>
          <w:p w14:paraId="7F46BB63"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578FC22B"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w:t>
            </w:r>
          </w:p>
        </w:tc>
        <w:tc>
          <w:tcPr>
            <w:tcW w:w="877" w:type="dxa"/>
            <w:noWrap/>
            <w:vAlign w:val="center"/>
            <w:hideMark/>
          </w:tcPr>
          <w:p w14:paraId="4118D98B"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715E6EE1"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w:t>
            </w:r>
          </w:p>
        </w:tc>
        <w:tc>
          <w:tcPr>
            <w:tcW w:w="719" w:type="dxa"/>
            <w:vAlign w:val="center"/>
            <w:hideMark/>
          </w:tcPr>
          <w:p w14:paraId="4ED08F38"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0.00%</w:t>
            </w:r>
          </w:p>
        </w:tc>
        <w:tc>
          <w:tcPr>
            <w:tcW w:w="992" w:type="dxa"/>
            <w:noWrap/>
            <w:vAlign w:val="center"/>
            <w:hideMark/>
          </w:tcPr>
          <w:p w14:paraId="32133D53"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Myo-epithelial Carcinoma</w:t>
            </w:r>
          </w:p>
        </w:tc>
        <w:tc>
          <w:tcPr>
            <w:tcW w:w="709" w:type="dxa"/>
            <w:noWrap/>
            <w:vAlign w:val="center"/>
            <w:hideMark/>
          </w:tcPr>
          <w:p w14:paraId="272454CC"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w:t>
            </w:r>
          </w:p>
        </w:tc>
        <w:tc>
          <w:tcPr>
            <w:tcW w:w="708" w:type="dxa"/>
            <w:noWrap/>
            <w:vAlign w:val="center"/>
            <w:hideMark/>
          </w:tcPr>
          <w:p w14:paraId="37D5E010"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134" w:type="dxa"/>
            <w:noWrap/>
            <w:vAlign w:val="center"/>
            <w:hideMark/>
          </w:tcPr>
          <w:p w14:paraId="2301AA5E"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617" w:type="dxa"/>
            <w:noWrap/>
            <w:vAlign w:val="center"/>
            <w:hideMark/>
          </w:tcPr>
          <w:p w14:paraId="11F1A8D9"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7EE7585B"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0C359EDC"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noWrap/>
            <w:vAlign w:val="center"/>
            <w:hideMark/>
          </w:tcPr>
          <w:p w14:paraId="001C24E2" w14:textId="77777777" w:rsidR="0078314B" w:rsidRPr="008E7E1D" w:rsidRDefault="0078314B" w:rsidP="00C9332C">
            <w:pPr>
              <w:jc w:val="center"/>
              <w:rPr>
                <w:rFonts w:ascii="Calibri" w:eastAsia="Times New Roman" w:hAnsi="Calibri" w:cs="Calibri"/>
                <w:color w:val="000000"/>
                <w:sz w:val="12"/>
                <w:szCs w:val="12"/>
                <w:lang w:eastAsia="en-GB"/>
              </w:rPr>
            </w:pPr>
          </w:p>
        </w:tc>
        <w:tc>
          <w:tcPr>
            <w:tcW w:w="813" w:type="dxa"/>
            <w:noWrap/>
            <w:vAlign w:val="center"/>
            <w:hideMark/>
          </w:tcPr>
          <w:p w14:paraId="52BFA61A" w14:textId="77777777" w:rsidR="0078314B" w:rsidRPr="008E7E1D" w:rsidRDefault="0078314B" w:rsidP="00C9332C">
            <w:pPr>
              <w:jc w:val="center"/>
              <w:rPr>
                <w:rFonts w:ascii="Times New Roman" w:eastAsia="Times New Roman" w:hAnsi="Times New Roman" w:cs="Times New Roman"/>
                <w:sz w:val="12"/>
                <w:szCs w:val="12"/>
                <w:lang w:eastAsia="en-GB"/>
              </w:rPr>
            </w:pPr>
          </w:p>
        </w:tc>
        <w:tc>
          <w:tcPr>
            <w:tcW w:w="814" w:type="dxa"/>
            <w:noWrap/>
            <w:vAlign w:val="center"/>
            <w:hideMark/>
          </w:tcPr>
          <w:p w14:paraId="1D540F89" w14:textId="77777777" w:rsidR="0078314B" w:rsidRPr="008E7E1D" w:rsidRDefault="0078314B" w:rsidP="00C9332C">
            <w:pPr>
              <w:jc w:val="center"/>
              <w:rPr>
                <w:rFonts w:ascii="Times New Roman" w:eastAsia="Times New Roman" w:hAnsi="Times New Roman" w:cs="Times New Roman"/>
                <w:sz w:val="12"/>
                <w:szCs w:val="12"/>
                <w:lang w:eastAsia="en-GB"/>
              </w:rPr>
            </w:pPr>
          </w:p>
        </w:tc>
      </w:tr>
      <w:tr w:rsidR="0078314B" w:rsidRPr="008E7E1D" w14:paraId="6D37A9E8" w14:textId="77777777" w:rsidTr="00CF059E">
        <w:tblPrEx>
          <w:jc w:val="left"/>
        </w:tblPrEx>
        <w:trPr>
          <w:trHeight w:val="300"/>
        </w:trPr>
        <w:tc>
          <w:tcPr>
            <w:tcW w:w="813" w:type="dxa"/>
            <w:noWrap/>
            <w:vAlign w:val="center"/>
            <w:hideMark/>
          </w:tcPr>
          <w:p w14:paraId="2F813015" w14:textId="6DEB236D" w:rsidR="0078314B" w:rsidRPr="008E7E1D" w:rsidRDefault="00103FA4" w:rsidP="00C9332C">
            <w:pPr>
              <w:jc w:val="center"/>
              <w:rPr>
                <w:rFonts w:ascii="Calibri" w:eastAsia="Times New Roman" w:hAnsi="Calibri" w:cs="Calibri"/>
                <w:color w:val="000000"/>
                <w:sz w:val="12"/>
                <w:szCs w:val="12"/>
                <w:lang w:eastAsia="en-GB"/>
              </w:rPr>
            </w:pPr>
            <w:r w:rsidRPr="008E7E1D">
              <w:rPr>
                <w:noProof/>
                <w:sz w:val="12"/>
                <w:szCs w:val="12"/>
              </w:rPr>
              <w:t>[25]</w:t>
            </w:r>
          </w:p>
        </w:tc>
        <w:tc>
          <w:tcPr>
            <w:tcW w:w="600" w:type="dxa"/>
            <w:noWrap/>
            <w:vAlign w:val="center"/>
            <w:hideMark/>
          </w:tcPr>
          <w:p w14:paraId="0A1E571F"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2017</w:t>
            </w:r>
          </w:p>
        </w:tc>
        <w:tc>
          <w:tcPr>
            <w:tcW w:w="1026" w:type="dxa"/>
            <w:noWrap/>
            <w:vAlign w:val="center"/>
            <w:hideMark/>
          </w:tcPr>
          <w:p w14:paraId="4900EA4C"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814" w:type="dxa"/>
            <w:noWrap/>
            <w:vAlign w:val="center"/>
            <w:hideMark/>
          </w:tcPr>
          <w:p w14:paraId="43293BA1"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MSK</w:t>
            </w:r>
          </w:p>
        </w:tc>
        <w:tc>
          <w:tcPr>
            <w:tcW w:w="711" w:type="dxa"/>
            <w:noWrap/>
            <w:vAlign w:val="center"/>
            <w:hideMark/>
          </w:tcPr>
          <w:p w14:paraId="1FE1570C"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851" w:type="dxa"/>
            <w:vAlign w:val="center"/>
            <w:hideMark/>
          </w:tcPr>
          <w:p w14:paraId="22D52CBF"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Advanced</w:t>
            </w:r>
          </w:p>
        </w:tc>
        <w:tc>
          <w:tcPr>
            <w:tcW w:w="877" w:type="dxa"/>
            <w:noWrap/>
            <w:vAlign w:val="center"/>
            <w:hideMark/>
          </w:tcPr>
          <w:p w14:paraId="67225681"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5</w:t>
            </w:r>
          </w:p>
        </w:tc>
        <w:tc>
          <w:tcPr>
            <w:tcW w:w="814" w:type="dxa"/>
            <w:noWrap/>
            <w:vAlign w:val="center"/>
            <w:hideMark/>
          </w:tcPr>
          <w:p w14:paraId="2B5D78C4"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104</w:t>
            </w:r>
          </w:p>
        </w:tc>
        <w:tc>
          <w:tcPr>
            <w:tcW w:w="719" w:type="dxa"/>
            <w:noWrap/>
            <w:vAlign w:val="center"/>
            <w:hideMark/>
          </w:tcPr>
          <w:p w14:paraId="3BEED23E"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4.808%</w:t>
            </w:r>
          </w:p>
        </w:tc>
        <w:tc>
          <w:tcPr>
            <w:tcW w:w="992" w:type="dxa"/>
            <w:noWrap/>
            <w:vAlign w:val="center"/>
            <w:hideMark/>
          </w:tcPr>
          <w:p w14:paraId="54046299"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Salivary Carcinoma (Includes Secretory Carcinomas)</w:t>
            </w:r>
          </w:p>
        </w:tc>
        <w:tc>
          <w:tcPr>
            <w:tcW w:w="709" w:type="dxa"/>
            <w:noWrap/>
            <w:vAlign w:val="center"/>
            <w:hideMark/>
          </w:tcPr>
          <w:p w14:paraId="47476BC3"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4</w:t>
            </w:r>
          </w:p>
        </w:tc>
        <w:tc>
          <w:tcPr>
            <w:tcW w:w="708" w:type="dxa"/>
            <w:noWrap/>
            <w:vAlign w:val="center"/>
            <w:hideMark/>
          </w:tcPr>
          <w:p w14:paraId="19FDEC10"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134" w:type="dxa"/>
            <w:noWrap/>
            <w:vAlign w:val="center"/>
            <w:hideMark/>
          </w:tcPr>
          <w:p w14:paraId="3D55DB95"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617" w:type="dxa"/>
            <w:noWrap/>
            <w:vAlign w:val="center"/>
            <w:hideMark/>
          </w:tcPr>
          <w:p w14:paraId="21D5BEB2"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200164CB"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70848713"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noWrap/>
            <w:vAlign w:val="center"/>
            <w:hideMark/>
          </w:tcPr>
          <w:p w14:paraId="273EE11C"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3" w:type="dxa"/>
            <w:noWrap/>
            <w:vAlign w:val="center"/>
            <w:hideMark/>
          </w:tcPr>
          <w:p w14:paraId="324EB6BB"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4" w:type="dxa"/>
            <w:noWrap/>
            <w:vAlign w:val="center"/>
            <w:hideMark/>
          </w:tcPr>
          <w:p w14:paraId="10C4E952"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100.0%</w:t>
            </w:r>
          </w:p>
        </w:tc>
      </w:tr>
      <w:tr w:rsidR="0078314B" w:rsidRPr="008E7E1D" w14:paraId="144A6BA0" w14:textId="77777777" w:rsidTr="00CF059E">
        <w:tblPrEx>
          <w:jc w:val="left"/>
        </w:tblPrEx>
        <w:trPr>
          <w:trHeight w:val="300"/>
        </w:trPr>
        <w:tc>
          <w:tcPr>
            <w:tcW w:w="813" w:type="dxa"/>
            <w:noWrap/>
            <w:vAlign w:val="center"/>
            <w:hideMark/>
          </w:tcPr>
          <w:p w14:paraId="0B7E0F30" w14:textId="059FE486" w:rsidR="0078314B" w:rsidRPr="008E7E1D" w:rsidRDefault="00103FA4"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[18]</w:t>
            </w:r>
          </w:p>
        </w:tc>
        <w:tc>
          <w:tcPr>
            <w:tcW w:w="600" w:type="dxa"/>
            <w:noWrap/>
            <w:vAlign w:val="center"/>
            <w:hideMark/>
          </w:tcPr>
          <w:p w14:paraId="7E19591C"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2020</w:t>
            </w:r>
          </w:p>
        </w:tc>
        <w:tc>
          <w:tcPr>
            <w:tcW w:w="1026" w:type="dxa"/>
            <w:noWrap/>
            <w:vAlign w:val="center"/>
            <w:hideMark/>
          </w:tcPr>
          <w:p w14:paraId="2D7C7B9D"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814" w:type="dxa"/>
            <w:noWrap/>
            <w:vAlign w:val="center"/>
            <w:hideMark/>
          </w:tcPr>
          <w:p w14:paraId="1B9EF401"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MSK</w:t>
            </w:r>
          </w:p>
        </w:tc>
        <w:tc>
          <w:tcPr>
            <w:tcW w:w="711" w:type="dxa"/>
            <w:noWrap/>
            <w:vAlign w:val="center"/>
            <w:hideMark/>
          </w:tcPr>
          <w:p w14:paraId="3C038628"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851" w:type="dxa"/>
            <w:vAlign w:val="center"/>
            <w:hideMark/>
          </w:tcPr>
          <w:p w14:paraId="6E3E846B"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 - MSK Advanced</w:t>
            </w:r>
          </w:p>
        </w:tc>
        <w:tc>
          <w:tcPr>
            <w:tcW w:w="877" w:type="dxa"/>
            <w:noWrap/>
            <w:vAlign w:val="center"/>
            <w:hideMark/>
          </w:tcPr>
          <w:p w14:paraId="6F6AFF8B"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12</w:t>
            </w:r>
          </w:p>
        </w:tc>
        <w:tc>
          <w:tcPr>
            <w:tcW w:w="814" w:type="dxa"/>
            <w:noWrap/>
            <w:vAlign w:val="center"/>
            <w:hideMark/>
          </w:tcPr>
          <w:p w14:paraId="76DA6F4E"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227</w:t>
            </w:r>
          </w:p>
        </w:tc>
        <w:tc>
          <w:tcPr>
            <w:tcW w:w="719" w:type="dxa"/>
            <w:noWrap/>
            <w:vAlign w:val="center"/>
            <w:hideMark/>
          </w:tcPr>
          <w:p w14:paraId="34ECEE42"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5.286%</w:t>
            </w:r>
          </w:p>
        </w:tc>
        <w:tc>
          <w:tcPr>
            <w:tcW w:w="992" w:type="dxa"/>
            <w:noWrap/>
            <w:vAlign w:val="center"/>
            <w:hideMark/>
          </w:tcPr>
          <w:p w14:paraId="007D3B9D"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Salivary Carcinoma (Includes Secretory)</w:t>
            </w:r>
          </w:p>
        </w:tc>
        <w:tc>
          <w:tcPr>
            <w:tcW w:w="709" w:type="dxa"/>
            <w:noWrap/>
            <w:vAlign w:val="center"/>
            <w:hideMark/>
          </w:tcPr>
          <w:p w14:paraId="5F649D25"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4</w:t>
            </w:r>
          </w:p>
        </w:tc>
        <w:tc>
          <w:tcPr>
            <w:tcW w:w="708" w:type="dxa"/>
            <w:noWrap/>
            <w:vAlign w:val="center"/>
            <w:hideMark/>
          </w:tcPr>
          <w:p w14:paraId="31ED8D9A"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134" w:type="dxa"/>
            <w:noWrap/>
            <w:vAlign w:val="center"/>
            <w:hideMark/>
          </w:tcPr>
          <w:p w14:paraId="015E273D"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617" w:type="dxa"/>
            <w:noWrap/>
            <w:vAlign w:val="center"/>
            <w:hideMark/>
          </w:tcPr>
          <w:p w14:paraId="1413FDEB"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5E00E109"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62C5F23E"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noWrap/>
            <w:vAlign w:val="center"/>
            <w:hideMark/>
          </w:tcPr>
          <w:p w14:paraId="5EEB201E"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3" w:type="dxa"/>
            <w:noWrap/>
            <w:vAlign w:val="center"/>
            <w:hideMark/>
          </w:tcPr>
          <w:p w14:paraId="7D3C18CE"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4" w:type="dxa"/>
            <w:noWrap/>
            <w:vAlign w:val="center"/>
            <w:hideMark/>
          </w:tcPr>
          <w:p w14:paraId="059084FC"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100.0%</w:t>
            </w:r>
          </w:p>
        </w:tc>
      </w:tr>
      <w:tr w:rsidR="0078314B" w:rsidRPr="008E7E1D" w14:paraId="2B5C0EDD" w14:textId="77777777" w:rsidTr="00CF059E">
        <w:tblPrEx>
          <w:jc w:val="left"/>
        </w:tblPrEx>
        <w:trPr>
          <w:trHeight w:val="300"/>
        </w:trPr>
        <w:tc>
          <w:tcPr>
            <w:tcW w:w="813" w:type="dxa"/>
            <w:noWrap/>
            <w:vAlign w:val="center"/>
            <w:hideMark/>
          </w:tcPr>
          <w:p w14:paraId="060F95D2" w14:textId="6A192F47" w:rsidR="0078314B" w:rsidRPr="008E7E1D" w:rsidRDefault="008C0F44"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[61]</w:t>
            </w:r>
          </w:p>
        </w:tc>
        <w:tc>
          <w:tcPr>
            <w:tcW w:w="600" w:type="dxa"/>
            <w:noWrap/>
            <w:vAlign w:val="center"/>
            <w:hideMark/>
          </w:tcPr>
          <w:p w14:paraId="1EF351B6"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2017</w:t>
            </w:r>
          </w:p>
        </w:tc>
        <w:tc>
          <w:tcPr>
            <w:tcW w:w="1026" w:type="dxa"/>
            <w:noWrap/>
            <w:vAlign w:val="center"/>
            <w:hideMark/>
          </w:tcPr>
          <w:p w14:paraId="77928456" w14:textId="1E5FD022"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Commercial Lab - NS</w:t>
            </w:r>
          </w:p>
        </w:tc>
        <w:tc>
          <w:tcPr>
            <w:tcW w:w="814" w:type="dxa"/>
            <w:noWrap/>
            <w:vAlign w:val="center"/>
            <w:hideMark/>
          </w:tcPr>
          <w:p w14:paraId="4AEBD38C"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FM</w:t>
            </w:r>
          </w:p>
        </w:tc>
        <w:tc>
          <w:tcPr>
            <w:tcW w:w="711" w:type="dxa"/>
            <w:noWrap/>
            <w:vAlign w:val="center"/>
            <w:hideMark/>
          </w:tcPr>
          <w:p w14:paraId="541F88E3"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58D33CF0"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w:t>
            </w:r>
          </w:p>
        </w:tc>
        <w:tc>
          <w:tcPr>
            <w:tcW w:w="877" w:type="dxa"/>
            <w:noWrap/>
            <w:vAlign w:val="center"/>
            <w:hideMark/>
          </w:tcPr>
          <w:p w14:paraId="3AD5A02D"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306EA1C9"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44</w:t>
            </w:r>
          </w:p>
        </w:tc>
        <w:tc>
          <w:tcPr>
            <w:tcW w:w="719" w:type="dxa"/>
            <w:vAlign w:val="center"/>
            <w:hideMark/>
          </w:tcPr>
          <w:p w14:paraId="1F4161C8"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0.00%</w:t>
            </w:r>
          </w:p>
        </w:tc>
        <w:tc>
          <w:tcPr>
            <w:tcW w:w="992" w:type="dxa"/>
            <w:noWrap/>
            <w:vAlign w:val="center"/>
            <w:hideMark/>
          </w:tcPr>
          <w:p w14:paraId="2A50ED41"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Salivary Duct Carcinoma</w:t>
            </w:r>
          </w:p>
        </w:tc>
        <w:tc>
          <w:tcPr>
            <w:tcW w:w="709" w:type="dxa"/>
            <w:noWrap/>
            <w:vAlign w:val="center"/>
            <w:hideMark/>
          </w:tcPr>
          <w:p w14:paraId="7DAAA7E8"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w:t>
            </w:r>
          </w:p>
        </w:tc>
        <w:tc>
          <w:tcPr>
            <w:tcW w:w="708" w:type="dxa"/>
            <w:noWrap/>
            <w:vAlign w:val="center"/>
            <w:hideMark/>
          </w:tcPr>
          <w:p w14:paraId="16F8728F"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134" w:type="dxa"/>
            <w:noWrap/>
            <w:vAlign w:val="center"/>
            <w:hideMark/>
          </w:tcPr>
          <w:p w14:paraId="544F946A"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617" w:type="dxa"/>
            <w:noWrap/>
            <w:vAlign w:val="center"/>
            <w:hideMark/>
          </w:tcPr>
          <w:p w14:paraId="0BFD96C1"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1A8D2157"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3344B510"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noWrap/>
            <w:vAlign w:val="center"/>
            <w:hideMark/>
          </w:tcPr>
          <w:p w14:paraId="6DE2F1F7" w14:textId="77777777" w:rsidR="0078314B" w:rsidRPr="008E7E1D" w:rsidRDefault="0078314B" w:rsidP="00C9332C">
            <w:pPr>
              <w:jc w:val="center"/>
              <w:rPr>
                <w:rFonts w:ascii="Calibri" w:eastAsia="Times New Roman" w:hAnsi="Calibri" w:cs="Calibri"/>
                <w:color w:val="000000"/>
                <w:sz w:val="12"/>
                <w:szCs w:val="12"/>
                <w:lang w:eastAsia="en-GB"/>
              </w:rPr>
            </w:pPr>
          </w:p>
        </w:tc>
        <w:tc>
          <w:tcPr>
            <w:tcW w:w="813" w:type="dxa"/>
            <w:noWrap/>
            <w:vAlign w:val="center"/>
            <w:hideMark/>
          </w:tcPr>
          <w:p w14:paraId="366971B0" w14:textId="77777777" w:rsidR="0078314B" w:rsidRPr="008E7E1D" w:rsidRDefault="0078314B" w:rsidP="00C9332C">
            <w:pPr>
              <w:jc w:val="center"/>
              <w:rPr>
                <w:rFonts w:ascii="Times New Roman" w:eastAsia="Times New Roman" w:hAnsi="Times New Roman" w:cs="Times New Roman"/>
                <w:sz w:val="12"/>
                <w:szCs w:val="12"/>
                <w:lang w:eastAsia="en-GB"/>
              </w:rPr>
            </w:pPr>
          </w:p>
        </w:tc>
        <w:tc>
          <w:tcPr>
            <w:tcW w:w="814" w:type="dxa"/>
            <w:noWrap/>
            <w:vAlign w:val="center"/>
            <w:hideMark/>
          </w:tcPr>
          <w:p w14:paraId="063B4894" w14:textId="77777777" w:rsidR="0078314B" w:rsidRPr="008E7E1D" w:rsidRDefault="0078314B" w:rsidP="00C9332C">
            <w:pPr>
              <w:jc w:val="center"/>
              <w:rPr>
                <w:rFonts w:ascii="Times New Roman" w:eastAsia="Times New Roman" w:hAnsi="Times New Roman" w:cs="Times New Roman"/>
                <w:sz w:val="12"/>
                <w:szCs w:val="12"/>
                <w:lang w:eastAsia="en-GB"/>
              </w:rPr>
            </w:pPr>
          </w:p>
        </w:tc>
      </w:tr>
      <w:tr w:rsidR="0078314B" w:rsidRPr="008E7E1D" w14:paraId="3C0A0135" w14:textId="77777777" w:rsidTr="00CF059E">
        <w:tblPrEx>
          <w:jc w:val="left"/>
        </w:tblPrEx>
        <w:trPr>
          <w:trHeight w:val="300"/>
        </w:trPr>
        <w:tc>
          <w:tcPr>
            <w:tcW w:w="813" w:type="dxa"/>
            <w:noWrap/>
            <w:vAlign w:val="center"/>
            <w:hideMark/>
          </w:tcPr>
          <w:p w14:paraId="05B2F780" w14:textId="0DC88BDD" w:rsidR="0078314B" w:rsidRPr="008E7E1D" w:rsidRDefault="008C0F44"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[61]</w:t>
            </w:r>
          </w:p>
        </w:tc>
        <w:tc>
          <w:tcPr>
            <w:tcW w:w="600" w:type="dxa"/>
            <w:noWrap/>
            <w:vAlign w:val="center"/>
            <w:hideMark/>
          </w:tcPr>
          <w:p w14:paraId="3DCD9A5B"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2017</w:t>
            </w:r>
          </w:p>
        </w:tc>
        <w:tc>
          <w:tcPr>
            <w:tcW w:w="1026" w:type="dxa"/>
            <w:noWrap/>
            <w:vAlign w:val="center"/>
            <w:hideMark/>
          </w:tcPr>
          <w:p w14:paraId="13A75906" w14:textId="5CC07CDF"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Commercial Lab - NS</w:t>
            </w:r>
          </w:p>
        </w:tc>
        <w:tc>
          <w:tcPr>
            <w:tcW w:w="814" w:type="dxa"/>
            <w:noWrap/>
            <w:vAlign w:val="center"/>
            <w:hideMark/>
          </w:tcPr>
          <w:p w14:paraId="160EE4FE"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FM</w:t>
            </w:r>
          </w:p>
        </w:tc>
        <w:tc>
          <w:tcPr>
            <w:tcW w:w="711" w:type="dxa"/>
            <w:noWrap/>
            <w:vAlign w:val="center"/>
            <w:hideMark/>
          </w:tcPr>
          <w:p w14:paraId="5473A563"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739C9AE2"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w:t>
            </w:r>
          </w:p>
        </w:tc>
        <w:tc>
          <w:tcPr>
            <w:tcW w:w="877" w:type="dxa"/>
            <w:noWrap/>
            <w:vAlign w:val="center"/>
            <w:hideMark/>
          </w:tcPr>
          <w:p w14:paraId="59EEBAB9"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367E3754"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117</w:t>
            </w:r>
          </w:p>
        </w:tc>
        <w:tc>
          <w:tcPr>
            <w:tcW w:w="719" w:type="dxa"/>
            <w:vAlign w:val="center"/>
            <w:hideMark/>
          </w:tcPr>
          <w:p w14:paraId="231D6F7A"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0.00%</w:t>
            </w:r>
          </w:p>
        </w:tc>
        <w:tc>
          <w:tcPr>
            <w:tcW w:w="992" w:type="dxa"/>
            <w:noWrap/>
            <w:vAlign w:val="center"/>
            <w:hideMark/>
          </w:tcPr>
          <w:p w14:paraId="3B4A6C9E"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Salivary Gland Adenocarcinoma, NOS</w:t>
            </w:r>
          </w:p>
        </w:tc>
        <w:tc>
          <w:tcPr>
            <w:tcW w:w="709" w:type="dxa"/>
            <w:noWrap/>
            <w:vAlign w:val="center"/>
            <w:hideMark/>
          </w:tcPr>
          <w:p w14:paraId="3135C650"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w:t>
            </w:r>
          </w:p>
        </w:tc>
        <w:tc>
          <w:tcPr>
            <w:tcW w:w="708" w:type="dxa"/>
            <w:noWrap/>
            <w:vAlign w:val="center"/>
            <w:hideMark/>
          </w:tcPr>
          <w:p w14:paraId="7705A787"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134" w:type="dxa"/>
            <w:noWrap/>
            <w:vAlign w:val="center"/>
            <w:hideMark/>
          </w:tcPr>
          <w:p w14:paraId="2EF8D649"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617" w:type="dxa"/>
            <w:noWrap/>
            <w:vAlign w:val="center"/>
            <w:hideMark/>
          </w:tcPr>
          <w:p w14:paraId="1B418C42"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3CAE7C5F"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0CE60B6D"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noWrap/>
            <w:vAlign w:val="center"/>
            <w:hideMark/>
          </w:tcPr>
          <w:p w14:paraId="70510FF0" w14:textId="77777777" w:rsidR="0078314B" w:rsidRPr="008E7E1D" w:rsidRDefault="0078314B" w:rsidP="00C9332C">
            <w:pPr>
              <w:jc w:val="center"/>
              <w:rPr>
                <w:rFonts w:ascii="Calibri" w:eastAsia="Times New Roman" w:hAnsi="Calibri" w:cs="Calibri"/>
                <w:color w:val="000000"/>
                <w:sz w:val="12"/>
                <w:szCs w:val="12"/>
                <w:lang w:eastAsia="en-GB"/>
              </w:rPr>
            </w:pPr>
          </w:p>
        </w:tc>
        <w:tc>
          <w:tcPr>
            <w:tcW w:w="813" w:type="dxa"/>
            <w:noWrap/>
            <w:vAlign w:val="center"/>
            <w:hideMark/>
          </w:tcPr>
          <w:p w14:paraId="70DD64FE" w14:textId="77777777" w:rsidR="0078314B" w:rsidRPr="008E7E1D" w:rsidRDefault="0078314B" w:rsidP="00C9332C">
            <w:pPr>
              <w:jc w:val="center"/>
              <w:rPr>
                <w:rFonts w:ascii="Times New Roman" w:eastAsia="Times New Roman" w:hAnsi="Times New Roman" w:cs="Times New Roman"/>
                <w:sz w:val="12"/>
                <w:szCs w:val="12"/>
                <w:lang w:eastAsia="en-GB"/>
              </w:rPr>
            </w:pPr>
          </w:p>
        </w:tc>
        <w:tc>
          <w:tcPr>
            <w:tcW w:w="814" w:type="dxa"/>
            <w:noWrap/>
            <w:vAlign w:val="center"/>
            <w:hideMark/>
          </w:tcPr>
          <w:p w14:paraId="78785962" w14:textId="77777777" w:rsidR="0078314B" w:rsidRPr="008E7E1D" w:rsidRDefault="0078314B" w:rsidP="00C9332C">
            <w:pPr>
              <w:jc w:val="center"/>
              <w:rPr>
                <w:rFonts w:ascii="Times New Roman" w:eastAsia="Times New Roman" w:hAnsi="Times New Roman" w:cs="Times New Roman"/>
                <w:sz w:val="12"/>
                <w:szCs w:val="12"/>
                <w:lang w:eastAsia="en-GB"/>
              </w:rPr>
            </w:pPr>
          </w:p>
        </w:tc>
      </w:tr>
      <w:tr w:rsidR="0078314B" w:rsidRPr="008E7E1D" w14:paraId="70A4EC2D" w14:textId="77777777" w:rsidTr="00CF059E">
        <w:tblPrEx>
          <w:jc w:val="left"/>
        </w:tblPrEx>
        <w:trPr>
          <w:trHeight w:val="300"/>
        </w:trPr>
        <w:tc>
          <w:tcPr>
            <w:tcW w:w="813" w:type="dxa"/>
            <w:noWrap/>
            <w:vAlign w:val="center"/>
            <w:hideMark/>
          </w:tcPr>
          <w:p w14:paraId="66DD2ACA" w14:textId="26FBB1BE" w:rsidR="0078314B" w:rsidRPr="008E7E1D" w:rsidRDefault="00103FA4" w:rsidP="00C9332C">
            <w:pPr>
              <w:jc w:val="center"/>
              <w:rPr>
                <w:rFonts w:ascii="Calibri" w:eastAsia="Times New Roman" w:hAnsi="Calibri" w:cs="Calibri"/>
                <w:color w:val="000000"/>
                <w:sz w:val="12"/>
                <w:szCs w:val="12"/>
                <w:lang w:eastAsia="en-GB"/>
              </w:rPr>
            </w:pPr>
            <w:r w:rsidRPr="008E7E1D">
              <w:rPr>
                <w:noProof/>
                <w:sz w:val="12"/>
                <w:szCs w:val="12"/>
              </w:rPr>
              <w:t>[26]</w:t>
            </w:r>
          </w:p>
        </w:tc>
        <w:tc>
          <w:tcPr>
            <w:tcW w:w="600" w:type="dxa"/>
            <w:noWrap/>
            <w:vAlign w:val="center"/>
            <w:hideMark/>
          </w:tcPr>
          <w:p w14:paraId="4DBF6DBC"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2020</w:t>
            </w:r>
          </w:p>
        </w:tc>
        <w:tc>
          <w:tcPr>
            <w:tcW w:w="1026" w:type="dxa"/>
            <w:noWrap/>
            <w:vAlign w:val="center"/>
            <w:hideMark/>
          </w:tcPr>
          <w:p w14:paraId="43E1A3C8" w14:textId="5F834CA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Commercial Lab - NS</w:t>
            </w:r>
          </w:p>
        </w:tc>
        <w:tc>
          <w:tcPr>
            <w:tcW w:w="814" w:type="dxa"/>
            <w:vAlign w:val="center"/>
            <w:hideMark/>
          </w:tcPr>
          <w:p w14:paraId="42550B5E"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FM</w:t>
            </w:r>
          </w:p>
        </w:tc>
        <w:tc>
          <w:tcPr>
            <w:tcW w:w="711" w:type="dxa"/>
            <w:vAlign w:val="center"/>
            <w:hideMark/>
          </w:tcPr>
          <w:p w14:paraId="53A1FB93"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083D1BDC"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w:t>
            </w:r>
          </w:p>
        </w:tc>
        <w:tc>
          <w:tcPr>
            <w:tcW w:w="877" w:type="dxa"/>
            <w:noWrap/>
            <w:vAlign w:val="center"/>
            <w:hideMark/>
          </w:tcPr>
          <w:p w14:paraId="2B627827"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24</w:t>
            </w:r>
          </w:p>
        </w:tc>
        <w:tc>
          <w:tcPr>
            <w:tcW w:w="814" w:type="dxa"/>
            <w:noWrap/>
            <w:vAlign w:val="center"/>
            <w:hideMark/>
          </w:tcPr>
          <w:p w14:paraId="7BA8309A"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962</w:t>
            </w:r>
          </w:p>
        </w:tc>
        <w:tc>
          <w:tcPr>
            <w:tcW w:w="719" w:type="dxa"/>
            <w:noWrap/>
            <w:vAlign w:val="center"/>
            <w:hideMark/>
          </w:tcPr>
          <w:p w14:paraId="7E5D8C3D"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2.495%</w:t>
            </w:r>
          </w:p>
        </w:tc>
        <w:tc>
          <w:tcPr>
            <w:tcW w:w="992" w:type="dxa"/>
            <w:noWrap/>
            <w:vAlign w:val="center"/>
            <w:hideMark/>
          </w:tcPr>
          <w:p w14:paraId="65D9E995" w14:textId="77777777" w:rsidR="0078314B" w:rsidRPr="008E7E1D" w:rsidRDefault="0078314B" w:rsidP="00C9332C">
            <w:pPr>
              <w:jc w:val="center"/>
              <w:rPr>
                <w:rFonts w:ascii="Calibri" w:eastAsia="Times New Roman" w:hAnsi="Calibri" w:cs="Calibri"/>
                <w:sz w:val="12"/>
                <w:szCs w:val="12"/>
                <w:lang w:eastAsia="en-GB"/>
              </w:rPr>
            </w:pPr>
            <w:r w:rsidRPr="008E7E1D">
              <w:rPr>
                <w:rFonts w:ascii="Calibri" w:eastAsia="Times New Roman" w:hAnsi="Calibri" w:cs="Calibri"/>
                <w:sz w:val="12"/>
                <w:szCs w:val="12"/>
                <w:lang w:eastAsia="en-GB"/>
              </w:rPr>
              <w:t>Salivary Gland Cancer</w:t>
            </w:r>
          </w:p>
        </w:tc>
        <w:tc>
          <w:tcPr>
            <w:tcW w:w="709" w:type="dxa"/>
            <w:noWrap/>
            <w:vAlign w:val="center"/>
            <w:hideMark/>
          </w:tcPr>
          <w:p w14:paraId="73E2E8D8" w14:textId="77777777" w:rsidR="0078314B" w:rsidRPr="008E7E1D" w:rsidRDefault="0078314B" w:rsidP="00C9332C">
            <w:pPr>
              <w:jc w:val="center"/>
              <w:rPr>
                <w:rFonts w:ascii="Calibri" w:eastAsia="Times New Roman" w:hAnsi="Calibri" w:cs="Calibri"/>
                <w:sz w:val="12"/>
                <w:szCs w:val="12"/>
                <w:lang w:eastAsia="en-GB"/>
              </w:rPr>
            </w:pPr>
            <w:r w:rsidRPr="008E7E1D">
              <w:rPr>
                <w:rFonts w:ascii="Calibri" w:eastAsia="Times New Roman" w:hAnsi="Calibri" w:cs="Calibri"/>
                <w:sz w:val="12"/>
                <w:szCs w:val="12"/>
                <w:lang w:eastAsia="en-GB"/>
              </w:rPr>
              <w:t>4</w:t>
            </w:r>
          </w:p>
        </w:tc>
        <w:tc>
          <w:tcPr>
            <w:tcW w:w="708" w:type="dxa"/>
            <w:noWrap/>
            <w:vAlign w:val="center"/>
            <w:hideMark/>
          </w:tcPr>
          <w:p w14:paraId="630BA000" w14:textId="77777777" w:rsidR="0078314B" w:rsidRPr="008E7E1D" w:rsidRDefault="0078314B" w:rsidP="00C9332C">
            <w:pPr>
              <w:jc w:val="center"/>
              <w:rPr>
                <w:rFonts w:ascii="Calibri" w:eastAsia="Times New Roman" w:hAnsi="Calibri" w:cs="Calibri"/>
                <w:sz w:val="12"/>
                <w:szCs w:val="12"/>
                <w:lang w:eastAsia="en-GB"/>
              </w:rPr>
            </w:pPr>
            <w:r w:rsidRPr="008E7E1D">
              <w:rPr>
                <w:rFonts w:ascii="Calibri" w:eastAsia="Times New Roman" w:hAnsi="Calibri" w:cs="Calibri"/>
                <w:sz w:val="12"/>
                <w:szCs w:val="12"/>
                <w:lang w:eastAsia="en-GB"/>
              </w:rPr>
              <w:t>Yes</w:t>
            </w:r>
          </w:p>
        </w:tc>
        <w:tc>
          <w:tcPr>
            <w:tcW w:w="1134" w:type="dxa"/>
            <w:noWrap/>
            <w:vAlign w:val="center"/>
            <w:hideMark/>
          </w:tcPr>
          <w:p w14:paraId="500611D1" w14:textId="77777777" w:rsidR="0078314B" w:rsidRPr="008E7E1D" w:rsidRDefault="0078314B" w:rsidP="00C9332C">
            <w:pPr>
              <w:jc w:val="center"/>
              <w:rPr>
                <w:rFonts w:ascii="Calibri" w:eastAsia="Times New Roman" w:hAnsi="Calibri" w:cs="Calibri"/>
                <w:sz w:val="12"/>
                <w:szCs w:val="12"/>
                <w:lang w:eastAsia="en-GB"/>
              </w:rPr>
            </w:pPr>
          </w:p>
        </w:tc>
        <w:tc>
          <w:tcPr>
            <w:tcW w:w="617" w:type="dxa"/>
            <w:vAlign w:val="center"/>
            <w:hideMark/>
          </w:tcPr>
          <w:p w14:paraId="13E65565"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01" w:type="dxa"/>
            <w:noWrap/>
            <w:vAlign w:val="center"/>
            <w:hideMark/>
          </w:tcPr>
          <w:p w14:paraId="0666CEB3"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vAlign w:val="center"/>
            <w:hideMark/>
          </w:tcPr>
          <w:p w14:paraId="311455B0"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noWrap/>
            <w:vAlign w:val="center"/>
            <w:hideMark/>
          </w:tcPr>
          <w:p w14:paraId="7427FE4D" w14:textId="77777777" w:rsidR="0078314B" w:rsidRPr="008E7E1D" w:rsidRDefault="0078314B" w:rsidP="00C9332C">
            <w:pPr>
              <w:jc w:val="center"/>
              <w:rPr>
                <w:rFonts w:ascii="Calibri" w:eastAsia="Times New Roman" w:hAnsi="Calibri" w:cs="Calibri"/>
                <w:color w:val="000000"/>
                <w:sz w:val="12"/>
                <w:szCs w:val="12"/>
                <w:lang w:eastAsia="en-GB"/>
              </w:rPr>
            </w:pPr>
          </w:p>
        </w:tc>
        <w:tc>
          <w:tcPr>
            <w:tcW w:w="813" w:type="dxa"/>
            <w:noWrap/>
            <w:vAlign w:val="center"/>
            <w:hideMark/>
          </w:tcPr>
          <w:p w14:paraId="3D53C71C" w14:textId="77777777" w:rsidR="0078314B" w:rsidRPr="008E7E1D" w:rsidRDefault="0078314B" w:rsidP="00C9332C">
            <w:pPr>
              <w:jc w:val="center"/>
              <w:rPr>
                <w:rFonts w:ascii="Times New Roman" w:eastAsia="Times New Roman" w:hAnsi="Times New Roman" w:cs="Times New Roman"/>
                <w:sz w:val="12"/>
                <w:szCs w:val="12"/>
                <w:lang w:eastAsia="en-GB"/>
              </w:rPr>
            </w:pPr>
          </w:p>
        </w:tc>
        <w:tc>
          <w:tcPr>
            <w:tcW w:w="814" w:type="dxa"/>
            <w:noWrap/>
            <w:vAlign w:val="center"/>
            <w:hideMark/>
          </w:tcPr>
          <w:p w14:paraId="520A4FD1" w14:textId="77777777" w:rsidR="0078314B" w:rsidRPr="008E7E1D" w:rsidRDefault="0078314B" w:rsidP="00C9332C">
            <w:pPr>
              <w:jc w:val="center"/>
              <w:rPr>
                <w:rFonts w:ascii="Times New Roman" w:eastAsia="Times New Roman" w:hAnsi="Times New Roman" w:cs="Times New Roman"/>
                <w:sz w:val="12"/>
                <w:szCs w:val="12"/>
                <w:lang w:eastAsia="en-GB"/>
              </w:rPr>
            </w:pPr>
          </w:p>
        </w:tc>
      </w:tr>
      <w:tr w:rsidR="0078314B" w:rsidRPr="008E7E1D" w14:paraId="48A31B03" w14:textId="77777777" w:rsidTr="00CF059E">
        <w:tblPrEx>
          <w:jc w:val="left"/>
        </w:tblPrEx>
        <w:trPr>
          <w:trHeight w:val="300"/>
        </w:trPr>
        <w:tc>
          <w:tcPr>
            <w:tcW w:w="813" w:type="dxa"/>
            <w:noWrap/>
            <w:vAlign w:val="center"/>
            <w:hideMark/>
          </w:tcPr>
          <w:p w14:paraId="02055FBB" w14:textId="761FF3EF" w:rsidR="0078314B" w:rsidRPr="008E7E1D" w:rsidRDefault="00103FA4" w:rsidP="00C9332C">
            <w:pPr>
              <w:jc w:val="center"/>
              <w:rPr>
                <w:rFonts w:ascii="Calibri" w:eastAsia="Times New Roman" w:hAnsi="Calibri" w:cs="Calibri"/>
                <w:color w:val="000000"/>
                <w:sz w:val="12"/>
                <w:szCs w:val="12"/>
                <w:lang w:eastAsia="en-GB"/>
              </w:rPr>
            </w:pPr>
            <w:r w:rsidRPr="008E7E1D">
              <w:rPr>
                <w:noProof/>
                <w:sz w:val="12"/>
                <w:szCs w:val="12"/>
              </w:rPr>
              <w:t>[27]</w:t>
            </w:r>
          </w:p>
        </w:tc>
        <w:tc>
          <w:tcPr>
            <w:tcW w:w="600" w:type="dxa"/>
            <w:noWrap/>
            <w:vAlign w:val="center"/>
            <w:hideMark/>
          </w:tcPr>
          <w:p w14:paraId="23363345"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2020</w:t>
            </w:r>
          </w:p>
        </w:tc>
        <w:tc>
          <w:tcPr>
            <w:tcW w:w="1026" w:type="dxa"/>
            <w:noWrap/>
            <w:vAlign w:val="center"/>
            <w:hideMark/>
          </w:tcPr>
          <w:p w14:paraId="7159A998"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814" w:type="dxa"/>
            <w:noWrap/>
            <w:vAlign w:val="center"/>
            <w:hideMark/>
          </w:tcPr>
          <w:p w14:paraId="17CC20A9"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MSK</w:t>
            </w:r>
          </w:p>
        </w:tc>
        <w:tc>
          <w:tcPr>
            <w:tcW w:w="711" w:type="dxa"/>
            <w:noWrap/>
            <w:vAlign w:val="center"/>
            <w:hideMark/>
          </w:tcPr>
          <w:p w14:paraId="0D0DB15D"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851" w:type="dxa"/>
            <w:vAlign w:val="center"/>
            <w:hideMark/>
          </w:tcPr>
          <w:p w14:paraId="6159F894"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 - MSK Advanced</w:t>
            </w:r>
          </w:p>
        </w:tc>
        <w:tc>
          <w:tcPr>
            <w:tcW w:w="877" w:type="dxa"/>
            <w:noWrap/>
            <w:vAlign w:val="center"/>
            <w:hideMark/>
          </w:tcPr>
          <w:p w14:paraId="53A21DA8"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13</w:t>
            </w:r>
          </w:p>
        </w:tc>
        <w:tc>
          <w:tcPr>
            <w:tcW w:w="814" w:type="dxa"/>
            <w:noWrap/>
            <w:vAlign w:val="center"/>
            <w:hideMark/>
          </w:tcPr>
          <w:p w14:paraId="0D589259"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256</w:t>
            </w:r>
          </w:p>
        </w:tc>
        <w:tc>
          <w:tcPr>
            <w:tcW w:w="719" w:type="dxa"/>
            <w:noWrap/>
            <w:vAlign w:val="center"/>
            <w:hideMark/>
          </w:tcPr>
          <w:p w14:paraId="19F30B6B"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5.078%</w:t>
            </w:r>
          </w:p>
        </w:tc>
        <w:tc>
          <w:tcPr>
            <w:tcW w:w="992" w:type="dxa"/>
            <w:noWrap/>
            <w:vAlign w:val="center"/>
            <w:hideMark/>
          </w:tcPr>
          <w:p w14:paraId="1C09CC5C"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Salivary Gland Carcinoma (Includes Secretory)</w:t>
            </w:r>
          </w:p>
        </w:tc>
        <w:tc>
          <w:tcPr>
            <w:tcW w:w="709" w:type="dxa"/>
            <w:noWrap/>
            <w:vAlign w:val="center"/>
            <w:hideMark/>
          </w:tcPr>
          <w:p w14:paraId="3EF199A6"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4</w:t>
            </w:r>
          </w:p>
        </w:tc>
        <w:tc>
          <w:tcPr>
            <w:tcW w:w="708" w:type="dxa"/>
            <w:noWrap/>
            <w:vAlign w:val="center"/>
            <w:hideMark/>
          </w:tcPr>
          <w:p w14:paraId="55A03FEF"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134" w:type="dxa"/>
            <w:noWrap/>
            <w:vAlign w:val="center"/>
            <w:hideMark/>
          </w:tcPr>
          <w:p w14:paraId="7FC18A5D"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617" w:type="dxa"/>
            <w:noWrap/>
            <w:vAlign w:val="center"/>
            <w:hideMark/>
          </w:tcPr>
          <w:p w14:paraId="3EE60A1F"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1A1F1650"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35A7C6BE"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noWrap/>
            <w:vAlign w:val="center"/>
            <w:hideMark/>
          </w:tcPr>
          <w:p w14:paraId="00802C09"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3" w:type="dxa"/>
            <w:noWrap/>
            <w:vAlign w:val="center"/>
            <w:hideMark/>
          </w:tcPr>
          <w:p w14:paraId="502613E9"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4" w:type="dxa"/>
            <w:noWrap/>
            <w:vAlign w:val="center"/>
            <w:hideMark/>
          </w:tcPr>
          <w:p w14:paraId="5FD6A5CA"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100.0%</w:t>
            </w:r>
          </w:p>
        </w:tc>
      </w:tr>
      <w:tr w:rsidR="0078314B" w:rsidRPr="008E7E1D" w14:paraId="3D75C36A" w14:textId="77777777" w:rsidTr="00CF059E">
        <w:tblPrEx>
          <w:jc w:val="left"/>
        </w:tblPrEx>
        <w:trPr>
          <w:trHeight w:val="300"/>
        </w:trPr>
        <w:tc>
          <w:tcPr>
            <w:tcW w:w="813" w:type="dxa"/>
            <w:noWrap/>
            <w:vAlign w:val="center"/>
            <w:hideMark/>
          </w:tcPr>
          <w:p w14:paraId="345019C2" w14:textId="56FA97B7" w:rsidR="0078314B" w:rsidRPr="008E7E1D" w:rsidRDefault="008C0F44"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[61]</w:t>
            </w:r>
          </w:p>
        </w:tc>
        <w:tc>
          <w:tcPr>
            <w:tcW w:w="600" w:type="dxa"/>
            <w:noWrap/>
            <w:vAlign w:val="center"/>
            <w:hideMark/>
          </w:tcPr>
          <w:p w14:paraId="7FF8EEE1"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2017</w:t>
            </w:r>
          </w:p>
        </w:tc>
        <w:tc>
          <w:tcPr>
            <w:tcW w:w="1026" w:type="dxa"/>
            <w:noWrap/>
            <w:vAlign w:val="center"/>
            <w:hideMark/>
          </w:tcPr>
          <w:p w14:paraId="0BF131EA" w14:textId="4B20941C"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Commercial Lab - NS</w:t>
            </w:r>
          </w:p>
        </w:tc>
        <w:tc>
          <w:tcPr>
            <w:tcW w:w="814" w:type="dxa"/>
            <w:noWrap/>
            <w:vAlign w:val="center"/>
            <w:hideMark/>
          </w:tcPr>
          <w:p w14:paraId="3F14A15E"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FM</w:t>
            </w:r>
          </w:p>
        </w:tc>
        <w:tc>
          <w:tcPr>
            <w:tcW w:w="711" w:type="dxa"/>
            <w:noWrap/>
            <w:vAlign w:val="center"/>
            <w:hideMark/>
          </w:tcPr>
          <w:p w14:paraId="157F784E"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5637040E"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w:t>
            </w:r>
          </w:p>
        </w:tc>
        <w:tc>
          <w:tcPr>
            <w:tcW w:w="877" w:type="dxa"/>
            <w:noWrap/>
            <w:vAlign w:val="center"/>
            <w:hideMark/>
          </w:tcPr>
          <w:p w14:paraId="17A35E03"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715A5328"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119</w:t>
            </w:r>
          </w:p>
        </w:tc>
        <w:tc>
          <w:tcPr>
            <w:tcW w:w="719" w:type="dxa"/>
            <w:vAlign w:val="center"/>
            <w:hideMark/>
          </w:tcPr>
          <w:p w14:paraId="31351CF8"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0.00%</w:t>
            </w:r>
          </w:p>
        </w:tc>
        <w:tc>
          <w:tcPr>
            <w:tcW w:w="992" w:type="dxa"/>
            <w:noWrap/>
            <w:vAlign w:val="center"/>
            <w:hideMark/>
          </w:tcPr>
          <w:p w14:paraId="5DA51E40"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Salivary Gland Carcinoma, NOS</w:t>
            </w:r>
          </w:p>
        </w:tc>
        <w:tc>
          <w:tcPr>
            <w:tcW w:w="709" w:type="dxa"/>
            <w:noWrap/>
            <w:vAlign w:val="center"/>
            <w:hideMark/>
          </w:tcPr>
          <w:p w14:paraId="22865405"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w:t>
            </w:r>
          </w:p>
        </w:tc>
        <w:tc>
          <w:tcPr>
            <w:tcW w:w="708" w:type="dxa"/>
            <w:noWrap/>
            <w:vAlign w:val="center"/>
            <w:hideMark/>
          </w:tcPr>
          <w:p w14:paraId="16520455"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134" w:type="dxa"/>
            <w:noWrap/>
            <w:vAlign w:val="center"/>
            <w:hideMark/>
          </w:tcPr>
          <w:p w14:paraId="637CF36A"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617" w:type="dxa"/>
            <w:noWrap/>
            <w:vAlign w:val="center"/>
            <w:hideMark/>
          </w:tcPr>
          <w:p w14:paraId="4B930EBC"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63A92B58"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6BF0C222"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noWrap/>
            <w:vAlign w:val="center"/>
            <w:hideMark/>
          </w:tcPr>
          <w:p w14:paraId="0E54732A" w14:textId="77777777" w:rsidR="0078314B" w:rsidRPr="008E7E1D" w:rsidRDefault="0078314B" w:rsidP="00C9332C">
            <w:pPr>
              <w:jc w:val="center"/>
              <w:rPr>
                <w:rFonts w:ascii="Calibri" w:eastAsia="Times New Roman" w:hAnsi="Calibri" w:cs="Calibri"/>
                <w:color w:val="000000"/>
                <w:sz w:val="12"/>
                <w:szCs w:val="12"/>
                <w:lang w:eastAsia="en-GB"/>
              </w:rPr>
            </w:pPr>
          </w:p>
        </w:tc>
        <w:tc>
          <w:tcPr>
            <w:tcW w:w="813" w:type="dxa"/>
            <w:noWrap/>
            <w:vAlign w:val="center"/>
            <w:hideMark/>
          </w:tcPr>
          <w:p w14:paraId="58D2B972" w14:textId="77777777" w:rsidR="0078314B" w:rsidRPr="008E7E1D" w:rsidRDefault="0078314B" w:rsidP="00C9332C">
            <w:pPr>
              <w:jc w:val="center"/>
              <w:rPr>
                <w:rFonts w:ascii="Times New Roman" w:eastAsia="Times New Roman" w:hAnsi="Times New Roman" w:cs="Times New Roman"/>
                <w:sz w:val="12"/>
                <w:szCs w:val="12"/>
                <w:lang w:eastAsia="en-GB"/>
              </w:rPr>
            </w:pPr>
          </w:p>
        </w:tc>
        <w:tc>
          <w:tcPr>
            <w:tcW w:w="814" w:type="dxa"/>
            <w:noWrap/>
            <w:vAlign w:val="center"/>
            <w:hideMark/>
          </w:tcPr>
          <w:p w14:paraId="2721242E" w14:textId="77777777" w:rsidR="0078314B" w:rsidRPr="008E7E1D" w:rsidRDefault="0078314B" w:rsidP="00C9332C">
            <w:pPr>
              <w:jc w:val="center"/>
              <w:rPr>
                <w:rFonts w:ascii="Times New Roman" w:eastAsia="Times New Roman" w:hAnsi="Times New Roman" w:cs="Times New Roman"/>
                <w:sz w:val="12"/>
                <w:szCs w:val="12"/>
                <w:lang w:eastAsia="en-GB"/>
              </w:rPr>
            </w:pPr>
          </w:p>
        </w:tc>
      </w:tr>
      <w:tr w:rsidR="0078314B" w:rsidRPr="008E7E1D" w14:paraId="058B1AE9" w14:textId="77777777" w:rsidTr="00CF059E">
        <w:tblPrEx>
          <w:jc w:val="left"/>
        </w:tblPrEx>
        <w:trPr>
          <w:trHeight w:val="300"/>
        </w:trPr>
        <w:tc>
          <w:tcPr>
            <w:tcW w:w="813" w:type="dxa"/>
            <w:noWrap/>
            <w:vAlign w:val="center"/>
            <w:hideMark/>
          </w:tcPr>
          <w:p w14:paraId="69D69704" w14:textId="040E1583" w:rsidR="0078314B" w:rsidRPr="008E7E1D" w:rsidRDefault="008C0F44"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[62]</w:t>
            </w:r>
          </w:p>
        </w:tc>
        <w:tc>
          <w:tcPr>
            <w:tcW w:w="600" w:type="dxa"/>
            <w:noWrap/>
            <w:vAlign w:val="center"/>
            <w:hideMark/>
          </w:tcPr>
          <w:p w14:paraId="686C68AA"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2020</w:t>
            </w:r>
          </w:p>
        </w:tc>
        <w:tc>
          <w:tcPr>
            <w:tcW w:w="1026" w:type="dxa"/>
            <w:vAlign w:val="center"/>
            <w:hideMark/>
          </w:tcPr>
          <w:p w14:paraId="21F83766"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International</w:t>
            </w:r>
          </w:p>
        </w:tc>
        <w:tc>
          <w:tcPr>
            <w:tcW w:w="814" w:type="dxa"/>
            <w:vAlign w:val="center"/>
            <w:hideMark/>
          </w:tcPr>
          <w:p w14:paraId="4A71FE46"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N/A</w:t>
            </w:r>
          </w:p>
        </w:tc>
        <w:tc>
          <w:tcPr>
            <w:tcW w:w="711" w:type="dxa"/>
            <w:vAlign w:val="center"/>
            <w:hideMark/>
          </w:tcPr>
          <w:p w14:paraId="1234A271"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084888D2"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w:t>
            </w:r>
          </w:p>
        </w:tc>
        <w:tc>
          <w:tcPr>
            <w:tcW w:w="877" w:type="dxa"/>
            <w:noWrap/>
            <w:vAlign w:val="center"/>
            <w:hideMark/>
          </w:tcPr>
          <w:p w14:paraId="61B58381"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40</w:t>
            </w:r>
          </w:p>
        </w:tc>
        <w:tc>
          <w:tcPr>
            <w:tcW w:w="814" w:type="dxa"/>
            <w:noWrap/>
            <w:vAlign w:val="center"/>
            <w:hideMark/>
          </w:tcPr>
          <w:p w14:paraId="0B82D3F1"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48</w:t>
            </w:r>
          </w:p>
        </w:tc>
        <w:tc>
          <w:tcPr>
            <w:tcW w:w="719" w:type="dxa"/>
            <w:vAlign w:val="center"/>
            <w:hideMark/>
          </w:tcPr>
          <w:p w14:paraId="3509837E"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83.33%</w:t>
            </w:r>
          </w:p>
        </w:tc>
        <w:tc>
          <w:tcPr>
            <w:tcW w:w="992" w:type="dxa"/>
            <w:vAlign w:val="center"/>
            <w:hideMark/>
          </w:tcPr>
          <w:p w14:paraId="4906426D"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Secretory Carcinoma of Salivary Gland</w:t>
            </w:r>
          </w:p>
        </w:tc>
        <w:tc>
          <w:tcPr>
            <w:tcW w:w="709" w:type="dxa"/>
            <w:vAlign w:val="center"/>
            <w:hideMark/>
          </w:tcPr>
          <w:p w14:paraId="102F3EA5"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4</w:t>
            </w:r>
          </w:p>
        </w:tc>
        <w:tc>
          <w:tcPr>
            <w:tcW w:w="708" w:type="dxa"/>
            <w:vAlign w:val="center"/>
            <w:hideMark/>
          </w:tcPr>
          <w:p w14:paraId="7F82FAC2"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134" w:type="dxa"/>
            <w:vAlign w:val="center"/>
            <w:hideMark/>
          </w:tcPr>
          <w:p w14:paraId="5EDAD4DE"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617" w:type="dxa"/>
            <w:noWrap/>
            <w:vAlign w:val="center"/>
            <w:hideMark/>
          </w:tcPr>
          <w:p w14:paraId="0C25342D"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0A4F4891"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vAlign w:val="center"/>
            <w:hideMark/>
          </w:tcPr>
          <w:p w14:paraId="1E9F8838"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13" w:type="dxa"/>
            <w:noWrap/>
            <w:vAlign w:val="center"/>
            <w:hideMark/>
          </w:tcPr>
          <w:p w14:paraId="69397FE4"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3" w:type="dxa"/>
            <w:noWrap/>
            <w:vAlign w:val="center"/>
            <w:hideMark/>
          </w:tcPr>
          <w:p w14:paraId="5DEC4CD4"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4" w:type="dxa"/>
            <w:noWrap/>
            <w:vAlign w:val="center"/>
            <w:hideMark/>
          </w:tcPr>
          <w:p w14:paraId="4D4C5CA6"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100.0%</w:t>
            </w:r>
          </w:p>
        </w:tc>
      </w:tr>
      <w:tr w:rsidR="0078314B" w:rsidRPr="008E7E1D" w14:paraId="778969EB" w14:textId="77777777" w:rsidTr="00CF059E">
        <w:tblPrEx>
          <w:jc w:val="left"/>
        </w:tblPrEx>
        <w:trPr>
          <w:trHeight w:val="300"/>
        </w:trPr>
        <w:tc>
          <w:tcPr>
            <w:tcW w:w="813" w:type="dxa"/>
            <w:noWrap/>
            <w:vAlign w:val="center"/>
            <w:hideMark/>
          </w:tcPr>
          <w:p w14:paraId="4493FE83" w14:textId="595FF024" w:rsidR="0078314B" w:rsidRPr="008E7E1D" w:rsidRDefault="008C0F44"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[63]</w:t>
            </w:r>
          </w:p>
        </w:tc>
        <w:tc>
          <w:tcPr>
            <w:tcW w:w="600" w:type="dxa"/>
            <w:noWrap/>
            <w:vAlign w:val="center"/>
            <w:hideMark/>
          </w:tcPr>
          <w:p w14:paraId="7C97C552"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2020</w:t>
            </w:r>
          </w:p>
        </w:tc>
        <w:tc>
          <w:tcPr>
            <w:tcW w:w="1026" w:type="dxa"/>
            <w:noWrap/>
            <w:vAlign w:val="center"/>
            <w:hideMark/>
          </w:tcPr>
          <w:p w14:paraId="6579E3E8"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814" w:type="dxa"/>
            <w:noWrap/>
            <w:vAlign w:val="center"/>
            <w:hideMark/>
          </w:tcPr>
          <w:p w14:paraId="102924B5"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N/A</w:t>
            </w:r>
          </w:p>
        </w:tc>
        <w:tc>
          <w:tcPr>
            <w:tcW w:w="711" w:type="dxa"/>
            <w:noWrap/>
            <w:vAlign w:val="center"/>
            <w:hideMark/>
          </w:tcPr>
          <w:p w14:paraId="1571FD09"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w:t>
            </w:r>
          </w:p>
        </w:tc>
        <w:tc>
          <w:tcPr>
            <w:tcW w:w="851" w:type="dxa"/>
            <w:vAlign w:val="center"/>
            <w:hideMark/>
          </w:tcPr>
          <w:p w14:paraId="51050E79"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w:t>
            </w:r>
          </w:p>
        </w:tc>
        <w:tc>
          <w:tcPr>
            <w:tcW w:w="877" w:type="dxa"/>
            <w:noWrap/>
            <w:vAlign w:val="center"/>
            <w:hideMark/>
          </w:tcPr>
          <w:p w14:paraId="4A090761"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16</w:t>
            </w:r>
          </w:p>
        </w:tc>
        <w:tc>
          <w:tcPr>
            <w:tcW w:w="814" w:type="dxa"/>
            <w:noWrap/>
            <w:vAlign w:val="center"/>
            <w:hideMark/>
          </w:tcPr>
          <w:p w14:paraId="576D02C2"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19</w:t>
            </w:r>
          </w:p>
        </w:tc>
        <w:tc>
          <w:tcPr>
            <w:tcW w:w="719" w:type="dxa"/>
            <w:noWrap/>
            <w:vAlign w:val="center"/>
            <w:hideMark/>
          </w:tcPr>
          <w:p w14:paraId="0C0FA33F"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84.2%</w:t>
            </w:r>
          </w:p>
        </w:tc>
        <w:tc>
          <w:tcPr>
            <w:tcW w:w="992" w:type="dxa"/>
            <w:vAlign w:val="center"/>
            <w:hideMark/>
          </w:tcPr>
          <w:p w14:paraId="4EF66866"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Secretory Carcinoma of the Salivary Gland</w:t>
            </w:r>
          </w:p>
        </w:tc>
        <w:tc>
          <w:tcPr>
            <w:tcW w:w="709" w:type="dxa"/>
            <w:vAlign w:val="center"/>
            <w:hideMark/>
          </w:tcPr>
          <w:p w14:paraId="5E0FF9F4"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4</w:t>
            </w:r>
          </w:p>
        </w:tc>
        <w:tc>
          <w:tcPr>
            <w:tcW w:w="708" w:type="dxa"/>
            <w:vAlign w:val="center"/>
            <w:hideMark/>
          </w:tcPr>
          <w:p w14:paraId="25F4EADF"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134" w:type="dxa"/>
            <w:vAlign w:val="center"/>
            <w:hideMark/>
          </w:tcPr>
          <w:p w14:paraId="3FE32FB3"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Method and Sample Size Ranking</w:t>
            </w:r>
          </w:p>
        </w:tc>
        <w:tc>
          <w:tcPr>
            <w:tcW w:w="617" w:type="dxa"/>
            <w:noWrap/>
            <w:vAlign w:val="center"/>
            <w:hideMark/>
          </w:tcPr>
          <w:p w14:paraId="09A9B2D5"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4E3E4FD3"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47891F34"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13" w:type="dxa"/>
            <w:noWrap/>
            <w:vAlign w:val="center"/>
            <w:hideMark/>
          </w:tcPr>
          <w:p w14:paraId="727EE7A7" w14:textId="77777777" w:rsidR="0078314B" w:rsidRPr="008E7E1D" w:rsidRDefault="0078314B" w:rsidP="00C9332C">
            <w:pPr>
              <w:jc w:val="center"/>
              <w:rPr>
                <w:rFonts w:ascii="Calibri" w:eastAsia="Times New Roman" w:hAnsi="Calibri" w:cs="Calibri"/>
                <w:color w:val="000000"/>
                <w:sz w:val="12"/>
                <w:szCs w:val="12"/>
                <w:lang w:eastAsia="en-GB"/>
              </w:rPr>
            </w:pPr>
          </w:p>
        </w:tc>
        <w:tc>
          <w:tcPr>
            <w:tcW w:w="813" w:type="dxa"/>
            <w:noWrap/>
            <w:vAlign w:val="center"/>
            <w:hideMark/>
          </w:tcPr>
          <w:p w14:paraId="0989E2BD" w14:textId="77777777" w:rsidR="0078314B" w:rsidRPr="008E7E1D" w:rsidRDefault="0078314B" w:rsidP="00C9332C">
            <w:pPr>
              <w:jc w:val="center"/>
              <w:rPr>
                <w:rFonts w:ascii="Times New Roman" w:eastAsia="Times New Roman" w:hAnsi="Times New Roman" w:cs="Times New Roman"/>
                <w:sz w:val="12"/>
                <w:szCs w:val="12"/>
                <w:lang w:eastAsia="en-GB"/>
              </w:rPr>
            </w:pPr>
          </w:p>
        </w:tc>
        <w:tc>
          <w:tcPr>
            <w:tcW w:w="814" w:type="dxa"/>
            <w:noWrap/>
            <w:vAlign w:val="center"/>
            <w:hideMark/>
          </w:tcPr>
          <w:p w14:paraId="09CC23E3" w14:textId="77777777" w:rsidR="0078314B" w:rsidRPr="008E7E1D" w:rsidRDefault="0078314B" w:rsidP="00C9332C">
            <w:pPr>
              <w:jc w:val="center"/>
              <w:rPr>
                <w:rFonts w:ascii="Times New Roman" w:eastAsia="Times New Roman" w:hAnsi="Times New Roman" w:cs="Times New Roman"/>
                <w:sz w:val="12"/>
                <w:szCs w:val="12"/>
                <w:lang w:eastAsia="en-GB"/>
              </w:rPr>
            </w:pPr>
          </w:p>
        </w:tc>
      </w:tr>
      <w:tr w:rsidR="0078314B" w:rsidRPr="008E7E1D" w14:paraId="5C79A305" w14:textId="77777777" w:rsidTr="00CF059E">
        <w:tblPrEx>
          <w:jc w:val="left"/>
        </w:tblPrEx>
        <w:trPr>
          <w:trHeight w:val="300"/>
        </w:trPr>
        <w:tc>
          <w:tcPr>
            <w:tcW w:w="813" w:type="dxa"/>
            <w:noWrap/>
            <w:vAlign w:val="center"/>
            <w:hideMark/>
          </w:tcPr>
          <w:p w14:paraId="6DB14DE3" w14:textId="06B23FF7" w:rsidR="0078314B" w:rsidRPr="008E7E1D" w:rsidRDefault="008C0F44"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[64]</w:t>
            </w:r>
          </w:p>
        </w:tc>
        <w:tc>
          <w:tcPr>
            <w:tcW w:w="600" w:type="dxa"/>
            <w:noWrap/>
            <w:vAlign w:val="center"/>
            <w:hideMark/>
          </w:tcPr>
          <w:p w14:paraId="4605DE7F"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2020</w:t>
            </w:r>
          </w:p>
        </w:tc>
        <w:tc>
          <w:tcPr>
            <w:tcW w:w="1026" w:type="dxa"/>
            <w:noWrap/>
            <w:vAlign w:val="center"/>
            <w:hideMark/>
          </w:tcPr>
          <w:p w14:paraId="6A3590AA"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814" w:type="dxa"/>
            <w:noWrap/>
            <w:vAlign w:val="center"/>
            <w:hideMark/>
          </w:tcPr>
          <w:p w14:paraId="23FBC47E"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MSK</w:t>
            </w:r>
          </w:p>
        </w:tc>
        <w:tc>
          <w:tcPr>
            <w:tcW w:w="711" w:type="dxa"/>
            <w:noWrap/>
            <w:vAlign w:val="center"/>
            <w:hideMark/>
          </w:tcPr>
          <w:p w14:paraId="0CADDD7C"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w:t>
            </w:r>
          </w:p>
        </w:tc>
        <w:tc>
          <w:tcPr>
            <w:tcW w:w="851" w:type="dxa"/>
            <w:vAlign w:val="center"/>
            <w:hideMark/>
          </w:tcPr>
          <w:p w14:paraId="05168B02"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w:t>
            </w:r>
          </w:p>
        </w:tc>
        <w:tc>
          <w:tcPr>
            <w:tcW w:w="877" w:type="dxa"/>
            <w:noWrap/>
            <w:vAlign w:val="center"/>
            <w:hideMark/>
          </w:tcPr>
          <w:p w14:paraId="4CDF7E9A"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26</w:t>
            </w:r>
          </w:p>
        </w:tc>
        <w:tc>
          <w:tcPr>
            <w:tcW w:w="814" w:type="dxa"/>
            <w:noWrap/>
            <w:vAlign w:val="center"/>
            <w:hideMark/>
          </w:tcPr>
          <w:p w14:paraId="3508C099"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29</w:t>
            </w:r>
          </w:p>
        </w:tc>
        <w:tc>
          <w:tcPr>
            <w:tcW w:w="719" w:type="dxa"/>
            <w:noWrap/>
            <w:vAlign w:val="center"/>
            <w:hideMark/>
          </w:tcPr>
          <w:p w14:paraId="2BD18194"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89.66%</w:t>
            </w:r>
          </w:p>
        </w:tc>
        <w:tc>
          <w:tcPr>
            <w:tcW w:w="992" w:type="dxa"/>
            <w:vAlign w:val="center"/>
            <w:hideMark/>
          </w:tcPr>
          <w:p w14:paraId="1F64D5FF"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Secretory Carcinoma of the Salivary Gland</w:t>
            </w:r>
          </w:p>
        </w:tc>
        <w:tc>
          <w:tcPr>
            <w:tcW w:w="709" w:type="dxa"/>
            <w:vAlign w:val="center"/>
            <w:hideMark/>
          </w:tcPr>
          <w:p w14:paraId="7A725932"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4</w:t>
            </w:r>
          </w:p>
        </w:tc>
        <w:tc>
          <w:tcPr>
            <w:tcW w:w="708" w:type="dxa"/>
            <w:vAlign w:val="center"/>
            <w:hideMark/>
          </w:tcPr>
          <w:p w14:paraId="0FD4D0E6"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134" w:type="dxa"/>
            <w:vAlign w:val="center"/>
            <w:hideMark/>
          </w:tcPr>
          <w:p w14:paraId="725EB33C"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Method and Sample Size Ranking</w:t>
            </w:r>
          </w:p>
        </w:tc>
        <w:tc>
          <w:tcPr>
            <w:tcW w:w="617" w:type="dxa"/>
            <w:noWrap/>
            <w:vAlign w:val="center"/>
            <w:hideMark/>
          </w:tcPr>
          <w:p w14:paraId="360F0107"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78A749AC"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44C24D69"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13" w:type="dxa"/>
            <w:noWrap/>
            <w:vAlign w:val="center"/>
            <w:hideMark/>
          </w:tcPr>
          <w:p w14:paraId="6D208DC8" w14:textId="77777777" w:rsidR="0078314B" w:rsidRPr="008E7E1D" w:rsidRDefault="0078314B" w:rsidP="00C9332C">
            <w:pPr>
              <w:jc w:val="center"/>
              <w:rPr>
                <w:rFonts w:ascii="Calibri" w:eastAsia="Times New Roman" w:hAnsi="Calibri" w:cs="Calibri"/>
                <w:color w:val="000000"/>
                <w:sz w:val="12"/>
                <w:szCs w:val="12"/>
                <w:lang w:eastAsia="en-GB"/>
              </w:rPr>
            </w:pPr>
          </w:p>
        </w:tc>
        <w:tc>
          <w:tcPr>
            <w:tcW w:w="813" w:type="dxa"/>
            <w:noWrap/>
            <w:vAlign w:val="center"/>
            <w:hideMark/>
          </w:tcPr>
          <w:p w14:paraId="14EC2D4A" w14:textId="77777777" w:rsidR="0078314B" w:rsidRPr="008E7E1D" w:rsidRDefault="0078314B" w:rsidP="00C9332C">
            <w:pPr>
              <w:jc w:val="center"/>
              <w:rPr>
                <w:rFonts w:ascii="Times New Roman" w:eastAsia="Times New Roman" w:hAnsi="Times New Roman" w:cs="Times New Roman"/>
                <w:sz w:val="12"/>
                <w:szCs w:val="12"/>
                <w:lang w:eastAsia="en-GB"/>
              </w:rPr>
            </w:pPr>
          </w:p>
        </w:tc>
        <w:tc>
          <w:tcPr>
            <w:tcW w:w="814" w:type="dxa"/>
            <w:noWrap/>
            <w:vAlign w:val="center"/>
            <w:hideMark/>
          </w:tcPr>
          <w:p w14:paraId="43923EA2" w14:textId="77777777" w:rsidR="0078314B" w:rsidRPr="008E7E1D" w:rsidRDefault="0078314B" w:rsidP="00C9332C">
            <w:pPr>
              <w:jc w:val="center"/>
              <w:rPr>
                <w:rFonts w:ascii="Times New Roman" w:eastAsia="Times New Roman" w:hAnsi="Times New Roman" w:cs="Times New Roman"/>
                <w:sz w:val="12"/>
                <w:szCs w:val="12"/>
                <w:lang w:eastAsia="en-GB"/>
              </w:rPr>
            </w:pPr>
          </w:p>
        </w:tc>
      </w:tr>
      <w:tr w:rsidR="0078314B" w:rsidRPr="008E7E1D" w14:paraId="5BD6A7CF" w14:textId="77777777" w:rsidTr="00CF059E">
        <w:tblPrEx>
          <w:jc w:val="left"/>
        </w:tblPrEx>
        <w:trPr>
          <w:trHeight w:val="300"/>
        </w:trPr>
        <w:tc>
          <w:tcPr>
            <w:tcW w:w="813" w:type="dxa"/>
            <w:noWrap/>
            <w:vAlign w:val="center"/>
            <w:hideMark/>
          </w:tcPr>
          <w:p w14:paraId="416FCC4F" w14:textId="0EFD808E" w:rsidR="0078314B" w:rsidRPr="008E7E1D" w:rsidRDefault="008C0F44"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[65]</w:t>
            </w:r>
          </w:p>
        </w:tc>
        <w:tc>
          <w:tcPr>
            <w:tcW w:w="600" w:type="dxa"/>
            <w:noWrap/>
            <w:vAlign w:val="center"/>
            <w:hideMark/>
          </w:tcPr>
          <w:p w14:paraId="78FDD633"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2021</w:t>
            </w:r>
          </w:p>
        </w:tc>
        <w:tc>
          <w:tcPr>
            <w:tcW w:w="1026" w:type="dxa"/>
            <w:noWrap/>
            <w:vAlign w:val="center"/>
            <w:hideMark/>
          </w:tcPr>
          <w:p w14:paraId="3D0F6B1F"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Japan</w:t>
            </w:r>
          </w:p>
        </w:tc>
        <w:tc>
          <w:tcPr>
            <w:tcW w:w="814" w:type="dxa"/>
            <w:noWrap/>
            <w:vAlign w:val="center"/>
            <w:hideMark/>
          </w:tcPr>
          <w:p w14:paraId="138D6333"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N/A</w:t>
            </w:r>
          </w:p>
        </w:tc>
        <w:tc>
          <w:tcPr>
            <w:tcW w:w="711" w:type="dxa"/>
            <w:noWrap/>
            <w:vAlign w:val="center"/>
            <w:hideMark/>
          </w:tcPr>
          <w:p w14:paraId="32235453"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851" w:type="dxa"/>
            <w:vAlign w:val="center"/>
            <w:hideMark/>
          </w:tcPr>
          <w:p w14:paraId="1066C1DB"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Early</w:t>
            </w:r>
          </w:p>
        </w:tc>
        <w:tc>
          <w:tcPr>
            <w:tcW w:w="877" w:type="dxa"/>
            <w:noWrap/>
            <w:vAlign w:val="center"/>
            <w:hideMark/>
          </w:tcPr>
          <w:p w14:paraId="5127AFE5"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30</w:t>
            </w:r>
          </w:p>
        </w:tc>
        <w:tc>
          <w:tcPr>
            <w:tcW w:w="814" w:type="dxa"/>
            <w:noWrap/>
            <w:vAlign w:val="center"/>
            <w:hideMark/>
          </w:tcPr>
          <w:p w14:paraId="7A93CD03"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33</w:t>
            </w:r>
          </w:p>
        </w:tc>
        <w:tc>
          <w:tcPr>
            <w:tcW w:w="719" w:type="dxa"/>
            <w:noWrap/>
            <w:vAlign w:val="center"/>
            <w:hideMark/>
          </w:tcPr>
          <w:p w14:paraId="132CF0B7"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90.91%</w:t>
            </w:r>
          </w:p>
        </w:tc>
        <w:tc>
          <w:tcPr>
            <w:tcW w:w="992" w:type="dxa"/>
            <w:vAlign w:val="center"/>
            <w:hideMark/>
          </w:tcPr>
          <w:p w14:paraId="3E1B6370"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Secretory Carcinoma of the Salivary Gland</w:t>
            </w:r>
          </w:p>
        </w:tc>
        <w:tc>
          <w:tcPr>
            <w:tcW w:w="709" w:type="dxa"/>
            <w:vAlign w:val="center"/>
            <w:hideMark/>
          </w:tcPr>
          <w:p w14:paraId="3BC29A0D"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4</w:t>
            </w:r>
          </w:p>
        </w:tc>
        <w:tc>
          <w:tcPr>
            <w:tcW w:w="708" w:type="dxa"/>
            <w:vAlign w:val="center"/>
            <w:hideMark/>
          </w:tcPr>
          <w:p w14:paraId="339CC0D0"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134" w:type="dxa"/>
            <w:vAlign w:val="center"/>
            <w:hideMark/>
          </w:tcPr>
          <w:p w14:paraId="1F9DA81B"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Method and Sample Size Ranking</w:t>
            </w:r>
          </w:p>
        </w:tc>
        <w:tc>
          <w:tcPr>
            <w:tcW w:w="617" w:type="dxa"/>
            <w:noWrap/>
            <w:vAlign w:val="center"/>
            <w:hideMark/>
          </w:tcPr>
          <w:p w14:paraId="7E46E4A7"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00BEDA80"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vAlign w:val="center"/>
            <w:hideMark/>
          </w:tcPr>
          <w:p w14:paraId="34D10F7B"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13" w:type="dxa"/>
            <w:noWrap/>
            <w:vAlign w:val="center"/>
            <w:hideMark/>
          </w:tcPr>
          <w:p w14:paraId="534BB741"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3" w:type="dxa"/>
            <w:noWrap/>
            <w:vAlign w:val="center"/>
            <w:hideMark/>
          </w:tcPr>
          <w:p w14:paraId="1AC2083A"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4" w:type="dxa"/>
            <w:noWrap/>
            <w:vAlign w:val="center"/>
            <w:hideMark/>
          </w:tcPr>
          <w:p w14:paraId="20C25F81" w14:textId="77777777" w:rsidR="0078314B" w:rsidRPr="008E7E1D" w:rsidRDefault="0078314B" w:rsidP="00C9332C">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100.0%</w:t>
            </w:r>
          </w:p>
        </w:tc>
      </w:tr>
    </w:tbl>
    <w:p w14:paraId="183388F6" w14:textId="77777777" w:rsidR="00CF059E" w:rsidRDefault="00CF059E" w:rsidP="005E7860">
      <w:pPr>
        <w:pStyle w:val="Caption"/>
      </w:pPr>
    </w:p>
    <w:p w14:paraId="054E9A84" w14:textId="6A0E2B45" w:rsidR="005E7860" w:rsidRDefault="005E7860" w:rsidP="005E7860">
      <w:pPr>
        <w:pStyle w:val="Caption"/>
      </w:pPr>
      <w:bookmarkStart w:id="89" w:name="_Toc110538300"/>
      <w:r w:rsidRPr="00E7595A">
        <w:lastRenderedPageBreak/>
        <w:t>Supplementary Table S</w:t>
      </w:r>
      <w:r>
        <w:rPr>
          <w:noProof/>
        </w:rPr>
        <w:t>18</w:t>
      </w:r>
      <w:r w:rsidRPr="00E7595A">
        <w:t>.</w:t>
      </w:r>
      <w:r>
        <w:t xml:space="preserve"> NTRK Fusion Prevalence for Lung Cancers</w:t>
      </w:r>
      <w:bookmarkEnd w:id="89"/>
    </w:p>
    <w:p w14:paraId="582548DC" w14:textId="29691064" w:rsidR="00CF059E" w:rsidRPr="00CF059E" w:rsidRDefault="00CF059E" w:rsidP="00CF059E">
      <w:r w:rsidRPr="00C24E3E">
        <w:rPr>
          <w:sz w:val="16"/>
          <w:szCs w:val="16"/>
        </w:rPr>
        <w:t>Studies included in meta-analysis are highlighted in blue.</w:t>
      </w:r>
    </w:p>
    <w:tbl>
      <w:tblPr>
        <w:tblStyle w:val="TableGrid"/>
        <w:tblW w:w="15452" w:type="dxa"/>
        <w:jc w:val="center"/>
        <w:tblLayout w:type="fixed"/>
        <w:tblLook w:val="04A0" w:firstRow="1" w:lastRow="0" w:firstColumn="1" w:lastColumn="0" w:noHBand="0" w:noVBand="1"/>
      </w:tblPr>
      <w:tblGrid>
        <w:gridCol w:w="813"/>
        <w:gridCol w:w="600"/>
        <w:gridCol w:w="1026"/>
        <w:gridCol w:w="814"/>
        <w:gridCol w:w="711"/>
        <w:gridCol w:w="851"/>
        <w:gridCol w:w="877"/>
        <w:gridCol w:w="814"/>
        <w:gridCol w:w="719"/>
        <w:gridCol w:w="907"/>
        <w:gridCol w:w="652"/>
        <w:gridCol w:w="709"/>
        <w:gridCol w:w="1079"/>
        <w:gridCol w:w="813"/>
        <w:gridCol w:w="801"/>
        <w:gridCol w:w="826"/>
        <w:gridCol w:w="813"/>
        <w:gridCol w:w="813"/>
        <w:gridCol w:w="814"/>
      </w:tblGrid>
      <w:tr w:rsidR="006D4762" w:rsidRPr="0016150E" w14:paraId="202E5C4A" w14:textId="77777777" w:rsidTr="007F2D71">
        <w:trPr>
          <w:trHeight w:val="550"/>
          <w:jc w:val="center"/>
        </w:trPr>
        <w:tc>
          <w:tcPr>
            <w:tcW w:w="813" w:type="dxa"/>
            <w:shd w:val="clear" w:color="auto" w:fill="D0CECE" w:themeFill="background2" w:themeFillShade="E6"/>
            <w:vAlign w:val="center"/>
            <w:hideMark/>
          </w:tcPr>
          <w:p w14:paraId="410A659F" w14:textId="7FE05537" w:rsidR="006D4762" w:rsidRPr="0016150E" w:rsidRDefault="00A6604E" w:rsidP="001103D2">
            <w:pPr>
              <w:jc w:val="center"/>
              <w:rPr>
                <w:b/>
                <w:bCs/>
                <w:color w:val="000000" w:themeColor="text1"/>
                <w:sz w:val="13"/>
                <w:szCs w:val="13"/>
              </w:rPr>
            </w:pPr>
            <w:r>
              <w:rPr>
                <w:b/>
                <w:bCs/>
                <w:color w:val="000000" w:themeColor="text1"/>
                <w:sz w:val="13"/>
                <w:szCs w:val="13"/>
              </w:rPr>
              <w:t>Reference</w:t>
            </w:r>
          </w:p>
        </w:tc>
        <w:tc>
          <w:tcPr>
            <w:tcW w:w="600" w:type="dxa"/>
            <w:shd w:val="clear" w:color="auto" w:fill="D0CECE" w:themeFill="background2" w:themeFillShade="E6"/>
            <w:vAlign w:val="center"/>
            <w:hideMark/>
          </w:tcPr>
          <w:p w14:paraId="46E96C76" w14:textId="77777777" w:rsidR="006D4762" w:rsidRPr="0016150E" w:rsidRDefault="006D4762" w:rsidP="001103D2">
            <w:pPr>
              <w:jc w:val="center"/>
              <w:rPr>
                <w:b/>
                <w:bCs/>
                <w:color w:val="000000" w:themeColor="text1"/>
                <w:sz w:val="13"/>
                <w:szCs w:val="13"/>
              </w:rPr>
            </w:pPr>
            <w:r w:rsidRPr="0016150E">
              <w:rPr>
                <w:b/>
                <w:bCs/>
                <w:color w:val="000000" w:themeColor="text1"/>
                <w:sz w:val="13"/>
                <w:szCs w:val="13"/>
              </w:rPr>
              <w:t>YEAR</w:t>
            </w:r>
          </w:p>
        </w:tc>
        <w:tc>
          <w:tcPr>
            <w:tcW w:w="1026" w:type="dxa"/>
            <w:shd w:val="clear" w:color="auto" w:fill="D0CECE" w:themeFill="background2" w:themeFillShade="E6"/>
            <w:vAlign w:val="center"/>
            <w:hideMark/>
          </w:tcPr>
          <w:p w14:paraId="03F2D3B2" w14:textId="77777777" w:rsidR="006D4762" w:rsidRPr="0016150E" w:rsidRDefault="006D4762" w:rsidP="001103D2">
            <w:pPr>
              <w:jc w:val="center"/>
              <w:rPr>
                <w:b/>
                <w:bCs/>
                <w:color w:val="000000" w:themeColor="text1"/>
                <w:sz w:val="13"/>
                <w:szCs w:val="13"/>
              </w:rPr>
            </w:pPr>
            <w:r w:rsidRPr="0016150E">
              <w:rPr>
                <w:b/>
                <w:bCs/>
                <w:color w:val="000000" w:themeColor="text1"/>
                <w:sz w:val="13"/>
                <w:szCs w:val="13"/>
              </w:rPr>
              <w:t>COUNTRY</w:t>
            </w:r>
          </w:p>
        </w:tc>
        <w:tc>
          <w:tcPr>
            <w:tcW w:w="814" w:type="dxa"/>
            <w:shd w:val="clear" w:color="auto" w:fill="D0CECE" w:themeFill="background2" w:themeFillShade="E6"/>
            <w:vAlign w:val="center"/>
            <w:hideMark/>
          </w:tcPr>
          <w:p w14:paraId="15B00B90" w14:textId="77777777" w:rsidR="006D4762" w:rsidRPr="0016150E" w:rsidRDefault="006D4762" w:rsidP="001103D2">
            <w:pPr>
              <w:jc w:val="center"/>
              <w:rPr>
                <w:b/>
                <w:bCs/>
                <w:color w:val="000000" w:themeColor="text1"/>
                <w:sz w:val="13"/>
                <w:szCs w:val="13"/>
              </w:rPr>
            </w:pPr>
            <w:r w:rsidRPr="0016150E">
              <w:rPr>
                <w:b/>
                <w:bCs/>
                <w:color w:val="000000" w:themeColor="text1"/>
                <w:sz w:val="13"/>
                <w:szCs w:val="13"/>
              </w:rPr>
              <w:t>OVERLAP</w:t>
            </w:r>
          </w:p>
        </w:tc>
        <w:tc>
          <w:tcPr>
            <w:tcW w:w="711" w:type="dxa"/>
            <w:shd w:val="clear" w:color="auto" w:fill="D0CECE" w:themeFill="background2" w:themeFillShade="E6"/>
            <w:vAlign w:val="center"/>
            <w:hideMark/>
          </w:tcPr>
          <w:p w14:paraId="1DB85A1F" w14:textId="77777777" w:rsidR="006D4762" w:rsidRPr="0016150E" w:rsidRDefault="006D4762" w:rsidP="001103D2">
            <w:pPr>
              <w:jc w:val="center"/>
              <w:rPr>
                <w:b/>
                <w:bCs/>
                <w:color w:val="000000" w:themeColor="text1"/>
                <w:sz w:val="13"/>
                <w:szCs w:val="13"/>
              </w:rPr>
            </w:pPr>
            <w:r w:rsidRPr="0016150E">
              <w:rPr>
                <w:b/>
                <w:bCs/>
                <w:color w:val="000000" w:themeColor="text1"/>
                <w:sz w:val="13"/>
                <w:szCs w:val="13"/>
              </w:rPr>
              <w:t>AGE</w:t>
            </w:r>
          </w:p>
        </w:tc>
        <w:tc>
          <w:tcPr>
            <w:tcW w:w="851" w:type="dxa"/>
            <w:shd w:val="clear" w:color="auto" w:fill="D0CECE" w:themeFill="background2" w:themeFillShade="E6"/>
            <w:vAlign w:val="center"/>
            <w:hideMark/>
          </w:tcPr>
          <w:p w14:paraId="446623B0" w14:textId="77777777" w:rsidR="006D4762" w:rsidRPr="0016150E" w:rsidRDefault="006D4762" w:rsidP="001103D2">
            <w:pPr>
              <w:jc w:val="center"/>
              <w:rPr>
                <w:b/>
                <w:bCs/>
                <w:color w:val="000000" w:themeColor="text1"/>
                <w:sz w:val="13"/>
                <w:szCs w:val="13"/>
              </w:rPr>
            </w:pPr>
            <w:r w:rsidRPr="0016150E">
              <w:rPr>
                <w:b/>
                <w:bCs/>
                <w:color w:val="000000" w:themeColor="text1"/>
                <w:sz w:val="13"/>
                <w:szCs w:val="13"/>
              </w:rPr>
              <w:t>COHORT STAGE</w:t>
            </w:r>
          </w:p>
        </w:tc>
        <w:tc>
          <w:tcPr>
            <w:tcW w:w="877" w:type="dxa"/>
            <w:shd w:val="clear" w:color="auto" w:fill="D0CECE" w:themeFill="background2" w:themeFillShade="E6"/>
            <w:vAlign w:val="center"/>
            <w:hideMark/>
          </w:tcPr>
          <w:p w14:paraId="1D73FB45" w14:textId="77777777" w:rsidR="006D4762" w:rsidRPr="0016150E" w:rsidRDefault="006D4762" w:rsidP="001103D2">
            <w:pPr>
              <w:jc w:val="center"/>
              <w:rPr>
                <w:b/>
                <w:bCs/>
                <w:color w:val="000000" w:themeColor="text1"/>
                <w:sz w:val="13"/>
                <w:szCs w:val="13"/>
              </w:rPr>
            </w:pPr>
            <w:r w:rsidRPr="0016150E">
              <w:rPr>
                <w:b/>
                <w:bCs/>
                <w:color w:val="000000" w:themeColor="text1"/>
                <w:sz w:val="13"/>
                <w:szCs w:val="13"/>
              </w:rPr>
              <w:t>No. of positive cases detected</w:t>
            </w:r>
          </w:p>
        </w:tc>
        <w:tc>
          <w:tcPr>
            <w:tcW w:w="814" w:type="dxa"/>
            <w:shd w:val="clear" w:color="auto" w:fill="D0CECE" w:themeFill="background2" w:themeFillShade="E6"/>
            <w:vAlign w:val="center"/>
            <w:hideMark/>
          </w:tcPr>
          <w:p w14:paraId="057B41DD" w14:textId="77777777" w:rsidR="006D4762" w:rsidRPr="0016150E" w:rsidRDefault="006D4762" w:rsidP="001103D2">
            <w:pPr>
              <w:jc w:val="center"/>
              <w:rPr>
                <w:b/>
                <w:bCs/>
                <w:color w:val="000000" w:themeColor="text1"/>
                <w:sz w:val="13"/>
                <w:szCs w:val="13"/>
              </w:rPr>
            </w:pPr>
            <w:r w:rsidRPr="0016150E">
              <w:rPr>
                <w:b/>
                <w:bCs/>
                <w:color w:val="000000" w:themeColor="text1"/>
                <w:sz w:val="13"/>
                <w:szCs w:val="13"/>
              </w:rPr>
              <w:t>No of pts tested</w:t>
            </w:r>
          </w:p>
        </w:tc>
        <w:tc>
          <w:tcPr>
            <w:tcW w:w="719" w:type="dxa"/>
            <w:shd w:val="clear" w:color="auto" w:fill="D0CECE" w:themeFill="background2" w:themeFillShade="E6"/>
            <w:vAlign w:val="center"/>
            <w:hideMark/>
          </w:tcPr>
          <w:p w14:paraId="649A6CD0" w14:textId="77777777" w:rsidR="006D4762" w:rsidRPr="0016150E" w:rsidRDefault="006D4762" w:rsidP="001103D2">
            <w:pPr>
              <w:jc w:val="center"/>
              <w:rPr>
                <w:b/>
                <w:bCs/>
                <w:color w:val="000000" w:themeColor="text1"/>
                <w:sz w:val="13"/>
                <w:szCs w:val="13"/>
              </w:rPr>
            </w:pPr>
            <w:r w:rsidRPr="0016150E">
              <w:rPr>
                <w:b/>
                <w:bCs/>
                <w:color w:val="000000" w:themeColor="text1"/>
                <w:sz w:val="13"/>
                <w:szCs w:val="13"/>
              </w:rPr>
              <w:t>% of cases detected</w:t>
            </w:r>
          </w:p>
        </w:tc>
        <w:tc>
          <w:tcPr>
            <w:tcW w:w="907" w:type="dxa"/>
            <w:shd w:val="clear" w:color="auto" w:fill="D0CECE" w:themeFill="background2" w:themeFillShade="E6"/>
            <w:vAlign w:val="center"/>
            <w:hideMark/>
          </w:tcPr>
          <w:p w14:paraId="134D43E1" w14:textId="77777777" w:rsidR="006D4762" w:rsidRPr="0016150E" w:rsidRDefault="006D4762" w:rsidP="001103D2">
            <w:pPr>
              <w:jc w:val="center"/>
              <w:rPr>
                <w:b/>
                <w:bCs/>
                <w:color w:val="000000" w:themeColor="text1"/>
                <w:sz w:val="13"/>
                <w:szCs w:val="13"/>
              </w:rPr>
            </w:pPr>
            <w:r w:rsidRPr="0016150E">
              <w:rPr>
                <w:b/>
                <w:bCs/>
                <w:color w:val="000000" w:themeColor="text1"/>
                <w:sz w:val="13"/>
                <w:szCs w:val="13"/>
              </w:rPr>
              <w:t>TYPE</w:t>
            </w:r>
          </w:p>
        </w:tc>
        <w:tc>
          <w:tcPr>
            <w:tcW w:w="652" w:type="dxa"/>
            <w:shd w:val="clear" w:color="auto" w:fill="D0CECE" w:themeFill="background2" w:themeFillShade="E6"/>
            <w:vAlign w:val="center"/>
            <w:hideMark/>
          </w:tcPr>
          <w:p w14:paraId="1631B9D3" w14:textId="77777777" w:rsidR="006D4762" w:rsidRPr="0016150E" w:rsidRDefault="006D4762" w:rsidP="001103D2">
            <w:pPr>
              <w:jc w:val="center"/>
              <w:rPr>
                <w:b/>
                <w:bCs/>
                <w:color w:val="000000" w:themeColor="text1"/>
                <w:sz w:val="13"/>
                <w:szCs w:val="13"/>
              </w:rPr>
            </w:pPr>
            <w:r w:rsidRPr="0016150E">
              <w:rPr>
                <w:b/>
                <w:bCs/>
                <w:color w:val="000000" w:themeColor="text1"/>
                <w:sz w:val="13"/>
                <w:szCs w:val="13"/>
              </w:rPr>
              <w:t># Per Unique Types</w:t>
            </w:r>
          </w:p>
        </w:tc>
        <w:tc>
          <w:tcPr>
            <w:tcW w:w="709" w:type="dxa"/>
            <w:shd w:val="clear" w:color="auto" w:fill="D0CECE" w:themeFill="background2" w:themeFillShade="E6"/>
            <w:vAlign w:val="center"/>
            <w:hideMark/>
          </w:tcPr>
          <w:p w14:paraId="0CB29824" w14:textId="77777777" w:rsidR="006D4762" w:rsidRPr="0016150E" w:rsidRDefault="006D4762" w:rsidP="001103D2">
            <w:pPr>
              <w:jc w:val="center"/>
              <w:rPr>
                <w:b/>
                <w:bCs/>
                <w:color w:val="000000" w:themeColor="text1"/>
                <w:sz w:val="13"/>
                <w:szCs w:val="13"/>
              </w:rPr>
            </w:pPr>
            <w:r w:rsidRPr="0016150E">
              <w:rPr>
                <w:b/>
                <w:bCs/>
                <w:color w:val="000000" w:themeColor="text1"/>
                <w:sz w:val="13"/>
                <w:szCs w:val="13"/>
              </w:rPr>
              <w:t>Eligible for pooling</w:t>
            </w:r>
          </w:p>
        </w:tc>
        <w:tc>
          <w:tcPr>
            <w:tcW w:w="1079" w:type="dxa"/>
            <w:shd w:val="clear" w:color="auto" w:fill="D0CECE" w:themeFill="background2" w:themeFillShade="E6"/>
            <w:vAlign w:val="center"/>
            <w:hideMark/>
          </w:tcPr>
          <w:p w14:paraId="3A83514E" w14:textId="77777777" w:rsidR="006D4762" w:rsidRPr="0016150E" w:rsidRDefault="006D4762" w:rsidP="001103D2">
            <w:pPr>
              <w:jc w:val="center"/>
              <w:rPr>
                <w:b/>
                <w:bCs/>
                <w:color w:val="000000" w:themeColor="text1"/>
                <w:sz w:val="13"/>
                <w:szCs w:val="13"/>
              </w:rPr>
            </w:pPr>
            <w:r w:rsidRPr="0016150E">
              <w:rPr>
                <w:b/>
                <w:bCs/>
                <w:color w:val="000000" w:themeColor="text1"/>
                <w:sz w:val="13"/>
                <w:szCs w:val="13"/>
              </w:rPr>
              <w:t>Why not eligible?</w:t>
            </w:r>
          </w:p>
        </w:tc>
        <w:tc>
          <w:tcPr>
            <w:tcW w:w="813" w:type="dxa"/>
            <w:shd w:val="clear" w:color="auto" w:fill="D0CECE" w:themeFill="background2" w:themeFillShade="E6"/>
            <w:vAlign w:val="center"/>
            <w:hideMark/>
          </w:tcPr>
          <w:p w14:paraId="5AD2E7F7" w14:textId="77777777" w:rsidR="006D4762" w:rsidRPr="0016150E" w:rsidRDefault="006D4762" w:rsidP="001103D2">
            <w:pPr>
              <w:jc w:val="center"/>
              <w:rPr>
                <w:b/>
                <w:bCs/>
                <w:color w:val="000000" w:themeColor="text1"/>
                <w:sz w:val="13"/>
                <w:szCs w:val="13"/>
              </w:rPr>
            </w:pPr>
            <w:r w:rsidRPr="0016150E">
              <w:rPr>
                <w:b/>
                <w:bCs/>
                <w:color w:val="000000" w:themeColor="text1"/>
                <w:sz w:val="13"/>
                <w:szCs w:val="13"/>
              </w:rPr>
              <w:t>Sample Size Ranking</w:t>
            </w:r>
          </w:p>
        </w:tc>
        <w:tc>
          <w:tcPr>
            <w:tcW w:w="801" w:type="dxa"/>
            <w:shd w:val="clear" w:color="auto" w:fill="D0CECE" w:themeFill="background2" w:themeFillShade="E6"/>
            <w:vAlign w:val="center"/>
            <w:hideMark/>
          </w:tcPr>
          <w:p w14:paraId="6819C545" w14:textId="77777777" w:rsidR="006D4762" w:rsidRPr="0016150E" w:rsidRDefault="006D4762" w:rsidP="001103D2">
            <w:pPr>
              <w:jc w:val="center"/>
              <w:rPr>
                <w:b/>
                <w:bCs/>
                <w:color w:val="000000" w:themeColor="text1"/>
                <w:sz w:val="13"/>
                <w:szCs w:val="13"/>
              </w:rPr>
            </w:pPr>
            <w:r w:rsidRPr="0016150E">
              <w:rPr>
                <w:b/>
                <w:bCs/>
                <w:color w:val="000000" w:themeColor="text1"/>
                <w:sz w:val="13"/>
                <w:szCs w:val="13"/>
              </w:rPr>
              <w:t>Definition BIAS</w:t>
            </w:r>
          </w:p>
        </w:tc>
        <w:tc>
          <w:tcPr>
            <w:tcW w:w="826" w:type="dxa"/>
            <w:shd w:val="clear" w:color="auto" w:fill="D0CECE" w:themeFill="background2" w:themeFillShade="E6"/>
            <w:vAlign w:val="center"/>
            <w:hideMark/>
          </w:tcPr>
          <w:p w14:paraId="3FB1E067" w14:textId="77777777" w:rsidR="006D4762" w:rsidRPr="0016150E" w:rsidRDefault="006D4762" w:rsidP="001103D2">
            <w:pPr>
              <w:jc w:val="center"/>
              <w:rPr>
                <w:b/>
                <w:bCs/>
                <w:color w:val="000000" w:themeColor="text1"/>
                <w:sz w:val="13"/>
                <w:szCs w:val="13"/>
              </w:rPr>
            </w:pPr>
            <w:r w:rsidRPr="0016150E">
              <w:rPr>
                <w:b/>
                <w:bCs/>
                <w:color w:val="000000" w:themeColor="text1"/>
                <w:sz w:val="13"/>
                <w:szCs w:val="13"/>
              </w:rPr>
              <w:t>Method Ranking</w:t>
            </w:r>
          </w:p>
        </w:tc>
        <w:tc>
          <w:tcPr>
            <w:tcW w:w="813" w:type="dxa"/>
            <w:shd w:val="clear" w:color="auto" w:fill="D0CECE" w:themeFill="background2" w:themeFillShade="E6"/>
            <w:vAlign w:val="center"/>
            <w:hideMark/>
          </w:tcPr>
          <w:p w14:paraId="25FA9E52" w14:textId="77777777" w:rsidR="006D4762" w:rsidRPr="0016150E" w:rsidRDefault="006D4762" w:rsidP="001103D2">
            <w:pPr>
              <w:jc w:val="center"/>
              <w:rPr>
                <w:b/>
                <w:bCs/>
                <w:color w:val="000000" w:themeColor="text1"/>
                <w:sz w:val="13"/>
                <w:szCs w:val="13"/>
              </w:rPr>
            </w:pPr>
            <w:r w:rsidRPr="0016150E">
              <w:rPr>
                <w:b/>
                <w:bCs/>
                <w:color w:val="000000" w:themeColor="text1"/>
                <w:sz w:val="13"/>
                <w:szCs w:val="13"/>
              </w:rPr>
              <w:t>% NTRK1</w:t>
            </w:r>
          </w:p>
        </w:tc>
        <w:tc>
          <w:tcPr>
            <w:tcW w:w="813" w:type="dxa"/>
            <w:shd w:val="clear" w:color="auto" w:fill="D0CECE" w:themeFill="background2" w:themeFillShade="E6"/>
            <w:vAlign w:val="center"/>
            <w:hideMark/>
          </w:tcPr>
          <w:p w14:paraId="1A986D88" w14:textId="77777777" w:rsidR="006D4762" w:rsidRPr="0016150E" w:rsidRDefault="006D4762" w:rsidP="001103D2">
            <w:pPr>
              <w:jc w:val="center"/>
              <w:rPr>
                <w:b/>
                <w:bCs/>
                <w:color w:val="000000" w:themeColor="text1"/>
                <w:sz w:val="13"/>
                <w:szCs w:val="13"/>
              </w:rPr>
            </w:pPr>
            <w:r w:rsidRPr="0016150E">
              <w:rPr>
                <w:b/>
                <w:bCs/>
                <w:color w:val="000000" w:themeColor="text1"/>
                <w:sz w:val="13"/>
                <w:szCs w:val="13"/>
              </w:rPr>
              <w:t>% NTRK2</w:t>
            </w:r>
          </w:p>
        </w:tc>
        <w:tc>
          <w:tcPr>
            <w:tcW w:w="814" w:type="dxa"/>
            <w:shd w:val="clear" w:color="auto" w:fill="D0CECE" w:themeFill="background2" w:themeFillShade="E6"/>
            <w:vAlign w:val="center"/>
            <w:hideMark/>
          </w:tcPr>
          <w:p w14:paraId="64AEC7A8" w14:textId="77777777" w:rsidR="006D4762" w:rsidRPr="0016150E" w:rsidRDefault="006D4762" w:rsidP="001103D2">
            <w:pPr>
              <w:jc w:val="center"/>
              <w:rPr>
                <w:b/>
                <w:bCs/>
                <w:color w:val="000000" w:themeColor="text1"/>
                <w:sz w:val="13"/>
                <w:szCs w:val="13"/>
              </w:rPr>
            </w:pPr>
            <w:r w:rsidRPr="0016150E">
              <w:rPr>
                <w:b/>
                <w:bCs/>
                <w:color w:val="000000" w:themeColor="text1"/>
                <w:sz w:val="13"/>
                <w:szCs w:val="13"/>
              </w:rPr>
              <w:t>% NTRK3</w:t>
            </w:r>
          </w:p>
        </w:tc>
      </w:tr>
      <w:tr w:rsidR="00F62568" w:rsidRPr="008E7E1D" w14:paraId="759CB0E0" w14:textId="77777777" w:rsidTr="007F2D71">
        <w:tblPrEx>
          <w:jc w:val="left"/>
        </w:tblPrEx>
        <w:trPr>
          <w:trHeight w:val="300"/>
        </w:trPr>
        <w:tc>
          <w:tcPr>
            <w:tcW w:w="813" w:type="dxa"/>
            <w:noWrap/>
            <w:vAlign w:val="center"/>
            <w:hideMark/>
          </w:tcPr>
          <w:p w14:paraId="6F98C9BE" w14:textId="0B9EA5D3" w:rsidR="00F62568" w:rsidRPr="008E7E1D" w:rsidRDefault="008C0F44"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[66]</w:t>
            </w:r>
          </w:p>
        </w:tc>
        <w:tc>
          <w:tcPr>
            <w:tcW w:w="600" w:type="dxa"/>
            <w:noWrap/>
            <w:vAlign w:val="center"/>
            <w:hideMark/>
          </w:tcPr>
          <w:p w14:paraId="53806A12"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2013</w:t>
            </w:r>
          </w:p>
        </w:tc>
        <w:tc>
          <w:tcPr>
            <w:tcW w:w="1026" w:type="dxa"/>
            <w:noWrap/>
            <w:vAlign w:val="center"/>
            <w:hideMark/>
          </w:tcPr>
          <w:p w14:paraId="00720BAF"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814" w:type="dxa"/>
            <w:noWrap/>
            <w:vAlign w:val="center"/>
            <w:hideMark/>
          </w:tcPr>
          <w:p w14:paraId="3236F591"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Dana Farber</w:t>
            </w:r>
          </w:p>
        </w:tc>
        <w:tc>
          <w:tcPr>
            <w:tcW w:w="711" w:type="dxa"/>
            <w:noWrap/>
            <w:vAlign w:val="center"/>
            <w:hideMark/>
          </w:tcPr>
          <w:p w14:paraId="01778FFA"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62DB0FB2"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877" w:type="dxa"/>
            <w:noWrap/>
            <w:vAlign w:val="center"/>
            <w:hideMark/>
          </w:tcPr>
          <w:p w14:paraId="08F605C2"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3</w:t>
            </w:r>
          </w:p>
        </w:tc>
        <w:tc>
          <w:tcPr>
            <w:tcW w:w="814" w:type="dxa"/>
            <w:noWrap/>
            <w:vAlign w:val="center"/>
            <w:hideMark/>
          </w:tcPr>
          <w:p w14:paraId="6147A1E4"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91</w:t>
            </w:r>
          </w:p>
        </w:tc>
        <w:tc>
          <w:tcPr>
            <w:tcW w:w="719" w:type="dxa"/>
            <w:noWrap/>
            <w:vAlign w:val="center"/>
            <w:hideMark/>
          </w:tcPr>
          <w:p w14:paraId="141A8D6F"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3.30%</w:t>
            </w:r>
          </w:p>
        </w:tc>
        <w:tc>
          <w:tcPr>
            <w:tcW w:w="907" w:type="dxa"/>
            <w:vAlign w:val="center"/>
            <w:hideMark/>
          </w:tcPr>
          <w:p w14:paraId="59B09A7D"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EGFR, ALK, KRAS, ROS WT Lung Adenocarcinoma</w:t>
            </w:r>
          </w:p>
        </w:tc>
        <w:tc>
          <w:tcPr>
            <w:tcW w:w="652" w:type="dxa"/>
            <w:vAlign w:val="center"/>
            <w:hideMark/>
          </w:tcPr>
          <w:p w14:paraId="67238BF8"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w:t>
            </w:r>
          </w:p>
        </w:tc>
        <w:tc>
          <w:tcPr>
            <w:tcW w:w="709" w:type="dxa"/>
            <w:vAlign w:val="center"/>
            <w:hideMark/>
          </w:tcPr>
          <w:p w14:paraId="59BD8BC6"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vAlign w:val="center"/>
            <w:hideMark/>
          </w:tcPr>
          <w:p w14:paraId="57A80D3C"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Method &amp; Sample Size Ranking</w:t>
            </w:r>
          </w:p>
        </w:tc>
        <w:tc>
          <w:tcPr>
            <w:tcW w:w="813" w:type="dxa"/>
            <w:noWrap/>
            <w:vAlign w:val="center"/>
            <w:hideMark/>
          </w:tcPr>
          <w:p w14:paraId="65109C9F"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49557A32"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Not Ideal</w:t>
            </w:r>
          </w:p>
        </w:tc>
        <w:tc>
          <w:tcPr>
            <w:tcW w:w="826" w:type="dxa"/>
            <w:noWrap/>
            <w:vAlign w:val="center"/>
            <w:hideMark/>
          </w:tcPr>
          <w:p w14:paraId="6F3DA25C"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13" w:type="dxa"/>
            <w:noWrap/>
            <w:vAlign w:val="center"/>
            <w:hideMark/>
          </w:tcPr>
          <w:p w14:paraId="2A8A873A"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100.0%</w:t>
            </w:r>
          </w:p>
        </w:tc>
        <w:tc>
          <w:tcPr>
            <w:tcW w:w="813" w:type="dxa"/>
            <w:noWrap/>
            <w:vAlign w:val="center"/>
            <w:hideMark/>
          </w:tcPr>
          <w:p w14:paraId="1F7293D0"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4" w:type="dxa"/>
            <w:noWrap/>
            <w:vAlign w:val="center"/>
            <w:hideMark/>
          </w:tcPr>
          <w:p w14:paraId="099D60F1"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r>
      <w:tr w:rsidR="00F62568" w:rsidRPr="008E7E1D" w14:paraId="298BAD04" w14:textId="77777777" w:rsidTr="007F2D71">
        <w:tblPrEx>
          <w:jc w:val="left"/>
        </w:tblPrEx>
        <w:trPr>
          <w:trHeight w:val="300"/>
        </w:trPr>
        <w:tc>
          <w:tcPr>
            <w:tcW w:w="813" w:type="dxa"/>
            <w:noWrap/>
            <w:vAlign w:val="center"/>
            <w:hideMark/>
          </w:tcPr>
          <w:p w14:paraId="173A6B7A" w14:textId="3DEE5E59" w:rsidR="00F62568" w:rsidRPr="008E7E1D" w:rsidRDefault="008C0F44"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[67]</w:t>
            </w:r>
          </w:p>
        </w:tc>
        <w:tc>
          <w:tcPr>
            <w:tcW w:w="600" w:type="dxa"/>
            <w:noWrap/>
            <w:vAlign w:val="center"/>
            <w:hideMark/>
          </w:tcPr>
          <w:p w14:paraId="3739E297"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2020</w:t>
            </w:r>
          </w:p>
        </w:tc>
        <w:tc>
          <w:tcPr>
            <w:tcW w:w="1026" w:type="dxa"/>
            <w:noWrap/>
            <w:vAlign w:val="center"/>
            <w:hideMark/>
          </w:tcPr>
          <w:p w14:paraId="42B68855"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China</w:t>
            </w:r>
          </w:p>
        </w:tc>
        <w:tc>
          <w:tcPr>
            <w:tcW w:w="814" w:type="dxa"/>
            <w:noWrap/>
            <w:vAlign w:val="center"/>
            <w:hideMark/>
          </w:tcPr>
          <w:p w14:paraId="6F98F7AC"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N/A</w:t>
            </w:r>
          </w:p>
        </w:tc>
        <w:tc>
          <w:tcPr>
            <w:tcW w:w="711" w:type="dxa"/>
            <w:noWrap/>
            <w:vAlign w:val="center"/>
            <w:hideMark/>
          </w:tcPr>
          <w:p w14:paraId="5A6276AC"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0E6F81A0"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w:t>
            </w:r>
          </w:p>
        </w:tc>
        <w:tc>
          <w:tcPr>
            <w:tcW w:w="877" w:type="dxa"/>
            <w:noWrap/>
            <w:vAlign w:val="center"/>
            <w:hideMark/>
          </w:tcPr>
          <w:p w14:paraId="66CC8222"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w:t>
            </w:r>
          </w:p>
        </w:tc>
        <w:tc>
          <w:tcPr>
            <w:tcW w:w="814" w:type="dxa"/>
            <w:noWrap/>
            <w:vAlign w:val="center"/>
            <w:hideMark/>
          </w:tcPr>
          <w:p w14:paraId="4EA9363B"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373</w:t>
            </w:r>
          </w:p>
        </w:tc>
        <w:tc>
          <w:tcPr>
            <w:tcW w:w="719" w:type="dxa"/>
            <w:noWrap/>
            <w:vAlign w:val="center"/>
            <w:hideMark/>
          </w:tcPr>
          <w:p w14:paraId="4C925424"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0.27%</w:t>
            </w:r>
          </w:p>
        </w:tc>
        <w:tc>
          <w:tcPr>
            <w:tcW w:w="907" w:type="dxa"/>
            <w:vAlign w:val="center"/>
            <w:hideMark/>
          </w:tcPr>
          <w:p w14:paraId="24B2D9B3"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BRAF,KRAS, EGFR WT Lung Adenocarcinoma</w:t>
            </w:r>
          </w:p>
        </w:tc>
        <w:tc>
          <w:tcPr>
            <w:tcW w:w="652" w:type="dxa"/>
            <w:vAlign w:val="center"/>
            <w:hideMark/>
          </w:tcPr>
          <w:p w14:paraId="7C565BB9"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w:t>
            </w:r>
          </w:p>
        </w:tc>
        <w:tc>
          <w:tcPr>
            <w:tcW w:w="709" w:type="dxa"/>
            <w:vAlign w:val="center"/>
            <w:hideMark/>
          </w:tcPr>
          <w:p w14:paraId="1809D526"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vAlign w:val="center"/>
            <w:hideMark/>
          </w:tcPr>
          <w:p w14:paraId="4C42DFE8"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813" w:type="dxa"/>
            <w:noWrap/>
            <w:vAlign w:val="center"/>
            <w:hideMark/>
          </w:tcPr>
          <w:p w14:paraId="3C949D99"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2C6EDA03"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Not Ideal</w:t>
            </w:r>
          </w:p>
        </w:tc>
        <w:tc>
          <w:tcPr>
            <w:tcW w:w="826" w:type="dxa"/>
            <w:noWrap/>
            <w:vAlign w:val="center"/>
            <w:hideMark/>
          </w:tcPr>
          <w:p w14:paraId="33AE805B"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noWrap/>
            <w:vAlign w:val="center"/>
            <w:hideMark/>
          </w:tcPr>
          <w:p w14:paraId="487EDFAD"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100.0%</w:t>
            </w:r>
          </w:p>
        </w:tc>
        <w:tc>
          <w:tcPr>
            <w:tcW w:w="813" w:type="dxa"/>
            <w:noWrap/>
            <w:vAlign w:val="center"/>
            <w:hideMark/>
          </w:tcPr>
          <w:p w14:paraId="4657C7AA"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4" w:type="dxa"/>
            <w:noWrap/>
            <w:vAlign w:val="center"/>
            <w:hideMark/>
          </w:tcPr>
          <w:p w14:paraId="30939A1A"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r>
      <w:tr w:rsidR="00F62568" w:rsidRPr="008E7E1D" w14:paraId="4E862038" w14:textId="77777777" w:rsidTr="007F2D71">
        <w:tblPrEx>
          <w:jc w:val="left"/>
        </w:tblPrEx>
        <w:trPr>
          <w:trHeight w:val="300"/>
        </w:trPr>
        <w:tc>
          <w:tcPr>
            <w:tcW w:w="813" w:type="dxa"/>
            <w:noWrap/>
            <w:vAlign w:val="center"/>
            <w:hideMark/>
          </w:tcPr>
          <w:p w14:paraId="6E79368F" w14:textId="1C1AF08F" w:rsidR="00F62568" w:rsidRPr="008E7E1D" w:rsidRDefault="008C0F44"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[68]</w:t>
            </w:r>
          </w:p>
        </w:tc>
        <w:tc>
          <w:tcPr>
            <w:tcW w:w="600" w:type="dxa"/>
            <w:noWrap/>
            <w:vAlign w:val="center"/>
            <w:hideMark/>
          </w:tcPr>
          <w:p w14:paraId="3B2F106C"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2018</w:t>
            </w:r>
          </w:p>
        </w:tc>
        <w:tc>
          <w:tcPr>
            <w:tcW w:w="1026" w:type="dxa"/>
            <w:noWrap/>
            <w:vAlign w:val="center"/>
            <w:hideMark/>
          </w:tcPr>
          <w:p w14:paraId="1795DE79"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International</w:t>
            </w:r>
          </w:p>
        </w:tc>
        <w:tc>
          <w:tcPr>
            <w:tcW w:w="814" w:type="dxa"/>
            <w:noWrap/>
            <w:vAlign w:val="center"/>
            <w:hideMark/>
          </w:tcPr>
          <w:p w14:paraId="6B847643"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N/A</w:t>
            </w:r>
          </w:p>
        </w:tc>
        <w:tc>
          <w:tcPr>
            <w:tcW w:w="711" w:type="dxa"/>
            <w:noWrap/>
            <w:vAlign w:val="center"/>
            <w:hideMark/>
          </w:tcPr>
          <w:p w14:paraId="53B9CBEB"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19D0DFA6"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Advanced</w:t>
            </w:r>
          </w:p>
        </w:tc>
        <w:tc>
          <w:tcPr>
            <w:tcW w:w="877" w:type="dxa"/>
            <w:noWrap/>
            <w:vAlign w:val="center"/>
            <w:hideMark/>
          </w:tcPr>
          <w:p w14:paraId="7D209EA5"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w:t>
            </w:r>
          </w:p>
        </w:tc>
        <w:tc>
          <w:tcPr>
            <w:tcW w:w="814" w:type="dxa"/>
            <w:noWrap/>
            <w:vAlign w:val="center"/>
            <w:hideMark/>
          </w:tcPr>
          <w:p w14:paraId="67731ABF"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56</w:t>
            </w:r>
          </w:p>
        </w:tc>
        <w:tc>
          <w:tcPr>
            <w:tcW w:w="719" w:type="dxa"/>
            <w:vAlign w:val="center"/>
            <w:hideMark/>
          </w:tcPr>
          <w:p w14:paraId="45D60680"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1.786%</w:t>
            </w:r>
          </w:p>
        </w:tc>
        <w:tc>
          <w:tcPr>
            <w:tcW w:w="907" w:type="dxa"/>
            <w:vAlign w:val="center"/>
            <w:hideMark/>
          </w:tcPr>
          <w:p w14:paraId="3EC432AB"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EGFR T790M 2nd Gen TKI Resistant Non-Small Cell Lung Cancer</w:t>
            </w:r>
          </w:p>
        </w:tc>
        <w:tc>
          <w:tcPr>
            <w:tcW w:w="652" w:type="dxa"/>
            <w:vAlign w:val="center"/>
            <w:hideMark/>
          </w:tcPr>
          <w:p w14:paraId="07D89F9E"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w:t>
            </w:r>
          </w:p>
        </w:tc>
        <w:tc>
          <w:tcPr>
            <w:tcW w:w="709" w:type="dxa"/>
            <w:vAlign w:val="center"/>
            <w:hideMark/>
          </w:tcPr>
          <w:p w14:paraId="1C702D8B"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vAlign w:val="center"/>
            <w:hideMark/>
          </w:tcPr>
          <w:p w14:paraId="168FE95E"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Method &amp; Sample Size Ranking</w:t>
            </w:r>
          </w:p>
        </w:tc>
        <w:tc>
          <w:tcPr>
            <w:tcW w:w="813" w:type="dxa"/>
            <w:noWrap/>
            <w:vAlign w:val="center"/>
            <w:hideMark/>
          </w:tcPr>
          <w:p w14:paraId="29F873A5"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3B795922"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Not Ideal</w:t>
            </w:r>
          </w:p>
        </w:tc>
        <w:tc>
          <w:tcPr>
            <w:tcW w:w="826" w:type="dxa"/>
            <w:noWrap/>
            <w:vAlign w:val="center"/>
            <w:hideMark/>
          </w:tcPr>
          <w:p w14:paraId="395D3F2D"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13" w:type="dxa"/>
            <w:noWrap/>
            <w:vAlign w:val="center"/>
            <w:hideMark/>
          </w:tcPr>
          <w:p w14:paraId="494D624F"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100.0%</w:t>
            </w:r>
          </w:p>
        </w:tc>
        <w:tc>
          <w:tcPr>
            <w:tcW w:w="813" w:type="dxa"/>
            <w:noWrap/>
            <w:vAlign w:val="center"/>
            <w:hideMark/>
          </w:tcPr>
          <w:p w14:paraId="38C15D0C"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4" w:type="dxa"/>
            <w:noWrap/>
            <w:vAlign w:val="center"/>
            <w:hideMark/>
          </w:tcPr>
          <w:p w14:paraId="6D1B61DC"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r>
      <w:tr w:rsidR="00F62568" w:rsidRPr="008E7E1D" w14:paraId="426B4C2A" w14:textId="77777777" w:rsidTr="007F2D71">
        <w:tblPrEx>
          <w:jc w:val="left"/>
        </w:tblPrEx>
        <w:trPr>
          <w:trHeight w:val="300"/>
        </w:trPr>
        <w:tc>
          <w:tcPr>
            <w:tcW w:w="813" w:type="dxa"/>
            <w:noWrap/>
            <w:vAlign w:val="center"/>
            <w:hideMark/>
          </w:tcPr>
          <w:p w14:paraId="0A8EE262" w14:textId="18A6FE8A" w:rsidR="00F62568" w:rsidRPr="008E7E1D" w:rsidRDefault="008C0F44"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[69]</w:t>
            </w:r>
          </w:p>
        </w:tc>
        <w:tc>
          <w:tcPr>
            <w:tcW w:w="600" w:type="dxa"/>
            <w:noWrap/>
            <w:vAlign w:val="center"/>
            <w:hideMark/>
          </w:tcPr>
          <w:p w14:paraId="268F7B81"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2019</w:t>
            </w:r>
          </w:p>
        </w:tc>
        <w:tc>
          <w:tcPr>
            <w:tcW w:w="1026" w:type="dxa"/>
            <w:noWrap/>
            <w:vAlign w:val="center"/>
            <w:hideMark/>
          </w:tcPr>
          <w:p w14:paraId="6981DCA7"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China</w:t>
            </w:r>
          </w:p>
        </w:tc>
        <w:tc>
          <w:tcPr>
            <w:tcW w:w="814" w:type="dxa"/>
            <w:noWrap/>
            <w:vAlign w:val="center"/>
            <w:hideMark/>
          </w:tcPr>
          <w:p w14:paraId="35FAD5E0"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N/A</w:t>
            </w:r>
          </w:p>
        </w:tc>
        <w:tc>
          <w:tcPr>
            <w:tcW w:w="711" w:type="dxa"/>
            <w:noWrap/>
            <w:vAlign w:val="center"/>
            <w:hideMark/>
          </w:tcPr>
          <w:p w14:paraId="72EBB8BB"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581ACD47"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Early</w:t>
            </w:r>
          </w:p>
        </w:tc>
        <w:tc>
          <w:tcPr>
            <w:tcW w:w="877" w:type="dxa"/>
            <w:noWrap/>
            <w:vAlign w:val="center"/>
            <w:hideMark/>
          </w:tcPr>
          <w:p w14:paraId="1741F3A3"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582C7BB2"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177</w:t>
            </w:r>
          </w:p>
        </w:tc>
        <w:tc>
          <w:tcPr>
            <w:tcW w:w="719" w:type="dxa"/>
            <w:vAlign w:val="center"/>
            <w:hideMark/>
          </w:tcPr>
          <w:p w14:paraId="3D924071"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907" w:type="dxa"/>
            <w:vAlign w:val="center"/>
            <w:hideMark/>
          </w:tcPr>
          <w:p w14:paraId="2EBF14A8"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EGFR, KRAS, HER2, BRAF, MET, ALK, RET, ROS1, FGFR WT Lung Adenocarcinoma</w:t>
            </w:r>
          </w:p>
        </w:tc>
        <w:tc>
          <w:tcPr>
            <w:tcW w:w="652" w:type="dxa"/>
            <w:vAlign w:val="center"/>
            <w:hideMark/>
          </w:tcPr>
          <w:p w14:paraId="73883031"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w:t>
            </w:r>
          </w:p>
        </w:tc>
        <w:tc>
          <w:tcPr>
            <w:tcW w:w="709" w:type="dxa"/>
            <w:vAlign w:val="center"/>
            <w:hideMark/>
          </w:tcPr>
          <w:p w14:paraId="4AADCCB9"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vAlign w:val="center"/>
            <w:hideMark/>
          </w:tcPr>
          <w:p w14:paraId="0893B80B"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813" w:type="dxa"/>
            <w:noWrap/>
            <w:vAlign w:val="center"/>
            <w:hideMark/>
          </w:tcPr>
          <w:p w14:paraId="26082184"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20FA7C2D"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vAlign w:val="center"/>
            <w:hideMark/>
          </w:tcPr>
          <w:p w14:paraId="447A9F2B"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13" w:type="dxa"/>
            <w:noWrap/>
            <w:vAlign w:val="center"/>
            <w:hideMark/>
          </w:tcPr>
          <w:p w14:paraId="2F38FFC7" w14:textId="77777777" w:rsidR="00F62568" w:rsidRPr="008E7E1D" w:rsidRDefault="00F62568" w:rsidP="007F2D71">
            <w:pPr>
              <w:jc w:val="center"/>
              <w:rPr>
                <w:rFonts w:ascii="Calibri" w:eastAsia="Times New Roman" w:hAnsi="Calibri" w:cs="Calibri"/>
                <w:color w:val="000000"/>
                <w:sz w:val="12"/>
                <w:szCs w:val="12"/>
                <w:lang w:eastAsia="en-GB"/>
              </w:rPr>
            </w:pPr>
          </w:p>
        </w:tc>
        <w:tc>
          <w:tcPr>
            <w:tcW w:w="813" w:type="dxa"/>
            <w:noWrap/>
            <w:vAlign w:val="center"/>
            <w:hideMark/>
          </w:tcPr>
          <w:p w14:paraId="38B92FE3" w14:textId="77777777" w:rsidR="00F62568" w:rsidRPr="008E7E1D" w:rsidRDefault="00F62568" w:rsidP="007F2D71">
            <w:pPr>
              <w:jc w:val="center"/>
              <w:rPr>
                <w:rFonts w:ascii="Times New Roman" w:eastAsia="Times New Roman" w:hAnsi="Times New Roman" w:cs="Times New Roman"/>
                <w:sz w:val="12"/>
                <w:szCs w:val="12"/>
                <w:lang w:eastAsia="en-GB"/>
              </w:rPr>
            </w:pPr>
          </w:p>
        </w:tc>
        <w:tc>
          <w:tcPr>
            <w:tcW w:w="814" w:type="dxa"/>
            <w:noWrap/>
            <w:vAlign w:val="center"/>
            <w:hideMark/>
          </w:tcPr>
          <w:p w14:paraId="336EF2F4" w14:textId="77777777" w:rsidR="00F62568" w:rsidRPr="008E7E1D" w:rsidRDefault="00F62568" w:rsidP="007F2D71">
            <w:pPr>
              <w:jc w:val="center"/>
              <w:rPr>
                <w:rFonts w:ascii="Times New Roman" w:eastAsia="Times New Roman" w:hAnsi="Times New Roman" w:cs="Times New Roman"/>
                <w:sz w:val="12"/>
                <w:szCs w:val="12"/>
                <w:lang w:eastAsia="en-GB"/>
              </w:rPr>
            </w:pPr>
          </w:p>
        </w:tc>
      </w:tr>
      <w:tr w:rsidR="00F62568" w:rsidRPr="008E7E1D" w14:paraId="02810D7D" w14:textId="77777777" w:rsidTr="007F2D71">
        <w:tblPrEx>
          <w:jc w:val="left"/>
        </w:tblPrEx>
        <w:trPr>
          <w:trHeight w:val="300"/>
        </w:trPr>
        <w:tc>
          <w:tcPr>
            <w:tcW w:w="813" w:type="dxa"/>
            <w:noWrap/>
            <w:vAlign w:val="center"/>
            <w:hideMark/>
          </w:tcPr>
          <w:p w14:paraId="2955B2B6" w14:textId="69D58C5C" w:rsidR="00F62568" w:rsidRPr="008E7E1D" w:rsidRDefault="008C0F44"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[70]</w:t>
            </w:r>
          </w:p>
        </w:tc>
        <w:tc>
          <w:tcPr>
            <w:tcW w:w="600" w:type="dxa"/>
            <w:noWrap/>
            <w:vAlign w:val="center"/>
            <w:hideMark/>
          </w:tcPr>
          <w:p w14:paraId="57B5C695"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2020</w:t>
            </w:r>
          </w:p>
        </w:tc>
        <w:tc>
          <w:tcPr>
            <w:tcW w:w="1026" w:type="dxa"/>
            <w:noWrap/>
            <w:vAlign w:val="center"/>
            <w:hideMark/>
          </w:tcPr>
          <w:p w14:paraId="7390337E"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814" w:type="dxa"/>
            <w:noWrap/>
            <w:vAlign w:val="center"/>
            <w:hideMark/>
          </w:tcPr>
          <w:p w14:paraId="7E146227"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MSK</w:t>
            </w:r>
          </w:p>
        </w:tc>
        <w:tc>
          <w:tcPr>
            <w:tcW w:w="711" w:type="dxa"/>
            <w:noWrap/>
            <w:vAlign w:val="center"/>
            <w:hideMark/>
          </w:tcPr>
          <w:p w14:paraId="6F067C42"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66D9E72F"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Advanced</w:t>
            </w:r>
          </w:p>
        </w:tc>
        <w:tc>
          <w:tcPr>
            <w:tcW w:w="877" w:type="dxa"/>
            <w:noWrap/>
            <w:vAlign w:val="center"/>
            <w:hideMark/>
          </w:tcPr>
          <w:p w14:paraId="5086F5FA"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649753FB"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62</w:t>
            </w:r>
          </w:p>
        </w:tc>
        <w:tc>
          <w:tcPr>
            <w:tcW w:w="719" w:type="dxa"/>
            <w:noWrap/>
            <w:vAlign w:val="center"/>
            <w:hideMark/>
          </w:tcPr>
          <w:p w14:paraId="1C7DAE0F"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907" w:type="dxa"/>
            <w:vAlign w:val="center"/>
            <w:hideMark/>
          </w:tcPr>
          <w:p w14:paraId="1C8B422E"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EGFRm Osimertinib Resistant Lung</w:t>
            </w:r>
          </w:p>
        </w:tc>
        <w:tc>
          <w:tcPr>
            <w:tcW w:w="652" w:type="dxa"/>
            <w:vAlign w:val="center"/>
            <w:hideMark/>
          </w:tcPr>
          <w:p w14:paraId="25769230"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w:t>
            </w:r>
          </w:p>
        </w:tc>
        <w:tc>
          <w:tcPr>
            <w:tcW w:w="709" w:type="dxa"/>
            <w:vAlign w:val="center"/>
            <w:hideMark/>
          </w:tcPr>
          <w:p w14:paraId="50D30D1C"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vAlign w:val="center"/>
            <w:hideMark/>
          </w:tcPr>
          <w:p w14:paraId="4BAAC490"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813" w:type="dxa"/>
            <w:noWrap/>
            <w:vAlign w:val="center"/>
            <w:hideMark/>
          </w:tcPr>
          <w:p w14:paraId="71439689"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48F2F7E3"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2C1C8B85"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noWrap/>
            <w:vAlign w:val="center"/>
            <w:hideMark/>
          </w:tcPr>
          <w:p w14:paraId="5E212ECD" w14:textId="77777777" w:rsidR="00F62568" w:rsidRPr="008E7E1D" w:rsidRDefault="00F62568" w:rsidP="007F2D71">
            <w:pPr>
              <w:jc w:val="center"/>
              <w:rPr>
                <w:rFonts w:ascii="Calibri" w:eastAsia="Times New Roman" w:hAnsi="Calibri" w:cs="Calibri"/>
                <w:color w:val="000000"/>
                <w:sz w:val="12"/>
                <w:szCs w:val="12"/>
                <w:lang w:eastAsia="en-GB"/>
              </w:rPr>
            </w:pPr>
          </w:p>
        </w:tc>
        <w:tc>
          <w:tcPr>
            <w:tcW w:w="813" w:type="dxa"/>
            <w:noWrap/>
            <w:vAlign w:val="center"/>
            <w:hideMark/>
          </w:tcPr>
          <w:p w14:paraId="3A0D653C" w14:textId="77777777" w:rsidR="00F62568" w:rsidRPr="008E7E1D" w:rsidRDefault="00F62568" w:rsidP="007F2D71">
            <w:pPr>
              <w:jc w:val="center"/>
              <w:rPr>
                <w:rFonts w:ascii="Times New Roman" w:eastAsia="Times New Roman" w:hAnsi="Times New Roman" w:cs="Times New Roman"/>
                <w:sz w:val="12"/>
                <w:szCs w:val="12"/>
                <w:lang w:eastAsia="en-GB"/>
              </w:rPr>
            </w:pPr>
          </w:p>
        </w:tc>
        <w:tc>
          <w:tcPr>
            <w:tcW w:w="814" w:type="dxa"/>
            <w:noWrap/>
            <w:vAlign w:val="center"/>
            <w:hideMark/>
          </w:tcPr>
          <w:p w14:paraId="2EF184D1" w14:textId="77777777" w:rsidR="00F62568" w:rsidRPr="008E7E1D" w:rsidRDefault="00F62568" w:rsidP="007F2D71">
            <w:pPr>
              <w:jc w:val="center"/>
              <w:rPr>
                <w:rFonts w:ascii="Times New Roman" w:eastAsia="Times New Roman" w:hAnsi="Times New Roman" w:cs="Times New Roman"/>
                <w:sz w:val="12"/>
                <w:szCs w:val="12"/>
                <w:lang w:eastAsia="en-GB"/>
              </w:rPr>
            </w:pPr>
          </w:p>
        </w:tc>
      </w:tr>
      <w:tr w:rsidR="00F62568" w:rsidRPr="008E7E1D" w14:paraId="79C95338" w14:textId="77777777" w:rsidTr="007F2D71">
        <w:tblPrEx>
          <w:jc w:val="left"/>
        </w:tblPrEx>
        <w:trPr>
          <w:trHeight w:val="300"/>
        </w:trPr>
        <w:tc>
          <w:tcPr>
            <w:tcW w:w="813" w:type="dxa"/>
            <w:noWrap/>
            <w:vAlign w:val="center"/>
            <w:hideMark/>
          </w:tcPr>
          <w:p w14:paraId="2BEF136F" w14:textId="05FDB3E5" w:rsidR="00F62568" w:rsidRPr="008E7E1D" w:rsidRDefault="008C0F44"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[71]</w:t>
            </w:r>
          </w:p>
        </w:tc>
        <w:tc>
          <w:tcPr>
            <w:tcW w:w="600" w:type="dxa"/>
            <w:noWrap/>
            <w:vAlign w:val="center"/>
            <w:hideMark/>
          </w:tcPr>
          <w:p w14:paraId="0DC94473"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2019</w:t>
            </w:r>
          </w:p>
        </w:tc>
        <w:tc>
          <w:tcPr>
            <w:tcW w:w="1026" w:type="dxa"/>
            <w:noWrap/>
            <w:vAlign w:val="center"/>
            <w:hideMark/>
          </w:tcPr>
          <w:p w14:paraId="7D539FF4"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China</w:t>
            </w:r>
          </w:p>
        </w:tc>
        <w:tc>
          <w:tcPr>
            <w:tcW w:w="814" w:type="dxa"/>
            <w:noWrap/>
            <w:vAlign w:val="center"/>
            <w:hideMark/>
          </w:tcPr>
          <w:p w14:paraId="0C2C4BFB"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N/A</w:t>
            </w:r>
          </w:p>
        </w:tc>
        <w:tc>
          <w:tcPr>
            <w:tcW w:w="711" w:type="dxa"/>
            <w:noWrap/>
            <w:vAlign w:val="center"/>
            <w:hideMark/>
          </w:tcPr>
          <w:p w14:paraId="1A6B84DF"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29D52AB1"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Advanced</w:t>
            </w:r>
          </w:p>
        </w:tc>
        <w:tc>
          <w:tcPr>
            <w:tcW w:w="877" w:type="dxa"/>
            <w:noWrap/>
            <w:vAlign w:val="center"/>
            <w:hideMark/>
          </w:tcPr>
          <w:p w14:paraId="71D38D4F"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4</w:t>
            </w:r>
          </w:p>
        </w:tc>
        <w:tc>
          <w:tcPr>
            <w:tcW w:w="814" w:type="dxa"/>
            <w:noWrap/>
            <w:vAlign w:val="center"/>
            <w:hideMark/>
          </w:tcPr>
          <w:p w14:paraId="5BE0F4B4"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3873</w:t>
            </w:r>
          </w:p>
        </w:tc>
        <w:tc>
          <w:tcPr>
            <w:tcW w:w="719" w:type="dxa"/>
            <w:noWrap/>
            <w:vAlign w:val="center"/>
            <w:hideMark/>
          </w:tcPr>
          <w:p w14:paraId="60187189"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0.10%</w:t>
            </w:r>
          </w:p>
        </w:tc>
        <w:tc>
          <w:tcPr>
            <w:tcW w:w="907" w:type="dxa"/>
            <w:vAlign w:val="center"/>
            <w:hideMark/>
          </w:tcPr>
          <w:p w14:paraId="24C86DF0"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EGFRm post TKI Non-Small Cell Lung Cancer</w:t>
            </w:r>
          </w:p>
        </w:tc>
        <w:tc>
          <w:tcPr>
            <w:tcW w:w="652" w:type="dxa"/>
            <w:vAlign w:val="center"/>
            <w:hideMark/>
          </w:tcPr>
          <w:p w14:paraId="382E4982"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w:t>
            </w:r>
          </w:p>
        </w:tc>
        <w:tc>
          <w:tcPr>
            <w:tcW w:w="709" w:type="dxa"/>
            <w:vAlign w:val="center"/>
            <w:hideMark/>
          </w:tcPr>
          <w:p w14:paraId="62C6D857"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Yes</w:t>
            </w:r>
          </w:p>
        </w:tc>
        <w:tc>
          <w:tcPr>
            <w:tcW w:w="1079" w:type="dxa"/>
            <w:vAlign w:val="center"/>
            <w:hideMark/>
          </w:tcPr>
          <w:p w14:paraId="016672D4" w14:textId="77777777" w:rsidR="00F62568" w:rsidRPr="008E7E1D" w:rsidRDefault="00F62568" w:rsidP="007F2D71">
            <w:pPr>
              <w:jc w:val="center"/>
              <w:rPr>
                <w:rFonts w:ascii="Calibri" w:eastAsia="Times New Roman" w:hAnsi="Calibri" w:cs="Calibri"/>
                <w:color w:val="000000"/>
                <w:sz w:val="12"/>
                <w:szCs w:val="12"/>
                <w:lang w:eastAsia="en-GB"/>
              </w:rPr>
            </w:pPr>
          </w:p>
        </w:tc>
        <w:tc>
          <w:tcPr>
            <w:tcW w:w="813" w:type="dxa"/>
            <w:noWrap/>
            <w:vAlign w:val="center"/>
            <w:hideMark/>
          </w:tcPr>
          <w:p w14:paraId="524FCDBC"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01" w:type="dxa"/>
            <w:noWrap/>
            <w:vAlign w:val="center"/>
            <w:hideMark/>
          </w:tcPr>
          <w:p w14:paraId="5A949145"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vAlign w:val="center"/>
            <w:hideMark/>
          </w:tcPr>
          <w:p w14:paraId="1095DF8F"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noWrap/>
            <w:vAlign w:val="center"/>
            <w:hideMark/>
          </w:tcPr>
          <w:p w14:paraId="60AE1C1B"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100.0%</w:t>
            </w:r>
          </w:p>
        </w:tc>
        <w:tc>
          <w:tcPr>
            <w:tcW w:w="813" w:type="dxa"/>
            <w:noWrap/>
            <w:vAlign w:val="center"/>
            <w:hideMark/>
          </w:tcPr>
          <w:p w14:paraId="127929A1"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4" w:type="dxa"/>
            <w:noWrap/>
            <w:vAlign w:val="center"/>
            <w:hideMark/>
          </w:tcPr>
          <w:p w14:paraId="4D3EB597"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r>
      <w:tr w:rsidR="00F62568" w:rsidRPr="008E7E1D" w14:paraId="5725780C" w14:textId="77777777" w:rsidTr="007F2D71">
        <w:tblPrEx>
          <w:jc w:val="left"/>
        </w:tblPrEx>
        <w:trPr>
          <w:trHeight w:val="300"/>
        </w:trPr>
        <w:tc>
          <w:tcPr>
            <w:tcW w:w="813" w:type="dxa"/>
            <w:noWrap/>
            <w:vAlign w:val="center"/>
            <w:hideMark/>
          </w:tcPr>
          <w:p w14:paraId="3B8A84BA" w14:textId="7A6F898C" w:rsidR="00F62568" w:rsidRPr="008E7E1D" w:rsidRDefault="008C0F44"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[72]</w:t>
            </w:r>
          </w:p>
        </w:tc>
        <w:tc>
          <w:tcPr>
            <w:tcW w:w="600" w:type="dxa"/>
            <w:noWrap/>
            <w:vAlign w:val="center"/>
            <w:hideMark/>
          </w:tcPr>
          <w:p w14:paraId="4C12B74D"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2019</w:t>
            </w:r>
          </w:p>
        </w:tc>
        <w:tc>
          <w:tcPr>
            <w:tcW w:w="1026" w:type="dxa"/>
            <w:noWrap/>
            <w:vAlign w:val="center"/>
            <w:hideMark/>
          </w:tcPr>
          <w:p w14:paraId="050ED5C0"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Hong Kong</w:t>
            </w:r>
          </w:p>
        </w:tc>
        <w:tc>
          <w:tcPr>
            <w:tcW w:w="814" w:type="dxa"/>
            <w:noWrap/>
            <w:vAlign w:val="center"/>
            <w:hideMark/>
          </w:tcPr>
          <w:p w14:paraId="252AD2E2"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N/A</w:t>
            </w:r>
          </w:p>
        </w:tc>
        <w:tc>
          <w:tcPr>
            <w:tcW w:w="711" w:type="dxa"/>
            <w:noWrap/>
            <w:vAlign w:val="center"/>
            <w:hideMark/>
          </w:tcPr>
          <w:p w14:paraId="76E9016A"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63E82D20"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877" w:type="dxa"/>
            <w:noWrap/>
            <w:vAlign w:val="center"/>
            <w:hideMark/>
          </w:tcPr>
          <w:p w14:paraId="5D181AEF"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00CE3BC3"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59</w:t>
            </w:r>
          </w:p>
        </w:tc>
        <w:tc>
          <w:tcPr>
            <w:tcW w:w="719" w:type="dxa"/>
            <w:noWrap/>
            <w:vAlign w:val="center"/>
            <w:hideMark/>
          </w:tcPr>
          <w:p w14:paraId="02D761C3"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907" w:type="dxa"/>
            <w:vAlign w:val="center"/>
            <w:hideMark/>
          </w:tcPr>
          <w:p w14:paraId="1BCE38FB"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Large Cell Carcinoma</w:t>
            </w:r>
          </w:p>
        </w:tc>
        <w:tc>
          <w:tcPr>
            <w:tcW w:w="652" w:type="dxa"/>
            <w:vAlign w:val="center"/>
            <w:hideMark/>
          </w:tcPr>
          <w:p w14:paraId="516CAA91"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w:t>
            </w:r>
          </w:p>
        </w:tc>
        <w:tc>
          <w:tcPr>
            <w:tcW w:w="709" w:type="dxa"/>
            <w:vAlign w:val="center"/>
            <w:hideMark/>
          </w:tcPr>
          <w:p w14:paraId="50D862C4"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vAlign w:val="center"/>
            <w:hideMark/>
          </w:tcPr>
          <w:p w14:paraId="1851D285"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813" w:type="dxa"/>
            <w:noWrap/>
            <w:vAlign w:val="center"/>
            <w:hideMark/>
          </w:tcPr>
          <w:p w14:paraId="1605FF93"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7F2A7A46"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1BA1C166"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noWrap/>
            <w:vAlign w:val="center"/>
            <w:hideMark/>
          </w:tcPr>
          <w:p w14:paraId="2785242C" w14:textId="77777777" w:rsidR="00F62568" w:rsidRPr="008E7E1D" w:rsidRDefault="00F62568" w:rsidP="007F2D71">
            <w:pPr>
              <w:jc w:val="center"/>
              <w:rPr>
                <w:rFonts w:ascii="Calibri" w:eastAsia="Times New Roman" w:hAnsi="Calibri" w:cs="Calibri"/>
                <w:color w:val="000000"/>
                <w:sz w:val="12"/>
                <w:szCs w:val="12"/>
                <w:lang w:eastAsia="en-GB"/>
              </w:rPr>
            </w:pPr>
          </w:p>
        </w:tc>
        <w:tc>
          <w:tcPr>
            <w:tcW w:w="813" w:type="dxa"/>
            <w:noWrap/>
            <w:vAlign w:val="center"/>
            <w:hideMark/>
          </w:tcPr>
          <w:p w14:paraId="39C975B7" w14:textId="77777777" w:rsidR="00F62568" w:rsidRPr="008E7E1D" w:rsidRDefault="00F62568" w:rsidP="007F2D71">
            <w:pPr>
              <w:jc w:val="center"/>
              <w:rPr>
                <w:rFonts w:ascii="Times New Roman" w:eastAsia="Times New Roman" w:hAnsi="Times New Roman" w:cs="Times New Roman"/>
                <w:sz w:val="12"/>
                <w:szCs w:val="12"/>
                <w:lang w:eastAsia="en-GB"/>
              </w:rPr>
            </w:pPr>
          </w:p>
        </w:tc>
        <w:tc>
          <w:tcPr>
            <w:tcW w:w="814" w:type="dxa"/>
            <w:noWrap/>
            <w:vAlign w:val="center"/>
            <w:hideMark/>
          </w:tcPr>
          <w:p w14:paraId="00B5BD22" w14:textId="77777777" w:rsidR="00F62568" w:rsidRPr="008E7E1D" w:rsidRDefault="00F62568" w:rsidP="007F2D71">
            <w:pPr>
              <w:jc w:val="center"/>
              <w:rPr>
                <w:rFonts w:ascii="Times New Roman" w:eastAsia="Times New Roman" w:hAnsi="Times New Roman" w:cs="Times New Roman"/>
                <w:sz w:val="12"/>
                <w:szCs w:val="12"/>
                <w:lang w:eastAsia="en-GB"/>
              </w:rPr>
            </w:pPr>
          </w:p>
        </w:tc>
      </w:tr>
      <w:tr w:rsidR="00F62568" w:rsidRPr="008E7E1D" w14:paraId="0B0CB3D3" w14:textId="77777777" w:rsidTr="007F2D71">
        <w:tblPrEx>
          <w:jc w:val="left"/>
        </w:tblPrEx>
        <w:trPr>
          <w:trHeight w:val="300"/>
        </w:trPr>
        <w:tc>
          <w:tcPr>
            <w:tcW w:w="813" w:type="dxa"/>
            <w:noWrap/>
            <w:vAlign w:val="center"/>
            <w:hideMark/>
          </w:tcPr>
          <w:p w14:paraId="537B5520" w14:textId="45F38268" w:rsidR="00F62568" w:rsidRPr="008E7E1D" w:rsidRDefault="008C0F44"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[73]</w:t>
            </w:r>
          </w:p>
        </w:tc>
        <w:tc>
          <w:tcPr>
            <w:tcW w:w="600" w:type="dxa"/>
            <w:noWrap/>
            <w:vAlign w:val="center"/>
            <w:hideMark/>
          </w:tcPr>
          <w:p w14:paraId="3D7DA017"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2018</w:t>
            </w:r>
          </w:p>
        </w:tc>
        <w:tc>
          <w:tcPr>
            <w:tcW w:w="1026" w:type="dxa"/>
            <w:noWrap/>
            <w:vAlign w:val="center"/>
            <w:hideMark/>
          </w:tcPr>
          <w:p w14:paraId="177368AD"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International</w:t>
            </w:r>
          </w:p>
        </w:tc>
        <w:tc>
          <w:tcPr>
            <w:tcW w:w="814" w:type="dxa"/>
            <w:noWrap/>
            <w:vAlign w:val="center"/>
            <w:hideMark/>
          </w:tcPr>
          <w:p w14:paraId="418371EA"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N/A</w:t>
            </w:r>
          </w:p>
        </w:tc>
        <w:tc>
          <w:tcPr>
            <w:tcW w:w="711" w:type="dxa"/>
            <w:noWrap/>
            <w:vAlign w:val="center"/>
            <w:hideMark/>
          </w:tcPr>
          <w:p w14:paraId="6AB5F945"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6228AF0B"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877" w:type="dxa"/>
            <w:noWrap/>
            <w:vAlign w:val="center"/>
            <w:hideMark/>
          </w:tcPr>
          <w:p w14:paraId="4DD0372D"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w:t>
            </w:r>
          </w:p>
        </w:tc>
        <w:tc>
          <w:tcPr>
            <w:tcW w:w="814" w:type="dxa"/>
            <w:noWrap/>
            <w:vAlign w:val="center"/>
            <w:hideMark/>
          </w:tcPr>
          <w:p w14:paraId="47E18EB1"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69</w:t>
            </w:r>
          </w:p>
        </w:tc>
        <w:tc>
          <w:tcPr>
            <w:tcW w:w="719" w:type="dxa"/>
            <w:vAlign w:val="center"/>
            <w:hideMark/>
          </w:tcPr>
          <w:p w14:paraId="332BF1DF"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1.449%</w:t>
            </w:r>
          </w:p>
        </w:tc>
        <w:tc>
          <w:tcPr>
            <w:tcW w:w="907" w:type="dxa"/>
            <w:vAlign w:val="center"/>
            <w:hideMark/>
          </w:tcPr>
          <w:p w14:paraId="37EABC1F"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Large Cell Neuroendocrine Carcinomas</w:t>
            </w:r>
          </w:p>
        </w:tc>
        <w:tc>
          <w:tcPr>
            <w:tcW w:w="652" w:type="dxa"/>
            <w:vAlign w:val="center"/>
            <w:hideMark/>
          </w:tcPr>
          <w:p w14:paraId="433FCF5F"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w:t>
            </w:r>
          </w:p>
        </w:tc>
        <w:tc>
          <w:tcPr>
            <w:tcW w:w="709" w:type="dxa"/>
            <w:vAlign w:val="center"/>
            <w:hideMark/>
          </w:tcPr>
          <w:p w14:paraId="02034EC0"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vAlign w:val="center"/>
            <w:hideMark/>
          </w:tcPr>
          <w:p w14:paraId="53F0CA0E"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813" w:type="dxa"/>
            <w:noWrap/>
            <w:vAlign w:val="center"/>
            <w:hideMark/>
          </w:tcPr>
          <w:p w14:paraId="57845EAB"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0C309FF7"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4075720A"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13" w:type="dxa"/>
            <w:noWrap/>
            <w:vAlign w:val="center"/>
            <w:hideMark/>
          </w:tcPr>
          <w:p w14:paraId="74A4C305"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100.0%</w:t>
            </w:r>
          </w:p>
        </w:tc>
        <w:tc>
          <w:tcPr>
            <w:tcW w:w="813" w:type="dxa"/>
            <w:noWrap/>
            <w:vAlign w:val="center"/>
            <w:hideMark/>
          </w:tcPr>
          <w:p w14:paraId="6FDA8B67"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4" w:type="dxa"/>
            <w:noWrap/>
            <w:vAlign w:val="center"/>
            <w:hideMark/>
          </w:tcPr>
          <w:p w14:paraId="2E22E089"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r>
      <w:tr w:rsidR="00F62568" w:rsidRPr="008E7E1D" w14:paraId="1315BC94" w14:textId="77777777" w:rsidTr="007F2D71">
        <w:tblPrEx>
          <w:jc w:val="left"/>
        </w:tblPrEx>
        <w:trPr>
          <w:trHeight w:val="300"/>
        </w:trPr>
        <w:tc>
          <w:tcPr>
            <w:tcW w:w="813" w:type="dxa"/>
            <w:noWrap/>
            <w:vAlign w:val="center"/>
            <w:hideMark/>
          </w:tcPr>
          <w:p w14:paraId="015B6725" w14:textId="0D7FF4A7" w:rsidR="00F62568" w:rsidRPr="008E7E1D" w:rsidRDefault="008C0F44"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[74]</w:t>
            </w:r>
          </w:p>
        </w:tc>
        <w:tc>
          <w:tcPr>
            <w:tcW w:w="600" w:type="dxa"/>
            <w:noWrap/>
            <w:vAlign w:val="center"/>
            <w:hideMark/>
          </w:tcPr>
          <w:p w14:paraId="2A90A07A"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2015</w:t>
            </w:r>
          </w:p>
        </w:tc>
        <w:tc>
          <w:tcPr>
            <w:tcW w:w="1026" w:type="dxa"/>
            <w:vAlign w:val="center"/>
            <w:hideMark/>
          </w:tcPr>
          <w:p w14:paraId="09693E58"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Japan</w:t>
            </w:r>
          </w:p>
        </w:tc>
        <w:tc>
          <w:tcPr>
            <w:tcW w:w="814" w:type="dxa"/>
            <w:vAlign w:val="center"/>
            <w:hideMark/>
          </w:tcPr>
          <w:p w14:paraId="258962AA"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N/A</w:t>
            </w:r>
          </w:p>
        </w:tc>
        <w:tc>
          <w:tcPr>
            <w:tcW w:w="711" w:type="dxa"/>
            <w:vAlign w:val="center"/>
            <w:hideMark/>
          </w:tcPr>
          <w:p w14:paraId="229AE7CB"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2BBB1247"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877" w:type="dxa"/>
            <w:vAlign w:val="center"/>
            <w:hideMark/>
          </w:tcPr>
          <w:p w14:paraId="42B9007A"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vAlign w:val="center"/>
            <w:hideMark/>
          </w:tcPr>
          <w:p w14:paraId="4E541FE0"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106</w:t>
            </w:r>
          </w:p>
        </w:tc>
        <w:tc>
          <w:tcPr>
            <w:tcW w:w="719" w:type="dxa"/>
            <w:noWrap/>
            <w:vAlign w:val="center"/>
            <w:hideMark/>
          </w:tcPr>
          <w:p w14:paraId="0C57A48D"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907" w:type="dxa"/>
            <w:vAlign w:val="center"/>
            <w:hideMark/>
          </w:tcPr>
          <w:p w14:paraId="19507657"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Lung</w:t>
            </w:r>
          </w:p>
        </w:tc>
        <w:tc>
          <w:tcPr>
            <w:tcW w:w="652" w:type="dxa"/>
            <w:vAlign w:val="center"/>
            <w:hideMark/>
          </w:tcPr>
          <w:p w14:paraId="3ED8952A"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4</w:t>
            </w:r>
          </w:p>
        </w:tc>
        <w:tc>
          <w:tcPr>
            <w:tcW w:w="709" w:type="dxa"/>
            <w:vAlign w:val="center"/>
            <w:hideMark/>
          </w:tcPr>
          <w:p w14:paraId="15DF3085"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vAlign w:val="center"/>
            <w:hideMark/>
          </w:tcPr>
          <w:p w14:paraId="2E552400"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813" w:type="dxa"/>
            <w:noWrap/>
            <w:vAlign w:val="center"/>
            <w:hideMark/>
          </w:tcPr>
          <w:p w14:paraId="1352EAFF"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6F0DE7B0"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Not Ideal</w:t>
            </w:r>
          </w:p>
        </w:tc>
        <w:tc>
          <w:tcPr>
            <w:tcW w:w="826" w:type="dxa"/>
            <w:noWrap/>
            <w:vAlign w:val="center"/>
            <w:hideMark/>
          </w:tcPr>
          <w:p w14:paraId="037E4DD7"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13" w:type="dxa"/>
            <w:noWrap/>
            <w:vAlign w:val="center"/>
            <w:hideMark/>
          </w:tcPr>
          <w:p w14:paraId="1F7CF12C" w14:textId="77777777" w:rsidR="00F62568" w:rsidRPr="008E7E1D" w:rsidRDefault="00F62568" w:rsidP="007F2D71">
            <w:pPr>
              <w:jc w:val="center"/>
              <w:rPr>
                <w:rFonts w:ascii="Calibri" w:eastAsia="Times New Roman" w:hAnsi="Calibri" w:cs="Calibri"/>
                <w:color w:val="000000"/>
                <w:sz w:val="12"/>
                <w:szCs w:val="12"/>
                <w:lang w:eastAsia="en-GB"/>
              </w:rPr>
            </w:pPr>
          </w:p>
        </w:tc>
        <w:tc>
          <w:tcPr>
            <w:tcW w:w="813" w:type="dxa"/>
            <w:noWrap/>
            <w:vAlign w:val="center"/>
            <w:hideMark/>
          </w:tcPr>
          <w:p w14:paraId="173CE414" w14:textId="77777777" w:rsidR="00F62568" w:rsidRPr="008E7E1D" w:rsidRDefault="00F62568" w:rsidP="007F2D71">
            <w:pPr>
              <w:jc w:val="center"/>
              <w:rPr>
                <w:rFonts w:ascii="Times New Roman" w:eastAsia="Times New Roman" w:hAnsi="Times New Roman" w:cs="Times New Roman"/>
                <w:sz w:val="12"/>
                <w:szCs w:val="12"/>
                <w:lang w:eastAsia="en-GB"/>
              </w:rPr>
            </w:pPr>
          </w:p>
        </w:tc>
        <w:tc>
          <w:tcPr>
            <w:tcW w:w="814" w:type="dxa"/>
            <w:noWrap/>
            <w:vAlign w:val="center"/>
            <w:hideMark/>
          </w:tcPr>
          <w:p w14:paraId="1606847F" w14:textId="77777777" w:rsidR="00F62568" w:rsidRPr="008E7E1D" w:rsidRDefault="00F62568" w:rsidP="007F2D71">
            <w:pPr>
              <w:jc w:val="center"/>
              <w:rPr>
                <w:rFonts w:ascii="Times New Roman" w:eastAsia="Times New Roman" w:hAnsi="Times New Roman" w:cs="Times New Roman"/>
                <w:sz w:val="12"/>
                <w:szCs w:val="12"/>
                <w:lang w:eastAsia="en-GB"/>
              </w:rPr>
            </w:pPr>
          </w:p>
        </w:tc>
      </w:tr>
      <w:tr w:rsidR="00F62568" w:rsidRPr="008E7E1D" w14:paraId="137DC43B" w14:textId="77777777" w:rsidTr="007F2D71">
        <w:tblPrEx>
          <w:jc w:val="left"/>
        </w:tblPrEx>
        <w:trPr>
          <w:trHeight w:val="300"/>
        </w:trPr>
        <w:tc>
          <w:tcPr>
            <w:tcW w:w="813" w:type="dxa"/>
            <w:noWrap/>
            <w:vAlign w:val="center"/>
            <w:hideMark/>
          </w:tcPr>
          <w:p w14:paraId="43F03555" w14:textId="17B4BA96" w:rsidR="00F62568" w:rsidRPr="008E7E1D" w:rsidRDefault="00103FA4" w:rsidP="007F2D71">
            <w:pPr>
              <w:jc w:val="center"/>
              <w:rPr>
                <w:rFonts w:ascii="Calibri" w:eastAsia="Times New Roman" w:hAnsi="Calibri" w:cs="Calibri"/>
                <w:color w:val="000000"/>
                <w:sz w:val="12"/>
                <w:szCs w:val="12"/>
                <w:lang w:eastAsia="en-GB"/>
              </w:rPr>
            </w:pPr>
            <w:r w:rsidRPr="008E7E1D">
              <w:rPr>
                <w:noProof/>
                <w:sz w:val="12"/>
                <w:szCs w:val="12"/>
              </w:rPr>
              <w:t>[30]</w:t>
            </w:r>
          </w:p>
        </w:tc>
        <w:tc>
          <w:tcPr>
            <w:tcW w:w="600" w:type="dxa"/>
            <w:noWrap/>
            <w:vAlign w:val="center"/>
            <w:hideMark/>
          </w:tcPr>
          <w:p w14:paraId="713AE73A"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2020</w:t>
            </w:r>
          </w:p>
        </w:tc>
        <w:tc>
          <w:tcPr>
            <w:tcW w:w="1026" w:type="dxa"/>
            <w:noWrap/>
            <w:vAlign w:val="center"/>
            <w:hideMark/>
          </w:tcPr>
          <w:p w14:paraId="7BC584BE"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Italy</w:t>
            </w:r>
          </w:p>
        </w:tc>
        <w:tc>
          <w:tcPr>
            <w:tcW w:w="814" w:type="dxa"/>
            <w:noWrap/>
            <w:vAlign w:val="center"/>
            <w:hideMark/>
          </w:tcPr>
          <w:p w14:paraId="638263C8"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N/A</w:t>
            </w:r>
          </w:p>
        </w:tc>
        <w:tc>
          <w:tcPr>
            <w:tcW w:w="711" w:type="dxa"/>
            <w:noWrap/>
            <w:vAlign w:val="center"/>
            <w:hideMark/>
          </w:tcPr>
          <w:p w14:paraId="1C3AEC1D"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Unclear</w:t>
            </w:r>
          </w:p>
        </w:tc>
        <w:tc>
          <w:tcPr>
            <w:tcW w:w="851" w:type="dxa"/>
            <w:vAlign w:val="center"/>
            <w:hideMark/>
          </w:tcPr>
          <w:p w14:paraId="1B80E310"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w:t>
            </w:r>
          </w:p>
        </w:tc>
        <w:tc>
          <w:tcPr>
            <w:tcW w:w="877" w:type="dxa"/>
            <w:noWrap/>
            <w:vAlign w:val="center"/>
            <w:hideMark/>
          </w:tcPr>
          <w:p w14:paraId="3A939E13"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w:t>
            </w:r>
          </w:p>
        </w:tc>
        <w:tc>
          <w:tcPr>
            <w:tcW w:w="814" w:type="dxa"/>
            <w:noWrap/>
            <w:vAlign w:val="center"/>
            <w:hideMark/>
          </w:tcPr>
          <w:p w14:paraId="4C2420C2"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132</w:t>
            </w:r>
          </w:p>
        </w:tc>
        <w:tc>
          <w:tcPr>
            <w:tcW w:w="719" w:type="dxa"/>
            <w:noWrap/>
            <w:vAlign w:val="center"/>
            <w:hideMark/>
          </w:tcPr>
          <w:p w14:paraId="210994DC"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0.758%</w:t>
            </w:r>
          </w:p>
        </w:tc>
        <w:tc>
          <w:tcPr>
            <w:tcW w:w="907" w:type="dxa"/>
            <w:noWrap/>
            <w:vAlign w:val="center"/>
            <w:hideMark/>
          </w:tcPr>
          <w:p w14:paraId="07A0825C"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Lung</w:t>
            </w:r>
          </w:p>
        </w:tc>
        <w:tc>
          <w:tcPr>
            <w:tcW w:w="652" w:type="dxa"/>
            <w:noWrap/>
            <w:vAlign w:val="center"/>
            <w:hideMark/>
          </w:tcPr>
          <w:p w14:paraId="33B5AD02"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4</w:t>
            </w:r>
          </w:p>
        </w:tc>
        <w:tc>
          <w:tcPr>
            <w:tcW w:w="709" w:type="dxa"/>
            <w:noWrap/>
            <w:vAlign w:val="center"/>
            <w:hideMark/>
          </w:tcPr>
          <w:p w14:paraId="5BBAF84C"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noWrap/>
            <w:vAlign w:val="center"/>
            <w:hideMark/>
          </w:tcPr>
          <w:p w14:paraId="2ED45BE5"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Method &amp; Sample Size Ranking</w:t>
            </w:r>
          </w:p>
        </w:tc>
        <w:tc>
          <w:tcPr>
            <w:tcW w:w="813" w:type="dxa"/>
            <w:noWrap/>
            <w:vAlign w:val="center"/>
            <w:hideMark/>
          </w:tcPr>
          <w:p w14:paraId="23D62354"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69161DC3"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1080B04A"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13" w:type="dxa"/>
            <w:noWrap/>
            <w:vAlign w:val="center"/>
            <w:hideMark/>
          </w:tcPr>
          <w:p w14:paraId="33F7B052" w14:textId="77777777" w:rsidR="00F62568" w:rsidRPr="008E7E1D" w:rsidRDefault="00F62568" w:rsidP="007F2D71">
            <w:pPr>
              <w:jc w:val="center"/>
              <w:rPr>
                <w:rFonts w:ascii="Calibri" w:eastAsia="Times New Roman" w:hAnsi="Calibri" w:cs="Calibri"/>
                <w:color w:val="000000"/>
                <w:sz w:val="12"/>
                <w:szCs w:val="12"/>
                <w:lang w:eastAsia="en-GB"/>
              </w:rPr>
            </w:pPr>
          </w:p>
        </w:tc>
        <w:tc>
          <w:tcPr>
            <w:tcW w:w="813" w:type="dxa"/>
            <w:noWrap/>
            <w:vAlign w:val="center"/>
            <w:hideMark/>
          </w:tcPr>
          <w:p w14:paraId="4033FE6C" w14:textId="77777777" w:rsidR="00F62568" w:rsidRPr="008E7E1D" w:rsidRDefault="00F62568" w:rsidP="007F2D71">
            <w:pPr>
              <w:jc w:val="center"/>
              <w:rPr>
                <w:rFonts w:ascii="Times New Roman" w:eastAsia="Times New Roman" w:hAnsi="Times New Roman" w:cs="Times New Roman"/>
                <w:sz w:val="12"/>
                <w:szCs w:val="12"/>
                <w:lang w:eastAsia="en-GB"/>
              </w:rPr>
            </w:pPr>
          </w:p>
        </w:tc>
        <w:tc>
          <w:tcPr>
            <w:tcW w:w="814" w:type="dxa"/>
            <w:noWrap/>
            <w:vAlign w:val="center"/>
            <w:hideMark/>
          </w:tcPr>
          <w:p w14:paraId="25B45DC3" w14:textId="77777777" w:rsidR="00F62568" w:rsidRPr="008E7E1D" w:rsidRDefault="00F62568" w:rsidP="007F2D71">
            <w:pPr>
              <w:jc w:val="center"/>
              <w:rPr>
                <w:rFonts w:ascii="Times New Roman" w:eastAsia="Times New Roman" w:hAnsi="Times New Roman" w:cs="Times New Roman"/>
                <w:sz w:val="12"/>
                <w:szCs w:val="12"/>
                <w:lang w:eastAsia="en-GB"/>
              </w:rPr>
            </w:pPr>
          </w:p>
        </w:tc>
      </w:tr>
      <w:tr w:rsidR="00F62568" w:rsidRPr="008E7E1D" w14:paraId="09ECCFA8" w14:textId="77777777" w:rsidTr="007F2D71">
        <w:tblPrEx>
          <w:jc w:val="left"/>
        </w:tblPrEx>
        <w:trPr>
          <w:trHeight w:val="300"/>
        </w:trPr>
        <w:tc>
          <w:tcPr>
            <w:tcW w:w="813" w:type="dxa"/>
            <w:noWrap/>
            <w:vAlign w:val="center"/>
            <w:hideMark/>
          </w:tcPr>
          <w:p w14:paraId="5ADDBC5C" w14:textId="5E0A22EF" w:rsidR="00F62568" w:rsidRPr="008E7E1D" w:rsidRDefault="008C0F44"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[75]</w:t>
            </w:r>
          </w:p>
        </w:tc>
        <w:tc>
          <w:tcPr>
            <w:tcW w:w="600" w:type="dxa"/>
            <w:noWrap/>
            <w:vAlign w:val="center"/>
            <w:hideMark/>
          </w:tcPr>
          <w:p w14:paraId="079006B8"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2020</w:t>
            </w:r>
          </w:p>
        </w:tc>
        <w:tc>
          <w:tcPr>
            <w:tcW w:w="1026" w:type="dxa"/>
            <w:noWrap/>
            <w:vAlign w:val="center"/>
            <w:hideMark/>
          </w:tcPr>
          <w:p w14:paraId="3B5E6689"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China</w:t>
            </w:r>
          </w:p>
        </w:tc>
        <w:tc>
          <w:tcPr>
            <w:tcW w:w="814" w:type="dxa"/>
            <w:noWrap/>
            <w:vAlign w:val="center"/>
            <w:hideMark/>
          </w:tcPr>
          <w:p w14:paraId="2F905742"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N/A</w:t>
            </w:r>
          </w:p>
        </w:tc>
        <w:tc>
          <w:tcPr>
            <w:tcW w:w="711" w:type="dxa"/>
            <w:noWrap/>
            <w:vAlign w:val="center"/>
            <w:hideMark/>
          </w:tcPr>
          <w:p w14:paraId="4F704F60"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22A1EBE5"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w:t>
            </w:r>
          </w:p>
        </w:tc>
        <w:tc>
          <w:tcPr>
            <w:tcW w:w="877" w:type="dxa"/>
            <w:noWrap/>
            <w:vAlign w:val="center"/>
            <w:hideMark/>
          </w:tcPr>
          <w:p w14:paraId="38E377C0"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12</w:t>
            </w:r>
          </w:p>
        </w:tc>
        <w:tc>
          <w:tcPr>
            <w:tcW w:w="814" w:type="dxa"/>
            <w:noWrap/>
            <w:vAlign w:val="center"/>
            <w:hideMark/>
          </w:tcPr>
          <w:p w14:paraId="0975C623"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21115</w:t>
            </w:r>
          </w:p>
        </w:tc>
        <w:tc>
          <w:tcPr>
            <w:tcW w:w="719" w:type="dxa"/>
            <w:noWrap/>
            <w:vAlign w:val="center"/>
            <w:hideMark/>
          </w:tcPr>
          <w:p w14:paraId="063EE7D6"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0.06%</w:t>
            </w:r>
          </w:p>
        </w:tc>
        <w:tc>
          <w:tcPr>
            <w:tcW w:w="907" w:type="dxa"/>
            <w:vAlign w:val="center"/>
            <w:hideMark/>
          </w:tcPr>
          <w:p w14:paraId="3650BC48"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Lung</w:t>
            </w:r>
          </w:p>
        </w:tc>
        <w:tc>
          <w:tcPr>
            <w:tcW w:w="652" w:type="dxa"/>
            <w:vAlign w:val="center"/>
            <w:hideMark/>
          </w:tcPr>
          <w:p w14:paraId="5253F131"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4</w:t>
            </w:r>
          </w:p>
        </w:tc>
        <w:tc>
          <w:tcPr>
            <w:tcW w:w="709" w:type="dxa"/>
            <w:vAlign w:val="center"/>
            <w:hideMark/>
          </w:tcPr>
          <w:p w14:paraId="7958D93C"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Yes</w:t>
            </w:r>
          </w:p>
        </w:tc>
        <w:tc>
          <w:tcPr>
            <w:tcW w:w="1079" w:type="dxa"/>
            <w:vAlign w:val="center"/>
            <w:hideMark/>
          </w:tcPr>
          <w:p w14:paraId="6092DD56" w14:textId="77777777" w:rsidR="00F62568" w:rsidRPr="008E7E1D" w:rsidRDefault="00F62568" w:rsidP="007F2D71">
            <w:pPr>
              <w:jc w:val="center"/>
              <w:rPr>
                <w:rFonts w:ascii="Calibri" w:eastAsia="Times New Roman" w:hAnsi="Calibri" w:cs="Calibri"/>
                <w:color w:val="000000"/>
                <w:sz w:val="12"/>
                <w:szCs w:val="12"/>
                <w:lang w:eastAsia="en-GB"/>
              </w:rPr>
            </w:pPr>
          </w:p>
        </w:tc>
        <w:tc>
          <w:tcPr>
            <w:tcW w:w="813" w:type="dxa"/>
            <w:noWrap/>
            <w:vAlign w:val="center"/>
            <w:hideMark/>
          </w:tcPr>
          <w:p w14:paraId="7D4226E5"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01" w:type="dxa"/>
            <w:noWrap/>
            <w:vAlign w:val="center"/>
            <w:hideMark/>
          </w:tcPr>
          <w:p w14:paraId="6DDB2CA7"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vAlign w:val="center"/>
            <w:hideMark/>
          </w:tcPr>
          <w:p w14:paraId="0C4D007A"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noWrap/>
            <w:vAlign w:val="center"/>
            <w:hideMark/>
          </w:tcPr>
          <w:p w14:paraId="0117FAE7"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100.0%</w:t>
            </w:r>
          </w:p>
        </w:tc>
        <w:tc>
          <w:tcPr>
            <w:tcW w:w="813" w:type="dxa"/>
            <w:noWrap/>
            <w:vAlign w:val="center"/>
            <w:hideMark/>
          </w:tcPr>
          <w:p w14:paraId="10011456"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4" w:type="dxa"/>
            <w:noWrap/>
            <w:vAlign w:val="center"/>
            <w:hideMark/>
          </w:tcPr>
          <w:p w14:paraId="1475E55D"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r>
      <w:tr w:rsidR="00F62568" w:rsidRPr="008E7E1D" w14:paraId="7DE938A7" w14:textId="77777777" w:rsidTr="007F2D71">
        <w:tblPrEx>
          <w:jc w:val="left"/>
        </w:tblPrEx>
        <w:trPr>
          <w:trHeight w:val="300"/>
        </w:trPr>
        <w:tc>
          <w:tcPr>
            <w:tcW w:w="813" w:type="dxa"/>
            <w:noWrap/>
            <w:vAlign w:val="center"/>
            <w:hideMark/>
          </w:tcPr>
          <w:p w14:paraId="5CE717F7" w14:textId="19CC8B2A" w:rsidR="00F62568" w:rsidRPr="008E7E1D" w:rsidRDefault="008C0F44"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[76]</w:t>
            </w:r>
          </w:p>
        </w:tc>
        <w:tc>
          <w:tcPr>
            <w:tcW w:w="600" w:type="dxa"/>
            <w:noWrap/>
            <w:vAlign w:val="center"/>
            <w:hideMark/>
          </w:tcPr>
          <w:p w14:paraId="288F3C35"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2020</w:t>
            </w:r>
          </w:p>
        </w:tc>
        <w:tc>
          <w:tcPr>
            <w:tcW w:w="1026" w:type="dxa"/>
            <w:noWrap/>
            <w:vAlign w:val="center"/>
            <w:hideMark/>
          </w:tcPr>
          <w:p w14:paraId="1A057467"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China</w:t>
            </w:r>
          </w:p>
        </w:tc>
        <w:tc>
          <w:tcPr>
            <w:tcW w:w="814" w:type="dxa"/>
            <w:noWrap/>
            <w:vAlign w:val="center"/>
            <w:hideMark/>
          </w:tcPr>
          <w:p w14:paraId="5E4F6144"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N/A</w:t>
            </w:r>
          </w:p>
        </w:tc>
        <w:tc>
          <w:tcPr>
            <w:tcW w:w="711" w:type="dxa"/>
            <w:noWrap/>
            <w:vAlign w:val="center"/>
            <w:hideMark/>
          </w:tcPr>
          <w:p w14:paraId="26536358"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6816E130"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Advanced</w:t>
            </w:r>
          </w:p>
        </w:tc>
        <w:tc>
          <w:tcPr>
            <w:tcW w:w="877" w:type="dxa"/>
            <w:noWrap/>
            <w:vAlign w:val="center"/>
            <w:hideMark/>
          </w:tcPr>
          <w:p w14:paraId="50C9CD72"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w:t>
            </w:r>
          </w:p>
        </w:tc>
        <w:tc>
          <w:tcPr>
            <w:tcW w:w="814" w:type="dxa"/>
            <w:noWrap/>
            <w:vAlign w:val="center"/>
            <w:hideMark/>
          </w:tcPr>
          <w:p w14:paraId="68DB748A"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173</w:t>
            </w:r>
          </w:p>
        </w:tc>
        <w:tc>
          <w:tcPr>
            <w:tcW w:w="719" w:type="dxa"/>
            <w:vAlign w:val="center"/>
            <w:hideMark/>
          </w:tcPr>
          <w:p w14:paraId="4612C213"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1.16%</w:t>
            </w:r>
          </w:p>
        </w:tc>
        <w:tc>
          <w:tcPr>
            <w:tcW w:w="907" w:type="dxa"/>
            <w:vAlign w:val="center"/>
            <w:hideMark/>
          </w:tcPr>
          <w:p w14:paraId="58AC3AFA" w14:textId="3565231B"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Lung</w:t>
            </w:r>
          </w:p>
        </w:tc>
        <w:tc>
          <w:tcPr>
            <w:tcW w:w="652" w:type="dxa"/>
            <w:vAlign w:val="center"/>
            <w:hideMark/>
          </w:tcPr>
          <w:p w14:paraId="625F6E1F"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4</w:t>
            </w:r>
          </w:p>
        </w:tc>
        <w:tc>
          <w:tcPr>
            <w:tcW w:w="709" w:type="dxa"/>
            <w:vAlign w:val="center"/>
            <w:hideMark/>
          </w:tcPr>
          <w:p w14:paraId="02108B49"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vAlign w:val="center"/>
            <w:hideMark/>
          </w:tcPr>
          <w:p w14:paraId="4FBC11D6"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813" w:type="dxa"/>
            <w:noWrap/>
            <w:vAlign w:val="center"/>
            <w:hideMark/>
          </w:tcPr>
          <w:p w14:paraId="7D051FEC"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48A6A821"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vAlign w:val="center"/>
            <w:hideMark/>
          </w:tcPr>
          <w:p w14:paraId="3C8CDC85"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noWrap/>
            <w:vAlign w:val="center"/>
            <w:hideMark/>
          </w:tcPr>
          <w:p w14:paraId="02F4AEB1"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100.0%</w:t>
            </w:r>
          </w:p>
        </w:tc>
        <w:tc>
          <w:tcPr>
            <w:tcW w:w="813" w:type="dxa"/>
            <w:noWrap/>
            <w:vAlign w:val="center"/>
            <w:hideMark/>
          </w:tcPr>
          <w:p w14:paraId="7FDE5DA4"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4" w:type="dxa"/>
            <w:noWrap/>
            <w:vAlign w:val="center"/>
            <w:hideMark/>
          </w:tcPr>
          <w:p w14:paraId="10BB5644"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r>
      <w:tr w:rsidR="00F62568" w:rsidRPr="008E7E1D" w14:paraId="272D6C37" w14:textId="77777777" w:rsidTr="007F2D71">
        <w:tblPrEx>
          <w:jc w:val="left"/>
        </w:tblPrEx>
        <w:trPr>
          <w:trHeight w:val="300"/>
        </w:trPr>
        <w:tc>
          <w:tcPr>
            <w:tcW w:w="813" w:type="dxa"/>
            <w:noWrap/>
            <w:vAlign w:val="center"/>
            <w:hideMark/>
          </w:tcPr>
          <w:p w14:paraId="772F6995" w14:textId="2751FC33" w:rsidR="00F62568" w:rsidRPr="008E7E1D" w:rsidRDefault="008C0F44"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[77]</w:t>
            </w:r>
          </w:p>
        </w:tc>
        <w:tc>
          <w:tcPr>
            <w:tcW w:w="600" w:type="dxa"/>
            <w:noWrap/>
            <w:vAlign w:val="center"/>
            <w:hideMark/>
          </w:tcPr>
          <w:p w14:paraId="70F27056"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2019</w:t>
            </w:r>
          </w:p>
        </w:tc>
        <w:tc>
          <w:tcPr>
            <w:tcW w:w="1026" w:type="dxa"/>
            <w:noWrap/>
            <w:vAlign w:val="center"/>
            <w:hideMark/>
          </w:tcPr>
          <w:p w14:paraId="1FCC9326"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814" w:type="dxa"/>
            <w:noWrap/>
            <w:vAlign w:val="center"/>
            <w:hideMark/>
          </w:tcPr>
          <w:p w14:paraId="0635CEAF"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N/A</w:t>
            </w:r>
          </w:p>
        </w:tc>
        <w:tc>
          <w:tcPr>
            <w:tcW w:w="711" w:type="dxa"/>
            <w:noWrap/>
            <w:vAlign w:val="center"/>
            <w:hideMark/>
          </w:tcPr>
          <w:p w14:paraId="5946B3B0"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086855E9"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Early</w:t>
            </w:r>
          </w:p>
        </w:tc>
        <w:tc>
          <w:tcPr>
            <w:tcW w:w="877" w:type="dxa"/>
            <w:noWrap/>
            <w:vAlign w:val="center"/>
            <w:hideMark/>
          </w:tcPr>
          <w:p w14:paraId="25B47F7F"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188BF94A"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112</w:t>
            </w:r>
          </w:p>
        </w:tc>
        <w:tc>
          <w:tcPr>
            <w:tcW w:w="719" w:type="dxa"/>
            <w:noWrap/>
            <w:vAlign w:val="center"/>
            <w:hideMark/>
          </w:tcPr>
          <w:p w14:paraId="4CE750AB"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907" w:type="dxa"/>
            <w:vAlign w:val="center"/>
            <w:hideMark/>
          </w:tcPr>
          <w:p w14:paraId="610E8038"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Lung Adenocarcinoma</w:t>
            </w:r>
          </w:p>
        </w:tc>
        <w:tc>
          <w:tcPr>
            <w:tcW w:w="652" w:type="dxa"/>
            <w:vAlign w:val="center"/>
            <w:hideMark/>
          </w:tcPr>
          <w:p w14:paraId="0459C4DB"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16</w:t>
            </w:r>
          </w:p>
        </w:tc>
        <w:tc>
          <w:tcPr>
            <w:tcW w:w="709" w:type="dxa"/>
            <w:vAlign w:val="center"/>
            <w:hideMark/>
          </w:tcPr>
          <w:p w14:paraId="02E1B73D"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vAlign w:val="center"/>
            <w:hideMark/>
          </w:tcPr>
          <w:p w14:paraId="283F630C"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813" w:type="dxa"/>
            <w:noWrap/>
            <w:vAlign w:val="center"/>
            <w:hideMark/>
          </w:tcPr>
          <w:p w14:paraId="22C78C92"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5C6872E9"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Not Ideal</w:t>
            </w:r>
          </w:p>
        </w:tc>
        <w:tc>
          <w:tcPr>
            <w:tcW w:w="826" w:type="dxa"/>
            <w:noWrap/>
            <w:vAlign w:val="center"/>
            <w:hideMark/>
          </w:tcPr>
          <w:p w14:paraId="2E0D457D"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13" w:type="dxa"/>
            <w:noWrap/>
            <w:vAlign w:val="center"/>
            <w:hideMark/>
          </w:tcPr>
          <w:p w14:paraId="4E2F9504" w14:textId="77777777" w:rsidR="00F62568" w:rsidRPr="008E7E1D" w:rsidRDefault="00F62568" w:rsidP="007F2D71">
            <w:pPr>
              <w:jc w:val="center"/>
              <w:rPr>
                <w:rFonts w:ascii="Calibri" w:eastAsia="Times New Roman" w:hAnsi="Calibri" w:cs="Calibri"/>
                <w:color w:val="000000"/>
                <w:sz w:val="12"/>
                <w:szCs w:val="12"/>
                <w:lang w:eastAsia="en-GB"/>
              </w:rPr>
            </w:pPr>
          </w:p>
        </w:tc>
        <w:tc>
          <w:tcPr>
            <w:tcW w:w="813" w:type="dxa"/>
            <w:noWrap/>
            <w:vAlign w:val="center"/>
            <w:hideMark/>
          </w:tcPr>
          <w:p w14:paraId="127494AB" w14:textId="77777777" w:rsidR="00F62568" w:rsidRPr="008E7E1D" w:rsidRDefault="00F62568" w:rsidP="007F2D71">
            <w:pPr>
              <w:jc w:val="center"/>
              <w:rPr>
                <w:rFonts w:ascii="Times New Roman" w:eastAsia="Times New Roman" w:hAnsi="Times New Roman" w:cs="Times New Roman"/>
                <w:sz w:val="12"/>
                <w:szCs w:val="12"/>
                <w:lang w:eastAsia="en-GB"/>
              </w:rPr>
            </w:pPr>
          </w:p>
        </w:tc>
        <w:tc>
          <w:tcPr>
            <w:tcW w:w="814" w:type="dxa"/>
            <w:noWrap/>
            <w:vAlign w:val="center"/>
            <w:hideMark/>
          </w:tcPr>
          <w:p w14:paraId="1D783246" w14:textId="77777777" w:rsidR="00F62568" w:rsidRPr="008E7E1D" w:rsidRDefault="00F62568" w:rsidP="007F2D71">
            <w:pPr>
              <w:jc w:val="center"/>
              <w:rPr>
                <w:rFonts w:ascii="Times New Roman" w:eastAsia="Times New Roman" w:hAnsi="Times New Roman" w:cs="Times New Roman"/>
                <w:sz w:val="12"/>
                <w:szCs w:val="12"/>
                <w:lang w:eastAsia="en-GB"/>
              </w:rPr>
            </w:pPr>
          </w:p>
        </w:tc>
      </w:tr>
      <w:tr w:rsidR="00F62568" w:rsidRPr="008E7E1D" w14:paraId="08AE6941" w14:textId="77777777" w:rsidTr="007F2D71">
        <w:tblPrEx>
          <w:jc w:val="left"/>
        </w:tblPrEx>
        <w:trPr>
          <w:trHeight w:val="300"/>
        </w:trPr>
        <w:tc>
          <w:tcPr>
            <w:tcW w:w="813" w:type="dxa"/>
            <w:noWrap/>
            <w:vAlign w:val="center"/>
            <w:hideMark/>
          </w:tcPr>
          <w:p w14:paraId="149D4A15" w14:textId="03F58B21" w:rsidR="00F62568" w:rsidRPr="008E7E1D" w:rsidRDefault="008C0F44"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lastRenderedPageBreak/>
              <w:t>[78]</w:t>
            </w:r>
          </w:p>
        </w:tc>
        <w:tc>
          <w:tcPr>
            <w:tcW w:w="600" w:type="dxa"/>
            <w:noWrap/>
            <w:vAlign w:val="center"/>
            <w:hideMark/>
          </w:tcPr>
          <w:p w14:paraId="712FC1C5"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2020</w:t>
            </w:r>
          </w:p>
        </w:tc>
        <w:tc>
          <w:tcPr>
            <w:tcW w:w="1026" w:type="dxa"/>
            <w:noWrap/>
            <w:vAlign w:val="center"/>
            <w:hideMark/>
          </w:tcPr>
          <w:p w14:paraId="5029A0F8"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Singapore</w:t>
            </w:r>
          </w:p>
        </w:tc>
        <w:tc>
          <w:tcPr>
            <w:tcW w:w="814" w:type="dxa"/>
            <w:noWrap/>
            <w:vAlign w:val="center"/>
            <w:hideMark/>
          </w:tcPr>
          <w:p w14:paraId="6811346A"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N/A</w:t>
            </w:r>
          </w:p>
        </w:tc>
        <w:tc>
          <w:tcPr>
            <w:tcW w:w="711" w:type="dxa"/>
            <w:noWrap/>
            <w:vAlign w:val="center"/>
            <w:hideMark/>
          </w:tcPr>
          <w:p w14:paraId="7714BD0B"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noWrap/>
            <w:vAlign w:val="center"/>
            <w:hideMark/>
          </w:tcPr>
          <w:p w14:paraId="71A53678"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877" w:type="dxa"/>
            <w:noWrap/>
            <w:vAlign w:val="center"/>
            <w:hideMark/>
          </w:tcPr>
          <w:p w14:paraId="6A2793F3"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0B63C2F2"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181</w:t>
            </w:r>
          </w:p>
        </w:tc>
        <w:tc>
          <w:tcPr>
            <w:tcW w:w="719" w:type="dxa"/>
            <w:noWrap/>
            <w:vAlign w:val="center"/>
            <w:hideMark/>
          </w:tcPr>
          <w:p w14:paraId="0D3A8673"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907" w:type="dxa"/>
            <w:vAlign w:val="center"/>
            <w:hideMark/>
          </w:tcPr>
          <w:p w14:paraId="194496A9"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Lung Adenocarcinoma</w:t>
            </w:r>
          </w:p>
        </w:tc>
        <w:tc>
          <w:tcPr>
            <w:tcW w:w="652" w:type="dxa"/>
            <w:vAlign w:val="center"/>
            <w:hideMark/>
          </w:tcPr>
          <w:p w14:paraId="7754A3AA"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16</w:t>
            </w:r>
          </w:p>
        </w:tc>
        <w:tc>
          <w:tcPr>
            <w:tcW w:w="709" w:type="dxa"/>
            <w:vAlign w:val="center"/>
            <w:hideMark/>
          </w:tcPr>
          <w:p w14:paraId="05179B89"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vAlign w:val="center"/>
            <w:hideMark/>
          </w:tcPr>
          <w:p w14:paraId="75B68419"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813" w:type="dxa"/>
            <w:noWrap/>
            <w:vAlign w:val="center"/>
            <w:hideMark/>
          </w:tcPr>
          <w:p w14:paraId="75F6AF29"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13AAB04F"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163A7648"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13" w:type="dxa"/>
            <w:noWrap/>
            <w:vAlign w:val="center"/>
            <w:hideMark/>
          </w:tcPr>
          <w:p w14:paraId="5BD868BE" w14:textId="77777777" w:rsidR="00F62568" w:rsidRPr="008E7E1D" w:rsidRDefault="00F62568" w:rsidP="007F2D71">
            <w:pPr>
              <w:jc w:val="center"/>
              <w:rPr>
                <w:rFonts w:ascii="Calibri" w:eastAsia="Times New Roman" w:hAnsi="Calibri" w:cs="Calibri"/>
                <w:color w:val="000000"/>
                <w:sz w:val="12"/>
                <w:szCs w:val="12"/>
                <w:lang w:eastAsia="en-GB"/>
              </w:rPr>
            </w:pPr>
          </w:p>
        </w:tc>
        <w:tc>
          <w:tcPr>
            <w:tcW w:w="813" w:type="dxa"/>
            <w:noWrap/>
            <w:vAlign w:val="center"/>
            <w:hideMark/>
          </w:tcPr>
          <w:p w14:paraId="183730E5" w14:textId="77777777" w:rsidR="00F62568" w:rsidRPr="008E7E1D" w:rsidRDefault="00F62568" w:rsidP="007F2D71">
            <w:pPr>
              <w:jc w:val="center"/>
              <w:rPr>
                <w:rFonts w:ascii="Times New Roman" w:eastAsia="Times New Roman" w:hAnsi="Times New Roman" w:cs="Times New Roman"/>
                <w:sz w:val="12"/>
                <w:szCs w:val="12"/>
                <w:lang w:eastAsia="en-GB"/>
              </w:rPr>
            </w:pPr>
          </w:p>
        </w:tc>
        <w:tc>
          <w:tcPr>
            <w:tcW w:w="814" w:type="dxa"/>
            <w:noWrap/>
            <w:vAlign w:val="center"/>
            <w:hideMark/>
          </w:tcPr>
          <w:p w14:paraId="185B7BF0" w14:textId="77777777" w:rsidR="00F62568" w:rsidRPr="008E7E1D" w:rsidRDefault="00F62568" w:rsidP="007F2D71">
            <w:pPr>
              <w:jc w:val="center"/>
              <w:rPr>
                <w:rFonts w:ascii="Times New Roman" w:eastAsia="Times New Roman" w:hAnsi="Times New Roman" w:cs="Times New Roman"/>
                <w:sz w:val="12"/>
                <w:szCs w:val="12"/>
                <w:lang w:eastAsia="en-GB"/>
              </w:rPr>
            </w:pPr>
          </w:p>
        </w:tc>
      </w:tr>
      <w:tr w:rsidR="00F62568" w:rsidRPr="008E7E1D" w14:paraId="323833AD" w14:textId="77777777" w:rsidTr="007F2D71">
        <w:tblPrEx>
          <w:jc w:val="left"/>
        </w:tblPrEx>
        <w:trPr>
          <w:trHeight w:val="300"/>
        </w:trPr>
        <w:tc>
          <w:tcPr>
            <w:tcW w:w="813" w:type="dxa"/>
            <w:noWrap/>
            <w:vAlign w:val="center"/>
            <w:hideMark/>
          </w:tcPr>
          <w:p w14:paraId="26088588" w14:textId="6EE323B8" w:rsidR="00F62568" w:rsidRPr="008E7E1D" w:rsidRDefault="008C0F44"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[79]</w:t>
            </w:r>
          </w:p>
        </w:tc>
        <w:tc>
          <w:tcPr>
            <w:tcW w:w="600" w:type="dxa"/>
            <w:noWrap/>
            <w:vAlign w:val="center"/>
            <w:hideMark/>
          </w:tcPr>
          <w:p w14:paraId="2FF77E9C"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2020</w:t>
            </w:r>
          </w:p>
        </w:tc>
        <w:tc>
          <w:tcPr>
            <w:tcW w:w="1026" w:type="dxa"/>
            <w:noWrap/>
            <w:vAlign w:val="center"/>
            <w:hideMark/>
          </w:tcPr>
          <w:p w14:paraId="44C0F619"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China</w:t>
            </w:r>
          </w:p>
        </w:tc>
        <w:tc>
          <w:tcPr>
            <w:tcW w:w="814" w:type="dxa"/>
            <w:noWrap/>
            <w:vAlign w:val="center"/>
            <w:hideMark/>
          </w:tcPr>
          <w:p w14:paraId="39ADE53D"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Burning Rock Biotech</w:t>
            </w:r>
          </w:p>
        </w:tc>
        <w:tc>
          <w:tcPr>
            <w:tcW w:w="711" w:type="dxa"/>
            <w:noWrap/>
            <w:vAlign w:val="center"/>
            <w:hideMark/>
          </w:tcPr>
          <w:p w14:paraId="5F402BED"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3BE209FA"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877" w:type="dxa"/>
            <w:noWrap/>
            <w:vAlign w:val="center"/>
            <w:hideMark/>
          </w:tcPr>
          <w:p w14:paraId="69A57E5B"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0CED4E4A"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215</w:t>
            </w:r>
          </w:p>
        </w:tc>
        <w:tc>
          <w:tcPr>
            <w:tcW w:w="719" w:type="dxa"/>
            <w:noWrap/>
            <w:vAlign w:val="center"/>
            <w:hideMark/>
          </w:tcPr>
          <w:p w14:paraId="06E12F93"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907" w:type="dxa"/>
            <w:vAlign w:val="center"/>
            <w:hideMark/>
          </w:tcPr>
          <w:p w14:paraId="07EAC0D8"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Lung Adenocarcinoma</w:t>
            </w:r>
          </w:p>
        </w:tc>
        <w:tc>
          <w:tcPr>
            <w:tcW w:w="652" w:type="dxa"/>
            <w:vAlign w:val="center"/>
            <w:hideMark/>
          </w:tcPr>
          <w:p w14:paraId="53F4D8E9"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16</w:t>
            </w:r>
          </w:p>
        </w:tc>
        <w:tc>
          <w:tcPr>
            <w:tcW w:w="709" w:type="dxa"/>
            <w:vAlign w:val="center"/>
            <w:hideMark/>
          </w:tcPr>
          <w:p w14:paraId="7332568E"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vAlign w:val="center"/>
            <w:hideMark/>
          </w:tcPr>
          <w:p w14:paraId="6D2F85B6"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813" w:type="dxa"/>
            <w:noWrap/>
            <w:vAlign w:val="center"/>
            <w:hideMark/>
          </w:tcPr>
          <w:p w14:paraId="53298855"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7B601066"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2F620BFF"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noWrap/>
            <w:vAlign w:val="center"/>
            <w:hideMark/>
          </w:tcPr>
          <w:p w14:paraId="5F7301B0" w14:textId="77777777" w:rsidR="00F62568" w:rsidRPr="008E7E1D" w:rsidRDefault="00F62568" w:rsidP="007F2D71">
            <w:pPr>
              <w:jc w:val="center"/>
              <w:rPr>
                <w:rFonts w:ascii="Calibri" w:eastAsia="Times New Roman" w:hAnsi="Calibri" w:cs="Calibri"/>
                <w:color w:val="000000"/>
                <w:sz w:val="12"/>
                <w:szCs w:val="12"/>
                <w:lang w:eastAsia="en-GB"/>
              </w:rPr>
            </w:pPr>
          </w:p>
        </w:tc>
        <w:tc>
          <w:tcPr>
            <w:tcW w:w="813" w:type="dxa"/>
            <w:noWrap/>
            <w:vAlign w:val="center"/>
            <w:hideMark/>
          </w:tcPr>
          <w:p w14:paraId="5A14A4C9" w14:textId="77777777" w:rsidR="00F62568" w:rsidRPr="008E7E1D" w:rsidRDefault="00F62568" w:rsidP="007F2D71">
            <w:pPr>
              <w:jc w:val="center"/>
              <w:rPr>
                <w:rFonts w:ascii="Times New Roman" w:eastAsia="Times New Roman" w:hAnsi="Times New Roman" w:cs="Times New Roman"/>
                <w:sz w:val="12"/>
                <w:szCs w:val="12"/>
                <w:lang w:eastAsia="en-GB"/>
              </w:rPr>
            </w:pPr>
          </w:p>
        </w:tc>
        <w:tc>
          <w:tcPr>
            <w:tcW w:w="814" w:type="dxa"/>
            <w:noWrap/>
            <w:vAlign w:val="center"/>
            <w:hideMark/>
          </w:tcPr>
          <w:p w14:paraId="6502A9C7" w14:textId="77777777" w:rsidR="00F62568" w:rsidRPr="008E7E1D" w:rsidRDefault="00F62568" w:rsidP="007F2D71">
            <w:pPr>
              <w:jc w:val="center"/>
              <w:rPr>
                <w:rFonts w:ascii="Times New Roman" w:eastAsia="Times New Roman" w:hAnsi="Times New Roman" w:cs="Times New Roman"/>
                <w:sz w:val="12"/>
                <w:szCs w:val="12"/>
                <w:lang w:eastAsia="en-GB"/>
              </w:rPr>
            </w:pPr>
          </w:p>
        </w:tc>
      </w:tr>
      <w:tr w:rsidR="00F62568" w:rsidRPr="008E7E1D" w14:paraId="1B5FD5A7" w14:textId="77777777" w:rsidTr="007F2D71">
        <w:tblPrEx>
          <w:jc w:val="left"/>
        </w:tblPrEx>
        <w:trPr>
          <w:trHeight w:val="300"/>
        </w:trPr>
        <w:tc>
          <w:tcPr>
            <w:tcW w:w="813" w:type="dxa"/>
            <w:noWrap/>
            <w:vAlign w:val="center"/>
            <w:hideMark/>
          </w:tcPr>
          <w:p w14:paraId="31233B68" w14:textId="621B7CBB" w:rsidR="00F62568" w:rsidRPr="008E7E1D" w:rsidRDefault="008C0F44"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[80]</w:t>
            </w:r>
          </w:p>
        </w:tc>
        <w:tc>
          <w:tcPr>
            <w:tcW w:w="600" w:type="dxa"/>
            <w:noWrap/>
            <w:vAlign w:val="center"/>
            <w:hideMark/>
          </w:tcPr>
          <w:p w14:paraId="2FAACA2B"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2018</w:t>
            </w:r>
          </w:p>
        </w:tc>
        <w:tc>
          <w:tcPr>
            <w:tcW w:w="1026" w:type="dxa"/>
            <w:noWrap/>
            <w:vAlign w:val="center"/>
            <w:hideMark/>
          </w:tcPr>
          <w:p w14:paraId="461A8EBD"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814" w:type="dxa"/>
            <w:noWrap/>
            <w:vAlign w:val="center"/>
            <w:hideMark/>
          </w:tcPr>
          <w:p w14:paraId="03E2CE91"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N/A</w:t>
            </w:r>
          </w:p>
        </w:tc>
        <w:tc>
          <w:tcPr>
            <w:tcW w:w="711" w:type="dxa"/>
            <w:noWrap/>
            <w:vAlign w:val="center"/>
            <w:hideMark/>
          </w:tcPr>
          <w:p w14:paraId="2F1B455A"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w:t>
            </w:r>
          </w:p>
        </w:tc>
        <w:tc>
          <w:tcPr>
            <w:tcW w:w="851" w:type="dxa"/>
            <w:vAlign w:val="center"/>
            <w:hideMark/>
          </w:tcPr>
          <w:p w14:paraId="44405BC5"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Advanced</w:t>
            </w:r>
          </w:p>
        </w:tc>
        <w:tc>
          <w:tcPr>
            <w:tcW w:w="877" w:type="dxa"/>
            <w:noWrap/>
            <w:vAlign w:val="center"/>
            <w:hideMark/>
          </w:tcPr>
          <w:p w14:paraId="740D78BE"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43DE0B9B"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302</w:t>
            </w:r>
          </w:p>
        </w:tc>
        <w:tc>
          <w:tcPr>
            <w:tcW w:w="719" w:type="dxa"/>
            <w:noWrap/>
            <w:vAlign w:val="center"/>
            <w:hideMark/>
          </w:tcPr>
          <w:p w14:paraId="38701971"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907" w:type="dxa"/>
            <w:vAlign w:val="center"/>
            <w:hideMark/>
          </w:tcPr>
          <w:p w14:paraId="3F8CDF9D"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Lung Adenocarcinoma</w:t>
            </w:r>
          </w:p>
        </w:tc>
        <w:tc>
          <w:tcPr>
            <w:tcW w:w="652" w:type="dxa"/>
            <w:vAlign w:val="center"/>
            <w:hideMark/>
          </w:tcPr>
          <w:p w14:paraId="1A6B6287"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16</w:t>
            </w:r>
          </w:p>
        </w:tc>
        <w:tc>
          <w:tcPr>
            <w:tcW w:w="709" w:type="dxa"/>
            <w:vAlign w:val="center"/>
            <w:hideMark/>
          </w:tcPr>
          <w:p w14:paraId="24AF9C60"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vAlign w:val="center"/>
            <w:hideMark/>
          </w:tcPr>
          <w:p w14:paraId="000EE5B9"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813" w:type="dxa"/>
            <w:noWrap/>
            <w:vAlign w:val="center"/>
            <w:hideMark/>
          </w:tcPr>
          <w:p w14:paraId="568F8B53"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5BE0D3EE"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5B2F44B3"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13" w:type="dxa"/>
            <w:noWrap/>
            <w:vAlign w:val="center"/>
            <w:hideMark/>
          </w:tcPr>
          <w:p w14:paraId="3F6B6ECE" w14:textId="77777777" w:rsidR="00F62568" w:rsidRPr="008E7E1D" w:rsidRDefault="00F62568" w:rsidP="007F2D71">
            <w:pPr>
              <w:jc w:val="center"/>
              <w:rPr>
                <w:rFonts w:ascii="Calibri" w:eastAsia="Times New Roman" w:hAnsi="Calibri" w:cs="Calibri"/>
                <w:color w:val="000000"/>
                <w:sz w:val="12"/>
                <w:szCs w:val="12"/>
                <w:lang w:eastAsia="en-GB"/>
              </w:rPr>
            </w:pPr>
          </w:p>
        </w:tc>
        <w:tc>
          <w:tcPr>
            <w:tcW w:w="813" w:type="dxa"/>
            <w:noWrap/>
            <w:vAlign w:val="center"/>
            <w:hideMark/>
          </w:tcPr>
          <w:p w14:paraId="17869E45" w14:textId="77777777" w:rsidR="00F62568" w:rsidRPr="008E7E1D" w:rsidRDefault="00F62568" w:rsidP="007F2D71">
            <w:pPr>
              <w:jc w:val="center"/>
              <w:rPr>
                <w:rFonts w:ascii="Times New Roman" w:eastAsia="Times New Roman" w:hAnsi="Times New Roman" w:cs="Times New Roman"/>
                <w:sz w:val="12"/>
                <w:szCs w:val="12"/>
                <w:lang w:eastAsia="en-GB"/>
              </w:rPr>
            </w:pPr>
          </w:p>
        </w:tc>
        <w:tc>
          <w:tcPr>
            <w:tcW w:w="814" w:type="dxa"/>
            <w:noWrap/>
            <w:vAlign w:val="center"/>
            <w:hideMark/>
          </w:tcPr>
          <w:p w14:paraId="227270D8" w14:textId="77777777" w:rsidR="00F62568" w:rsidRPr="008E7E1D" w:rsidRDefault="00F62568" w:rsidP="007F2D71">
            <w:pPr>
              <w:jc w:val="center"/>
              <w:rPr>
                <w:rFonts w:ascii="Times New Roman" w:eastAsia="Times New Roman" w:hAnsi="Times New Roman" w:cs="Times New Roman"/>
                <w:sz w:val="12"/>
                <w:szCs w:val="12"/>
                <w:lang w:eastAsia="en-GB"/>
              </w:rPr>
            </w:pPr>
          </w:p>
        </w:tc>
      </w:tr>
      <w:tr w:rsidR="00F62568" w:rsidRPr="008E7E1D" w14:paraId="06E5BB45" w14:textId="77777777" w:rsidTr="007F2D71">
        <w:tblPrEx>
          <w:jc w:val="left"/>
        </w:tblPrEx>
        <w:trPr>
          <w:trHeight w:val="300"/>
        </w:trPr>
        <w:tc>
          <w:tcPr>
            <w:tcW w:w="813" w:type="dxa"/>
            <w:noWrap/>
            <w:vAlign w:val="center"/>
            <w:hideMark/>
          </w:tcPr>
          <w:p w14:paraId="46943093" w14:textId="0FE4C1EB" w:rsidR="00F62568" w:rsidRPr="008E7E1D" w:rsidRDefault="008C0F44"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[81]</w:t>
            </w:r>
          </w:p>
        </w:tc>
        <w:tc>
          <w:tcPr>
            <w:tcW w:w="600" w:type="dxa"/>
            <w:noWrap/>
            <w:vAlign w:val="center"/>
            <w:hideMark/>
          </w:tcPr>
          <w:p w14:paraId="3E184720"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2019</w:t>
            </w:r>
          </w:p>
        </w:tc>
        <w:tc>
          <w:tcPr>
            <w:tcW w:w="1026" w:type="dxa"/>
            <w:noWrap/>
            <w:vAlign w:val="center"/>
            <w:hideMark/>
          </w:tcPr>
          <w:p w14:paraId="446D7AA8" w14:textId="7F270435" w:rsidR="00F62568" w:rsidRPr="008E7E1D" w:rsidRDefault="0031558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South Korea</w:t>
            </w:r>
          </w:p>
        </w:tc>
        <w:tc>
          <w:tcPr>
            <w:tcW w:w="814" w:type="dxa"/>
            <w:noWrap/>
            <w:vAlign w:val="center"/>
            <w:hideMark/>
          </w:tcPr>
          <w:p w14:paraId="37074551"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N/A</w:t>
            </w:r>
          </w:p>
        </w:tc>
        <w:tc>
          <w:tcPr>
            <w:tcW w:w="711" w:type="dxa"/>
            <w:noWrap/>
            <w:vAlign w:val="center"/>
            <w:hideMark/>
          </w:tcPr>
          <w:p w14:paraId="2CFAF670"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32CD0180"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Early</w:t>
            </w:r>
          </w:p>
        </w:tc>
        <w:tc>
          <w:tcPr>
            <w:tcW w:w="877" w:type="dxa"/>
            <w:noWrap/>
            <w:vAlign w:val="center"/>
            <w:hideMark/>
          </w:tcPr>
          <w:p w14:paraId="7DBF6B08"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w:t>
            </w:r>
          </w:p>
        </w:tc>
        <w:tc>
          <w:tcPr>
            <w:tcW w:w="814" w:type="dxa"/>
            <w:noWrap/>
            <w:vAlign w:val="center"/>
            <w:hideMark/>
          </w:tcPr>
          <w:p w14:paraId="337A0273"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350</w:t>
            </w:r>
          </w:p>
        </w:tc>
        <w:tc>
          <w:tcPr>
            <w:tcW w:w="719" w:type="dxa"/>
            <w:noWrap/>
            <w:vAlign w:val="center"/>
            <w:hideMark/>
          </w:tcPr>
          <w:p w14:paraId="6ABCC905"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0.571%</w:t>
            </w:r>
          </w:p>
        </w:tc>
        <w:tc>
          <w:tcPr>
            <w:tcW w:w="907" w:type="dxa"/>
            <w:vAlign w:val="center"/>
            <w:hideMark/>
          </w:tcPr>
          <w:p w14:paraId="6778BD73"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Lung Adenocarcinoma</w:t>
            </w:r>
          </w:p>
        </w:tc>
        <w:tc>
          <w:tcPr>
            <w:tcW w:w="652" w:type="dxa"/>
            <w:vAlign w:val="center"/>
            <w:hideMark/>
          </w:tcPr>
          <w:p w14:paraId="1E08CF8D"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16</w:t>
            </w:r>
          </w:p>
        </w:tc>
        <w:tc>
          <w:tcPr>
            <w:tcW w:w="709" w:type="dxa"/>
            <w:vAlign w:val="center"/>
            <w:hideMark/>
          </w:tcPr>
          <w:p w14:paraId="530F27D7"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vAlign w:val="center"/>
            <w:hideMark/>
          </w:tcPr>
          <w:p w14:paraId="07785839"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813" w:type="dxa"/>
            <w:noWrap/>
            <w:vAlign w:val="center"/>
            <w:hideMark/>
          </w:tcPr>
          <w:p w14:paraId="2EDD3283"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76E7A114"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2F1B8623"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noWrap/>
            <w:vAlign w:val="center"/>
            <w:hideMark/>
          </w:tcPr>
          <w:p w14:paraId="4DF5A895"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3" w:type="dxa"/>
            <w:noWrap/>
            <w:vAlign w:val="center"/>
            <w:hideMark/>
          </w:tcPr>
          <w:p w14:paraId="64513AFC"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4" w:type="dxa"/>
            <w:noWrap/>
            <w:vAlign w:val="center"/>
            <w:hideMark/>
          </w:tcPr>
          <w:p w14:paraId="1B50D41A"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100.0%</w:t>
            </w:r>
          </w:p>
        </w:tc>
      </w:tr>
      <w:tr w:rsidR="00F62568" w:rsidRPr="008E7E1D" w14:paraId="1C4B00BE" w14:textId="77777777" w:rsidTr="0066120B">
        <w:tblPrEx>
          <w:jc w:val="left"/>
        </w:tblPrEx>
        <w:trPr>
          <w:trHeight w:val="300"/>
        </w:trPr>
        <w:tc>
          <w:tcPr>
            <w:tcW w:w="813" w:type="dxa"/>
            <w:shd w:val="clear" w:color="auto" w:fill="BDD6EE" w:themeFill="accent5" w:themeFillTint="66"/>
            <w:noWrap/>
            <w:vAlign w:val="center"/>
            <w:hideMark/>
          </w:tcPr>
          <w:p w14:paraId="364E0708" w14:textId="69507776" w:rsidR="00F62568" w:rsidRPr="008E7E1D" w:rsidRDefault="008C0F44"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[82]</w:t>
            </w:r>
          </w:p>
        </w:tc>
        <w:tc>
          <w:tcPr>
            <w:tcW w:w="600" w:type="dxa"/>
            <w:shd w:val="clear" w:color="auto" w:fill="BDD6EE" w:themeFill="accent5" w:themeFillTint="66"/>
            <w:noWrap/>
            <w:vAlign w:val="center"/>
            <w:hideMark/>
          </w:tcPr>
          <w:p w14:paraId="6A7083E3"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2020</w:t>
            </w:r>
          </w:p>
        </w:tc>
        <w:tc>
          <w:tcPr>
            <w:tcW w:w="1026" w:type="dxa"/>
            <w:shd w:val="clear" w:color="auto" w:fill="BDD6EE" w:themeFill="accent5" w:themeFillTint="66"/>
            <w:noWrap/>
            <w:vAlign w:val="center"/>
            <w:hideMark/>
          </w:tcPr>
          <w:p w14:paraId="79808E54"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814" w:type="dxa"/>
            <w:shd w:val="clear" w:color="auto" w:fill="BDD6EE" w:themeFill="accent5" w:themeFillTint="66"/>
            <w:noWrap/>
            <w:vAlign w:val="center"/>
            <w:hideMark/>
          </w:tcPr>
          <w:p w14:paraId="53E117D0"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N/A</w:t>
            </w:r>
          </w:p>
        </w:tc>
        <w:tc>
          <w:tcPr>
            <w:tcW w:w="711" w:type="dxa"/>
            <w:shd w:val="clear" w:color="auto" w:fill="BDD6EE" w:themeFill="accent5" w:themeFillTint="66"/>
            <w:noWrap/>
            <w:vAlign w:val="center"/>
            <w:hideMark/>
          </w:tcPr>
          <w:p w14:paraId="7D5B6498" w14:textId="2FC84F45"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Only specified by under</w:t>
            </w:r>
            <w:r w:rsidR="00B75BA0" w:rsidRPr="008E7E1D">
              <w:rPr>
                <w:rFonts w:ascii="Calibri" w:eastAsia="Times New Roman" w:hAnsi="Calibri" w:cs="Calibri"/>
                <w:color w:val="000000"/>
                <w:sz w:val="12"/>
                <w:szCs w:val="12"/>
                <w:lang w:eastAsia="en-GB"/>
              </w:rPr>
              <w:t xml:space="preserve"> / </w:t>
            </w:r>
            <w:r w:rsidRPr="008E7E1D">
              <w:rPr>
                <w:rFonts w:ascii="Calibri" w:eastAsia="Times New Roman" w:hAnsi="Calibri" w:cs="Calibri"/>
                <w:color w:val="000000"/>
                <w:sz w:val="12"/>
                <w:szCs w:val="12"/>
                <w:lang w:eastAsia="en-GB"/>
              </w:rPr>
              <w:t>over 70</w:t>
            </w:r>
          </w:p>
        </w:tc>
        <w:tc>
          <w:tcPr>
            <w:tcW w:w="851" w:type="dxa"/>
            <w:shd w:val="clear" w:color="auto" w:fill="BDD6EE" w:themeFill="accent5" w:themeFillTint="66"/>
            <w:vAlign w:val="center"/>
            <w:hideMark/>
          </w:tcPr>
          <w:p w14:paraId="362F19D9"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Advanced</w:t>
            </w:r>
          </w:p>
        </w:tc>
        <w:tc>
          <w:tcPr>
            <w:tcW w:w="877" w:type="dxa"/>
            <w:shd w:val="clear" w:color="auto" w:fill="BDD6EE" w:themeFill="accent5" w:themeFillTint="66"/>
            <w:noWrap/>
            <w:vAlign w:val="center"/>
            <w:hideMark/>
          </w:tcPr>
          <w:p w14:paraId="47FF72C6"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shd w:val="clear" w:color="auto" w:fill="BDD6EE" w:themeFill="accent5" w:themeFillTint="66"/>
            <w:noWrap/>
            <w:vAlign w:val="center"/>
            <w:hideMark/>
          </w:tcPr>
          <w:p w14:paraId="2DE2E0B6"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415</w:t>
            </w:r>
          </w:p>
        </w:tc>
        <w:tc>
          <w:tcPr>
            <w:tcW w:w="719" w:type="dxa"/>
            <w:shd w:val="clear" w:color="auto" w:fill="BDD6EE" w:themeFill="accent5" w:themeFillTint="66"/>
            <w:noWrap/>
            <w:vAlign w:val="center"/>
            <w:hideMark/>
          </w:tcPr>
          <w:p w14:paraId="73D3643B"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0.00%</w:t>
            </w:r>
          </w:p>
        </w:tc>
        <w:tc>
          <w:tcPr>
            <w:tcW w:w="907" w:type="dxa"/>
            <w:shd w:val="clear" w:color="auto" w:fill="BDD6EE" w:themeFill="accent5" w:themeFillTint="66"/>
            <w:vAlign w:val="center"/>
            <w:hideMark/>
          </w:tcPr>
          <w:p w14:paraId="0FB91B88"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Lung Adenocarcinoma</w:t>
            </w:r>
          </w:p>
        </w:tc>
        <w:tc>
          <w:tcPr>
            <w:tcW w:w="652" w:type="dxa"/>
            <w:shd w:val="clear" w:color="auto" w:fill="BDD6EE" w:themeFill="accent5" w:themeFillTint="66"/>
            <w:vAlign w:val="center"/>
            <w:hideMark/>
          </w:tcPr>
          <w:p w14:paraId="4B61D9B1"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16</w:t>
            </w:r>
          </w:p>
        </w:tc>
        <w:tc>
          <w:tcPr>
            <w:tcW w:w="709" w:type="dxa"/>
            <w:shd w:val="clear" w:color="auto" w:fill="BDD6EE" w:themeFill="accent5" w:themeFillTint="66"/>
            <w:vAlign w:val="center"/>
            <w:hideMark/>
          </w:tcPr>
          <w:p w14:paraId="03E9385E"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Yes</w:t>
            </w:r>
          </w:p>
        </w:tc>
        <w:tc>
          <w:tcPr>
            <w:tcW w:w="1079" w:type="dxa"/>
            <w:shd w:val="clear" w:color="auto" w:fill="BDD6EE" w:themeFill="accent5" w:themeFillTint="66"/>
            <w:vAlign w:val="center"/>
            <w:hideMark/>
          </w:tcPr>
          <w:p w14:paraId="25241231" w14:textId="77777777" w:rsidR="00F62568" w:rsidRPr="008E7E1D" w:rsidRDefault="00F62568" w:rsidP="007F2D71">
            <w:pPr>
              <w:jc w:val="center"/>
              <w:rPr>
                <w:rFonts w:ascii="Calibri" w:eastAsia="Times New Roman" w:hAnsi="Calibri" w:cs="Calibri"/>
                <w:color w:val="000000"/>
                <w:sz w:val="12"/>
                <w:szCs w:val="12"/>
                <w:lang w:eastAsia="en-GB"/>
              </w:rPr>
            </w:pPr>
          </w:p>
        </w:tc>
        <w:tc>
          <w:tcPr>
            <w:tcW w:w="813" w:type="dxa"/>
            <w:shd w:val="clear" w:color="auto" w:fill="BDD6EE" w:themeFill="accent5" w:themeFillTint="66"/>
            <w:vAlign w:val="center"/>
            <w:hideMark/>
          </w:tcPr>
          <w:p w14:paraId="73DAA36F"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01" w:type="dxa"/>
            <w:shd w:val="clear" w:color="auto" w:fill="BDD6EE" w:themeFill="accent5" w:themeFillTint="66"/>
            <w:noWrap/>
            <w:vAlign w:val="center"/>
            <w:hideMark/>
          </w:tcPr>
          <w:p w14:paraId="25BCDE06"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Not Ideal</w:t>
            </w:r>
          </w:p>
        </w:tc>
        <w:tc>
          <w:tcPr>
            <w:tcW w:w="826" w:type="dxa"/>
            <w:shd w:val="clear" w:color="auto" w:fill="BDD6EE" w:themeFill="accent5" w:themeFillTint="66"/>
            <w:noWrap/>
            <w:vAlign w:val="center"/>
            <w:hideMark/>
          </w:tcPr>
          <w:p w14:paraId="599E5A07"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shd w:val="clear" w:color="auto" w:fill="BDD6EE" w:themeFill="accent5" w:themeFillTint="66"/>
            <w:noWrap/>
            <w:vAlign w:val="center"/>
            <w:hideMark/>
          </w:tcPr>
          <w:p w14:paraId="2AF0B42F" w14:textId="77777777" w:rsidR="00F62568" w:rsidRPr="008E7E1D" w:rsidRDefault="00F62568" w:rsidP="007F2D71">
            <w:pPr>
              <w:jc w:val="center"/>
              <w:rPr>
                <w:rFonts w:ascii="Calibri" w:eastAsia="Times New Roman" w:hAnsi="Calibri" w:cs="Calibri"/>
                <w:color w:val="000000"/>
                <w:sz w:val="12"/>
                <w:szCs w:val="12"/>
                <w:lang w:eastAsia="en-GB"/>
              </w:rPr>
            </w:pPr>
          </w:p>
        </w:tc>
        <w:tc>
          <w:tcPr>
            <w:tcW w:w="813" w:type="dxa"/>
            <w:shd w:val="clear" w:color="auto" w:fill="BDD6EE" w:themeFill="accent5" w:themeFillTint="66"/>
            <w:noWrap/>
            <w:vAlign w:val="center"/>
            <w:hideMark/>
          </w:tcPr>
          <w:p w14:paraId="6F3D294A" w14:textId="77777777" w:rsidR="00F62568" w:rsidRPr="008E7E1D" w:rsidRDefault="00F62568" w:rsidP="007F2D71">
            <w:pPr>
              <w:jc w:val="center"/>
              <w:rPr>
                <w:rFonts w:ascii="Times New Roman" w:eastAsia="Times New Roman" w:hAnsi="Times New Roman" w:cs="Times New Roman"/>
                <w:sz w:val="12"/>
                <w:szCs w:val="12"/>
                <w:lang w:eastAsia="en-GB"/>
              </w:rPr>
            </w:pPr>
          </w:p>
        </w:tc>
        <w:tc>
          <w:tcPr>
            <w:tcW w:w="814" w:type="dxa"/>
            <w:shd w:val="clear" w:color="auto" w:fill="BDD6EE" w:themeFill="accent5" w:themeFillTint="66"/>
            <w:noWrap/>
            <w:vAlign w:val="center"/>
            <w:hideMark/>
          </w:tcPr>
          <w:p w14:paraId="18660142" w14:textId="77777777" w:rsidR="00F62568" w:rsidRPr="008E7E1D" w:rsidRDefault="00F62568" w:rsidP="007F2D71">
            <w:pPr>
              <w:jc w:val="center"/>
              <w:rPr>
                <w:rFonts w:ascii="Times New Roman" w:eastAsia="Times New Roman" w:hAnsi="Times New Roman" w:cs="Times New Roman"/>
                <w:sz w:val="12"/>
                <w:szCs w:val="12"/>
                <w:lang w:eastAsia="en-GB"/>
              </w:rPr>
            </w:pPr>
          </w:p>
        </w:tc>
      </w:tr>
      <w:tr w:rsidR="00F62568" w:rsidRPr="008E7E1D" w14:paraId="1BCB7C86" w14:textId="77777777" w:rsidTr="007F2D71">
        <w:tblPrEx>
          <w:jc w:val="left"/>
        </w:tblPrEx>
        <w:trPr>
          <w:trHeight w:val="300"/>
        </w:trPr>
        <w:tc>
          <w:tcPr>
            <w:tcW w:w="813" w:type="dxa"/>
            <w:noWrap/>
            <w:vAlign w:val="center"/>
            <w:hideMark/>
          </w:tcPr>
          <w:p w14:paraId="0468429B" w14:textId="52569314" w:rsidR="00F62568" w:rsidRPr="008E7E1D" w:rsidRDefault="00103FA4" w:rsidP="007F2D71">
            <w:pPr>
              <w:jc w:val="center"/>
              <w:rPr>
                <w:rFonts w:ascii="Calibri" w:eastAsia="Times New Roman" w:hAnsi="Calibri" w:cs="Calibri"/>
                <w:color w:val="000000"/>
                <w:sz w:val="12"/>
                <w:szCs w:val="12"/>
                <w:lang w:eastAsia="en-GB"/>
              </w:rPr>
            </w:pPr>
            <w:r w:rsidRPr="008E7E1D">
              <w:rPr>
                <w:noProof/>
                <w:sz w:val="12"/>
                <w:szCs w:val="12"/>
              </w:rPr>
              <w:t>[22]</w:t>
            </w:r>
          </w:p>
        </w:tc>
        <w:tc>
          <w:tcPr>
            <w:tcW w:w="600" w:type="dxa"/>
            <w:noWrap/>
            <w:vAlign w:val="center"/>
            <w:hideMark/>
          </w:tcPr>
          <w:p w14:paraId="2ECFF606"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2015</w:t>
            </w:r>
          </w:p>
        </w:tc>
        <w:tc>
          <w:tcPr>
            <w:tcW w:w="1026" w:type="dxa"/>
            <w:vAlign w:val="center"/>
            <w:hideMark/>
          </w:tcPr>
          <w:p w14:paraId="7B1E031E"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814" w:type="dxa"/>
            <w:vAlign w:val="center"/>
            <w:hideMark/>
          </w:tcPr>
          <w:p w14:paraId="496A85EA"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TCGA</w:t>
            </w:r>
          </w:p>
        </w:tc>
        <w:tc>
          <w:tcPr>
            <w:tcW w:w="711" w:type="dxa"/>
            <w:vAlign w:val="center"/>
            <w:hideMark/>
          </w:tcPr>
          <w:p w14:paraId="16A05121"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1F5520C7"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Early</w:t>
            </w:r>
          </w:p>
        </w:tc>
        <w:tc>
          <w:tcPr>
            <w:tcW w:w="877" w:type="dxa"/>
            <w:noWrap/>
            <w:vAlign w:val="center"/>
            <w:hideMark/>
          </w:tcPr>
          <w:p w14:paraId="1FD73834"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w:t>
            </w:r>
          </w:p>
        </w:tc>
        <w:tc>
          <w:tcPr>
            <w:tcW w:w="814" w:type="dxa"/>
            <w:noWrap/>
            <w:vAlign w:val="center"/>
            <w:hideMark/>
          </w:tcPr>
          <w:p w14:paraId="1E93E86D"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487</w:t>
            </w:r>
          </w:p>
        </w:tc>
        <w:tc>
          <w:tcPr>
            <w:tcW w:w="719" w:type="dxa"/>
            <w:noWrap/>
            <w:vAlign w:val="center"/>
            <w:hideMark/>
          </w:tcPr>
          <w:p w14:paraId="2B4866A8"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0.205%</w:t>
            </w:r>
          </w:p>
        </w:tc>
        <w:tc>
          <w:tcPr>
            <w:tcW w:w="907" w:type="dxa"/>
            <w:noWrap/>
            <w:vAlign w:val="center"/>
            <w:hideMark/>
          </w:tcPr>
          <w:p w14:paraId="1396F255"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Lung Adenocarcinoma</w:t>
            </w:r>
          </w:p>
        </w:tc>
        <w:tc>
          <w:tcPr>
            <w:tcW w:w="652" w:type="dxa"/>
            <w:noWrap/>
            <w:vAlign w:val="center"/>
            <w:hideMark/>
          </w:tcPr>
          <w:p w14:paraId="20DB5C4E"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16</w:t>
            </w:r>
          </w:p>
        </w:tc>
        <w:tc>
          <w:tcPr>
            <w:tcW w:w="709" w:type="dxa"/>
            <w:noWrap/>
            <w:vAlign w:val="center"/>
            <w:hideMark/>
          </w:tcPr>
          <w:p w14:paraId="1A70E35F"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vAlign w:val="center"/>
            <w:hideMark/>
          </w:tcPr>
          <w:p w14:paraId="77CF6E7A"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Larger TCGA Cohort Available</w:t>
            </w:r>
          </w:p>
        </w:tc>
        <w:tc>
          <w:tcPr>
            <w:tcW w:w="813" w:type="dxa"/>
            <w:vAlign w:val="center"/>
            <w:hideMark/>
          </w:tcPr>
          <w:p w14:paraId="6BCE3CA6"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01" w:type="dxa"/>
            <w:noWrap/>
            <w:vAlign w:val="center"/>
            <w:hideMark/>
          </w:tcPr>
          <w:p w14:paraId="61F98FBC"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vAlign w:val="center"/>
            <w:hideMark/>
          </w:tcPr>
          <w:p w14:paraId="3E0BFAA3"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13" w:type="dxa"/>
            <w:noWrap/>
            <w:vAlign w:val="center"/>
            <w:hideMark/>
          </w:tcPr>
          <w:p w14:paraId="6C9B02CC"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3" w:type="dxa"/>
            <w:noWrap/>
            <w:vAlign w:val="center"/>
            <w:hideMark/>
          </w:tcPr>
          <w:p w14:paraId="11C7462C"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100.0%</w:t>
            </w:r>
          </w:p>
        </w:tc>
        <w:tc>
          <w:tcPr>
            <w:tcW w:w="814" w:type="dxa"/>
            <w:noWrap/>
            <w:vAlign w:val="center"/>
            <w:hideMark/>
          </w:tcPr>
          <w:p w14:paraId="24DBB56A"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r>
      <w:tr w:rsidR="00F62568" w:rsidRPr="008E7E1D" w14:paraId="69EAA5FC" w14:textId="77777777" w:rsidTr="007F2D71">
        <w:tblPrEx>
          <w:jc w:val="left"/>
        </w:tblPrEx>
        <w:trPr>
          <w:trHeight w:val="300"/>
        </w:trPr>
        <w:tc>
          <w:tcPr>
            <w:tcW w:w="813" w:type="dxa"/>
            <w:noWrap/>
            <w:vAlign w:val="center"/>
            <w:hideMark/>
          </w:tcPr>
          <w:p w14:paraId="6874F26D" w14:textId="58A0D824" w:rsidR="00F62568" w:rsidRPr="008E7E1D" w:rsidRDefault="008C0F44"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[83]</w:t>
            </w:r>
          </w:p>
        </w:tc>
        <w:tc>
          <w:tcPr>
            <w:tcW w:w="600" w:type="dxa"/>
            <w:noWrap/>
            <w:vAlign w:val="center"/>
            <w:hideMark/>
          </w:tcPr>
          <w:p w14:paraId="69851FF4"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2019</w:t>
            </w:r>
          </w:p>
        </w:tc>
        <w:tc>
          <w:tcPr>
            <w:tcW w:w="1026" w:type="dxa"/>
            <w:noWrap/>
            <w:vAlign w:val="center"/>
            <w:hideMark/>
          </w:tcPr>
          <w:p w14:paraId="3327C41C"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814" w:type="dxa"/>
            <w:noWrap/>
            <w:vAlign w:val="center"/>
            <w:hideMark/>
          </w:tcPr>
          <w:p w14:paraId="179B324D"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MSK</w:t>
            </w:r>
          </w:p>
        </w:tc>
        <w:tc>
          <w:tcPr>
            <w:tcW w:w="711" w:type="dxa"/>
            <w:noWrap/>
            <w:vAlign w:val="center"/>
            <w:hideMark/>
          </w:tcPr>
          <w:p w14:paraId="37E57C6E"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79E3543C"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Early</w:t>
            </w:r>
          </w:p>
        </w:tc>
        <w:tc>
          <w:tcPr>
            <w:tcW w:w="877" w:type="dxa"/>
            <w:noWrap/>
            <w:vAlign w:val="center"/>
            <w:hideMark/>
          </w:tcPr>
          <w:p w14:paraId="21237E8E"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w:t>
            </w:r>
          </w:p>
        </w:tc>
        <w:tc>
          <w:tcPr>
            <w:tcW w:w="814" w:type="dxa"/>
            <w:noWrap/>
            <w:vAlign w:val="center"/>
            <w:hideMark/>
          </w:tcPr>
          <w:p w14:paraId="69BAD1B2"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492</w:t>
            </w:r>
          </w:p>
        </w:tc>
        <w:tc>
          <w:tcPr>
            <w:tcW w:w="719" w:type="dxa"/>
            <w:noWrap/>
            <w:vAlign w:val="center"/>
            <w:hideMark/>
          </w:tcPr>
          <w:p w14:paraId="3F0B77C6"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0.41%</w:t>
            </w:r>
          </w:p>
        </w:tc>
        <w:tc>
          <w:tcPr>
            <w:tcW w:w="907" w:type="dxa"/>
            <w:vAlign w:val="center"/>
            <w:hideMark/>
          </w:tcPr>
          <w:p w14:paraId="35FEC62A"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Lung Adenocarcinoma</w:t>
            </w:r>
          </w:p>
        </w:tc>
        <w:tc>
          <w:tcPr>
            <w:tcW w:w="652" w:type="dxa"/>
            <w:vAlign w:val="center"/>
            <w:hideMark/>
          </w:tcPr>
          <w:p w14:paraId="0A050DEE"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16</w:t>
            </w:r>
          </w:p>
        </w:tc>
        <w:tc>
          <w:tcPr>
            <w:tcW w:w="709" w:type="dxa"/>
            <w:vAlign w:val="center"/>
            <w:hideMark/>
          </w:tcPr>
          <w:p w14:paraId="7EF420AD"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vAlign w:val="center"/>
            <w:hideMark/>
          </w:tcPr>
          <w:p w14:paraId="7696760B"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Larger MSK Cohort Available</w:t>
            </w:r>
          </w:p>
        </w:tc>
        <w:tc>
          <w:tcPr>
            <w:tcW w:w="813" w:type="dxa"/>
            <w:vAlign w:val="center"/>
            <w:hideMark/>
          </w:tcPr>
          <w:p w14:paraId="053B851A"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01" w:type="dxa"/>
            <w:noWrap/>
            <w:vAlign w:val="center"/>
            <w:hideMark/>
          </w:tcPr>
          <w:p w14:paraId="576DE8B9"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2E85D67A"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noWrap/>
            <w:vAlign w:val="center"/>
            <w:hideMark/>
          </w:tcPr>
          <w:p w14:paraId="5F81D4EB"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50.0%</w:t>
            </w:r>
          </w:p>
        </w:tc>
        <w:tc>
          <w:tcPr>
            <w:tcW w:w="813" w:type="dxa"/>
            <w:noWrap/>
            <w:vAlign w:val="center"/>
            <w:hideMark/>
          </w:tcPr>
          <w:p w14:paraId="12D229F8"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4" w:type="dxa"/>
            <w:noWrap/>
            <w:vAlign w:val="center"/>
            <w:hideMark/>
          </w:tcPr>
          <w:p w14:paraId="23A0C678"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50.0%</w:t>
            </w:r>
          </w:p>
        </w:tc>
      </w:tr>
      <w:tr w:rsidR="00F62568" w:rsidRPr="008E7E1D" w14:paraId="131FD795" w14:textId="77777777" w:rsidTr="007F2D71">
        <w:tblPrEx>
          <w:jc w:val="left"/>
        </w:tblPrEx>
        <w:trPr>
          <w:trHeight w:val="300"/>
        </w:trPr>
        <w:tc>
          <w:tcPr>
            <w:tcW w:w="813" w:type="dxa"/>
            <w:noWrap/>
            <w:vAlign w:val="center"/>
            <w:hideMark/>
          </w:tcPr>
          <w:p w14:paraId="69EE9DD2" w14:textId="43924664" w:rsidR="00F62568" w:rsidRPr="008E7E1D" w:rsidRDefault="00103FA4" w:rsidP="007F2D71">
            <w:pPr>
              <w:jc w:val="center"/>
              <w:rPr>
                <w:rFonts w:ascii="Calibri" w:eastAsia="Times New Roman" w:hAnsi="Calibri" w:cs="Calibri"/>
                <w:color w:val="000000"/>
                <w:sz w:val="12"/>
                <w:szCs w:val="12"/>
                <w:lang w:eastAsia="en-GB"/>
              </w:rPr>
            </w:pPr>
            <w:r w:rsidRPr="008E7E1D">
              <w:rPr>
                <w:noProof/>
                <w:sz w:val="12"/>
                <w:szCs w:val="12"/>
              </w:rPr>
              <w:t>[20]</w:t>
            </w:r>
          </w:p>
        </w:tc>
        <w:tc>
          <w:tcPr>
            <w:tcW w:w="600" w:type="dxa"/>
            <w:noWrap/>
            <w:vAlign w:val="center"/>
            <w:hideMark/>
          </w:tcPr>
          <w:p w14:paraId="02296300"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2014</w:t>
            </w:r>
          </w:p>
        </w:tc>
        <w:tc>
          <w:tcPr>
            <w:tcW w:w="1026" w:type="dxa"/>
            <w:noWrap/>
            <w:vAlign w:val="center"/>
            <w:hideMark/>
          </w:tcPr>
          <w:p w14:paraId="08C7A516"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814" w:type="dxa"/>
            <w:noWrap/>
            <w:vAlign w:val="center"/>
            <w:hideMark/>
          </w:tcPr>
          <w:p w14:paraId="6E14E54E"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TCGA</w:t>
            </w:r>
          </w:p>
        </w:tc>
        <w:tc>
          <w:tcPr>
            <w:tcW w:w="711" w:type="dxa"/>
            <w:noWrap/>
            <w:vAlign w:val="center"/>
            <w:hideMark/>
          </w:tcPr>
          <w:p w14:paraId="32ADC788"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4FCC6DD1"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877" w:type="dxa"/>
            <w:noWrap/>
            <w:vAlign w:val="center"/>
            <w:hideMark/>
          </w:tcPr>
          <w:p w14:paraId="709DDAB7"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w:t>
            </w:r>
          </w:p>
        </w:tc>
        <w:tc>
          <w:tcPr>
            <w:tcW w:w="814" w:type="dxa"/>
            <w:noWrap/>
            <w:vAlign w:val="center"/>
            <w:hideMark/>
          </w:tcPr>
          <w:p w14:paraId="72DC9EFB"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513</w:t>
            </w:r>
          </w:p>
        </w:tc>
        <w:tc>
          <w:tcPr>
            <w:tcW w:w="719" w:type="dxa"/>
            <w:noWrap/>
            <w:vAlign w:val="center"/>
            <w:hideMark/>
          </w:tcPr>
          <w:p w14:paraId="14CBF0CF"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0.195%</w:t>
            </w:r>
          </w:p>
        </w:tc>
        <w:tc>
          <w:tcPr>
            <w:tcW w:w="907" w:type="dxa"/>
            <w:noWrap/>
            <w:vAlign w:val="center"/>
            <w:hideMark/>
          </w:tcPr>
          <w:p w14:paraId="6EE1DEC8"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Lung Adenocarcinoma</w:t>
            </w:r>
          </w:p>
        </w:tc>
        <w:tc>
          <w:tcPr>
            <w:tcW w:w="652" w:type="dxa"/>
            <w:noWrap/>
            <w:vAlign w:val="center"/>
            <w:hideMark/>
          </w:tcPr>
          <w:p w14:paraId="6A2C9797"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16</w:t>
            </w:r>
          </w:p>
        </w:tc>
        <w:tc>
          <w:tcPr>
            <w:tcW w:w="709" w:type="dxa"/>
            <w:noWrap/>
            <w:vAlign w:val="center"/>
            <w:hideMark/>
          </w:tcPr>
          <w:p w14:paraId="4BC05C4A"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vAlign w:val="center"/>
            <w:hideMark/>
          </w:tcPr>
          <w:p w14:paraId="2DA153F5"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Larger TCGA Cohort Available</w:t>
            </w:r>
          </w:p>
        </w:tc>
        <w:tc>
          <w:tcPr>
            <w:tcW w:w="813" w:type="dxa"/>
            <w:vAlign w:val="center"/>
            <w:hideMark/>
          </w:tcPr>
          <w:p w14:paraId="211EA603"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01" w:type="dxa"/>
            <w:noWrap/>
            <w:vAlign w:val="center"/>
            <w:hideMark/>
          </w:tcPr>
          <w:p w14:paraId="2FD389EC"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615EEB7D"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13" w:type="dxa"/>
            <w:noWrap/>
            <w:vAlign w:val="center"/>
            <w:hideMark/>
          </w:tcPr>
          <w:p w14:paraId="117D0290"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3" w:type="dxa"/>
            <w:noWrap/>
            <w:vAlign w:val="center"/>
            <w:hideMark/>
          </w:tcPr>
          <w:p w14:paraId="03D81439"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100.0%</w:t>
            </w:r>
          </w:p>
        </w:tc>
        <w:tc>
          <w:tcPr>
            <w:tcW w:w="814" w:type="dxa"/>
            <w:noWrap/>
            <w:vAlign w:val="center"/>
            <w:hideMark/>
          </w:tcPr>
          <w:p w14:paraId="138C943E"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r>
      <w:tr w:rsidR="00F62568" w:rsidRPr="008E7E1D" w14:paraId="4E61691F" w14:textId="77777777" w:rsidTr="0066120B">
        <w:tblPrEx>
          <w:jc w:val="left"/>
        </w:tblPrEx>
        <w:trPr>
          <w:trHeight w:val="300"/>
        </w:trPr>
        <w:tc>
          <w:tcPr>
            <w:tcW w:w="813" w:type="dxa"/>
            <w:shd w:val="clear" w:color="auto" w:fill="BDD6EE" w:themeFill="accent5" w:themeFillTint="66"/>
            <w:noWrap/>
            <w:vAlign w:val="center"/>
            <w:hideMark/>
          </w:tcPr>
          <w:p w14:paraId="479E266D" w14:textId="4A9AAAAA" w:rsidR="00F62568" w:rsidRPr="008E7E1D" w:rsidRDefault="00103FA4"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[23]</w:t>
            </w:r>
          </w:p>
        </w:tc>
        <w:tc>
          <w:tcPr>
            <w:tcW w:w="600" w:type="dxa"/>
            <w:shd w:val="clear" w:color="auto" w:fill="BDD6EE" w:themeFill="accent5" w:themeFillTint="66"/>
            <w:noWrap/>
            <w:vAlign w:val="center"/>
            <w:hideMark/>
          </w:tcPr>
          <w:p w14:paraId="1934FF63"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2018</w:t>
            </w:r>
          </w:p>
        </w:tc>
        <w:tc>
          <w:tcPr>
            <w:tcW w:w="1026" w:type="dxa"/>
            <w:shd w:val="clear" w:color="auto" w:fill="BDD6EE" w:themeFill="accent5" w:themeFillTint="66"/>
            <w:noWrap/>
            <w:vAlign w:val="center"/>
            <w:hideMark/>
          </w:tcPr>
          <w:p w14:paraId="21364000"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814" w:type="dxa"/>
            <w:shd w:val="clear" w:color="auto" w:fill="BDD6EE" w:themeFill="accent5" w:themeFillTint="66"/>
            <w:noWrap/>
            <w:vAlign w:val="center"/>
            <w:hideMark/>
          </w:tcPr>
          <w:p w14:paraId="3941FAF8"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TCGA</w:t>
            </w:r>
          </w:p>
        </w:tc>
        <w:tc>
          <w:tcPr>
            <w:tcW w:w="711" w:type="dxa"/>
            <w:shd w:val="clear" w:color="auto" w:fill="BDD6EE" w:themeFill="accent5" w:themeFillTint="66"/>
            <w:noWrap/>
            <w:vAlign w:val="center"/>
            <w:hideMark/>
          </w:tcPr>
          <w:p w14:paraId="3345D410"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shd w:val="clear" w:color="auto" w:fill="BDD6EE" w:themeFill="accent5" w:themeFillTint="66"/>
            <w:vAlign w:val="center"/>
            <w:hideMark/>
          </w:tcPr>
          <w:p w14:paraId="18E526BB"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 - TCGA</w:t>
            </w:r>
          </w:p>
        </w:tc>
        <w:tc>
          <w:tcPr>
            <w:tcW w:w="877" w:type="dxa"/>
            <w:shd w:val="clear" w:color="auto" w:fill="BDD6EE" w:themeFill="accent5" w:themeFillTint="66"/>
            <w:noWrap/>
            <w:vAlign w:val="center"/>
            <w:hideMark/>
          </w:tcPr>
          <w:p w14:paraId="2A0BA143"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w:t>
            </w:r>
          </w:p>
        </w:tc>
        <w:tc>
          <w:tcPr>
            <w:tcW w:w="814" w:type="dxa"/>
            <w:shd w:val="clear" w:color="auto" w:fill="BDD6EE" w:themeFill="accent5" w:themeFillTint="66"/>
            <w:noWrap/>
            <w:vAlign w:val="center"/>
            <w:hideMark/>
          </w:tcPr>
          <w:p w14:paraId="1B364C34"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541</w:t>
            </w:r>
          </w:p>
        </w:tc>
        <w:tc>
          <w:tcPr>
            <w:tcW w:w="719" w:type="dxa"/>
            <w:shd w:val="clear" w:color="auto" w:fill="BDD6EE" w:themeFill="accent5" w:themeFillTint="66"/>
            <w:noWrap/>
            <w:vAlign w:val="center"/>
            <w:hideMark/>
          </w:tcPr>
          <w:p w14:paraId="0D161799"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0.185%</w:t>
            </w:r>
          </w:p>
        </w:tc>
        <w:tc>
          <w:tcPr>
            <w:tcW w:w="907" w:type="dxa"/>
            <w:shd w:val="clear" w:color="auto" w:fill="BDD6EE" w:themeFill="accent5" w:themeFillTint="66"/>
            <w:noWrap/>
            <w:vAlign w:val="center"/>
            <w:hideMark/>
          </w:tcPr>
          <w:p w14:paraId="2393FE9B"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Lung Adenocarcinoma</w:t>
            </w:r>
          </w:p>
        </w:tc>
        <w:tc>
          <w:tcPr>
            <w:tcW w:w="652" w:type="dxa"/>
            <w:shd w:val="clear" w:color="auto" w:fill="BDD6EE" w:themeFill="accent5" w:themeFillTint="66"/>
            <w:noWrap/>
            <w:vAlign w:val="center"/>
            <w:hideMark/>
          </w:tcPr>
          <w:p w14:paraId="7F9B58B8"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16</w:t>
            </w:r>
          </w:p>
        </w:tc>
        <w:tc>
          <w:tcPr>
            <w:tcW w:w="709" w:type="dxa"/>
            <w:shd w:val="clear" w:color="auto" w:fill="BDD6EE" w:themeFill="accent5" w:themeFillTint="66"/>
            <w:noWrap/>
            <w:vAlign w:val="center"/>
            <w:hideMark/>
          </w:tcPr>
          <w:p w14:paraId="05A797F0"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Yes</w:t>
            </w:r>
          </w:p>
        </w:tc>
        <w:tc>
          <w:tcPr>
            <w:tcW w:w="1079" w:type="dxa"/>
            <w:shd w:val="clear" w:color="auto" w:fill="BDD6EE" w:themeFill="accent5" w:themeFillTint="66"/>
            <w:noWrap/>
            <w:vAlign w:val="center"/>
            <w:hideMark/>
          </w:tcPr>
          <w:p w14:paraId="097C86DE" w14:textId="77777777" w:rsidR="00F62568" w:rsidRPr="008E7E1D" w:rsidRDefault="00F62568" w:rsidP="007F2D71">
            <w:pPr>
              <w:jc w:val="center"/>
              <w:rPr>
                <w:rFonts w:ascii="Calibri" w:eastAsia="Times New Roman" w:hAnsi="Calibri" w:cs="Calibri"/>
                <w:color w:val="000000"/>
                <w:sz w:val="12"/>
                <w:szCs w:val="12"/>
                <w:lang w:eastAsia="en-GB"/>
              </w:rPr>
            </w:pPr>
          </w:p>
        </w:tc>
        <w:tc>
          <w:tcPr>
            <w:tcW w:w="813" w:type="dxa"/>
            <w:shd w:val="clear" w:color="auto" w:fill="BDD6EE" w:themeFill="accent5" w:themeFillTint="66"/>
            <w:vAlign w:val="center"/>
            <w:hideMark/>
          </w:tcPr>
          <w:p w14:paraId="094E9A5D"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01" w:type="dxa"/>
            <w:shd w:val="clear" w:color="auto" w:fill="BDD6EE" w:themeFill="accent5" w:themeFillTint="66"/>
            <w:noWrap/>
            <w:vAlign w:val="center"/>
            <w:hideMark/>
          </w:tcPr>
          <w:p w14:paraId="27849F9A"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shd w:val="clear" w:color="auto" w:fill="BDD6EE" w:themeFill="accent5" w:themeFillTint="66"/>
            <w:vAlign w:val="center"/>
            <w:hideMark/>
          </w:tcPr>
          <w:p w14:paraId="25EBAB2B"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13" w:type="dxa"/>
            <w:shd w:val="clear" w:color="auto" w:fill="BDD6EE" w:themeFill="accent5" w:themeFillTint="66"/>
            <w:noWrap/>
            <w:vAlign w:val="center"/>
            <w:hideMark/>
          </w:tcPr>
          <w:p w14:paraId="5D124A64"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3" w:type="dxa"/>
            <w:shd w:val="clear" w:color="auto" w:fill="BDD6EE" w:themeFill="accent5" w:themeFillTint="66"/>
            <w:noWrap/>
            <w:vAlign w:val="center"/>
            <w:hideMark/>
          </w:tcPr>
          <w:p w14:paraId="21BCB9E5"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100.0%</w:t>
            </w:r>
          </w:p>
        </w:tc>
        <w:tc>
          <w:tcPr>
            <w:tcW w:w="814" w:type="dxa"/>
            <w:shd w:val="clear" w:color="auto" w:fill="BDD6EE" w:themeFill="accent5" w:themeFillTint="66"/>
            <w:noWrap/>
            <w:vAlign w:val="center"/>
            <w:hideMark/>
          </w:tcPr>
          <w:p w14:paraId="60343851"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r>
      <w:tr w:rsidR="00F62568" w:rsidRPr="008E7E1D" w14:paraId="6E827092" w14:textId="77777777" w:rsidTr="007F2D71">
        <w:tblPrEx>
          <w:jc w:val="left"/>
        </w:tblPrEx>
        <w:trPr>
          <w:trHeight w:val="300"/>
        </w:trPr>
        <w:tc>
          <w:tcPr>
            <w:tcW w:w="813" w:type="dxa"/>
            <w:noWrap/>
            <w:vAlign w:val="center"/>
            <w:hideMark/>
          </w:tcPr>
          <w:p w14:paraId="0A0AA11B" w14:textId="54A406F3" w:rsidR="00F62568" w:rsidRPr="008E7E1D" w:rsidRDefault="008C0F44"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[84]</w:t>
            </w:r>
          </w:p>
        </w:tc>
        <w:tc>
          <w:tcPr>
            <w:tcW w:w="600" w:type="dxa"/>
            <w:noWrap/>
            <w:vAlign w:val="center"/>
            <w:hideMark/>
          </w:tcPr>
          <w:p w14:paraId="54D3504A"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2020</w:t>
            </w:r>
          </w:p>
        </w:tc>
        <w:tc>
          <w:tcPr>
            <w:tcW w:w="1026" w:type="dxa"/>
            <w:noWrap/>
            <w:vAlign w:val="center"/>
            <w:hideMark/>
          </w:tcPr>
          <w:p w14:paraId="49BC0BA9"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814" w:type="dxa"/>
            <w:noWrap/>
            <w:vAlign w:val="center"/>
            <w:hideMark/>
          </w:tcPr>
          <w:p w14:paraId="4E1837FF"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MSK</w:t>
            </w:r>
          </w:p>
        </w:tc>
        <w:tc>
          <w:tcPr>
            <w:tcW w:w="711" w:type="dxa"/>
            <w:noWrap/>
            <w:vAlign w:val="center"/>
            <w:hideMark/>
          </w:tcPr>
          <w:p w14:paraId="1229172B"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4D6A84D1"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Early</w:t>
            </w:r>
          </w:p>
        </w:tc>
        <w:tc>
          <w:tcPr>
            <w:tcW w:w="877" w:type="dxa"/>
            <w:noWrap/>
            <w:vAlign w:val="center"/>
            <w:hideMark/>
          </w:tcPr>
          <w:p w14:paraId="0A76289C"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w:t>
            </w:r>
          </w:p>
        </w:tc>
        <w:tc>
          <w:tcPr>
            <w:tcW w:w="814" w:type="dxa"/>
            <w:noWrap/>
            <w:vAlign w:val="center"/>
            <w:hideMark/>
          </w:tcPr>
          <w:p w14:paraId="7200A49D"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604</w:t>
            </w:r>
          </w:p>
        </w:tc>
        <w:tc>
          <w:tcPr>
            <w:tcW w:w="719" w:type="dxa"/>
            <w:noWrap/>
            <w:vAlign w:val="center"/>
            <w:hideMark/>
          </w:tcPr>
          <w:p w14:paraId="1DB800DD"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0.17%</w:t>
            </w:r>
          </w:p>
        </w:tc>
        <w:tc>
          <w:tcPr>
            <w:tcW w:w="907" w:type="dxa"/>
            <w:vAlign w:val="center"/>
            <w:hideMark/>
          </w:tcPr>
          <w:p w14:paraId="3705F26E"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Lung Adenocarcinoma</w:t>
            </w:r>
          </w:p>
        </w:tc>
        <w:tc>
          <w:tcPr>
            <w:tcW w:w="652" w:type="dxa"/>
            <w:vAlign w:val="center"/>
            <w:hideMark/>
          </w:tcPr>
          <w:p w14:paraId="7A323F1F"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16</w:t>
            </w:r>
          </w:p>
        </w:tc>
        <w:tc>
          <w:tcPr>
            <w:tcW w:w="709" w:type="dxa"/>
            <w:vAlign w:val="center"/>
            <w:hideMark/>
          </w:tcPr>
          <w:p w14:paraId="74AC8E4E"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vAlign w:val="center"/>
            <w:hideMark/>
          </w:tcPr>
          <w:p w14:paraId="1ADC44E4"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Larger MSK Cohort Available</w:t>
            </w:r>
          </w:p>
        </w:tc>
        <w:tc>
          <w:tcPr>
            <w:tcW w:w="813" w:type="dxa"/>
            <w:vAlign w:val="center"/>
            <w:hideMark/>
          </w:tcPr>
          <w:p w14:paraId="0F4BB0BA"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01" w:type="dxa"/>
            <w:noWrap/>
            <w:vAlign w:val="center"/>
            <w:hideMark/>
          </w:tcPr>
          <w:p w14:paraId="65C79780"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350BF1BA"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noWrap/>
            <w:vAlign w:val="center"/>
            <w:hideMark/>
          </w:tcPr>
          <w:p w14:paraId="26453973"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100.0%</w:t>
            </w:r>
          </w:p>
        </w:tc>
        <w:tc>
          <w:tcPr>
            <w:tcW w:w="813" w:type="dxa"/>
            <w:noWrap/>
            <w:vAlign w:val="center"/>
            <w:hideMark/>
          </w:tcPr>
          <w:p w14:paraId="48B9B231"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4" w:type="dxa"/>
            <w:noWrap/>
            <w:vAlign w:val="center"/>
            <w:hideMark/>
          </w:tcPr>
          <w:p w14:paraId="16F5CB3C"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r>
      <w:tr w:rsidR="00F62568" w:rsidRPr="008E7E1D" w14:paraId="60A599FC" w14:textId="77777777" w:rsidTr="007F2D71">
        <w:tblPrEx>
          <w:jc w:val="left"/>
        </w:tblPrEx>
        <w:trPr>
          <w:trHeight w:val="300"/>
        </w:trPr>
        <w:tc>
          <w:tcPr>
            <w:tcW w:w="813" w:type="dxa"/>
            <w:noWrap/>
            <w:vAlign w:val="center"/>
            <w:hideMark/>
          </w:tcPr>
          <w:p w14:paraId="1D257E96" w14:textId="3E553F53" w:rsidR="00F62568" w:rsidRPr="008E7E1D" w:rsidRDefault="008C0F44"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[85]</w:t>
            </w:r>
          </w:p>
        </w:tc>
        <w:tc>
          <w:tcPr>
            <w:tcW w:w="600" w:type="dxa"/>
            <w:noWrap/>
            <w:vAlign w:val="center"/>
            <w:hideMark/>
          </w:tcPr>
          <w:p w14:paraId="4276098C"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2019</w:t>
            </w:r>
          </w:p>
        </w:tc>
        <w:tc>
          <w:tcPr>
            <w:tcW w:w="1026" w:type="dxa"/>
            <w:noWrap/>
            <w:vAlign w:val="center"/>
            <w:hideMark/>
          </w:tcPr>
          <w:p w14:paraId="45591D85"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814" w:type="dxa"/>
            <w:noWrap/>
            <w:vAlign w:val="center"/>
            <w:hideMark/>
          </w:tcPr>
          <w:p w14:paraId="06CE531B"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MSK</w:t>
            </w:r>
          </w:p>
        </w:tc>
        <w:tc>
          <w:tcPr>
            <w:tcW w:w="711" w:type="dxa"/>
            <w:noWrap/>
            <w:vAlign w:val="center"/>
            <w:hideMark/>
          </w:tcPr>
          <w:p w14:paraId="3456F9D7"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07BB8E71"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Advanced</w:t>
            </w:r>
          </w:p>
        </w:tc>
        <w:tc>
          <w:tcPr>
            <w:tcW w:w="877" w:type="dxa"/>
            <w:noWrap/>
            <w:vAlign w:val="center"/>
            <w:hideMark/>
          </w:tcPr>
          <w:p w14:paraId="415436A7"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7</w:t>
            </w:r>
          </w:p>
        </w:tc>
        <w:tc>
          <w:tcPr>
            <w:tcW w:w="814" w:type="dxa"/>
            <w:noWrap/>
            <w:vAlign w:val="center"/>
            <w:hideMark/>
          </w:tcPr>
          <w:p w14:paraId="56C187F2"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2522</w:t>
            </w:r>
          </w:p>
        </w:tc>
        <w:tc>
          <w:tcPr>
            <w:tcW w:w="719" w:type="dxa"/>
            <w:noWrap/>
            <w:vAlign w:val="center"/>
            <w:hideMark/>
          </w:tcPr>
          <w:p w14:paraId="5989429A"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0.3%</w:t>
            </w:r>
          </w:p>
        </w:tc>
        <w:tc>
          <w:tcPr>
            <w:tcW w:w="907" w:type="dxa"/>
            <w:vAlign w:val="center"/>
            <w:hideMark/>
          </w:tcPr>
          <w:p w14:paraId="01CCF92C"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Lung Adenocarcinoma</w:t>
            </w:r>
          </w:p>
        </w:tc>
        <w:tc>
          <w:tcPr>
            <w:tcW w:w="652" w:type="dxa"/>
            <w:vAlign w:val="center"/>
            <w:hideMark/>
          </w:tcPr>
          <w:p w14:paraId="2F7FBDB0"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16</w:t>
            </w:r>
          </w:p>
        </w:tc>
        <w:tc>
          <w:tcPr>
            <w:tcW w:w="709" w:type="dxa"/>
            <w:vAlign w:val="center"/>
            <w:hideMark/>
          </w:tcPr>
          <w:p w14:paraId="529CE553"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vAlign w:val="center"/>
            <w:hideMark/>
          </w:tcPr>
          <w:p w14:paraId="68169092"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Larger MSK Cohort Available</w:t>
            </w:r>
          </w:p>
        </w:tc>
        <w:tc>
          <w:tcPr>
            <w:tcW w:w="813" w:type="dxa"/>
            <w:noWrap/>
            <w:vAlign w:val="center"/>
            <w:hideMark/>
          </w:tcPr>
          <w:p w14:paraId="44B50EB3"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01" w:type="dxa"/>
            <w:noWrap/>
            <w:vAlign w:val="center"/>
            <w:hideMark/>
          </w:tcPr>
          <w:p w14:paraId="7101C4D0"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6BE84CF5"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13" w:type="dxa"/>
            <w:noWrap/>
            <w:vAlign w:val="center"/>
            <w:hideMark/>
          </w:tcPr>
          <w:p w14:paraId="49DD3456"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57.1%</w:t>
            </w:r>
          </w:p>
        </w:tc>
        <w:tc>
          <w:tcPr>
            <w:tcW w:w="813" w:type="dxa"/>
            <w:noWrap/>
            <w:vAlign w:val="center"/>
            <w:hideMark/>
          </w:tcPr>
          <w:p w14:paraId="462D9F48"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28.6%</w:t>
            </w:r>
          </w:p>
        </w:tc>
        <w:tc>
          <w:tcPr>
            <w:tcW w:w="814" w:type="dxa"/>
            <w:noWrap/>
            <w:vAlign w:val="center"/>
            <w:hideMark/>
          </w:tcPr>
          <w:p w14:paraId="5F447767"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14.3%</w:t>
            </w:r>
          </w:p>
        </w:tc>
      </w:tr>
      <w:tr w:rsidR="00F62568" w:rsidRPr="008E7E1D" w14:paraId="53BFDC24" w14:textId="77777777" w:rsidTr="007F2D71">
        <w:tblPrEx>
          <w:jc w:val="left"/>
        </w:tblPrEx>
        <w:trPr>
          <w:trHeight w:val="300"/>
        </w:trPr>
        <w:tc>
          <w:tcPr>
            <w:tcW w:w="813" w:type="dxa"/>
            <w:noWrap/>
            <w:vAlign w:val="center"/>
            <w:hideMark/>
          </w:tcPr>
          <w:p w14:paraId="4C114425" w14:textId="6EDE2CC4" w:rsidR="00F62568" w:rsidRPr="008E7E1D" w:rsidRDefault="00103FA4"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[18]</w:t>
            </w:r>
          </w:p>
        </w:tc>
        <w:tc>
          <w:tcPr>
            <w:tcW w:w="600" w:type="dxa"/>
            <w:noWrap/>
            <w:vAlign w:val="center"/>
            <w:hideMark/>
          </w:tcPr>
          <w:p w14:paraId="4D7012FC"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2020</w:t>
            </w:r>
          </w:p>
        </w:tc>
        <w:tc>
          <w:tcPr>
            <w:tcW w:w="1026" w:type="dxa"/>
            <w:noWrap/>
            <w:vAlign w:val="center"/>
            <w:hideMark/>
          </w:tcPr>
          <w:p w14:paraId="5F953BB1"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814" w:type="dxa"/>
            <w:noWrap/>
            <w:vAlign w:val="center"/>
            <w:hideMark/>
          </w:tcPr>
          <w:p w14:paraId="7B1FCF96"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MSK</w:t>
            </w:r>
          </w:p>
        </w:tc>
        <w:tc>
          <w:tcPr>
            <w:tcW w:w="711" w:type="dxa"/>
            <w:noWrap/>
            <w:vAlign w:val="center"/>
            <w:hideMark/>
          </w:tcPr>
          <w:p w14:paraId="0E6BA8FA"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851" w:type="dxa"/>
            <w:vAlign w:val="center"/>
            <w:hideMark/>
          </w:tcPr>
          <w:p w14:paraId="533E3F7C"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 - MSK Advanced</w:t>
            </w:r>
          </w:p>
        </w:tc>
        <w:tc>
          <w:tcPr>
            <w:tcW w:w="877" w:type="dxa"/>
            <w:noWrap/>
            <w:vAlign w:val="center"/>
            <w:hideMark/>
          </w:tcPr>
          <w:p w14:paraId="16164886"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6</w:t>
            </w:r>
          </w:p>
        </w:tc>
        <w:tc>
          <w:tcPr>
            <w:tcW w:w="814" w:type="dxa"/>
            <w:noWrap/>
            <w:vAlign w:val="center"/>
            <w:hideMark/>
          </w:tcPr>
          <w:p w14:paraId="6FE8F34D"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3658</w:t>
            </w:r>
          </w:p>
        </w:tc>
        <w:tc>
          <w:tcPr>
            <w:tcW w:w="719" w:type="dxa"/>
            <w:noWrap/>
            <w:vAlign w:val="center"/>
            <w:hideMark/>
          </w:tcPr>
          <w:p w14:paraId="56CABAC5"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0.164%</w:t>
            </w:r>
          </w:p>
        </w:tc>
        <w:tc>
          <w:tcPr>
            <w:tcW w:w="907" w:type="dxa"/>
            <w:noWrap/>
            <w:vAlign w:val="center"/>
            <w:hideMark/>
          </w:tcPr>
          <w:p w14:paraId="3A6C03B0"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Lung Adenocarcinoma</w:t>
            </w:r>
          </w:p>
        </w:tc>
        <w:tc>
          <w:tcPr>
            <w:tcW w:w="652" w:type="dxa"/>
            <w:noWrap/>
            <w:vAlign w:val="center"/>
            <w:hideMark/>
          </w:tcPr>
          <w:p w14:paraId="5CD654E5"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16</w:t>
            </w:r>
          </w:p>
        </w:tc>
        <w:tc>
          <w:tcPr>
            <w:tcW w:w="709" w:type="dxa"/>
            <w:vAlign w:val="center"/>
            <w:hideMark/>
          </w:tcPr>
          <w:p w14:paraId="2583CCDB"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vAlign w:val="center"/>
            <w:hideMark/>
          </w:tcPr>
          <w:p w14:paraId="4C56A41B"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Larger MSK Cohort Available</w:t>
            </w:r>
          </w:p>
        </w:tc>
        <w:tc>
          <w:tcPr>
            <w:tcW w:w="813" w:type="dxa"/>
            <w:noWrap/>
            <w:vAlign w:val="center"/>
            <w:hideMark/>
          </w:tcPr>
          <w:p w14:paraId="32E282A4"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01" w:type="dxa"/>
            <w:noWrap/>
            <w:vAlign w:val="center"/>
            <w:hideMark/>
          </w:tcPr>
          <w:p w14:paraId="36BA9775"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2F514117"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noWrap/>
            <w:vAlign w:val="center"/>
            <w:hideMark/>
          </w:tcPr>
          <w:p w14:paraId="5B3AE42C"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50.0%</w:t>
            </w:r>
          </w:p>
        </w:tc>
        <w:tc>
          <w:tcPr>
            <w:tcW w:w="813" w:type="dxa"/>
            <w:noWrap/>
            <w:vAlign w:val="center"/>
            <w:hideMark/>
          </w:tcPr>
          <w:p w14:paraId="7D505D7F"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16.7%</w:t>
            </w:r>
          </w:p>
        </w:tc>
        <w:tc>
          <w:tcPr>
            <w:tcW w:w="814" w:type="dxa"/>
            <w:noWrap/>
            <w:vAlign w:val="center"/>
            <w:hideMark/>
          </w:tcPr>
          <w:p w14:paraId="0F1FD876"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33.3%</w:t>
            </w:r>
          </w:p>
        </w:tc>
      </w:tr>
      <w:tr w:rsidR="00F62568" w:rsidRPr="008E7E1D" w14:paraId="00BC47E4" w14:textId="77777777" w:rsidTr="00D5421E">
        <w:tblPrEx>
          <w:jc w:val="left"/>
        </w:tblPrEx>
        <w:trPr>
          <w:trHeight w:val="300"/>
        </w:trPr>
        <w:tc>
          <w:tcPr>
            <w:tcW w:w="813" w:type="dxa"/>
            <w:shd w:val="clear" w:color="auto" w:fill="BDD6EE" w:themeFill="accent5" w:themeFillTint="66"/>
            <w:noWrap/>
            <w:vAlign w:val="center"/>
            <w:hideMark/>
          </w:tcPr>
          <w:p w14:paraId="026D308A" w14:textId="5296FC7D" w:rsidR="00F62568" w:rsidRPr="008E7E1D" w:rsidRDefault="00103FA4" w:rsidP="007F2D71">
            <w:pPr>
              <w:jc w:val="center"/>
              <w:rPr>
                <w:rFonts w:ascii="Calibri" w:eastAsia="Times New Roman" w:hAnsi="Calibri" w:cs="Calibri"/>
                <w:color w:val="000000"/>
                <w:sz w:val="12"/>
                <w:szCs w:val="12"/>
                <w:lang w:eastAsia="en-GB"/>
              </w:rPr>
            </w:pPr>
            <w:r w:rsidRPr="008E7E1D">
              <w:rPr>
                <w:noProof/>
                <w:sz w:val="12"/>
                <w:szCs w:val="12"/>
              </w:rPr>
              <w:t>[27]</w:t>
            </w:r>
          </w:p>
        </w:tc>
        <w:tc>
          <w:tcPr>
            <w:tcW w:w="600" w:type="dxa"/>
            <w:shd w:val="clear" w:color="auto" w:fill="BDD6EE" w:themeFill="accent5" w:themeFillTint="66"/>
            <w:noWrap/>
            <w:vAlign w:val="center"/>
            <w:hideMark/>
          </w:tcPr>
          <w:p w14:paraId="31EBE158"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2020</w:t>
            </w:r>
          </w:p>
        </w:tc>
        <w:tc>
          <w:tcPr>
            <w:tcW w:w="1026" w:type="dxa"/>
            <w:shd w:val="clear" w:color="auto" w:fill="BDD6EE" w:themeFill="accent5" w:themeFillTint="66"/>
            <w:noWrap/>
            <w:vAlign w:val="center"/>
            <w:hideMark/>
          </w:tcPr>
          <w:p w14:paraId="4130C430"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814" w:type="dxa"/>
            <w:shd w:val="clear" w:color="auto" w:fill="BDD6EE" w:themeFill="accent5" w:themeFillTint="66"/>
            <w:noWrap/>
            <w:vAlign w:val="center"/>
            <w:hideMark/>
          </w:tcPr>
          <w:p w14:paraId="06E34067"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MSK</w:t>
            </w:r>
          </w:p>
        </w:tc>
        <w:tc>
          <w:tcPr>
            <w:tcW w:w="711" w:type="dxa"/>
            <w:shd w:val="clear" w:color="auto" w:fill="BDD6EE" w:themeFill="accent5" w:themeFillTint="66"/>
            <w:noWrap/>
            <w:vAlign w:val="center"/>
            <w:hideMark/>
          </w:tcPr>
          <w:p w14:paraId="572A7686"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851" w:type="dxa"/>
            <w:shd w:val="clear" w:color="auto" w:fill="BDD6EE" w:themeFill="accent5" w:themeFillTint="66"/>
            <w:vAlign w:val="center"/>
            <w:hideMark/>
          </w:tcPr>
          <w:p w14:paraId="1311DAFC"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 - MSK Advanced</w:t>
            </w:r>
          </w:p>
        </w:tc>
        <w:tc>
          <w:tcPr>
            <w:tcW w:w="877" w:type="dxa"/>
            <w:shd w:val="clear" w:color="auto" w:fill="BDD6EE" w:themeFill="accent5" w:themeFillTint="66"/>
            <w:noWrap/>
            <w:vAlign w:val="center"/>
            <w:hideMark/>
          </w:tcPr>
          <w:p w14:paraId="2F0AA308"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9</w:t>
            </w:r>
          </w:p>
        </w:tc>
        <w:tc>
          <w:tcPr>
            <w:tcW w:w="814" w:type="dxa"/>
            <w:shd w:val="clear" w:color="auto" w:fill="BDD6EE" w:themeFill="accent5" w:themeFillTint="66"/>
            <w:noWrap/>
            <w:vAlign w:val="center"/>
            <w:hideMark/>
          </w:tcPr>
          <w:p w14:paraId="461D2733"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3993</w:t>
            </w:r>
          </w:p>
        </w:tc>
        <w:tc>
          <w:tcPr>
            <w:tcW w:w="719" w:type="dxa"/>
            <w:shd w:val="clear" w:color="auto" w:fill="BDD6EE" w:themeFill="accent5" w:themeFillTint="66"/>
            <w:noWrap/>
            <w:vAlign w:val="center"/>
            <w:hideMark/>
          </w:tcPr>
          <w:p w14:paraId="67759954"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0.225%</w:t>
            </w:r>
          </w:p>
        </w:tc>
        <w:tc>
          <w:tcPr>
            <w:tcW w:w="907" w:type="dxa"/>
            <w:shd w:val="clear" w:color="auto" w:fill="BDD6EE" w:themeFill="accent5" w:themeFillTint="66"/>
            <w:noWrap/>
            <w:vAlign w:val="center"/>
            <w:hideMark/>
          </w:tcPr>
          <w:p w14:paraId="2588287F"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Lung Adenocarcinoma</w:t>
            </w:r>
          </w:p>
        </w:tc>
        <w:tc>
          <w:tcPr>
            <w:tcW w:w="652" w:type="dxa"/>
            <w:shd w:val="clear" w:color="auto" w:fill="BDD6EE" w:themeFill="accent5" w:themeFillTint="66"/>
            <w:noWrap/>
            <w:vAlign w:val="center"/>
            <w:hideMark/>
          </w:tcPr>
          <w:p w14:paraId="73866913"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16</w:t>
            </w:r>
          </w:p>
        </w:tc>
        <w:tc>
          <w:tcPr>
            <w:tcW w:w="709" w:type="dxa"/>
            <w:shd w:val="clear" w:color="auto" w:fill="BDD6EE" w:themeFill="accent5" w:themeFillTint="66"/>
            <w:noWrap/>
            <w:vAlign w:val="center"/>
            <w:hideMark/>
          </w:tcPr>
          <w:p w14:paraId="0679EF0C"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Yes</w:t>
            </w:r>
          </w:p>
        </w:tc>
        <w:tc>
          <w:tcPr>
            <w:tcW w:w="1079" w:type="dxa"/>
            <w:shd w:val="clear" w:color="auto" w:fill="BDD6EE" w:themeFill="accent5" w:themeFillTint="66"/>
            <w:noWrap/>
            <w:vAlign w:val="center"/>
            <w:hideMark/>
          </w:tcPr>
          <w:p w14:paraId="0ED45DA1" w14:textId="77777777" w:rsidR="00F62568" w:rsidRPr="008E7E1D" w:rsidRDefault="00F62568" w:rsidP="007F2D71">
            <w:pPr>
              <w:jc w:val="center"/>
              <w:rPr>
                <w:rFonts w:ascii="Calibri" w:eastAsia="Times New Roman" w:hAnsi="Calibri" w:cs="Calibri"/>
                <w:color w:val="000000"/>
                <w:sz w:val="12"/>
                <w:szCs w:val="12"/>
                <w:lang w:eastAsia="en-GB"/>
              </w:rPr>
            </w:pPr>
          </w:p>
        </w:tc>
        <w:tc>
          <w:tcPr>
            <w:tcW w:w="813" w:type="dxa"/>
            <w:shd w:val="clear" w:color="auto" w:fill="BDD6EE" w:themeFill="accent5" w:themeFillTint="66"/>
            <w:noWrap/>
            <w:vAlign w:val="center"/>
            <w:hideMark/>
          </w:tcPr>
          <w:p w14:paraId="04189ACC"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01" w:type="dxa"/>
            <w:shd w:val="clear" w:color="auto" w:fill="BDD6EE" w:themeFill="accent5" w:themeFillTint="66"/>
            <w:noWrap/>
            <w:vAlign w:val="center"/>
            <w:hideMark/>
          </w:tcPr>
          <w:p w14:paraId="3EF72527"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shd w:val="clear" w:color="auto" w:fill="BDD6EE" w:themeFill="accent5" w:themeFillTint="66"/>
            <w:noWrap/>
            <w:vAlign w:val="center"/>
            <w:hideMark/>
          </w:tcPr>
          <w:p w14:paraId="2A5926FB"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shd w:val="clear" w:color="auto" w:fill="BDD6EE" w:themeFill="accent5" w:themeFillTint="66"/>
            <w:noWrap/>
            <w:vAlign w:val="center"/>
            <w:hideMark/>
          </w:tcPr>
          <w:p w14:paraId="39392E8B"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66.7%</w:t>
            </w:r>
          </w:p>
        </w:tc>
        <w:tc>
          <w:tcPr>
            <w:tcW w:w="813" w:type="dxa"/>
            <w:shd w:val="clear" w:color="auto" w:fill="BDD6EE" w:themeFill="accent5" w:themeFillTint="66"/>
            <w:noWrap/>
            <w:vAlign w:val="center"/>
            <w:hideMark/>
          </w:tcPr>
          <w:p w14:paraId="61BB6FA6"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11.1%</w:t>
            </w:r>
          </w:p>
        </w:tc>
        <w:tc>
          <w:tcPr>
            <w:tcW w:w="814" w:type="dxa"/>
            <w:shd w:val="clear" w:color="auto" w:fill="BDD6EE" w:themeFill="accent5" w:themeFillTint="66"/>
            <w:noWrap/>
            <w:vAlign w:val="center"/>
            <w:hideMark/>
          </w:tcPr>
          <w:p w14:paraId="6EB71562"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22.2%</w:t>
            </w:r>
          </w:p>
        </w:tc>
      </w:tr>
      <w:tr w:rsidR="00F62568" w:rsidRPr="008E7E1D" w14:paraId="78886CC7" w14:textId="77777777" w:rsidTr="00D5421E">
        <w:tblPrEx>
          <w:jc w:val="left"/>
        </w:tblPrEx>
        <w:trPr>
          <w:trHeight w:val="300"/>
        </w:trPr>
        <w:tc>
          <w:tcPr>
            <w:tcW w:w="813" w:type="dxa"/>
            <w:shd w:val="clear" w:color="auto" w:fill="BDD6EE" w:themeFill="accent5" w:themeFillTint="66"/>
            <w:noWrap/>
            <w:vAlign w:val="center"/>
            <w:hideMark/>
          </w:tcPr>
          <w:p w14:paraId="521EAFE6" w14:textId="3B74B360" w:rsidR="00F62568" w:rsidRPr="008E7E1D" w:rsidRDefault="008C0F44"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[86]</w:t>
            </w:r>
          </w:p>
        </w:tc>
        <w:tc>
          <w:tcPr>
            <w:tcW w:w="600" w:type="dxa"/>
            <w:shd w:val="clear" w:color="auto" w:fill="BDD6EE" w:themeFill="accent5" w:themeFillTint="66"/>
            <w:noWrap/>
            <w:vAlign w:val="center"/>
            <w:hideMark/>
          </w:tcPr>
          <w:p w14:paraId="7E4EDBA0"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2021</w:t>
            </w:r>
          </w:p>
        </w:tc>
        <w:tc>
          <w:tcPr>
            <w:tcW w:w="1026" w:type="dxa"/>
            <w:shd w:val="clear" w:color="auto" w:fill="BDD6EE" w:themeFill="accent5" w:themeFillTint="66"/>
            <w:noWrap/>
            <w:vAlign w:val="center"/>
            <w:hideMark/>
          </w:tcPr>
          <w:p w14:paraId="324C82F6"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Germany</w:t>
            </w:r>
          </w:p>
        </w:tc>
        <w:tc>
          <w:tcPr>
            <w:tcW w:w="814" w:type="dxa"/>
            <w:shd w:val="clear" w:color="auto" w:fill="BDD6EE" w:themeFill="accent5" w:themeFillTint="66"/>
            <w:noWrap/>
            <w:vAlign w:val="center"/>
            <w:hideMark/>
          </w:tcPr>
          <w:p w14:paraId="3C48D855"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N/A</w:t>
            </w:r>
          </w:p>
        </w:tc>
        <w:tc>
          <w:tcPr>
            <w:tcW w:w="711" w:type="dxa"/>
            <w:shd w:val="clear" w:color="auto" w:fill="BDD6EE" w:themeFill="accent5" w:themeFillTint="66"/>
            <w:noWrap/>
            <w:vAlign w:val="center"/>
            <w:hideMark/>
          </w:tcPr>
          <w:p w14:paraId="519FFADC"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shd w:val="clear" w:color="auto" w:fill="BDD6EE" w:themeFill="accent5" w:themeFillTint="66"/>
            <w:vAlign w:val="center"/>
            <w:hideMark/>
          </w:tcPr>
          <w:p w14:paraId="0167BCCB"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Advanced</w:t>
            </w:r>
          </w:p>
        </w:tc>
        <w:tc>
          <w:tcPr>
            <w:tcW w:w="877" w:type="dxa"/>
            <w:shd w:val="clear" w:color="auto" w:fill="BDD6EE" w:themeFill="accent5" w:themeFillTint="66"/>
            <w:noWrap/>
            <w:vAlign w:val="center"/>
            <w:hideMark/>
          </w:tcPr>
          <w:p w14:paraId="03C25652"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w:t>
            </w:r>
          </w:p>
        </w:tc>
        <w:tc>
          <w:tcPr>
            <w:tcW w:w="814" w:type="dxa"/>
            <w:shd w:val="clear" w:color="auto" w:fill="BDD6EE" w:themeFill="accent5" w:themeFillTint="66"/>
            <w:noWrap/>
            <w:vAlign w:val="center"/>
            <w:hideMark/>
          </w:tcPr>
          <w:p w14:paraId="51763F76"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4033</w:t>
            </w:r>
          </w:p>
        </w:tc>
        <w:tc>
          <w:tcPr>
            <w:tcW w:w="719" w:type="dxa"/>
            <w:shd w:val="clear" w:color="auto" w:fill="BDD6EE" w:themeFill="accent5" w:themeFillTint="66"/>
            <w:noWrap/>
            <w:vAlign w:val="center"/>
            <w:hideMark/>
          </w:tcPr>
          <w:p w14:paraId="406D75A1"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0.02%</w:t>
            </w:r>
          </w:p>
        </w:tc>
        <w:tc>
          <w:tcPr>
            <w:tcW w:w="907" w:type="dxa"/>
            <w:shd w:val="clear" w:color="auto" w:fill="BDD6EE" w:themeFill="accent5" w:themeFillTint="66"/>
            <w:vAlign w:val="center"/>
            <w:hideMark/>
          </w:tcPr>
          <w:p w14:paraId="42468152"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Lung Adenocarcinoma</w:t>
            </w:r>
          </w:p>
        </w:tc>
        <w:tc>
          <w:tcPr>
            <w:tcW w:w="652" w:type="dxa"/>
            <w:shd w:val="clear" w:color="auto" w:fill="BDD6EE" w:themeFill="accent5" w:themeFillTint="66"/>
            <w:vAlign w:val="center"/>
            <w:hideMark/>
          </w:tcPr>
          <w:p w14:paraId="25DC0CD8"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16</w:t>
            </w:r>
          </w:p>
        </w:tc>
        <w:tc>
          <w:tcPr>
            <w:tcW w:w="709" w:type="dxa"/>
            <w:shd w:val="clear" w:color="auto" w:fill="BDD6EE" w:themeFill="accent5" w:themeFillTint="66"/>
            <w:vAlign w:val="center"/>
            <w:hideMark/>
          </w:tcPr>
          <w:p w14:paraId="05E57D15"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Yes</w:t>
            </w:r>
          </w:p>
        </w:tc>
        <w:tc>
          <w:tcPr>
            <w:tcW w:w="1079" w:type="dxa"/>
            <w:shd w:val="clear" w:color="auto" w:fill="BDD6EE" w:themeFill="accent5" w:themeFillTint="66"/>
            <w:vAlign w:val="center"/>
            <w:hideMark/>
          </w:tcPr>
          <w:p w14:paraId="4FFC5476" w14:textId="77777777" w:rsidR="00F62568" w:rsidRPr="008E7E1D" w:rsidRDefault="00F62568" w:rsidP="007F2D71">
            <w:pPr>
              <w:jc w:val="center"/>
              <w:rPr>
                <w:rFonts w:ascii="Calibri" w:eastAsia="Times New Roman" w:hAnsi="Calibri" w:cs="Calibri"/>
                <w:color w:val="000000"/>
                <w:sz w:val="12"/>
                <w:szCs w:val="12"/>
                <w:lang w:eastAsia="en-GB"/>
              </w:rPr>
            </w:pPr>
          </w:p>
        </w:tc>
        <w:tc>
          <w:tcPr>
            <w:tcW w:w="813" w:type="dxa"/>
            <w:shd w:val="clear" w:color="auto" w:fill="BDD6EE" w:themeFill="accent5" w:themeFillTint="66"/>
            <w:noWrap/>
            <w:vAlign w:val="center"/>
            <w:hideMark/>
          </w:tcPr>
          <w:p w14:paraId="1E4117CC"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01" w:type="dxa"/>
            <w:shd w:val="clear" w:color="auto" w:fill="BDD6EE" w:themeFill="accent5" w:themeFillTint="66"/>
            <w:noWrap/>
            <w:vAlign w:val="center"/>
            <w:hideMark/>
          </w:tcPr>
          <w:p w14:paraId="423ABA49"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Not Ideal</w:t>
            </w:r>
          </w:p>
        </w:tc>
        <w:tc>
          <w:tcPr>
            <w:tcW w:w="826" w:type="dxa"/>
            <w:shd w:val="clear" w:color="auto" w:fill="BDD6EE" w:themeFill="accent5" w:themeFillTint="66"/>
            <w:noWrap/>
            <w:vAlign w:val="center"/>
            <w:hideMark/>
          </w:tcPr>
          <w:p w14:paraId="62095FCE"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13" w:type="dxa"/>
            <w:shd w:val="clear" w:color="auto" w:fill="BDD6EE" w:themeFill="accent5" w:themeFillTint="66"/>
            <w:noWrap/>
            <w:vAlign w:val="center"/>
            <w:hideMark/>
          </w:tcPr>
          <w:p w14:paraId="1CAD4126"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100.0%</w:t>
            </w:r>
          </w:p>
        </w:tc>
        <w:tc>
          <w:tcPr>
            <w:tcW w:w="813" w:type="dxa"/>
            <w:shd w:val="clear" w:color="auto" w:fill="BDD6EE" w:themeFill="accent5" w:themeFillTint="66"/>
            <w:noWrap/>
            <w:vAlign w:val="center"/>
            <w:hideMark/>
          </w:tcPr>
          <w:p w14:paraId="3DA90414"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4" w:type="dxa"/>
            <w:shd w:val="clear" w:color="auto" w:fill="BDD6EE" w:themeFill="accent5" w:themeFillTint="66"/>
            <w:noWrap/>
            <w:vAlign w:val="center"/>
            <w:hideMark/>
          </w:tcPr>
          <w:p w14:paraId="180E52BA"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r>
      <w:tr w:rsidR="00F62568" w:rsidRPr="008E7E1D" w14:paraId="264DA5E1" w14:textId="77777777" w:rsidTr="007F2D71">
        <w:tblPrEx>
          <w:jc w:val="left"/>
        </w:tblPrEx>
        <w:trPr>
          <w:trHeight w:val="300"/>
        </w:trPr>
        <w:tc>
          <w:tcPr>
            <w:tcW w:w="813" w:type="dxa"/>
            <w:noWrap/>
            <w:vAlign w:val="center"/>
            <w:hideMark/>
          </w:tcPr>
          <w:p w14:paraId="24C20BE0" w14:textId="35AB5503" w:rsidR="00F62568" w:rsidRPr="008E7E1D" w:rsidRDefault="008C0F44" w:rsidP="007F2D71">
            <w:pPr>
              <w:jc w:val="center"/>
              <w:rPr>
                <w:rFonts w:ascii="Calibri" w:eastAsia="Times New Roman" w:hAnsi="Calibri" w:cs="Calibri"/>
                <w:color w:val="000000"/>
                <w:sz w:val="12"/>
                <w:szCs w:val="12"/>
                <w:lang w:eastAsia="en-GB"/>
              </w:rPr>
            </w:pPr>
            <w:r w:rsidRPr="008E7E1D">
              <w:rPr>
                <w:noProof/>
                <w:sz w:val="12"/>
                <w:szCs w:val="12"/>
              </w:rPr>
              <w:t>[43]</w:t>
            </w:r>
          </w:p>
        </w:tc>
        <w:tc>
          <w:tcPr>
            <w:tcW w:w="600" w:type="dxa"/>
            <w:noWrap/>
            <w:vAlign w:val="center"/>
            <w:hideMark/>
          </w:tcPr>
          <w:p w14:paraId="434E5456"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2018</w:t>
            </w:r>
          </w:p>
        </w:tc>
        <w:tc>
          <w:tcPr>
            <w:tcW w:w="1026" w:type="dxa"/>
            <w:noWrap/>
            <w:vAlign w:val="center"/>
            <w:hideMark/>
          </w:tcPr>
          <w:p w14:paraId="2F06376B"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Italy</w:t>
            </w:r>
          </w:p>
        </w:tc>
        <w:tc>
          <w:tcPr>
            <w:tcW w:w="814" w:type="dxa"/>
            <w:noWrap/>
            <w:vAlign w:val="center"/>
            <w:hideMark/>
          </w:tcPr>
          <w:p w14:paraId="1C88C4FC"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N/A</w:t>
            </w:r>
          </w:p>
        </w:tc>
        <w:tc>
          <w:tcPr>
            <w:tcW w:w="711" w:type="dxa"/>
            <w:noWrap/>
            <w:vAlign w:val="center"/>
            <w:hideMark/>
          </w:tcPr>
          <w:p w14:paraId="45F9CB77"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w:t>
            </w:r>
          </w:p>
        </w:tc>
        <w:tc>
          <w:tcPr>
            <w:tcW w:w="851" w:type="dxa"/>
            <w:vAlign w:val="center"/>
            <w:hideMark/>
          </w:tcPr>
          <w:p w14:paraId="1AFF7EDB"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Advanced</w:t>
            </w:r>
          </w:p>
        </w:tc>
        <w:tc>
          <w:tcPr>
            <w:tcW w:w="877" w:type="dxa"/>
            <w:noWrap/>
            <w:vAlign w:val="center"/>
            <w:hideMark/>
          </w:tcPr>
          <w:p w14:paraId="56B25D3E"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13AFEA85"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312</w:t>
            </w:r>
          </w:p>
        </w:tc>
        <w:tc>
          <w:tcPr>
            <w:tcW w:w="719" w:type="dxa"/>
            <w:noWrap/>
            <w:vAlign w:val="center"/>
            <w:hideMark/>
          </w:tcPr>
          <w:p w14:paraId="5EC49F5F"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0.000%</w:t>
            </w:r>
          </w:p>
        </w:tc>
        <w:tc>
          <w:tcPr>
            <w:tcW w:w="907" w:type="dxa"/>
            <w:noWrap/>
            <w:vAlign w:val="center"/>
            <w:hideMark/>
          </w:tcPr>
          <w:p w14:paraId="3822DC0D"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Lung Adenocarcinoma</w:t>
            </w:r>
          </w:p>
        </w:tc>
        <w:tc>
          <w:tcPr>
            <w:tcW w:w="652" w:type="dxa"/>
            <w:noWrap/>
            <w:vAlign w:val="center"/>
            <w:hideMark/>
          </w:tcPr>
          <w:p w14:paraId="2C609EB7"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16</w:t>
            </w:r>
          </w:p>
        </w:tc>
        <w:tc>
          <w:tcPr>
            <w:tcW w:w="709" w:type="dxa"/>
            <w:noWrap/>
            <w:vAlign w:val="center"/>
            <w:hideMark/>
          </w:tcPr>
          <w:p w14:paraId="11B58A9B"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vAlign w:val="center"/>
            <w:hideMark/>
          </w:tcPr>
          <w:p w14:paraId="7C9311A7"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813" w:type="dxa"/>
            <w:noWrap/>
            <w:vAlign w:val="center"/>
            <w:hideMark/>
          </w:tcPr>
          <w:p w14:paraId="31194076"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30CAAE08"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Not Ideal</w:t>
            </w:r>
          </w:p>
        </w:tc>
        <w:tc>
          <w:tcPr>
            <w:tcW w:w="826" w:type="dxa"/>
            <w:noWrap/>
            <w:vAlign w:val="center"/>
            <w:hideMark/>
          </w:tcPr>
          <w:p w14:paraId="6A834777"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13" w:type="dxa"/>
            <w:noWrap/>
            <w:vAlign w:val="center"/>
            <w:hideMark/>
          </w:tcPr>
          <w:p w14:paraId="495982E9" w14:textId="77777777" w:rsidR="00F62568" w:rsidRPr="008E7E1D" w:rsidRDefault="00F62568" w:rsidP="007F2D71">
            <w:pPr>
              <w:jc w:val="center"/>
              <w:rPr>
                <w:rFonts w:ascii="Calibri" w:eastAsia="Times New Roman" w:hAnsi="Calibri" w:cs="Calibri"/>
                <w:color w:val="000000"/>
                <w:sz w:val="12"/>
                <w:szCs w:val="12"/>
                <w:lang w:eastAsia="en-GB"/>
              </w:rPr>
            </w:pPr>
          </w:p>
        </w:tc>
        <w:tc>
          <w:tcPr>
            <w:tcW w:w="813" w:type="dxa"/>
            <w:noWrap/>
            <w:vAlign w:val="center"/>
            <w:hideMark/>
          </w:tcPr>
          <w:p w14:paraId="0A0006F4" w14:textId="77777777" w:rsidR="00F62568" w:rsidRPr="008E7E1D" w:rsidRDefault="00F62568" w:rsidP="007F2D71">
            <w:pPr>
              <w:jc w:val="center"/>
              <w:rPr>
                <w:rFonts w:ascii="Times New Roman" w:eastAsia="Times New Roman" w:hAnsi="Times New Roman" w:cs="Times New Roman"/>
                <w:sz w:val="12"/>
                <w:szCs w:val="12"/>
                <w:lang w:eastAsia="en-GB"/>
              </w:rPr>
            </w:pPr>
          </w:p>
        </w:tc>
        <w:tc>
          <w:tcPr>
            <w:tcW w:w="814" w:type="dxa"/>
            <w:noWrap/>
            <w:vAlign w:val="center"/>
            <w:hideMark/>
          </w:tcPr>
          <w:p w14:paraId="3E177E1B" w14:textId="77777777" w:rsidR="00F62568" w:rsidRPr="008E7E1D" w:rsidRDefault="00F62568" w:rsidP="007F2D71">
            <w:pPr>
              <w:jc w:val="center"/>
              <w:rPr>
                <w:rFonts w:ascii="Times New Roman" w:eastAsia="Times New Roman" w:hAnsi="Times New Roman" w:cs="Times New Roman"/>
                <w:sz w:val="12"/>
                <w:szCs w:val="12"/>
                <w:lang w:eastAsia="en-GB"/>
              </w:rPr>
            </w:pPr>
          </w:p>
        </w:tc>
      </w:tr>
      <w:tr w:rsidR="00F62568" w:rsidRPr="008E7E1D" w14:paraId="2532CE14" w14:textId="77777777" w:rsidTr="007F2D71">
        <w:tblPrEx>
          <w:jc w:val="left"/>
        </w:tblPrEx>
        <w:trPr>
          <w:trHeight w:val="300"/>
        </w:trPr>
        <w:tc>
          <w:tcPr>
            <w:tcW w:w="813" w:type="dxa"/>
            <w:noWrap/>
            <w:vAlign w:val="center"/>
            <w:hideMark/>
          </w:tcPr>
          <w:p w14:paraId="0BE17AF0" w14:textId="5A6B4C47" w:rsidR="00F62568" w:rsidRPr="008E7E1D" w:rsidRDefault="008C0F44"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[77]</w:t>
            </w:r>
          </w:p>
        </w:tc>
        <w:tc>
          <w:tcPr>
            <w:tcW w:w="600" w:type="dxa"/>
            <w:noWrap/>
            <w:vAlign w:val="center"/>
            <w:hideMark/>
          </w:tcPr>
          <w:p w14:paraId="643606A0"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2019</w:t>
            </w:r>
          </w:p>
        </w:tc>
        <w:tc>
          <w:tcPr>
            <w:tcW w:w="1026" w:type="dxa"/>
            <w:noWrap/>
            <w:vAlign w:val="center"/>
            <w:hideMark/>
          </w:tcPr>
          <w:p w14:paraId="07A9263C"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814" w:type="dxa"/>
            <w:noWrap/>
            <w:vAlign w:val="center"/>
            <w:hideMark/>
          </w:tcPr>
          <w:p w14:paraId="7F2C73CE"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N/A</w:t>
            </w:r>
          </w:p>
        </w:tc>
        <w:tc>
          <w:tcPr>
            <w:tcW w:w="711" w:type="dxa"/>
            <w:noWrap/>
            <w:vAlign w:val="center"/>
            <w:hideMark/>
          </w:tcPr>
          <w:p w14:paraId="6763A5E3"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74DFDFA3"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Early</w:t>
            </w:r>
          </w:p>
        </w:tc>
        <w:tc>
          <w:tcPr>
            <w:tcW w:w="877" w:type="dxa"/>
            <w:noWrap/>
            <w:vAlign w:val="center"/>
            <w:hideMark/>
          </w:tcPr>
          <w:p w14:paraId="4B9358D0"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6EC31347"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98</w:t>
            </w:r>
          </w:p>
        </w:tc>
        <w:tc>
          <w:tcPr>
            <w:tcW w:w="719" w:type="dxa"/>
            <w:noWrap/>
            <w:vAlign w:val="center"/>
            <w:hideMark/>
          </w:tcPr>
          <w:p w14:paraId="4CC78454"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0.000%</w:t>
            </w:r>
          </w:p>
        </w:tc>
        <w:tc>
          <w:tcPr>
            <w:tcW w:w="907" w:type="dxa"/>
            <w:noWrap/>
            <w:vAlign w:val="center"/>
            <w:hideMark/>
          </w:tcPr>
          <w:p w14:paraId="1D2C55F9"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Lung Squamous Cell Carcinoma</w:t>
            </w:r>
          </w:p>
        </w:tc>
        <w:tc>
          <w:tcPr>
            <w:tcW w:w="652" w:type="dxa"/>
            <w:noWrap/>
            <w:vAlign w:val="center"/>
            <w:hideMark/>
          </w:tcPr>
          <w:p w14:paraId="48EAE190"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6</w:t>
            </w:r>
          </w:p>
        </w:tc>
        <w:tc>
          <w:tcPr>
            <w:tcW w:w="709" w:type="dxa"/>
            <w:noWrap/>
            <w:vAlign w:val="center"/>
            <w:hideMark/>
          </w:tcPr>
          <w:p w14:paraId="75DC1C50"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vAlign w:val="center"/>
            <w:hideMark/>
          </w:tcPr>
          <w:p w14:paraId="18372273"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813" w:type="dxa"/>
            <w:noWrap/>
            <w:vAlign w:val="center"/>
            <w:hideMark/>
          </w:tcPr>
          <w:p w14:paraId="16315326"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7D4F8336"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Not Ideal</w:t>
            </w:r>
          </w:p>
        </w:tc>
        <w:tc>
          <w:tcPr>
            <w:tcW w:w="826" w:type="dxa"/>
            <w:noWrap/>
            <w:vAlign w:val="center"/>
            <w:hideMark/>
          </w:tcPr>
          <w:p w14:paraId="6E69A779"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13" w:type="dxa"/>
            <w:noWrap/>
            <w:vAlign w:val="center"/>
            <w:hideMark/>
          </w:tcPr>
          <w:p w14:paraId="664ACCB5" w14:textId="77777777" w:rsidR="00F62568" w:rsidRPr="008E7E1D" w:rsidRDefault="00F62568" w:rsidP="007F2D71">
            <w:pPr>
              <w:jc w:val="center"/>
              <w:rPr>
                <w:rFonts w:ascii="Calibri" w:eastAsia="Times New Roman" w:hAnsi="Calibri" w:cs="Calibri"/>
                <w:color w:val="000000"/>
                <w:sz w:val="12"/>
                <w:szCs w:val="12"/>
                <w:lang w:eastAsia="en-GB"/>
              </w:rPr>
            </w:pPr>
          </w:p>
        </w:tc>
        <w:tc>
          <w:tcPr>
            <w:tcW w:w="813" w:type="dxa"/>
            <w:noWrap/>
            <w:vAlign w:val="center"/>
            <w:hideMark/>
          </w:tcPr>
          <w:p w14:paraId="5E9C306A" w14:textId="77777777" w:rsidR="00F62568" w:rsidRPr="008E7E1D" w:rsidRDefault="00F62568" w:rsidP="007F2D71">
            <w:pPr>
              <w:jc w:val="center"/>
              <w:rPr>
                <w:rFonts w:ascii="Times New Roman" w:eastAsia="Times New Roman" w:hAnsi="Times New Roman" w:cs="Times New Roman"/>
                <w:sz w:val="12"/>
                <w:szCs w:val="12"/>
                <w:lang w:eastAsia="en-GB"/>
              </w:rPr>
            </w:pPr>
          </w:p>
        </w:tc>
        <w:tc>
          <w:tcPr>
            <w:tcW w:w="814" w:type="dxa"/>
            <w:noWrap/>
            <w:vAlign w:val="center"/>
            <w:hideMark/>
          </w:tcPr>
          <w:p w14:paraId="28FA4B98" w14:textId="77777777" w:rsidR="00F62568" w:rsidRPr="008E7E1D" w:rsidRDefault="00F62568" w:rsidP="007F2D71">
            <w:pPr>
              <w:jc w:val="center"/>
              <w:rPr>
                <w:rFonts w:ascii="Times New Roman" w:eastAsia="Times New Roman" w:hAnsi="Times New Roman" w:cs="Times New Roman"/>
                <w:sz w:val="12"/>
                <w:szCs w:val="12"/>
                <w:lang w:eastAsia="en-GB"/>
              </w:rPr>
            </w:pPr>
          </w:p>
        </w:tc>
      </w:tr>
      <w:tr w:rsidR="00F62568" w:rsidRPr="008E7E1D" w14:paraId="28AB2147" w14:textId="77777777" w:rsidTr="007F2D71">
        <w:tblPrEx>
          <w:jc w:val="left"/>
        </w:tblPrEx>
        <w:trPr>
          <w:trHeight w:val="300"/>
        </w:trPr>
        <w:tc>
          <w:tcPr>
            <w:tcW w:w="813" w:type="dxa"/>
            <w:noWrap/>
            <w:vAlign w:val="center"/>
            <w:hideMark/>
          </w:tcPr>
          <w:p w14:paraId="29189029" w14:textId="2D36E8C4" w:rsidR="00F62568" w:rsidRPr="008E7E1D" w:rsidRDefault="008C0F44"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[86]</w:t>
            </w:r>
          </w:p>
        </w:tc>
        <w:tc>
          <w:tcPr>
            <w:tcW w:w="600" w:type="dxa"/>
            <w:noWrap/>
            <w:vAlign w:val="center"/>
            <w:hideMark/>
          </w:tcPr>
          <w:p w14:paraId="2E5F45E5"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2021</w:t>
            </w:r>
          </w:p>
        </w:tc>
        <w:tc>
          <w:tcPr>
            <w:tcW w:w="1026" w:type="dxa"/>
            <w:noWrap/>
            <w:vAlign w:val="center"/>
            <w:hideMark/>
          </w:tcPr>
          <w:p w14:paraId="1809233B"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Germany</w:t>
            </w:r>
          </w:p>
        </w:tc>
        <w:tc>
          <w:tcPr>
            <w:tcW w:w="814" w:type="dxa"/>
            <w:noWrap/>
            <w:vAlign w:val="center"/>
            <w:hideMark/>
          </w:tcPr>
          <w:p w14:paraId="31995B63"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N/A</w:t>
            </w:r>
          </w:p>
        </w:tc>
        <w:tc>
          <w:tcPr>
            <w:tcW w:w="711" w:type="dxa"/>
            <w:noWrap/>
            <w:vAlign w:val="center"/>
            <w:hideMark/>
          </w:tcPr>
          <w:p w14:paraId="6353AD58"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1C2DF4A5"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Advanced</w:t>
            </w:r>
          </w:p>
        </w:tc>
        <w:tc>
          <w:tcPr>
            <w:tcW w:w="877" w:type="dxa"/>
            <w:noWrap/>
            <w:vAlign w:val="center"/>
            <w:hideMark/>
          </w:tcPr>
          <w:p w14:paraId="2A0F1218"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1F35E662"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99</w:t>
            </w:r>
          </w:p>
        </w:tc>
        <w:tc>
          <w:tcPr>
            <w:tcW w:w="719" w:type="dxa"/>
            <w:noWrap/>
            <w:vAlign w:val="center"/>
            <w:hideMark/>
          </w:tcPr>
          <w:p w14:paraId="71D3F1E6"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0.000%</w:t>
            </w:r>
          </w:p>
        </w:tc>
        <w:tc>
          <w:tcPr>
            <w:tcW w:w="907" w:type="dxa"/>
            <w:noWrap/>
            <w:vAlign w:val="center"/>
            <w:hideMark/>
          </w:tcPr>
          <w:p w14:paraId="6AF3FC83"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Lung Squamous Cell Carcinoma</w:t>
            </w:r>
          </w:p>
        </w:tc>
        <w:tc>
          <w:tcPr>
            <w:tcW w:w="652" w:type="dxa"/>
            <w:noWrap/>
            <w:vAlign w:val="center"/>
            <w:hideMark/>
          </w:tcPr>
          <w:p w14:paraId="2D2B2673"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6</w:t>
            </w:r>
          </w:p>
        </w:tc>
        <w:tc>
          <w:tcPr>
            <w:tcW w:w="709" w:type="dxa"/>
            <w:noWrap/>
            <w:vAlign w:val="center"/>
            <w:hideMark/>
          </w:tcPr>
          <w:p w14:paraId="6B6EE32A"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vAlign w:val="center"/>
            <w:hideMark/>
          </w:tcPr>
          <w:p w14:paraId="180DB6D9"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813" w:type="dxa"/>
            <w:noWrap/>
            <w:vAlign w:val="center"/>
            <w:hideMark/>
          </w:tcPr>
          <w:p w14:paraId="612C6E95"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009B3C79"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Not Ideal</w:t>
            </w:r>
          </w:p>
        </w:tc>
        <w:tc>
          <w:tcPr>
            <w:tcW w:w="826" w:type="dxa"/>
            <w:noWrap/>
            <w:vAlign w:val="center"/>
            <w:hideMark/>
          </w:tcPr>
          <w:p w14:paraId="5E6BA879"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13" w:type="dxa"/>
            <w:noWrap/>
            <w:vAlign w:val="center"/>
            <w:hideMark/>
          </w:tcPr>
          <w:p w14:paraId="632B24D7" w14:textId="77777777" w:rsidR="00F62568" w:rsidRPr="008E7E1D" w:rsidRDefault="00F62568" w:rsidP="007F2D71">
            <w:pPr>
              <w:jc w:val="center"/>
              <w:rPr>
                <w:rFonts w:ascii="Calibri" w:eastAsia="Times New Roman" w:hAnsi="Calibri" w:cs="Calibri"/>
                <w:color w:val="000000"/>
                <w:sz w:val="12"/>
                <w:szCs w:val="12"/>
                <w:lang w:eastAsia="en-GB"/>
              </w:rPr>
            </w:pPr>
          </w:p>
        </w:tc>
        <w:tc>
          <w:tcPr>
            <w:tcW w:w="813" w:type="dxa"/>
            <w:noWrap/>
            <w:vAlign w:val="center"/>
            <w:hideMark/>
          </w:tcPr>
          <w:p w14:paraId="09312D37" w14:textId="77777777" w:rsidR="00F62568" w:rsidRPr="008E7E1D" w:rsidRDefault="00F62568" w:rsidP="007F2D71">
            <w:pPr>
              <w:jc w:val="center"/>
              <w:rPr>
                <w:rFonts w:ascii="Times New Roman" w:eastAsia="Times New Roman" w:hAnsi="Times New Roman" w:cs="Times New Roman"/>
                <w:sz w:val="12"/>
                <w:szCs w:val="12"/>
                <w:lang w:eastAsia="en-GB"/>
              </w:rPr>
            </w:pPr>
          </w:p>
        </w:tc>
        <w:tc>
          <w:tcPr>
            <w:tcW w:w="814" w:type="dxa"/>
            <w:noWrap/>
            <w:vAlign w:val="center"/>
            <w:hideMark/>
          </w:tcPr>
          <w:p w14:paraId="3EA05A0B" w14:textId="77777777" w:rsidR="00F62568" w:rsidRPr="008E7E1D" w:rsidRDefault="00F62568" w:rsidP="007F2D71">
            <w:pPr>
              <w:jc w:val="center"/>
              <w:rPr>
                <w:rFonts w:ascii="Times New Roman" w:eastAsia="Times New Roman" w:hAnsi="Times New Roman" w:cs="Times New Roman"/>
                <w:sz w:val="12"/>
                <w:szCs w:val="12"/>
                <w:lang w:eastAsia="en-GB"/>
              </w:rPr>
            </w:pPr>
          </w:p>
        </w:tc>
      </w:tr>
      <w:tr w:rsidR="00F62568" w:rsidRPr="008E7E1D" w14:paraId="7902B47F" w14:textId="77777777" w:rsidTr="007F2D71">
        <w:tblPrEx>
          <w:jc w:val="left"/>
        </w:tblPrEx>
        <w:trPr>
          <w:trHeight w:val="300"/>
        </w:trPr>
        <w:tc>
          <w:tcPr>
            <w:tcW w:w="813" w:type="dxa"/>
            <w:noWrap/>
            <w:vAlign w:val="center"/>
            <w:hideMark/>
          </w:tcPr>
          <w:p w14:paraId="48286CFF" w14:textId="1FE2BC9D" w:rsidR="00F62568" w:rsidRPr="008E7E1D" w:rsidRDefault="008C0F44"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[79]</w:t>
            </w:r>
          </w:p>
        </w:tc>
        <w:tc>
          <w:tcPr>
            <w:tcW w:w="600" w:type="dxa"/>
            <w:noWrap/>
            <w:vAlign w:val="center"/>
            <w:hideMark/>
          </w:tcPr>
          <w:p w14:paraId="51EA420F"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2020</w:t>
            </w:r>
          </w:p>
        </w:tc>
        <w:tc>
          <w:tcPr>
            <w:tcW w:w="1026" w:type="dxa"/>
            <w:noWrap/>
            <w:vAlign w:val="center"/>
            <w:hideMark/>
          </w:tcPr>
          <w:p w14:paraId="22F527F8"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China</w:t>
            </w:r>
          </w:p>
        </w:tc>
        <w:tc>
          <w:tcPr>
            <w:tcW w:w="814" w:type="dxa"/>
            <w:noWrap/>
            <w:vAlign w:val="center"/>
            <w:hideMark/>
          </w:tcPr>
          <w:p w14:paraId="320B2BDD"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Burning Rock Biotech</w:t>
            </w:r>
          </w:p>
        </w:tc>
        <w:tc>
          <w:tcPr>
            <w:tcW w:w="711" w:type="dxa"/>
            <w:noWrap/>
            <w:vAlign w:val="center"/>
            <w:hideMark/>
          </w:tcPr>
          <w:p w14:paraId="719E7DCC"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684CE402"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877" w:type="dxa"/>
            <w:noWrap/>
            <w:vAlign w:val="center"/>
            <w:hideMark/>
          </w:tcPr>
          <w:p w14:paraId="68D405F4"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28F54AB1"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103</w:t>
            </w:r>
          </w:p>
        </w:tc>
        <w:tc>
          <w:tcPr>
            <w:tcW w:w="719" w:type="dxa"/>
            <w:noWrap/>
            <w:vAlign w:val="center"/>
            <w:hideMark/>
          </w:tcPr>
          <w:p w14:paraId="653F351A"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0.000%</w:t>
            </w:r>
          </w:p>
        </w:tc>
        <w:tc>
          <w:tcPr>
            <w:tcW w:w="907" w:type="dxa"/>
            <w:noWrap/>
            <w:vAlign w:val="center"/>
            <w:hideMark/>
          </w:tcPr>
          <w:p w14:paraId="44E50741"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Lung Squamous Cell Carcinoma</w:t>
            </w:r>
          </w:p>
        </w:tc>
        <w:tc>
          <w:tcPr>
            <w:tcW w:w="652" w:type="dxa"/>
            <w:noWrap/>
            <w:vAlign w:val="center"/>
            <w:hideMark/>
          </w:tcPr>
          <w:p w14:paraId="2154162B"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6</w:t>
            </w:r>
          </w:p>
        </w:tc>
        <w:tc>
          <w:tcPr>
            <w:tcW w:w="709" w:type="dxa"/>
            <w:noWrap/>
            <w:vAlign w:val="center"/>
            <w:hideMark/>
          </w:tcPr>
          <w:p w14:paraId="31E32306"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vAlign w:val="center"/>
            <w:hideMark/>
          </w:tcPr>
          <w:p w14:paraId="71C367E1"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813" w:type="dxa"/>
            <w:noWrap/>
            <w:vAlign w:val="center"/>
            <w:hideMark/>
          </w:tcPr>
          <w:p w14:paraId="7075269C"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595722E2"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7EE22DCF"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noWrap/>
            <w:vAlign w:val="center"/>
            <w:hideMark/>
          </w:tcPr>
          <w:p w14:paraId="46046C1D" w14:textId="77777777" w:rsidR="00F62568" w:rsidRPr="008E7E1D" w:rsidRDefault="00F62568" w:rsidP="007F2D71">
            <w:pPr>
              <w:jc w:val="center"/>
              <w:rPr>
                <w:rFonts w:ascii="Calibri" w:eastAsia="Times New Roman" w:hAnsi="Calibri" w:cs="Calibri"/>
                <w:color w:val="000000"/>
                <w:sz w:val="12"/>
                <w:szCs w:val="12"/>
                <w:lang w:eastAsia="en-GB"/>
              </w:rPr>
            </w:pPr>
          </w:p>
        </w:tc>
        <w:tc>
          <w:tcPr>
            <w:tcW w:w="813" w:type="dxa"/>
            <w:noWrap/>
            <w:vAlign w:val="center"/>
            <w:hideMark/>
          </w:tcPr>
          <w:p w14:paraId="32B46F93" w14:textId="77777777" w:rsidR="00F62568" w:rsidRPr="008E7E1D" w:rsidRDefault="00F62568" w:rsidP="007F2D71">
            <w:pPr>
              <w:jc w:val="center"/>
              <w:rPr>
                <w:rFonts w:ascii="Times New Roman" w:eastAsia="Times New Roman" w:hAnsi="Times New Roman" w:cs="Times New Roman"/>
                <w:sz w:val="12"/>
                <w:szCs w:val="12"/>
                <w:lang w:eastAsia="en-GB"/>
              </w:rPr>
            </w:pPr>
          </w:p>
        </w:tc>
        <w:tc>
          <w:tcPr>
            <w:tcW w:w="814" w:type="dxa"/>
            <w:noWrap/>
            <w:vAlign w:val="center"/>
            <w:hideMark/>
          </w:tcPr>
          <w:p w14:paraId="4F29287A" w14:textId="77777777" w:rsidR="00F62568" w:rsidRPr="008E7E1D" w:rsidRDefault="00F62568" w:rsidP="007F2D71">
            <w:pPr>
              <w:jc w:val="center"/>
              <w:rPr>
                <w:rFonts w:ascii="Times New Roman" w:eastAsia="Times New Roman" w:hAnsi="Times New Roman" w:cs="Times New Roman"/>
                <w:sz w:val="12"/>
                <w:szCs w:val="12"/>
                <w:lang w:eastAsia="en-GB"/>
              </w:rPr>
            </w:pPr>
          </w:p>
        </w:tc>
      </w:tr>
      <w:tr w:rsidR="00F62568" w:rsidRPr="008E7E1D" w14:paraId="085094B0" w14:textId="77777777" w:rsidTr="007F2D71">
        <w:tblPrEx>
          <w:jc w:val="left"/>
        </w:tblPrEx>
        <w:trPr>
          <w:trHeight w:val="300"/>
        </w:trPr>
        <w:tc>
          <w:tcPr>
            <w:tcW w:w="813" w:type="dxa"/>
            <w:noWrap/>
            <w:vAlign w:val="center"/>
            <w:hideMark/>
          </w:tcPr>
          <w:p w14:paraId="77D366B7" w14:textId="3F98B106" w:rsidR="00F62568" w:rsidRPr="008E7E1D" w:rsidRDefault="00103FA4" w:rsidP="007F2D71">
            <w:pPr>
              <w:jc w:val="center"/>
              <w:rPr>
                <w:rFonts w:ascii="Calibri" w:eastAsia="Times New Roman" w:hAnsi="Calibri" w:cs="Calibri"/>
                <w:color w:val="000000"/>
                <w:sz w:val="12"/>
                <w:szCs w:val="12"/>
                <w:lang w:eastAsia="en-GB"/>
              </w:rPr>
            </w:pPr>
            <w:r w:rsidRPr="008E7E1D">
              <w:rPr>
                <w:noProof/>
                <w:sz w:val="12"/>
                <w:szCs w:val="12"/>
              </w:rPr>
              <w:t>[22]</w:t>
            </w:r>
          </w:p>
        </w:tc>
        <w:tc>
          <w:tcPr>
            <w:tcW w:w="600" w:type="dxa"/>
            <w:noWrap/>
            <w:vAlign w:val="center"/>
            <w:hideMark/>
          </w:tcPr>
          <w:p w14:paraId="041880FB"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2015</w:t>
            </w:r>
          </w:p>
        </w:tc>
        <w:tc>
          <w:tcPr>
            <w:tcW w:w="1026" w:type="dxa"/>
            <w:vAlign w:val="center"/>
            <w:hideMark/>
          </w:tcPr>
          <w:p w14:paraId="3B18D275"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814" w:type="dxa"/>
            <w:vAlign w:val="center"/>
            <w:hideMark/>
          </w:tcPr>
          <w:p w14:paraId="424EB1F6"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TCGA</w:t>
            </w:r>
          </w:p>
        </w:tc>
        <w:tc>
          <w:tcPr>
            <w:tcW w:w="711" w:type="dxa"/>
            <w:vAlign w:val="center"/>
            <w:hideMark/>
          </w:tcPr>
          <w:p w14:paraId="600E13F1"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171FDBC5"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Early</w:t>
            </w:r>
          </w:p>
        </w:tc>
        <w:tc>
          <w:tcPr>
            <w:tcW w:w="877" w:type="dxa"/>
            <w:noWrap/>
            <w:vAlign w:val="center"/>
            <w:hideMark/>
          </w:tcPr>
          <w:p w14:paraId="3C3ED887"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52058337"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220</w:t>
            </w:r>
          </w:p>
        </w:tc>
        <w:tc>
          <w:tcPr>
            <w:tcW w:w="719" w:type="dxa"/>
            <w:noWrap/>
            <w:vAlign w:val="center"/>
            <w:hideMark/>
          </w:tcPr>
          <w:p w14:paraId="3887BC75"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0.000%</w:t>
            </w:r>
          </w:p>
        </w:tc>
        <w:tc>
          <w:tcPr>
            <w:tcW w:w="907" w:type="dxa"/>
            <w:noWrap/>
            <w:vAlign w:val="center"/>
            <w:hideMark/>
          </w:tcPr>
          <w:p w14:paraId="4A55A86C"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 xml:space="preserve">Lung Squamous </w:t>
            </w:r>
            <w:r w:rsidRPr="008E7E1D">
              <w:rPr>
                <w:rFonts w:ascii="Calibri" w:eastAsia="Times New Roman" w:hAnsi="Calibri" w:cs="Calibri"/>
                <w:color w:val="000000"/>
                <w:sz w:val="12"/>
                <w:szCs w:val="12"/>
                <w:lang w:eastAsia="en-GB"/>
              </w:rPr>
              <w:lastRenderedPageBreak/>
              <w:t>Cell Carcinoma</w:t>
            </w:r>
          </w:p>
        </w:tc>
        <w:tc>
          <w:tcPr>
            <w:tcW w:w="652" w:type="dxa"/>
            <w:noWrap/>
            <w:vAlign w:val="center"/>
            <w:hideMark/>
          </w:tcPr>
          <w:p w14:paraId="532B21DB"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lastRenderedPageBreak/>
              <w:t>6</w:t>
            </w:r>
          </w:p>
        </w:tc>
        <w:tc>
          <w:tcPr>
            <w:tcW w:w="709" w:type="dxa"/>
            <w:noWrap/>
            <w:vAlign w:val="center"/>
            <w:hideMark/>
          </w:tcPr>
          <w:p w14:paraId="38BEBA9B"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vAlign w:val="center"/>
            <w:hideMark/>
          </w:tcPr>
          <w:p w14:paraId="0809A34E"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813" w:type="dxa"/>
            <w:noWrap/>
            <w:vAlign w:val="center"/>
            <w:hideMark/>
          </w:tcPr>
          <w:p w14:paraId="74CA9663"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1AF856DE"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vAlign w:val="center"/>
            <w:hideMark/>
          </w:tcPr>
          <w:p w14:paraId="442942B6"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13" w:type="dxa"/>
            <w:noWrap/>
            <w:vAlign w:val="center"/>
            <w:hideMark/>
          </w:tcPr>
          <w:p w14:paraId="7DF12591" w14:textId="77777777" w:rsidR="00F62568" w:rsidRPr="008E7E1D" w:rsidRDefault="00F62568" w:rsidP="007F2D71">
            <w:pPr>
              <w:jc w:val="center"/>
              <w:rPr>
                <w:rFonts w:ascii="Calibri" w:eastAsia="Times New Roman" w:hAnsi="Calibri" w:cs="Calibri"/>
                <w:color w:val="000000"/>
                <w:sz w:val="12"/>
                <w:szCs w:val="12"/>
                <w:lang w:eastAsia="en-GB"/>
              </w:rPr>
            </w:pPr>
          </w:p>
        </w:tc>
        <w:tc>
          <w:tcPr>
            <w:tcW w:w="813" w:type="dxa"/>
            <w:noWrap/>
            <w:vAlign w:val="center"/>
            <w:hideMark/>
          </w:tcPr>
          <w:p w14:paraId="273B29A2" w14:textId="77777777" w:rsidR="00F62568" w:rsidRPr="008E7E1D" w:rsidRDefault="00F62568" w:rsidP="007F2D71">
            <w:pPr>
              <w:jc w:val="center"/>
              <w:rPr>
                <w:rFonts w:ascii="Times New Roman" w:eastAsia="Times New Roman" w:hAnsi="Times New Roman" w:cs="Times New Roman"/>
                <w:sz w:val="12"/>
                <w:szCs w:val="12"/>
                <w:lang w:eastAsia="en-GB"/>
              </w:rPr>
            </w:pPr>
          </w:p>
        </w:tc>
        <w:tc>
          <w:tcPr>
            <w:tcW w:w="814" w:type="dxa"/>
            <w:noWrap/>
            <w:vAlign w:val="center"/>
            <w:hideMark/>
          </w:tcPr>
          <w:p w14:paraId="23B8EC5E" w14:textId="77777777" w:rsidR="00F62568" w:rsidRPr="008E7E1D" w:rsidRDefault="00F62568" w:rsidP="007F2D71">
            <w:pPr>
              <w:jc w:val="center"/>
              <w:rPr>
                <w:rFonts w:ascii="Times New Roman" w:eastAsia="Times New Roman" w:hAnsi="Times New Roman" w:cs="Times New Roman"/>
                <w:sz w:val="12"/>
                <w:szCs w:val="12"/>
                <w:lang w:eastAsia="en-GB"/>
              </w:rPr>
            </w:pPr>
          </w:p>
        </w:tc>
      </w:tr>
      <w:tr w:rsidR="00F62568" w:rsidRPr="008E7E1D" w14:paraId="17C39650" w14:textId="77777777" w:rsidTr="007F2D71">
        <w:tblPrEx>
          <w:jc w:val="left"/>
        </w:tblPrEx>
        <w:trPr>
          <w:trHeight w:val="300"/>
        </w:trPr>
        <w:tc>
          <w:tcPr>
            <w:tcW w:w="813" w:type="dxa"/>
            <w:noWrap/>
            <w:vAlign w:val="center"/>
            <w:hideMark/>
          </w:tcPr>
          <w:p w14:paraId="1664E2CE" w14:textId="7FB07E7F" w:rsidR="00F62568" w:rsidRPr="008E7E1D" w:rsidRDefault="00103FA4" w:rsidP="007F2D71">
            <w:pPr>
              <w:jc w:val="center"/>
              <w:rPr>
                <w:rFonts w:ascii="Calibri" w:eastAsia="Times New Roman" w:hAnsi="Calibri" w:cs="Calibri"/>
                <w:color w:val="000000"/>
                <w:sz w:val="12"/>
                <w:szCs w:val="12"/>
                <w:lang w:eastAsia="en-GB"/>
              </w:rPr>
            </w:pPr>
            <w:r w:rsidRPr="008E7E1D">
              <w:rPr>
                <w:noProof/>
                <w:sz w:val="12"/>
                <w:szCs w:val="12"/>
              </w:rPr>
              <w:t>[20]</w:t>
            </w:r>
          </w:p>
        </w:tc>
        <w:tc>
          <w:tcPr>
            <w:tcW w:w="600" w:type="dxa"/>
            <w:noWrap/>
            <w:vAlign w:val="center"/>
            <w:hideMark/>
          </w:tcPr>
          <w:p w14:paraId="375DBB86"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2014</w:t>
            </w:r>
          </w:p>
        </w:tc>
        <w:tc>
          <w:tcPr>
            <w:tcW w:w="1026" w:type="dxa"/>
            <w:noWrap/>
            <w:vAlign w:val="center"/>
            <w:hideMark/>
          </w:tcPr>
          <w:p w14:paraId="21EFD07C"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814" w:type="dxa"/>
            <w:noWrap/>
            <w:vAlign w:val="center"/>
            <w:hideMark/>
          </w:tcPr>
          <w:p w14:paraId="081DDF7F"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TCGA</w:t>
            </w:r>
          </w:p>
        </w:tc>
        <w:tc>
          <w:tcPr>
            <w:tcW w:w="711" w:type="dxa"/>
            <w:noWrap/>
            <w:vAlign w:val="center"/>
            <w:hideMark/>
          </w:tcPr>
          <w:p w14:paraId="7D13B252"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77ACF3EA"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877" w:type="dxa"/>
            <w:noWrap/>
            <w:vAlign w:val="center"/>
            <w:hideMark/>
          </w:tcPr>
          <w:p w14:paraId="4116493A"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0F03FB3C"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492</w:t>
            </w:r>
          </w:p>
        </w:tc>
        <w:tc>
          <w:tcPr>
            <w:tcW w:w="719" w:type="dxa"/>
            <w:noWrap/>
            <w:vAlign w:val="center"/>
            <w:hideMark/>
          </w:tcPr>
          <w:p w14:paraId="26C9D303"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0.000%</w:t>
            </w:r>
          </w:p>
        </w:tc>
        <w:tc>
          <w:tcPr>
            <w:tcW w:w="907" w:type="dxa"/>
            <w:noWrap/>
            <w:vAlign w:val="center"/>
            <w:hideMark/>
          </w:tcPr>
          <w:p w14:paraId="27B0E5FE"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Lung Squamous Cell Carcinoma</w:t>
            </w:r>
          </w:p>
        </w:tc>
        <w:tc>
          <w:tcPr>
            <w:tcW w:w="652" w:type="dxa"/>
            <w:noWrap/>
            <w:vAlign w:val="center"/>
            <w:hideMark/>
          </w:tcPr>
          <w:p w14:paraId="48741B30"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6</w:t>
            </w:r>
          </w:p>
        </w:tc>
        <w:tc>
          <w:tcPr>
            <w:tcW w:w="709" w:type="dxa"/>
            <w:noWrap/>
            <w:vAlign w:val="center"/>
            <w:hideMark/>
          </w:tcPr>
          <w:p w14:paraId="2943D914"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noWrap/>
            <w:vAlign w:val="center"/>
            <w:hideMark/>
          </w:tcPr>
          <w:p w14:paraId="2AEBA989"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Larger TCGA Cohort Available</w:t>
            </w:r>
          </w:p>
        </w:tc>
        <w:tc>
          <w:tcPr>
            <w:tcW w:w="813" w:type="dxa"/>
            <w:vAlign w:val="center"/>
            <w:hideMark/>
          </w:tcPr>
          <w:p w14:paraId="2DD3BB5F"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01" w:type="dxa"/>
            <w:noWrap/>
            <w:vAlign w:val="center"/>
            <w:hideMark/>
          </w:tcPr>
          <w:p w14:paraId="2EC7F3BE"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47DE9DC2" w14:textId="77777777" w:rsidR="00F62568" w:rsidRPr="008E7E1D" w:rsidRDefault="00F62568"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13" w:type="dxa"/>
            <w:noWrap/>
            <w:vAlign w:val="center"/>
            <w:hideMark/>
          </w:tcPr>
          <w:p w14:paraId="4256FE3B" w14:textId="77777777" w:rsidR="00F62568" w:rsidRPr="008E7E1D" w:rsidRDefault="00F62568" w:rsidP="007F2D71">
            <w:pPr>
              <w:jc w:val="center"/>
              <w:rPr>
                <w:rFonts w:ascii="Calibri" w:eastAsia="Times New Roman" w:hAnsi="Calibri" w:cs="Calibri"/>
                <w:color w:val="000000"/>
                <w:sz w:val="12"/>
                <w:szCs w:val="12"/>
                <w:lang w:eastAsia="en-GB"/>
              </w:rPr>
            </w:pPr>
          </w:p>
        </w:tc>
        <w:tc>
          <w:tcPr>
            <w:tcW w:w="813" w:type="dxa"/>
            <w:noWrap/>
            <w:vAlign w:val="center"/>
            <w:hideMark/>
          </w:tcPr>
          <w:p w14:paraId="1E6406B6" w14:textId="77777777" w:rsidR="00F62568" w:rsidRPr="008E7E1D" w:rsidRDefault="00F62568" w:rsidP="007F2D71">
            <w:pPr>
              <w:jc w:val="center"/>
              <w:rPr>
                <w:rFonts w:ascii="Times New Roman" w:eastAsia="Times New Roman" w:hAnsi="Times New Roman" w:cs="Times New Roman"/>
                <w:sz w:val="12"/>
                <w:szCs w:val="12"/>
                <w:lang w:eastAsia="en-GB"/>
              </w:rPr>
            </w:pPr>
          </w:p>
        </w:tc>
        <w:tc>
          <w:tcPr>
            <w:tcW w:w="814" w:type="dxa"/>
            <w:noWrap/>
            <w:vAlign w:val="center"/>
            <w:hideMark/>
          </w:tcPr>
          <w:p w14:paraId="7E622F75" w14:textId="77777777" w:rsidR="00F62568" w:rsidRPr="008E7E1D" w:rsidRDefault="00F62568" w:rsidP="007F2D71">
            <w:pPr>
              <w:jc w:val="center"/>
              <w:rPr>
                <w:rFonts w:ascii="Times New Roman" w:eastAsia="Times New Roman" w:hAnsi="Times New Roman" w:cs="Times New Roman"/>
                <w:sz w:val="12"/>
                <w:szCs w:val="12"/>
                <w:lang w:eastAsia="en-GB"/>
              </w:rPr>
            </w:pPr>
          </w:p>
        </w:tc>
      </w:tr>
      <w:tr w:rsidR="007F2D71" w:rsidRPr="008E7E1D" w14:paraId="4AC5BBA7" w14:textId="77777777" w:rsidTr="00E34C4A">
        <w:tblPrEx>
          <w:jc w:val="left"/>
        </w:tblPrEx>
        <w:trPr>
          <w:trHeight w:val="300"/>
        </w:trPr>
        <w:tc>
          <w:tcPr>
            <w:tcW w:w="813" w:type="dxa"/>
            <w:noWrap/>
            <w:vAlign w:val="center"/>
            <w:hideMark/>
          </w:tcPr>
          <w:p w14:paraId="1AC533CB" w14:textId="1C1EC676" w:rsidR="007F2D71" w:rsidRPr="008E7E1D" w:rsidRDefault="00103FA4"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[23]</w:t>
            </w:r>
          </w:p>
        </w:tc>
        <w:tc>
          <w:tcPr>
            <w:tcW w:w="600" w:type="dxa"/>
            <w:noWrap/>
            <w:vAlign w:val="center"/>
            <w:hideMark/>
          </w:tcPr>
          <w:p w14:paraId="1A60B0DD"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2018</w:t>
            </w:r>
          </w:p>
        </w:tc>
        <w:tc>
          <w:tcPr>
            <w:tcW w:w="1026" w:type="dxa"/>
            <w:noWrap/>
            <w:vAlign w:val="center"/>
            <w:hideMark/>
          </w:tcPr>
          <w:p w14:paraId="0A6DD805"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814" w:type="dxa"/>
            <w:noWrap/>
            <w:vAlign w:val="center"/>
            <w:hideMark/>
          </w:tcPr>
          <w:p w14:paraId="3304E11A"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TCGA</w:t>
            </w:r>
          </w:p>
        </w:tc>
        <w:tc>
          <w:tcPr>
            <w:tcW w:w="711" w:type="dxa"/>
            <w:noWrap/>
            <w:vAlign w:val="center"/>
            <w:hideMark/>
          </w:tcPr>
          <w:p w14:paraId="5D3C7F81"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74F468A1"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 - TCGA</w:t>
            </w:r>
          </w:p>
        </w:tc>
        <w:tc>
          <w:tcPr>
            <w:tcW w:w="877" w:type="dxa"/>
            <w:noWrap/>
            <w:vAlign w:val="center"/>
            <w:hideMark/>
          </w:tcPr>
          <w:p w14:paraId="5F5ED07D"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537129BE"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502</w:t>
            </w:r>
          </w:p>
        </w:tc>
        <w:tc>
          <w:tcPr>
            <w:tcW w:w="719" w:type="dxa"/>
            <w:noWrap/>
            <w:vAlign w:val="center"/>
            <w:hideMark/>
          </w:tcPr>
          <w:p w14:paraId="375B522A" w14:textId="77777777" w:rsidR="007F2D71" w:rsidRPr="008E7E1D" w:rsidRDefault="007F2D71" w:rsidP="00E34C4A">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0.000%</w:t>
            </w:r>
          </w:p>
        </w:tc>
        <w:tc>
          <w:tcPr>
            <w:tcW w:w="907" w:type="dxa"/>
            <w:noWrap/>
            <w:vAlign w:val="center"/>
            <w:hideMark/>
          </w:tcPr>
          <w:p w14:paraId="456BDD90"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Lung Squamous Cell Carcinoma</w:t>
            </w:r>
          </w:p>
        </w:tc>
        <w:tc>
          <w:tcPr>
            <w:tcW w:w="652" w:type="dxa"/>
            <w:noWrap/>
            <w:vAlign w:val="center"/>
            <w:hideMark/>
          </w:tcPr>
          <w:p w14:paraId="561FC204"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6</w:t>
            </w:r>
          </w:p>
        </w:tc>
        <w:tc>
          <w:tcPr>
            <w:tcW w:w="709" w:type="dxa"/>
            <w:noWrap/>
            <w:vAlign w:val="center"/>
            <w:hideMark/>
          </w:tcPr>
          <w:p w14:paraId="1B62F217"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Yes</w:t>
            </w:r>
          </w:p>
        </w:tc>
        <w:tc>
          <w:tcPr>
            <w:tcW w:w="1079" w:type="dxa"/>
            <w:noWrap/>
            <w:vAlign w:val="center"/>
            <w:hideMark/>
          </w:tcPr>
          <w:p w14:paraId="3DEE1FA4" w14:textId="77777777" w:rsidR="007F2D71" w:rsidRPr="008E7E1D" w:rsidRDefault="007F2D71" w:rsidP="007F2D71">
            <w:pPr>
              <w:jc w:val="center"/>
              <w:rPr>
                <w:rFonts w:ascii="Calibri" w:eastAsia="Times New Roman" w:hAnsi="Calibri" w:cs="Calibri"/>
                <w:color w:val="000000"/>
                <w:sz w:val="12"/>
                <w:szCs w:val="12"/>
                <w:lang w:eastAsia="en-GB"/>
              </w:rPr>
            </w:pPr>
          </w:p>
        </w:tc>
        <w:tc>
          <w:tcPr>
            <w:tcW w:w="813" w:type="dxa"/>
            <w:vAlign w:val="center"/>
            <w:hideMark/>
          </w:tcPr>
          <w:p w14:paraId="7340B4C3"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01" w:type="dxa"/>
            <w:noWrap/>
            <w:vAlign w:val="center"/>
            <w:hideMark/>
          </w:tcPr>
          <w:p w14:paraId="1463830C"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vAlign w:val="center"/>
            <w:hideMark/>
          </w:tcPr>
          <w:p w14:paraId="48A70D8B"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13" w:type="dxa"/>
            <w:noWrap/>
            <w:vAlign w:val="center"/>
            <w:hideMark/>
          </w:tcPr>
          <w:p w14:paraId="4BBF7173" w14:textId="77777777" w:rsidR="007F2D71" w:rsidRPr="008E7E1D" w:rsidRDefault="007F2D71" w:rsidP="007F2D71">
            <w:pPr>
              <w:jc w:val="center"/>
              <w:rPr>
                <w:rFonts w:ascii="Calibri" w:eastAsia="Times New Roman" w:hAnsi="Calibri" w:cs="Calibri"/>
                <w:color w:val="000000"/>
                <w:sz w:val="12"/>
                <w:szCs w:val="12"/>
                <w:lang w:eastAsia="en-GB"/>
              </w:rPr>
            </w:pPr>
          </w:p>
        </w:tc>
        <w:tc>
          <w:tcPr>
            <w:tcW w:w="813" w:type="dxa"/>
            <w:noWrap/>
            <w:vAlign w:val="center"/>
            <w:hideMark/>
          </w:tcPr>
          <w:p w14:paraId="0A702E75" w14:textId="77777777" w:rsidR="007F2D71" w:rsidRPr="008E7E1D" w:rsidRDefault="007F2D71" w:rsidP="007F2D71">
            <w:pPr>
              <w:jc w:val="center"/>
              <w:rPr>
                <w:rFonts w:ascii="Times New Roman" w:eastAsia="Times New Roman" w:hAnsi="Times New Roman" w:cs="Times New Roman"/>
                <w:sz w:val="12"/>
                <w:szCs w:val="12"/>
                <w:lang w:eastAsia="en-GB"/>
              </w:rPr>
            </w:pPr>
          </w:p>
        </w:tc>
        <w:tc>
          <w:tcPr>
            <w:tcW w:w="814" w:type="dxa"/>
            <w:noWrap/>
            <w:vAlign w:val="center"/>
            <w:hideMark/>
          </w:tcPr>
          <w:p w14:paraId="0CB304A4" w14:textId="77777777" w:rsidR="007F2D71" w:rsidRPr="008E7E1D" w:rsidRDefault="007F2D71" w:rsidP="007F2D71">
            <w:pPr>
              <w:jc w:val="center"/>
              <w:rPr>
                <w:rFonts w:ascii="Times New Roman" w:eastAsia="Times New Roman" w:hAnsi="Times New Roman" w:cs="Times New Roman"/>
                <w:sz w:val="12"/>
                <w:szCs w:val="12"/>
                <w:lang w:eastAsia="en-GB"/>
              </w:rPr>
            </w:pPr>
          </w:p>
        </w:tc>
      </w:tr>
      <w:tr w:rsidR="007F2D71" w:rsidRPr="008E7E1D" w14:paraId="2830069C" w14:textId="77777777" w:rsidTr="00E34C4A">
        <w:tblPrEx>
          <w:jc w:val="left"/>
        </w:tblPrEx>
        <w:trPr>
          <w:trHeight w:val="300"/>
        </w:trPr>
        <w:tc>
          <w:tcPr>
            <w:tcW w:w="813" w:type="dxa"/>
            <w:noWrap/>
            <w:vAlign w:val="center"/>
            <w:hideMark/>
          </w:tcPr>
          <w:p w14:paraId="1EBCD8BA" w14:textId="2EE20686" w:rsidR="007F2D71" w:rsidRPr="008E7E1D" w:rsidRDefault="008C0F44"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[87]</w:t>
            </w:r>
          </w:p>
        </w:tc>
        <w:tc>
          <w:tcPr>
            <w:tcW w:w="600" w:type="dxa"/>
            <w:noWrap/>
            <w:vAlign w:val="center"/>
            <w:hideMark/>
          </w:tcPr>
          <w:p w14:paraId="4DD30FFE"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2015</w:t>
            </w:r>
          </w:p>
        </w:tc>
        <w:tc>
          <w:tcPr>
            <w:tcW w:w="1026" w:type="dxa"/>
            <w:vAlign w:val="center"/>
            <w:hideMark/>
          </w:tcPr>
          <w:p w14:paraId="3519547F"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International</w:t>
            </w:r>
          </w:p>
        </w:tc>
        <w:tc>
          <w:tcPr>
            <w:tcW w:w="814" w:type="dxa"/>
            <w:vAlign w:val="center"/>
            <w:hideMark/>
          </w:tcPr>
          <w:p w14:paraId="27CB6215"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N/A</w:t>
            </w:r>
          </w:p>
        </w:tc>
        <w:tc>
          <w:tcPr>
            <w:tcW w:w="711" w:type="dxa"/>
            <w:vAlign w:val="center"/>
            <w:hideMark/>
          </w:tcPr>
          <w:p w14:paraId="407E8038"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5009ADD9"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Early</w:t>
            </w:r>
          </w:p>
        </w:tc>
        <w:tc>
          <w:tcPr>
            <w:tcW w:w="877" w:type="dxa"/>
            <w:noWrap/>
            <w:vAlign w:val="center"/>
            <w:hideMark/>
          </w:tcPr>
          <w:p w14:paraId="1E5F3EF1"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w:t>
            </w:r>
          </w:p>
        </w:tc>
        <w:tc>
          <w:tcPr>
            <w:tcW w:w="814" w:type="dxa"/>
            <w:noWrap/>
            <w:vAlign w:val="center"/>
            <w:hideMark/>
          </w:tcPr>
          <w:p w14:paraId="46FE669D" w14:textId="77777777" w:rsidR="007F2D71" w:rsidRPr="008E7E1D" w:rsidRDefault="007F2D71" w:rsidP="00E34C4A">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72</w:t>
            </w:r>
          </w:p>
        </w:tc>
        <w:tc>
          <w:tcPr>
            <w:tcW w:w="719" w:type="dxa"/>
            <w:vAlign w:val="center"/>
            <w:hideMark/>
          </w:tcPr>
          <w:p w14:paraId="28B35E51" w14:textId="77777777" w:rsidR="007F2D71" w:rsidRPr="008E7E1D" w:rsidRDefault="007F2D71" w:rsidP="00E34C4A">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1.39%</w:t>
            </w:r>
          </w:p>
        </w:tc>
        <w:tc>
          <w:tcPr>
            <w:tcW w:w="907" w:type="dxa"/>
            <w:vAlign w:val="center"/>
            <w:hideMark/>
          </w:tcPr>
          <w:p w14:paraId="043615A2"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Mucinous Adenocarcinoma</w:t>
            </w:r>
          </w:p>
        </w:tc>
        <w:tc>
          <w:tcPr>
            <w:tcW w:w="652" w:type="dxa"/>
            <w:vAlign w:val="center"/>
            <w:hideMark/>
          </w:tcPr>
          <w:p w14:paraId="29E890EA"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w:t>
            </w:r>
          </w:p>
        </w:tc>
        <w:tc>
          <w:tcPr>
            <w:tcW w:w="709" w:type="dxa"/>
            <w:vAlign w:val="center"/>
            <w:hideMark/>
          </w:tcPr>
          <w:p w14:paraId="5A0C292A"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vAlign w:val="center"/>
            <w:hideMark/>
          </w:tcPr>
          <w:p w14:paraId="1F940707"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813" w:type="dxa"/>
            <w:noWrap/>
            <w:vAlign w:val="center"/>
            <w:hideMark/>
          </w:tcPr>
          <w:p w14:paraId="0CDE580F"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48E4F9FC"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vAlign w:val="center"/>
            <w:hideMark/>
          </w:tcPr>
          <w:p w14:paraId="13571DC7"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13" w:type="dxa"/>
            <w:noWrap/>
            <w:vAlign w:val="center"/>
            <w:hideMark/>
          </w:tcPr>
          <w:p w14:paraId="101E1DFB"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100.0%</w:t>
            </w:r>
          </w:p>
        </w:tc>
        <w:tc>
          <w:tcPr>
            <w:tcW w:w="813" w:type="dxa"/>
            <w:noWrap/>
            <w:vAlign w:val="center"/>
            <w:hideMark/>
          </w:tcPr>
          <w:p w14:paraId="6E70F2FC"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4" w:type="dxa"/>
            <w:noWrap/>
            <w:vAlign w:val="center"/>
            <w:hideMark/>
          </w:tcPr>
          <w:p w14:paraId="7E268E5A"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r>
      <w:tr w:rsidR="007F2D71" w:rsidRPr="008E7E1D" w14:paraId="38FF62F9" w14:textId="77777777" w:rsidTr="00E34C4A">
        <w:tblPrEx>
          <w:jc w:val="left"/>
        </w:tblPrEx>
        <w:trPr>
          <w:trHeight w:val="300"/>
        </w:trPr>
        <w:tc>
          <w:tcPr>
            <w:tcW w:w="813" w:type="dxa"/>
            <w:noWrap/>
            <w:vAlign w:val="center"/>
            <w:hideMark/>
          </w:tcPr>
          <w:p w14:paraId="557A6883" w14:textId="174C809A" w:rsidR="007F2D71" w:rsidRPr="008E7E1D" w:rsidRDefault="008C0F44"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[88]</w:t>
            </w:r>
          </w:p>
        </w:tc>
        <w:tc>
          <w:tcPr>
            <w:tcW w:w="600" w:type="dxa"/>
            <w:noWrap/>
            <w:vAlign w:val="center"/>
            <w:hideMark/>
          </w:tcPr>
          <w:p w14:paraId="54083B43"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2020</w:t>
            </w:r>
          </w:p>
        </w:tc>
        <w:tc>
          <w:tcPr>
            <w:tcW w:w="1026" w:type="dxa"/>
            <w:noWrap/>
            <w:vAlign w:val="center"/>
            <w:hideMark/>
          </w:tcPr>
          <w:p w14:paraId="5AD652BA"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Japan</w:t>
            </w:r>
          </w:p>
        </w:tc>
        <w:tc>
          <w:tcPr>
            <w:tcW w:w="814" w:type="dxa"/>
            <w:noWrap/>
            <w:vAlign w:val="center"/>
            <w:hideMark/>
          </w:tcPr>
          <w:p w14:paraId="6B309E28"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LC Scrum</w:t>
            </w:r>
          </w:p>
        </w:tc>
        <w:tc>
          <w:tcPr>
            <w:tcW w:w="711" w:type="dxa"/>
            <w:noWrap/>
            <w:vAlign w:val="center"/>
            <w:hideMark/>
          </w:tcPr>
          <w:p w14:paraId="433056A6"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3078EA5C"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Advanced</w:t>
            </w:r>
          </w:p>
        </w:tc>
        <w:tc>
          <w:tcPr>
            <w:tcW w:w="877" w:type="dxa"/>
            <w:noWrap/>
            <w:vAlign w:val="center"/>
            <w:hideMark/>
          </w:tcPr>
          <w:p w14:paraId="29C38CE9"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4E01970B"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89</w:t>
            </w:r>
          </w:p>
        </w:tc>
        <w:tc>
          <w:tcPr>
            <w:tcW w:w="719" w:type="dxa"/>
            <w:noWrap/>
            <w:vAlign w:val="center"/>
            <w:hideMark/>
          </w:tcPr>
          <w:p w14:paraId="2E0C5704" w14:textId="77777777" w:rsidR="007F2D71" w:rsidRPr="008E7E1D" w:rsidRDefault="007F2D71" w:rsidP="00E34C4A">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907" w:type="dxa"/>
            <w:vAlign w:val="center"/>
            <w:hideMark/>
          </w:tcPr>
          <w:p w14:paraId="2A72FC03"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Non-Small Cell Lung Cancer</w:t>
            </w:r>
          </w:p>
        </w:tc>
        <w:tc>
          <w:tcPr>
            <w:tcW w:w="652" w:type="dxa"/>
            <w:vAlign w:val="center"/>
            <w:hideMark/>
          </w:tcPr>
          <w:p w14:paraId="183AC47A"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15</w:t>
            </w:r>
          </w:p>
        </w:tc>
        <w:tc>
          <w:tcPr>
            <w:tcW w:w="709" w:type="dxa"/>
            <w:vAlign w:val="center"/>
            <w:hideMark/>
          </w:tcPr>
          <w:p w14:paraId="21903771"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vAlign w:val="center"/>
            <w:hideMark/>
          </w:tcPr>
          <w:p w14:paraId="34ABA997"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813" w:type="dxa"/>
            <w:noWrap/>
            <w:vAlign w:val="center"/>
            <w:hideMark/>
          </w:tcPr>
          <w:p w14:paraId="3895E0E5"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68E17F44"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2DDC37E2"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13" w:type="dxa"/>
            <w:noWrap/>
            <w:vAlign w:val="center"/>
            <w:hideMark/>
          </w:tcPr>
          <w:p w14:paraId="7458AD51" w14:textId="77777777" w:rsidR="007F2D71" w:rsidRPr="008E7E1D" w:rsidRDefault="007F2D71" w:rsidP="007F2D71">
            <w:pPr>
              <w:jc w:val="center"/>
              <w:rPr>
                <w:rFonts w:ascii="Calibri" w:eastAsia="Times New Roman" w:hAnsi="Calibri" w:cs="Calibri"/>
                <w:color w:val="000000"/>
                <w:sz w:val="12"/>
                <w:szCs w:val="12"/>
                <w:lang w:eastAsia="en-GB"/>
              </w:rPr>
            </w:pPr>
          </w:p>
        </w:tc>
        <w:tc>
          <w:tcPr>
            <w:tcW w:w="813" w:type="dxa"/>
            <w:noWrap/>
            <w:vAlign w:val="center"/>
            <w:hideMark/>
          </w:tcPr>
          <w:p w14:paraId="08FE02ED" w14:textId="77777777" w:rsidR="007F2D71" w:rsidRPr="008E7E1D" w:rsidRDefault="007F2D71" w:rsidP="007F2D71">
            <w:pPr>
              <w:jc w:val="center"/>
              <w:rPr>
                <w:rFonts w:ascii="Times New Roman" w:eastAsia="Times New Roman" w:hAnsi="Times New Roman" w:cs="Times New Roman"/>
                <w:sz w:val="12"/>
                <w:szCs w:val="12"/>
                <w:lang w:eastAsia="en-GB"/>
              </w:rPr>
            </w:pPr>
          </w:p>
        </w:tc>
        <w:tc>
          <w:tcPr>
            <w:tcW w:w="814" w:type="dxa"/>
            <w:noWrap/>
            <w:vAlign w:val="center"/>
            <w:hideMark/>
          </w:tcPr>
          <w:p w14:paraId="13C2F360" w14:textId="77777777" w:rsidR="007F2D71" w:rsidRPr="008E7E1D" w:rsidRDefault="007F2D71" w:rsidP="007F2D71">
            <w:pPr>
              <w:jc w:val="center"/>
              <w:rPr>
                <w:rFonts w:ascii="Times New Roman" w:eastAsia="Times New Roman" w:hAnsi="Times New Roman" w:cs="Times New Roman"/>
                <w:sz w:val="12"/>
                <w:szCs w:val="12"/>
                <w:lang w:eastAsia="en-GB"/>
              </w:rPr>
            </w:pPr>
          </w:p>
        </w:tc>
      </w:tr>
      <w:tr w:rsidR="007F2D71" w:rsidRPr="008E7E1D" w14:paraId="6CC1D31E" w14:textId="77777777" w:rsidTr="007F2D71">
        <w:tblPrEx>
          <w:jc w:val="left"/>
        </w:tblPrEx>
        <w:trPr>
          <w:trHeight w:val="300"/>
        </w:trPr>
        <w:tc>
          <w:tcPr>
            <w:tcW w:w="813" w:type="dxa"/>
            <w:noWrap/>
            <w:vAlign w:val="center"/>
            <w:hideMark/>
          </w:tcPr>
          <w:p w14:paraId="3884ADAB" w14:textId="64F7D462" w:rsidR="007F2D71" w:rsidRPr="008E7E1D" w:rsidRDefault="008C0F44"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[89]</w:t>
            </w:r>
          </w:p>
        </w:tc>
        <w:tc>
          <w:tcPr>
            <w:tcW w:w="600" w:type="dxa"/>
            <w:noWrap/>
            <w:vAlign w:val="center"/>
            <w:hideMark/>
          </w:tcPr>
          <w:p w14:paraId="55075056"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2021</w:t>
            </w:r>
          </w:p>
        </w:tc>
        <w:tc>
          <w:tcPr>
            <w:tcW w:w="1026" w:type="dxa"/>
            <w:noWrap/>
            <w:vAlign w:val="center"/>
            <w:hideMark/>
          </w:tcPr>
          <w:p w14:paraId="14A1DD92"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India</w:t>
            </w:r>
          </w:p>
        </w:tc>
        <w:tc>
          <w:tcPr>
            <w:tcW w:w="814" w:type="dxa"/>
            <w:noWrap/>
            <w:vAlign w:val="center"/>
            <w:hideMark/>
          </w:tcPr>
          <w:p w14:paraId="20BDD3DA"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N/A</w:t>
            </w:r>
          </w:p>
        </w:tc>
        <w:tc>
          <w:tcPr>
            <w:tcW w:w="711" w:type="dxa"/>
            <w:noWrap/>
            <w:vAlign w:val="center"/>
            <w:hideMark/>
          </w:tcPr>
          <w:p w14:paraId="2D75134F"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7F72919E"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Advanced</w:t>
            </w:r>
          </w:p>
        </w:tc>
        <w:tc>
          <w:tcPr>
            <w:tcW w:w="877" w:type="dxa"/>
            <w:noWrap/>
            <w:vAlign w:val="center"/>
            <w:hideMark/>
          </w:tcPr>
          <w:p w14:paraId="69494505"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w:t>
            </w:r>
          </w:p>
        </w:tc>
        <w:tc>
          <w:tcPr>
            <w:tcW w:w="814" w:type="dxa"/>
            <w:noWrap/>
            <w:vAlign w:val="center"/>
            <w:hideMark/>
          </w:tcPr>
          <w:p w14:paraId="3AE9BCF0"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145</w:t>
            </w:r>
          </w:p>
        </w:tc>
        <w:tc>
          <w:tcPr>
            <w:tcW w:w="719" w:type="dxa"/>
            <w:noWrap/>
            <w:vAlign w:val="center"/>
            <w:hideMark/>
          </w:tcPr>
          <w:p w14:paraId="34022126"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0.69%</w:t>
            </w:r>
          </w:p>
        </w:tc>
        <w:tc>
          <w:tcPr>
            <w:tcW w:w="907" w:type="dxa"/>
            <w:vAlign w:val="center"/>
            <w:hideMark/>
          </w:tcPr>
          <w:p w14:paraId="50BE801A"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Non-Small Cell Lung Cancer</w:t>
            </w:r>
          </w:p>
        </w:tc>
        <w:tc>
          <w:tcPr>
            <w:tcW w:w="652" w:type="dxa"/>
            <w:vAlign w:val="center"/>
            <w:hideMark/>
          </w:tcPr>
          <w:p w14:paraId="3745425B"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15</w:t>
            </w:r>
          </w:p>
        </w:tc>
        <w:tc>
          <w:tcPr>
            <w:tcW w:w="709" w:type="dxa"/>
            <w:vAlign w:val="center"/>
            <w:hideMark/>
          </w:tcPr>
          <w:p w14:paraId="770F7FE3"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vAlign w:val="center"/>
            <w:hideMark/>
          </w:tcPr>
          <w:p w14:paraId="28AA17B6"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813" w:type="dxa"/>
            <w:noWrap/>
            <w:vAlign w:val="center"/>
            <w:hideMark/>
          </w:tcPr>
          <w:p w14:paraId="205C587E"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11BB962B"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vAlign w:val="center"/>
            <w:hideMark/>
          </w:tcPr>
          <w:p w14:paraId="647CB288"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13" w:type="dxa"/>
            <w:noWrap/>
            <w:vAlign w:val="center"/>
            <w:hideMark/>
          </w:tcPr>
          <w:p w14:paraId="1ED9ED1D" w14:textId="77777777" w:rsidR="007F2D71" w:rsidRPr="008E7E1D" w:rsidRDefault="007F2D71" w:rsidP="007F2D71">
            <w:pPr>
              <w:jc w:val="center"/>
              <w:rPr>
                <w:rFonts w:ascii="Calibri" w:eastAsia="Times New Roman" w:hAnsi="Calibri" w:cs="Calibri"/>
                <w:color w:val="000000"/>
                <w:sz w:val="12"/>
                <w:szCs w:val="12"/>
                <w:lang w:eastAsia="en-GB"/>
              </w:rPr>
            </w:pPr>
          </w:p>
        </w:tc>
        <w:tc>
          <w:tcPr>
            <w:tcW w:w="813" w:type="dxa"/>
            <w:noWrap/>
            <w:vAlign w:val="center"/>
            <w:hideMark/>
          </w:tcPr>
          <w:p w14:paraId="296A45FB" w14:textId="77777777" w:rsidR="007F2D71" w:rsidRPr="008E7E1D" w:rsidRDefault="007F2D71" w:rsidP="007F2D71">
            <w:pPr>
              <w:jc w:val="center"/>
              <w:rPr>
                <w:rFonts w:ascii="Times New Roman" w:eastAsia="Times New Roman" w:hAnsi="Times New Roman" w:cs="Times New Roman"/>
                <w:sz w:val="12"/>
                <w:szCs w:val="12"/>
                <w:lang w:eastAsia="en-GB"/>
              </w:rPr>
            </w:pPr>
          </w:p>
        </w:tc>
        <w:tc>
          <w:tcPr>
            <w:tcW w:w="814" w:type="dxa"/>
            <w:noWrap/>
            <w:vAlign w:val="center"/>
            <w:hideMark/>
          </w:tcPr>
          <w:p w14:paraId="6D0B7CDB" w14:textId="77777777" w:rsidR="007F2D71" w:rsidRPr="008E7E1D" w:rsidRDefault="007F2D71" w:rsidP="007F2D71">
            <w:pPr>
              <w:jc w:val="center"/>
              <w:rPr>
                <w:rFonts w:ascii="Times New Roman" w:eastAsia="Times New Roman" w:hAnsi="Times New Roman" w:cs="Times New Roman"/>
                <w:sz w:val="12"/>
                <w:szCs w:val="12"/>
                <w:lang w:eastAsia="en-GB"/>
              </w:rPr>
            </w:pPr>
          </w:p>
        </w:tc>
      </w:tr>
      <w:tr w:rsidR="007F2D71" w:rsidRPr="008E7E1D" w14:paraId="25BF33F9" w14:textId="77777777" w:rsidTr="007F2D71">
        <w:tblPrEx>
          <w:jc w:val="left"/>
        </w:tblPrEx>
        <w:trPr>
          <w:trHeight w:val="300"/>
        </w:trPr>
        <w:tc>
          <w:tcPr>
            <w:tcW w:w="813" w:type="dxa"/>
            <w:noWrap/>
            <w:vAlign w:val="center"/>
            <w:hideMark/>
          </w:tcPr>
          <w:p w14:paraId="62CD25F3" w14:textId="733BE615" w:rsidR="007F2D71" w:rsidRPr="008E7E1D" w:rsidRDefault="008C0F44"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[90]</w:t>
            </w:r>
          </w:p>
        </w:tc>
        <w:tc>
          <w:tcPr>
            <w:tcW w:w="600" w:type="dxa"/>
            <w:noWrap/>
            <w:vAlign w:val="center"/>
            <w:hideMark/>
          </w:tcPr>
          <w:p w14:paraId="7335C573"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2014</w:t>
            </w:r>
          </w:p>
        </w:tc>
        <w:tc>
          <w:tcPr>
            <w:tcW w:w="1026" w:type="dxa"/>
            <w:noWrap/>
            <w:vAlign w:val="center"/>
            <w:hideMark/>
          </w:tcPr>
          <w:p w14:paraId="70E4B560"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Japan</w:t>
            </w:r>
          </w:p>
        </w:tc>
        <w:tc>
          <w:tcPr>
            <w:tcW w:w="814" w:type="dxa"/>
            <w:noWrap/>
            <w:vAlign w:val="center"/>
            <w:hideMark/>
          </w:tcPr>
          <w:p w14:paraId="110F1399"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N/A</w:t>
            </w:r>
          </w:p>
        </w:tc>
        <w:tc>
          <w:tcPr>
            <w:tcW w:w="711" w:type="dxa"/>
            <w:noWrap/>
            <w:vAlign w:val="center"/>
            <w:hideMark/>
          </w:tcPr>
          <w:p w14:paraId="0A6F8178"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72C68480"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w:t>
            </w:r>
          </w:p>
        </w:tc>
        <w:tc>
          <w:tcPr>
            <w:tcW w:w="877" w:type="dxa"/>
            <w:noWrap/>
            <w:vAlign w:val="center"/>
            <w:hideMark/>
          </w:tcPr>
          <w:p w14:paraId="44D60D46"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62C80A1F"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203</w:t>
            </w:r>
          </w:p>
        </w:tc>
        <w:tc>
          <w:tcPr>
            <w:tcW w:w="719" w:type="dxa"/>
            <w:noWrap/>
            <w:vAlign w:val="center"/>
            <w:hideMark/>
          </w:tcPr>
          <w:p w14:paraId="2F394358"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907" w:type="dxa"/>
            <w:vAlign w:val="center"/>
            <w:hideMark/>
          </w:tcPr>
          <w:p w14:paraId="42D95904"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Non-Small Cell Lung Cancer</w:t>
            </w:r>
          </w:p>
        </w:tc>
        <w:tc>
          <w:tcPr>
            <w:tcW w:w="652" w:type="dxa"/>
            <w:vAlign w:val="center"/>
            <w:hideMark/>
          </w:tcPr>
          <w:p w14:paraId="2738C453"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15</w:t>
            </w:r>
          </w:p>
        </w:tc>
        <w:tc>
          <w:tcPr>
            <w:tcW w:w="709" w:type="dxa"/>
            <w:vAlign w:val="center"/>
            <w:hideMark/>
          </w:tcPr>
          <w:p w14:paraId="47D05DC6"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vAlign w:val="center"/>
            <w:hideMark/>
          </w:tcPr>
          <w:p w14:paraId="1FAA428F"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Method &amp; Sample Size Ranking</w:t>
            </w:r>
          </w:p>
        </w:tc>
        <w:tc>
          <w:tcPr>
            <w:tcW w:w="813" w:type="dxa"/>
            <w:noWrap/>
            <w:vAlign w:val="center"/>
            <w:hideMark/>
          </w:tcPr>
          <w:p w14:paraId="61C82251"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55D96A5F"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Not Ideal</w:t>
            </w:r>
          </w:p>
        </w:tc>
        <w:tc>
          <w:tcPr>
            <w:tcW w:w="826" w:type="dxa"/>
            <w:noWrap/>
            <w:vAlign w:val="center"/>
            <w:hideMark/>
          </w:tcPr>
          <w:p w14:paraId="10D29C66"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13" w:type="dxa"/>
            <w:noWrap/>
            <w:vAlign w:val="center"/>
            <w:hideMark/>
          </w:tcPr>
          <w:p w14:paraId="7AC6BF61" w14:textId="77777777" w:rsidR="007F2D71" w:rsidRPr="008E7E1D" w:rsidRDefault="007F2D71" w:rsidP="007F2D71">
            <w:pPr>
              <w:jc w:val="center"/>
              <w:rPr>
                <w:rFonts w:ascii="Calibri" w:eastAsia="Times New Roman" w:hAnsi="Calibri" w:cs="Calibri"/>
                <w:color w:val="000000"/>
                <w:sz w:val="12"/>
                <w:szCs w:val="12"/>
                <w:lang w:eastAsia="en-GB"/>
              </w:rPr>
            </w:pPr>
          </w:p>
        </w:tc>
        <w:tc>
          <w:tcPr>
            <w:tcW w:w="813" w:type="dxa"/>
            <w:noWrap/>
            <w:vAlign w:val="center"/>
            <w:hideMark/>
          </w:tcPr>
          <w:p w14:paraId="35A8F3A2" w14:textId="77777777" w:rsidR="007F2D71" w:rsidRPr="008E7E1D" w:rsidRDefault="007F2D71" w:rsidP="007F2D71">
            <w:pPr>
              <w:jc w:val="center"/>
              <w:rPr>
                <w:rFonts w:ascii="Times New Roman" w:eastAsia="Times New Roman" w:hAnsi="Times New Roman" w:cs="Times New Roman"/>
                <w:sz w:val="12"/>
                <w:szCs w:val="12"/>
                <w:lang w:eastAsia="en-GB"/>
              </w:rPr>
            </w:pPr>
          </w:p>
        </w:tc>
        <w:tc>
          <w:tcPr>
            <w:tcW w:w="814" w:type="dxa"/>
            <w:noWrap/>
            <w:vAlign w:val="center"/>
            <w:hideMark/>
          </w:tcPr>
          <w:p w14:paraId="2D977062" w14:textId="77777777" w:rsidR="007F2D71" w:rsidRPr="008E7E1D" w:rsidRDefault="007F2D71" w:rsidP="007F2D71">
            <w:pPr>
              <w:jc w:val="center"/>
              <w:rPr>
                <w:rFonts w:ascii="Times New Roman" w:eastAsia="Times New Roman" w:hAnsi="Times New Roman" w:cs="Times New Roman"/>
                <w:sz w:val="12"/>
                <w:szCs w:val="12"/>
                <w:lang w:eastAsia="en-GB"/>
              </w:rPr>
            </w:pPr>
          </w:p>
        </w:tc>
      </w:tr>
      <w:tr w:rsidR="007F2D71" w:rsidRPr="008E7E1D" w14:paraId="0D78B333" w14:textId="77777777" w:rsidTr="007F2D71">
        <w:tblPrEx>
          <w:jc w:val="left"/>
        </w:tblPrEx>
        <w:trPr>
          <w:trHeight w:val="300"/>
        </w:trPr>
        <w:tc>
          <w:tcPr>
            <w:tcW w:w="813" w:type="dxa"/>
            <w:noWrap/>
            <w:vAlign w:val="center"/>
            <w:hideMark/>
          </w:tcPr>
          <w:p w14:paraId="33399F2A" w14:textId="0A1A56E8" w:rsidR="007F2D71" w:rsidRPr="008E7E1D" w:rsidRDefault="008C0F44"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[91]</w:t>
            </w:r>
          </w:p>
        </w:tc>
        <w:tc>
          <w:tcPr>
            <w:tcW w:w="600" w:type="dxa"/>
            <w:noWrap/>
            <w:vAlign w:val="center"/>
            <w:hideMark/>
          </w:tcPr>
          <w:p w14:paraId="449BE194"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2019</w:t>
            </w:r>
          </w:p>
        </w:tc>
        <w:tc>
          <w:tcPr>
            <w:tcW w:w="1026" w:type="dxa"/>
            <w:noWrap/>
            <w:vAlign w:val="center"/>
            <w:hideMark/>
          </w:tcPr>
          <w:p w14:paraId="2B29C402"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China</w:t>
            </w:r>
          </w:p>
        </w:tc>
        <w:tc>
          <w:tcPr>
            <w:tcW w:w="814" w:type="dxa"/>
            <w:noWrap/>
            <w:vAlign w:val="center"/>
            <w:hideMark/>
          </w:tcPr>
          <w:p w14:paraId="7C514103"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N/A</w:t>
            </w:r>
          </w:p>
        </w:tc>
        <w:tc>
          <w:tcPr>
            <w:tcW w:w="711" w:type="dxa"/>
            <w:noWrap/>
            <w:vAlign w:val="center"/>
            <w:hideMark/>
          </w:tcPr>
          <w:p w14:paraId="54380A72"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noWrap/>
            <w:vAlign w:val="center"/>
            <w:hideMark/>
          </w:tcPr>
          <w:p w14:paraId="04F5A916"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877" w:type="dxa"/>
            <w:noWrap/>
            <w:vAlign w:val="center"/>
            <w:hideMark/>
          </w:tcPr>
          <w:p w14:paraId="5F645328"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26D71F24"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410</w:t>
            </w:r>
          </w:p>
        </w:tc>
        <w:tc>
          <w:tcPr>
            <w:tcW w:w="719" w:type="dxa"/>
            <w:noWrap/>
            <w:vAlign w:val="center"/>
            <w:hideMark/>
          </w:tcPr>
          <w:p w14:paraId="25D27A5A"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907" w:type="dxa"/>
            <w:vAlign w:val="center"/>
            <w:hideMark/>
          </w:tcPr>
          <w:p w14:paraId="16AC931C"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Non-Small Cell Lung Cancer</w:t>
            </w:r>
          </w:p>
        </w:tc>
        <w:tc>
          <w:tcPr>
            <w:tcW w:w="652" w:type="dxa"/>
            <w:vAlign w:val="center"/>
            <w:hideMark/>
          </w:tcPr>
          <w:p w14:paraId="7594466D"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15</w:t>
            </w:r>
          </w:p>
        </w:tc>
        <w:tc>
          <w:tcPr>
            <w:tcW w:w="709" w:type="dxa"/>
            <w:vAlign w:val="center"/>
            <w:hideMark/>
          </w:tcPr>
          <w:p w14:paraId="545EB8B6" w14:textId="04008DE4"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vAlign w:val="center"/>
            <w:hideMark/>
          </w:tcPr>
          <w:p w14:paraId="50E0F45C"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Method Ranking</w:t>
            </w:r>
          </w:p>
        </w:tc>
        <w:tc>
          <w:tcPr>
            <w:tcW w:w="813" w:type="dxa"/>
            <w:vAlign w:val="center"/>
            <w:hideMark/>
          </w:tcPr>
          <w:p w14:paraId="610B49E2"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01" w:type="dxa"/>
            <w:noWrap/>
            <w:vAlign w:val="center"/>
            <w:hideMark/>
          </w:tcPr>
          <w:p w14:paraId="091E427D"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Not Ideal</w:t>
            </w:r>
          </w:p>
        </w:tc>
        <w:tc>
          <w:tcPr>
            <w:tcW w:w="826" w:type="dxa"/>
            <w:noWrap/>
            <w:vAlign w:val="center"/>
            <w:hideMark/>
          </w:tcPr>
          <w:p w14:paraId="68E971A6"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13" w:type="dxa"/>
            <w:noWrap/>
            <w:vAlign w:val="center"/>
            <w:hideMark/>
          </w:tcPr>
          <w:p w14:paraId="5EB9EF01" w14:textId="77777777" w:rsidR="007F2D71" w:rsidRPr="008E7E1D" w:rsidRDefault="007F2D71" w:rsidP="007F2D71">
            <w:pPr>
              <w:jc w:val="center"/>
              <w:rPr>
                <w:rFonts w:ascii="Calibri" w:eastAsia="Times New Roman" w:hAnsi="Calibri" w:cs="Calibri"/>
                <w:color w:val="000000"/>
                <w:sz w:val="12"/>
                <w:szCs w:val="12"/>
                <w:lang w:eastAsia="en-GB"/>
              </w:rPr>
            </w:pPr>
          </w:p>
        </w:tc>
        <w:tc>
          <w:tcPr>
            <w:tcW w:w="813" w:type="dxa"/>
            <w:noWrap/>
            <w:vAlign w:val="center"/>
            <w:hideMark/>
          </w:tcPr>
          <w:p w14:paraId="1E12E350" w14:textId="77777777" w:rsidR="007F2D71" w:rsidRPr="008E7E1D" w:rsidRDefault="007F2D71" w:rsidP="007F2D71">
            <w:pPr>
              <w:jc w:val="center"/>
              <w:rPr>
                <w:rFonts w:ascii="Times New Roman" w:eastAsia="Times New Roman" w:hAnsi="Times New Roman" w:cs="Times New Roman"/>
                <w:sz w:val="12"/>
                <w:szCs w:val="12"/>
                <w:lang w:eastAsia="en-GB"/>
              </w:rPr>
            </w:pPr>
          </w:p>
        </w:tc>
        <w:tc>
          <w:tcPr>
            <w:tcW w:w="814" w:type="dxa"/>
            <w:noWrap/>
            <w:vAlign w:val="center"/>
            <w:hideMark/>
          </w:tcPr>
          <w:p w14:paraId="55A747C2" w14:textId="77777777" w:rsidR="007F2D71" w:rsidRPr="008E7E1D" w:rsidRDefault="007F2D71" w:rsidP="007F2D71">
            <w:pPr>
              <w:jc w:val="center"/>
              <w:rPr>
                <w:rFonts w:ascii="Times New Roman" w:eastAsia="Times New Roman" w:hAnsi="Times New Roman" w:cs="Times New Roman"/>
                <w:sz w:val="12"/>
                <w:szCs w:val="12"/>
                <w:lang w:eastAsia="en-GB"/>
              </w:rPr>
            </w:pPr>
          </w:p>
        </w:tc>
      </w:tr>
      <w:tr w:rsidR="007F2D71" w:rsidRPr="008E7E1D" w14:paraId="7E8701E9" w14:textId="77777777" w:rsidTr="007F2D71">
        <w:tblPrEx>
          <w:jc w:val="left"/>
        </w:tblPrEx>
        <w:trPr>
          <w:trHeight w:val="300"/>
        </w:trPr>
        <w:tc>
          <w:tcPr>
            <w:tcW w:w="813" w:type="dxa"/>
            <w:noWrap/>
            <w:vAlign w:val="center"/>
            <w:hideMark/>
          </w:tcPr>
          <w:p w14:paraId="6A7F5735" w14:textId="312117CF" w:rsidR="007F2D71" w:rsidRPr="008E7E1D" w:rsidRDefault="008C0F44"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[92]</w:t>
            </w:r>
          </w:p>
        </w:tc>
        <w:tc>
          <w:tcPr>
            <w:tcW w:w="600" w:type="dxa"/>
            <w:noWrap/>
            <w:vAlign w:val="center"/>
            <w:hideMark/>
          </w:tcPr>
          <w:p w14:paraId="3241887C"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2020</w:t>
            </w:r>
          </w:p>
        </w:tc>
        <w:tc>
          <w:tcPr>
            <w:tcW w:w="1026" w:type="dxa"/>
            <w:noWrap/>
            <w:vAlign w:val="center"/>
            <w:hideMark/>
          </w:tcPr>
          <w:p w14:paraId="171DDD08"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Australia</w:t>
            </w:r>
          </w:p>
        </w:tc>
        <w:tc>
          <w:tcPr>
            <w:tcW w:w="814" w:type="dxa"/>
            <w:noWrap/>
            <w:vAlign w:val="center"/>
            <w:hideMark/>
          </w:tcPr>
          <w:p w14:paraId="6FB54988"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N/A</w:t>
            </w:r>
          </w:p>
        </w:tc>
        <w:tc>
          <w:tcPr>
            <w:tcW w:w="711" w:type="dxa"/>
            <w:noWrap/>
            <w:vAlign w:val="center"/>
            <w:hideMark/>
          </w:tcPr>
          <w:p w14:paraId="18D2C724"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w:t>
            </w:r>
          </w:p>
        </w:tc>
        <w:tc>
          <w:tcPr>
            <w:tcW w:w="851" w:type="dxa"/>
            <w:vAlign w:val="center"/>
            <w:hideMark/>
          </w:tcPr>
          <w:p w14:paraId="692E76BC"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w:t>
            </w:r>
          </w:p>
        </w:tc>
        <w:tc>
          <w:tcPr>
            <w:tcW w:w="877" w:type="dxa"/>
            <w:noWrap/>
            <w:vAlign w:val="center"/>
            <w:hideMark/>
          </w:tcPr>
          <w:p w14:paraId="368DEF27"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7E1C715F"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522</w:t>
            </w:r>
          </w:p>
        </w:tc>
        <w:tc>
          <w:tcPr>
            <w:tcW w:w="719" w:type="dxa"/>
            <w:vAlign w:val="center"/>
            <w:hideMark/>
          </w:tcPr>
          <w:p w14:paraId="24365149"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0.000%</w:t>
            </w:r>
          </w:p>
        </w:tc>
        <w:tc>
          <w:tcPr>
            <w:tcW w:w="907" w:type="dxa"/>
            <w:vAlign w:val="center"/>
            <w:hideMark/>
          </w:tcPr>
          <w:p w14:paraId="52D91617"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Non-Small Cell Lung Cancer</w:t>
            </w:r>
          </w:p>
        </w:tc>
        <w:tc>
          <w:tcPr>
            <w:tcW w:w="652" w:type="dxa"/>
            <w:vAlign w:val="center"/>
            <w:hideMark/>
          </w:tcPr>
          <w:p w14:paraId="6D314F83"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15</w:t>
            </w:r>
          </w:p>
        </w:tc>
        <w:tc>
          <w:tcPr>
            <w:tcW w:w="709" w:type="dxa"/>
            <w:vAlign w:val="center"/>
            <w:hideMark/>
          </w:tcPr>
          <w:p w14:paraId="17C448A8" w14:textId="24501775"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vAlign w:val="center"/>
            <w:hideMark/>
          </w:tcPr>
          <w:p w14:paraId="60241671"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Method Ranking</w:t>
            </w:r>
          </w:p>
        </w:tc>
        <w:tc>
          <w:tcPr>
            <w:tcW w:w="813" w:type="dxa"/>
            <w:vAlign w:val="center"/>
            <w:hideMark/>
          </w:tcPr>
          <w:p w14:paraId="637DDCD8"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01" w:type="dxa"/>
            <w:noWrap/>
            <w:vAlign w:val="center"/>
            <w:hideMark/>
          </w:tcPr>
          <w:p w14:paraId="6E8E249B"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vAlign w:val="center"/>
            <w:hideMark/>
          </w:tcPr>
          <w:p w14:paraId="5E1F3BDA"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13" w:type="dxa"/>
            <w:noWrap/>
            <w:vAlign w:val="center"/>
            <w:hideMark/>
          </w:tcPr>
          <w:p w14:paraId="6F48099C" w14:textId="77777777" w:rsidR="007F2D71" w:rsidRPr="008E7E1D" w:rsidRDefault="007F2D71" w:rsidP="007F2D71">
            <w:pPr>
              <w:jc w:val="center"/>
              <w:rPr>
                <w:rFonts w:ascii="Calibri" w:eastAsia="Times New Roman" w:hAnsi="Calibri" w:cs="Calibri"/>
                <w:color w:val="000000"/>
                <w:sz w:val="12"/>
                <w:szCs w:val="12"/>
                <w:lang w:eastAsia="en-GB"/>
              </w:rPr>
            </w:pPr>
          </w:p>
        </w:tc>
        <w:tc>
          <w:tcPr>
            <w:tcW w:w="813" w:type="dxa"/>
            <w:noWrap/>
            <w:vAlign w:val="center"/>
            <w:hideMark/>
          </w:tcPr>
          <w:p w14:paraId="39A5A9B2" w14:textId="77777777" w:rsidR="007F2D71" w:rsidRPr="008E7E1D" w:rsidRDefault="007F2D71" w:rsidP="007F2D71">
            <w:pPr>
              <w:jc w:val="center"/>
              <w:rPr>
                <w:rFonts w:ascii="Times New Roman" w:eastAsia="Times New Roman" w:hAnsi="Times New Roman" w:cs="Times New Roman"/>
                <w:sz w:val="12"/>
                <w:szCs w:val="12"/>
                <w:lang w:eastAsia="en-GB"/>
              </w:rPr>
            </w:pPr>
          </w:p>
        </w:tc>
        <w:tc>
          <w:tcPr>
            <w:tcW w:w="814" w:type="dxa"/>
            <w:noWrap/>
            <w:vAlign w:val="center"/>
            <w:hideMark/>
          </w:tcPr>
          <w:p w14:paraId="236BED9A" w14:textId="77777777" w:rsidR="007F2D71" w:rsidRPr="008E7E1D" w:rsidRDefault="007F2D71" w:rsidP="007F2D71">
            <w:pPr>
              <w:jc w:val="center"/>
              <w:rPr>
                <w:rFonts w:ascii="Times New Roman" w:eastAsia="Times New Roman" w:hAnsi="Times New Roman" w:cs="Times New Roman"/>
                <w:sz w:val="12"/>
                <w:szCs w:val="12"/>
                <w:lang w:eastAsia="en-GB"/>
              </w:rPr>
            </w:pPr>
          </w:p>
        </w:tc>
      </w:tr>
      <w:tr w:rsidR="007F2D71" w:rsidRPr="008E7E1D" w14:paraId="1BB38A45" w14:textId="77777777" w:rsidTr="007F2D71">
        <w:tblPrEx>
          <w:jc w:val="left"/>
        </w:tblPrEx>
        <w:trPr>
          <w:trHeight w:val="300"/>
        </w:trPr>
        <w:tc>
          <w:tcPr>
            <w:tcW w:w="813" w:type="dxa"/>
            <w:noWrap/>
            <w:vAlign w:val="center"/>
            <w:hideMark/>
          </w:tcPr>
          <w:p w14:paraId="1C61471A" w14:textId="35799C9E" w:rsidR="007F2D71" w:rsidRPr="008E7E1D" w:rsidRDefault="008C0F44"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[93]</w:t>
            </w:r>
          </w:p>
        </w:tc>
        <w:tc>
          <w:tcPr>
            <w:tcW w:w="600" w:type="dxa"/>
            <w:noWrap/>
            <w:vAlign w:val="center"/>
            <w:hideMark/>
          </w:tcPr>
          <w:p w14:paraId="5AF162DF"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2021</w:t>
            </w:r>
          </w:p>
        </w:tc>
        <w:tc>
          <w:tcPr>
            <w:tcW w:w="1026" w:type="dxa"/>
            <w:noWrap/>
            <w:vAlign w:val="center"/>
            <w:hideMark/>
          </w:tcPr>
          <w:p w14:paraId="796AE837"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Sweden</w:t>
            </w:r>
          </w:p>
        </w:tc>
        <w:tc>
          <w:tcPr>
            <w:tcW w:w="814" w:type="dxa"/>
            <w:noWrap/>
            <w:vAlign w:val="center"/>
            <w:hideMark/>
          </w:tcPr>
          <w:p w14:paraId="155B72B4"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N/A</w:t>
            </w:r>
          </w:p>
        </w:tc>
        <w:tc>
          <w:tcPr>
            <w:tcW w:w="711" w:type="dxa"/>
            <w:noWrap/>
            <w:vAlign w:val="center"/>
            <w:hideMark/>
          </w:tcPr>
          <w:p w14:paraId="704C2C71"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3551EF13"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877" w:type="dxa"/>
            <w:noWrap/>
            <w:vAlign w:val="center"/>
            <w:hideMark/>
          </w:tcPr>
          <w:p w14:paraId="234D87D7"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70611812"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617</w:t>
            </w:r>
          </w:p>
        </w:tc>
        <w:tc>
          <w:tcPr>
            <w:tcW w:w="719" w:type="dxa"/>
            <w:vAlign w:val="center"/>
            <w:hideMark/>
          </w:tcPr>
          <w:p w14:paraId="57E569FE"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907" w:type="dxa"/>
            <w:vAlign w:val="center"/>
            <w:hideMark/>
          </w:tcPr>
          <w:p w14:paraId="17200E11"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Non-Small Cell Lung Cancer</w:t>
            </w:r>
          </w:p>
        </w:tc>
        <w:tc>
          <w:tcPr>
            <w:tcW w:w="652" w:type="dxa"/>
            <w:vAlign w:val="center"/>
            <w:hideMark/>
          </w:tcPr>
          <w:p w14:paraId="43C85F05"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15</w:t>
            </w:r>
          </w:p>
        </w:tc>
        <w:tc>
          <w:tcPr>
            <w:tcW w:w="709" w:type="dxa"/>
            <w:vAlign w:val="center"/>
            <w:hideMark/>
          </w:tcPr>
          <w:p w14:paraId="78F2092C" w14:textId="2FA09CC0"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vAlign w:val="center"/>
            <w:hideMark/>
          </w:tcPr>
          <w:p w14:paraId="7856CC53"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Method Ranking</w:t>
            </w:r>
          </w:p>
        </w:tc>
        <w:tc>
          <w:tcPr>
            <w:tcW w:w="813" w:type="dxa"/>
            <w:vAlign w:val="center"/>
            <w:hideMark/>
          </w:tcPr>
          <w:p w14:paraId="34E9895C"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01" w:type="dxa"/>
            <w:noWrap/>
            <w:vAlign w:val="center"/>
            <w:hideMark/>
          </w:tcPr>
          <w:p w14:paraId="7E4755FA"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vAlign w:val="center"/>
            <w:hideMark/>
          </w:tcPr>
          <w:p w14:paraId="11BA4392"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13" w:type="dxa"/>
            <w:noWrap/>
            <w:vAlign w:val="center"/>
            <w:hideMark/>
          </w:tcPr>
          <w:p w14:paraId="31BEF34F" w14:textId="77777777" w:rsidR="007F2D71" w:rsidRPr="008E7E1D" w:rsidRDefault="007F2D71" w:rsidP="007F2D71">
            <w:pPr>
              <w:jc w:val="center"/>
              <w:rPr>
                <w:rFonts w:ascii="Calibri" w:eastAsia="Times New Roman" w:hAnsi="Calibri" w:cs="Calibri"/>
                <w:color w:val="000000"/>
                <w:sz w:val="12"/>
                <w:szCs w:val="12"/>
                <w:lang w:eastAsia="en-GB"/>
              </w:rPr>
            </w:pPr>
          </w:p>
        </w:tc>
        <w:tc>
          <w:tcPr>
            <w:tcW w:w="813" w:type="dxa"/>
            <w:noWrap/>
            <w:vAlign w:val="center"/>
            <w:hideMark/>
          </w:tcPr>
          <w:p w14:paraId="0588EB2E" w14:textId="77777777" w:rsidR="007F2D71" w:rsidRPr="008E7E1D" w:rsidRDefault="007F2D71" w:rsidP="007F2D71">
            <w:pPr>
              <w:jc w:val="center"/>
              <w:rPr>
                <w:rFonts w:ascii="Times New Roman" w:eastAsia="Times New Roman" w:hAnsi="Times New Roman" w:cs="Times New Roman"/>
                <w:sz w:val="12"/>
                <w:szCs w:val="12"/>
                <w:lang w:eastAsia="en-GB"/>
              </w:rPr>
            </w:pPr>
          </w:p>
        </w:tc>
        <w:tc>
          <w:tcPr>
            <w:tcW w:w="814" w:type="dxa"/>
            <w:noWrap/>
            <w:vAlign w:val="center"/>
            <w:hideMark/>
          </w:tcPr>
          <w:p w14:paraId="70B2F024" w14:textId="77777777" w:rsidR="007F2D71" w:rsidRPr="008E7E1D" w:rsidRDefault="007F2D71" w:rsidP="007F2D71">
            <w:pPr>
              <w:jc w:val="center"/>
              <w:rPr>
                <w:rFonts w:ascii="Times New Roman" w:eastAsia="Times New Roman" w:hAnsi="Times New Roman" w:cs="Times New Roman"/>
                <w:sz w:val="12"/>
                <w:szCs w:val="12"/>
                <w:lang w:eastAsia="en-GB"/>
              </w:rPr>
            </w:pPr>
          </w:p>
        </w:tc>
      </w:tr>
      <w:tr w:rsidR="007F2D71" w:rsidRPr="008E7E1D" w14:paraId="54656612" w14:textId="77777777" w:rsidTr="007F2D71">
        <w:tblPrEx>
          <w:jc w:val="left"/>
        </w:tblPrEx>
        <w:trPr>
          <w:trHeight w:val="300"/>
        </w:trPr>
        <w:tc>
          <w:tcPr>
            <w:tcW w:w="813" w:type="dxa"/>
            <w:noWrap/>
            <w:vAlign w:val="center"/>
            <w:hideMark/>
          </w:tcPr>
          <w:p w14:paraId="51CC2FD7" w14:textId="75C3FD8B" w:rsidR="007F2D71" w:rsidRPr="008E7E1D" w:rsidRDefault="00103FA4" w:rsidP="007F2D71">
            <w:pPr>
              <w:jc w:val="center"/>
              <w:rPr>
                <w:rFonts w:ascii="Calibri" w:eastAsia="Times New Roman" w:hAnsi="Calibri" w:cs="Calibri"/>
                <w:color w:val="000000"/>
                <w:sz w:val="12"/>
                <w:szCs w:val="12"/>
                <w:lang w:eastAsia="en-GB"/>
              </w:rPr>
            </w:pPr>
            <w:r w:rsidRPr="008E7E1D">
              <w:rPr>
                <w:noProof/>
                <w:sz w:val="12"/>
                <w:szCs w:val="12"/>
              </w:rPr>
              <w:t>[25]</w:t>
            </w:r>
          </w:p>
        </w:tc>
        <w:tc>
          <w:tcPr>
            <w:tcW w:w="600" w:type="dxa"/>
            <w:noWrap/>
            <w:vAlign w:val="center"/>
            <w:hideMark/>
          </w:tcPr>
          <w:p w14:paraId="21541C7B"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2017</w:t>
            </w:r>
          </w:p>
        </w:tc>
        <w:tc>
          <w:tcPr>
            <w:tcW w:w="1026" w:type="dxa"/>
            <w:noWrap/>
            <w:vAlign w:val="center"/>
            <w:hideMark/>
          </w:tcPr>
          <w:p w14:paraId="32D55833"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814" w:type="dxa"/>
            <w:noWrap/>
            <w:vAlign w:val="center"/>
            <w:hideMark/>
          </w:tcPr>
          <w:p w14:paraId="3DA57B3D"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MSK</w:t>
            </w:r>
          </w:p>
        </w:tc>
        <w:tc>
          <w:tcPr>
            <w:tcW w:w="711" w:type="dxa"/>
            <w:noWrap/>
            <w:vAlign w:val="center"/>
            <w:hideMark/>
          </w:tcPr>
          <w:p w14:paraId="10759D6B"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851" w:type="dxa"/>
            <w:vAlign w:val="center"/>
            <w:hideMark/>
          </w:tcPr>
          <w:p w14:paraId="0B24C593"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Advanced</w:t>
            </w:r>
          </w:p>
        </w:tc>
        <w:tc>
          <w:tcPr>
            <w:tcW w:w="877" w:type="dxa"/>
            <w:noWrap/>
            <w:vAlign w:val="center"/>
            <w:hideMark/>
          </w:tcPr>
          <w:p w14:paraId="1CBC589E"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w:t>
            </w:r>
          </w:p>
        </w:tc>
        <w:tc>
          <w:tcPr>
            <w:tcW w:w="814" w:type="dxa"/>
            <w:noWrap/>
            <w:vAlign w:val="center"/>
            <w:hideMark/>
          </w:tcPr>
          <w:p w14:paraId="00A0726E"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1563</w:t>
            </w:r>
          </w:p>
        </w:tc>
        <w:tc>
          <w:tcPr>
            <w:tcW w:w="719" w:type="dxa"/>
            <w:noWrap/>
            <w:vAlign w:val="center"/>
            <w:hideMark/>
          </w:tcPr>
          <w:p w14:paraId="26528EF3"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0.064%</w:t>
            </w:r>
          </w:p>
        </w:tc>
        <w:tc>
          <w:tcPr>
            <w:tcW w:w="907" w:type="dxa"/>
            <w:noWrap/>
            <w:vAlign w:val="center"/>
            <w:hideMark/>
          </w:tcPr>
          <w:p w14:paraId="4842C177" w14:textId="77777777" w:rsidR="007F2D71" w:rsidRPr="008E7E1D" w:rsidRDefault="007F2D71" w:rsidP="007F2D71">
            <w:pPr>
              <w:jc w:val="center"/>
              <w:rPr>
                <w:rFonts w:ascii="Calibri" w:eastAsia="Times New Roman" w:hAnsi="Calibri" w:cs="Calibri"/>
                <w:sz w:val="12"/>
                <w:szCs w:val="12"/>
                <w:lang w:eastAsia="en-GB"/>
              </w:rPr>
            </w:pPr>
            <w:r w:rsidRPr="008E7E1D">
              <w:rPr>
                <w:rFonts w:ascii="Calibri" w:eastAsia="Times New Roman" w:hAnsi="Calibri" w:cs="Calibri"/>
                <w:sz w:val="12"/>
                <w:szCs w:val="12"/>
                <w:lang w:eastAsia="en-GB"/>
              </w:rPr>
              <w:t>Non-Small Cell Lung Cancer</w:t>
            </w:r>
          </w:p>
        </w:tc>
        <w:tc>
          <w:tcPr>
            <w:tcW w:w="652" w:type="dxa"/>
            <w:vAlign w:val="center"/>
            <w:hideMark/>
          </w:tcPr>
          <w:p w14:paraId="4404D89F"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15</w:t>
            </w:r>
          </w:p>
        </w:tc>
        <w:tc>
          <w:tcPr>
            <w:tcW w:w="709" w:type="dxa"/>
            <w:noWrap/>
            <w:vAlign w:val="center"/>
            <w:hideMark/>
          </w:tcPr>
          <w:p w14:paraId="08F71A97" w14:textId="77777777" w:rsidR="007F2D71" w:rsidRPr="008E7E1D" w:rsidRDefault="007F2D71" w:rsidP="007F2D71">
            <w:pPr>
              <w:jc w:val="center"/>
              <w:rPr>
                <w:rFonts w:ascii="Calibri" w:eastAsia="Times New Roman" w:hAnsi="Calibri" w:cs="Calibri"/>
                <w:sz w:val="12"/>
                <w:szCs w:val="12"/>
                <w:lang w:eastAsia="en-GB"/>
              </w:rPr>
            </w:pPr>
            <w:r w:rsidRPr="008E7E1D">
              <w:rPr>
                <w:rFonts w:ascii="Calibri" w:eastAsia="Times New Roman" w:hAnsi="Calibri" w:cs="Calibri"/>
                <w:sz w:val="12"/>
                <w:szCs w:val="12"/>
                <w:lang w:eastAsia="en-GB"/>
              </w:rPr>
              <w:t>No</w:t>
            </w:r>
          </w:p>
        </w:tc>
        <w:tc>
          <w:tcPr>
            <w:tcW w:w="1079" w:type="dxa"/>
            <w:noWrap/>
            <w:vAlign w:val="center"/>
            <w:hideMark/>
          </w:tcPr>
          <w:p w14:paraId="0AC3C9A2" w14:textId="77777777" w:rsidR="007F2D71" w:rsidRPr="008E7E1D" w:rsidRDefault="007F2D71" w:rsidP="007F2D71">
            <w:pPr>
              <w:jc w:val="center"/>
              <w:rPr>
                <w:rFonts w:ascii="Calibri" w:eastAsia="Times New Roman" w:hAnsi="Calibri" w:cs="Calibri"/>
                <w:sz w:val="12"/>
                <w:szCs w:val="12"/>
                <w:lang w:eastAsia="en-GB"/>
              </w:rPr>
            </w:pPr>
            <w:r w:rsidRPr="008E7E1D">
              <w:rPr>
                <w:rFonts w:ascii="Calibri" w:eastAsia="Times New Roman" w:hAnsi="Calibri" w:cs="Calibri"/>
                <w:sz w:val="12"/>
                <w:szCs w:val="12"/>
                <w:lang w:eastAsia="en-GB"/>
              </w:rPr>
              <w:t>Larger MSK Cohort Available</w:t>
            </w:r>
          </w:p>
        </w:tc>
        <w:tc>
          <w:tcPr>
            <w:tcW w:w="813" w:type="dxa"/>
            <w:noWrap/>
            <w:vAlign w:val="center"/>
            <w:hideMark/>
          </w:tcPr>
          <w:p w14:paraId="141AF6DD"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01" w:type="dxa"/>
            <w:noWrap/>
            <w:vAlign w:val="center"/>
            <w:hideMark/>
          </w:tcPr>
          <w:p w14:paraId="697D39CD"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041F4C30"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noWrap/>
            <w:vAlign w:val="center"/>
            <w:hideMark/>
          </w:tcPr>
          <w:p w14:paraId="3FBA7154"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100.0%</w:t>
            </w:r>
          </w:p>
        </w:tc>
        <w:tc>
          <w:tcPr>
            <w:tcW w:w="813" w:type="dxa"/>
            <w:noWrap/>
            <w:vAlign w:val="center"/>
            <w:hideMark/>
          </w:tcPr>
          <w:p w14:paraId="6E9A7D94"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4" w:type="dxa"/>
            <w:noWrap/>
            <w:vAlign w:val="center"/>
            <w:hideMark/>
          </w:tcPr>
          <w:p w14:paraId="37D07D58"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r>
      <w:tr w:rsidR="007F2D71" w:rsidRPr="008E7E1D" w14:paraId="599BE72D" w14:textId="77777777" w:rsidTr="00D56AE6">
        <w:tblPrEx>
          <w:jc w:val="left"/>
        </w:tblPrEx>
        <w:trPr>
          <w:trHeight w:val="300"/>
        </w:trPr>
        <w:tc>
          <w:tcPr>
            <w:tcW w:w="813" w:type="dxa"/>
            <w:shd w:val="clear" w:color="auto" w:fill="BDD6EE" w:themeFill="accent5" w:themeFillTint="66"/>
            <w:noWrap/>
            <w:vAlign w:val="center"/>
            <w:hideMark/>
          </w:tcPr>
          <w:p w14:paraId="510996DB" w14:textId="43F303CD" w:rsidR="007F2D71" w:rsidRPr="008E7E1D" w:rsidRDefault="008C0F44"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[94]</w:t>
            </w:r>
          </w:p>
        </w:tc>
        <w:tc>
          <w:tcPr>
            <w:tcW w:w="600" w:type="dxa"/>
            <w:shd w:val="clear" w:color="auto" w:fill="BDD6EE" w:themeFill="accent5" w:themeFillTint="66"/>
            <w:noWrap/>
            <w:vAlign w:val="center"/>
            <w:hideMark/>
          </w:tcPr>
          <w:p w14:paraId="77ED32FC"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2018</w:t>
            </w:r>
          </w:p>
        </w:tc>
        <w:tc>
          <w:tcPr>
            <w:tcW w:w="1026" w:type="dxa"/>
            <w:shd w:val="clear" w:color="auto" w:fill="BDD6EE" w:themeFill="accent5" w:themeFillTint="66"/>
            <w:noWrap/>
            <w:vAlign w:val="center"/>
            <w:hideMark/>
          </w:tcPr>
          <w:p w14:paraId="61C9EF2C"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814" w:type="dxa"/>
            <w:shd w:val="clear" w:color="auto" w:fill="BDD6EE" w:themeFill="accent5" w:themeFillTint="66"/>
            <w:noWrap/>
            <w:vAlign w:val="center"/>
            <w:hideMark/>
          </w:tcPr>
          <w:p w14:paraId="1AE94E1E"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N/A</w:t>
            </w:r>
          </w:p>
        </w:tc>
        <w:tc>
          <w:tcPr>
            <w:tcW w:w="711" w:type="dxa"/>
            <w:shd w:val="clear" w:color="auto" w:fill="BDD6EE" w:themeFill="accent5" w:themeFillTint="66"/>
            <w:noWrap/>
            <w:vAlign w:val="center"/>
            <w:hideMark/>
          </w:tcPr>
          <w:p w14:paraId="0366944B"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w:t>
            </w:r>
          </w:p>
        </w:tc>
        <w:tc>
          <w:tcPr>
            <w:tcW w:w="851" w:type="dxa"/>
            <w:shd w:val="clear" w:color="auto" w:fill="BDD6EE" w:themeFill="accent5" w:themeFillTint="66"/>
            <w:vAlign w:val="center"/>
            <w:hideMark/>
          </w:tcPr>
          <w:p w14:paraId="1153A7FD"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877" w:type="dxa"/>
            <w:shd w:val="clear" w:color="auto" w:fill="BDD6EE" w:themeFill="accent5" w:themeFillTint="66"/>
            <w:noWrap/>
            <w:vAlign w:val="center"/>
            <w:hideMark/>
          </w:tcPr>
          <w:p w14:paraId="516044DD"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4</w:t>
            </w:r>
          </w:p>
        </w:tc>
        <w:tc>
          <w:tcPr>
            <w:tcW w:w="814" w:type="dxa"/>
            <w:shd w:val="clear" w:color="auto" w:fill="BDD6EE" w:themeFill="accent5" w:themeFillTint="66"/>
            <w:noWrap/>
            <w:vAlign w:val="center"/>
            <w:hideMark/>
          </w:tcPr>
          <w:p w14:paraId="753EB5B6"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1804</w:t>
            </w:r>
          </w:p>
        </w:tc>
        <w:tc>
          <w:tcPr>
            <w:tcW w:w="719" w:type="dxa"/>
            <w:shd w:val="clear" w:color="auto" w:fill="BDD6EE" w:themeFill="accent5" w:themeFillTint="66"/>
            <w:vAlign w:val="center"/>
            <w:hideMark/>
          </w:tcPr>
          <w:p w14:paraId="01CE08BF"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0.222%</w:t>
            </w:r>
          </w:p>
        </w:tc>
        <w:tc>
          <w:tcPr>
            <w:tcW w:w="907" w:type="dxa"/>
            <w:shd w:val="clear" w:color="auto" w:fill="BDD6EE" w:themeFill="accent5" w:themeFillTint="66"/>
            <w:vAlign w:val="center"/>
            <w:hideMark/>
          </w:tcPr>
          <w:p w14:paraId="58324427"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Non-Small Cell Lung Cancer</w:t>
            </w:r>
          </w:p>
        </w:tc>
        <w:tc>
          <w:tcPr>
            <w:tcW w:w="652" w:type="dxa"/>
            <w:shd w:val="clear" w:color="auto" w:fill="BDD6EE" w:themeFill="accent5" w:themeFillTint="66"/>
            <w:vAlign w:val="center"/>
            <w:hideMark/>
          </w:tcPr>
          <w:p w14:paraId="1B6D71ED"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15</w:t>
            </w:r>
          </w:p>
        </w:tc>
        <w:tc>
          <w:tcPr>
            <w:tcW w:w="709" w:type="dxa"/>
            <w:shd w:val="clear" w:color="auto" w:fill="BDD6EE" w:themeFill="accent5" w:themeFillTint="66"/>
            <w:vAlign w:val="center"/>
            <w:hideMark/>
          </w:tcPr>
          <w:p w14:paraId="50B84ED6"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Yes</w:t>
            </w:r>
          </w:p>
        </w:tc>
        <w:tc>
          <w:tcPr>
            <w:tcW w:w="1079" w:type="dxa"/>
            <w:shd w:val="clear" w:color="auto" w:fill="BDD6EE" w:themeFill="accent5" w:themeFillTint="66"/>
            <w:vAlign w:val="center"/>
            <w:hideMark/>
          </w:tcPr>
          <w:p w14:paraId="49B55B5B" w14:textId="77777777" w:rsidR="007F2D71" w:rsidRPr="008E7E1D" w:rsidRDefault="007F2D71" w:rsidP="007F2D71">
            <w:pPr>
              <w:jc w:val="center"/>
              <w:rPr>
                <w:rFonts w:ascii="Calibri" w:eastAsia="Times New Roman" w:hAnsi="Calibri" w:cs="Calibri"/>
                <w:color w:val="000000"/>
                <w:sz w:val="12"/>
                <w:szCs w:val="12"/>
                <w:lang w:eastAsia="en-GB"/>
              </w:rPr>
            </w:pPr>
          </w:p>
        </w:tc>
        <w:tc>
          <w:tcPr>
            <w:tcW w:w="813" w:type="dxa"/>
            <w:shd w:val="clear" w:color="auto" w:fill="BDD6EE" w:themeFill="accent5" w:themeFillTint="66"/>
            <w:noWrap/>
            <w:vAlign w:val="center"/>
            <w:hideMark/>
          </w:tcPr>
          <w:p w14:paraId="4D7E9650"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01" w:type="dxa"/>
            <w:shd w:val="clear" w:color="auto" w:fill="BDD6EE" w:themeFill="accent5" w:themeFillTint="66"/>
            <w:noWrap/>
            <w:vAlign w:val="center"/>
            <w:hideMark/>
          </w:tcPr>
          <w:p w14:paraId="0C595641"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shd w:val="clear" w:color="auto" w:fill="BDD6EE" w:themeFill="accent5" w:themeFillTint="66"/>
            <w:noWrap/>
            <w:vAlign w:val="center"/>
            <w:hideMark/>
          </w:tcPr>
          <w:p w14:paraId="5A4EB143"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13" w:type="dxa"/>
            <w:shd w:val="clear" w:color="auto" w:fill="BDD6EE" w:themeFill="accent5" w:themeFillTint="66"/>
            <w:noWrap/>
            <w:vAlign w:val="center"/>
            <w:hideMark/>
          </w:tcPr>
          <w:p w14:paraId="17F33348"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50.0%</w:t>
            </w:r>
          </w:p>
        </w:tc>
        <w:tc>
          <w:tcPr>
            <w:tcW w:w="813" w:type="dxa"/>
            <w:shd w:val="clear" w:color="auto" w:fill="BDD6EE" w:themeFill="accent5" w:themeFillTint="66"/>
            <w:noWrap/>
            <w:vAlign w:val="center"/>
            <w:hideMark/>
          </w:tcPr>
          <w:p w14:paraId="6802FFC2"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4" w:type="dxa"/>
            <w:shd w:val="clear" w:color="auto" w:fill="BDD6EE" w:themeFill="accent5" w:themeFillTint="66"/>
            <w:noWrap/>
            <w:vAlign w:val="center"/>
            <w:hideMark/>
          </w:tcPr>
          <w:p w14:paraId="561AB4EE"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50.0%</w:t>
            </w:r>
          </w:p>
        </w:tc>
      </w:tr>
      <w:tr w:rsidR="007F2D71" w:rsidRPr="008E7E1D" w14:paraId="19EE8277" w14:textId="77777777" w:rsidTr="00D56AE6">
        <w:tblPrEx>
          <w:jc w:val="left"/>
        </w:tblPrEx>
        <w:trPr>
          <w:trHeight w:val="300"/>
        </w:trPr>
        <w:tc>
          <w:tcPr>
            <w:tcW w:w="813" w:type="dxa"/>
            <w:shd w:val="clear" w:color="auto" w:fill="BDD6EE" w:themeFill="accent5" w:themeFillTint="66"/>
            <w:noWrap/>
            <w:vAlign w:val="center"/>
            <w:hideMark/>
          </w:tcPr>
          <w:p w14:paraId="4D008595" w14:textId="17338CAC" w:rsidR="007F2D71" w:rsidRPr="008E7E1D" w:rsidRDefault="008C0F44"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[95]</w:t>
            </w:r>
          </w:p>
        </w:tc>
        <w:tc>
          <w:tcPr>
            <w:tcW w:w="600" w:type="dxa"/>
            <w:shd w:val="clear" w:color="auto" w:fill="BDD6EE" w:themeFill="accent5" w:themeFillTint="66"/>
            <w:noWrap/>
            <w:vAlign w:val="center"/>
            <w:hideMark/>
          </w:tcPr>
          <w:p w14:paraId="281195F9"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2020</w:t>
            </w:r>
          </w:p>
        </w:tc>
        <w:tc>
          <w:tcPr>
            <w:tcW w:w="1026" w:type="dxa"/>
            <w:shd w:val="clear" w:color="auto" w:fill="BDD6EE" w:themeFill="accent5" w:themeFillTint="66"/>
            <w:noWrap/>
            <w:vAlign w:val="center"/>
            <w:hideMark/>
          </w:tcPr>
          <w:p w14:paraId="45B33A10"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China</w:t>
            </w:r>
          </w:p>
        </w:tc>
        <w:tc>
          <w:tcPr>
            <w:tcW w:w="814" w:type="dxa"/>
            <w:shd w:val="clear" w:color="auto" w:fill="BDD6EE" w:themeFill="accent5" w:themeFillTint="66"/>
            <w:noWrap/>
            <w:vAlign w:val="center"/>
            <w:hideMark/>
          </w:tcPr>
          <w:p w14:paraId="07C75208"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Cancer Sequencing YS Panel</w:t>
            </w:r>
          </w:p>
        </w:tc>
        <w:tc>
          <w:tcPr>
            <w:tcW w:w="711" w:type="dxa"/>
            <w:shd w:val="clear" w:color="auto" w:fill="BDD6EE" w:themeFill="accent5" w:themeFillTint="66"/>
            <w:noWrap/>
            <w:vAlign w:val="center"/>
            <w:hideMark/>
          </w:tcPr>
          <w:p w14:paraId="04A2A4B2"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shd w:val="clear" w:color="auto" w:fill="BDD6EE" w:themeFill="accent5" w:themeFillTint="66"/>
            <w:vAlign w:val="center"/>
            <w:hideMark/>
          </w:tcPr>
          <w:p w14:paraId="6E950572"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877" w:type="dxa"/>
            <w:shd w:val="clear" w:color="auto" w:fill="BDD6EE" w:themeFill="accent5" w:themeFillTint="66"/>
            <w:noWrap/>
            <w:vAlign w:val="center"/>
            <w:hideMark/>
          </w:tcPr>
          <w:p w14:paraId="65FEDCE0"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4</w:t>
            </w:r>
          </w:p>
        </w:tc>
        <w:tc>
          <w:tcPr>
            <w:tcW w:w="814" w:type="dxa"/>
            <w:shd w:val="clear" w:color="auto" w:fill="BDD6EE" w:themeFill="accent5" w:themeFillTint="66"/>
            <w:noWrap/>
            <w:vAlign w:val="center"/>
            <w:hideMark/>
          </w:tcPr>
          <w:p w14:paraId="7D6C5DF4"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1984</w:t>
            </w:r>
          </w:p>
        </w:tc>
        <w:tc>
          <w:tcPr>
            <w:tcW w:w="719" w:type="dxa"/>
            <w:shd w:val="clear" w:color="auto" w:fill="BDD6EE" w:themeFill="accent5" w:themeFillTint="66"/>
            <w:vAlign w:val="center"/>
            <w:hideMark/>
          </w:tcPr>
          <w:p w14:paraId="415D5F03"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0.202%</w:t>
            </w:r>
          </w:p>
        </w:tc>
        <w:tc>
          <w:tcPr>
            <w:tcW w:w="907" w:type="dxa"/>
            <w:shd w:val="clear" w:color="auto" w:fill="BDD6EE" w:themeFill="accent5" w:themeFillTint="66"/>
            <w:vAlign w:val="center"/>
            <w:hideMark/>
          </w:tcPr>
          <w:p w14:paraId="3612DC38"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Non-Small Cell Lung Cancer</w:t>
            </w:r>
          </w:p>
        </w:tc>
        <w:tc>
          <w:tcPr>
            <w:tcW w:w="652" w:type="dxa"/>
            <w:shd w:val="clear" w:color="auto" w:fill="BDD6EE" w:themeFill="accent5" w:themeFillTint="66"/>
            <w:vAlign w:val="center"/>
            <w:hideMark/>
          </w:tcPr>
          <w:p w14:paraId="0C9719ED"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15</w:t>
            </w:r>
          </w:p>
        </w:tc>
        <w:tc>
          <w:tcPr>
            <w:tcW w:w="709" w:type="dxa"/>
            <w:shd w:val="clear" w:color="auto" w:fill="BDD6EE" w:themeFill="accent5" w:themeFillTint="66"/>
            <w:vAlign w:val="center"/>
            <w:hideMark/>
          </w:tcPr>
          <w:p w14:paraId="1BCA5AD0"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Yes</w:t>
            </w:r>
          </w:p>
        </w:tc>
        <w:tc>
          <w:tcPr>
            <w:tcW w:w="1079" w:type="dxa"/>
            <w:shd w:val="clear" w:color="auto" w:fill="BDD6EE" w:themeFill="accent5" w:themeFillTint="66"/>
            <w:vAlign w:val="center"/>
            <w:hideMark/>
          </w:tcPr>
          <w:p w14:paraId="3D0A9C81" w14:textId="77777777" w:rsidR="007F2D71" w:rsidRPr="008E7E1D" w:rsidRDefault="007F2D71" w:rsidP="007F2D71">
            <w:pPr>
              <w:jc w:val="center"/>
              <w:rPr>
                <w:rFonts w:ascii="Calibri" w:eastAsia="Times New Roman" w:hAnsi="Calibri" w:cs="Calibri"/>
                <w:color w:val="000000"/>
                <w:sz w:val="12"/>
                <w:szCs w:val="12"/>
                <w:lang w:eastAsia="en-GB"/>
              </w:rPr>
            </w:pPr>
          </w:p>
        </w:tc>
        <w:tc>
          <w:tcPr>
            <w:tcW w:w="813" w:type="dxa"/>
            <w:shd w:val="clear" w:color="auto" w:fill="BDD6EE" w:themeFill="accent5" w:themeFillTint="66"/>
            <w:noWrap/>
            <w:vAlign w:val="center"/>
            <w:hideMark/>
          </w:tcPr>
          <w:p w14:paraId="5B22CA84"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01" w:type="dxa"/>
            <w:shd w:val="clear" w:color="auto" w:fill="BDD6EE" w:themeFill="accent5" w:themeFillTint="66"/>
            <w:noWrap/>
            <w:vAlign w:val="center"/>
            <w:hideMark/>
          </w:tcPr>
          <w:p w14:paraId="60C018FF"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shd w:val="clear" w:color="auto" w:fill="BDD6EE" w:themeFill="accent5" w:themeFillTint="66"/>
            <w:noWrap/>
            <w:vAlign w:val="center"/>
            <w:hideMark/>
          </w:tcPr>
          <w:p w14:paraId="448BCFD2"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shd w:val="clear" w:color="auto" w:fill="BDD6EE" w:themeFill="accent5" w:themeFillTint="66"/>
            <w:noWrap/>
            <w:vAlign w:val="center"/>
            <w:hideMark/>
          </w:tcPr>
          <w:p w14:paraId="42B07552"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50.0%</w:t>
            </w:r>
          </w:p>
        </w:tc>
        <w:tc>
          <w:tcPr>
            <w:tcW w:w="813" w:type="dxa"/>
            <w:shd w:val="clear" w:color="auto" w:fill="BDD6EE" w:themeFill="accent5" w:themeFillTint="66"/>
            <w:noWrap/>
            <w:vAlign w:val="center"/>
            <w:hideMark/>
          </w:tcPr>
          <w:p w14:paraId="06918FF4"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4" w:type="dxa"/>
            <w:shd w:val="clear" w:color="auto" w:fill="BDD6EE" w:themeFill="accent5" w:themeFillTint="66"/>
            <w:noWrap/>
            <w:vAlign w:val="center"/>
            <w:hideMark/>
          </w:tcPr>
          <w:p w14:paraId="194C29DB"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50.0%</w:t>
            </w:r>
          </w:p>
        </w:tc>
      </w:tr>
      <w:tr w:rsidR="007F2D71" w:rsidRPr="008E7E1D" w14:paraId="3F7BDFC3" w14:textId="77777777" w:rsidTr="00D56AE6">
        <w:tblPrEx>
          <w:jc w:val="left"/>
        </w:tblPrEx>
        <w:trPr>
          <w:trHeight w:val="300"/>
        </w:trPr>
        <w:tc>
          <w:tcPr>
            <w:tcW w:w="813" w:type="dxa"/>
            <w:shd w:val="clear" w:color="auto" w:fill="BDD6EE" w:themeFill="accent5" w:themeFillTint="66"/>
            <w:noWrap/>
            <w:vAlign w:val="center"/>
            <w:hideMark/>
          </w:tcPr>
          <w:p w14:paraId="6E0FC2C7" w14:textId="16B6FD2A" w:rsidR="007F2D71" w:rsidRPr="008E7E1D" w:rsidRDefault="008C0F44"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[67]</w:t>
            </w:r>
          </w:p>
        </w:tc>
        <w:tc>
          <w:tcPr>
            <w:tcW w:w="600" w:type="dxa"/>
            <w:shd w:val="clear" w:color="auto" w:fill="BDD6EE" w:themeFill="accent5" w:themeFillTint="66"/>
            <w:noWrap/>
            <w:vAlign w:val="center"/>
            <w:hideMark/>
          </w:tcPr>
          <w:p w14:paraId="6DB04B4B"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2020</w:t>
            </w:r>
          </w:p>
        </w:tc>
        <w:tc>
          <w:tcPr>
            <w:tcW w:w="1026" w:type="dxa"/>
            <w:shd w:val="clear" w:color="auto" w:fill="BDD6EE" w:themeFill="accent5" w:themeFillTint="66"/>
            <w:noWrap/>
            <w:vAlign w:val="center"/>
            <w:hideMark/>
          </w:tcPr>
          <w:p w14:paraId="1F4577F4"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China</w:t>
            </w:r>
          </w:p>
        </w:tc>
        <w:tc>
          <w:tcPr>
            <w:tcW w:w="814" w:type="dxa"/>
            <w:shd w:val="clear" w:color="auto" w:fill="BDD6EE" w:themeFill="accent5" w:themeFillTint="66"/>
            <w:noWrap/>
            <w:vAlign w:val="center"/>
            <w:hideMark/>
          </w:tcPr>
          <w:p w14:paraId="4717A149"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N/A</w:t>
            </w:r>
          </w:p>
        </w:tc>
        <w:tc>
          <w:tcPr>
            <w:tcW w:w="711" w:type="dxa"/>
            <w:shd w:val="clear" w:color="auto" w:fill="BDD6EE" w:themeFill="accent5" w:themeFillTint="66"/>
            <w:noWrap/>
            <w:vAlign w:val="center"/>
            <w:hideMark/>
          </w:tcPr>
          <w:p w14:paraId="70933898"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shd w:val="clear" w:color="auto" w:fill="BDD6EE" w:themeFill="accent5" w:themeFillTint="66"/>
            <w:vAlign w:val="center"/>
            <w:hideMark/>
          </w:tcPr>
          <w:p w14:paraId="5AEF1F92"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Advanced</w:t>
            </w:r>
          </w:p>
        </w:tc>
        <w:tc>
          <w:tcPr>
            <w:tcW w:w="877" w:type="dxa"/>
            <w:shd w:val="clear" w:color="auto" w:fill="BDD6EE" w:themeFill="accent5" w:themeFillTint="66"/>
            <w:noWrap/>
            <w:vAlign w:val="center"/>
            <w:hideMark/>
          </w:tcPr>
          <w:p w14:paraId="229B03BA"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w:t>
            </w:r>
          </w:p>
        </w:tc>
        <w:tc>
          <w:tcPr>
            <w:tcW w:w="814" w:type="dxa"/>
            <w:shd w:val="clear" w:color="auto" w:fill="BDD6EE" w:themeFill="accent5" w:themeFillTint="66"/>
            <w:noWrap/>
            <w:vAlign w:val="center"/>
            <w:hideMark/>
          </w:tcPr>
          <w:p w14:paraId="2FEAA853"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2202</w:t>
            </w:r>
          </w:p>
        </w:tc>
        <w:tc>
          <w:tcPr>
            <w:tcW w:w="719" w:type="dxa"/>
            <w:shd w:val="clear" w:color="auto" w:fill="BDD6EE" w:themeFill="accent5" w:themeFillTint="66"/>
            <w:vAlign w:val="center"/>
            <w:hideMark/>
          </w:tcPr>
          <w:p w14:paraId="58484301"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0.05%</w:t>
            </w:r>
          </w:p>
        </w:tc>
        <w:tc>
          <w:tcPr>
            <w:tcW w:w="907" w:type="dxa"/>
            <w:shd w:val="clear" w:color="auto" w:fill="BDD6EE" w:themeFill="accent5" w:themeFillTint="66"/>
            <w:vAlign w:val="center"/>
            <w:hideMark/>
          </w:tcPr>
          <w:p w14:paraId="673F68CF"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Non-Small Cell Lung Cancer</w:t>
            </w:r>
          </w:p>
        </w:tc>
        <w:tc>
          <w:tcPr>
            <w:tcW w:w="652" w:type="dxa"/>
            <w:shd w:val="clear" w:color="auto" w:fill="BDD6EE" w:themeFill="accent5" w:themeFillTint="66"/>
            <w:vAlign w:val="center"/>
            <w:hideMark/>
          </w:tcPr>
          <w:p w14:paraId="06A4B92D"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15</w:t>
            </w:r>
          </w:p>
        </w:tc>
        <w:tc>
          <w:tcPr>
            <w:tcW w:w="709" w:type="dxa"/>
            <w:shd w:val="clear" w:color="auto" w:fill="BDD6EE" w:themeFill="accent5" w:themeFillTint="66"/>
            <w:vAlign w:val="center"/>
            <w:hideMark/>
          </w:tcPr>
          <w:p w14:paraId="78609D01"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Yes</w:t>
            </w:r>
          </w:p>
        </w:tc>
        <w:tc>
          <w:tcPr>
            <w:tcW w:w="1079" w:type="dxa"/>
            <w:shd w:val="clear" w:color="auto" w:fill="BDD6EE" w:themeFill="accent5" w:themeFillTint="66"/>
            <w:vAlign w:val="center"/>
            <w:hideMark/>
          </w:tcPr>
          <w:p w14:paraId="2D742F44" w14:textId="77777777" w:rsidR="007F2D71" w:rsidRPr="008E7E1D" w:rsidRDefault="007F2D71" w:rsidP="007F2D71">
            <w:pPr>
              <w:jc w:val="center"/>
              <w:rPr>
                <w:rFonts w:ascii="Calibri" w:eastAsia="Times New Roman" w:hAnsi="Calibri" w:cs="Calibri"/>
                <w:color w:val="000000"/>
                <w:sz w:val="12"/>
                <w:szCs w:val="12"/>
                <w:lang w:eastAsia="en-GB"/>
              </w:rPr>
            </w:pPr>
          </w:p>
        </w:tc>
        <w:tc>
          <w:tcPr>
            <w:tcW w:w="813" w:type="dxa"/>
            <w:shd w:val="clear" w:color="auto" w:fill="BDD6EE" w:themeFill="accent5" w:themeFillTint="66"/>
            <w:noWrap/>
            <w:vAlign w:val="center"/>
            <w:hideMark/>
          </w:tcPr>
          <w:p w14:paraId="5D461FF0"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01" w:type="dxa"/>
            <w:shd w:val="clear" w:color="auto" w:fill="BDD6EE" w:themeFill="accent5" w:themeFillTint="66"/>
            <w:noWrap/>
            <w:vAlign w:val="center"/>
            <w:hideMark/>
          </w:tcPr>
          <w:p w14:paraId="66442B07"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Not Ideal</w:t>
            </w:r>
          </w:p>
        </w:tc>
        <w:tc>
          <w:tcPr>
            <w:tcW w:w="826" w:type="dxa"/>
            <w:shd w:val="clear" w:color="auto" w:fill="BDD6EE" w:themeFill="accent5" w:themeFillTint="66"/>
            <w:noWrap/>
            <w:vAlign w:val="center"/>
            <w:hideMark/>
          </w:tcPr>
          <w:p w14:paraId="60339A83"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shd w:val="clear" w:color="auto" w:fill="BDD6EE" w:themeFill="accent5" w:themeFillTint="66"/>
            <w:noWrap/>
            <w:vAlign w:val="center"/>
            <w:hideMark/>
          </w:tcPr>
          <w:p w14:paraId="36BB6DCE"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100.0%</w:t>
            </w:r>
          </w:p>
        </w:tc>
        <w:tc>
          <w:tcPr>
            <w:tcW w:w="813" w:type="dxa"/>
            <w:shd w:val="clear" w:color="auto" w:fill="BDD6EE" w:themeFill="accent5" w:themeFillTint="66"/>
            <w:noWrap/>
            <w:vAlign w:val="center"/>
            <w:hideMark/>
          </w:tcPr>
          <w:p w14:paraId="4F7045FC"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4" w:type="dxa"/>
            <w:shd w:val="clear" w:color="auto" w:fill="BDD6EE" w:themeFill="accent5" w:themeFillTint="66"/>
            <w:noWrap/>
            <w:vAlign w:val="center"/>
            <w:hideMark/>
          </w:tcPr>
          <w:p w14:paraId="2139BFB2"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r>
      <w:tr w:rsidR="007F2D71" w:rsidRPr="008E7E1D" w14:paraId="46FF122C" w14:textId="77777777" w:rsidTr="00366F89">
        <w:tblPrEx>
          <w:jc w:val="left"/>
        </w:tblPrEx>
        <w:trPr>
          <w:trHeight w:val="300"/>
        </w:trPr>
        <w:tc>
          <w:tcPr>
            <w:tcW w:w="813" w:type="dxa"/>
            <w:shd w:val="clear" w:color="auto" w:fill="BDD6EE" w:themeFill="accent5" w:themeFillTint="66"/>
            <w:noWrap/>
            <w:vAlign w:val="center"/>
            <w:hideMark/>
          </w:tcPr>
          <w:p w14:paraId="0E441C5A" w14:textId="588DD77C" w:rsidR="007F2D71" w:rsidRPr="008E7E1D" w:rsidRDefault="008C0F44"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[94]</w:t>
            </w:r>
          </w:p>
        </w:tc>
        <w:tc>
          <w:tcPr>
            <w:tcW w:w="600" w:type="dxa"/>
            <w:shd w:val="clear" w:color="auto" w:fill="BDD6EE" w:themeFill="accent5" w:themeFillTint="66"/>
            <w:noWrap/>
            <w:vAlign w:val="center"/>
            <w:hideMark/>
          </w:tcPr>
          <w:p w14:paraId="66005A5F"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2018</w:t>
            </w:r>
          </w:p>
        </w:tc>
        <w:tc>
          <w:tcPr>
            <w:tcW w:w="1026" w:type="dxa"/>
            <w:shd w:val="clear" w:color="auto" w:fill="BDD6EE" w:themeFill="accent5" w:themeFillTint="66"/>
            <w:noWrap/>
            <w:vAlign w:val="center"/>
            <w:hideMark/>
          </w:tcPr>
          <w:p w14:paraId="3697D8C3"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814" w:type="dxa"/>
            <w:shd w:val="clear" w:color="auto" w:fill="BDD6EE" w:themeFill="accent5" w:themeFillTint="66"/>
            <w:noWrap/>
            <w:vAlign w:val="center"/>
            <w:hideMark/>
          </w:tcPr>
          <w:p w14:paraId="7A637A0B"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MSK</w:t>
            </w:r>
          </w:p>
        </w:tc>
        <w:tc>
          <w:tcPr>
            <w:tcW w:w="711" w:type="dxa"/>
            <w:shd w:val="clear" w:color="auto" w:fill="BDD6EE" w:themeFill="accent5" w:themeFillTint="66"/>
            <w:noWrap/>
            <w:vAlign w:val="center"/>
            <w:hideMark/>
          </w:tcPr>
          <w:p w14:paraId="554DE398"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w:t>
            </w:r>
          </w:p>
        </w:tc>
        <w:tc>
          <w:tcPr>
            <w:tcW w:w="851" w:type="dxa"/>
            <w:shd w:val="clear" w:color="auto" w:fill="BDD6EE" w:themeFill="accent5" w:themeFillTint="66"/>
            <w:vAlign w:val="center"/>
            <w:hideMark/>
          </w:tcPr>
          <w:p w14:paraId="282111C4"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877" w:type="dxa"/>
            <w:shd w:val="clear" w:color="auto" w:fill="BDD6EE" w:themeFill="accent5" w:themeFillTint="66"/>
            <w:noWrap/>
            <w:vAlign w:val="center"/>
            <w:hideMark/>
          </w:tcPr>
          <w:p w14:paraId="17B353FD"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7</w:t>
            </w:r>
          </w:p>
        </w:tc>
        <w:tc>
          <w:tcPr>
            <w:tcW w:w="814" w:type="dxa"/>
            <w:shd w:val="clear" w:color="auto" w:fill="BDD6EE" w:themeFill="accent5" w:themeFillTint="66"/>
            <w:noWrap/>
            <w:vAlign w:val="center"/>
            <w:hideMark/>
          </w:tcPr>
          <w:p w14:paraId="55A9C4D6"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3068</w:t>
            </w:r>
          </w:p>
        </w:tc>
        <w:tc>
          <w:tcPr>
            <w:tcW w:w="719" w:type="dxa"/>
            <w:shd w:val="clear" w:color="auto" w:fill="BDD6EE" w:themeFill="accent5" w:themeFillTint="66"/>
            <w:vAlign w:val="center"/>
            <w:hideMark/>
          </w:tcPr>
          <w:p w14:paraId="6CF11ADC"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0.228%</w:t>
            </w:r>
          </w:p>
        </w:tc>
        <w:tc>
          <w:tcPr>
            <w:tcW w:w="907" w:type="dxa"/>
            <w:shd w:val="clear" w:color="auto" w:fill="BDD6EE" w:themeFill="accent5" w:themeFillTint="66"/>
            <w:vAlign w:val="center"/>
            <w:hideMark/>
          </w:tcPr>
          <w:p w14:paraId="78A050F2"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Non-Small Cell Lung Cancer</w:t>
            </w:r>
          </w:p>
        </w:tc>
        <w:tc>
          <w:tcPr>
            <w:tcW w:w="652" w:type="dxa"/>
            <w:shd w:val="clear" w:color="auto" w:fill="BDD6EE" w:themeFill="accent5" w:themeFillTint="66"/>
            <w:vAlign w:val="center"/>
            <w:hideMark/>
          </w:tcPr>
          <w:p w14:paraId="394E4AD3"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15</w:t>
            </w:r>
          </w:p>
        </w:tc>
        <w:tc>
          <w:tcPr>
            <w:tcW w:w="709" w:type="dxa"/>
            <w:shd w:val="clear" w:color="auto" w:fill="BDD6EE" w:themeFill="accent5" w:themeFillTint="66"/>
            <w:vAlign w:val="center"/>
            <w:hideMark/>
          </w:tcPr>
          <w:p w14:paraId="0B9964AF"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Yes</w:t>
            </w:r>
          </w:p>
        </w:tc>
        <w:tc>
          <w:tcPr>
            <w:tcW w:w="1079" w:type="dxa"/>
            <w:shd w:val="clear" w:color="auto" w:fill="BDD6EE" w:themeFill="accent5" w:themeFillTint="66"/>
            <w:vAlign w:val="center"/>
            <w:hideMark/>
          </w:tcPr>
          <w:p w14:paraId="16B853DC" w14:textId="77777777" w:rsidR="007F2D71" w:rsidRPr="008E7E1D" w:rsidRDefault="007F2D71" w:rsidP="007F2D71">
            <w:pPr>
              <w:jc w:val="center"/>
              <w:rPr>
                <w:rFonts w:ascii="Calibri" w:eastAsia="Times New Roman" w:hAnsi="Calibri" w:cs="Calibri"/>
                <w:color w:val="000000"/>
                <w:sz w:val="12"/>
                <w:szCs w:val="12"/>
                <w:lang w:eastAsia="en-GB"/>
              </w:rPr>
            </w:pPr>
          </w:p>
        </w:tc>
        <w:tc>
          <w:tcPr>
            <w:tcW w:w="813" w:type="dxa"/>
            <w:shd w:val="clear" w:color="auto" w:fill="BDD6EE" w:themeFill="accent5" w:themeFillTint="66"/>
            <w:noWrap/>
            <w:vAlign w:val="center"/>
            <w:hideMark/>
          </w:tcPr>
          <w:p w14:paraId="3875E0EF"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01" w:type="dxa"/>
            <w:shd w:val="clear" w:color="auto" w:fill="BDD6EE" w:themeFill="accent5" w:themeFillTint="66"/>
            <w:noWrap/>
            <w:vAlign w:val="center"/>
            <w:hideMark/>
          </w:tcPr>
          <w:p w14:paraId="1D430BA4"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shd w:val="clear" w:color="auto" w:fill="BDD6EE" w:themeFill="accent5" w:themeFillTint="66"/>
            <w:noWrap/>
            <w:vAlign w:val="center"/>
            <w:hideMark/>
          </w:tcPr>
          <w:p w14:paraId="30224BC0"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shd w:val="clear" w:color="auto" w:fill="BDD6EE" w:themeFill="accent5" w:themeFillTint="66"/>
            <w:noWrap/>
            <w:vAlign w:val="center"/>
            <w:hideMark/>
          </w:tcPr>
          <w:p w14:paraId="2EC0CEEE"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57.1%</w:t>
            </w:r>
          </w:p>
        </w:tc>
        <w:tc>
          <w:tcPr>
            <w:tcW w:w="813" w:type="dxa"/>
            <w:shd w:val="clear" w:color="auto" w:fill="BDD6EE" w:themeFill="accent5" w:themeFillTint="66"/>
            <w:noWrap/>
            <w:vAlign w:val="center"/>
            <w:hideMark/>
          </w:tcPr>
          <w:p w14:paraId="35CF538F"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14.3%</w:t>
            </w:r>
          </w:p>
        </w:tc>
        <w:tc>
          <w:tcPr>
            <w:tcW w:w="814" w:type="dxa"/>
            <w:shd w:val="clear" w:color="auto" w:fill="BDD6EE" w:themeFill="accent5" w:themeFillTint="66"/>
            <w:noWrap/>
            <w:vAlign w:val="center"/>
            <w:hideMark/>
          </w:tcPr>
          <w:p w14:paraId="6DC55948"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28.6%</w:t>
            </w:r>
          </w:p>
        </w:tc>
      </w:tr>
      <w:tr w:rsidR="007F2D71" w:rsidRPr="008E7E1D" w14:paraId="2F34C03C" w14:textId="77777777" w:rsidTr="00366F89">
        <w:tblPrEx>
          <w:jc w:val="left"/>
        </w:tblPrEx>
        <w:trPr>
          <w:trHeight w:val="300"/>
        </w:trPr>
        <w:tc>
          <w:tcPr>
            <w:tcW w:w="813" w:type="dxa"/>
            <w:shd w:val="clear" w:color="auto" w:fill="BDD6EE" w:themeFill="accent5" w:themeFillTint="66"/>
            <w:noWrap/>
            <w:vAlign w:val="center"/>
            <w:hideMark/>
          </w:tcPr>
          <w:p w14:paraId="4268F4EE" w14:textId="484A9674" w:rsidR="007F2D71" w:rsidRPr="008E7E1D" w:rsidRDefault="00103FA4"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[24]</w:t>
            </w:r>
          </w:p>
        </w:tc>
        <w:tc>
          <w:tcPr>
            <w:tcW w:w="600" w:type="dxa"/>
            <w:shd w:val="clear" w:color="auto" w:fill="BDD6EE" w:themeFill="accent5" w:themeFillTint="66"/>
            <w:noWrap/>
            <w:vAlign w:val="center"/>
            <w:hideMark/>
          </w:tcPr>
          <w:p w14:paraId="4F892B39"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2019</w:t>
            </w:r>
          </w:p>
        </w:tc>
        <w:tc>
          <w:tcPr>
            <w:tcW w:w="1026" w:type="dxa"/>
            <w:shd w:val="clear" w:color="auto" w:fill="BDD6EE" w:themeFill="accent5" w:themeFillTint="66"/>
            <w:noWrap/>
            <w:vAlign w:val="center"/>
            <w:hideMark/>
          </w:tcPr>
          <w:p w14:paraId="5C4BFE99" w14:textId="3FAA42E6" w:rsidR="007F2D71" w:rsidRPr="008E7E1D" w:rsidRDefault="007F2D71" w:rsidP="007F2D71">
            <w:pPr>
              <w:jc w:val="center"/>
              <w:rPr>
                <w:rFonts w:ascii="Calibri" w:eastAsia="Times New Roman" w:hAnsi="Calibri" w:cs="Calibri"/>
                <w:sz w:val="12"/>
                <w:szCs w:val="12"/>
                <w:lang w:eastAsia="en-GB"/>
              </w:rPr>
            </w:pPr>
            <w:r w:rsidRPr="008E7E1D">
              <w:rPr>
                <w:rFonts w:ascii="Calibri" w:eastAsia="Times New Roman" w:hAnsi="Calibri" w:cs="Calibri"/>
                <w:sz w:val="12"/>
                <w:szCs w:val="12"/>
                <w:lang w:eastAsia="en-GB"/>
              </w:rPr>
              <w:t>Commercial Lab - NS</w:t>
            </w:r>
          </w:p>
        </w:tc>
        <w:tc>
          <w:tcPr>
            <w:tcW w:w="814" w:type="dxa"/>
            <w:shd w:val="clear" w:color="auto" w:fill="BDD6EE" w:themeFill="accent5" w:themeFillTint="66"/>
            <w:noWrap/>
            <w:vAlign w:val="center"/>
            <w:hideMark/>
          </w:tcPr>
          <w:p w14:paraId="6A732C11"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Caris Life Sciences</w:t>
            </w:r>
          </w:p>
        </w:tc>
        <w:tc>
          <w:tcPr>
            <w:tcW w:w="711" w:type="dxa"/>
            <w:shd w:val="clear" w:color="auto" w:fill="BDD6EE" w:themeFill="accent5" w:themeFillTint="66"/>
            <w:noWrap/>
            <w:vAlign w:val="center"/>
            <w:hideMark/>
          </w:tcPr>
          <w:p w14:paraId="5F6E6503"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shd w:val="clear" w:color="auto" w:fill="BDD6EE" w:themeFill="accent5" w:themeFillTint="66"/>
            <w:vAlign w:val="center"/>
            <w:hideMark/>
          </w:tcPr>
          <w:p w14:paraId="2925FFF4"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w:t>
            </w:r>
          </w:p>
        </w:tc>
        <w:tc>
          <w:tcPr>
            <w:tcW w:w="877" w:type="dxa"/>
            <w:shd w:val="clear" w:color="auto" w:fill="BDD6EE" w:themeFill="accent5" w:themeFillTint="66"/>
            <w:noWrap/>
            <w:vAlign w:val="center"/>
            <w:hideMark/>
          </w:tcPr>
          <w:p w14:paraId="31D901A4"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4</w:t>
            </w:r>
          </w:p>
        </w:tc>
        <w:tc>
          <w:tcPr>
            <w:tcW w:w="814" w:type="dxa"/>
            <w:shd w:val="clear" w:color="auto" w:fill="BDD6EE" w:themeFill="accent5" w:themeFillTint="66"/>
            <w:noWrap/>
            <w:vAlign w:val="center"/>
            <w:hideMark/>
          </w:tcPr>
          <w:p w14:paraId="6D20CDC9"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4073</w:t>
            </w:r>
          </w:p>
        </w:tc>
        <w:tc>
          <w:tcPr>
            <w:tcW w:w="719" w:type="dxa"/>
            <w:shd w:val="clear" w:color="auto" w:fill="BDD6EE" w:themeFill="accent5" w:themeFillTint="66"/>
            <w:vAlign w:val="center"/>
            <w:hideMark/>
          </w:tcPr>
          <w:p w14:paraId="1E8396BA"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0.098%</w:t>
            </w:r>
          </w:p>
        </w:tc>
        <w:tc>
          <w:tcPr>
            <w:tcW w:w="907" w:type="dxa"/>
            <w:shd w:val="clear" w:color="auto" w:fill="BDD6EE" w:themeFill="accent5" w:themeFillTint="66"/>
            <w:vAlign w:val="center"/>
            <w:hideMark/>
          </w:tcPr>
          <w:p w14:paraId="393A170B"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Non-Small Cell Lung Cancer</w:t>
            </w:r>
          </w:p>
        </w:tc>
        <w:tc>
          <w:tcPr>
            <w:tcW w:w="652" w:type="dxa"/>
            <w:shd w:val="clear" w:color="auto" w:fill="BDD6EE" w:themeFill="accent5" w:themeFillTint="66"/>
            <w:vAlign w:val="center"/>
            <w:hideMark/>
          </w:tcPr>
          <w:p w14:paraId="0492C0B0"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15</w:t>
            </w:r>
          </w:p>
        </w:tc>
        <w:tc>
          <w:tcPr>
            <w:tcW w:w="709" w:type="dxa"/>
            <w:shd w:val="clear" w:color="auto" w:fill="BDD6EE" w:themeFill="accent5" w:themeFillTint="66"/>
            <w:vAlign w:val="center"/>
            <w:hideMark/>
          </w:tcPr>
          <w:p w14:paraId="0CF6E28D"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Yes</w:t>
            </w:r>
          </w:p>
        </w:tc>
        <w:tc>
          <w:tcPr>
            <w:tcW w:w="1079" w:type="dxa"/>
            <w:shd w:val="clear" w:color="auto" w:fill="BDD6EE" w:themeFill="accent5" w:themeFillTint="66"/>
            <w:vAlign w:val="center"/>
            <w:hideMark/>
          </w:tcPr>
          <w:p w14:paraId="765E010E" w14:textId="77777777" w:rsidR="007F2D71" w:rsidRPr="008E7E1D" w:rsidRDefault="007F2D71" w:rsidP="007F2D71">
            <w:pPr>
              <w:jc w:val="center"/>
              <w:rPr>
                <w:rFonts w:ascii="Calibri" w:eastAsia="Times New Roman" w:hAnsi="Calibri" w:cs="Calibri"/>
                <w:color w:val="000000"/>
                <w:sz w:val="12"/>
                <w:szCs w:val="12"/>
                <w:lang w:eastAsia="en-GB"/>
              </w:rPr>
            </w:pPr>
          </w:p>
        </w:tc>
        <w:tc>
          <w:tcPr>
            <w:tcW w:w="813" w:type="dxa"/>
            <w:shd w:val="clear" w:color="auto" w:fill="BDD6EE" w:themeFill="accent5" w:themeFillTint="66"/>
            <w:noWrap/>
            <w:vAlign w:val="center"/>
            <w:hideMark/>
          </w:tcPr>
          <w:p w14:paraId="0F5B5B05"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01" w:type="dxa"/>
            <w:shd w:val="clear" w:color="auto" w:fill="BDD6EE" w:themeFill="accent5" w:themeFillTint="66"/>
            <w:noWrap/>
            <w:vAlign w:val="center"/>
            <w:hideMark/>
          </w:tcPr>
          <w:p w14:paraId="3EBF75B4"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shd w:val="clear" w:color="auto" w:fill="BDD6EE" w:themeFill="accent5" w:themeFillTint="66"/>
            <w:vAlign w:val="center"/>
            <w:hideMark/>
          </w:tcPr>
          <w:p w14:paraId="52135EA5"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13" w:type="dxa"/>
            <w:shd w:val="clear" w:color="auto" w:fill="BDD6EE" w:themeFill="accent5" w:themeFillTint="66"/>
            <w:noWrap/>
            <w:vAlign w:val="center"/>
            <w:hideMark/>
          </w:tcPr>
          <w:p w14:paraId="4C22BB21"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25.0%</w:t>
            </w:r>
          </w:p>
        </w:tc>
        <w:tc>
          <w:tcPr>
            <w:tcW w:w="813" w:type="dxa"/>
            <w:shd w:val="clear" w:color="auto" w:fill="BDD6EE" w:themeFill="accent5" w:themeFillTint="66"/>
            <w:noWrap/>
            <w:vAlign w:val="center"/>
            <w:hideMark/>
          </w:tcPr>
          <w:p w14:paraId="6B71BCFF"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25.0%</w:t>
            </w:r>
          </w:p>
        </w:tc>
        <w:tc>
          <w:tcPr>
            <w:tcW w:w="814" w:type="dxa"/>
            <w:shd w:val="clear" w:color="auto" w:fill="BDD6EE" w:themeFill="accent5" w:themeFillTint="66"/>
            <w:noWrap/>
            <w:vAlign w:val="center"/>
            <w:hideMark/>
          </w:tcPr>
          <w:p w14:paraId="056C84F1"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50.0%</w:t>
            </w:r>
          </w:p>
        </w:tc>
      </w:tr>
      <w:tr w:rsidR="00366F89" w:rsidRPr="008E7E1D" w14:paraId="0A2A4017" w14:textId="77777777" w:rsidTr="00366F89">
        <w:tblPrEx>
          <w:jc w:val="left"/>
        </w:tblPrEx>
        <w:trPr>
          <w:trHeight w:val="300"/>
        </w:trPr>
        <w:tc>
          <w:tcPr>
            <w:tcW w:w="813" w:type="dxa"/>
            <w:shd w:val="clear" w:color="auto" w:fill="auto"/>
            <w:noWrap/>
            <w:vAlign w:val="center"/>
            <w:hideMark/>
          </w:tcPr>
          <w:p w14:paraId="15BF777F" w14:textId="231255A8" w:rsidR="007F2D71" w:rsidRPr="008E7E1D" w:rsidRDefault="00103FA4" w:rsidP="007F2D71">
            <w:pPr>
              <w:jc w:val="center"/>
              <w:rPr>
                <w:rFonts w:ascii="Calibri" w:eastAsia="Times New Roman" w:hAnsi="Calibri" w:cs="Calibri"/>
                <w:color w:val="000000"/>
                <w:sz w:val="12"/>
                <w:szCs w:val="12"/>
                <w:lang w:eastAsia="en-GB"/>
              </w:rPr>
            </w:pPr>
            <w:r w:rsidRPr="008E7E1D">
              <w:rPr>
                <w:noProof/>
                <w:sz w:val="12"/>
                <w:szCs w:val="12"/>
              </w:rPr>
              <w:t>[31]</w:t>
            </w:r>
          </w:p>
        </w:tc>
        <w:tc>
          <w:tcPr>
            <w:tcW w:w="600" w:type="dxa"/>
            <w:shd w:val="clear" w:color="auto" w:fill="auto"/>
            <w:noWrap/>
            <w:vAlign w:val="center"/>
            <w:hideMark/>
          </w:tcPr>
          <w:p w14:paraId="6D57F15D"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2021</w:t>
            </w:r>
          </w:p>
        </w:tc>
        <w:tc>
          <w:tcPr>
            <w:tcW w:w="1026" w:type="dxa"/>
            <w:shd w:val="clear" w:color="auto" w:fill="auto"/>
            <w:noWrap/>
            <w:vAlign w:val="center"/>
            <w:hideMark/>
          </w:tcPr>
          <w:p w14:paraId="61D37FC2" w14:textId="01D54089"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China</w:t>
            </w:r>
          </w:p>
        </w:tc>
        <w:tc>
          <w:tcPr>
            <w:tcW w:w="814" w:type="dxa"/>
            <w:shd w:val="clear" w:color="auto" w:fill="auto"/>
            <w:noWrap/>
            <w:vAlign w:val="center"/>
            <w:hideMark/>
          </w:tcPr>
          <w:p w14:paraId="09D922CD"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N/A</w:t>
            </w:r>
          </w:p>
        </w:tc>
        <w:tc>
          <w:tcPr>
            <w:tcW w:w="711" w:type="dxa"/>
            <w:shd w:val="clear" w:color="auto" w:fill="auto"/>
            <w:noWrap/>
            <w:vAlign w:val="center"/>
            <w:hideMark/>
          </w:tcPr>
          <w:p w14:paraId="6A18C678"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shd w:val="clear" w:color="auto" w:fill="auto"/>
            <w:vAlign w:val="center"/>
            <w:hideMark/>
          </w:tcPr>
          <w:p w14:paraId="5382EC0B"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877" w:type="dxa"/>
            <w:shd w:val="clear" w:color="auto" w:fill="auto"/>
            <w:noWrap/>
            <w:vAlign w:val="center"/>
            <w:hideMark/>
          </w:tcPr>
          <w:p w14:paraId="60A644E6"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shd w:val="clear" w:color="auto" w:fill="auto"/>
            <w:noWrap/>
            <w:vAlign w:val="center"/>
            <w:hideMark/>
          </w:tcPr>
          <w:p w14:paraId="65AE22C3"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4742</w:t>
            </w:r>
          </w:p>
        </w:tc>
        <w:tc>
          <w:tcPr>
            <w:tcW w:w="719" w:type="dxa"/>
            <w:shd w:val="clear" w:color="auto" w:fill="auto"/>
            <w:noWrap/>
            <w:vAlign w:val="center"/>
            <w:hideMark/>
          </w:tcPr>
          <w:p w14:paraId="647892AA"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0.000%</w:t>
            </w:r>
          </w:p>
        </w:tc>
        <w:tc>
          <w:tcPr>
            <w:tcW w:w="907" w:type="dxa"/>
            <w:shd w:val="clear" w:color="auto" w:fill="auto"/>
            <w:noWrap/>
            <w:vAlign w:val="center"/>
            <w:hideMark/>
          </w:tcPr>
          <w:p w14:paraId="009F7F52"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Non-Small Cell Lung Cancer</w:t>
            </w:r>
          </w:p>
        </w:tc>
        <w:tc>
          <w:tcPr>
            <w:tcW w:w="652" w:type="dxa"/>
            <w:shd w:val="clear" w:color="auto" w:fill="auto"/>
            <w:vAlign w:val="center"/>
            <w:hideMark/>
          </w:tcPr>
          <w:p w14:paraId="01E40E10"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15</w:t>
            </w:r>
          </w:p>
        </w:tc>
        <w:tc>
          <w:tcPr>
            <w:tcW w:w="709" w:type="dxa"/>
            <w:shd w:val="clear" w:color="auto" w:fill="auto"/>
            <w:noWrap/>
            <w:vAlign w:val="center"/>
            <w:hideMark/>
          </w:tcPr>
          <w:p w14:paraId="24FC21CE"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shd w:val="clear" w:color="auto" w:fill="auto"/>
            <w:noWrap/>
            <w:vAlign w:val="center"/>
            <w:hideMark/>
          </w:tcPr>
          <w:p w14:paraId="77A99E54"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Method Ranking</w:t>
            </w:r>
          </w:p>
        </w:tc>
        <w:tc>
          <w:tcPr>
            <w:tcW w:w="813" w:type="dxa"/>
            <w:shd w:val="clear" w:color="auto" w:fill="auto"/>
            <w:noWrap/>
            <w:vAlign w:val="center"/>
            <w:hideMark/>
          </w:tcPr>
          <w:p w14:paraId="412C00CD"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01" w:type="dxa"/>
            <w:shd w:val="clear" w:color="auto" w:fill="auto"/>
            <w:noWrap/>
            <w:vAlign w:val="center"/>
            <w:hideMark/>
          </w:tcPr>
          <w:p w14:paraId="50279981"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shd w:val="clear" w:color="auto" w:fill="auto"/>
            <w:noWrap/>
            <w:vAlign w:val="center"/>
            <w:hideMark/>
          </w:tcPr>
          <w:p w14:paraId="1A38CC52"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13" w:type="dxa"/>
            <w:shd w:val="clear" w:color="auto" w:fill="auto"/>
            <w:noWrap/>
            <w:vAlign w:val="center"/>
            <w:hideMark/>
          </w:tcPr>
          <w:p w14:paraId="10033331" w14:textId="77777777" w:rsidR="007F2D71" w:rsidRPr="008E7E1D" w:rsidRDefault="007F2D71" w:rsidP="007F2D71">
            <w:pPr>
              <w:jc w:val="center"/>
              <w:rPr>
                <w:rFonts w:ascii="Calibri" w:eastAsia="Times New Roman" w:hAnsi="Calibri" w:cs="Calibri"/>
                <w:color w:val="000000"/>
                <w:sz w:val="12"/>
                <w:szCs w:val="12"/>
                <w:lang w:eastAsia="en-GB"/>
              </w:rPr>
            </w:pPr>
          </w:p>
        </w:tc>
        <w:tc>
          <w:tcPr>
            <w:tcW w:w="813" w:type="dxa"/>
            <w:shd w:val="clear" w:color="auto" w:fill="auto"/>
            <w:noWrap/>
            <w:vAlign w:val="center"/>
            <w:hideMark/>
          </w:tcPr>
          <w:p w14:paraId="65CFAAA0" w14:textId="77777777" w:rsidR="007F2D71" w:rsidRPr="008E7E1D" w:rsidRDefault="007F2D71" w:rsidP="007F2D71">
            <w:pPr>
              <w:jc w:val="center"/>
              <w:rPr>
                <w:rFonts w:ascii="Times New Roman" w:eastAsia="Times New Roman" w:hAnsi="Times New Roman" w:cs="Times New Roman"/>
                <w:sz w:val="12"/>
                <w:szCs w:val="12"/>
                <w:lang w:eastAsia="en-GB"/>
              </w:rPr>
            </w:pPr>
          </w:p>
        </w:tc>
        <w:tc>
          <w:tcPr>
            <w:tcW w:w="814" w:type="dxa"/>
            <w:shd w:val="clear" w:color="auto" w:fill="auto"/>
            <w:noWrap/>
            <w:vAlign w:val="center"/>
            <w:hideMark/>
          </w:tcPr>
          <w:p w14:paraId="6AD1B56E" w14:textId="77777777" w:rsidR="007F2D71" w:rsidRPr="008E7E1D" w:rsidRDefault="007F2D71" w:rsidP="007F2D71">
            <w:pPr>
              <w:jc w:val="center"/>
              <w:rPr>
                <w:rFonts w:ascii="Times New Roman" w:eastAsia="Times New Roman" w:hAnsi="Times New Roman" w:cs="Times New Roman"/>
                <w:sz w:val="12"/>
                <w:szCs w:val="12"/>
                <w:lang w:eastAsia="en-GB"/>
              </w:rPr>
            </w:pPr>
          </w:p>
        </w:tc>
      </w:tr>
      <w:tr w:rsidR="007F2D71" w:rsidRPr="008E7E1D" w14:paraId="707AB935" w14:textId="77777777" w:rsidTr="00366F89">
        <w:tblPrEx>
          <w:jc w:val="left"/>
        </w:tblPrEx>
        <w:trPr>
          <w:trHeight w:val="300"/>
        </w:trPr>
        <w:tc>
          <w:tcPr>
            <w:tcW w:w="813" w:type="dxa"/>
            <w:shd w:val="clear" w:color="auto" w:fill="BDD6EE" w:themeFill="accent5" w:themeFillTint="66"/>
            <w:noWrap/>
            <w:vAlign w:val="center"/>
            <w:hideMark/>
          </w:tcPr>
          <w:p w14:paraId="11E9610A" w14:textId="6F9DB39A" w:rsidR="007F2D71" w:rsidRPr="008E7E1D" w:rsidRDefault="008C0F44"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[96]</w:t>
            </w:r>
          </w:p>
        </w:tc>
        <w:tc>
          <w:tcPr>
            <w:tcW w:w="600" w:type="dxa"/>
            <w:shd w:val="clear" w:color="auto" w:fill="BDD6EE" w:themeFill="accent5" w:themeFillTint="66"/>
            <w:noWrap/>
            <w:vAlign w:val="center"/>
            <w:hideMark/>
          </w:tcPr>
          <w:p w14:paraId="413C7654"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2021</w:t>
            </w:r>
          </w:p>
        </w:tc>
        <w:tc>
          <w:tcPr>
            <w:tcW w:w="1026" w:type="dxa"/>
            <w:shd w:val="clear" w:color="auto" w:fill="BDD6EE" w:themeFill="accent5" w:themeFillTint="66"/>
            <w:noWrap/>
            <w:vAlign w:val="center"/>
            <w:hideMark/>
          </w:tcPr>
          <w:p w14:paraId="4794491C"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China</w:t>
            </w:r>
          </w:p>
        </w:tc>
        <w:tc>
          <w:tcPr>
            <w:tcW w:w="814" w:type="dxa"/>
            <w:shd w:val="clear" w:color="auto" w:fill="BDD6EE" w:themeFill="accent5" w:themeFillTint="66"/>
            <w:noWrap/>
            <w:vAlign w:val="center"/>
            <w:hideMark/>
          </w:tcPr>
          <w:p w14:paraId="1EC593C9"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N/A</w:t>
            </w:r>
          </w:p>
        </w:tc>
        <w:tc>
          <w:tcPr>
            <w:tcW w:w="711" w:type="dxa"/>
            <w:shd w:val="clear" w:color="auto" w:fill="BDD6EE" w:themeFill="accent5" w:themeFillTint="66"/>
            <w:noWrap/>
            <w:vAlign w:val="center"/>
            <w:hideMark/>
          </w:tcPr>
          <w:p w14:paraId="1CC34CFB"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shd w:val="clear" w:color="auto" w:fill="BDD6EE" w:themeFill="accent5" w:themeFillTint="66"/>
            <w:vAlign w:val="center"/>
            <w:hideMark/>
          </w:tcPr>
          <w:p w14:paraId="0B6CED30"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w:t>
            </w:r>
          </w:p>
        </w:tc>
        <w:tc>
          <w:tcPr>
            <w:tcW w:w="877" w:type="dxa"/>
            <w:shd w:val="clear" w:color="auto" w:fill="BDD6EE" w:themeFill="accent5" w:themeFillTint="66"/>
            <w:noWrap/>
            <w:vAlign w:val="center"/>
            <w:hideMark/>
          </w:tcPr>
          <w:p w14:paraId="6CD40029"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44</w:t>
            </w:r>
          </w:p>
        </w:tc>
        <w:tc>
          <w:tcPr>
            <w:tcW w:w="814" w:type="dxa"/>
            <w:shd w:val="clear" w:color="auto" w:fill="BDD6EE" w:themeFill="accent5" w:themeFillTint="66"/>
            <w:noWrap/>
            <w:vAlign w:val="center"/>
            <w:hideMark/>
          </w:tcPr>
          <w:p w14:paraId="1C1707CD"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7395</w:t>
            </w:r>
          </w:p>
        </w:tc>
        <w:tc>
          <w:tcPr>
            <w:tcW w:w="719" w:type="dxa"/>
            <w:shd w:val="clear" w:color="auto" w:fill="BDD6EE" w:themeFill="accent5" w:themeFillTint="66"/>
            <w:vAlign w:val="center"/>
            <w:hideMark/>
          </w:tcPr>
          <w:p w14:paraId="3A931452"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0.6%</w:t>
            </w:r>
          </w:p>
        </w:tc>
        <w:tc>
          <w:tcPr>
            <w:tcW w:w="907" w:type="dxa"/>
            <w:shd w:val="clear" w:color="auto" w:fill="BDD6EE" w:themeFill="accent5" w:themeFillTint="66"/>
            <w:vAlign w:val="center"/>
            <w:hideMark/>
          </w:tcPr>
          <w:p w14:paraId="377F6741"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Non-Small Cell Lung Cancer</w:t>
            </w:r>
          </w:p>
        </w:tc>
        <w:tc>
          <w:tcPr>
            <w:tcW w:w="652" w:type="dxa"/>
            <w:shd w:val="clear" w:color="auto" w:fill="BDD6EE" w:themeFill="accent5" w:themeFillTint="66"/>
            <w:vAlign w:val="center"/>
            <w:hideMark/>
          </w:tcPr>
          <w:p w14:paraId="2DA8FDCF"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15</w:t>
            </w:r>
          </w:p>
        </w:tc>
        <w:tc>
          <w:tcPr>
            <w:tcW w:w="709" w:type="dxa"/>
            <w:shd w:val="clear" w:color="auto" w:fill="BDD6EE" w:themeFill="accent5" w:themeFillTint="66"/>
            <w:vAlign w:val="center"/>
            <w:hideMark/>
          </w:tcPr>
          <w:p w14:paraId="471DB5D5"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Yes</w:t>
            </w:r>
          </w:p>
        </w:tc>
        <w:tc>
          <w:tcPr>
            <w:tcW w:w="1079" w:type="dxa"/>
            <w:shd w:val="clear" w:color="auto" w:fill="BDD6EE" w:themeFill="accent5" w:themeFillTint="66"/>
            <w:vAlign w:val="center"/>
            <w:hideMark/>
          </w:tcPr>
          <w:p w14:paraId="59D578BB" w14:textId="77777777" w:rsidR="007F2D71" w:rsidRPr="008E7E1D" w:rsidRDefault="007F2D71" w:rsidP="007F2D71">
            <w:pPr>
              <w:jc w:val="center"/>
              <w:rPr>
                <w:rFonts w:ascii="Calibri" w:eastAsia="Times New Roman" w:hAnsi="Calibri" w:cs="Calibri"/>
                <w:color w:val="000000"/>
                <w:sz w:val="12"/>
                <w:szCs w:val="12"/>
                <w:lang w:eastAsia="en-GB"/>
              </w:rPr>
            </w:pPr>
          </w:p>
        </w:tc>
        <w:tc>
          <w:tcPr>
            <w:tcW w:w="813" w:type="dxa"/>
            <w:shd w:val="clear" w:color="auto" w:fill="BDD6EE" w:themeFill="accent5" w:themeFillTint="66"/>
            <w:noWrap/>
            <w:vAlign w:val="center"/>
            <w:hideMark/>
          </w:tcPr>
          <w:p w14:paraId="6D857B4B"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01" w:type="dxa"/>
            <w:shd w:val="clear" w:color="auto" w:fill="BDD6EE" w:themeFill="accent5" w:themeFillTint="66"/>
            <w:noWrap/>
            <w:vAlign w:val="center"/>
            <w:hideMark/>
          </w:tcPr>
          <w:p w14:paraId="34D7D286"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shd w:val="clear" w:color="auto" w:fill="BDD6EE" w:themeFill="accent5" w:themeFillTint="66"/>
            <w:noWrap/>
            <w:vAlign w:val="center"/>
            <w:hideMark/>
          </w:tcPr>
          <w:p w14:paraId="56B43645"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shd w:val="clear" w:color="auto" w:fill="BDD6EE" w:themeFill="accent5" w:themeFillTint="66"/>
            <w:noWrap/>
            <w:vAlign w:val="center"/>
            <w:hideMark/>
          </w:tcPr>
          <w:p w14:paraId="5A92DBDE" w14:textId="77777777" w:rsidR="007F2D71" w:rsidRPr="008E7E1D" w:rsidRDefault="007F2D71" w:rsidP="007F2D71">
            <w:pPr>
              <w:jc w:val="center"/>
              <w:rPr>
                <w:rFonts w:ascii="Calibri" w:eastAsia="Times New Roman" w:hAnsi="Calibri" w:cs="Calibri"/>
                <w:color w:val="000000"/>
                <w:sz w:val="12"/>
                <w:szCs w:val="12"/>
                <w:lang w:eastAsia="en-GB"/>
              </w:rPr>
            </w:pPr>
          </w:p>
        </w:tc>
        <w:tc>
          <w:tcPr>
            <w:tcW w:w="813" w:type="dxa"/>
            <w:shd w:val="clear" w:color="auto" w:fill="BDD6EE" w:themeFill="accent5" w:themeFillTint="66"/>
            <w:noWrap/>
            <w:vAlign w:val="center"/>
            <w:hideMark/>
          </w:tcPr>
          <w:p w14:paraId="4F09B594" w14:textId="77777777" w:rsidR="007F2D71" w:rsidRPr="008E7E1D" w:rsidRDefault="007F2D71" w:rsidP="007F2D71">
            <w:pPr>
              <w:jc w:val="center"/>
              <w:rPr>
                <w:rFonts w:ascii="Times New Roman" w:eastAsia="Times New Roman" w:hAnsi="Times New Roman" w:cs="Times New Roman"/>
                <w:sz w:val="12"/>
                <w:szCs w:val="12"/>
                <w:lang w:eastAsia="en-GB"/>
              </w:rPr>
            </w:pPr>
          </w:p>
        </w:tc>
        <w:tc>
          <w:tcPr>
            <w:tcW w:w="814" w:type="dxa"/>
            <w:shd w:val="clear" w:color="auto" w:fill="BDD6EE" w:themeFill="accent5" w:themeFillTint="66"/>
            <w:noWrap/>
            <w:vAlign w:val="center"/>
            <w:hideMark/>
          </w:tcPr>
          <w:p w14:paraId="4287D81D" w14:textId="77777777" w:rsidR="007F2D71" w:rsidRPr="008E7E1D" w:rsidRDefault="007F2D71" w:rsidP="007F2D71">
            <w:pPr>
              <w:jc w:val="center"/>
              <w:rPr>
                <w:rFonts w:ascii="Times New Roman" w:eastAsia="Times New Roman" w:hAnsi="Times New Roman" w:cs="Times New Roman"/>
                <w:sz w:val="12"/>
                <w:szCs w:val="12"/>
                <w:lang w:eastAsia="en-GB"/>
              </w:rPr>
            </w:pPr>
          </w:p>
        </w:tc>
      </w:tr>
      <w:tr w:rsidR="007F2D71" w:rsidRPr="008E7E1D" w14:paraId="386FAB49" w14:textId="77777777" w:rsidTr="00366F89">
        <w:tblPrEx>
          <w:jc w:val="left"/>
        </w:tblPrEx>
        <w:trPr>
          <w:trHeight w:val="300"/>
        </w:trPr>
        <w:tc>
          <w:tcPr>
            <w:tcW w:w="813" w:type="dxa"/>
            <w:shd w:val="clear" w:color="auto" w:fill="BDD6EE" w:themeFill="accent5" w:themeFillTint="66"/>
            <w:noWrap/>
            <w:vAlign w:val="center"/>
            <w:hideMark/>
          </w:tcPr>
          <w:p w14:paraId="2F201CF1" w14:textId="0F5BE163" w:rsidR="007F2D71" w:rsidRPr="008E7E1D" w:rsidRDefault="00103FA4" w:rsidP="007F2D71">
            <w:pPr>
              <w:jc w:val="center"/>
              <w:rPr>
                <w:rFonts w:ascii="Calibri" w:eastAsia="Times New Roman" w:hAnsi="Calibri" w:cs="Calibri"/>
                <w:color w:val="000000"/>
                <w:sz w:val="12"/>
                <w:szCs w:val="12"/>
                <w:lang w:eastAsia="en-GB"/>
              </w:rPr>
            </w:pPr>
            <w:r w:rsidRPr="008E7E1D">
              <w:rPr>
                <w:noProof/>
                <w:sz w:val="12"/>
                <w:szCs w:val="12"/>
              </w:rPr>
              <w:t>[26]</w:t>
            </w:r>
          </w:p>
        </w:tc>
        <w:tc>
          <w:tcPr>
            <w:tcW w:w="600" w:type="dxa"/>
            <w:shd w:val="clear" w:color="auto" w:fill="BDD6EE" w:themeFill="accent5" w:themeFillTint="66"/>
            <w:noWrap/>
            <w:vAlign w:val="center"/>
            <w:hideMark/>
          </w:tcPr>
          <w:p w14:paraId="7E031899"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2020</w:t>
            </w:r>
          </w:p>
        </w:tc>
        <w:tc>
          <w:tcPr>
            <w:tcW w:w="1026" w:type="dxa"/>
            <w:shd w:val="clear" w:color="auto" w:fill="BDD6EE" w:themeFill="accent5" w:themeFillTint="66"/>
            <w:noWrap/>
            <w:vAlign w:val="center"/>
            <w:hideMark/>
          </w:tcPr>
          <w:p w14:paraId="57D3979F" w14:textId="6D19661D"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Commercial Lab - NS</w:t>
            </w:r>
          </w:p>
        </w:tc>
        <w:tc>
          <w:tcPr>
            <w:tcW w:w="814" w:type="dxa"/>
            <w:shd w:val="clear" w:color="auto" w:fill="BDD6EE" w:themeFill="accent5" w:themeFillTint="66"/>
            <w:vAlign w:val="center"/>
            <w:hideMark/>
          </w:tcPr>
          <w:p w14:paraId="6B6C9A48"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FM</w:t>
            </w:r>
          </w:p>
        </w:tc>
        <w:tc>
          <w:tcPr>
            <w:tcW w:w="711" w:type="dxa"/>
            <w:shd w:val="clear" w:color="auto" w:fill="BDD6EE" w:themeFill="accent5" w:themeFillTint="66"/>
            <w:vAlign w:val="center"/>
            <w:hideMark/>
          </w:tcPr>
          <w:p w14:paraId="4067AF19"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shd w:val="clear" w:color="auto" w:fill="BDD6EE" w:themeFill="accent5" w:themeFillTint="66"/>
            <w:vAlign w:val="center"/>
            <w:hideMark/>
          </w:tcPr>
          <w:p w14:paraId="64B51E22"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w:t>
            </w:r>
          </w:p>
        </w:tc>
        <w:tc>
          <w:tcPr>
            <w:tcW w:w="877" w:type="dxa"/>
            <w:shd w:val="clear" w:color="auto" w:fill="BDD6EE" w:themeFill="accent5" w:themeFillTint="66"/>
            <w:noWrap/>
            <w:vAlign w:val="center"/>
            <w:hideMark/>
          </w:tcPr>
          <w:p w14:paraId="1351E635"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67</w:t>
            </w:r>
          </w:p>
        </w:tc>
        <w:tc>
          <w:tcPr>
            <w:tcW w:w="814" w:type="dxa"/>
            <w:shd w:val="clear" w:color="auto" w:fill="BDD6EE" w:themeFill="accent5" w:themeFillTint="66"/>
            <w:noWrap/>
            <w:vAlign w:val="center"/>
            <w:hideMark/>
          </w:tcPr>
          <w:p w14:paraId="47F9294A"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39746</w:t>
            </w:r>
          </w:p>
        </w:tc>
        <w:tc>
          <w:tcPr>
            <w:tcW w:w="719" w:type="dxa"/>
            <w:shd w:val="clear" w:color="auto" w:fill="BDD6EE" w:themeFill="accent5" w:themeFillTint="66"/>
            <w:noWrap/>
            <w:vAlign w:val="center"/>
            <w:hideMark/>
          </w:tcPr>
          <w:p w14:paraId="3CB1D1E7"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0.169%</w:t>
            </w:r>
          </w:p>
        </w:tc>
        <w:tc>
          <w:tcPr>
            <w:tcW w:w="907" w:type="dxa"/>
            <w:shd w:val="clear" w:color="auto" w:fill="BDD6EE" w:themeFill="accent5" w:themeFillTint="66"/>
            <w:noWrap/>
            <w:vAlign w:val="center"/>
            <w:hideMark/>
          </w:tcPr>
          <w:p w14:paraId="0CCE527A"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Non-Small Cell Lung Cancer</w:t>
            </w:r>
          </w:p>
        </w:tc>
        <w:tc>
          <w:tcPr>
            <w:tcW w:w="652" w:type="dxa"/>
            <w:shd w:val="clear" w:color="auto" w:fill="BDD6EE" w:themeFill="accent5" w:themeFillTint="66"/>
            <w:vAlign w:val="center"/>
            <w:hideMark/>
          </w:tcPr>
          <w:p w14:paraId="623ED7B4"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15</w:t>
            </w:r>
          </w:p>
        </w:tc>
        <w:tc>
          <w:tcPr>
            <w:tcW w:w="709" w:type="dxa"/>
            <w:shd w:val="clear" w:color="auto" w:fill="BDD6EE" w:themeFill="accent5" w:themeFillTint="66"/>
            <w:noWrap/>
            <w:vAlign w:val="center"/>
            <w:hideMark/>
          </w:tcPr>
          <w:p w14:paraId="1FE5F5E0"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Yes</w:t>
            </w:r>
          </w:p>
        </w:tc>
        <w:tc>
          <w:tcPr>
            <w:tcW w:w="1079" w:type="dxa"/>
            <w:shd w:val="clear" w:color="auto" w:fill="BDD6EE" w:themeFill="accent5" w:themeFillTint="66"/>
            <w:noWrap/>
            <w:vAlign w:val="center"/>
            <w:hideMark/>
          </w:tcPr>
          <w:p w14:paraId="541651EA" w14:textId="77777777" w:rsidR="007F2D71" w:rsidRPr="008E7E1D" w:rsidRDefault="007F2D71" w:rsidP="007F2D71">
            <w:pPr>
              <w:jc w:val="center"/>
              <w:rPr>
                <w:rFonts w:ascii="Calibri" w:eastAsia="Times New Roman" w:hAnsi="Calibri" w:cs="Calibri"/>
                <w:color w:val="000000"/>
                <w:sz w:val="12"/>
                <w:szCs w:val="12"/>
                <w:lang w:eastAsia="en-GB"/>
              </w:rPr>
            </w:pPr>
          </w:p>
        </w:tc>
        <w:tc>
          <w:tcPr>
            <w:tcW w:w="813" w:type="dxa"/>
            <w:shd w:val="clear" w:color="auto" w:fill="BDD6EE" w:themeFill="accent5" w:themeFillTint="66"/>
            <w:noWrap/>
            <w:vAlign w:val="center"/>
            <w:hideMark/>
          </w:tcPr>
          <w:p w14:paraId="7751590B"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01" w:type="dxa"/>
            <w:shd w:val="clear" w:color="auto" w:fill="BDD6EE" w:themeFill="accent5" w:themeFillTint="66"/>
            <w:noWrap/>
            <w:vAlign w:val="center"/>
            <w:hideMark/>
          </w:tcPr>
          <w:p w14:paraId="06D1EF70"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shd w:val="clear" w:color="auto" w:fill="BDD6EE" w:themeFill="accent5" w:themeFillTint="66"/>
            <w:vAlign w:val="center"/>
            <w:hideMark/>
          </w:tcPr>
          <w:p w14:paraId="3EDB59A7"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shd w:val="clear" w:color="auto" w:fill="BDD6EE" w:themeFill="accent5" w:themeFillTint="66"/>
            <w:noWrap/>
            <w:vAlign w:val="center"/>
            <w:hideMark/>
          </w:tcPr>
          <w:p w14:paraId="000B3DD4" w14:textId="77777777" w:rsidR="007F2D71" w:rsidRPr="008E7E1D" w:rsidRDefault="007F2D71" w:rsidP="007F2D71">
            <w:pPr>
              <w:jc w:val="center"/>
              <w:rPr>
                <w:rFonts w:ascii="Calibri" w:eastAsia="Times New Roman" w:hAnsi="Calibri" w:cs="Calibri"/>
                <w:color w:val="000000"/>
                <w:sz w:val="12"/>
                <w:szCs w:val="12"/>
                <w:lang w:eastAsia="en-GB"/>
              </w:rPr>
            </w:pPr>
          </w:p>
        </w:tc>
        <w:tc>
          <w:tcPr>
            <w:tcW w:w="813" w:type="dxa"/>
            <w:shd w:val="clear" w:color="auto" w:fill="BDD6EE" w:themeFill="accent5" w:themeFillTint="66"/>
            <w:noWrap/>
            <w:vAlign w:val="center"/>
            <w:hideMark/>
          </w:tcPr>
          <w:p w14:paraId="4A4F9F8B" w14:textId="77777777" w:rsidR="007F2D71" w:rsidRPr="008E7E1D" w:rsidRDefault="007F2D71" w:rsidP="007F2D71">
            <w:pPr>
              <w:jc w:val="center"/>
              <w:rPr>
                <w:rFonts w:ascii="Times New Roman" w:eastAsia="Times New Roman" w:hAnsi="Times New Roman" w:cs="Times New Roman"/>
                <w:sz w:val="12"/>
                <w:szCs w:val="12"/>
                <w:lang w:eastAsia="en-GB"/>
              </w:rPr>
            </w:pPr>
          </w:p>
        </w:tc>
        <w:tc>
          <w:tcPr>
            <w:tcW w:w="814" w:type="dxa"/>
            <w:shd w:val="clear" w:color="auto" w:fill="BDD6EE" w:themeFill="accent5" w:themeFillTint="66"/>
            <w:noWrap/>
            <w:vAlign w:val="center"/>
            <w:hideMark/>
          </w:tcPr>
          <w:p w14:paraId="6BA873CF" w14:textId="77777777" w:rsidR="007F2D71" w:rsidRPr="008E7E1D" w:rsidRDefault="007F2D71" w:rsidP="007F2D71">
            <w:pPr>
              <w:jc w:val="center"/>
              <w:rPr>
                <w:rFonts w:ascii="Times New Roman" w:eastAsia="Times New Roman" w:hAnsi="Times New Roman" w:cs="Times New Roman"/>
                <w:sz w:val="12"/>
                <w:szCs w:val="12"/>
                <w:lang w:eastAsia="en-GB"/>
              </w:rPr>
            </w:pPr>
          </w:p>
        </w:tc>
      </w:tr>
      <w:tr w:rsidR="007F2D71" w:rsidRPr="008E7E1D" w14:paraId="233FFD2E" w14:textId="77777777" w:rsidTr="007F2D71">
        <w:tblPrEx>
          <w:jc w:val="left"/>
        </w:tblPrEx>
        <w:trPr>
          <w:trHeight w:val="300"/>
        </w:trPr>
        <w:tc>
          <w:tcPr>
            <w:tcW w:w="813" w:type="dxa"/>
            <w:noWrap/>
            <w:vAlign w:val="center"/>
            <w:hideMark/>
          </w:tcPr>
          <w:p w14:paraId="2F0AD654" w14:textId="6688B137" w:rsidR="007F2D71" w:rsidRPr="008E7E1D" w:rsidRDefault="008C0F44"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[97]</w:t>
            </w:r>
          </w:p>
        </w:tc>
        <w:tc>
          <w:tcPr>
            <w:tcW w:w="600" w:type="dxa"/>
            <w:noWrap/>
            <w:vAlign w:val="center"/>
            <w:hideMark/>
          </w:tcPr>
          <w:p w14:paraId="4DCD20F1"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2021</w:t>
            </w:r>
          </w:p>
        </w:tc>
        <w:tc>
          <w:tcPr>
            <w:tcW w:w="1026" w:type="dxa"/>
            <w:noWrap/>
            <w:vAlign w:val="center"/>
            <w:hideMark/>
          </w:tcPr>
          <w:p w14:paraId="5175A1E1"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Japan</w:t>
            </w:r>
          </w:p>
        </w:tc>
        <w:tc>
          <w:tcPr>
            <w:tcW w:w="814" w:type="dxa"/>
            <w:noWrap/>
            <w:vAlign w:val="center"/>
            <w:hideMark/>
          </w:tcPr>
          <w:p w14:paraId="28D016E5" w14:textId="026F5609"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LC Scrum</w:t>
            </w:r>
          </w:p>
        </w:tc>
        <w:tc>
          <w:tcPr>
            <w:tcW w:w="711" w:type="dxa"/>
            <w:noWrap/>
            <w:vAlign w:val="center"/>
            <w:hideMark/>
          </w:tcPr>
          <w:p w14:paraId="520B2715"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10E72CF2"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Advanced</w:t>
            </w:r>
          </w:p>
        </w:tc>
        <w:tc>
          <w:tcPr>
            <w:tcW w:w="877" w:type="dxa"/>
            <w:noWrap/>
            <w:vAlign w:val="center"/>
            <w:hideMark/>
          </w:tcPr>
          <w:p w14:paraId="0FB3EB00"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044B237D"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166</w:t>
            </w:r>
          </w:p>
        </w:tc>
        <w:tc>
          <w:tcPr>
            <w:tcW w:w="719" w:type="dxa"/>
            <w:noWrap/>
            <w:vAlign w:val="center"/>
            <w:hideMark/>
          </w:tcPr>
          <w:p w14:paraId="519D26A2"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907" w:type="dxa"/>
            <w:vAlign w:val="center"/>
            <w:hideMark/>
          </w:tcPr>
          <w:p w14:paraId="14E005D9"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 xml:space="preserve">Non-Squamous </w:t>
            </w:r>
            <w:r w:rsidRPr="008E7E1D">
              <w:rPr>
                <w:rFonts w:ascii="Calibri" w:eastAsia="Times New Roman" w:hAnsi="Calibri" w:cs="Calibri"/>
                <w:color w:val="000000"/>
                <w:sz w:val="12"/>
                <w:szCs w:val="12"/>
                <w:lang w:eastAsia="en-GB"/>
              </w:rPr>
              <w:lastRenderedPageBreak/>
              <w:t>Non Small Cell Lung Cancer</w:t>
            </w:r>
          </w:p>
        </w:tc>
        <w:tc>
          <w:tcPr>
            <w:tcW w:w="652" w:type="dxa"/>
            <w:vAlign w:val="center"/>
            <w:hideMark/>
          </w:tcPr>
          <w:p w14:paraId="714D0602"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lastRenderedPageBreak/>
              <w:t>3</w:t>
            </w:r>
          </w:p>
        </w:tc>
        <w:tc>
          <w:tcPr>
            <w:tcW w:w="709" w:type="dxa"/>
            <w:vAlign w:val="center"/>
            <w:hideMark/>
          </w:tcPr>
          <w:p w14:paraId="32EC7310"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vAlign w:val="center"/>
            <w:hideMark/>
          </w:tcPr>
          <w:p w14:paraId="3406FBDD"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813" w:type="dxa"/>
            <w:noWrap/>
            <w:vAlign w:val="center"/>
            <w:hideMark/>
          </w:tcPr>
          <w:p w14:paraId="0AF918F7"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113F80BE"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4C3AB7AA"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13" w:type="dxa"/>
            <w:noWrap/>
            <w:vAlign w:val="center"/>
            <w:hideMark/>
          </w:tcPr>
          <w:p w14:paraId="03A4C8E8" w14:textId="77777777" w:rsidR="007F2D71" w:rsidRPr="008E7E1D" w:rsidRDefault="007F2D71" w:rsidP="007F2D71">
            <w:pPr>
              <w:jc w:val="center"/>
              <w:rPr>
                <w:rFonts w:ascii="Calibri" w:eastAsia="Times New Roman" w:hAnsi="Calibri" w:cs="Calibri"/>
                <w:color w:val="000000"/>
                <w:sz w:val="12"/>
                <w:szCs w:val="12"/>
                <w:lang w:eastAsia="en-GB"/>
              </w:rPr>
            </w:pPr>
          </w:p>
        </w:tc>
        <w:tc>
          <w:tcPr>
            <w:tcW w:w="813" w:type="dxa"/>
            <w:noWrap/>
            <w:vAlign w:val="center"/>
            <w:hideMark/>
          </w:tcPr>
          <w:p w14:paraId="63BC1F15" w14:textId="77777777" w:rsidR="007F2D71" w:rsidRPr="008E7E1D" w:rsidRDefault="007F2D71" w:rsidP="007F2D71">
            <w:pPr>
              <w:jc w:val="center"/>
              <w:rPr>
                <w:rFonts w:ascii="Times New Roman" w:eastAsia="Times New Roman" w:hAnsi="Times New Roman" w:cs="Times New Roman"/>
                <w:sz w:val="12"/>
                <w:szCs w:val="12"/>
                <w:lang w:eastAsia="en-GB"/>
              </w:rPr>
            </w:pPr>
          </w:p>
        </w:tc>
        <w:tc>
          <w:tcPr>
            <w:tcW w:w="814" w:type="dxa"/>
            <w:noWrap/>
            <w:vAlign w:val="center"/>
            <w:hideMark/>
          </w:tcPr>
          <w:p w14:paraId="43014850" w14:textId="77777777" w:rsidR="007F2D71" w:rsidRPr="008E7E1D" w:rsidRDefault="007F2D71" w:rsidP="007F2D71">
            <w:pPr>
              <w:jc w:val="center"/>
              <w:rPr>
                <w:rFonts w:ascii="Times New Roman" w:eastAsia="Times New Roman" w:hAnsi="Times New Roman" w:cs="Times New Roman"/>
                <w:sz w:val="12"/>
                <w:szCs w:val="12"/>
                <w:lang w:eastAsia="en-GB"/>
              </w:rPr>
            </w:pPr>
          </w:p>
        </w:tc>
      </w:tr>
      <w:tr w:rsidR="007F2D71" w:rsidRPr="008E7E1D" w14:paraId="7DF75628" w14:textId="77777777" w:rsidTr="007F2D71">
        <w:tblPrEx>
          <w:jc w:val="left"/>
        </w:tblPrEx>
        <w:trPr>
          <w:trHeight w:val="300"/>
        </w:trPr>
        <w:tc>
          <w:tcPr>
            <w:tcW w:w="813" w:type="dxa"/>
            <w:noWrap/>
            <w:vAlign w:val="center"/>
            <w:hideMark/>
          </w:tcPr>
          <w:p w14:paraId="68E09890" w14:textId="0396109B" w:rsidR="007F2D71" w:rsidRPr="008E7E1D" w:rsidRDefault="008C0F44"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[98]</w:t>
            </w:r>
          </w:p>
        </w:tc>
        <w:tc>
          <w:tcPr>
            <w:tcW w:w="600" w:type="dxa"/>
            <w:noWrap/>
            <w:vAlign w:val="center"/>
            <w:hideMark/>
          </w:tcPr>
          <w:p w14:paraId="0B49B7C3"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2020</w:t>
            </w:r>
          </w:p>
        </w:tc>
        <w:tc>
          <w:tcPr>
            <w:tcW w:w="1026" w:type="dxa"/>
            <w:noWrap/>
            <w:vAlign w:val="center"/>
            <w:hideMark/>
          </w:tcPr>
          <w:p w14:paraId="261B7973"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814" w:type="dxa"/>
            <w:noWrap/>
            <w:vAlign w:val="center"/>
            <w:hideMark/>
          </w:tcPr>
          <w:p w14:paraId="070F00CE"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Dana Farber</w:t>
            </w:r>
          </w:p>
        </w:tc>
        <w:tc>
          <w:tcPr>
            <w:tcW w:w="711" w:type="dxa"/>
            <w:noWrap/>
            <w:vAlign w:val="center"/>
            <w:hideMark/>
          </w:tcPr>
          <w:p w14:paraId="659E9203"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0F545941"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877" w:type="dxa"/>
            <w:noWrap/>
            <w:vAlign w:val="center"/>
            <w:hideMark/>
          </w:tcPr>
          <w:p w14:paraId="31F0D620"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7F535659"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909</w:t>
            </w:r>
          </w:p>
        </w:tc>
        <w:tc>
          <w:tcPr>
            <w:tcW w:w="719" w:type="dxa"/>
            <w:noWrap/>
            <w:vAlign w:val="center"/>
            <w:hideMark/>
          </w:tcPr>
          <w:p w14:paraId="3B249489"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907" w:type="dxa"/>
            <w:vAlign w:val="center"/>
            <w:hideMark/>
          </w:tcPr>
          <w:p w14:paraId="05631D85"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Non-Squamous Non Small Cell Lung Cancer</w:t>
            </w:r>
          </w:p>
        </w:tc>
        <w:tc>
          <w:tcPr>
            <w:tcW w:w="652" w:type="dxa"/>
            <w:vAlign w:val="center"/>
            <w:hideMark/>
          </w:tcPr>
          <w:p w14:paraId="46703150"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3</w:t>
            </w:r>
          </w:p>
        </w:tc>
        <w:tc>
          <w:tcPr>
            <w:tcW w:w="709" w:type="dxa"/>
            <w:vAlign w:val="center"/>
            <w:hideMark/>
          </w:tcPr>
          <w:p w14:paraId="5920942A"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Yes</w:t>
            </w:r>
          </w:p>
        </w:tc>
        <w:tc>
          <w:tcPr>
            <w:tcW w:w="1079" w:type="dxa"/>
            <w:vAlign w:val="center"/>
            <w:hideMark/>
          </w:tcPr>
          <w:p w14:paraId="51E101BF" w14:textId="77777777" w:rsidR="007F2D71" w:rsidRPr="008E7E1D" w:rsidRDefault="007F2D71" w:rsidP="007F2D71">
            <w:pPr>
              <w:jc w:val="center"/>
              <w:rPr>
                <w:rFonts w:ascii="Calibri" w:eastAsia="Times New Roman" w:hAnsi="Calibri" w:cs="Calibri"/>
                <w:color w:val="000000"/>
                <w:sz w:val="12"/>
                <w:szCs w:val="12"/>
                <w:lang w:eastAsia="en-GB"/>
              </w:rPr>
            </w:pPr>
          </w:p>
        </w:tc>
        <w:tc>
          <w:tcPr>
            <w:tcW w:w="813" w:type="dxa"/>
            <w:vAlign w:val="center"/>
            <w:hideMark/>
          </w:tcPr>
          <w:p w14:paraId="400CEB35"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01" w:type="dxa"/>
            <w:noWrap/>
            <w:vAlign w:val="center"/>
            <w:hideMark/>
          </w:tcPr>
          <w:p w14:paraId="4AA81C88"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2E5B63CD"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noWrap/>
            <w:vAlign w:val="center"/>
            <w:hideMark/>
          </w:tcPr>
          <w:p w14:paraId="03107383" w14:textId="77777777" w:rsidR="007F2D71" w:rsidRPr="008E7E1D" w:rsidRDefault="007F2D71" w:rsidP="007F2D71">
            <w:pPr>
              <w:jc w:val="center"/>
              <w:rPr>
                <w:rFonts w:ascii="Calibri" w:eastAsia="Times New Roman" w:hAnsi="Calibri" w:cs="Calibri"/>
                <w:color w:val="000000"/>
                <w:sz w:val="12"/>
                <w:szCs w:val="12"/>
                <w:lang w:eastAsia="en-GB"/>
              </w:rPr>
            </w:pPr>
          </w:p>
        </w:tc>
        <w:tc>
          <w:tcPr>
            <w:tcW w:w="813" w:type="dxa"/>
            <w:noWrap/>
            <w:vAlign w:val="center"/>
            <w:hideMark/>
          </w:tcPr>
          <w:p w14:paraId="292C195F" w14:textId="77777777" w:rsidR="007F2D71" w:rsidRPr="008E7E1D" w:rsidRDefault="007F2D71" w:rsidP="007F2D71">
            <w:pPr>
              <w:jc w:val="center"/>
              <w:rPr>
                <w:rFonts w:ascii="Times New Roman" w:eastAsia="Times New Roman" w:hAnsi="Times New Roman" w:cs="Times New Roman"/>
                <w:sz w:val="12"/>
                <w:szCs w:val="12"/>
                <w:lang w:eastAsia="en-GB"/>
              </w:rPr>
            </w:pPr>
          </w:p>
        </w:tc>
        <w:tc>
          <w:tcPr>
            <w:tcW w:w="814" w:type="dxa"/>
            <w:noWrap/>
            <w:vAlign w:val="center"/>
            <w:hideMark/>
          </w:tcPr>
          <w:p w14:paraId="1BD60E82" w14:textId="77777777" w:rsidR="007F2D71" w:rsidRPr="008E7E1D" w:rsidRDefault="007F2D71" w:rsidP="007F2D71">
            <w:pPr>
              <w:jc w:val="center"/>
              <w:rPr>
                <w:rFonts w:ascii="Times New Roman" w:eastAsia="Times New Roman" w:hAnsi="Times New Roman" w:cs="Times New Roman"/>
                <w:sz w:val="12"/>
                <w:szCs w:val="12"/>
                <w:lang w:eastAsia="en-GB"/>
              </w:rPr>
            </w:pPr>
          </w:p>
        </w:tc>
      </w:tr>
      <w:tr w:rsidR="007F2D71" w:rsidRPr="008E7E1D" w14:paraId="37B48A19" w14:textId="77777777" w:rsidTr="007F2D71">
        <w:tblPrEx>
          <w:jc w:val="left"/>
        </w:tblPrEx>
        <w:trPr>
          <w:trHeight w:val="300"/>
        </w:trPr>
        <w:tc>
          <w:tcPr>
            <w:tcW w:w="813" w:type="dxa"/>
            <w:noWrap/>
            <w:vAlign w:val="center"/>
            <w:hideMark/>
          </w:tcPr>
          <w:p w14:paraId="14B140EF" w14:textId="5158B248" w:rsidR="007F2D71" w:rsidRPr="008E7E1D" w:rsidRDefault="008C0F44"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[99]</w:t>
            </w:r>
          </w:p>
        </w:tc>
        <w:tc>
          <w:tcPr>
            <w:tcW w:w="600" w:type="dxa"/>
            <w:noWrap/>
            <w:vAlign w:val="center"/>
            <w:hideMark/>
          </w:tcPr>
          <w:p w14:paraId="6F14C2CD"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2019</w:t>
            </w:r>
          </w:p>
        </w:tc>
        <w:tc>
          <w:tcPr>
            <w:tcW w:w="1026" w:type="dxa"/>
            <w:noWrap/>
            <w:vAlign w:val="center"/>
            <w:hideMark/>
          </w:tcPr>
          <w:p w14:paraId="0A82123C"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China</w:t>
            </w:r>
          </w:p>
        </w:tc>
        <w:tc>
          <w:tcPr>
            <w:tcW w:w="814" w:type="dxa"/>
            <w:noWrap/>
            <w:vAlign w:val="center"/>
            <w:hideMark/>
          </w:tcPr>
          <w:p w14:paraId="3B0240AB"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N/A</w:t>
            </w:r>
          </w:p>
        </w:tc>
        <w:tc>
          <w:tcPr>
            <w:tcW w:w="711" w:type="dxa"/>
            <w:noWrap/>
            <w:vAlign w:val="center"/>
            <w:hideMark/>
          </w:tcPr>
          <w:p w14:paraId="6077B4CA"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6B5F8CF6"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Advanced</w:t>
            </w:r>
          </w:p>
        </w:tc>
        <w:tc>
          <w:tcPr>
            <w:tcW w:w="877" w:type="dxa"/>
            <w:noWrap/>
            <w:vAlign w:val="center"/>
            <w:hideMark/>
          </w:tcPr>
          <w:p w14:paraId="4BAFA291"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2BFC6F6A"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77</w:t>
            </w:r>
          </w:p>
        </w:tc>
        <w:tc>
          <w:tcPr>
            <w:tcW w:w="719" w:type="dxa"/>
            <w:noWrap/>
            <w:vAlign w:val="center"/>
            <w:hideMark/>
          </w:tcPr>
          <w:p w14:paraId="0E4B0E14"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0.00%</w:t>
            </w:r>
          </w:p>
        </w:tc>
        <w:tc>
          <w:tcPr>
            <w:tcW w:w="907" w:type="dxa"/>
            <w:vAlign w:val="center"/>
            <w:hideMark/>
          </w:tcPr>
          <w:p w14:paraId="7067BD33"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Non-Squamous Non Small-Cell Lung Cancer</w:t>
            </w:r>
          </w:p>
        </w:tc>
        <w:tc>
          <w:tcPr>
            <w:tcW w:w="652" w:type="dxa"/>
            <w:vAlign w:val="center"/>
            <w:hideMark/>
          </w:tcPr>
          <w:p w14:paraId="56D2469C"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3</w:t>
            </w:r>
          </w:p>
        </w:tc>
        <w:tc>
          <w:tcPr>
            <w:tcW w:w="709" w:type="dxa"/>
            <w:vAlign w:val="center"/>
            <w:hideMark/>
          </w:tcPr>
          <w:p w14:paraId="5BEBBCE4"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vAlign w:val="center"/>
            <w:hideMark/>
          </w:tcPr>
          <w:p w14:paraId="7DBA5815"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813" w:type="dxa"/>
            <w:noWrap/>
            <w:vAlign w:val="center"/>
            <w:hideMark/>
          </w:tcPr>
          <w:p w14:paraId="70D214FD"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467C1563"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214D4AF6"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noWrap/>
            <w:vAlign w:val="center"/>
            <w:hideMark/>
          </w:tcPr>
          <w:p w14:paraId="2D418A99" w14:textId="77777777" w:rsidR="007F2D71" w:rsidRPr="008E7E1D" w:rsidRDefault="007F2D71" w:rsidP="007F2D71">
            <w:pPr>
              <w:jc w:val="center"/>
              <w:rPr>
                <w:rFonts w:ascii="Calibri" w:eastAsia="Times New Roman" w:hAnsi="Calibri" w:cs="Calibri"/>
                <w:color w:val="000000"/>
                <w:sz w:val="12"/>
                <w:szCs w:val="12"/>
                <w:lang w:eastAsia="en-GB"/>
              </w:rPr>
            </w:pPr>
          </w:p>
        </w:tc>
        <w:tc>
          <w:tcPr>
            <w:tcW w:w="813" w:type="dxa"/>
            <w:noWrap/>
            <w:vAlign w:val="center"/>
            <w:hideMark/>
          </w:tcPr>
          <w:p w14:paraId="466ED125" w14:textId="77777777" w:rsidR="007F2D71" w:rsidRPr="008E7E1D" w:rsidRDefault="007F2D71" w:rsidP="007F2D71">
            <w:pPr>
              <w:jc w:val="center"/>
              <w:rPr>
                <w:rFonts w:ascii="Times New Roman" w:eastAsia="Times New Roman" w:hAnsi="Times New Roman" w:cs="Times New Roman"/>
                <w:sz w:val="12"/>
                <w:szCs w:val="12"/>
                <w:lang w:eastAsia="en-GB"/>
              </w:rPr>
            </w:pPr>
          </w:p>
        </w:tc>
        <w:tc>
          <w:tcPr>
            <w:tcW w:w="814" w:type="dxa"/>
            <w:noWrap/>
            <w:vAlign w:val="center"/>
            <w:hideMark/>
          </w:tcPr>
          <w:p w14:paraId="245A4FCF" w14:textId="77777777" w:rsidR="007F2D71" w:rsidRPr="008E7E1D" w:rsidRDefault="007F2D71" w:rsidP="007F2D71">
            <w:pPr>
              <w:jc w:val="center"/>
              <w:rPr>
                <w:rFonts w:ascii="Times New Roman" w:eastAsia="Times New Roman" w:hAnsi="Times New Roman" w:cs="Times New Roman"/>
                <w:sz w:val="12"/>
                <w:szCs w:val="12"/>
                <w:lang w:eastAsia="en-GB"/>
              </w:rPr>
            </w:pPr>
          </w:p>
        </w:tc>
      </w:tr>
      <w:tr w:rsidR="007F2D71" w:rsidRPr="008E7E1D" w14:paraId="739DD066" w14:textId="77777777" w:rsidTr="007F2D71">
        <w:tblPrEx>
          <w:jc w:val="left"/>
        </w:tblPrEx>
        <w:trPr>
          <w:trHeight w:val="300"/>
        </w:trPr>
        <w:tc>
          <w:tcPr>
            <w:tcW w:w="813" w:type="dxa"/>
            <w:noWrap/>
            <w:vAlign w:val="center"/>
            <w:hideMark/>
          </w:tcPr>
          <w:p w14:paraId="2422A904" w14:textId="026995DF" w:rsidR="007F2D71" w:rsidRPr="008E7E1D" w:rsidRDefault="008C0F44"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[92]</w:t>
            </w:r>
          </w:p>
        </w:tc>
        <w:tc>
          <w:tcPr>
            <w:tcW w:w="600" w:type="dxa"/>
            <w:noWrap/>
            <w:vAlign w:val="center"/>
            <w:hideMark/>
          </w:tcPr>
          <w:p w14:paraId="60BAC050"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2020</w:t>
            </w:r>
          </w:p>
        </w:tc>
        <w:tc>
          <w:tcPr>
            <w:tcW w:w="1026" w:type="dxa"/>
            <w:noWrap/>
            <w:vAlign w:val="center"/>
            <w:hideMark/>
          </w:tcPr>
          <w:p w14:paraId="7770B04D"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Australia</w:t>
            </w:r>
          </w:p>
        </w:tc>
        <w:tc>
          <w:tcPr>
            <w:tcW w:w="814" w:type="dxa"/>
            <w:noWrap/>
            <w:vAlign w:val="center"/>
            <w:hideMark/>
          </w:tcPr>
          <w:p w14:paraId="392861C0"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N/A</w:t>
            </w:r>
          </w:p>
        </w:tc>
        <w:tc>
          <w:tcPr>
            <w:tcW w:w="711" w:type="dxa"/>
            <w:noWrap/>
            <w:vAlign w:val="center"/>
            <w:hideMark/>
          </w:tcPr>
          <w:p w14:paraId="5D3ACC41"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w:t>
            </w:r>
          </w:p>
        </w:tc>
        <w:tc>
          <w:tcPr>
            <w:tcW w:w="851" w:type="dxa"/>
            <w:vAlign w:val="center"/>
            <w:hideMark/>
          </w:tcPr>
          <w:p w14:paraId="33BABAB9"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w:t>
            </w:r>
          </w:p>
        </w:tc>
        <w:tc>
          <w:tcPr>
            <w:tcW w:w="877" w:type="dxa"/>
            <w:noWrap/>
            <w:vAlign w:val="center"/>
            <w:hideMark/>
          </w:tcPr>
          <w:p w14:paraId="1D9A0E45"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3A223659"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154</w:t>
            </w:r>
          </w:p>
        </w:tc>
        <w:tc>
          <w:tcPr>
            <w:tcW w:w="719" w:type="dxa"/>
            <w:noWrap/>
            <w:vAlign w:val="center"/>
            <w:hideMark/>
          </w:tcPr>
          <w:p w14:paraId="4D8BC089"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0.000%</w:t>
            </w:r>
          </w:p>
        </w:tc>
        <w:tc>
          <w:tcPr>
            <w:tcW w:w="907" w:type="dxa"/>
            <w:noWrap/>
            <w:vAlign w:val="center"/>
            <w:hideMark/>
          </w:tcPr>
          <w:p w14:paraId="05661733"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Pulmonary Neuroendocrine Tumour</w:t>
            </w:r>
          </w:p>
        </w:tc>
        <w:tc>
          <w:tcPr>
            <w:tcW w:w="652" w:type="dxa"/>
            <w:noWrap/>
            <w:vAlign w:val="center"/>
            <w:hideMark/>
          </w:tcPr>
          <w:p w14:paraId="3894A152"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w:t>
            </w:r>
          </w:p>
        </w:tc>
        <w:tc>
          <w:tcPr>
            <w:tcW w:w="709" w:type="dxa"/>
            <w:noWrap/>
            <w:vAlign w:val="center"/>
            <w:hideMark/>
          </w:tcPr>
          <w:p w14:paraId="38FD9D8F"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noWrap/>
            <w:vAlign w:val="center"/>
            <w:hideMark/>
          </w:tcPr>
          <w:p w14:paraId="74923776"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Method &amp; Sample Size Ranking</w:t>
            </w:r>
          </w:p>
        </w:tc>
        <w:tc>
          <w:tcPr>
            <w:tcW w:w="813" w:type="dxa"/>
            <w:noWrap/>
            <w:vAlign w:val="center"/>
            <w:hideMark/>
          </w:tcPr>
          <w:p w14:paraId="286692C5"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02194E6F"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vAlign w:val="center"/>
            <w:hideMark/>
          </w:tcPr>
          <w:p w14:paraId="1FE2BB03"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13" w:type="dxa"/>
            <w:noWrap/>
            <w:vAlign w:val="center"/>
            <w:hideMark/>
          </w:tcPr>
          <w:p w14:paraId="582D2EE4" w14:textId="77777777" w:rsidR="007F2D71" w:rsidRPr="008E7E1D" w:rsidRDefault="007F2D71" w:rsidP="007F2D71">
            <w:pPr>
              <w:jc w:val="center"/>
              <w:rPr>
                <w:rFonts w:ascii="Calibri" w:eastAsia="Times New Roman" w:hAnsi="Calibri" w:cs="Calibri"/>
                <w:color w:val="000000"/>
                <w:sz w:val="12"/>
                <w:szCs w:val="12"/>
                <w:lang w:eastAsia="en-GB"/>
              </w:rPr>
            </w:pPr>
          </w:p>
        </w:tc>
        <w:tc>
          <w:tcPr>
            <w:tcW w:w="813" w:type="dxa"/>
            <w:noWrap/>
            <w:vAlign w:val="center"/>
            <w:hideMark/>
          </w:tcPr>
          <w:p w14:paraId="586CD8A3" w14:textId="77777777" w:rsidR="007F2D71" w:rsidRPr="008E7E1D" w:rsidRDefault="007F2D71" w:rsidP="007F2D71">
            <w:pPr>
              <w:jc w:val="center"/>
              <w:rPr>
                <w:rFonts w:ascii="Times New Roman" w:eastAsia="Times New Roman" w:hAnsi="Times New Roman" w:cs="Times New Roman"/>
                <w:sz w:val="12"/>
                <w:szCs w:val="12"/>
                <w:lang w:eastAsia="en-GB"/>
              </w:rPr>
            </w:pPr>
          </w:p>
        </w:tc>
        <w:tc>
          <w:tcPr>
            <w:tcW w:w="814" w:type="dxa"/>
            <w:noWrap/>
            <w:vAlign w:val="center"/>
            <w:hideMark/>
          </w:tcPr>
          <w:p w14:paraId="62BFD010" w14:textId="77777777" w:rsidR="007F2D71" w:rsidRPr="008E7E1D" w:rsidRDefault="007F2D71" w:rsidP="007F2D71">
            <w:pPr>
              <w:jc w:val="center"/>
              <w:rPr>
                <w:rFonts w:ascii="Times New Roman" w:eastAsia="Times New Roman" w:hAnsi="Times New Roman" w:cs="Times New Roman"/>
                <w:sz w:val="12"/>
                <w:szCs w:val="12"/>
                <w:lang w:eastAsia="en-GB"/>
              </w:rPr>
            </w:pPr>
          </w:p>
        </w:tc>
      </w:tr>
      <w:tr w:rsidR="007F2D71" w:rsidRPr="008E7E1D" w14:paraId="49FB2053" w14:textId="77777777" w:rsidTr="007F2D71">
        <w:tblPrEx>
          <w:jc w:val="left"/>
        </w:tblPrEx>
        <w:trPr>
          <w:trHeight w:val="300"/>
        </w:trPr>
        <w:tc>
          <w:tcPr>
            <w:tcW w:w="813" w:type="dxa"/>
            <w:noWrap/>
            <w:vAlign w:val="center"/>
            <w:hideMark/>
          </w:tcPr>
          <w:p w14:paraId="0850CA0D" w14:textId="513D0B06" w:rsidR="007F2D71" w:rsidRPr="008E7E1D" w:rsidRDefault="00103FA4" w:rsidP="007F2D71">
            <w:pPr>
              <w:jc w:val="center"/>
              <w:rPr>
                <w:rFonts w:ascii="Calibri" w:eastAsia="Times New Roman" w:hAnsi="Calibri" w:cs="Calibri"/>
                <w:color w:val="000000"/>
                <w:sz w:val="12"/>
                <w:szCs w:val="12"/>
                <w:lang w:eastAsia="en-GB"/>
              </w:rPr>
            </w:pPr>
            <w:r w:rsidRPr="008E7E1D">
              <w:rPr>
                <w:noProof/>
                <w:sz w:val="12"/>
                <w:szCs w:val="12"/>
              </w:rPr>
              <w:t>[25]</w:t>
            </w:r>
          </w:p>
        </w:tc>
        <w:tc>
          <w:tcPr>
            <w:tcW w:w="600" w:type="dxa"/>
            <w:noWrap/>
            <w:vAlign w:val="center"/>
            <w:hideMark/>
          </w:tcPr>
          <w:p w14:paraId="1E6404E7"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2017</w:t>
            </w:r>
          </w:p>
        </w:tc>
        <w:tc>
          <w:tcPr>
            <w:tcW w:w="1026" w:type="dxa"/>
            <w:noWrap/>
            <w:vAlign w:val="center"/>
            <w:hideMark/>
          </w:tcPr>
          <w:p w14:paraId="7E1CE3E3"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814" w:type="dxa"/>
            <w:noWrap/>
            <w:vAlign w:val="center"/>
            <w:hideMark/>
          </w:tcPr>
          <w:p w14:paraId="355F70BB"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MSK</w:t>
            </w:r>
          </w:p>
        </w:tc>
        <w:tc>
          <w:tcPr>
            <w:tcW w:w="711" w:type="dxa"/>
            <w:noWrap/>
            <w:vAlign w:val="center"/>
            <w:hideMark/>
          </w:tcPr>
          <w:p w14:paraId="297473C0"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851" w:type="dxa"/>
            <w:vAlign w:val="center"/>
            <w:hideMark/>
          </w:tcPr>
          <w:p w14:paraId="738960F7"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Advanced</w:t>
            </w:r>
          </w:p>
        </w:tc>
        <w:tc>
          <w:tcPr>
            <w:tcW w:w="877" w:type="dxa"/>
            <w:noWrap/>
            <w:vAlign w:val="center"/>
            <w:hideMark/>
          </w:tcPr>
          <w:p w14:paraId="7859EA39"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2C7B8EB6"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88</w:t>
            </w:r>
          </w:p>
        </w:tc>
        <w:tc>
          <w:tcPr>
            <w:tcW w:w="719" w:type="dxa"/>
            <w:noWrap/>
            <w:vAlign w:val="center"/>
            <w:hideMark/>
          </w:tcPr>
          <w:p w14:paraId="1B1E954A"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0.000%</w:t>
            </w:r>
          </w:p>
        </w:tc>
        <w:tc>
          <w:tcPr>
            <w:tcW w:w="907" w:type="dxa"/>
            <w:noWrap/>
            <w:vAlign w:val="center"/>
            <w:hideMark/>
          </w:tcPr>
          <w:p w14:paraId="7F52020F" w14:textId="77777777" w:rsidR="007F2D71" w:rsidRPr="008E7E1D" w:rsidRDefault="007F2D71" w:rsidP="007F2D71">
            <w:pPr>
              <w:jc w:val="center"/>
              <w:rPr>
                <w:rFonts w:ascii="Calibri" w:eastAsia="Times New Roman" w:hAnsi="Calibri" w:cs="Calibri"/>
                <w:sz w:val="12"/>
                <w:szCs w:val="12"/>
                <w:lang w:eastAsia="en-GB"/>
              </w:rPr>
            </w:pPr>
            <w:r w:rsidRPr="008E7E1D">
              <w:rPr>
                <w:rFonts w:ascii="Calibri" w:eastAsia="Times New Roman" w:hAnsi="Calibri" w:cs="Calibri"/>
                <w:sz w:val="12"/>
                <w:szCs w:val="12"/>
                <w:lang w:eastAsia="en-GB"/>
              </w:rPr>
              <w:t>Small Cell Lung Cancer</w:t>
            </w:r>
          </w:p>
        </w:tc>
        <w:tc>
          <w:tcPr>
            <w:tcW w:w="652" w:type="dxa"/>
            <w:noWrap/>
            <w:vAlign w:val="center"/>
            <w:hideMark/>
          </w:tcPr>
          <w:p w14:paraId="0825F2E9" w14:textId="77777777" w:rsidR="007F2D71" w:rsidRPr="008E7E1D" w:rsidRDefault="007F2D71" w:rsidP="007F2D71">
            <w:pPr>
              <w:jc w:val="center"/>
              <w:rPr>
                <w:rFonts w:ascii="Calibri" w:eastAsia="Times New Roman" w:hAnsi="Calibri" w:cs="Calibri"/>
                <w:sz w:val="12"/>
                <w:szCs w:val="12"/>
                <w:lang w:eastAsia="en-GB"/>
              </w:rPr>
            </w:pPr>
            <w:r w:rsidRPr="008E7E1D">
              <w:rPr>
                <w:rFonts w:ascii="Calibri" w:eastAsia="Times New Roman" w:hAnsi="Calibri" w:cs="Calibri"/>
                <w:sz w:val="12"/>
                <w:szCs w:val="12"/>
                <w:lang w:eastAsia="en-GB"/>
              </w:rPr>
              <w:t>4</w:t>
            </w:r>
          </w:p>
        </w:tc>
        <w:tc>
          <w:tcPr>
            <w:tcW w:w="709" w:type="dxa"/>
            <w:noWrap/>
            <w:vAlign w:val="center"/>
            <w:hideMark/>
          </w:tcPr>
          <w:p w14:paraId="32E4990E" w14:textId="77777777" w:rsidR="007F2D71" w:rsidRPr="008E7E1D" w:rsidRDefault="007F2D71" w:rsidP="007F2D71">
            <w:pPr>
              <w:jc w:val="center"/>
              <w:rPr>
                <w:rFonts w:ascii="Calibri" w:eastAsia="Times New Roman" w:hAnsi="Calibri" w:cs="Calibri"/>
                <w:sz w:val="12"/>
                <w:szCs w:val="12"/>
                <w:lang w:eastAsia="en-GB"/>
              </w:rPr>
            </w:pPr>
            <w:r w:rsidRPr="008E7E1D">
              <w:rPr>
                <w:rFonts w:ascii="Calibri" w:eastAsia="Times New Roman" w:hAnsi="Calibri" w:cs="Calibri"/>
                <w:sz w:val="12"/>
                <w:szCs w:val="12"/>
                <w:lang w:eastAsia="en-GB"/>
              </w:rPr>
              <w:t>No</w:t>
            </w:r>
          </w:p>
        </w:tc>
        <w:tc>
          <w:tcPr>
            <w:tcW w:w="1079" w:type="dxa"/>
            <w:noWrap/>
            <w:vAlign w:val="center"/>
            <w:hideMark/>
          </w:tcPr>
          <w:p w14:paraId="06D081B6" w14:textId="77777777" w:rsidR="007F2D71" w:rsidRPr="008E7E1D" w:rsidRDefault="007F2D71" w:rsidP="007F2D71">
            <w:pPr>
              <w:jc w:val="center"/>
              <w:rPr>
                <w:rFonts w:ascii="Calibri" w:eastAsia="Times New Roman" w:hAnsi="Calibri" w:cs="Calibri"/>
                <w:sz w:val="12"/>
                <w:szCs w:val="12"/>
                <w:lang w:eastAsia="en-GB"/>
              </w:rPr>
            </w:pPr>
            <w:r w:rsidRPr="008E7E1D">
              <w:rPr>
                <w:rFonts w:ascii="Calibri" w:eastAsia="Times New Roman" w:hAnsi="Calibri" w:cs="Calibri"/>
                <w:sz w:val="12"/>
                <w:szCs w:val="12"/>
                <w:lang w:eastAsia="en-GB"/>
              </w:rPr>
              <w:t>Sample Size Ranking</w:t>
            </w:r>
          </w:p>
        </w:tc>
        <w:tc>
          <w:tcPr>
            <w:tcW w:w="813" w:type="dxa"/>
            <w:noWrap/>
            <w:vAlign w:val="center"/>
            <w:hideMark/>
          </w:tcPr>
          <w:p w14:paraId="080CCB82"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6DE7EA07"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750A0A66"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noWrap/>
            <w:vAlign w:val="center"/>
            <w:hideMark/>
          </w:tcPr>
          <w:p w14:paraId="1D3DCEA3" w14:textId="77777777" w:rsidR="007F2D71" w:rsidRPr="008E7E1D" w:rsidRDefault="007F2D71" w:rsidP="007F2D71">
            <w:pPr>
              <w:jc w:val="center"/>
              <w:rPr>
                <w:rFonts w:ascii="Calibri" w:eastAsia="Times New Roman" w:hAnsi="Calibri" w:cs="Calibri"/>
                <w:color w:val="000000"/>
                <w:sz w:val="12"/>
                <w:szCs w:val="12"/>
                <w:lang w:eastAsia="en-GB"/>
              </w:rPr>
            </w:pPr>
          </w:p>
        </w:tc>
        <w:tc>
          <w:tcPr>
            <w:tcW w:w="813" w:type="dxa"/>
            <w:noWrap/>
            <w:vAlign w:val="center"/>
            <w:hideMark/>
          </w:tcPr>
          <w:p w14:paraId="672D0620" w14:textId="77777777" w:rsidR="007F2D71" w:rsidRPr="008E7E1D" w:rsidRDefault="007F2D71" w:rsidP="007F2D71">
            <w:pPr>
              <w:jc w:val="center"/>
              <w:rPr>
                <w:rFonts w:ascii="Times New Roman" w:eastAsia="Times New Roman" w:hAnsi="Times New Roman" w:cs="Times New Roman"/>
                <w:sz w:val="12"/>
                <w:szCs w:val="12"/>
                <w:lang w:eastAsia="en-GB"/>
              </w:rPr>
            </w:pPr>
          </w:p>
        </w:tc>
        <w:tc>
          <w:tcPr>
            <w:tcW w:w="814" w:type="dxa"/>
            <w:noWrap/>
            <w:vAlign w:val="center"/>
            <w:hideMark/>
          </w:tcPr>
          <w:p w14:paraId="4550DB55" w14:textId="77777777" w:rsidR="007F2D71" w:rsidRPr="008E7E1D" w:rsidRDefault="007F2D71" w:rsidP="007F2D71">
            <w:pPr>
              <w:jc w:val="center"/>
              <w:rPr>
                <w:rFonts w:ascii="Times New Roman" w:eastAsia="Times New Roman" w:hAnsi="Times New Roman" w:cs="Times New Roman"/>
                <w:sz w:val="12"/>
                <w:szCs w:val="12"/>
                <w:lang w:eastAsia="en-GB"/>
              </w:rPr>
            </w:pPr>
          </w:p>
        </w:tc>
      </w:tr>
      <w:tr w:rsidR="007F2D71" w:rsidRPr="008E7E1D" w14:paraId="1E1DD341" w14:textId="77777777" w:rsidTr="007F2D71">
        <w:tblPrEx>
          <w:jc w:val="left"/>
        </w:tblPrEx>
        <w:trPr>
          <w:trHeight w:val="300"/>
        </w:trPr>
        <w:tc>
          <w:tcPr>
            <w:tcW w:w="813" w:type="dxa"/>
            <w:noWrap/>
            <w:vAlign w:val="center"/>
            <w:hideMark/>
          </w:tcPr>
          <w:p w14:paraId="4213DED4" w14:textId="4CC8C82F" w:rsidR="007F2D71" w:rsidRPr="008E7E1D" w:rsidRDefault="008C0F44"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[92]</w:t>
            </w:r>
          </w:p>
        </w:tc>
        <w:tc>
          <w:tcPr>
            <w:tcW w:w="600" w:type="dxa"/>
            <w:noWrap/>
            <w:vAlign w:val="center"/>
            <w:hideMark/>
          </w:tcPr>
          <w:p w14:paraId="0F583A38"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2020</w:t>
            </w:r>
          </w:p>
        </w:tc>
        <w:tc>
          <w:tcPr>
            <w:tcW w:w="1026" w:type="dxa"/>
            <w:noWrap/>
            <w:vAlign w:val="center"/>
            <w:hideMark/>
          </w:tcPr>
          <w:p w14:paraId="46BE2998"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Australia</w:t>
            </w:r>
          </w:p>
        </w:tc>
        <w:tc>
          <w:tcPr>
            <w:tcW w:w="814" w:type="dxa"/>
            <w:noWrap/>
            <w:vAlign w:val="center"/>
            <w:hideMark/>
          </w:tcPr>
          <w:p w14:paraId="084E8F5A"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N/A</w:t>
            </w:r>
          </w:p>
        </w:tc>
        <w:tc>
          <w:tcPr>
            <w:tcW w:w="711" w:type="dxa"/>
            <w:noWrap/>
            <w:vAlign w:val="center"/>
            <w:hideMark/>
          </w:tcPr>
          <w:p w14:paraId="48DE2F16"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w:t>
            </w:r>
          </w:p>
        </w:tc>
        <w:tc>
          <w:tcPr>
            <w:tcW w:w="851" w:type="dxa"/>
            <w:vAlign w:val="center"/>
            <w:hideMark/>
          </w:tcPr>
          <w:p w14:paraId="0EC12C19"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w:t>
            </w:r>
          </w:p>
        </w:tc>
        <w:tc>
          <w:tcPr>
            <w:tcW w:w="877" w:type="dxa"/>
            <w:noWrap/>
            <w:vAlign w:val="center"/>
            <w:hideMark/>
          </w:tcPr>
          <w:p w14:paraId="23C56B0A"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67A81BB3"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105</w:t>
            </w:r>
          </w:p>
        </w:tc>
        <w:tc>
          <w:tcPr>
            <w:tcW w:w="719" w:type="dxa"/>
            <w:noWrap/>
            <w:vAlign w:val="center"/>
            <w:hideMark/>
          </w:tcPr>
          <w:p w14:paraId="373B7D4A"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0.000%</w:t>
            </w:r>
          </w:p>
        </w:tc>
        <w:tc>
          <w:tcPr>
            <w:tcW w:w="907" w:type="dxa"/>
            <w:noWrap/>
            <w:vAlign w:val="center"/>
            <w:hideMark/>
          </w:tcPr>
          <w:p w14:paraId="004262DE"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Small Cell Lung Cancer</w:t>
            </w:r>
          </w:p>
        </w:tc>
        <w:tc>
          <w:tcPr>
            <w:tcW w:w="652" w:type="dxa"/>
            <w:noWrap/>
            <w:vAlign w:val="center"/>
            <w:hideMark/>
          </w:tcPr>
          <w:p w14:paraId="0DD7901B"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4</w:t>
            </w:r>
          </w:p>
        </w:tc>
        <w:tc>
          <w:tcPr>
            <w:tcW w:w="709" w:type="dxa"/>
            <w:noWrap/>
            <w:vAlign w:val="center"/>
            <w:hideMark/>
          </w:tcPr>
          <w:p w14:paraId="21C00ACB"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noWrap/>
            <w:vAlign w:val="center"/>
            <w:hideMark/>
          </w:tcPr>
          <w:p w14:paraId="5F6ACB51"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Method &amp; Sample Size Ranking</w:t>
            </w:r>
          </w:p>
        </w:tc>
        <w:tc>
          <w:tcPr>
            <w:tcW w:w="813" w:type="dxa"/>
            <w:noWrap/>
            <w:vAlign w:val="center"/>
            <w:hideMark/>
          </w:tcPr>
          <w:p w14:paraId="1F06CFF9"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63654C5C"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vAlign w:val="center"/>
            <w:hideMark/>
          </w:tcPr>
          <w:p w14:paraId="402F5B82"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13" w:type="dxa"/>
            <w:noWrap/>
            <w:vAlign w:val="center"/>
            <w:hideMark/>
          </w:tcPr>
          <w:p w14:paraId="73D66E41" w14:textId="77777777" w:rsidR="007F2D71" w:rsidRPr="008E7E1D" w:rsidRDefault="007F2D71" w:rsidP="007F2D71">
            <w:pPr>
              <w:jc w:val="center"/>
              <w:rPr>
                <w:rFonts w:ascii="Calibri" w:eastAsia="Times New Roman" w:hAnsi="Calibri" w:cs="Calibri"/>
                <w:color w:val="000000"/>
                <w:sz w:val="12"/>
                <w:szCs w:val="12"/>
                <w:lang w:eastAsia="en-GB"/>
              </w:rPr>
            </w:pPr>
          </w:p>
        </w:tc>
        <w:tc>
          <w:tcPr>
            <w:tcW w:w="813" w:type="dxa"/>
            <w:noWrap/>
            <w:vAlign w:val="center"/>
            <w:hideMark/>
          </w:tcPr>
          <w:p w14:paraId="0450A043" w14:textId="77777777" w:rsidR="007F2D71" w:rsidRPr="008E7E1D" w:rsidRDefault="007F2D71" w:rsidP="007F2D71">
            <w:pPr>
              <w:jc w:val="center"/>
              <w:rPr>
                <w:rFonts w:ascii="Times New Roman" w:eastAsia="Times New Roman" w:hAnsi="Times New Roman" w:cs="Times New Roman"/>
                <w:sz w:val="12"/>
                <w:szCs w:val="12"/>
                <w:lang w:eastAsia="en-GB"/>
              </w:rPr>
            </w:pPr>
          </w:p>
        </w:tc>
        <w:tc>
          <w:tcPr>
            <w:tcW w:w="814" w:type="dxa"/>
            <w:noWrap/>
            <w:vAlign w:val="center"/>
            <w:hideMark/>
          </w:tcPr>
          <w:p w14:paraId="2420EC81" w14:textId="77777777" w:rsidR="007F2D71" w:rsidRPr="008E7E1D" w:rsidRDefault="007F2D71" w:rsidP="007F2D71">
            <w:pPr>
              <w:jc w:val="center"/>
              <w:rPr>
                <w:rFonts w:ascii="Times New Roman" w:eastAsia="Times New Roman" w:hAnsi="Times New Roman" w:cs="Times New Roman"/>
                <w:sz w:val="12"/>
                <w:szCs w:val="12"/>
                <w:lang w:eastAsia="en-GB"/>
              </w:rPr>
            </w:pPr>
          </w:p>
        </w:tc>
      </w:tr>
      <w:tr w:rsidR="007F2D71" w:rsidRPr="008E7E1D" w14:paraId="33935F72" w14:textId="77777777" w:rsidTr="007F2D71">
        <w:tblPrEx>
          <w:jc w:val="left"/>
        </w:tblPrEx>
        <w:trPr>
          <w:trHeight w:val="300"/>
        </w:trPr>
        <w:tc>
          <w:tcPr>
            <w:tcW w:w="813" w:type="dxa"/>
            <w:noWrap/>
            <w:vAlign w:val="center"/>
            <w:hideMark/>
          </w:tcPr>
          <w:p w14:paraId="793E158A" w14:textId="61575AAE" w:rsidR="007F2D71" w:rsidRPr="008E7E1D" w:rsidRDefault="00103FA4" w:rsidP="007F2D71">
            <w:pPr>
              <w:jc w:val="center"/>
              <w:rPr>
                <w:rFonts w:ascii="Calibri" w:eastAsia="Times New Roman" w:hAnsi="Calibri" w:cs="Calibri"/>
                <w:color w:val="000000"/>
                <w:sz w:val="12"/>
                <w:szCs w:val="12"/>
                <w:lang w:eastAsia="en-GB"/>
              </w:rPr>
            </w:pPr>
            <w:r w:rsidRPr="008E7E1D">
              <w:rPr>
                <w:noProof/>
                <w:sz w:val="12"/>
                <w:szCs w:val="12"/>
              </w:rPr>
              <w:t>[31]</w:t>
            </w:r>
          </w:p>
        </w:tc>
        <w:tc>
          <w:tcPr>
            <w:tcW w:w="600" w:type="dxa"/>
            <w:noWrap/>
            <w:vAlign w:val="center"/>
            <w:hideMark/>
          </w:tcPr>
          <w:p w14:paraId="5DCD406C"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2021</w:t>
            </w:r>
          </w:p>
        </w:tc>
        <w:tc>
          <w:tcPr>
            <w:tcW w:w="1026" w:type="dxa"/>
            <w:noWrap/>
            <w:vAlign w:val="center"/>
            <w:hideMark/>
          </w:tcPr>
          <w:p w14:paraId="262D61A7" w14:textId="04444641"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China</w:t>
            </w:r>
          </w:p>
        </w:tc>
        <w:tc>
          <w:tcPr>
            <w:tcW w:w="814" w:type="dxa"/>
            <w:noWrap/>
            <w:vAlign w:val="center"/>
            <w:hideMark/>
          </w:tcPr>
          <w:p w14:paraId="36080528"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N/A</w:t>
            </w:r>
          </w:p>
        </w:tc>
        <w:tc>
          <w:tcPr>
            <w:tcW w:w="711" w:type="dxa"/>
            <w:noWrap/>
            <w:vAlign w:val="center"/>
            <w:hideMark/>
          </w:tcPr>
          <w:p w14:paraId="6CBA9FED"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4E96437A"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877" w:type="dxa"/>
            <w:noWrap/>
            <w:vAlign w:val="center"/>
            <w:hideMark/>
          </w:tcPr>
          <w:p w14:paraId="75A78D3D"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37E248E8"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111</w:t>
            </w:r>
          </w:p>
        </w:tc>
        <w:tc>
          <w:tcPr>
            <w:tcW w:w="719" w:type="dxa"/>
            <w:noWrap/>
            <w:vAlign w:val="center"/>
            <w:hideMark/>
          </w:tcPr>
          <w:p w14:paraId="7F13CDE9"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0.000%</w:t>
            </w:r>
          </w:p>
        </w:tc>
        <w:tc>
          <w:tcPr>
            <w:tcW w:w="907" w:type="dxa"/>
            <w:noWrap/>
            <w:vAlign w:val="center"/>
            <w:hideMark/>
          </w:tcPr>
          <w:p w14:paraId="35CF577C"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Small Cell Lung Cancer</w:t>
            </w:r>
          </w:p>
        </w:tc>
        <w:tc>
          <w:tcPr>
            <w:tcW w:w="652" w:type="dxa"/>
            <w:noWrap/>
            <w:vAlign w:val="center"/>
            <w:hideMark/>
          </w:tcPr>
          <w:p w14:paraId="6E5C02FD"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4</w:t>
            </w:r>
          </w:p>
        </w:tc>
        <w:tc>
          <w:tcPr>
            <w:tcW w:w="709" w:type="dxa"/>
            <w:noWrap/>
            <w:vAlign w:val="center"/>
            <w:hideMark/>
          </w:tcPr>
          <w:p w14:paraId="5AEBA709"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noWrap/>
            <w:vAlign w:val="center"/>
            <w:hideMark/>
          </w:tcPr>
          <w:p w14:paraId="1D73D951"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Method &amp; Sample Size Ranking</w:t>
            </w:r>
          </w:p>
        </w:tc>
        <w:tc>
          <w:tcPr>
            <w:tcW w:w="813" w:type="dxa"/>
            <w:noWrap/>
            <w:vAlign w:val="center"/>
            <w:hideMark/>
          </w:tcPr>
          <w:p w14:paraId="0064B220"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321223DB"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7CF6652B"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13" w:type="dxa"/>
            <w:noWrap/>
            <w:vAlign w:val="center"/>
            <w:hideMark/>
          </w:tcPr>
          <w:p w14:paraId="13941E55" w14:textId="77777777" w:rsidR="007F2D71" w:rsidRPr="008E7E1D" w:rsidRDefault="007F2D71" w:rsidP="007F2D71">
            <w:pPr>
              <w:jc w:val="center"/>
              <w:rPr>
                <w:rFonts w:ascii="Calibri" w:eastAsia="Times New Roman" w:hAnsi="Calibri" w:cs="Calibri"/>
                <w:color w:val="000000"/>
                <w:sz w:val="12"/>
                <w:szCs w:val="12"/>
                <w:lang w:eastAsia="en-GB"/>
              </w:rPr>
            </w:pPr>
          </w:p>
        </w:tc>
        <w:tc>
          <w:tcPr>
            <w:tcW w:w="813" w:type="dxa"/>
            <w:noWrap/>
            <w:vAlign w:val="center"/>
            <w:hideMark/>
          </w:tcPr>
          <w:p w14:paraId="345C5229" w14:textId="77777777" w:rsidR="007F2D71" w:rsidRPr="008E7E1D" w:rsidRDefault="007F2D71" w:rsidP="007F2D71">
            <w:pPr>
              <w:jc w:val="center"/>
              <w:rPr>
                <w:rFonts w:ascii="Times New Roman" w:eastAsia="Times New Roman" w:hAnsi="Times New Roman" w:cs="Times New Roman"/>
                <w:sz w:val="12"/>
                <w:szCs w:val="12"/>
                <w:lang w:eastAsia="en-GB"/>
              </w:rPr>
            </w:pPr>
          </w:p>
        </w:tc>
        <w:tc>
          <w:tcPr>
            <w:tcW w:w="814" w:type="dxa"/>
            <w:noWrap/>
            <w:vAlign w:val="center"/>
            <w:hideMark/>
          </w:tcPr>
          <w:p w14:paraId="54C8B9F9" w14:textId="77777777" w:rsidR="007F2D71" w:rsidRPr="008E7E1D" w:rsidRDefault="007F2D71" w:rsidP="007F2D71">
            <w:pPr>
              <w:jc w:val="center"/>
              <w:rPr>
                <w:rFonts w:ascii="Times New Roman" w:eastAsia="Times New Roman" w:hAnsi="Times New Roman" w:cs="Times New Roman"/>
                <w:sz w:val="12"/>
                <w:szCs w:val="12"/>
                <w:lang w:eastAsia="en-GB"/>
              </w:rPr>
            </w:pPr>
          </w:p>
        </w:tc>
      </w:tr>
      <w:tr w:rsidR="007F2D71" w:rsidRPr="008E7E1D" w14:paraId="131907B7" w14:textId="77777777" w:rsidTr="007F2D71">
        <w:tblPrEx>
          <w:jc w:val="left"/>
        </w:tblPrEx>
        <w:trPr>
          <w:trHeight w:val="300"/>
        </w:trPr>
        <w:tc>
          <w:tcPr>
            <w:tcW w:w="813" w:type="dxa"/>
            <w:noWrap/>
            <w:vAlign w:val="center"/>
            <w:hideMark/>
          </w:tcPr>
          <w:p w14:paraId="37C17806" w14:textId="424DF2D6" w:rsidR="007F2D71" w:rsidRPr="008E7E1D" w:rsidRDefault="008C0F44"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[100]</w:t>
            </w:r>
          </w:p>
        </w:tc>
        <w:tc>
          <w:tcPr>
            <w:tcW w:w="600" w:type="dxa"/>
            <w:noWrap/>
            <w:vAlign w:val="center"/>
            <w:hideMark/>
          </w:tcPr>
          <w:p w14:paraId="14264F54"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2019</w:t>
            </w:r>
          </w:p>
        </w:tc>
        <w:tc>
          <w:tcPr>
            <w:tcW w:w="1026" w:type="dxa"/>
            <w:noWrap/>
            <w:vAlign w:val="center"/>
            <w:hideMark/>
          </w:tcPr>
          <w:p w14:paraId="1CBE187E"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China</w:t>
            </w:r>
          </w:p>
        </w:tc>
        <w:tc>
          <w:tcPr>
            <w:tcW w:w="814" w:type="dxa"/>
            <w:noWrap/>
            <w:vAlign w:val="center"/>
            <w:hideMark/>
          </w:tcPr>
          <w:p w14:paraId="43BE5E7C" w14:textId="4545DA02" w:rsidR="007F2D71" w:rsidRPr="008E7E1D" w:rsidRDefault="00B75BA0"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c</w:t>
            </w:r>
            <w:r w:rsidR="007F2D71" w:rsidRPr="008E7E1D">
              <w:rPr>
                <w:rFonts w:ascii="Calibri" w:eastAsia="Times New Roman" w:hAnsi="Calibri" w:cs="Calibri"/>
                <w:color w:val="000000"/>
                <w:sz w:val="12"/>
                <w:szCs w:val="12"/>
                <w:lang w:eastAsia="en-GB"/>
              </w:rPr>
              <w:t xml:space="preserve">ancer </w:t>
            </w:r>
            <w:r w:rsidRPr="008E7E1D">
              <w:rPr>
                <w:rFonts w:ascii="Calibri" w:eastAsia="Times New Roman" w:hAnsi="Calibri" w:cs="Calibri"/>
                <w:color w:val="000000"/>
                <w:sz w:val="12"/>
                <w:szCs w:val="12"/>
                <w:lang w:eastAsia="en-GB"/>
              </w:rPr>
              <w:t>s</w:t>
            </w:r>
            <w:r w:rsidR="007F2D71" w:rsidRPr="008E7E1D">
              <w:rPr>
                <w:rFonts w:ascii="Calibri" w:eastAsia="Times New Roman" w:hAnsi="Calibri" w:cs="Calibri"/>
                <w:color w:val="000000"/>
                <w:sz w:val="12"/>
                <w:szCs w:val="12"/>
                <w:lang w:eastAsia="en-GB"/>
              </w:rPr>
              <w:t>equencing YS Panel</w:t>
            </w:r>
          </w:p>
        </w:tc>
        <w:tc>
          <w:tcPr>
            <w:tcW w:w="711" w:type="dxa"/>
            <w:noWrap/>
            <w:vAlign w:val="center"/>
            <w:hideMark/>
          </w:tcPr>
          <w:p w14:paraId="793B842C"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7B4A96F9"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877" w:type="dxa"/>
            <w:noWrap/>
            <w:vAlign w:val="center"/>
            <w:hideMark/>
          </w:tcPr>
          <w:p w14:paraId="778ECC8F"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w:t>
            </w:r>
          </w:p>
        </w:tc>
        <w:tc>
          <w:tcPr>
            <w:tcW w:w="814" w:type="dxa"/>
            <w:noWrap/>
            <w:vAlign w:val="center"/>
            <w:hideMark/>
          </w:tcPr>
          <w:p w14:paraId="3C4A7EC3"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122</w:t>
            </w:r>
          </w:p>
        </w:tc>
        <w:tc>
          <w:tcPr>
            <w:tcW w:w="719" w:type="dxa"/>
            <w:vAlign w:val="center"/>
            <w:hideMark/>
          </w:tcPr>
          <w:p w14:paraId="10EDDF93"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1.639%</w:t>
            </w:r>
          </w:p>
        </w:tc>
        <w:tc>
          <w:tcPr>
            <w:tcW w:w="907" w:type="dxa"/>
            <w:vAlign w:val="center"/>
            <w:hideMark/>
          </w:tcPr>
          <w:p w14:paraId="10A6D0FD"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Small Cell Lung Cancer</w:t>
            </w:r>
          </w:p>
        </w:tc>
        <w:tc>
          <w:tcPr>
            <w:tcW w:w="652" w:type="dxa"/>
            <w:vAlign w:val="center"/>
            <w:hideMark/>
          </w:tcPr>
          <w:p w14:paraId="6AAC316E"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4</w:t>
            </w:r>
          </w:p>
        </w:tc>
        <w:tc>
          <w:tcPr>
            <w:tcW w:w="709" w:type="dxa"/>
            <w:vAlign w:val="center"/>
            <w:hideMark/>
          </w:tcPr>
          <w:p w14:paraId="6AF139A7"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vAlign w:val="center"/>
            <w:hideMark/>
          </w:tcPr>
          <w:p w14:paraId="433D9CB3"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813" w:type="dxa"/>
            <w:noWrap/>
            <w:vAlign w:val="center"/>
            <w:hideMark/>
          </w:tcPr>
          <w:p w14:paraId="2DB1618F"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08F87F52"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4039347F"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noWrap/>
            <w:vAlign w:val="center"/>
            <w:hideMark/>
          </w:tcPr>
          <w:p w14:paraId="6D9FBF74"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3" w:type="dxa"/>
            <w:noWrap/>
            <w:vAlign w:val="center"/>
            <w:hideMark/>
          </w:tcPr>
          <w:p w14:paraId="2480C4BF"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4" w:type="dxa"/>
            <w:noWrap/>
            <w:vAlign w:val="center"/>
            <w:hideMark/>
          </w:tcPr>
          <w:p w14:paraId="7B0893BF"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100.0%</w:t>
            </w:r>
          </w:p>
        </w:tc>
      </w:tr>
      <w:tr w:rsidR="007F2D71" w:rsidRPr="008E7E1D" w14:paraId="7CA7AED7" w14:textId="77777777" w:rsidTr="007F2D71">
        <w:tblPrEx>
          <w:jc w:val="left"/>
        </w:tblPrEx>
        <w:trPr>
          <w:trHeight w:val="300"/>
        </w:trPr>
        <w:tc>
          <w:tcPr>
            <w:tcW w:w="813" w:type="dxa"/>
            <w:noWrap/>
            <w:vAlign w:val="center"/>
            <w:hideMark/>
          </w:tcPr>
          <w:p w14:paraId="4249BEBD" w14:textId="0971A88F" w:rsidR="007F2D71" w:rsidRPr="008E7E1D" w:rsidRDefault="00103FA4" w:rsidP="007F2D71">
            <w:pPr>
              <w:jc w:val="center"/>
              <w:rPr>
                <w:rFonts w:ascii="Calibri" w:eastAsia="Times New Roman" w:hAnsi="Calibri" w:cs="Calibri"/>
                <w:color w:val="000000"/>
                <w:sz w:val="12"/>
                <w:szCs w:val="12"/>
                <w:lang w:eastAsia="en-GB"/>
              </w:rPr>
            </w:pPr>
            <w:r w:rsidRPr="008E7E1D">
              <w:rPr>
                <w:noProof/>
                <w:sz w:val="12"/>
                <w:szCs w:val="12"/>
              </w:rPr>
              <w:t>[29]</w:t>
            </w:r>
          </w:p>
        </w:tc>
        <w:tc>
          <w:tcPr>
            <w:tcW w:w="600" w:type="dxa"/>
            <w:noWrap/>
            <w:vAlign w:val="center"/>
            <w:hideMark/>
          </w:tcPr>
          <w:p w14:paraId="22272889"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2021</w:t>
            </w:r>
          </w:p>
        </w:tc>
        <w:tc>
          <w:tcPr>
            <w:tcW w:w="1026" w:type="dxa"/>
            <w:noWrap/>
            <w:vAlign w:val="center"/>
            <w:hideMark/>
          </w:tcPr>
          <w:p w14:paraId="534ADB5F"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Canada</w:t>
            </w:r>
          </w:p>
        </w:tc>
        <w:tc>
          <w:tcPr>
            <w:tcW w:w="814" w:type="dxa"/>
            <w:noWrap/>
            <w:vAlign w:val="center"/>
            <w:hideMark/>
          </w:tcPr>
          <w:p w14:paraId="79CEAFEA"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POG Canada</w:t>
            </w:r>
          </w:p>
        </w:tc>
        <w:tc>
          <w:tcPr>
            <w:tcW w:w="711" w:type="dxa"/>
            <w:noWrap/>
            <w:vAlign w:val="center"/>
            <w:hideMark/>
          </w:tcPr>
          <w:p w14:paraId="093F8D23"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851" w:type="dxa"/>
            <w:vAlign w:val="center"/>
            <w:hideMark/>
          </w:tcPr>
          <w:p w14:paraId="66162532"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Advanced</w:t>
            </w:r>
          </w:p>
        </w:tc>
        <w:tc>
          <w:tcPr>
            <w:tcW w:w="877" w:type="dxa"/>
            <w:noWrap/>
            <w:vAlign w:val="center"/>
            <w:hideMark/>
          </w:tcPr>
          <w:p w14:paraId="7A9DD2D1"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814" w:type="dxa"/>
            <w:noWrap/>
            <w:vAlign w:val="center"/>
            <w:hideMark/>
          </w:tcPr>
          <w:p w14:paraId="13AD8C19"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69</w:t>
            </w:r>
          </w:p>
        </w:tc>
        <w:tc>
          <w:tcPr>
            <w:tcW w:w="719" w:type="dxa"/>
            <w:noWrap/>
            <w:vAlign w:val="center"/>
            <w:hideMark/>
          </w:tcPr>
          <w:p w14:paraId="03E44B6A"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0.000%</w:t>
            </w:r>
          </w:p>
        </w:tc>
        <w:tc>
          <w:tcPr>
            <w:tcW w:w="907" w:type="dxa"/>
            <w:noWrap/>
            <w:vAlign w:val="center"/>
            <w:hideMark/>
          </w:tcPr>
          <w:p w14:paraId="682DDB0D"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Thoracic Primary</w:t>
            </w:r>
          </w:p>
        </w:tc>
        <w:tc>
          <w:tcPr>
            <w:tcW w:w="652" w:type="dxa"/>
            <w:noWrap/>
            <w:vAlign w:val="center"/>
            <w:hideMark/>
          </w:tcPr>
          <w:p w14:paraId="42396EBE"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w:t>
            </w:r>
          </w:p>
        </w:tc>
        <w:tc>
          <w:tcPr>
            <w:tcW w:w="709" w:type="dxa"/>
            <w:noWrap/>
            <w:vAlign w:val="center"/>
            <w:hideMark/>
          </w:tcPr>
          <w:p w14:paraId="305A53E1"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noWrap/>
            <w:vAlign w:val="center"/>
            <w:hideMark/>
          </w:tcPr>
          <w:p w14:paraId="1450A4F3"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813" w:type="dxa"/>
            <w:noWrap/>
            <w:vAlign w:val="center"/>
            <w:hideMark/>
          </w:tcPr>
          <w:p w14:paraId="74D4B951"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noWrap/>
            <w:vAlign w:val="center"/>
            <w:hideMark/>
          </w:tcPr>
          <w:p w14:paraId="1FD65DBA"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7DD66170" w14:textId="77777777" w:rsidR="007F2D71" w:rsidRPr="008E7E1D" w:rsidRDefault="007F2D71" w:rsidP="007F2D71">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13" w:type="dxa"/>
            <w:noWrap/>
            <w:vAlign w:val="center"/>
            <w:hideMark/>
          </w:tcPr>
          <w:p w14:paraId="246500B9" w14:textId="77777777" w:rsidR="007F2D71" w:rsidRPr="008E7E1D" w:rsidRDefault="007F2D71" w:rsidP="007F2D71">
            <w:pPr>
              <w:jc w:val="center"/>
              <w:rPr>
                <w:rFonts w:ascii="Calibri" w:eastAsia="Times New Roman" w:hAnsi="Calibri" w:cs="Calibri"/>
                <w:color w:val="000000"/>
                <w:sz w:val="12"/>
                <w:szCs w:val="12"/>
                <w:lang w:eastAsia="en-GB"/>
              </w:rPr>
            </w:pPr>
          </w:p>
        </w:tc>
        <w:tc>
          <w:tcPr>
            <w:tcW w:w="813" w:type="dxa"/>
            <w:noWrap/>
            <w:vAlign w:val="center"/>
            <w:hideMark/>
          </w:tcPr>
          <w:p w14:paraId="51D97693" w14:textId="77777777" w:rsidR="007F2D71" w:rsidRPr="008E7E1D" w:rsidRDefault="007F2D71" w:rsidP="007F2D71">
            <w:pPr>
              <w:jc w:val="center"/>
              <w:rPr>
                <w:rFonts w:ascii="Times New Roman" w:eastAsia="Times New Roman" w:hAnsi="Times New Roman" w:cs="Times New Roman"/>
                <w:sz w:val="12"/>
                <w:szCs w:val="12"/>
                <w:lang w:eastAsia="en-GB"/>
              </w:rPr>
            </w:pPr>
          </w:p>
        </w:tc>
        <w:tc>
          <w:tcPr>
            <w:tcW w:w="814" w:type="dxa"/>
            <w:noWrap/>
            <w:vAlign w:val="center"/>
            <w:hideMark/>
          </w:tcPr>
          <w:p w14:paraId="1EA6B62D" w14:textId="77777777" w:rsidR="007F2D71" w:rsidRPr="008E7E1D" w:rsidRDefault="007F2D71" w:rsidP="007F2D71">
            <w:pPr>
              <w:jc w:val="center"/>
              <w:rPr>
                <w:rFonts w:ascii="Times New Roman" w:eastAsia="Times New Roman" w:hAnsi="Times New Roman" w:cs="Times New Roman"/>
                <w:sz w:val="12"/>
                <w:szCs w:val="12"/>
                <w:lang w:eastAsia="en-GB"/>
              </w:rPr>
            </w:pPr>
          </w:p>
        </w:tc>
      </w:tr>
    </w:tbl>
    <w:p w14:paraId="38328615" w14:textId="147A6239" w:rsidR="005E7860" w:rsidRPr="008E7E1D" w:rsidRDefault="005E7860" w:rsidP="005E7860">
      <w:pPr>
        <w:rPr>
          <w:sz w:val="12"/>
          <w:szCs w:val="12"/>
        </w:rPr>
      </w:pPr>
    </w:p>
    <w:p w14:paraId="27E8B84C" w14:textId="70DF50C6" w:rsidR="005E7860" w:rsidRDefault="005E7860" w:rsidP="005E7860">
      <w:pPr>
        <w:pStyle w:val="Caption"/>
      </w:pPr>
      <w:bookmarkStart w:id="90" w:name="_Toc110538301"/>
      <w:r w:rsidRPr="00E7595A">
        <w:t>Supplementary Table S</w:t>
      </w:r>
      <w:r>
        <w:rPr>
          <w:noProof/>
        </w:rPr>
        <w:t>19</w:t>
      </w:r>
      <w:r w:rsidRPr="00E7595A">
        <w:t>.</w:t>
      </w:r>
      <w:r>
        <w:t xml:space="preserve"> NTRK Fusion Prevalence for Melanoma &amp; Skin Cancers</w:t>
      </w:r>
      <w:bookmarkEnd w:id="90"/>
    </w:p>
    <w:p w14:paraId="01E66D13" w14:textId="7FF32779" w:rsidR="00CF059E" w:rsidRPr="00CF059E" w:rsidRDefault="00CF059E" w:rsidP="00CF059E">
      <w:r w:rsidRPr="00C24E3E">
        <w:rPr>
          <w:sz w:val="16"/>
          <w:szCs w:val="16"/>
        </w:rPr>
        <w:t>Studies included in meta-analysis are highlighted in blue.</w:t>
      </w:r>
    </w:p>
    <w:tbl>
      <w:tblPr>
        <w:tblStyle w:val="TableGrid"/>
        <w:tblW w:w="15452" w:type="dxa"/>
        <w:jc w:val="center"/>
        <w:tblLayout w:type="fixed"/>
        <w:tblLook w:val="04A0" w:firstRow="1" w:lastRow="0" w:firstColumn="1" w:lastColumn="0" w:noHBand="0" w:noVBand="1"/>
      </w:tblPr>
      <w:tblGrid>
        <w:gridCol w:w="813"/>
        <w:gridCol w:w="600"/>
        <w:gridCol w:w="1026"/>
        <w:gridCol w:w="1100"/>
        <w:gridCol w:w="567"/>
        <w:gridCol w:w="709"/>
        <w:gridCol w:w="709"/>
        <w:gridCol w:w="708"/>
        <w:gridCol w:w="709"/>
        <w:gridCol w:w="1191"/>
        <w:gridCol w:w="652"/>
        <w:gridCol w:w="709"/>
        <w:gridCol w:w="1079"/>
        <w:gridCol w:w="813"/>
        <w:gridCol w:w="801"/>
        <w:gridCol w:w="826"/>
        <w:gridCol w:w="813"/>
        <w:gridCol w:w="813"/>
        <w:gridCol w:w="814"/>
      </w:tblGrid>
      <w:tr w:rsidR="006D4762" w:rsidRPr="002F1913" w14:paraId="4139C328" w14:textId="77777777" w:rsidTr="008E7E1D">
        <w:trPr>
          <w:trHeight w:val="550"/>
          <w:jc w:val="center"/>
        </w:trPr>
        <w:tc>
          <w:tcPr>
            <w:tcW w:w="813" w:type="dxa"/>
            <w:shd w:val="clear" w:color="auto" w:fill="D0CECE" w:themeFill="background2" w:themeFillShade="E6"/>
            <w:vAlign w:val="center"/>
            <w:hideMark/>
          </w:tcPr>
          <w:p w14:paraId="596A3944" w14:textId="18C60B09" w:rsidR="006D4762" w:rsidRPr="002F1913" w:rsidRDefault="00A6595A" w:rsidP="001103D2">
            <w:pPr>
              <w:jc w:val="center"/>
              <w:rPr>
                <w:b/>
                <w:bCs/>
                <w:color w:val="000000" w:themeColor="text1"/>
                <w:sz w:val="13"/>
                <w:szCs w:val="13"/>
              </w:rPr>
            </w:pPr>
            <w:r>
              <w:rPr>
                <w:b/>
                <w:bCs/>
                <w:color w:val="000000" w:themeColor="text1"/>
                <w:sz w:val="13"/>
                <w:szCs w:val="13"/>
              </w:rPr>
              <w:t>Reference</w:t>
            </w:r>
          </w:p>
        </w:tc>
        <w:tc>
          <w:tcPr>
            <w:tcW w:w="600" w:type="dxa"/>
            <w:shd w:val="clear" w:color="auto" w:fill="D0CECE" w:themeFill="background2" w:themeFillShade="E6"/>
            <w:vAlign w:val="center"/>
            <w:hideMark/>
          </w:tcPr>
          <w:p w14:paraId="5B23C10A"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YEAR</w:t>
            </w:r>
          </w:p>
        </w:tc>
        <w:tc>
          <w:tcPr>
            <w:tcW w:w="1026" w:type="dxa"/>
            <w:shd w:val="clear" w:color="auto" w:fill="D0CECE" w:themeFill="background2" w:themeFillShade="E6"/>
            <w:vAlign w:val="center"/>
            <w:hideMark/>
          </w:tcPr>
          <w:p w14:paraId="05B18696"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COUNTRY</w:t>
            </w:r>
          </w:p>
        </w:tc>
        <w:tc>
          <w:tcPr>
            <w:tcW w:w="1100" w:type="dxa"/>
            <w:shd w:val="clear" w:color="auto" w:fill="D0CECE" w:themeFill="background2" w:themeFillShade="E6"/>
            <w:vAlign w:val="center"/>
            <w:hideMark/>
          </w:tcPr>
          <w:p w14:paraId="0684D5D4"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OVERLAP</w:t>
            </w:r>
          </w:p>
        </w:tc>
        <w:tc>
          <w:tcPr>
            <w:tcW w:w="567" w:type="dxa"/>
            <w:shd w:val="clear" w:color="auto" w:fill="D0CECE" w:themeFill="background2" w:themeFillShade="E6"/>
            <w:vAlign w:val="center"/>
            <w:hideMark/>
          </w:tcPr>
          <w:p w14:paraId="310BD55F"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AGE</w:t>
            </w:r>
          </w:p>
        </w:tc>
        <w:tc>
          <w:tcPr>
            <w:tcW w:w="709" w:type="dxa"/>
            <w:shd w:val="clear" w:color="auto" w:fill="D0CECE" w:themeFill="background2" w:themeFillShade="E6"/>
            <w:vAlign w:val="center"/>
            <w:hideMark/>
          </w:tcPr>
          <w:p w14:paraId="2E056F8F"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COHORT STAGE</w:t>
            </w:r>
          </w:p>
        </w:tc>
        <w:tc>
          <w:tcPr>
            <w:tcW w:w="709" w:type="dxa"/>
            <w:shd w:val="clear" w:color="auto" w:fill="D0CECE" w:themeFill="background2" w:themeFillShade="E6"/>
            <w:vAlign w:val="center"/>
            <w:hideMark/>
          </w:tcPr>
          <w:p w14:paraId="219596D2"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No. of positive cases detected</w:t>
            </w:r>
          </w:p>
        </w:tc>
        <w:tc>
          <w:tcPr>
            <w:tcW w:w="708" w:type="dxa"/>
            <w:shd w:val="clear" w:color="auto" w:fill="D0CECE" w:themeFill="background2" w:themeFillShade="E6"/>
            <w:vAlign w:val="center"/>
            <w:hideMark/>
          </w:tcPr>
          <w:p w14:paraId="02C7AFEA"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No of pts tested</w:t>
            </w:r>
          </w:p>
        </w:tc>
        <w:tc>
          <w:tcPr>
            <w:tcW w:w="709" w:type="dxa"/>
            <w:shd w:val="clear" w:color="auto" w:fill="D0CECE" w:themeFill="background2" w:themeFillShade="E6"/>
            <w:vAlign w:val="center"/>
            <w:hideMark/>
          </w:tcPr>
          <w:p w14:paraId="41B44B45"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 of cases detected</w:t>
            </w:r>
          </w:p>
        </w:tc>
        <w:tc>
          <w:tcPr>
            <w:tcW w:w="1191" w:type="dxa"/>
            <w:shd w:val="clear" w:color="auto" w:fill="D0CECE" w:themeFill="background2" w:themeFillShade="E6"/>
            <w:vAlign w:val="center"/>
            <w:hideMark/>
          </w:tcPr>
          <w:p w14:paraId="3CB876CD"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TYPE</w:t>
            </w:r>
          </w:p>
        </w:tc>
        <w:tc>
          <w:tcPr>
            <w:tcW w:w="652" w:type="dxa"/>
            <w:shd w:val="clear" w:color="auto" w:fill="D0CECE" w:themeFill="background2" w:themeFillShade="E6"/>
            <w:vAlign w:val="center"/>
            <w:hideMark/>
          </w:tcPr>
          <w:p w14:paraId="0BB27410"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 Per Unique Types</w:t>
            </w:r>
          </w:p>
        </w:tc>
        <w:tc>
          <w:tcPr>
            <w:tcW w:w="709" w:type="dxa"/>
            <w:shd w:val="clear" w:color="auto" w:fill="D0CECE" w:themeFill="background2" w:themeFillShade="E6"/>
            <w:vAlign w:val="center"/>
            <w:hideMark/>
          </w:tcPr>
          <w:p w14:paraId="581B3844"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Eligible for pooling</w:t>
            </w:r>
          </w:p>
        </w:tc>
        <w:tc>
          <w:tcPr>
            <w:tcW w:w="1079" w:type="dxa"/>
            <w:shd w:val="clear" w:color="auto" w:fill="D0CECE" w:themeFill="background2" w:themeFillShade="E6"/>
            <w:vAlign w:val="center"/>
            <w:hideMark/>
          </w:tcPr>
          <w:p w14:paraId="274A7A39"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Why not eligible?</w:t>
            </w:r>
          </w:p>
        </w:tc>
        <w:tc>
          <w:tcPr>
            <w:tcW w:w="813" w:type="dxa"/>
            <w:shd w:val="clear" w:color="auto" w:fill="D0CECE" w:themeFill="background2" w:themeFillShade="E6"/>
            <w:vAlign w:val="center"/>
            <w:hideMark/>
          </w:tcPr>
          <w:p w14:paraId="6F3F974C"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Sample Size Ranking</w:t>
            </w:r>
          </w:p>
        </w:tc>
        <w:tc>
          <w:tcPr>
            <w:tcW w:w="801" w:type="dxa"/>
            <w:shd w:val="clear" w:color="auto" w:fill="D0CECE" w:themeFill="background2" w:themeFillShade="E6"/>
            <w:vAlign w:val="center"/>
            <w:hideMark/>
          </w:tcPr>
          <w:p w14:paraId="759C4075"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Definition BIAS</w:t>
            </w:r>
          </w:p>
        </w:tc>
        <w:tc>
          <w:tcPr>
            <w:tcW w:w="826" w:type="dxa"/>
            <w:shd w:val="clear" w:color="auto" w:fill="D0CECE" w:themeFill="background2" w:themeFillShade="E6"/>
            <w:vAlign w:val="center"/>
            <w:hideMark/>
          </w:tcPr>
          <w:p w14:paraId="0661C078"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Method Ranking</w:t>
            </w:r>
          </w:p>
        </w:tc>
        <w:tc>
          <w:tcPr>
            <w:tcW w:w="813" w:type="dxa"/>
            <w:shd w:val="clear" w:color="auto" w:fill="D0CECE" w:themeFill="background2" w:themeFillShade="E6"/>
            <w:vAlign w:val="center"/>
            <w:hideMark/>
          </w:tcPr>
          <w:p w14:paraId="6F2167B9"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 NTRK1</w:t>
            </w:r>
          </w:p>
        </w:tc>
        <w:tc>
          <w:tcPr>
            <w:tcW w:w="813" w:type="dxa"/>
            <w:shd w:val="clear" w:color="auto" w:fill="D0CECE" w:themeFill="background2" w:themeFillShade="E6"/>
            <w:vAlign w:val="center"/>
            <w:hideMark/>
          </w:tcPr>
          <w:p w14:paraId="6F9523E2"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 NTRK2</w:t>
            </w:r>
          </w:p>
        </w:tc>
        <w:tc>
          <w:tcPr>
            <w:tcW w:w="814" w:type="dxa"/>
            <w:shd w:val="clear" w:color="auto" w:fill="D0CECE" w:themeFill="background2" w:themeFillShade="E6"/>
            <w:vAlign w:val="center"/>
            <w:hideMark/>
          </w:tcPr>
          <w:p w14:paraId="478E82B9"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 NTRK3</w:t>
            </w:r>
          </w:p>
        </w:tc>
      </w:tr>
      <w:tr w:rsidR="00D33E46" w:rsidRPr="008E7E1D" w14:paraId="048FBEF3" w14:textId="77777777" w:rsidTr="008E7E1D">
        <w:tblPrEx>
          <w:jc w:val="left"/>
        </w:tblPrEx>
        <w:trPr>
          <w:trHeight w:val="300"/>
        </w:trPr>
        <w:tc>
          <w:tcPr>
            <w:tcW w:w="813" w:type="dxa"/>
            <w:noWrap/>
            <w:vAlign w:val="center"/>
            <w:hideMark/>
          </w:tcPr>
          <w:p w14:paraId="713BB9C3" w14:textId="4EFB283B" w:rsidR="00D33E46" w:rsidRPr="008E7E1D" w:rsidRDefault="008C0F44"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[101]</w:t>
            </w:r>
          </w:p>
        </w:tc>
        <w:tc>
          <w:tcPr>
            <w:tcW w:w="600" w:type="dxa"/>
            <w:noWrap/>
            <w:vAlign w:val="center"/>
            <w:hideMark/>
          </w:tcPr>
          <w:p w14:paraId="1B526940"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2017</w:t>
            </w:r>
          </w:p>
        </w:tc>
        <w:tc>
          <w:tcPr>
            <w:tcW w:w="1026" w:type="dxa"/>
            <w:noWrap/>
            <w:vAlign w:val="center"/>
            <w:hideMark/>
          </w:tcPr>
          <w:p w14:paraId="439C7605"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1100" w:type="dxa"/>
            <w:noWrap/>
            <w:vAlign w:val="center"/>
            <w:hideMark/>
          </w:tcPr>
          <w:p w14:paraId="64687960"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N/A</w:t>
            </w:r>
          </w:p>
        </w:tc>
        <w:tc>
          <w:tcPr>
            <w:tcW w:w="567" w:type="dxa"/>
            <w:noWrap/>
            <w:vAlign w:val="center"/>
            <w:hideMark/>
          </w:tcPr>
          <w:p w14:paraId="170556BB"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709" w:type="dxa"/>
            <w:vAlign w:val="center"/>
            <w:hideMark/>
          </w:tcPr>
          <w:p w14:paraId="42DD0B44"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709" w:type="dxa"/>
            <w:noWrap/>
            <w:vAlign w:val="center"/>
            <w:hideMark/>
          </w:tcPr>
          <w:p w14:paraId="3506068C"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708" w:type="dxa"/>
            <w:noWrap/>
            <w:vAlign w:val="center"/>
            <w:hideMark/>
          </w:tcPr>
          <w:p w14:paraId="4335F057"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22</w:t>
            </w:r>
          </w:p>
        </w:tc>
        <w:tc>
          <w:tcPr>
            <w:tcW w:w="709" w:type="dxa"/>
            <w:noWrap/>
            <w:vAlign w:val="center"/>
            <w:hideMark/>
          </w:tcPr>
          <w:p w14:paraId="07521E63"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1191" w:type="dxa"/>
            <w:vAlign w:val="center"/>
            <w:hideMark/>
          </w:tcPr>
          <w:p w14:paraId="74647B34"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Acral Lentiginous Melanoma</w:t>
            </w:r>
          </w:p>
        </w:tc>
        <w:tc>
          <w:tcPr>
            <w:tcW w:w="652" w:type="dxa"/>
            <w:vAlign w:val="center"/>
            <w:hideMark/>
          </w:tcPr>
          <w:p w14:paraId="4DD75F6B"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3</w:t>
            </w:r>
          </w:p>
        </w:tc>
        <w:tc>
          <w:tcPr>
            <w:tcW w:w="709" w:type="dxa"/>
            <w:vAlign w:val="center"/>
            <w:hideMark/>
          </w:tcPr>
          <w:p w14:paraId="5A746A81"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vAlign w:val="center"/>
            <w:hideMark/>
          </w:tcPr>
          <w:p w14:paraId="3F26C083"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Non-Explicit Zero</w:t>
            </w:r>
          </w:p>
        </w:tc>
        <w:tc>
          <w:tcPr>
            <w:tcW w:w="813" w:type="dxa"/>
            <w:noWrap/>
            <w:vAlign w:val="center"/>
            <w:hideMark/>
          </w:tcPr>
          <w:p w14:paraId="4CB43FC6"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vAlign w:val="center"/>
            <w:hideMark/>
          </w:tcPr>
          <w:p w14:paraId="39FF7522"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183D69E7"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13" w:type="dxa"/>
            <w:noWrap/>
            <w:vAlign w:val="center"/>
            <w:hideMark/>
          </w:tcPr>
          <w:p w14:paraId="07148083" w14:textId="77777777" w:rsidR="00D33E46" w:rsidRPr="008E7E1D" w:rsidRDefault="00D33E46" w:rsidP="00AE2B52">
            <w:pPr>
              <w:jc w:val="center"/>
              <w:rPr>
                <w:rFonts w:ascii="Calibri" w:eastAsia="Times New Roman" w:hAnsi="Calibri" w:cs="Calibri"/>
                <w:color w:val="000000"/>
                <w:sz w:val="12"/>
                <w:szCs w:val="12"/>
                <w:lang w:eastAsia="en-GB"/>
              </w:rPr>
            </w:pPr>
          </w:p>
        </w:tc>
        <w:tc>
          <w:tcPr>
            <w:tcW w:w="813" w:type="dxa"/>
            <w:noWrap/>
            <w:vAlign w:val="center"/>
            <w:hideMark/>
          </w:tcPr>
          <w:p w14:paraId="3892E0E8" w14:textId="77777777" w:rsidR="00D33E46" w:rsidRPr="008E7E1D" w:rsidRDefault="00D33E46" w:rsidP="00AE2B52">
            <w:pPr>
              <w:jc w:val="center"/>
              <w:rPr>
                <w:rFonts w:ascii="Times New Roman" w:eastAsia="Times New Roman" w:hAnsi="Times New Roman" w:cs="Times New Roman"/>
                <w:sz w:val="12"/>
                <w:szCs w:val="12"/>
                <w:lang w:eastAsia="en-GB"/>
              </w:rPr>
            </w:pPr>
          </w:p>
        </w:tc>
        <w:tc>
          <w:tcPr>
            <w:tcW w:w="814" w:type="dxa"/>
            <w:noWrap/>
            <w:vAlign w:val="center"/>
            <w:hideMark/>
          </w:tcPr>
          <w:p w14:paraId="75CAEA69" w14:textId="77777777" w:rsidR="00D33E46" w:rsidRPr="008E7E1D" w:rsidRDefault="00D33E46" w:rsidP="00AE2B52">
            <w:pPr>
              <w:jc w:val="center"/>
              <w:rPr>
                <w:rFonts w:ascii="Times New Roman" w:eastAsia="Times New Roman" w:hAnsi="Times New Roman" w:cs="Times New Roman"/>
                <w:sz w:val="12"/>
                <w:szCs w:val="12"/>
                <w:lang w:eastAsia="en-GB"/>
              </w:rPr>
            </w:pPr>
          </w:p>
        </w:tc>
      </w:tr>
      <w:tr w:rsidR="00D33E46" w:rsidRPr="008E7E1D" w14:paraId="49AC19EB" w14:textId="77777777" w:rsidTr="008E7E1D">
        <w:tblPrEx>
          <w:jc w:val="left"/>
        </w:tblPrEx>
        <w:trPr>
          <w:trHeight w:val="300"/>
        </w:trPr>
        <w:tc>
          <w:tcPr>
            <w:tcW w:w="813" w:type="dxa"/>
            <w:noWrap/>
            <w:vAlign w:val="center"/>
            <w:hideMark/>
          </w:tcPr>
          <w:p w14:paraId="199D2D0C" w14:textId="1CAA5085" w:rsidR="00D33E46" w:rsidRPr="008E7E1D" w:rsidRDefault="008C0F44"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[102]</w:t>
            </w:r>
          </w:p>
        </w:tc>
        <w:tc>
          <w:tcPr>
            <w:tcW w:w="600" w:type="dxa"/>
            <w:noWrap/>
            <w:vAlign w:val="center"/>
            <w:hideMark/>
          </w:tcPr>
          <w:p w14:paraId="3DD5E4C0"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2018</w:t>
            </w:r>
          </w:p>
        </w:tc>
        <w:tc>
          <w:tcPr>
            <w:tcW w:w="1026" w:type="dxa"/>
            <w:noWrap/>
            <w:vAlign w:val="center"/>
            <w:hideMark/>
          </w:tcPr>
          <w:p w14:paraId="51B566DA"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1100" w:type="dxa"/>
            <w:noWrap/>
            <w:vAlign w:val="center"/>
            <w:hideMark/>
          </w:tcPr>
          <w:p w14:paraId="37378F83"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MSK</w:t>
            </w:r>
          </w:p>
        </w:tc>
        <w:tc>
          <w:tcPr>
            <w:tcW w:w="567" w:type="dxa"/>
            <w:noWrap/>
            <w:vAlign w:val="center"/>
            <w:hideMark/>
          </w:tcPr>
          <w:p w14:paraId="69897804" w14:textId="61137651"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 xml:space="preserve">Adult </w:t>
            </w:r>
            <w:r w:rsidR="009E0CCA" w:rsidRPr="008E7E1D">
              <w:rPr>
                <w:rFonts w:ascii="Calibri" w:eastAsia="Times New Roman" w:hAnsi="Calibri" w:cs="Calibri"/>
                <w:color w:val="000000"/>
                <w:sz w:val="12"/>
                <w:szCs w:val="12"/>
                <w:lang w:eastAsia="en-GB"/>
              </w:rPr>
              <w:t>*</w:t>
            </w:r>
          </w:p>
        </w:tc>
        <w:tc>
          <w:tcPr>
            <w:tcW w:w="709" w:type="dxa"/>
            <w:vAlign w:val="center"/>
            <w:hideMark/>
          </w:tcPr>
          <w:p w14:paraId="59CE3314"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Advanced</w:t>
            </w:r>
          </w:p>
        </w:tc>
        <w:tc>
          <w:tcPr>
            <w:tcW w:w="709" w:type="dxa"/>
            <w:noWrap/>
            <w:vAlign w:val="center"/>
            <w:hideMark/>
          </w:tcPr>
          <w:p w14:paraId="568A693F"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708" w:type="dxa"/>
            <w:noWrap/>
            <w:vAlign w:val="center"/>
            <w:hideMark/>
          </w:tcPr>
          <w:p w14:paraId="16F46DB5"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54</w:t>
            </w:r>
          </w:p>
        </w:tc>
        <w:tc>
          <w:tcPr>
            <w:tcW w:w="709" w:type="dxa"/>
            <w:noWrap/>
            <w:vAlign w:val="center"/>
            <w:hideMark/>
          </w:tcPr>
          <w:p w14:paraId="3A2167BC"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0.000%</w:t>
            </w:r>
          </w:p>
        </w:tc>
        <w:tc>
          <w:tcPr>
            <w:tcW w:w="1191" w:type="dxa"/>
            <w:noWrap/>
            <w:vAlign w:val="center"/>
            <w:hideMark/>
          </w:tcPr>
          <w:p w14:paraId="2E956CDE"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Acral Melanoma</w:t>
            </w:r>
          </w:p>
        </w:tc>
        <w:tc>
          <w:tcPr>
            <w:tcW w:w="652" w:type="dxa"/>
            <w:noWrap/>
            <w:vAlign w:val="center"/>
            <w:hideMark/>
          </w:tcPr>
          <w:p w14:paraId="357E44C2"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3</w:t>
            </w:r>
          </w:p>
        </w:tc>
        <w:tc>
          <w:tcPr>
            <w:tcW w:w="709" w:type="dxa"/>
            <w:noWrap/>
            <w:vAlign w:val="center"/>
            <w:hideMark/>
          </w:tcPr>
          <w:p w14:paraId="4820A496"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noWrap/>
            <w:vAlign w:val="center"/>
            <w:hideMark/>
          </w:tcPr>
          <w:p w14:paraId="2756EDBA"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813" w:type="dxa"/>
            <w:noWrap/>
            <w:vAlign w:val="center"/>
            <w:hideMark/>
          </w:tcPr>
          <w:p w14:paraId="4CEACD3D"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vAlign w:val="center"/>
            <w:hideMark/>
          </w:tcPr>
          <w:p w14:paraId="66D080BD"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67E7BBDB"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noWrap/>
            <w:vAlign w:val="center"/>
            <w:hideMark/>
          </w:tcPr>
          <w:p w14:paraId="401EC1A9" w14:textId="77777777" w:rsidR="00D33E46" w:rsidRPr="008E7E1D" w:rsidRDefault="00D33E46" w:rsidP="00AE2B52">
            <w:pPr>
              <w:jc w:val="center"/>
              <w:rPr>
                <w:rFonts w:ascii="Calibri" w:eastAsia="Times New Roman" w:hAnsi="Calibri" w:cs="Calibri"/>
                <w:color w:val="000000"/>
                <w:sz w:val="12"/>
                <w:szCs w:val="12"/>
                <w:lang w:eastAsia="en-GB"/>
              </w:rPr>
            </w:pPr>
          </w:p>
        </w:tc>
        <w:tc>
          <w:tcPr>
            <w:tcW w:w="813" w:type="dxa"/>
            <w:noWrap/>
            <w:vAlign w:val="center"/>
            <w:hideMark/>
          </w:tcPr>
          <w:p w14:paraId="76F848F5" w14:textId="77777777" w:rsidR="00D33E46" w:rsidRPr="008E7E1D" w:rsidRDefault="00D33E46" w:rsidP="00AE2B52">
            <w:pPr>
              <w:jc w:val="center"/>
              <w:rPr>
                <w:rFonts w:ascii="Times New Roman" w:eastAsia="Times New Roman" w:hAnsi="Times New Roman" w:cs="Times New Roman"/>
                <w:sz w:val="12"/>
                <w:szCs w:val="12"/>
                <w:lang w:eastAsia="en-GB"/>
              </w:rPr>
            </w:pPr>
          </w:p>
        </w:tc>
        <w:tc>
          <w:tcPr>
            <w:tcW w:w="814" w:type="dxa"/>
            <w:noWrap/>
            <w:vAlign w:val="center"/>
            <w:hideMark/>
          </w:tcPr>
          <w:p w14:paraId="2E13D3AB" w14:textId="77777777" w:rsidR="00D33E46" w:rsidRPr="008E7E1D" w:rsidRDefault="00D33E46" w:rsidP="00AE2B52">
            <w:pPr>
              <w:jc w:val="center"/>
              <w:rPr>
                <w:rFonts w:ascii="Times New Roman" w:eastAsia="Times New Roman" w:hAnsi="Times New Roman" w:cs="Times New Roman"/>
                <w:sz w:val="12"/>
                <w:szCs w:val="12"/>
                <w:lang w:eastAsia="en-GB"/>
              </w:rPr>
            </w:pPr>
          </w:p>
        </w:tc>
      </w:tr>
      <w:tr w:rsidR="00D33E46" w:rsidRPr="008E7E1D" w14:paraId="5457B8F3" w14:textId="77777777" w:rsidTr="008E7E1D">
        <w:tblPrEx>
          <w:jc w:val="left"/>
        </w:tblPrEx>
        <w:trPr>
          <w:trHeight w:val="300"/>
        </w:trPr>
        <w:tc>
          <w:tcPr>
            <w:tcW w:w="813" w:type="dxa"/>
            <w:noWrap/>
            <w:vAlign w:val="center"/>
            <w:hideMark/>
          </w:tcPr>
          <w:p w14:paraId="6A6B1B32" w14:textId="311321F8" w:rsidR="00D33E46" w:rsidRPr="008E7E1D" w:rsidRDefault="008C0F44"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[103]</w:t>
            </w:r>
          </w:p>
        </w:tc>
        <w:tc>
          <w:tcPr>
            <w:tcW w:w="600" w:type="dxa"/>
            <w:noWrap/>
            <w:vAlign w:val="center"/>
            <w:hideMark/>
          </w:tcPr>
          <w:p w14:paraId="29FF2A4D"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2020</w:t>
            </w:r>
          </w:p>
        </w:tc>
        <w:tc>
          <w:tcPr>
            <w:tcW w:w="1026" w:type="dxa"/>
            <w:noWrap/>
            <w:vAlign w:val="center"/>
            <w:hideMark/>
          </w:tcPr>
          <w:p w14:paraId="3D069D58"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Australia</w:t>
            </w:r>
          </w:p>
        </w:tc>
        <w:tc>
          <w:tcPr>
            <w:tcW w:w="1100" w:type="dxa"/>
            <w:noWrap/>
            <w:vAlign w:val="center"/>
            <w:hideMark/>
          </w:tcPr>
          <w:p w14:paraId="41CF1CD9"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MIA biobank</w:t>
            </w:r>
          </w:p>
        </w:tc>
        <w:tc>
          <w:tcPr>
            <w:tcW w:w="567" w:type="dxa"/>
            <w:noWrap/>
            <w:vAlign w:val="center"/>
            <w:hideMark/>
          </w:tcPr>
          <w:p w14:paraId="41928F8B"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w:t>
            </w:r>
          </w:p>
        </w:tc>
        <w:tc>
          <w:tcPr>
            <w:tcW w:w="709" w:type="dxa"/>
            <w:vAlign w:val="center"/>
            <w:hideMark/>
          </w:tcPr>
          <w:p w14:paraId="2E9991C0"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709" w:type="dxa"/>
            <w:noWrap/>
            <w:vAlign w:val="center"/>
            <w:hideMark/>
          </w:tcPr>
          <w:p w14:paraId="54794CD0"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708" w:type="dxa"/>
            <w:noWrap/>
            <w:vAlign w:val="center"/>
            <w:hideMark/>
          </w:tcPr>
          <w:p w14:paraId="4C84AE24"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83</w:t>
            </w:r>
          </w:p>
        </w:tc>
        <w:tc>
          <w:tcPr>
            <w:tcW w:w="709" w:type="dxa"/>
            <w:noWrap/>
            <w:vAlign w:val="center"/>
            <w:hideMark/>
          </w:tcPr>
          <w:p w14:paraId="1919681B"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1191" w:type="dxa"/>
            <w:vAlign w:val="center"/>
            <w:hideMark/>
          </w:tcPr>
          <w:p w14:paraId="7EBBA327"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Acral Melanoma</w:t>
            </w:r>
          </w:p>
        </w:tc>
        <w:tc>
          <w:tcPr>
            <w:tcW w:w="652" w:type="dxa"/>
            <w:vAlign w:val="center"/>
            <w:hideMark/>
          </w:tcPr>
          <w:p w14:paraId="7F6F1D14"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3</w:t>
            </w:r>
          </w:p>
        </w:tc>
        <w:tc>
          <w:tcPr>
            <w:tcW w:w="709" w:type="dxa"/>
            <w:vAlign w:val="center"/>
            <w:hideMark/>
          </w:tcPr>
          <w:p w14:paraId="64BB89AA"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vAlign w:val="center"/>
            <w:hideMark/>
          </w:tcPr>
          <w:p w14:paraId="099D3346"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Non-Explicit Zero</w:t>
            </w:r>
          </w:p>
        </w:tc>
        <w:tc>
          <w:tcPr>
            <w:tcW w:w="813" w:type="dxa"/>
            <w:noWrap/>
            <w:vAlign w:val="center"/>
            <w:hideMark/>
          </w:tcPr>
          <w:p w14:paraId="6EC4C936"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vAlign w:val="center"/>
            <w:hideMark/>
          </w:tcPr>
          <w:p w14:paraId="0E681315"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49B0C6D9"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13" w:type="dxa"/>
            <w:noWrap/>
            <w:vAlign w:val="center"/>
            <w:hideMark/>
          </w:tcPr>
          <w:p w14:paraId="1DC951D8" w14:textId="77777777" w:rsidR="00D33E46" w:rsidRPr="008E7E1D" w:rsidRDefault="00D33E46" w:rsidP="00AE2B52">
            <w:pPr>
              <w:jc w:val="center"/>
              <w:rPr>
                <w:rFonts w:ascii="Calibri" w:eastAsia="Times New Roman" w:hAnsi="Calibri" w:cs="Calibri"/>
                <w:color w:val="000000"/>
                <w:sz w:val="12"/>
                <w:szCs w:val="12"/>
                <w:lang w:eastAsia="en-GB"/>
              </w:rPr>
            </w:pPr>
          </w:p>
        </w:tc>
        <w:tc>
          <w:tcPr>
            <w:tcW w:w="813" w:type="dxa"/>
            <w:noWrap/>
            <w:vAlign w:val="center"/>
            <w:hideMark/>
          </w:tcPr>
          <w:p w14:paraId="4F558B3B" w14:textId="77777777" w:rsidR="00D33E46" w:rsidRPr="008E7E1D" w:rsidRDefault="00D33E46" w:rsidP="00AE2B52">
            <w:pPr>
              <w:jc w:val="center"/>
              <w:rPr>
                <w:rFonts w:ascii="Times New Roman" w:eastAsia="Times New Roman" w:hAnsi="Times New Roman" w:cs="Times New Roman"/>
                <w:sz w:val="12"/>
                <w:szCs w:val="12"/>
                <w:lang w:eastAsia="en-GB"/>
              </w:rPr>
            </w:pPr>
          </w:p>
        </w:tc>
        <w:tc>
          <w:tcPr>
            <w:tcW w:w="814" w:type="dxa"/>
            <w:noWrap/>
            <w:vAlign w:val="center"/>
            <w:hideMark/>
          </w:tcPr>
          <w:p w14:paraId="1FCB4661" w14:textId="77777777" w:rsidR="00D33E46" w:rsidRPr="008E7E1D" w:rsidRDefault="00D33E46" w:rsidP="00AE2B52">
            <w:pPr>
              <w:jc w:val="center"/>
              <w:rPr>
                <w:rFonts w:ascii="Times New Roman" w:eastAsia="Times New Roman" w:hAnsi="Times New Roman" w:cs="Times New Roman"/>
                <w:sz w:val="12"/>
                <w:szCs w:val="12"/>
                <w:lang w:eastAsia="en-GB"/>
              </w:rPr>
            </w:pPr>
          </w:p>
        </w:tc>
      </w:tr>
      <w:tr w:rsidR="00142358" w:rsidRPr="008E7E1D" w14:paraId="391E2152" w14:textId="77777777" w:rsidTr="008E7E1D">
        <w:tblPrEx>
          <w:jc w:val="left"/>
        </w:tblPrEx>
        <w:trPr>
          <w:trHeight w:val="300"/>
        </w:trPr>
        <w:tc>
          <w:tcPr>
            <w:tcW w:w="813" w:type="dxa"/>
            <w:noWrap/>
            <w:vAlign w:val="center"/>
            <w:hideMark/>
          </w:tcPr>
          <w:p w14:paraId="445F2795" w14:textId="7D98BB08" w:rsidR="00142358" w:rsidRPr="008E7E1D" w:rsidRDefault="008C0F44"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[102]</w:t>
            </w:r>
          </w:p>
        </w:tc>
        <w:tc>
          <w:tcPr>
            <w:tcW w:w="600" w:type="dxa"/>
            <w:noWrap/>
            <w:vAlign w:val="center"/>
            <w:hideMark/>
          </w:tcPr>
          <w:p w14:paraId="117E48C9"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2018</w:t>
            </w:r>
          </w:p>
        </w:tc>
        <w:tc>
          <w:tcPr>
            <w:tcW w:w="1026" w:type="dxa"/>
            <w:noWrap/>
            <w:vAlign w:val="center"/>
            <w:hideMark/>
          </w:tcPr>
          <w:p w14:paraId="34BB0FB3"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1100" w:type="dxa"/>
            <w:noWrap/>
            <w:vAlign w:val="center"/>
            <w:hideMark/>
          </w:tcPr>
          <w:p w14:paraId="07562737"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MSK</w:t>
            </w:r>
          </w:p>
        </w:tc>
        <w:tc>
          <w:tcPr>
            <w:tcW w:w="567" w:type="dxa"/>
            <w:noWrap/>
            <w:vAlign w:val="center"/>
            <w:hideMark/>
          </w:tcPr>
          <w:p w14:paraId="0F2B0CA6" w14:textId="47C10778"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 *</w:t>
            </w:r>
          </w:p>
        </w:tc>
        <w:tc>
          <w:tcPr>
            <w:tcW w:w="709" w:type="dxa"/>
            <w:vAlign w:val="center"/>
            <w:hideMark/>
          </w:tcPr>
          <w:p w14:paraId="01910178"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Advanced</w:t>
            </w:r>
          </w:p>
        </w:tc>
        <w:tc>
          <w:tcPr>
            <w:tcW w:w="709" w:type="dxa"/>
            <w:noWrap/>
            <w:vAlign w:val="center"/>
            <w:hideMark/>
          </w:tcPr>
          <w:p w14:paraId="32F1FECF"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3</w:t>
            </w:r>
          </w:p>
        </w:tc>
        <w:tc>
          <w:tcPr>
            <w:tcW w:w="708" w:type="dxa"/>
            <w:noWrap/>
            <w:vAlign w:val="center"/>
            <w:hideMark/>
          </w:tcPr>
          <w:p w14:paraId="08C9171B"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395</w:t>
            </w:r>
          </w:p>
        </w:tc>
        <w:tc>
          <w:tcPr>
            <w:tcW w:w="709" w:type="dxa"/>
            <w:vAlign w:val="center"/>
            <w:hideMark/>
          </w:tcPr>
          <w:p w14:paraId="258825DD"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0.76%</w:t>
            </w:r>
          </w:p>
        </w:tc>
        <w:tc>
          <w:tcPr>
            <w:tcW w:w="1191" w:type="dxa"/>
            <w:vAlign w:val="center"/>
            <w:hideMark/>
          </w:tcPr>
          <w:p w14:paraId="73215035"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Cutaneous Melanoma</w:t>
            </w:r>
          </w:p>
        </w:tc>
        <w:tc>
          <w:tcPr>
            <w:tcW w:w="652" w:type="dxa"/>
            <w:vAlign w:val="center"/>
            <w:hideMark/>
          </w:tcPr>
          <w:p w14:paraId="600EFD4C"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3</w:t>
            </w:r>
          </w:p>
        </w:tc>
        <w:tc>
          <w:tcPr>
            <w:tcW w:w="709" w:type="dxa"/>
            <w:vAlign w:val="center"/>
            <w:hideMark/>
          </w:tcPr>
          <w:p w14:paraId="3A182E64"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Yes</w:t>
            </w:r>
          </w:p>
        </w:tc>
        <w:tc>
          <w:tcPr>
            <w:tcW w:w="1079" w:type="dxa"/>
            <w:vAlign w:val="center"/>
            <w:hideMark/>
          </w:tcPr>
          <w:p w14:paraId="4CB88DBD" w14:textId="77777777" w:rsidR="00142358" w:rsidRPr="008E7E1D" w:rsidRDefault="00142358" w:rsidP="00142358">
            <w:pPr>
              <w:jc w:val="center"/>
              <w:rPr>
                <w:rFonts w:ascii="Calibri" w:eastAsia="Times New Roman" w:hAnsi="Calibri" w:cs="Calibri"/>
                <w:color w:val="000000"/>
                <w:sz w:val="12"/>
                <w:szCs w:val="12"/>
                <w:lang w:eastAsia="en-GB"/>
              </w:rPr>
            </w:pPr>
          </w:p>
        </w:tc>
        <w:tc>
          <w:tcPr>
            <w:tcW w:w="813" w:type="dxa"/>
            <w:vAlign w:val="center"/>
            <w:hideMark/>
          </w:tcPr>
          <w:p w14:paraId="5F227C93"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01" w:type="dxa"/>
            <w:vAlign w:val="center"/>
            <w:hideMark/>
          </w:tcPr>
          <w:p w14:paraId="49120957"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53FD24B2"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noWrap/>
            <w:vAlign w:val="center"/>
            <w:hideMark/>
          </w:tcPr>
          <w:p w14:paraId="3175B58E"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66.7%</w:t>
            </w:r>
          </w:p>
        </w:tc>
        <w:tc>
          <w:tcPr>
            <w:tcW w:w="813" w:type="dxa"/>
            <w:noWrap/>
            <w:vAlign w:val="center"/>
            <w:hideMark/>
          </w:tcPr>
          <w:p w14:paraId="0BC2C9DA"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33.3%</w:t>
            </w:r>
          </w:p>
        </w:tc>
        <w:tc>
          <w:tcPr>
            <w:tcW w:w="814" w:type="dxa"/>
            <w:noWrap/>
            <w:vAlign w:val="center"/>
            <w:hideMark/>
          </w:tcPr>
          <w:p w14:paraId="4AC66BB0"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r>
      <w:tr w:rsidR="00D33E46" w:rsidRPr="008E7E1D" w14:paraId="6AA02495" w14:textId="77777777" w:rsidTr="008E7E1D">
        <w:tblPrEx>
          <w:jc w:val="left"/>
        </w:tblPrEx>
        <w:trPr>
          <w:trHeight w:val="300"/>
        </w:trPr>
        <w:tc>
          <w:tcPr>
            <w:tcW w:w="813" w:type="dxa"/>
            <w:noWrap/>
            <w:vAlign w:val="center"/>
            <w:hideMark/>
          </w:tcPr>
          <w:p w14:paraId="53F10D39" w14:textId="0DEE214D" w:rsidR="00D33E46" w:rsidRPr="008E7E1D" w:rsidRDefault="008C0F44"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[104]</w:t>
            </w:r>
          </w:p>
        </w:tc>
        <w:tc>
          <w:tcPr>
            <w:tcW w:w="600" w:type="dxa"/>
            <w:noWrap/>
            <w:vAlign w:val="center"/>
            <w:hideMark/>
          </w:tcPr>
          <w:p w14:paraId="619513A7"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2020</w:t>
            </w:r>
          </w:p>
        </w:tc>
        <w:tc>
          <w:tcPr>
            <w:tcW w:w="1026" w:type="dxa"/>
            <w:noWrap/>
            <w:vAlign w:val="center"/>
            <w:hideMark/>
          </w:tcPr>
          <w:p w14:paraId="2F1FE69B"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1100" w:type="dxa"/>
            <w:noWrap/>
            <w:vAlign w:val="center"/>
            <w:hideMark/>
          </w:tcPr>
          <w:p w14:paraId="75DE823A"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N/A</w:t>
            </w:r>
          </w:p>
        </w:tc>
        <w:tc>
          <w:tcPr>
            <w:tcW w:w="567" w:type="dxa"/>
            <w:noWrap/>
            <w:vAlign w:val="center"/>
            <w:hideMark/>
          </w:tcPr>
          <w:p w14:paraId="7436D491"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709" w:type="dxa"/>
            <w:vAlign w:val="center"/>
            <w:hideMark/>
          </w:tcPr>
          <w:p w14:paraId="7685B549"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w:t>
            </w:r>
          </w:p>
        </w:tc>
        <w:tc>
          <w:tcPr>
            <w:tcW w:w="709" w:type="dxa"/>
            <w:noWrap/>
            <w:vAlign w:val="center"/>
            <w:hideMark/>
          </w:tcPr>
          <w:p w14:paraId="0288A00B"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708" w:type="dxa"/>
            <w:noWrap/>
            <w:vAlign w:val="center"/>
            <w:hideMark/>
          </w:tcPr>
          <w:p w14:paraId="4E707679"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73</w:t>
            </w:r>
          </w:p>
        </w:tc>
        <w:tc>
          <w:tcPr>
            <w:tcW w:w="709" w:type="dxa"/>
            <w:noWrap/>
            <w:vAlign w:val="center"/>
            <w:hideMark/>
          </w:tcPr>
          <w:p w14:paraId="4B7DEDCE"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1191" w:type="dxa"/>
            <w:vAlign w:val="center"/>
            <w:hideMark/>
          </w:tcPr>
          <w:p w14:paraId="3918CD41"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Cutaneous Sarcomatoid Malignancies</w:t>
            </w:r>
          </w:p>
        </w:tc>
        <w:tc>
          <w:tcPr>
            <w:tcW w:w="652" w:type="dxa"/>
            <w:vAlign w:val="center"/>
            <w:hideMark/>
          </w:tcPr>
          <w:p w14:paraId="07871327"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w:t>
            </w:r>
          </w:p>
        </w:tc>
        <w:tc>
          <w:tcPr>
            <w:tcW w:w="709" w:type="dxa"/>
            <w:vAlign w:val="center"/>
            <w:hideMark/>
          </w:tcPr>
          <w:p w14:paraId="63F67F28"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vAlign w:val="center"/>
            <w:hideMark/>
          </w:tcPr>
          <w:p w14:paraId="02790005"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813" w:type="dxa"/>
            <w:noWrap/>
            <w:vAlign w:val="center"/>
            <w:hideMark/>
          </w:tcPr>
          <w:p w14:paraId="7702752A"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vAlign w:val="center"/>
            <w:hideMark/>
          </w:tcPr>
          <w:p w14:paraId="3455B2B0"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56B4E007"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13" w:type="dxa"/>
            <w:noWrap/>
            <w:vAlign w:val="center"/>
            <w:hideMark/>
          </w:tcPr>
          <w:p w14:paraId="7403616E" w14:textId="77777777" w:rsidR="00D33E46" w:rsidRPr="008E7E1D" w:rsidRDefault="00D33E46" w:rsidP="00AE2B52">
            <w:pPr>
              <w:jc w:val="center"/>
              <w:rPr>
                <w:rFonts w:ascii="Calibri" w:eastAsia="Times New Roman" w:hAnsi="Calibri" w:cs="Calibri"/>
                <w:color w:val="000000"/>
                <w:sz w:val="12"/>
                <w:szCs w:val="12"/>
                <w:lang w:eastAsia="en-GB"/>
              </w:rPr>
            </w:pPr>
          </w:p>
        </w:tc>
        <w:tc>
          <w:tcPr>
            <w:tcW w:w="813" w:type="dxa"/>
            <w:noWrap/>
            <w:vAlign w:val="center"/>
            <w:hideMark/>
          </w:tcPr>
          <w:p w14:paraId="40BDA096" w14:textId="77777777" w:rsidR="00D33E46" w:rsidRPr="008E7E1D" w:rsidRDefault="00D33E46" w:rsidP="00AE2B52">
            <w:pPr>
              <w:jc w:val="center"/>
              <w:rPr>
                <w:rFonts w:ascii="Times New Roman" w:eastAsia="Times New Roman" w:hAnsi="Times New Roman" w:cs="Times New Roman"/>
                <w:sz w:val="12"/>
                <w:szCs w:val="12"/>
                <w:lang w:eastAsia="en-GB"/>
              </w:rPr>
            </w:pPr>
          </w:p>
        </w:tc>
        <w:tc>
          <w:tcPr>
            <w:tcW w:w="814" w:type="dxa"/>
            <w:noWrap/>
            <w:vAlign w:val="center"/>
            <w:hideMark/>
          </w:tcPr>
          <w:p w14:paraId="45C67C6C" w14:textId="77777777" w:rsidR="00D33E46" w:rsidRPr="008E7E1D" w:rsidRDefault="00D33E46" w:rsidP="00AE2B52">
            <w:pPr>
              <w:jc w:val="center"/>
              <w:rPr>
                <w:rFonts w:ascii="Times New Roman" w:eastAsia="Times New Roman" w:hAnsi="Times New Roman" w:cs="Times New Roman"/>
                <w:sz w:val="12"/>
                <w:szCs w:val="12"/>
                <w:lang w:eastAsia="en-GB"/>
              </w:rPr>
            </w:pPr>
          </w:p>
        </w:tc>
      </w:tr>
      <w:tr w:rsidR="00D33E46" w:rsidRPr="008E7E1D" w14:paraId="0756F40C" w14:textId="77777777" w:rsidTr="008E7E1D">
        <w:tblPrEx>
          <w:jc w:val="left"/>
        </w:tblPrEx>
        <w:trPr>
          <w:trHeight w:val="300"/>
        </w:trPr>
        <w:tc>
          <w:tcPr>
            <w:tcW w:w="813" w:type="dxa"/>
            <w:noWrap/>
            <w:vAlign w:val="center"/>
            <w:hideMark/>
          </w:tcPr>
          <w:p w14:paraId="1CA850CE" w14:textId="74A15A2B" w:rsidR="00D33E46" w:rsidRPr="008E7E1D" w:rsidRDefault="008C0F44"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[105]</w:t>
            </w:r>
          </w:p>
        </w:tc>
        <w:tc>
          <w:tcPr>
            <w:tcW w:w="600" w:type="dxa"/>
            <w:noWrap/>
            <w:vAlign w:val="center"/>
            <w:hideMark/>
          </w:tcPr>
          <w:p w14:paraId="0030BF2A"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2020</w:t>
            </w:r>
          </w:p>
        </w:tc>
        <w:tc>
          <w:tcPr>
            <w:tcW w:w="1026" w:type="dxa"/>
            <w:noWrap/>
            <w:vAlign w:val="center"/>
            <w:hideMark/>
          </w:tcPr>
          <w:p w14:paraId="692256F1"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1100" w:type="dxa"/>
            <w:noWrap/>
            <w:vAlign w:val="center"/>
            <w:hideMark/>
          </w:tcPr>
          <w:p w14:paraId="656E4D97"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Northwestern University Dept. of Dermatology</w:t>
            </w:r>
          </w:p>
        </w:tc>
        <w:tc>
          <w:tcPr>
            <w:tcW w:w="567" w:type="dxa"/>
            <w:noWrap/>
            <w:vAlign w:val="center"/>
            <w:hideMark/>
          </w:tcPr>
          <w:p w14:paraId="53A3939D"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709" w:type="dxa"/>
            <w:vAlign w:val="center"/>
            <w:hideMark/>
          </w:tcPr>
          <w:p w14:paraId="4562CE3E"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Early</w:t>
            </w:r>
          </w:p>
        </w:tc>
        <w:tc>
          <w:tcPr>
            <w:tcW w:w="709" w:type="dxa"/>
            <w:noWrap/>
            <w:vAlign w:val="center"/>
            <w:hideMark/>
          </w:tcPr>
          <w:p w14:paraId="7A8F030D"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16</w:t>
            </w:r>
          </w:p>
        </w:tc>
        <w:tc>
          <w:tcPr>
            <w:tcW w:w="708" w:type="dxa"/>
            <w:noWrap/>
            <w:vAlign w:val="center"/>
            <w:hideMark/>
          </w:tcPr>
          <w:p w14:paraId="5B750474"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128</w:t>
            </w:r>
          </w:p>
        </w:tc>
        <w:tc>
          <w:tcPr>
            <w:tcW w:w="709" w:type="dxa"/>
            <w:vAlign w:val="center"/>
            <w:hideMark/>
          </w:tcPr>
          <w:p w14:paraId="3338C45C"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12.50%</w:t>
            </w:r>
          </w:p>
        </w:tc>
        <w:tc>
          <w:tcPr>
            <w:tcW w:w="1191" w:type="dxa"/>
            <w:vAlign w:val="center"/>
            <w:hideMark/>
          </w:tcPr>
          <w:p w14:paraId="23D1DEAE"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Melanocytic Tumors with Spitz Morphology</w:t>
            </w:r>
          </w:p>
        </w:tc>
        <w:tc>
          <w:tcPr>
            <w:tcW w:w="652" w:type="dxa"/>
            <w:vAlign w:val="center"/>
            <w:hideMark/>
          </w:tcPr>
          <w:p w14:paraId="45588A35"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3</w:t>
            </w:r>
          </w:p>
        </w:tc>
        <w:tc>
          <w:tcPr>
            <w:tcW w:w="709" w:type="dxa"/>
            <w:vAlign w:val="center"/>
            <w:hideMark/>
          </w:tcPr>
          <w:p w14:paraId="70BAFAA7"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Yes</w:t>
            </w:r>
          </w:p>
        </w:tc>
        <w:tc>
          <w:tcPr>
            <w:tcW w:w="1079" w:type="dxa"/>
            <w:vAlign w:val="center"/>
            <w:hideMark/>
          </w:tcPr>
          <w:p w14:paraId="502ECBFB" w14:textId="77777777" w:rsidR="00D33E46" w:rsidRPr="008E7E1D" w:rsidRDefault="00D33E46" w:rsidP="00AE2B52">
            <w:pPr>
              <w:jc w:val="center"/>
              <w:rPr>
                <w:rFonts w:ascii="Calibri" w:eastAsia="Times New Roman" w:hAnsi="Calibri" w:cs="Calibri"/>
                <w:color w:val="000000"/>
                <w:sz w:val="12"/>
                <w:szCs w:val="12"/>
                <w:lang w:eastAsia="en-GB"/>
              </w:rPr>
            </w:pPr>
          </w:p>
        </w:tc>
        <w:tc>
          <w:tcPr>
            <w:tcW w:w="813" w:type="dxa"/>
            <w:noWrap/>
            <w:vAlign w:val="center"/>
            <w:hideMark/>
          </w:tcPr>
          <w:p w14:paraId="2E544B01"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01" w:type="dxa"/>
            <w:vAlign w:val="center"/>
            <w:hideMark/>
          </w:tcPr>
          <w:p w14:paraId="72CE31A3"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6B5336F8"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13" w:type="dxa"/>
            <w:noWrap/>
            <w:vAlign w:val="center"/>
            <w:hideMark/>
          </w:tcPr>
          <w:p w14:paraId="7270B290"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62.5%</w:t>
            </w:r>
          </w:p>
        </w:tc>
        <w:tc>
          <w:tcPr>
            <w:tcW w:w="813" w:type="dxa"/>
            <w:noWrap/>
            <w:vAlign w:val="center"/>
            <w:hideMark/>
          </w:tcPr>
          <w:p w14:paraId="687F42DC"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4" w:type="dxa"/>
            <w:noWrap/>
            <w:vAlign w:val="center"/>
            <w:hideMark/>
          </w:tcPr>
          <w:p w14:paraId="7534D832"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37.5%</w:t>
            </w:r>
          </w:p>
        </w:tc>
      </w:tr>
      <w:tr w:rsidR="00D33E46" w:rsidRPr="008E7E1D" w14:paraId="6C998304" w14:textId="77777777" w:rsidTr="008E7E1D">
        <w:tblPrEx>
          <w:jc w:val="left"/>
        </w:tblPrEx>
        <w:trPr>
          <w:trHeight w:val="300"/>
        </w:trPr>
        <w:tc>
          <w:tcPr>
            <w:tcW w:w="813" w:type="dxa"/>
            <w:noWrap/>
            <w:vAlign w:val="center"/>
            <w:hideMark/>
          </w:tcPr>
          <w:p w14:paraId="2DDD29D5" w14:textId="5F8C807E" w:rsidR="00D33E46" w:rsidRPr="008E7E1D" w:rsidRDefault="008C0F44" w:rsidP="00AE2B52">
            <w:pPr>
              <w:jc w:val="center"/>
              <w:rPr>
                <w:rFonts w:ascii="Calibri" w:eastAsia="Times New Roman" w:hAnsi="Calibri" w:cs="Calibri"/>
                <w:color w:val="000000"/>
                <w:sz w:val="12"/>
                <w:szCs w:val="12"/>
                <w:lang w:eastAsia="en-GB"/>
              </w:rPr>
            </w:pPr>
            <w:r w:rsidRPr="008E7E1D">
              <w:rPr>
                <w:noProof/>
                <w:sz w:val="12"/>
                <w:szCs w:val="12"/>
              </w:rPr>
              <w:t>[51]</w:t>
            </w:r>
          </w:p>
        </w:tc>
        <w:tc>
          <w:tcPr>
            <w:tcW w:w="600" w:type="dxa"/>
            <w:noWrap/>
            <w:vAlign w:val="center"/>
            <w:hideMark/>
          </w:tcPr>
          <w:p w14:paraId="189A9012"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2019</w:t>
            </w:r>
          </w:p>
        </w:tc>
        <w:tc>
          <w:tcPr>
            <w:tcW w:w="1026" w:type="dxa"/>
            <w:noWrap/>
            <w:vAlign w:val="center"/>
            <w:hideMark/>
          </w:tcPr>
          <w:p w14:paraId="7C95C526" w14:textId="2D0A8BC5" w:rsidR="00D33E46" w:rsidRPr="008E7E1D" w:rsidRDefault="00315581"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South Korea</w:t>
            </w:r>
          </w:p>
        </w:tc>
        <w:tc>
          <w:tcPr>
            <w:tcW w:w="1100" w:type="dxa"/>
            <w:noWrap/>
            <w:vAlign w:val="center"/>
            <w:hideMark/>
          </w:tcPr>
          <w:p w14:paraId="18B92F01" w14:textId="599ACEF2"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Samsung Medical Center</w:t>
            </w:r>
          </w:p>
        </w:tc>
        <w:tc>
          <w:tcPr>
            <w:tcW w:w="567" w:type="dxa"/>
            <w:noWrap/>
            <w:vAlign w:val="center"/>
            <w:hideMark/>
          </w:tcPr>
          <w:p w14:paraId="134CF7EE"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709" w:type="dxa"/>
            <w:vAlign w:val="center"/>
            <w:hideMark/>
          </w:tcPr>
          <w:p w14:paraId="0AD032A4"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Advanced</w:t>
            </w:r>
          </w:p>
        </w:tc>
        <w:tc>
          <w:tcPr>
            <w:tcW w:w="709" w:type="dxa"/>
            <w:noWrap/>
            <w:vAlign w:val="center"/>
            <w:hideMark/>
          </w:tcPr>
          <w:p w14:paraId="7033747F"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708" w:type="dxa"/>
            <w:noWrap/>
            <w:vAlign w:val="center"/>
            <w:hideMark/>
          </w:tcPr>
          <w:p w14:paraId="010931D0"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82</w:t>
            </w:r>
          </w:p>
        </w:tc>
        <w:tc>
          <w:tcPr>
            <w:tcW w:w="709" w:type="dxa"/>
            <w:noWrap/>
            <w:vAlign w:val="center"/>
            <w:hideMark/>
          </w:tcPr>
          <w:p w14:paraId="58C8ADD6"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0.000%</w:t>
            </w:r>
          </w:p>
        </w:tc>
        <w:tc>
          <w:tcPr>
            <w:tcW w:w="1191" w:type="dxa"/>
            <w:noWrap/>
            <w:vAlign w:val="center"/>
            <w:hideMark/>
          </w:tcPr>
          <w:p w14:paraId="25C1CA34"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Melanoma</w:t>
            </w:r>
          </w:p>
        </w:tc>
        <w:tc>
          <w:tcPr>
            <w:tcW w:w="652" w:type="dxa"/>
            <w:noWrap/>
            <w:vAlign w:val="center"/>
            <w:hideMark/>
          </w:tcPr>
          <w:p w14:paraId="1676FB91"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6</w:t>
            </w:r>
          </w:p>
        </w:tc>
        <w:tc>
          <w:tcPr>
            <w:tcW w:w="709" w:type="dxa"/>
            <w:noWrap/>
            <w:vAlign w:val="center"/>
            <w:hideMark/>
          </w:tcPr>
          <w:p w14:paraId="6D9DB8DF"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noWrap/>
            <w:vAlign w:val="center"/>
            <w:hideMark/>
          </w:tcPr>
          <w:p w14:paraId="56CA42FD"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813" w:type="dxa"/>
            <w:noWrap/>
            <w:vAlign w:val="center"/>
            <w:hideMark/>
          </w:tcPr>
          <w:p w14:paraId="2878C70B"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vAlign w:val="center"/>
            <w:hideMark/>
          </w:tcPr>
          <w:p w14:paraId="3C78B063"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vAlign w:val="center"/>
            <w:hideMark/>
          </w:tcPr>
          <w:p w14:paraId="7D139310"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13" w:type="dxa"/>
            <w:noWrap/>
            <w:vAlign w:val="center"/>
            <w:hideMark/>
          </w:tcPr>
          <w:p w14:paraId="72FDC97E" w14:textId="77777777" w:rsidR="00D33E46" w:rsidRPr="008E7E1D" w:rsidRDefault="00D33E46" w:rsidP="00AE2B52">
            <w:pPr>
              <w:jc w:val="center"/>
              <w:rPr>
                <w:rFonts w:ascii="Calibri" w:eastAsia="Times New Roman" w:hAnsi="Calibri" w:cs="Calibri"/>
                <w:color w:val="000000"/>
                <w:sz w:val="12"/>
                <w:szCs w:val="12"/>
                <w:lang w:eastAsia="en-GB"/>
              </w:rPr>
            </w:pPr>
          </w:p>
        </w:tc>
        <w:tc>
          <w:tcPr>
            <w:tcW w:w="813" w:type="dxa"/>
            <w:noWrap/>
            <w:vAlign w:val="center"/>
            <w:hideMark/>
          </w:tcPr>
          <w:p w14:paraId="0D27CA35" w14:textId="77777777" w:rsidR="00D33E46" w:rsidRPr="008E7E1D" w:rsidRDefault="00D33E46" w:rsidP="00AE2B52">
            <w:pPr>
              <w:jc w:val="center"/>
              <w:rPr>
                <w:rFonts w:ascii="Times New Roman" w:eastAsia="Times New Roman" w:hAnsi="Times New Roman" w:cs="Times New Roman"/>
                <w:sz w:val="12"/>
                <w:szCs w:val="12"/>
                <w:lang w:eastAsia="en-GB"/>
              </w:rPr>
            </w:pPr>
          </w:p>
        </w:tc>
        <w:tc>
          <w:tcPr>
            <w:tcW w:w="814" w:type="dxa"/>
            <w:noWrap/>
            <w:vAlign w:val="center"/>
            <w:hideMark/>
          </w:tcPr>
          <w:p w14:paraId="4A85083A" w14:textId="77777777" w:rsidR="00D33E46" w:rsidRPr="008E7E1D" w:rsidRDefault="00D33E46" w:rsidP="00AE2B52">
            <w:pPr>
              <w:jc w:val="center"/>
              <w:rPr>
                <w:rFonts w:ascii="Times New Roman" w:eastAsia="Times New Roman" w:hAnsi="Times New Roman" w:cs="Times New Roman"/>
                <w:sz w:val="12"/>
                <w:szCs w:val="12"/>
                <w:lang w:eastAsia="en-GB"/>
              </w:rPr>
            </w:pPr>
          </w:p>
        </w:tc>
      </w:tr>
      <w:tr w:rsidR="00D33E46" w:rsidRPr="008E7E1D" w14:paraId="02E25A47" w14:textId="77777777" w:rsidTr="008E7E1D">
        <w:tblPrEx>
          <w:jc w:val="left"/>
        </w:tblPrEx>
        <w:trPr>
          <w:trHeight w:val="300"/>
        </w:trPr>
        <w:tc>
          <w:tcPr>
            <w:tcW w:w="813" w:type="dxa"/>
            <w:noWrap/>
            <w:vAlign w:val="center"/>
            <w:hideMark/>
          </w:tcPr>
          <w:p w14:paraId="58442A83" w14:textId="31D523CD" w:rsidR="00D33E46" w:rsidRPr="008E7E1D" w:rsidRDefault="00103FA4" w:rsidP="00AE2B52">
            <w:pPr>
              <w:jc w:val="center"/>
              <w:rPr>
                <w:rFonts w:ascii="Calibri" w:eastAsia="Times New Roman" w:hAnsi="Calibri" w:cs="Calibri"/>
                <w:color w:val="000000"/>
                <w:sz w:val="12"/>
                <w:szCs w:val="12"/>
                <w:lang w:eastAsia="en-GB"/>
              </w:rPr>
            </w:pPr>
            <w:r w:rsidRPr="008E7E1D">
              <w:rPr>
                <w:noProof/>
                <w:sz w:val="12"/>
                <w:szCs w:val="12"/>
              </w:rPr>
              <w:t>[25]</w:t>
            </w:r>
          </w:p>
        </w:tc>
        <w:tc>
          <w:tcPr>
            <w:tcW w:w="600" w:type="dxa"/>
            <w:noWrap/>
            <w:vAlign w:val="center"/>
            <w:hideMark/>
          </w:tcPr>
          <w:p w14:paraId="4A1FB962"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2017</w:t>
            </w:r>
          </w:p>
        </w:tc>
        <w:tc>
          <w:tcPr>
            <w:tcW w:w="1026" w:type="dxa"/>
            <w:noWrap/>
            <w:vAlign w:val="center"/>
            <w:hideMark/>
          </w:tcPr>
          <w:p w14:paraId="3E17BD9E"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1100" w:type="dxa"/>
            <w:noWrap/>
            <w:vAlign w:val="center"/>
            <w:hideMark/>
          </w:tcPr>
          <w:p w14:paraId="2FD22826"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MSK</w:t>
            </w:r>
          </w:p>
        </w:tc>
        <w:tc>
          <w:tcPr>
            <w:tcW w:w="567" w:type="dxa"/>
            <w:noWrap/>
            <w:vAlign w:val="center"/>
            <w:hideMark/>
          </w:tcPr>
          <w:p w14:paraId="2C5AF3CD"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709" w:type="dxa"/>
            <w:vAlign w:val="center"/>
            <w:hideMark/>
          </w:tcPr>
          <w:p w14:paraId="3847C994"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Advanced</w:t>
            </w:r>
          </w:p>
        </w:tc>
        <w:tc>
          <w:tcPr>
            <w:tcW w:w="709" w:type="dxa"/>
            <w:noWrap/>
            <w:vAlign w:val="center"/>
            <w:hideMark/>
          </w:tcPr>
          <w:p w14:paraId="350CFEE5"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w:t>
            </w:r>
          </w:p>
        </w:tc>
        <w:tc>
          <w:tcPr>
            <w:tcW w:w="708" w:type="dxa"/>
            <w:noWrap/>
            <w:vAlign w:val="center"/>
            <w:hideMark/>
          </w:tcPr>
          <w:p w14:paraId="4E9B5FA6"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350</w:t>
            </w:r>
          </w:p>
        </w:tc>
        <w:tc>
          <w:tcPr>
            <w:tcW w:w="709" w:type="dxa"/>
            <w:noWrap/>
            <w:vAlign w:val="center"/>
            <w:hideMark/>
          </w:tcPr>
          <w:p w14:paraId="39B12F95"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0.286%</w:t>
            </w:r>
          </w:p>
        </w:tc>
        <w:tc>
          <w:tcPr>
            <w:tcW w:w="1191" w:type="dxa"/>
            <w:noWrap/>
            <w:vAlign w:val="center"/>
            <w:hideMark/>
          </w:tcPr>
          <w:p w14:paraId="5D7B3D85" w14:textId="77777777" w:rsidR="00D33E46" w:rsidRPr="008E7E1D" w:rsidRDefault="00D33E46" w:rsidP="00AE2B52">
            <w:pPr>
              <w:jc w:val="center"/>
              <w:rPr>
                <w:rFonts w:ascii="Calibri" w:eastAsia="Times New Roman" w:hAnsi="Calibri" w:cs="Calibri"/>
                <w:sz w:val="12"/>
                <w:szCs w:val="12"/>
                <w:lang w:eastAsia="en-GB"/>
              </w:rPr>
            </w:pPr>
            <w:r w:rsidRPr="008E7E1D">
              <w:rPr>
                <w:rFonts w:ascii="Calibri" w:eastAsia="Times New Roman" w:hAnsi="Calibri" w:cs="Calibri"/>
                <w:sz w:val="12"/>
                <w:szCs w:val="12"/>
                <w:lang w:eastAsia="en-GB"/>
              </w:rPr>
              <w:t>Melanoma</w:t>
            </w:r>
          </w:p>
        </w:tc>
        <w:tc>
          <w:tcPr>
            <w:tcW w:w="652" w:type="dxa"/>
            <w:noWrap/>
            <w:vAlign w:val="center"/>
            <w:hideMark/>
          </w:tcPr>
          <w:p w14:paraId="5BF401B7" w14:textId="77777777" w:rsidR="00D33E46" w:rsidRPr="008E7E1D" w:rsidRDefault="00D33E46" w:rsidP="00AE2B52">
            <w:pPr>
              <w:jc w:val="center"/>
              <w:rPr>
                <w:rFonts w:ascii="Calibri" w:eastAsia="Times New Roman" w:hAnsi="Calibri" w:cs="Calibri"/>
                <w:sz w:val="12"/>
                <w:szCs w:val="12"/>
                <w:lang w:eastAsia="en-GB"/>
              </w:rPr>
            </w:pPr>
            <w:r w:rsidRPr="008E7E1D">
              <w:rPr>
                <w:rFonts w:ascii="Calibri" w:eastAsia="Times New Roman" w:hAnsi="Calibri" w:cs="Calibri"/>
                <w:sz w:val="12"/>
                <w:szCs w:val="12"/>
                <w:lang w:eastAsia="en-GB"/>
              </w:rPr>
              <w:t>6</w:t>
            </w:r>
          </w:p>
        </w:tc>
        <w:tc>
          <w:tcPr>
            <w:tcW w:w="709" w:type="dxa"/>
            <w:noWrap/>
            <w:vAlign w:val="center"/>
            <w:hideMark/>
          </w:tcPr>
          <w:p w14:paraId="3AF2A09F" w14:textId="77777777" w:rsidR="00D33E46" w:rsidRPr="008E7E1D" w:rsidRDefault="00D33E46" w:rsidP="00AE2B52">
            <w:pPr>
              <w:jc w:val="center"/>
              <w:rPr>
                <w:rFonts w:ascii="Calibri" w:eastAsia="Times New Roman" w:hAnsi="Calibri" w:cs="Calibri"/>
                <w:sz w:val="12"/>
                <w:szCs w:val="12"/>
                <w:lang w:eastAsia="en-GB"/>
              </w:rPr>
            </w:pPr>
            <w:r w:rsidRPr="008E7E1D">
              <w:rPr>
                <w:rFonts w:ascii="Calibri" w:eastAsia="Times New Roman" w:hAnsi="Calibri" w:cs="Calibri"/>
                <w:sz w:val="12"/>
                <w:szCs w:val="12"/>
                <w:lang w:eastAsia="en-GB"/>
              </w:rPr>
              <w:t>No</w:t>
            </w:r>
          </w:p>
        </w:tc>
        <w:tc>
          <w:tcPr>
            <w:tcW w:w="1079" w:type="dxa"/>
            <w:noWrap/>
            <w:vAlign w:val="center"/>
            <w:hideMark/>
          </w:tcPr>
          <w:p w14:paraId="0908D71F"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Larger MSK Cohort Available</w:t>
            </w:r>
          </w:p>
        </w:tc>
        <w:tc>
          <w:tcPr>
            <w:tcW w:w="813" w:type="dxa"/>
            <w:noWrap/>
            <w:vAlign w:val="center"/>
            <w:hideMark/>
          </w:tcPr>
          <w:p w14:paraId="33316E32"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vAlign w:val="center"/>
            <w:hideMark/>
          </w:tcPr>
          <w:p w14:paraId="0A5D34E8"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34C3595C"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noWrap/>
            <w:vAlign w:val="center"/>
            <w:hideMark/>
          </w:tcPr>
          <w:p w14:paraId="4547F749"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100.0%</w:t>
            </w:r>
          </w:p>
        </w:tc>
        <w:tc>
          <w:tcPr>
            <w:tcW w:w="813" w:type="dxa"/>
            <w:noWrap/>
            <w:vAlign w:val="center"/>
            <w:hideMark/>
          </w:tcPr>
          <w:p w14:paraId="74E695B1"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4" w:type="dxa"/>
            <w:noWrap/>
            <w:vAlign w:val="center"/>
            <w:hideMark/>
          </w:tcPr>
          <w:p w14:paraId="4D098FE6"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r>
      <w:tr w:rsidR="00D33E46" w:rsidRPr="008E7E1D" w14:paraId="50FECCA4" w14:textId="77777777" w:rsidTr="008E7E1D">
        <w:tblPrEx>
          <w:jc w:val="left"/>
        </w:tblPrEx>
        <w:trPr>
          <w:trHeight w:val="300"/>
        </w:trPr>
        <w:tc>
          <w:tcPr>
            <w:tcW w:w="813" w:type="dxa"/>
            <w:shd w:val="clear" w:color="auto" w:fill="BDD6EE" w:themeFill="accent5" w:themeFillTint="66"/>
            <w:noWrap/>
            <w:vAlign w:val="center"/>
            <w:hideMark/>
          </w:tcPr>
          <w:p w14:paraId="40AE029A" w14:textId="736F52A7" w:rsidR="00D33E46" w:rsidRPr="008E7E1D" w:rsidRDefault="00103FA4"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lastRenderedPageBreak/>
              <w:t>[23]</w:t>
            </w:r>
          </w:p>
        </w:tc>
        <w:tc>
          <w:tcPr>
            <w:tcW w:w="600" w:type="dxa"/>
            <w:shd w:val="clear" w:color="auto" w:fill="BDD6EE" w:themeFill="accent5" w:themeFillTint="66"/>
            <w:noWrap/>
            <w:vAlign w:val="center"/>
            <w:hideMark/>
          </w:tcPr>
          <w:p w14:paraId="6EA69940"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2018</w:t>
            </w:r>
          </w:p>
        </w:tc>
        <w:tc>
          <w:tcPr>
            <w:tcW w:w="1026" w:type="dxa"/>
            <w:shd w:val="clear" w:color="auto" w:fill="BDD6EE" w:themeFill="accent5" w:themeFillTint="66"/>
            <w:noWrap/>
            <w:vAlign w:val="center"/>
            <w:hideMark/>
          </w:tcPr>
          <w:p w14:paraId="08520BCA"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1100" w:type="dxa"/>
            <w:shd w:val="clear" w:color="auto" w:fill="BDD6EE" w:themeFill="accent5" w:themeFillTint="66"/>
            <w:noWrap/>
            <w:vAlign w:val="center"/>
            <w:hideMark/>
          </w:tcPr>
          <w:p w14:paraId="4E9AE846"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TCGA</w:t>
            </w:r>
          </w:p>
        </w:tc>
        <w:tc>
          <w:tcPr>
            <w:tcW w:w="567" w:type="dxa"/>
            <w:shd w:val="clear" w:color="auto" w:fill="BDD6EE" w:themeFill="accent5" w:themeFillTint="66"/>
            <w:noWrap/>
            <w:vAlign w:val="center"/>
            <w:hideMark/>
          </w:tcPr>
          <w:p w14:paraId="27CD9F7F"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709" w:type="dxa"/>
            <w:shd w:val="clear" w:color="auto" w:fill="BDD6EE" w:themeFill="accent5" w:themeFillTint="66"/>
            <w:vAlign w:val="center"/>
            <w:hideMark/>
          </w:tcPr>
          <w:p w14:paraId="166C8B5A"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 - TCGA</w:t>
            </w:r>
          </w:p>
        </w:tc>
        <w:tc>
          <w:tcPr>
            <w:tcW w:w="709" w:type="dxa"/>
            <w:shd w:val="clear" w:color="auto" w:fill="BDD6EE" w:themeFill="accent5" w:themeFillTint="66"/>
            <w:noWrap/>
            <w:vAlign w:val="center"/>
            <w:hideMark/>
          </w:tcPr>
          <w:p w14:paraId="5D2AC8B8"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w:t>
            </w:r>
          </w:p>
        </w:tc>
        <w:tc>
          <w:tcPr>
            <w:tcW w:w="708" w:type="dxa"/>
            <w:shd w:val="clear" w:color="auto" w:fill="BDD6EE" w:themeFill="accent5" w:themeFillTint="66"/>
            <w:noWrap/>
            <w:vAlign w:val="center"/>
            <w:hideMark/>
          </w:tcPr>
          <w:p w14:paraId="4D63308E"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476</w:t>
            </w:r>
          </w:p>
        </w:tc>
        <w:tc>
          <w:tcPr>
            <w:tcW w:w="709" w:type="dxa"/>
            <w:shd w:val="clear" w:color="auto" w:fill="BDD6EE" w:themeFill="accent5" w:themeFillTint="66"/>
            <w:noWrap/>
            <w:vAlign w:val="center"/>
            <w:hideMark/>
          </w:tcPr>
          <w:p w14:paraId="714A9F22"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0.210%</w:t>
            </w:r>
          </w:p>
        </w:tc>
        <w:tc>
          <w:tcPr>
            <w:tcW w:w="1191" w:type="dxa"/>
            <w:shd w:val="clear" w:color="auto" w:fill="BDD6EE" w:themeFill="accent5" w:themeFillTint="66"/>
            <w:noWrap/>
            <w:vAlign w:val="center"/>
            <w:hideMark/>
          </w:tcPr>
          <w:p w14:paraId="56C7DC9A"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Melanoma</w:t>
            </w:r>
          </w:p>
        </w:tc>
        <w:tc>
          <w:tcPr>
            <w:tcW w:w="652" w:type="dxa"/>
            <w:shd w:val="clear" w:color="auto" w:fill="BDD6EE" w:themeFill="accent5" w:themeFillTint="66"/>
            <w:noWrap/>
            <w:vAlign w:val="center"/>
            <w:hideMark/>
          </w:tcPr>
          <w:p w14:paraId="4C66E686"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6</w:t>
            </w:r>
          </w:p>
        </w:tc>
        <w:tc>
          <w:tcPr>
            <w:tcW w:w="709" w:type="dxa"/>
            <w:shd w:val="clear" w:color="auto" w:fill="BDD6EE" w:themeFill="accent5" w:themeFillTint="66"/>
            <w:noWrap/>
            <w:vAlign w:val="center"/>
            <w:hideMark/>
          </w:tcPr>
          <w:p w14:paraId="22A66FB5"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Yes</w:t>
            </w:r>
          </w:p>
        </w:tc>
        <w:tc>
          <w:tcPr>
            <w:tcW w:w="1079" w:type="dxa"/>
            <w:shd w:val="clear" w:color="auto" w:fill="BDD6EE" w:themeFill="accent5" w:themeFillTint="66"/>
            <w:noWrap/>
            <w:vAlign w:val="center"/>
            <w:hideMark/>
          </w:tcPr>
          <w:p w14:paraId="6618421A" w14:textId="77777777" w:rsidR="00D33E46" w:rsidRPr="008E7E1D" w:rsidRDefault="00D33E46" w:rsidP="00AE2B52">
            <w:pPr>
              <w:jc w:val="center"/>
              <w:rPr>
                <w:rFonts w:ascii="Calibri" w:eastAsia="Times New Roman" w:hAnsi="Calibri" w:cs="Calibri"/>
                <w:color w:val="000000"/>
                <w:sz w:val="12"/>
                <w:szCs w:val="12"/>
                <w:lang w:eastAsia="en-GB"/>
              </w:rPr>
            </w:pPr>
          </w:p>
        </w:tc>
        <w:tc>
          <w:tcPr>
            <w:tcW w:w="813" w:type="dxa"/>
            <w:shd w:val="clear" w:color="auto" w:fill="BDD6EE" w:themeFill="accent5" w:themeFillTint="66"/>
            <w:vAlign w:val="center"/>
            <w:hideMark/>
          </w:tcPr>
          <w:p w14:paraId="4BACC6FF"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01" w:type="dxa"/>
            <w:shd w:val="clear" w:color="auto" w:fill="BDD6EE" w:themeFill="accent5" w:themeFillTint="66"/>
            <w:vAlign w:val="center"/>
            <w:hideMark/>
          </w:tcPr>
          <w:p w14:paraId="3E5AFF86"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shd w:val="clear" w:color="auto" w:fill="BDD6EE" w:themeFill="accent5" w:themeFillTint="66"/>
            <w:vAlign w:val="center"/>
            <w:hideMark/>
          </w:tcPr>
          <w:p w14:paraId="44099E2F"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13" w:type="dxa"/>
            <w:shd w:val="clear" w:color="auto" w:fill="BDD6EE" w:themeFill="accent5" w:themeFillTint="66"/>
            <w:noWrap/>
            <w:vAlign w:val="center"/>
            <w:hideMark/>
          </w:tcPr>
          <w:p w14:paraId="40063722"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3" w:type="dxa"/>
            <w:shd w:val="clear" w:color="auto" w:fill="BDD6EE" w:themeFill="accent5" w:themeFillTint="66"/>
            <w:noWrap/>
            <w:vAlign w:val="center"/>
            <w:hideMark/>
          </w:tcPr>
          <w:p w14:paraId="497DE6D2"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4" w:type="dxa"/>
            <w:shd w:val="clear" w:color="auto" w:fill="BDD6EE" w:themeFill="accent5" w:themeFillTint="66"/>
            <w:noWrap/>
            <w:vAlign w:val="center"/>
            <w:hideMark/>
          </w:tcPr>
          <w:p w14:paraId="7E0CED76"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100.0%</w:t>
            </w:r>
          </w:p>
        </w:tc>
      </w:tr>
      <w:tr w:rsidR="00D33E46" w:rsidRPr="008E7E1D" w14:paraId="452FAD45" w14:textId="77777777" w:rsidTr="008E7E1D">
        <w:tblPrEx>
          <w:jc w:val="left"/>
        </w:tblPrEx>
        <w:trPr>
          <w:trHeight w:val="300"/>
        </w:trPr>
        <w:tc>
          <w:tcPr>
            <w:tcW w:w="813" w:type="dxa"/>
            <w:noWrap/>
            <w:vAlign w:val="center"/>
            <w:hideMark/>
          </w:tcPr>
          <w:p w14:paraId="59FD8452" w14:textId="6B90DB05" w:rsidR="00D33E46" w:rsidRPr="008E7E1D" w:rsidRDefault="00103FA4"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[18]</w:t>
            </w:r>
          </w:p>
        </w:tc>
        <w:tc>
          <w:tcPr>
            <w:tcW w:w="600" w:type="dxa"/>
            <w:noWrap/>
            <w:vAlign w:val="center"/>
            <w:hideMark/>
          </w:tcPr>
          <w:p w14:paraId="6DCA2856"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2020</w:t>
            </w:r>
          </w:p>
        </w:tc>
        <w:tc>
          <w:tcPr>
            <w:tcW w:w="1026" w:type="dxa"/>
            <w:noWrap/>
            <w:vAlign w:val="center"/>
            <w:hideMark/>
          </w:tcPr>
          <w:p w14:paraId="7F7A5051"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1100" w:type="dxa"/>
            <w:noWrap/>
            <w:vAlign w:val="center"/>
            <w:hideMark/>
          </w:tcPr>
          <w:p w14:paraId="126834FB"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MSK</w:t>
            </w:r>
          </w:p>
        </w:tc>
        <w:tc>
          <w:tcPr>
            <w:tcW w:w="567" w:type="dxa"/>
            <w:noWrap/>
            <w:vAlign w:val="center"/>
            <w:hideMark/>
          </w:tcPr>
          <w:p w14:paraId="42C536E8"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709" w:type="dxa"/>
            <w:vAlign w:val="center"/>
            <w:hideMark/>
          </w:tcPr>
          <w:p w14:paraId="22D84530"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 - MSK Advanced</w:t>
            </w:r>
          </w:p>
        </w:tc>
        <w:tc>
          <w:tcPr>
            <w:tcW w:w="709" w:type="dxa"/>
            <w:noWrap/>
            <w:vAlign w:val="center"/>
            <w:hideMark/>
          </w:tcPr>
          <w:p w14:paraId="5DE31349"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5</w:t>
            </w:r>
          </w:p>
        </w:tc>
        <w:tc>
          <w:tcPr>
            <w:tcW w:w="708" w:type="dxa"/>
            <w:noWrap/>
            <w:vAlign w:val="center"/>
            <w:hideMark/>
          </w:tcPr>
          <w:p w14:paraId="6B67B0FB"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932</w:t>
            </w:r>
          </w:p>
        </w:tc>
        <w:tc>
          <w:tcPr>
            <w:tcW w:w="709" w:type="dxa"/>
            <w:noWrap/>
            <w:vAlign w:val="center"/>
            <w:hideMark/>
          </w:tcPr>
          <w:p w14:paraId="03FD88BF"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0.536%</w:t>
            </w:r>
          </w:p>
        </w:tc>
        <w:tc>
          <w:tcPr>
            <w:tcW w:w="1191" w:type="dxa"/>
            <w:noWrap/>
            <w:vAlign w:val="center"/>
            <w:hideMark/>
          </w:tcPr>
          <w:p w14:paraId="3073A8BB"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Melanoma</w:t>
            </w:r>
          </w:p>
        </w:tc>
        <w:tc>
          <w:tcPr>
            <w:tcW w:w="652" w:type="dxa"/>
            <w:noWrap/>
            <w:vAlign w:val="center"/>
            <w:hideMark/>
          </w:tcPr>
          <w:p w14:paraId="601CE141"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6</w:t>
            </w:r>
          </w:p>
        </w:tc>
        <w:tc>
          <w:tcPr>
            <w:tcW w:w="709" w:type="dxa"/>
            <w:noWrap/>
            <w:vAlign w:val="center"/>
            <w:hideMark/>
          </w:tcPr>
          <w:p w14:paraId="4EFA53DA"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noWrap/>
            <w:vAlign w:val="center"/>
            <w:hideMark/>
          </w:tcPr>
          <w:p w14:paraId="746FB8D8"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Larger MSK Cohort Available</w:t>
            </w:r>
          </w:p>
        </w:tc>
        <w:tc>
          <w:tcPr>
            <w:tcW w:w="813" w:type="dxa"/>
            <w:vAlign w:val="center"/>
            <w:hideMark/>
          </w:tcPr>
          <w:p w14:paraId="7D1330D3"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01" w:type="dxa"/>
            <w:vAlign w:val="center"/>
            <w:hideMark/>
          </w:tcPr>
          <w:p w14:paraId="64450051"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462A1265"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noWrap/>
            <w:vAlign w:val="center"/>
            <w:hideMark/>
          </w:tcPr>
          <w:p w14:paraId="571086E7"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60.0%</w:t>
            </w:r>
          </w:p>
        </w:tc>
        <w:tc>
          <w:tcPr>
            <w:tcW w:w="813" w:type="dxa"/>
            <w:noWrap/>
            <w:vAlign w:val="center"/>
            <w:hideMark/>
          </w:tcPr>
          <w:p w14:paraId="3014406F"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20.0%</w:t>
            </w:r>
          </w:p>
        </w:tc>
        <w:tc>
          <w:tcPr>
            <w:tcW w:w="814" w:type="dxa"/>
            <w:noWrap/>
            <w:vAlign w:val="center"/>
            <w:hideMark/>
          </w:tcPr>
          <w:p w14:paraId="13F8A71D"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20.0%</w:t>
            </w:r>
          </w:p>
        </w:tc>
      </w:tr>
      <w:tr w:rsidR="00D33E46" w:rsidRPr="008E7E1D" w14:paraId="6011BCAD" w14:textId="77777777" w:rsidTr="008E7E1D">
        <w:tblPrEx>
          <w:jc w:val="left"/>
        </w:tblPrEx>
        <w:trPr>
          <w:trHeight w:val="300"/>
        </w:trPr>
        <w:tc>
          <w:tcPr>
            <w:tcW w:w="813" w:type="dxa"/>
            <w:shd w:val="clear" w:color="auto" w:fill="BDD6EE" w:themeFill="accent5" w:themeFillTint="66"/>
            <w:noWrap/>
            <w:vAlign w:val="center"/>
            <w:hideMark/>
          </w:tcPr>
          <w:p w14:paraId="51171093" w14:textId="46F02C25" w:rsidR="00D33E46" w:rsidRPr="008E7E1D" w:rsidRDefault="00103FA4" w:rsidP="00AE2B52">
            <w:pPr>
              <w:jc w:val="center"/>
              <w:rPr>
                <w:rFonts w:ascii="Calibri" w:eastAsia="Times New Roman" w:hAnsi="Calibri" w:cs="Calibri"/>
                <w:color w:val="000000"/>
                <w:sz w:val="12"/>
                <w:szCs w:val="12"/>
                <w:lang w:eastAsia="en-GB"/>
              </w:rPr>
            </w:pPr>
            <w:r w:rsidRPr="008E7E1D">
              <w:rPr>
                <w:noProof/>
                <w:sz w:val="12"/>
                <w:szCs w:val="12"/>
              </w:rPr>
              <w:t>[27]</w:t>
            </w:r>
          </w:p>
        </w:tc>
        <w:tc>
          <w:tcPr>
            <w:tcW w:w="600" w:type="dxa"/>
            <w:shd w:val="clear" w:color="auto" w:fill="BDD6EE" w:themeFill="accent5" w:themeFillTint="66"/>
            <w:noWrap/>
            <w:vAlign w:val="center"/>
            <w:hideMark/>
          </w:tcPr>
          <w:p w14:paraId="7CE3AF71"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2020</w:t>
            </w:r>
          </w:p>
        </w:tc>
        <w:tc>
          <w:tcPr>
            <w:tcW w:w="1026" w:type="dxa"/>
            <w:shd w:val="clear" w:color="auto" w:fill="BDD6EE" w:themeFill="accent5" w:themeFillTint="66"/>
            <w:noWrap/>
            <w:vAlign w:val="center"/>
            <w:hideMark/>
          </w:tcPr>
          <w:p w14:paraId="45CE6C4D"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1100" w:type="dxa"/>
            <w:shd w:val="clear" w:color="auto" w:fill="BDD6EE" w:themeFill="accent5" w:themeFillTint="66"/>
            <w:noWrap/>
            <w:vAlign w:val="center"/>
            <w:hideMark/>
          </w:tcPr>
          <w:p w14:paraId="1B1D8F54"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MSK</w:t>
            </w:r>
          </w:p>
        </w:tc>
        <w:tc>
          <w:tcPr>
            <w:tcW w:w="567" w:type="dxa"/>
            <w:shd w:val="clear" w:color="auto" w:fill="BDD6EE" w:themeFill="accent5" w:themeFillTint="66"/>
            <w:noWrap/>
            <w:vAlign w:val="center"/>
            <w:hideMark/>
          </w:tcPr>
          <w:p w14:paraId="58105CAF"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709" w:type="dxa"/>
            <w:shd w:val="clear" w:color="auto" w:fill="BDD6EE" w:themeFill="accent5" w:themeFillTint="66"/>
            <w:vAlign w:val="center"/>
            <w:hideMark/>
          </w:tcPr>
          <w:p w14:paraId="06C0973F"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 - MSK Advanced</w:t>
            </w:r>
          </w:p>
        </w:tc>
        <w:tc>
          <w:tcPr>
            <w:tcW w:w="709" w:type="dxa"/>
            <w:shd w:val="clear" w:color="auto" w:fill="BDD6EE" w:themeFill="accent5" w:themeFillTint="66"/>
            <w:noWrap/>
            <w:vAlign w:val="center"/>
            <w:hideMark/>
          </w:tcPr>
          <w:p w14:paraId="2576EE0E"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4</w:t>
            </w:r>
          </w:p>
        </w:tc>
        <w:tc>
          <w:tcPr>
            <w:tcW w:w="708" w:type="dxa"/>
            <w:shd w:val="clear" w:color="auto" w:fill="BDD6EE" w:themeFill="accent5" w:themeFillTint="66"/>
            <w:noWrap/>
            <w:vAlign w:val="center"/>
            <w:hideMark/>
          </w:tcPr>
          <w:p w14:paraId="5E976254"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1125</w:t>
            </w:r>
          </w:p>
        </w:tc>
        <w:tc>
          <w:tcPr>
            <w:tcW w:w="709" w:type="dxa"/>
            <w:shd w:val="clear" w:color="auto" w:fill="BDD6EE" w:themeFill="accent5" w:themeFillTint="66"/>
            <w:noWrap/>
            <w:vAlign w:val="center"/>
            <w:hideMark/>
          </w:tcPr>
          <w:p w14:paraId="70A42926"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0.356%</w:t>
            </w:r>
          </w:p>
        </w:tc>
        <w:tc>
          <w:tcPr>
            <w:tcW w:w="1191" w:type="dxa"/>
            <w:shd w:val="clear" w:color="auto" w:fill="BDD6EE" w:themeFill="accent5" w:themeFillTint="66"/>
            <w:noWrap/>
            <w:vAlign w:val="center"/>
            <w:hideMark/>
          </w:tcPr>
          <w:p w14:paraId="64CB8193"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Melanoma</w:t>
            </w:r>
          </w:p>
        </w:tc>
        <w:tc>
          <w:tcPr>
            <w:tcW w:w="652" w:type="dxa"/>
            <w:shd w:val="clear" w:color="auto" w:fill="BDD6EE" w:themeFill="accent5" w:themeFillTint="66"/>
            <w:noWrap/>
            <w:vAlign w:val="center"/>
            <w:hideMark/>
          </w:tcPr>
          <w:p w14:paraId="6E36DE75"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6</w:t>
            </w:r>
          </w:p>
        </w:tc>
        <w:tc>
          <w:tcPr>
            <w:tcW w:w="709" w:type="dxa"/>
            <w:shd w:val="clear" w:color="auto" w:fill="BDD6EE" w:themeFill="accent5" w:themeFillTint="66"/>
            <w:noWrap/>
            <w:vAlign w:val="center"/>
            <w:hideMark/>
          </w:tcPr>
          <w:p w14:paraId="4A012A96"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Yes</w:t>
            </w:r>
          </w:p>
        </w:tc>
        <w:tc>
          <w:tcPr>
            <w:tcW w:w="1079" w:type="dxa"/>
            <w:shd w:val="clear" w:color="auto" w:fill="BDD6EE" w:themeFill="accent5" w:themeFillTint="66"/>
            <w:noWrap/>
            <w:vAlign w:val="center"/>
            <w:hideMark/>
          </w:tcPr>
          <w:p w14:paraId="29CB8E8A" w14:textId="77777777" w:rsidR="00D33E46" w:rsidRPr="008E7E1D" w:rsidRDefault="00D33E46" w:rsidP="00AE2B52">
            <w:pPr>
              <w:jc w:val="center"/>
              <w:rPr>
                <w:rFonts w:ascii="Calibri" w:eastAsia="Times New Roman" w:hAnsi="Calibri" w:cs="Calibri"/>
                <w:color w:val="000000"/>
                <w:sz w:val="12"/>
                <w:szCs w:val="12"/>
                <w:lang w:eastAsia="en-GB"/>
              </w:rPr>
            </w:pPr>
          </w:p>
        </w:tc>
        <w:tc>
          <w:tcPr>
            <w:tcW w:w="813" w:type="dxa"/>
            <w:shd w:val="clear" w:color="auto" w:fill="BDD6EE" w:themeFill="accent5" w:themeFillTint="66"/>
            <w:vAlign w:val="center"/>
            <w:hideMark/>
          </w:tcPr>
          <w:p w14:paraId="01281A01"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01" w:type="dxa"/>
            <w:shd w:val="clear" w:color="auto" w:fill="BDD6EE" w:themeFill="accent5" w:themeFillTint="66"/>
            <w:vAlign w:val="center"/>
            <w:hideMark/>
          </w:tcPr>
          <w:p w14:paraId="7A7A51FB"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shd w:val="clear" w:color="auto" w:fill="BDD6EE" w:themeFill="accent5" w:themeFillTint="66"/>
            <w:noWrap/>
            <w:vAlign w:val="center"/>
            <w:hideMark/>
          </w:tcPr>
          <w:p w14:paraId="41A7FE2D"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shd w:val="clear" w:color="auto" w:fill="BDD6EE" w:themeFill="accent5" w:themeFillTint="66"/>
            <w:noWrap/>
            <w:vAlign w:val="center"/>
            <w:hideMark/>
          </w:tcPr>
          <w:p w14:paraId="64CECA41"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50.0%</w:t>
            </w:r>
          </w:p>
        </w:tc>
        <w:tc>
          <w:tcPr>
            <w:tcW w:w="813" w:type="dxa"/>
            <w:shd w:val="clear" w:color="auto" w:fill="BDD6EE" w:themeFill="accent5" w:themeFillTint="66"/>
            <w:noWrap/>
            <w:vAlign w:val="center"/>
            <w:hideMark/>
          </w:tcPr>
          <w:p w14:paraId="6C320B82"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25.0%</w:t>
            </w:r>
          </w:p>
        </w:tc>
        <w:tc>
          <w:tcPr>
            <w:tcW w:w="814" w:type="dxa"/>
            <w:shd w:val="clear" w:color="auto" w:fill="BDD6EE" w:themeFill="accent5" w:themeFillTint="66"/>
            <w:noWrap/>
            <w:vAlign w:val="center"/>
            <w:hideMark/>
          </w:tcPr>
          <w:p w14:paraId="56F069A5"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25.0%</w:t>
            </w:r>
          </w:p>
        </w:tc>
      </w:tr>
      <w:tr w:rsidR="00D33E46" w:rsidRPr="008E7E1D" w14:paraId="3D7E135E" w14:textId="77777777" w:rsidTr="008E7E1D">
        <w:tblPrEx>
          <w:jc w:val="left"/>
        </w:tblPrEx>
        <w:trPr>
          <w:trHeight w:val="300"/>
        </w:trPr>
        <w:tc>
          <w:tcPr>
            <w:tcW w:w="813" w:type="dxa"/>
            <w:shd w:val="clear" w:color="auto" w:fill="BDD6EE" w:themeFill="accent5" w:themeFillTint="66"/>
            <w:noWrap/>
            <w:vAlign w:val="center"/>
            <w:hideMark/>
          </w:tcPr>
          <w:p w14:paraId="23801B9B" w14:textId="45569E30" w:rsidR="00D33E46" w:rsidRPr="008E7E1D" w:rsidRDefault="00103FA4" w:rsidP="00AE2B52">
            <w:pPr>
              <w:jc w:val="center"/>
              <w:rPr>
                <w:rFonts w:ascii="Calibri" w:eastAsia="Times New Roman" w:hAnsi="Calibri" w:cs="Calibri"/>
                <w:color w:val="000000"/>
                <w:sz w:val="12"/>
                <w:szCs w:val="12"/>
                <w:lang w:eastAsia="en-GB"/>
              </w:rPr>
            </w:pPr>
            <w:r w:rsidRPr="008E7E1D">
              <w:rPr>
                <w:noProof/>
                <w:sz w:val="12"/>
                <w:szCs w:val="12"/>
              </w:rPr>
              <w:t>[26]</w:t>
            </w:r>
          </w:p>
        </w:tc>
        <w:tc>
          <w:tcPr>
            <w:tcW w:w="600" w:type="dxa"/>
            <w:shd w:val="clear" w:color="auto" w:fill="BDD6EE" w:themeFill="accent5" w:themeFillTint="66"/>
            <w:noWrap/>
            <w:vAlign w:val="center"/>
            <w:hideMark/>
          </w:tcPr>
          <w:p w14:paraId="04AFCC39"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2020</w:t>
            </w:r>
          </w:p>
        </w:tc>
        <w:tc>
          <w:tcPr>
            <w:tcW w:w="1026" w:type="dxa"/>
            <w:shd w:val="clear" w:color="auto" w:fill="BDD6EE" w:themeFill="accent5" w:themeFillTint="66"/>
            <w:noWrap/>
            <w:vAlign w:val="center"/>
            <w:hideMark/>
          </w:tcPr>
          <w:p w14:paraId="673A620C" w14:textId="2C1EFD26"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Commercial Lab - NS</w:t>
            </w:r>
          </w:p>
        </w:tc>
        <w:tc>
          <w:tcPr>
            <w:tcW w:w="1100" w:type="dxa"/>
            <w:shd w:val="clear" w:color="auto" w:fill="BDD6EE" w:themeFill="accent5" w:themeFillTint="66"/>
            <w:vAlign w:val="center"/>
            <w:hideMark/>
          </w:tcPr>
          <w:p w14:paraId="45D0612B"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FM</w:t>
            </w:r>
          </w:p>
        </w:tc>
        <w:tc>
          <w:tcPr>
            <w:tcW w:w="567" w:type="dxa"/>
            <w:shd w:val="clear" w:color="auto" w:fill="BDD6EE" w:themeFill="accent5" w:themeFillTint="66"/>
            <w:vAlign w:val="center"/>
            <w:hideMark/>
          </w:tcPr>
          <w:p w14:paraId="662C7D4B"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709" w:type="dxa"/>
            <w:shd w:val="clear" w:color="auto" w:fill="BDD6EE" w:themeFill="accent5" w:themeFillTint="66"/>
            <w:vAlign w:val="center"/>
            <w:hideMark/>
          </w:tcPr>
          <w:p w14:paraId="53CF9BCF"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w:t>
            </w:r>
          </w:p>
        </w:tc>
        <w:tc>
          <w:tcPr>
            <w:tcW w:w="709" w:type="dxa"/>
            <w:shd w:val="clear" w:color="auto" w:fill="BDD6EE" w:themeFill="accent5" w:themeFillTint="66"/>
            <w:noWrap/>
            <w:vAlign w:val="center"/>
            <w:hideMark/>
          </w:tcPr>
          <w:p w14:paraId="5E992DD0"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9</w:t>
            </w:r>
          </w:p>
        </w:tc>
        <w:tc>
          <w:tcPr>
            <w:tcW w:w="708" w:type="dxa"/>
            <w:shd w:val="clear" w:color="auto" w:fill="BDD6EE" w:themeFill="accent5" w:themeFillTint="66"/>
            <w:noWrap/>
            <w:vAlign w:val="center"/>
            <w:hideMark/>
          </w:tcPr>
          <w:p w14:paraId="357F67B2"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5602</w:t>
            </w:r>
          </w:p>
        </w:tc>
        <w:tc>
          <w:tcPr>
            <w:tcW w:w="709" w:type="dxa"/>
            <w:shd w:val="clear" w:color="auto" w:fill="BDD6EE" w:themeFill="accent5" w:themeFillTint="66"/>
            <w:noWrap/>
            <w:vAlign w:val="center"/>
            <w:hideMark/>
          </w:tcPr>
          <w:p w14:paraId="73B9D70D"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0.161%</w:t>
            </w:r>
          </w:p>
        </w:tc>
        <w:tc>
          <w:tcPr>
            <w:tcW w:w="1191" w:type="dxa"/>
            <w:shd w:val="clear" w:color="auto" w:fill="BDD6EE" w:themeFill="accent5" w:themeFillTint="66"/>
            <w:noWrap/>
            <w:vAlign w:val="center"/>
            <w:hideMark/>
          </w:tcPr>
          <w:p w14:paraId="3B7C0130"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Melanoma</w:t>
            </w:r>
          </w:p>
        </w:tc>
        <w:tc>
          <w:tcPr>
            <w:tcW w:w="652" w:type="dxa"/>
            <w:shd w:val="clear" w:color="auto" w:fill="BDD6EE" w:themeFill="accent5" w:themeFillTint="66"/>
            <w:noWrap/>
            <w:vAlign w:val="center"/>
            <w:hideMark/>
          </w:tcPr>
          <w:p w14:paraId="1F4664D5"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6</w:t>
            </w:r>
          </w:p>
        </w:tc>
        <w:tc>
          <w:tcPr>
            <w:tcW w:w="709" w:type="dxa"/>
            <w:shd w:val="clear" w:color="auto" w:fill="BDD6EE" w:themeFill="accent5" w:themeFillTint="66"/>
            <w:noWrap/>
            <w:vAlign w:val="center"/>
            <w:hideMark/>
          </w:tcPr>
          <w:p w14:paraId="6A970369"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Yes</w:t>
            </w:r>
          </w:p>
        </w:tc>
        <w:tc>
          <w:tcPr>
            <w:tcW w:w="1079" w:type="dxa"/>
            <w:shd w:val="clear" w:color="auto" w:fill="BDD6EE" w:themeFill="accent5" w:themeFillTint="66"/>
            <w:noWrap/>
            <w:vAlign w:val="center"/>
            <w:hideMark/>
          </w:tcPr>
          <w:p w14:paraId="3E6AD0A6" w14:textId="77777777" w:rsidR="00D33E46" w:rsidRPr="008E7E1D" w:rsidRDefault="00D33E46" w:rsidP="00AE2B52">
            <w:pPr>
              <w:jc w:val="center"/>
              <w:rPr>
                <w:rFonts w:ascii="Calibri" w:eastAsia="Times New Roman" w:hAnsi="Calibri" w:cs="Calibri"/>
                <w:color w:val="000000"/>
                <w:sz w:val="12"/>
                <w:szCs w:val="12"/>
                <w:lang w:eastAsia="en-GB"/>
              </w:rPr>
            </w:pPr>
          </w:p>
        </w:tc>
        <w:tc>
          <w:tcPr>
            <w:tcW w:w="813" w:type="dxa"/>
            <w:shd w:val="clear" w:color="auto" w:fill="BDD6EE" w:themeFill="accent5" w:themeFillTint="66"/>
            <w:noWrap/>
            <w:vAlign w:val="center"/>
            <w:hideMark/>
          </w:tcPr>
          <w:p w14:paraId="22D353A9"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01" w:type="dxa"/>
            <w:shd w:val="clear" w:color="auto" w:fill="BDD6EE" w:themeFill="accent5" w:themeFillTint="66"/>
            <w:vAlign w:val="center"/>
            <w:hideMark/>
          </w:tcPr>
          <w:p w14:paraId="203D4EB1"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shd w:val="clear" w:color="auto" w:fill="BDD6EE" w:themeFill="accent5" w:themeFillTint="66"/>
            <w:vAlign w:val="center"/>
            <w:hideMark/>
          </w:tcPr>
          <w:p w14:paraId="6B009D09" w14:textId="77777777" w:rsidR="00D33E46" w:rsidRPr="008E7E1D" w:rsidRDefault="00D33E46" w:rsidP="00AE2B52">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shd w:val="clear" w:color="auto" w:fill="BDD6EE" w:themeFill="accent5" w:themeFillTint="66"/>
            <w:noWrap/>
            <w:vAlign w:val="center"/>
            <w:hideMark/>
          </w:tcPr>
          <w:p w14:paraId="11956014" w14:textId="77777777" w:rsidR="00D33E46" w:rsidRPr="008E7E1D" w:rsidRDefault="00D33E46" w:rsidP="00AE2B52">
            <w:pPr>
              <w:jc w:val="center"/>
              <w:rPr>
                <w:rFonts w:ascii="Calibri" w:eastAsia="Times New Roman" w:hAnsi="Calibri" w:cs="Calibri"/>
                <w:color w:val="000000"/>
                <w:sz w:val="12"/>
                <w:szCs w:val="12"/>
                <w:lang w:eastAsia="en-GB"/>
              </w:rPr>
            </w:pPr>
          </w:p>
        </w:tc>
        <w:tc>
          <w:tcPr>
            <w:tcW w:w="813" w:type="dxa"/>
            <w:shd w:val="clear" w:color="auto" w:fill="BDD6EE" w:themeFill="accent5" w:themeFillTint="66"/>
            <w:noWrap/>
            <w:vAlign w:val="center"/>
            <w:hideMark/>
          </w:tcPr>
          <w:p w14:paraId="2A9391D8" w14:textId="77777777" w:rsidR="00D33E46" w:rsidRPr="008E7E1D" w:rsidRDefault="00D33E46" w:rsidP="00AE2B52">
            <w:pPr>
              <w:jc w:val="center"/>
              <w:rPr>
                <w:rFonts w:ascii="Times New Roman" w:eastAsia="Times New Roman" w:hAnsi="Times New Roman" w:cs="Times New Roman"/>
                <w:sz w:val="12"/>
                <w:szCs w:val="12"/>
                <w:lang w:eastAsia="en-GB"/>
              </w:rPr>
            </w:pPr>
          </w:p>
        </w:tc>
        <w:tc>
          <w:tcPr>
            <w:tcW w:w="814" w:type="dxa"/>
            <w:shd w:val="clear" w:color="auto" w:fill="BDD6EE" w:themeFill="accent5" w:themeFillTint="66"/>
            <w:noWrap/>
            <w:vAlign w:val="center"/>
            <w:hideMark/>
          </w:tcPr>
          <w:p w14:paraId="7A4ED63E" w14:textId="77777777" w:rsidR="00D33E46" w:rsidRPr="008E7E1D" w:rsidRDefault="00D33E46" w:rsidP="00AE2B52">
            <w:pPr>
              <w:jc w:val="center"/>
              <w:rPr>
                <w:rFonts w:ascii="Times New Roman" w:eastAsia="Times New Roman" w:hAnsi="Times New Roman" w:cs="Times New Roman"/>
                <w:sz w:val="12"/>
                <w:szCs w:val="12"/>
                <w:lang w:eastAsia="en-GB"/>
              </w:rPr>
            </w:pPr>
          </w:p>
        </w:tc>
      </w:tr>
      <w:tr w:rsidR="00142358" w:rsidRPr="008E7E1D" w14:paraId="2434F4C2" w14:textId="77777777" w:rsidTr="008E7E1D">
        <w:tblPrEx>
          <w:jc w:val="left"/>
        </w:tblPrEx>
        <w:trPr>
          <w:trHeight w:val="300"/>
        </w:trPr>
        <w:tc>
          <w:tcPr>
            <w:tcW w:w="813" w:type="dxa"/>
            <w:noWrap/>
            <w:vAlign w:val="center"/>
            <w:hideMark/>
          </w:tcPr>
          <w:p w14:paraId="28B9C6F4" w14:textId="7E2AD0ED" w:rsidR="00142358" w:rsidRPr="008E7E1D" w:rsidRDefault="008C0F44"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[102]</w:t>
            </w:r>
          </w:p>
        </w:tc>
        <w:tc>
          <w:tcPr>
            <w:tcW w:w="600" w:type="dxa"/>
            <w:noWrap/>
            <w:vAlign w:val="center"/>
            <w:hideMark/>
          </w:tcPr>
          <w:p w14:paraId="7A125541"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2018</w:t>
            </w:r>
          </w:p>
        </w:tc>
        <w:tc>
          <w:tcPr>
            <w:tcW w:w="1026" w:type="dxa"/>
            <w:noWrap/>
            <w:vAlign w:val="center"/>
            <w:hideMark/>
          </w:tcPr>
          <w:p w14:paraId="2C5D9DEB"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1100" w:type="dxa"/>
            <w:noWrap/>
            <w:vAlign w:val="center"/>
            <w:hideMark/>
          </w:tcPr>
          <w:p w14:paraId="1E800B3A"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MSK</w:t>
            </w:r>
          </w:p>
        </w:tc>
        <w:tc>
          <w:tcPr>
            <w:tcW w:w="567" w:type="dxa"/>
            <w:noWrap/>
            <w:vAlign w:val="center"/>
            <w:hideMark/>
          </w:tcPr>
          <w:p w14:paraId="313B7528" w14:textId="41A918CA"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 *</w:t>
            </w:r>
          </w:p>
        </w:tc>
        <w:tc>
          <w:tcPr>
            <w:tcW w:w="709" w:type="dxa"/>
            <w:vAlign w:val="center"/>
            <w:hideMark/>
          </w:tcPr>
          <w:p w14:paraId="510A4524"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Advanced</w:t>
            </w:r>
          </w:p>
        </w:tc>
        <w:tc>
          <w:tcPr>
            <w:tcW w:w="709" w:type="dxa"/>
            <w:noWrap/>
            <w:vAlign w:val="center"/>
            <w:hideMark/>
          </w:tcPr>
          <w:p w14:paraId="120B461B"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708" w:type="dxa"/>
            <w:noWrap/>
            <w:vAlign w:val="center"/>
            <w:hideMark/>
          </w:tcPr>
          <w:p w14:paraId="558D2CFC"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117</w:t>
            </w:r>
          </w:p>
        </w:tc>
        <w:tc>
          <w:tcPr>
            <w:tcW w:w="709" w:type="dxa"/>
            <w:noWrap/>
            <w:vAlign w:val="center"/>
            <w:hideMark/>
          </w:tcPr>
          <w:p w14:paraId="24039BB6"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0.000%</w:t>
            </w:r>
          </w:p>
        </w:tc>
        <w:tc>
          <w:tcPr>
            <w:tcW w:w="1191" w:type="dxa"/>
            <w:noWrap/>
            <w:vAlign w:val="center"/>
            <w:hideMark/>
          </w:tcPr>
          <w:p w14:paraId="397958A1"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Melanoma Unknown Primary</w:t>
            </w:r>
          </w:p>
        </w:tc>
        <w:tc>
          <w:tcPr>
            <w:tcW w:w="652" w:type="dxa"/>
            <w:noWrap/>
            <w:vAlign w:val="center"/>
            <w:hideMark/>
          </w:tcPr>
          <w:p w14:paraId="7F49E536"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w:t>
            </w:r>
          </w:p>
        </w:tc>
        <w:tc>
          <w:tcPr>
            <w:tcW w:w="709" w:type="dxa"/>
            <w:noWrap/>
            <w:vAlign w:val="center"/>
            <w:hideMark/>
          </w:tcPr>
          <w:p w14:paraId="50EB48D2"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noWrap/>
            <w:vAlign w:val="center"/>
            <w:hideMark/>
          </w:tcPr>
          <w:p w14:paraId="6D557209"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813" w:type="dxa"/>
            <w:noWrap/>
            <w:vAlign w:val="center"/>
            <w:hideMark/>
          </w:tcPr>
          <w:p w14:paraId="0204A3A2"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vAlign w:val="center"/>
            <w:hideMark/>
          </w:tcPr>
          <w:p w14:paraId="070621BF"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11495018"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noWrap/>
            <w:vAlign w:val="center"/>
            <w:hideMark/>
          </w:tcPr>
          <w:p w14:paraId="44925990" w14:textId="77777777" w:rsidR="00142358" w:rsidRPr="008E7E1D" w:rsidRDefault="00142358" w:rsidP="00142358">
            <w:pPr>
              <w:jc w:val="center"/>
              <w:rPr>
                <w:rFonts w:ascii="Calibri" w:eastAsia="Times New Roman" w:hAnsi="Calibri" w:cs="Calibri"/>
                <w:color w:val="000000"/>
                <w:sz w:val="12"/>
                <w:szCs w:val="12"/>
                <w:lang w:eastAsia="en-GB"/>
              </w:rPr>
            </w:pPr>
          </w:p>
        </w:tc>
        <w:tc>
          <w:tcPr>
            <w:tcW w:w="813" w:type="dxa"/>
            <w:noWrap/>
            <w:vAlign w:val="center"/>
            <w:hideMark/>
          </w:tcPr>
          <w:p w14:paraId="3D82C463" w14:textId="77777777" w:rsidR="00142358" w:rsidRPr="008E7E1D" w:rsidRDefault="00142358" w:rsidP="00142358">
            <w:pPr>
              <w:jc w:val="center"/>
              <w:rPr>
                <w:rFonts w:ascii="Times New Roman" w:eastAsia="Times New Roman" w:hAnsi="Times New Roman" w:cs="Times New Roman"/>
                <w:sz w:val="12"/>
                <w:szCs w:val="12"/>
                <w:lang w:eastAsia="en-GB"/>
              </w:rPr>
            </w:pPr>
          </w:p>
        </w:tc>
        <w:tc>
          <w:tcPr>
            <w:tcW w:w="814" w:type="dxa"/>
            <w:noWrap/>
            <w:vAlign w:val="center"/>
            <w:hideMark/>
          </w:tcPr>
          <w:p w14:paraId="5CB4EEAB" w14:textId="77777777" w:rsidR="00142358" w:rsidRPr="008E7E1D" w:rsidRDefault="00142358" w:rsidP="00142358">
            <w:pPr>
              <w:jc w:val="center"/>
              <w:rPr>
                <w:rFonts w:ascii="Times New Roman" w:eastAsia="Times New Roman" w:hAnsi="Times New Roman" w:cs="Times New Roman"/>
                <w:sz w:val="12"/>
                <w:szCs w:val="12"/>
                <w:lang w:eastAsia="en-GB"/>
              </w:rPr>
            </w:pPr>
          </w:p>
        </w:tc>
      </w:tr>
      <w:tr w:rsidR="00142358" w:rsidRPr="008E7E1D" w14:paraId="19BEF8A9" w14:textId="77777777" w:rsidTr="008E7E1D">
        <w:tblPrEx>
          <w:jc w:val="left"/>
        </w:tblPrEx>
        <w:trPr>
          <w:trHeight w:val="300"/>
        </w:trPr>
        <w:tc>
          <w:tcPr>
            <w:tcW w:w="813" w:type="dxa"/>
            <w:noWrap/>
            <w:vAlign w:val="center"/>
            <w:hideMark/>
          </w:tcPr>
          <w:p w14:paraId="1E9E79C4" w14:textId="3ABB5AD8" w:rsidR="00142358" w:rsidRPr="008E7E1D" w:rsidRDefault="008C0F44"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[102]</w:t>
            </w:r>
          </w:p>
        </w:tc>
        <w:tc>
          <w:tcPr>
            <w:tcW w:w="600" w:type="dxa"/>
            <w:noWrap/>
            <w:vAlign w:val="center"/>
            <w:hideMark/>
          </w:tcPr>
          <w:p w14:paraId="40B20C06"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2018</w:t>
            </w:r>
          </w:p>
        </w:tc>
        <w:tc>
          <w:tcPr>
            <w:tcW w:w="1026" w:type="dxa"/>
            <w:noWrap/>
            <w:vAlign w:val="center"/>
            <w:hideMark/>
          </w:tcPr>
          <w:p w14:paraId="09842863"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1100" w:type="dxa"/>
            <w:noWrap/>
            <w:vAlign w:val="center"/>
            <w:hideMark/>
          </w:tcPr>
          <w:p w14:paraId="2E0E0827"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MSK</w:t>
            </w:r>
          </w:p>
        </w:tc>
        <w:tc>
          <w:tcPr>
            <w:tcW w:w="567" w:type="dxa"/>
            <w:noWrap/>
            <w:vAlign w:val="center"/>
            <w:hideMark/>
          </w:tcPr>
          <w:p w14:paraId="6B5B7DC2" w14:textId="465A9BC0"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 *</w:t>
            </w:r>
          </w:p>
        </w:tc>
        <w:tc>
          <w:tcPr>
            <w:tcW w:w="709" w:type="dxa"/>
            <w:vAlign w:val="center"/>
            <w:hideMark/>
          </w:tcPr>
          <w:p w14:paraId="2FF46128"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Advanced</w:t>
            </w:r>
          </w:p>
        </w:tc>
        <w:tc>
          <w:tcPr>
            <w:tcW w:w="709" w:type="dxa"/>
            <w:noWrap/>
            <w:vAlign w:val="center"/>
            <w:hideMark/>
          </w:tcPr>
          <w:p w14:paraId="4D4001BD"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w:t>
            </w:r>
          </w:p>
        </w:tc>
        <w:tc>
          <w:tcPr>
            <w:tcW w:w="708" w:type="dxa"/>
            <w:noWrap/>
            <w:vAlign w:val="center"/>
            <w:hideMark/>
          </w:tcPr>
          <w:p w14:paraId="2B8F9112"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113</w:t>
            </w:r>
          </w:p>
        </w:tc>
        <w:tc>
          <w:tcPr>
            <w:tcW w:w="709" w:type="dxa"/>
            <w:noWrap/>
            <w:vAlign w:val="center"/>
            <w:hideMark/>
          </w:tcPr>
          <w:p w14:paraId="3DBD181C"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0.885%</w:t>
            </w:r>
          </w:p>
        </w:tc>
        <w:tc>
          <w:tcPr>
            <w:tcW w:w="1191" w:type="dxa"/>
            <w:noWrap/>
            <w:vAlign w:val="center"/>
            <w:hideMark/>
          </w:tcPr>
          <w:p w14:paraId="1A52C955"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Mucosal/Paramucosal</w:t>
            </w:r>
          </w:p>
        </w:tc>
        <w:tc>
          <w:tcPr>
            <w:tcW w:w="652" w:type="dxa"/>
            <w:noWrap/>
            <w:vAlign w:val="center"/>
            <w:hideMark/>
          </w:tcPr>
          <w:p w14:paraId="75028F94"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w:t>
            </w:r>
          </w:p>
        </w:tc>
        <w:tc>
          <w:tcPr>
            <w:tcW w:w="709" w:type="dxa"/>
            <w:noWrap/>
            <w:vAlign w:val="center"/>
            <w:hideMark/>
          </w:tcPr>
          <w:p w14:paraId="7E4B0877"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noWrap/>
            <w:vAlign w:val="center"/>
            <w:hideMark/>
          </w:tcPr>
          <w:p w14:paraId="1F90A60F"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813" w:type="dxa"/>
            <w:noWrap/>
            <w:vAlign w:val="center"/>
            <w:hideMark/>
          </w:tcPr>
          <w:p w14:paraId="0B3F456D"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vAlign w:val="center"/>
            <w:hideMark/>
          </w:tcPr>
          <w:p w14:paraId="15570E03"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47C15165"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noWrap/>
            <w:vAlign w:val="center"/>
            <w:hideMark/>
          </w:tcPr>
          <w:p w14:paraId="5E5C7465" w14:textId="77777777" w:rsidR="00142358" w:rsidRPr="008E7E1D" w:rsidRDefault="00142358" w:rsidP="00142358">
            <w:pPr>
              <w:jc w:val="center"/>
              <w:rPr>
                <w:rFonts w:ascii="Calibri" w:eastAsia="Times New Roman" w:hAnsi="Calibri" w:cs="Calibri"/>
                <w:color w:val="000000"/>
                <w:sz w:val="12"/>
                <w:szCs w:val="12"/>
                <w:lang w:eastAsia="en-GB"/>
              </w:rPr>
            </w:pPr>
          </w:p>
        </w:tc>
        <w:tc>
          <w:tcPr>
            <w:tcW w:w="813" w:type="dxa"/>
            <w:noWrap/>
            <w:vAlign w:val="center"/>
            <w:hideMark/>
          </w:tcPr>
          <w:p w14:paraId="1BEA2554" w14:textId="77777777" w:rsidR="00142358" w:rsidRPr="008E7E1D" w:rsidRDefault="00142358" w:rsidP="00142358">
            <w:pPr>
              <w:jc w:val="center"/>
              <w:rPr>
                <w:rFonts w:ascii="Times New Roman" w:eastAsia="Times New Roman" w:hAnsi="Times New Roman" w:cs="Times New Roman"/>
                <w:sz w:val="12"/>
                <w:szCs w:val="12"/>
                <w:lang w:eastAsia="en-GB"/>
              </w:rPr>
            </w:pPr>
          </w:p>
        </w:tc>
        <w:tc>
          <w:tcPr>
            <w:tcW w:w="814" w:type="dxa"/>
            <w:noWrap/>
            <w:vAlign w:val="center"/>
            <w:hideMark/>
          </w:tcPr>
          <w:p w14:paraId="00A6CACE" w14:textId="77777777" w:rsidR="00142358" w:rsidRPr="008E7E1D" w:rsidRDefault="00142358" w:rsidP="00142358">
            <w:pPr>
              <w:jc w:val="center"/>
              <w:rPr>
                <w:rFonts w:ascii="Times New Roman" w:eastAsia="Times New Roman" w:hAnsi="Times New Roman" w:cs="Times New Roman"/>
                <w:sz w:val="12"/>
                <w:szCs w:val="12"/>
                <w:lang w:eastAsia="en-GB"/>
              </w:rPr>
            </w:pPr>
          </w:p>
        </w:tc>
      </w:tr>
      <w:tr w:rsidR="00142358" w:rsidRPr="008E7E1D" w14:paraId="7ABA4D00" w14:textId="77777777" w:rsidTr="008E7E1D">
        <w:tblPrEx>
          <w:jc w:val="left"/>
        </w:tblPrEx>
        <w:trPr>
          <w:trHeight w:val="300"/>
        </w:trPr>
        <w:tc>
          <w:tcPr>
            <w:tcW w:w="813" w:type="dxa"/>
            <w:noWrap/>
            <w:vAlign w:val="center"/>
            <w:hideMark/>
          </w:tcPr>
          <w:p w14:paraId="4E562B3C" w14:textId="668EBA3A" w:rsidR="00142358" w:rsidRPr="008E7E1D" w:rsidRDefault="00103FA4" w:rsidP="00142358">
            <w:pPr>
              <w:jc w:val="center"/>
              <w:rPr>
                <w:rFonts w:ascii="Calibri" w:eastAsia="Times New Roman" w:hAnsi="Calibri" w:cs="Calibri"/>
                <w:color w:val="000000"/>
                <w:sz w:val="12"/>
                <w:szCs w:val="12"/>
                <w:lang w:eastAsia="en-GB"/>
              </w:rPr>
            </w:pPr>
            <w:r w:rsidRPr="008E7E1D">
              <w:rPr>
                <w:noProof/>
                <w:sz w:val="12"/>
                <w:szCs w:val="12"/>
              </w:rPr>
              <w:t>[25]</w:t>
            </w:r>
          </w:p>
        </w:tc>
        <w:tc>
          <w:tcPr>
            <w:tcW w:w="600" w:type="dxa"/>
            <w:noWrap/>
            <w:vAlign w:val="center"/>
            <w:hideMark/>
          </w:tcPr>
          <w:p w14:paraId="5AC578D8"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2017</w:t>
            </w:r>
          </w:p>
        </w:tc>
        <w:tc>
          <w:tcPr>
            <w:tcW w:w="1026" w:type="dxa"/>
            <w:noWrap/>
            <w:vAlign w:val="center"/>
            <w:hideMark/>
          </w:tcPr>
          <w:p w14:paraId="64B9E91B"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1100" w:type="dxa"/>
            <w:noWrap/>
            <w:vAlign w:val="center"/>
            <w:hideMark/>
          </w:tcPr>
          <w:p w14:paraId="4B30AD90"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MSK</w:t>
            </w:r>
          </w:p>
        </w:tc>
        <w:tc>
          <w:tcPr>
            <w:tcW w:w="567" w:type="dxa"/>
            <w:noWrap/>
            <w:vAlign w:val="center"/>
            <w:hideMark/>
          </w:tcPr>
          <w:p w14:paraId="257F57B6"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709" w:type="dxa"/>
            <w:vAlign w:val="center"/>
            <w:hideMark/>
          </w:tcPr>
          <w:p w14:paraId="2154B843"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Advanced</w:t>
            </w:r>
          </w:p>
        </w:tc>
        <w:tc>
          <w:tcPr>
            <w:tcW w:w="709" w:type="dxa"/>
            <w:noWrap/>
            <w:vAlign w:val="center"/>
            <w:hideMark/>
          </w:tcPr>
          <w:p w14:paraId="4A2D9F55"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708" w:type="dxa"/>
            <w:noWrap/>
            <w:vAlign w:val="center"/>
            <w:hideMark/>
          </w:tcPr>
          <w:p w14:paraId="5346542C"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144</w:t>
            </w:r>
          </w:p>
        </w:tc>
        <w:tc>
          <w:tcPr>
            <w:tcW w:w="709" w:type="dxa"/>
            <w:noWrap/>
            <w:vAlign w:val="center"/>
            <w:hideMark/>
          </w:tcPr>
          <w:p w14:paraId="4C180316"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0.000%</w:t>
            </w:r>
          </w:p>
        </w:tc>
        <w:tc>
          <w:tcPr>
            <w:tcW w:w="1191" w:type="dxa"/>
            <w:noWrap/>
            <w:vAlign w:val="center"/>
            <w:hideMark/>
          </w:tcPr>
          <w:p w14:paraId="503B3A6F" w14:textId="77777777" w:rsidR="00142358" w:rsidRPr="008E7E1D" w:rsidRDefault="00142358" w:rsidP="00142358">
            <w:pPr>
              <w:jc w:val="center"/>
              <w:rPr>
                <w:rFonts w:ascii="Calibri" w:eastAsia="Times New Roman" w:hAnsi="Calibri" w:cs="Calibri"/>
                <w:sz w:val="12"/>
                <w:szCs w:val="12"/>
                <w:lang w:eastAsia="en-GB"/>
              </w:rPr>
            </w:pPr>
            <w:r w:rsidRPr="008E7E1D">
              <w:rPr>
                <w:rFonts w:ascii="Calibri" w:eastAsia="Times New Roman" w:hAnsi="Calibri" w:cs="Calibri"/>
                <w:sz w:val="12"/>
                <w:szCs w:val="12"/>
                <w:lang w:eastAsia="en-GB"/>
              </w:rPr>
              <w:t>Non-Melanoma Skin</w:t>
            </w:r>
          </w:p>
        </w:tc>
        <w:tc>
          <w:tcPr>
            <w:tcW w:w="652" w:type="dxa"/>
            <w:noWrap/>
            <w:vAlign w:val="center"/>
            <w:hideMark/>
          </w:tcPr>
          <w:p w14:paraId="0B3D8D31" w14:textId="77777777" w:rsidR="00142358" w:rsidRPr="008E7E1D" w:rsidRDefault="00142358" w:rsidP="00142358">
            <w:pPr>
              <w:jc w:val="center"/>
              <w:rPr>
                <w:rFonts w:ascii="Calibri" w:eastAsia="Times New Roman" w:hAnsi="Calibri" w:cs="Calibri"/>
                <w:sz w:val="12"/>
                <w:szCs w:val="12"/>
                <w:lang w:eastAsia="en-GB"/>
              </w:rPr>
            </w:pPr>
            <w:r w:rsidRPr="008E7E1D">
              <w:rPr>
                <w:rFonts w:ascii="Calibri" w:eastAsia="Times New Roman" w:hAnsi="Calibri" w:cs="Calibri"/>
                <w:sz w:val="12"/>
                <w:szCs w:val="12"/>
                <w:lang w:eastAsia="en-GB"/>
              </w:rPr>
              <w:t>1</w:t>
            </w:r>
          </w:p>
        </w:tc>
        <w:tc>
          <w:tcPr>
            <w:tcW w:w="709" w:type="dxa"/>
            <w:noWrap/>
            <w:vAlign w:val="center"/>
            <w:hideMark/>
          </w:tcPr>
          <w:p w14:paraId="535E549C"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noWrap/>
            <w:vAlign w:val="center"/>
            <w:hideMark/>
          </w:tcPr>
          <w:p w14:paraId="64E0CD45"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813" w:type="dxa"/>
            <w:noWrap/>
            <w:vAlign w:val="center"/>
            <w:hideMark/>
          </w:tcPr>
          <w:p w14:paraId="1F2FBFC9"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vAlign w:val="center"/>
            <w:hideMark/>
          </w:tcPr>
          <w:p w14:paraId="05DD5532"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171A041B"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noWrap/>
            <w:vAlign w:val="center"/>
            <w:hideMark/>
          </w:tcPr>
          <w:p w14:paraId="5C1C4856" w14:textId="77777777" w:rsidR="00142358" w:rsidRPr="008E7E1D" w:rsidRDefault="00142358" w:rsidP="00142358">
            <w:pPr>
              <w:jc w:val="center"/>
              <w:rPr>
                <w:rFonts w:ascii="Calibri" w:eastAsia="Times New Roman" w:hAnsi="Calibri" w:cs="Calibri"/>
                <w:color w:val="000000"/>
                <w:sz w:val="12"/>
                <w:szCs w:val="12"/>
                <w:lang w:eastAsia="en-GB"/>
              </w:rPr>
            </w:pPr>
          </w:p>
        </w:tc>
        <w:tc>
          <w:tcPr>
            <w:tcW w:w="813" w:type="dxa"/>
            <w:noWrap/>
            <w:vAlign w:val="center"/>
            <w:hideMark/>
          </w:tcPr>
          <w:p w14:paraId="441004DA" w14:textId="77777777" w:rsidR="00142358" w:rsidRPr="008E7E1D" w:rsidRDefault="00142358" w:rsidP="00142358">
            <w:pPr>
              <w:jc w:val="center"/>
              <w:rPr>
                <w:rFonts w:ascii="Times New Roman" w:eastAsia="Times New Roman" w:hAnsi="Times New Roman" w:cs="Times New Roman"/>
                <w:sz w:val="12"/>
                <w:szCs w:val="12"/>
                <w:lang w:eastAsia="en-GB"/>
              </w:rPr>
            </w:pPr>
          </w:p>
        </w:tc>
        <w:tc>
          <w:tcPr>
            <w:tcW w:w="814" w:type="dxa"/>
            <w:noWrap/>
            <w:vAlign w:val="center"/>
            <w:hideMark/>
          </w:tcPr>
          <w:p w14:paraId="3596F178" w14:textId="77777777" w:rsidR="00142358" w:rsidRPr="008E7E1D" w:rsidRDefault="00142358" w:rsidP="00142358">
            <w:pPr>
              <w:jc w:val="center"/>
              <w:rPr>
                <w:rFonts w:ascii="Times New Roman" w:eastAsia="Times New Roman" w:hAnsi="Times New Roman" w:cs="Times New Roman"/>
                <w:sz w:val="12"/>
                <w:szCs w:val="12"/>
                <w:lang w:eastAsia="en-GB"/>
              </w:rPr>
            </w:pPr>
          </w:p>
        </w:tc>
      </w:tr>
      <w:tr w:rsidR="00142358" w:rsidRPr="008E7E1D" w14:paraId="7F811DC7" w14:textId="77777777" w:rsidTr="008E7E1D">
        <w:tblPrEx>
          <w:jc w:val="left"/>
        </w:tblPrEx>
        <w:trPr>
          <w:trHeight w:val="300"/>
        </w:trPr>
        <w:tc>
          <w:tcPr>
            <w:tcW w:w="813" w:type="dxa"/>
            <w:noWrap/>
            <w:vAlign w:val="center"/>
            <w:hideMark/>
          </w:tcPr>
          <w:p w14:paraId="5828F2FB" w14:textId="3B8D4F59" w:rsidR="00142358" w:rsidRPr="008E7E1D" w:rsidRDefault="008C0F44"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[106]</w:t>
            </w:r>
          </w:p>
        </w:tc>
        <w:tc>
          <w:tcPr>
            <w:tcW w:w="600" w:type="dxa"/>
            <w:noWrap/>
            <w:vAlign w:val="center"/>
            <w:hideMark/>
          </w:tcPr>
          <w:p w14:paraId="35FE7C4C"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2018</w:t>
            </w:r>
          </w:p>
        </w:tc>
        <w:tc>
          <w:tcPr>
            <w:tcW w:w="1026" w:type="dxa"/>
            <w:noWrap/>
            <w:vAlign w:val="center"/>
            <w:hideMark/>
          </w:tcPr>
          <w:p w14:paraId="7EF345C6"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1100" w:type="dxa"/>
            <w:noWrap/>
            <w:vAlign w:val="center"/>
            <w:hideMark/>
          </w:tcPr>
          <w:p w14:paraId="55C8B8C9"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Northwestern University Dept. of Dermatology</w:t>
            </w:r>
          </w:p>
        </w:tc>
        <w:tc>
          <w:tcPr>
            <w:tcW w:w="567" w:type="dxa"/>
            <w:noWrap/>
            <w:vAlign w:val="center"/>
            <w:hideMark/>
          </w:tcPr>
          <w:p w14:paraId="1065DA9A"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709" w:type="dxa"/>
            <w:vAlign w:val="center"/>
            <w:hideMark/>
          </w:tcPr>
          <w:p w14:paraId="2E8008C8"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w:t>
            </w:r>
          </w:p>
        </w:tc>
        <w:tc>
          <w:tcPr>
            <w:tcW w:w="709" w:type="dxa"/>
            <w:noWrap/>
            <w:vAlign w:val="center"/>
            <w:hideMark/>
          </w:tcPr>
          <w:p w14:paraId="00DDBB66"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13</w:t>
            </w:r>
          </w:p>
        </w:tc>
        <w:tc>
          <w:tcPr>
            <w:tcW w:w="708" w:type="dxa"/>
            <w:noWrap/>
            <w:vAlign w:val="center"/>
            <w:hideMark/>
          </w:tcPr>
          <w:p w14:paraId="556AEA41"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23</w:t>
            </w:r>
          </w:p>
        </w:tc>
        <w:tc>
          <w:tcPr>
            <w:tcW w:w="709" w:type="dxa"/>
            <w:noWrap/>
            <w:vAlign w:val="center"/>
            <w:hideMark/>
          </w:tcPr>
          <w:p w14:paraId="01A9B448"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56.522%</w:t>
            </w:r>
          </w:p>
        </w:tc>
        <w:tc>
          <w:tcPr>
            <w:tcW w:w="1191" w:type="dxa"/>
            <w:noWrap/>
            <w:vAlign w:val="center"/>
            <w:hideMark/>
          </w:tcPr>
          <w:p w14:paraId="6675E5FA"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Pigmented Spindle Cell Nevus of Reed</w:t>
            </w:r>
          </w:p>
        </w:tc>
        <w:tc>
          <w:tcPr>
            <w:tcW w:w="652" w:type="dxa"/>
            <w:noWrap/>
            <w:vAlign w:val="center"/>
            <w:hideMark/>
          </w:tcPr>
          <w:p w14:paraId="54048E06"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w:t>
            </w:r>
          </w:p>
        </w:tc>
        <w:tc>
          <w:tcPr>
            <w:tcW w:w="709" w:type="dxa"/>
            <w:noWrap/>
            <w:vAlign w:val="center"/>
            <w:hideMark/>
          </w:tcPr>
          <w:p w14:paraId="4DC95831"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noWrap/>
            <w:vAlign w:val="center"/>
            <w:hideMark/>
          </w:tcPr>
          <w:p w14:paraId="40492BBD"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813" w:type="dxa"/>
            <w:noWrap/>
            <w:vAlign w:val="center"/>
            <w:hideMark/>
          </w:tcPr>
          <w:p w14:paraId="521FC6A1"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vAlign w:val="center"/>
            <w:hideMark/>
          </w:tcPr>
          <w:p w14:paraId="2813E794"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vAlign w:val="center"/>
            <w:hideMark/>
          </w:tcPr>
          <w:p w14:paraId="1EA7F17C"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13" w:type="dxa"/>
            <w:noWrap/>
            <w:vAlign w:val="center"/>
            <w:hideMark/>
          </w:tcPr>
          <w:p w14:paraId="2BE7D7EC"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3" w:type="dxa"/>
            <w:noWrap/>
            <w:vAlign w:val="center"/>
            <w:hideMark/>
          </w:tcPr>
          <w:p w14:paraId="78534336"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4" w:type="dxa"/>
            <w:noWrap/>
            <w:vAlign w:val="center"/>
            <w:hideMark/>
          </w:tcPr>
          <w:p w14:paraId="2D465D96"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100.0%</w:t>
            </w:r>
          </w:p>
        </w:tc>
      </w:tr>
      <w:tr w:rsidR="00142358" w:rsidRPr="008E7E1D" w14:paraId="5A48FDF4" w14:textId="77777777" w:rsidTr="008E7E1D">
        <w:tblPrEx>
          <w:jc w:val="left"/>
        </w:tblPrEx>
        <w:trPr>
          <w:trHeight w:val="300"/>
        </w:trPr>
        <w:tc>
          <w:tcPr>
            <w:tcW w:w="813" w:type="dxa"/>
            <w:noWrap/>
            <w:vAlign w:val="center"/>
            <w:hideMark/>
          </w:tcPr>
          <w:p w14:paraId="176056C7" w14:textId="3EF752B3" w:rsidR="00142358" w:rsidRPr="008E7E1D" w:rsidRDefault="00103FA4"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[30]</w:t>
            </w:r>
          </w:p>
        </w:tc>
        <w:tc>
          <w:tcPr>
            <w:tcW w:w="600" w:type="dxa"/>
            <w:noWrap/>
            <w:vAlign w:val="center"/>
            <w:hideMark/>
          </w:tcPr>
          <w:p w14:paraId="65EDD0F4"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2020</w:t>
            </w:r>
          </w:p>
        </w:tc>
        <w:tc>
          <w:tcPr>
            <w:tcW w:w="1026" w:type="dxa"/>
            <w:noWrap/>
            <w:vAlign w:val="center"/>
            <w:hideMark/>
          </w:tcPr>
          <w:p w14:paraId="6F761779"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Italy</w:t>
            </w:r>
          </w:p>
        </w:tc>
        <w:tc>
          <w:tcPr>
            <w:tcW w:w="1100" w:type="dxa"/>
            <w:noWrap/>
            <w:vAlign w:val="center"/>
            <w:hideMark/>
          </w:tcPr>
          <w:p w14:paraId="206F804F"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N/A</w:t>
            </w:r>
          </w:p>
        </w:tc>
        <w:tc>
          <w:tcPr>
            <w:tcW w:w="567" w:type="dxa"/>
            <w:noWrap/>
            <w:vAlign w:val="center"/>
            <w:hideMark/>
          </w:tcPr>
          <w:p w14:paraId="709A1A35"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Unclear</w:t>
            </w:r>
          </w:p>
        </w:tc>
        <w:tc>
          <w:tcPr>
            <w:tcW w:w="709" w:type="dxa"/>
            <w:vAlign w:val="center"/>
            <w:hideMark/>
          </w:tcPr>
          <w:p w14:paraId="62EC5658"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w:t>
            </w:r>
          </w:p>
        </w:tc>
        <w:tc>
          <w:tcPr>
            <w:tcW w:w="709" w:type="dxa"/>
            <w:noWrap/>
            <w:vAlign w:val="center"/>
            <w:hideMark/>
          </w:tcPr>
          <w:p w14:paraId="1FB947CF"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708" w:type="dxa"/>
            <w:noWrap/>
            <w:vAlign w:val="center"/>
            <w:hideMark/>
          </w:tcPr>
          <w:p w14:paraId="2204A1E0"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153</w:t>
            </w:r>
          </w:p>
        </w:tc>
        <w:tc>
          <w:tcPr>
            <w:tcW w:w="709" w:type="dxa"/>
            <w:noWrap/>
            <w:vAlign w:val="center"/>
            <w:hideMark/>
          </w:tcPr>
          <w:p w14:paraId="26C2C167"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0.000%</w:t>
            </w:r>
          </w:p>
        </w:tc>
        <w:tc>
          <w:tcPr>
            <w:tcW w:w="1191" w:type="dxa"/>
            <w:noWrap/>
            <w:vAlign w:val="center"/>
            <w:hideMark/>
          </w:tcPr>
          <w:p w14:paraId="18825AA5"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Skin</w:t>
            </w:r>
          </w:p>
        </w:tc>
        <w:tc>
          <w:tcPr>
            <w:tcW w:w="652" w:type="dxa"/>
            <w:noWrap/>
            <w:vAlign w:val="center"/>
            <w:hideMark/>
          </w:tcPr>
          <w:p w14:paraId="5BDC37B1"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w:t>
            </w:r>
          </w:p>
        </w:tc>
        <w:tc>
          <w:tcPr>
            <w:tcW w:w="709" w:type="dxa"/>
            <w:noWrap/>
            <w:vAlign w:val="center"/>
            <w:hideMark/>
          </w:tcPr>
          <w:p w14:paraId="2A5173A5" w14:textId="3BE26B21"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noWrap/>
            <w:vAlign w:val="center"/>
            <w:hideMark/>
          </w:tcPr>
          <w:p w14:paraId="11CE3B77"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Method &amp; Sample Size Ranking</w:t>
            </w:r>
          </w:p>
        </w:tc>
        <w:tc>
          <w:tcPr>
            <w:tcW w:w="813" w:type="dxa"/>
            <w:noWrap/>
            <w:vAlign w:val="center"/>
            <w:hideMark/>
          </w:tcPr>
          <w:p w14:paraId="2FCBF263"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vAlign w:val="center"/>
            <w:hideMark/>
          </w:tcPr>
          <w:p w14:paraId="3E1E959C"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365E4CC0"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13" w:type="dxa"/>
            <w:noWrap/>
            <w:vAlign w:val="center"/>
            <w:hideMark/>
          </w:tcPr>
          <w:p w14:paraId="5AB33BBD" w14:textId="77777777" w:rsidR="00142358" w:rsidRPr="008E7E1D" w:rsidRDefault="00142358" w:rsidP="00142358">
            <w:pPr>
              <w:jc w:val="center"/>
              <w:rPr>
                <w:rFonts w:ascii="Calibri" w:eastAsia="Times New Roman" w:hAnsi="Calibri" w:cs="Calibri"/>
                <w:color w:val="000000"/>
                <w:sz w:val="12"/>
                <w:szCs w:val="12"/>
                <w:lang w:eastAsia="en-GB"/>
              </w:rPr>
            </w:pPr>
          </w:p>
        </w:tc>
        <w:tc>
          <w:tcPr>
            <w:tcW w:w="813" w:type="dxa"/>
            <w:noWrap/>
            <w:vAlign w:val="center"/>
            <w:hideMark/>
          </w:tcPr>
          <w:p w14:paraId="2907A145" w14:textId="77777777" w:rsidR="00142358" w:rsidRPr="008E7E1D" w:rsidRDefault="00142358" w:rsidP="00142358">
            <w:pPr>
              <w:jc w:val="center"/>
              <w:rPr>
                <w:rFonts w:ascii="Times New Roman" w:eastAsia="Times New Roman" w:hAnsi="Times New Roman" w:cs="Times New Roman"/>
                <w:sz w:val="12"/>
                <w:szCs w:val="12"/>
                <w:lang w:eastAsia="en-GB"/>
              </w:rPr>
            </w:pPr>
          </w:p>
        </w:tc>
        <w:tc>
          <w:tcPr>
            <w:tcW w:w="814" w:type="dxa"/>
            <w:noWrap/>
            <w:vAlign w:val="center"/>
            <w:hideMark/>
          </w:tcPr>
          <w:p w14:paraId="24C2A537" w14:textId="77777777" w:rsidR="00142358" w:rsidRPr="008E7E1D" w:rsidRDefault="00142358" w:rsidP="00142358">
            <w:pPr>
              <w:jc w:val="center"/>
              <w:rPr>
                <w:rFonts w:ascii="Times New Roman" w:eastAsia="Times New Roman" w:hAnsi="Times New Roman" w:cs="Times New Roman"/>
                <w:sz w:val="12"/>
                <w:szCs w:val="12"/>
                <w:lang w:eastAsia="en-GB"/>
              </w:rPr>
            </w:pPr>
          </w:p>
        </w:tc>
      </w:tr>
      <w:tr w:rsidR="00142358" w:rsidRPr="008E7E1D" w14:paraId="7BBA05B1" w14:textId="77777777" w:rsidTr="008E7E1D">
        <w:tblPrEx>
          <w:jc w:val="left"/>
        </w:tblPrEx>
        <w:trPr>
          <w:trHeight w:val="300"/>
        </w:trPr>
        <w:tc>
          <w:tcPr>
            <w:tcW w:w="813" w:type="dxa"/>
            <w:noWrap/>
            <w:vAlign w:val="center"/>
            <w:hideMark/>
          </w:tcPr>
          <w:p w14:paraId="3D4364B7" w14:textId="0773BC1D" w:rsidR="00142358" w:rsidRPr="008E7E1D" w:rsidRDefault="00103FA4" w:rsidP="00142358">
            <w:pPr>
              <w:jc w:val="center"/>
              <w:rPr>
                <w:rFonts w:ascii="Calibri" w:eastAsia="Times New Roman" w:hAnsi="Calibri" w:cs="Calibri"/>
                <w:color w:val="000000"/>
                <w:sz w:val="12"/>
                <w:szCs w:val="12"/>
                <w:lang w:eastAsia="en-GB"/>
              </w:rPr>
            </w:pPr>
            <w:r w:rsidRPr="008E7E1D">
              <w:rPr>
                <w:noProof/>
                <w:sz w:val="12"/>
                <w:szCs w:val="12"/>
              </w:rPr>
              <w:t>[22]</w:t>
            </w:r>
          </w:p>
        </w:tc>
        <w:tc>
          <w:tcPr>
            <w:tcW w:w="600" w:type="dxa"/>
            <w:noWrap/>
            <w:vAlign w:val="center"/>
            <w:hideMark/>
          </w:tcPr>
          <w:p w14:paraId="5D7B899C"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2015</w:t>
            </w:r>
          </w:p>
        </w:tc>
        <w:tc>
          <w:tcPr>
            <w:tcW w:w="1026" w:type="dxa"/>
            <w:vAlign w:val="center"/>
            <w:hideMark/>
          </w:tcPr>
          <w:p w14:paraId="675B0A4C"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1100" w:type="dxa"/>
            <w:vAlign w:val="center"/>
            <w:hideMark/>
          </w:tcPr>
          <w:p w14:paraId="2AA703A4"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TCGA</w:t>
            </w:r>
          </w:p>
        </w:tc>
        <w:tc>
          <w:tcPr>
            <w:tcW w:w="567" w:type="dxa"/>
            <w:vAlign w:val="center"/>
            <w:hideMark/>
          </w:tcPr>
          <w:p w14:paraId="644371FC"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709" w:type="dxa"/>
            <w:vAlign w:val="center"/>
            <w:hideMark/>
          </w:tcPr>
          <w:p w14:paraId="0A78AE5C"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Early</w:t>
            </w:r>
          </w:p>
        </w:tc>
        <w:tc>
          <w:tcPr>
            <w:tcW w:w="709" w:type="dxa"/>
            <w:noWrap/>
            <w:vAlign w:val="center"/>
            <w:hideMark/>
          </w:tcPr>
          <w:p w14:paraId="52C5C2C8"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w:t>
            </w:r>
          </w:p>
        </w:tc>
        <w:tc>
          <w:tcPr>
            <w:tcW w:w="708" w:type="dxa"/>
            <w:noWrap/>
            <w:vAlign w:val="center"/>
            <w:hideMark/>
          </w:tcPr>
          <w:p w14:paraId="07CE57D0"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78</w:t>
            </w:r>
          </w:p>
        </w:tc>
        <w:tc>
          <w:tcPr>
            <w:tcW w:w="709" w:type="dxa"/>
            <w:noWrap/>
            <w:vAlign w:val="center"/>
            <w:hideMark/>
          </w:tcPr>
          <w:p w14:paraId="120B8249"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1.282%</w:t>
            </w:r>
          </w:p>
        </w:tc>
        <w:tc>
          <w:tcPr>
            <w:tcW w:w="1191" w:type="dxa"/>
            <w:noWrap/>
            <w:vAlign w:val="center"/>
            <w:hideMark/>
          </w:tcPr>
          <w:p w14:paraId="5E91D514"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Skin Cutaneous Melanoma</w:t>
            </w:r>
          </w:p>
        </w:tc>
        <w:tc>
          <w:tcPr>
            <w:tcW w:w="652" w:type="dxa"/>
            <w:noWrap/>
            <w:vAlign w:val="center"/>
            <w:hideMark/>
          </w:tcPr>
          <w:p w14:paraId="1BA840B3"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3</w:t>
            </w:r>
          </w:p>
        </w:tc>
        <w:tc>
          <w:tcPr>
            <w:tcW w:w="709" w:type="dxa"/>
            <w:noWrap/>
            <w:vAlign w:val="center"/>
            <w:hideMark/>
          </w:tcPr>
          <w:p w14:paraId="20C6E41A"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noWrap/>
            <w:vAlign w:val="center"/>
            <w:hideMark/>
          </w:tcPr>
          <w:p w14:paraId="09298174"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Larger TCGA Cohort Available</w:t>
            </w:r>
          </w:p>
        </w:tc>
        <w:tc>
          <w:tcPr>
            <w:tcW w:w="813" w:type="dxa"/>
            <w:noWrap/>
            <w:vAlign w:val="center"/>
            <w:hideMark/>
          </w:tcPr>
          <w:p w14:paraId="185807F9"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vAlign w:val="center"/>
            <w:hideMark/>
          </w:tcPr>
          <w:p w14:paraId="0436A437"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vAlign w:val="center"/>
            <w:hideMark/>
          </w:tcPr>
          <w:p w14:paraId="3F4693C5"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13" w:type="dxa"/>
            <w:noWrap/>
            <w:vAlign w:val="center"/>
            <w:hideMark/>
          </w:tcPr>
          <w:p w14:paraId="119FB27A"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3" w:type="dxa"/>
            <w:noWrap/>
            <w:vAlign w:val="center"/>
            <w:hideMark/>
          </w:tcPr>
          <w:p w14:paraId="368EB7DB"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4" w:type="dxa"/>
            <w:noWrap/>
            <w:vAlign w:val="center"/>
            <w:hideMark/>
          </w:tcPr>
          <w:p w14:paraId="1C30159E"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100.0%</w:t>
            </w:r>
          </w:p>
        </w:tc>
      </w:tr>
      <w:tr w:rsidR="00142358" w:rsidRPr="008E7E1D" w14:paraId="7ED09053" w14:textId="77777777" w:rsidTr="008E7E1D">
        <w:tblPrEx>
          <w:jc w:val="left"/>
        </w:tblPrEx>
        <w:trPr>
          <w:trHeight w:val="300"/>
        </w:trPr>
        <w:tc>
          <w:tcPr>
            <w:tcW w:w="813" w:type="dxa"/>
            <w:noWrap/>
            <w:vAlign w:val="center"/>
            <w:hideMark/>
          </w:tcPr>
          <w:p w14:paraId="2A795974" w14:textId="4F29B58D" w:rsidR="00142358" w:rsidRPr="008E7E1D" w:rsidRDefault="00103FA4" w:rsidP="00142358">
            <w:pPr>
              <w:jc w:val="center"/>
              <w:rPr>
                <w:rFonts w:ascii="Calibri" w:eastAsia="Times New Roman" w:hAnsi="Calibri" w:cs="Calibri"/>
                <w:color w:val="000000"/>
                <w:sz w:val="12"/>
                <w:szCs w:val="12"/>
                <w:lang w:eastAsia="en-GB"/>
              </w:rPr>
            </w:pPr>
            <w:r w:rsidRPr="008E7E1D">
              <w:rPr>
                <w:noProof/>
                <w:sz w:val="12"/>
                <w:szCs w:val="12"/>
              </w:rPr>
              <w:t>[20]</w:t>
            </w:r>
          </w:p>
        </w:tc>
        <w:tc>
          <w:tcPr>
            <w:tcW w:w="600" w:type="dxa"/>
            <w:noWrap/>
            <w:vAlign w:val="center"/>
            <w:hideMark/>
          </w:tcPr>
          <w:p w14:paraId="0C697E40"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2014</w:t>
            </w:r>
          </w:p>
        </w:tc>
        <w:tc>
          <w:tcPr>
            <w:tcW w:w="1026" w:type="dxa"/>
            <w:noWrap/>
            <w:vAlign w:val="center"/>
            <w:hideMark/>
          </w:tcPr>
          <w:p w14:paraId="461D1F30"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1100" w:type="dxa"/>
            <w:noWrap/>
            <w:vAlign w:val="center"/>
            <w:hideMark/>
          </w:tcPr>
          <w:p w14:paraId="66424848"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TCGA</w:t>
            </w:r>
          </w:p>
        </w:tc>
        <w:tc>
          <w:tcPr>
            <w:tcW w:w="567" w:type="dxa"/>
            <w:noWrap/>
            <w:vAlign w:val="center"/>
            <w:hideMark/>
          </w:tcPr>
          <w:p w14:paraId="17DBD5D0"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709" w:type="dxa"/>
            <w:vAlign w:val="center"/>
            <w:hideMark/>
          </w:tcPr>
          <w:p w14:paraId="67A6565D"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709" w:type="dxa"/>
            <w:noWrap/>
            <w:vAlign w:val="center"/>
            <w:hideMark/>
          </w:tcPr>
          <w:p w14:paraId="734C2AC3"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w:t>
            </w:r>
          </w:p>
        </w:tc>
        <w:tc>
          <w:tcPr>
            <w:tcW w:w="708" w:type="dxa"/>
            <w:noWrap/>
            <w:vAlign w:val="center"/>
            <w:hideMark/>
          </w:tcPr>
          <w:p w14:paraId="4C117A25"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374</w:t>
            </w:r>
          </w:p>
        </w:tc>
        <w:tc>
          <w:tcPr>
            <w:tcW w:w="709" w:type="dxa"/>
            <w:noWrap/>
            <w:vAlign w:val="center"/>
            <w:hideMark/>
          </w:tcPr>
          <w:p w14:paraId="5587A84B"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0.267%</w:t>
            </w:r>
          </w:p>
        </w:tc>
        <w:tc>
          <w:tcPr>
            <w:tcW w:w="1191" w:type="dxa"/>
            <w:noWrap/>
            <w:vAlign w:val="center"/>
            <w:hideMark/>
          </w:tcPr>
          <w:p w14:paraId="505030B1"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Skin Cutaneous Melanoma</w:t>
            </w:r>
          </w:p>
        </w:tc>
        <w:tc>
          <w:tcPr>
            <w:tcW w:w="652" w:type="dxa"/>
            <w:noWrap/>
            <w:vAlign w:val="center"/>
            <w:hideMark/>
          </w:tcPr>
          <w:p w14:paraId="2F68E246"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3</w:t>
            </w:r>
          </w:p>
        </w:tc>
        <w:tc>
          <w:tcPr>
            <w:tcW w:w="709" w:type="dxa"/>
            <w:noWrap/>
            <w:vAlign w:val="center"/>
            <w:hideMark/>
          </w:tcPr>
          <w:p w14:paraId="65BD6773"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noWrap/>
            <w:vAlign w:val="center"/>
            <w:hideMark/>
          </w:tcPr>
          <w:p w14:paraId="2E36A6AE"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813" w:type="dxa"/>
            <w:noWrap/>
            <w:vAlign w:val="center"/>
            <w:hideMark/>
          </w:tcPr>
          <w:p w14:paraId="01A53D60"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vAlign w:val="center"/>
            <w:hideMark/>
          </w:tcPr>
          <w:p w14:paraId="3B304F63"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476255B1"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13" w:type="dxa"/>
            <w:noWrap/>
            <w:vAlign w:val="center"/>
            <w:hideMark/>
          </w:tcPr>
          <w:p w14:paraId="227E4C9B"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3" w:type="dxa"/>
            <w:noWrap/>
            <w:vAlign w:val="center"/>
            <w:hideMark/>
          </w:tcPr>
          <w:p w14:paraId="624D9FF6"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4" w:type="dxa"/>
            <w:noWrap/>
            <w:vAlign w:val="center"/>
            <w:hideMark/>
          </w:tcPr>
          <w:p w14:paraId="56FE8F69"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100.0%</w:t>
            </w:r>
          </w:p>
        </w:tc>
      </w:tr>
      <w:tr w:rsidR="00142358" w:rsidRPr="008E7E1D" w14:paraId="30EFCBD4" w14:textId="77777777" w:rsidTr="008E7E1D">
        <w:tblPrEx>
          <w:jc w:val="left"/>
        </w:tblPrEx>
        <w:trPr>
          <w:trHeight w:val="300"/>
        </w:trPr>
        <w:tc>
          <w:tcPr>
            <w:tcW w:w="813" w:type="dxa"/>
            <w:noWrap/>
            <w:vAlign w:val="center"/>
            <w:hideMark/>
          </w:tcPr>
          <w:p w14:paraId="223DB08C" w14:textId="1DA6624E" w:rsidR="00142358" w:rsidRPr="008E7E1D" w:rsidRDefault="008C0F44"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[107]</w:t>
            </w:r>
          </w:p>
        </w:tc>
        <w:tc>
          <w:tcPr>
            <w:tcW w:w="600" w:type="dxa"/>
            <w:noWrap/>
            <w:vAlign w:val="center"/>
            <w:hideMark/>
          </w:tcPr>
          <w:p w14:paraId="33AAB005"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2020</w:t>
            </w:r>
          </w:p>
        </w:tc>
        <w:tc>
          <w:tcPr>
            <w:tcW w:w="1026" w:type="dxa"/>
            <w:noWrap/>
            <w:vAlign w:val="center"/>
            <w:hideMark/>
          </w:tcPr>
          <w:p w14:paraId="362F7C65"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1100" w:type="dxa"/>
            <w:noWrap/>
            <w:vAlign w:val="center"/>
            <w:hideMark/>
          </w:tcPr>
          <w:p w14:paraId="56C3FA98"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N/A</w:t>
            </w:r>
          </w:p>
        </w:tc>
        <w:tc>
          <w:tcPr>
            <w:tcW w:w="567" w:type="dxa"/>
            <w:noWrap/>
            <w:vAlign w:val="center"/>
            <w:hideMark/>
          </w:tcPr>
          <w:p w14:paraId="37717322"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709" w:type="dxa"/>
            <w:vAlign w:val="center"/>
            <w:hideMark/>
          </w:tcPr>
          <w:p w14:paraId="165AB7FF"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w:t>
            </w:r>
          </w:p>
        </w:tc>
        <w:tc>
          <w:tcPr>
            <w:tcW w:w="709" w:type="dxa"/>
            <w:noWrap/>
            <w:vAlign w:val="center"/>
            <w:hideMark/>
          </w:tcPr>
          <w:p w14:paraId="3151608B"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w:t>
            </w:r>
          </w:p>
        </w:tc>
        <w:tc>
          <w:tcPr>
            <w:tcW w:w="708" w:type="dxa"/>
            <w:noWrap/>
            <w:vAlign w:val="center"/>
            <w:hideMark/>
          </w:tcPr>
          <w:p w14:paraId="19F18319"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25</w:t>
            </w:r>
          </w:p>
        </w:tc>
        <w:tc>
          <w:tcPr>
            <w:tcW w:w="709" w:type="dxa"/>
            <w:vAlign w:val="center"/>
            <w:hideMark/>
          </w:tcPr>
          <w:p w14:paraId="613F1E50"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4.0%</w:t>
            </w:r>
          </w:p>
        </w:tc>
        <w:tc>
          <w:tcPr>
            <w:tcW w:w="1191" w:type="dxa"/>
            <w:vAlign w:val="center"/>
            <w:hideMark/>
          </w:tcPr>
          <w:p w14:paraId="4D7AC0CC"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Spitzoid Melanoma (Melanoma with Annotated Spitz Features)</w:t>
            </w:r>
          </w:p>
        </w:tc>
        <w:tc>
          <w:tcPr>
            <w:tcW w:w="652" w:type="dxa"/>
            <w:vAlign w:val="center"/>
            <w:hideMark/>
          </w:tcPr>
          <w:p w14:paraId="794334DD"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w:t>
            </w:r>
          </w:p>
        </w:tc>
        <w:tc>
          <w:tcPr>
            <w:tcW w:w="709" w:type="dxa"/>
            <w:vAlign w:val="center"/>
            <w:hideMark/>
          </w:tcPr>
          <w:p w14:paraId="224FEB90"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vAlign w:val="center"/>
            <w:hideMark/>
          </w:tcPr>
          <w:p w14:paraId="6F0CAEBA"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813" w:type="dxa"/>
            <w:noWrap/>
            <w:vAlign w:val="center"/>
            <w:hideMark/>
          </w:tcPr>
          <w:p w14:paraId="54981758"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vAlign w:val="center"/>
            <w:hideMark/>
          </w:tcPr>
          <w:p w14:paraId="69C47BE2"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31D1830A"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13" w:type="dxa"/>
            <w:noWrap/>
            <w:vAlign w:val="center"/>
            <w:hideMark/>
          </w:tcPr>
          <w:p w14:paraId="4D9CECBA"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100.0%</w:t>
            </w:r>
          </w:p>
        </w:tc>
        <w:tc>
          <w:tcPr>
            <w:tcW w:w="813" w:type="dxa"/>
            <w:noWrap/>
            <w:vAlign w:val="center"/>
            <w:hideMark/>
          </w:tcPr>
          <w:p w14:paraId="18326A19"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4" w:type="dxa"/>
            <w:noWrap/>
            <w:vAlign w:val="center"/>
            <w:hideMark/>
          </w:tcPr>
          <w:p w14:paraId="611D0258"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r>
      <w:tr w:rsidR="00142358" w:rsidRPr="008E7E1D" w14:paraId="6333C7F2" w14:textId="77777777" w:rsidTr="008E7E1D">
        <w:tblPrEx>
          <w:jc w:val="left"/>
        </w:tblPrEx>
        <w:trPr>
          <w:trHeight w:val="300"/>
        </w:trPr>
        <w:tc>
          <w:tcPr>
            <w:tcW w:w="813" w:type="dxa"/>
            <w:noWrap/>
            <w:vAlign w:val="center"/>
            <w:hideMark/>
          </w:tcPr>
          <w:p w14:paraId="7A6B4008" w14:textId="55604CDC" w:rsidR="00142358" w:rsidRPr="008E7E1D" w:rsidRDefault="008C0F44"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[108]</w:t>
            </w:r>
          </w:p>
        </w:tc>
        <w:tc>
          <w:tcPr>
            <w:tcW w:w="600" w:type="dxa"/>
            <w:noWrap/>
            <w:vAlign w:val="center"/>
            <w:hideMark/>
          </w:tcPr>
          <w:p w14:paraId="7F845FB3"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2014</w:t>
            </w:r>
          </w:p>
        </w:tc>
        <w:tc>
          <w:tcPr>
            <w:tcW w:w="1026" w:type="dxa"/>
            <w:noWrap/>
            <w:vAlign w:val="center"/>
            <w:hideMark/>
          </w:tcPr>
          <w:p w14:paraId="14584C58"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International</w:t>
            </w:r>
          </w:p>
        </w:tc>
        <w:tc>
          <w:tcPr>
            <w:tcW w:w="1100" w:type="dxa"/>
            <w:noWrap/>
            <w:vAlign w:val="center"/>
            <w:hideMark/>
          </w:tcPr>
          <w:p w14:paraId="1A757841"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N/A</w:t>
            </w:r>
          </w:p>
        </w:tc>
        <w:tc>
          <w:tcPr>
            <w:tcW w:w="567" w:type="dxa"/>
            <w:noWrap/>
            <w:vAlign w:val="center"/>
            <w:hideMark/>
          </w:tcPr>
          <w:p w14:paraId="27931681"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709" w:type="dxa"/>
            <w:vAlign w:val="center"/>
            <w:hideMark/>
          </w:tcPr>
          <w:p w14:paraId="50D311E1"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Early</w:t>
            </w:r>
          </w:p>
        </w:tc>
        <w:tc>
          <w:tcPr>
            <w:tcW w:w="709" w:type="dxa"/>
            <w:noWrap/>
            <w:vAlign w:val="center"/>
            <w:hideMark/>
          </w:tcPr>
          <w:p w14:paraId="4C61B55C"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23</w:t>
            </w:r>
          </w:p>
        </w:tc>
        <w:tc>
          <w:tcPr>
            <w:tcW w:w="708" w:type="dxa"/>
            <w:noWrap/>
            <w:vAlign w:val="center"/>
            <w:hideMark/>
          </w:tcPr>
          <w:p w14:paraId="5B777558"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140</w:t>
            </w:r>
          </w:p>
        </w:tc>
        <w:tc>
          <w:tcPr>
            <w:tcW w:w="709" w:type="dxa"/>
            <w:noWrap/>
            <w:vAlign w:val="center"/>
            <w:hideMark/>
          </w:tcPr>
          <w:p w14:paraId="10DD9287"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16.43%</w:t>
            </w:r>
          </w:p>
        </w:tc>
        <w:tc>
          <w:tcPr>
            <w:tcW w:w="1191" w:type="dxa"/>
            <w:vAlign w:val="center"/>
            <w:hideMark/>
          </w:tcPr>
          <w:p w14:paraId="1F4B0B8E"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Spitzoid Neoplasms</w:t>
            </w:r>
          </w:p>
        </w:tc>
        <w:tc>
          <w:tcPr>
            <w:tcW w:w="652" w:type="dxa"/>
            <w:vAlign w:val="center"/>
            <w:hideMark/>
          </w:tcPr>
          <w:p w14:paraId="1D06F724"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3</w:t>
            </w:r>
          </w:p>
        </w:tc>
        <w:tc>
          <w:tcPr>
            <w:tcW w:w="709" w:type="dxa"/>
            <w:vAlign w:val="center"/>
            <w:hideMark/>
          </w:tcPr>
          <w:p w14:paraId="2F43EE88"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vAlign w:val="center"/>
            <w:hideMark/>
          </w:tcPr>
          <w:p w14:paraId="5C2291B3"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Method Ranking</w:t>
            </w:r>
          </w:p>
        </w:tc>
        <w:tc>
          <w:tcPr>
            <w:tcW w:w="813" w:type="dxa"/>
            <w:noWrap/>
            <w:vAlign w:val="center"/>
            <w:hideMark/>
          </w:tcPr>
          <w:p w14:paraId="353C6601"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01" w:type="dxa"/>
            <w:vAlign w:val="center"/>
            <w:hideMark/>
          </w:tcPr>
          <w:p w14:paraId="6922165E"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Not Ideal</w:t>
            </w:r>
          </w:p>
        </w:tc>
        <w:tc>
          <w:tcPr>
            <w:tcW w:w="826" w:type="dxa"/>
            <w:vAlign w:val="center"/>
            <w:hideMark/>
          </w:tcPr>
          <w:p w14:paraId="5BC10477"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13" w:type="dxa"/>
            <w:noWrap/>
            <w:vAlign w:val="center"/>
            <w:hideMark/>
          </w:tcPr>
          <w:p w14:paraId="16D52DC9"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100.0%</w:t>
            </w:r>
          </w:p>
        </w:tc>
        <w:tc>
          <w:tcPr>
            <w:tcW w:w="813" w:type="dxa"/>
            <w:noWrap/>
            <w:vAlign w:val="center"/>
            <w:hideMark/>
          </w:tcPr>
          <w:p w14:paraId="0B4A48B9"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4" w:type="dxa"/>
            <w:noWrap/>
            <w:vAlign w:val="center"/>
            <w:hideMark/>
          </w:tcPr>
          <w:p w14:paraId="3BD4865F"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r>
      <w:tr w:rsidR="00142358" w:rsidRPr="008E7E1D" w14:paraId="0FE144E0" w14:textId="77777777" w:rsidTr="008E7E1D">
        <w:tblPrEx>
          <w:jc w:val="left"/>
        </w:tblPrEx>
        <w:trPr>
          <w:trHeight w:val="300"/>
        </w:trPr>
        <w:tc>
          <w:tcPr>
            <w:tcW w:w="813" w:type="dxa"/>
            <w:noWrap/>
            <w:vAlign w:val="center"/>
            <w:hideMark/>
          </w:tcPr>
          <w:p w14:paraId="548A7C29" w14:textId="3EE616C8" w:rsidR="00142358" w:rsidRPr="008E7E1D" w:rsidRDefault="008C0F44"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[106]</w:t>
            </w:r>
          </w:p>
        </w:tc>
        <w:tc>
          <w:tcPr>
            <w:tcW w:w="600" w:type="dxa"/>
            <w:noWrap/>
            <w:vAlign w:val="center"/>
            <w:hideMark/>
          </w:tcPr>
          <w:p w14:paraId="5FCA044A"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2018</w:t>
            </w:r>
          </w:p>
        </w:tc>
        <w:tc>
          <w:tcPr>
            <w:tcW w:w="1026" w:type="dxa"/>
            <w:noWrap/>
            <w:vAlign w:val="center"/>
            <w:hideMark/>
          </w:tcPr>
          <w:p w14:paraId="64136B17"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1100" w:type="dxa"/>
            <w:noWrap/>
            <w:vAlign w:val="center"/>
            <w:hideMark/>
          </w:tcPr>
          <w:p w14:paraId="580033E3"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Northwestern University Dept. of Dermatology</w:t>
            </w:r>
          </w:p>
        </w:tc>
        <w:tc>
          <w:tcPr>
            <w:tcW w:w="567" w:type="dxa"/>
            <w:noWrap/>
            <w:vAlign w:val="center"/>
            <w:hideMark/>
          </w:tcPr>
          <w:p w14:paraId="1AD35FD6"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709" w:type="dxa"/>
            <w:vAlign w:val="center"/>
            <w:hideMark/>
          </w:tcPr>
          <w:p w14:paraId="3A105C73"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w:t>
            </w:r>
          </w:p>
        </w:tc>
        <w:tc>
          <w:tcPr>
            <w:tcW w:w="709" w:type="dxa"/>
            <w:noWrap/>
            <w:vAlign w:val="center"/>
            <w:hideMark/>
          </w:tcPr>
          <w:p w14:paraId="20B77B1A"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w:t>
            </w:r>
          </w:p>
        </w:tc>
        <w:tc>
          <w:tcPr>
            <w:tcW w:w="708" w:type="dxa"/>
            <w:noWrap/>
            <w:vAlign w:val="center"/>
            <w:hideMark/>
          </w:tcPr>
          <w:p w14:paraId="39FA4753"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67</w:t>
            </w:r>
          </w:p>
        </w:tc>
        <w:tc>
          <w:tcPr>
            <w:tcW w:w="709" w:type="dxa"/>
            <w:noWrap/>
            <w:vAlign w:val="center"/>
            <w:hideMark/>
          </w:tcPr>
          <w:p w14:paraId="518EFB71"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2.99%</w:t>
            </w:r>
          </w:p>
        </w:tc>
        <w:tc>
          <w:tcPr>
            <w:tcW w:w="1191" w:type="dxa"/>
            <w:vAlign w:val="center"/>
            <w:hideMark/>
          </w:tcPr>
          <w:p w14:paraId="7550F20B"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Spitzoid Neoplasms (Spitz Nevus, Spitzoid Tumours, Spitzoid Melanoma)</w:t>
            </w:r>
          </w:p>
        </w:tc>
        <w:tc>
          <w:tcPr>
            <w:tcW w:w="652" w:type="dxa"/>
            <w:vAlign w:val="center"/>
            <w:hideMark/>
          </w:tcPr>
          <w:p w14:paraId="3D628196"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3</w:t>
            </w:r>
          </w:p>
        </w:tc>
        <w:tc>
          <w:tcPr>
            <w:tcW w:w="709" w:type="dxa"/>
            <w:vAlign w:val="center"/>
            <w:hideMark/>
          </w:tcPr>
          <w:p w14:paraId="07123F6C"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vAlign w:val="center"/>
            <w:hideMark/>
          </w:tcPr>
          <w:p w14:paraId="6217C33C"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813" w:type="dxa"/>
            <w:noWrap/>
            <w:vAlign w:val="center"/>
            <w:hideMark/>
          </w:tcPr>
          <w:p w14:paraId="44A9CD0F"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vAlign w:val="center"/>
            <w:hideMark/>
          </w:tcPr>
          <w:p w14:paraId="412C8061"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vAlign w:val="center"/>
            <w:hideMark/>
          </w:tcPr>
          <w:p w14:paraId="6345F176"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13" w:type="dxa"/>
            <w:noWrap/>
            <w:vAlign w:val="center"/>
            <w:hideMark/>
          </w:tcPr>
          <w:p w14:paraId="0D4D2F1C"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3" w:type="dxa"/>
            <w:noWrap/>
            <w:vAlign w:val="center"/>
            <w:hideMark/>
          </w:tcPr>
          <w:p w14:paraId="65150695"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w:t>
            </w:r>
          </w:p>
        </w:tc>
        <w:tc>
          <w:tcPr>
            <w:tcW w:w="814" w:type="dxa"/>
            <w:noWrap/>
            <w:vAlign w:val="center"/>
            <w:hideMark/>
          </w:tcPr>
          <w:p w14:paraId="72AA71EB"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100.0%</w:t>
            </w:r>
          </w:p>
        </w:tc>
      </w:tr>
      <w:tr w:rsidR="00142358" w:rsidRPr="008E7E1D" w14:paraId="05FC6178" w14:textId="77777777" w:rsidTr="008E7E1D">
        <w:tblPrEx>
          <w:jc w:val="left"/>
        </w:tblPrEx>
        <w:trPr>
          <w:trHeight w:val="300"/>
        </w:trPr>
        <w:tc>
          <w:tcPr>
            <w:tcW w:w="813" w:type="dxa"/>
            <w:noWrap/>
            <w:vAlign w:val="center"/>
            <w:hideMark/>
          </w:tcPr>
          <w:p w14:paraId="501C0CA2" w14:textId="50B68968" w:rsidR="00142358" w:rsidRPr="008E7E1D" w:rsidRDefault="008C0F44"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[106]</w:t>
            </w:r>
          </w:p>
        </w:tc>
        <w:tc>
          <w:tcPr>
            <w:tcW w:w="600" w:type="dxa"/>
            <w:noWrap/>
            <w:vAlign w:val="center"/>
            <w:hideMark/>
          </w:tcPr>
          <w:p w14:paraId="5F1D72B9"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2018</w:t>
            </w:r>
          </w:p>
        </w:tc>
        <w:tc>
          <w:tcPr>
            <w:tcW w:w="1026" w:type="dxa"/>
            <w:noWrap/>
            <w:vAlign w:val="center"/>
            <w:hideMark/>
          </w:tcPr>
          <w:p w14:paraId="07C7152D"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1100" w:type="dxa"/>
            <w:noWrap/>
            <w:vAlign w:val="center"/>
            <w:hideMark/>
          </w:tcPr>
          <w:p w14:paraId="7B841D63"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Northwestern University Dept. of Dermatology</w:t>
            </w:r>
          </w:p>
        </w:tc>
        <w:tc>
          <w:tcPr>
            <w:tcW w:w="567" w:type="dxa"/>
            <w:noWrap/>
            <w:vAlign w:val="center"/>
            <w:hideMark/>
          </w:tcPr>
          <w:p w14:paraId="16684818"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Mixed</w:t>
            </w:r>
          </w:p>
        </w:tc>
        <w:tc>
          <w:tcPr>
            <w:tcW w:w="709" w:type="dxa"/>
            <w:vAlign w:val="center"/>
            <w:hideMark/>
          </w:tcPr>
          <w:p w14:paraId="39A26E33"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w:t>
            </w:r>
          </w:p>
        </w:tc>
        <w:tc>
          <w:tcPr>
            <w:tcW w:w="709" w:type="dxa"/>
            <w:noWrap/>
            <w:vAlign w:val="center"/>
            <w:hideMark/>
          </w:tcPr>
          <w:p w14:paraId="276A7E2F"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708" w:type="dxa"/>
            <w:noWrap/>
            <w:vAlign w:val="center"/>
            <w:hideMark/>
          </w:tcPr>
          <w:p w14:paraId="3B779AE1"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31</w:t>
            </w:r>
          </w:p>
        </w:tc>
        <w:tc>
          <w:tcPr>
            <w:tcW w:w="709" w:type="dxa"/>
            <w:noWrap/>
            <w:vAlign w:val="center"/>
            <w:hideMark/>
          </w:tcPr>
          <w:p w14:paraId="767D805A"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0.000%</w:t>
            </w:r>
          </w:p>
        </w:tc>
        <w:tc>
          <w:tcPr>
            <w:tcW w:w="1191" w:type="dxa"/>
            <w:noWrap/>
            <w:vAlign w:val="center"/>
            <w:hideMark/>
          </w:tcPr>
          <w:p w14:paraId="47B1FC00"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Sun Protected Melanomas (Acral, Vulvar, Mucosal)</w:t>
            </w:r>
          </w:p>
        </w:tc>
        <w:tc>
          <w:tcPr>
            <w:tcW w:w="652" w:type="dxa"/>
            <w:noWrap/>
            <w:vAlign w:val="center"/>
            <w:hideMark/>
          </w:tcPr>
          <w:p w14:paraId="121D56DB"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1</w:t>
            </w:r>
          </w:p>
        </w:tc>
        <w:tc>
          <w:tcPr>
            <w:tcW w:w="709" w:type="dxa"/>
            <w:noWrap/>
            <w:vAlign w:val="center"/>
            <w:hideMark/>
          </w:tcPr>
          <w:p w14:paraId="0A99D4A5"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noWrap/>
            <w:vAlign w:val="center"/>
            <w:hideMark/>
          </w:tcPr>
          <w:p w14:paraId="4A7F838D"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813" w:type="dxa"/>
            <w:noWrap/>
            <w:vAlign w:val="center"/>
            <w:hideMark/>
          </w:tcPr>
          <w:p w14:paraId="18E68840"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vAlign w:val="center"/>
            <w:hideMark/>
          </w:tcPr>
          <w:p w14:paraId="5F05B26D"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vAlign w:val="center"/>
            <w:hideMark/>
          </w:tcPr>
          <w:p w14:paraId="789ADBC2"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13" w:type="dxa"/>
            <w:noWrap/>
            <w:vAlign w:val="center"/>
            <w:hideMark/>
          </w:tcPr>
          <w:p w14:paraId="67ED8B59" w14:textId="77777777" w:rsidR="00142358" w:rsidRPr="008E7E1D" w:rsidRDefault="00142358" w:rsidP="00142358">
            <w:pPr>
              <w:jc w:val="center"/>
              <w:rPr>
                <w:rFonts w:ascii="Calibri" w:eastAsia="Times New Roman" w:hAnsi="Calibri" w:cs="Calibri"/>
                <w:color w:val="000000"/>
                <w:sz w:val="12"/>
                <w:szCs w:val="12"/>
                <w:lang w:eastAsia="en-GB"/>
              </w:rPr>
            </w:pPr>
          </w:p>
        </w:tc>
        <w:tc>
          <w:tcPr>
            <w:tcW w:w="813" w:type="dxa"/>
            <w:noWrap/>
            <w:vAlign w:val="center"/>
            <w:hideMark/>
          </w:tcPr>
          <w:p w14:paraId="1F07C880" w14:textId="77777777" w:rsidR="00142358" w:rsidRPr="008E7E1D" w:rsidRDefault="00142358" w:rsidP="00142358">
            <w:pPr>
              <w:jc w:val="center"/>
              <w:rPr>
                <w:rFonts w:ascii="Times New Roman" w:eastAsia="Times New Roman" w:hAnsi="Times New Roman" w:cs="Times New Roman"/>
                <w:sz w:val="12"/>
                <w:szCs w:val="12"/>
                <w:lang w:eastAsia="en-GB"/>
              </w:rPr>
            </w:pPr>
          </w:p>
        </w:tc>
        <w:tc>
          <w:tcPr>
            <w:tcW w:w="814" w:type="dxa"/>
            <w:noWrap/>
            <w:vAlign w:val="center"/>
            <w:hideMark/>
          </w:tcPr>
          <w:p w14:paraId="08A390F3" w14:textId="77777777" w:rsidR="00142358" w:rsidRPr="008E7E1D" w:rsidRDefault="00142358" w:rsidP="00142358">
            <w:pPr>
              <w:jc w:val="center"/>
              <w:rPr>
                <w:rFonts w:ascii="Times New Roman" w:eastAsia="Times New Roman" w:hAnsi="Times New Roman" w:cs="Times New Roman"/>
                <w:sz w:val="12"/>
                <w:szCs w:val="12"/>
                <w:lang w:eastAsia="en-GB"/>
              </w:rPr>
            </w:pPr>
          </w:p>
        </w:tc>
      </w:tr>
      <w:tr w:rsidR="00142358" w:rsidRPr="008E7E1D" w14:paraId="61534058" w14:textId="77777777" w:rsidTr="008E7E1D">
        <w:tblPrEx>
          <w:jc w:val="left"/>
        </w:tblPrEx>
        <w:trPr>
          <w:trHeight w:val="300"/>
        </w:trPr>
        <w:tc>
          <w:tcPr>
            <w:tcW w:w="813" w:type="dxa"/>
            <w:noWrap/>
            <w:vAlign w:val="center"/>
            <w:hideMark/>
          </w:tcPr>
          <w:p w14:paraId="3E33EBFF" w14:textId="30403D43" w:rsidR="00142358" w:rsidRPr="008E7E1D" w:rsidRDefault="008C0F44"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[102]</w:t>
            </w:r>
          </w:p>
        </w:tc>
        <w:tc>
          <w:tcPr>
            <w:tcW w:w="600" w:type="dxa"/>
            <w:noWrap/>
            <w:vAlign w:val="center"/>
            <w:hideMark/>
          </w:tcPr>
          <w:p w14:paraId="68F16057"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2018</w:t>
            </w:r>
          </w:p>
        </w:tc>
        <w:tc>
          <w:tcPr>
            <w:tcW w:w="1026" w:type="dxa"/>
            <w:noWrap/>
            <w:vAlign w:val="center"/>
            <w:hideMark/>
          </w:tcPr>
          <w:p w14:paraId="0F09C71F"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1100" w:type="dxa"/>
            <w:noWrap/>
            <w:vAlign w:val="center"/>
            <w:hideMark/>
          </w:tcPr>
          <w:p w14:paraId="052897C1"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MSK</w:t>
            </w:r>
          </w:p>
        </w:tc>
        <w:tc>
          <w:tcPr>
            <w:tcW w:w="567" w:type="dxa"/>
            <w:noWrap/>
            <w:vAlign w:val="center"/>
            <w:hideMark/>
          </w:tcPr>
          <w:p w14:paraId="01527007" w14:textId="400C430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 *</w:t>
            </w:r>
          </w:p>
        </w:tc>
        <w:tc>
          <w:tcPr>
            <w:tcW w:w="709" w:type="dxa"/>
            <w:vAlign w:val="center"/>
            <w:hideMark/>
          </w:tcPr>
          <w:p w14:paraId="52A076C3"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Advanced</w:t>
            </w:r>
          </w:p>
        </w:tc>
        <w:tc>
          <w:tcPr>
            <w:tcW w:w="709" w:type="dxa"/>
            <w:noWrap/>
            <w:vAlign w:val="center"/>
            <w:hideMark/>
          </w:tcPr>
          <w:p w14:paraId="70F8F5D9"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708" w:type="dxa"/>
            <w:noWrap/>
            <w:vAlign w:val="center"/>
            <w:hideMark/>
          </w:tcPr>
          <w:p w14:paraId="19FC776D"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70</w:t>
            </w:r>
          </w:p>
        </w:tc>
        <w:tc>
          <w:tcPr>
            <w:tcW w:w="709" w:type="dxa"/>
            <w:noWrap/>
            <w:vAlign w:val="center"/>
            <w:hideMark/>
          </w:tcPr>
          <w:p w14:paraId="057E522A"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0.000%</w:t>
            </w:r>
          </w:p>
        </w:tc>
        <w:tc>
          <w:tcPr>
            <w:tcW w:w="1191" w:type="dxa"/>
            <w:noWrap/>
            <w:vAlign w:val="center"/>
            <w:hideMark/>
          </w:tcPr>
          <w:p w14:paraId="5A22C642"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Uveal Melanoma</w:t>
            </w:r>
          </w:p>
        </w:tc>
        <w:tc>
          <w:tcPr>
            <w:tcW w:w="652" w:type="dxa"/>
            <w:noWrap/>
            <w:vAlign w:val="center"/>
            <w:hideMark/>
          </w:tcPr>
          <w:p w14:paraId="031CCA3E"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w:t>
            </w:r>
          </w:p>
        </w:tc>
        <w:tc>
          <w:tcPr>
            <w:tcW w:w="709" w:type="dxa"/>
            <w:noWrap/>
            <w:vAlign w:val="center"/>
            <w:hideMark/>
          </w:tcPr>
          <w:p w14:paraId="02874E18"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noWrap/>
            <w:vAlign w:val="center"/>
            <w:hideMark/>
          </w:tcPr>
          <w:p w14:paraId="1BCBB096"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813" w:type="dxa"/>
            <w:noWrap/>
            <w:vAlign w:val="center"/>
            <w:hideMark/>
          </w:tcPr>
          <w:p w14:paraId="70422800"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vAlign w:val="center"/>
            <w:hideMark/>
          </w:tcPr>
          <w:p w14:paraId="3505856E"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noWrap/>
            <w:vAlign w:val="center"/>
            <w:hideMark/>
          </w:tcPr>
          <w:p w14:paraId="2FDCA980"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Okay</w:t>
            </w:r>
          </w:p>
        </w:tc>
        <w:tc>
          <w:tcPr>
            <w:tcW w:w="813" w:type="dxa"/>
            <w:noWrap/>
            <w:vAlign w:val="center"/>
            <w:hideMark/>
          </w:tcPr>
          <w:p w14:paraId="3F5F537D" w14:textId="77777777" w:rsidR="00142358" w:rsidRPr="008E7E1D" w:rsidRDefault="00142358" w:rsidP="00142358">
            <w:pPr>
              <w:jc w:val="center"/>
              <w:rPr>
                <w:rFonts w:ascii="Calibri" w:eastAsia="Times New Roman" w:hAnsi="Calibri" w:cs="Calibri"/>
                <w:color w:val="000000"/>
                <w:sz w:val="12"/>
                <w:szCs w:val="12"/>
                <w:lang w:eastAsia="en-GB"/>
              </w:rPr>
            </w:pPr>
          </w:p>
        </w:tc>
        <w:tc>
          <w:tcPr>
            <w:tcW w:w="813" w:type="dxa"/>
            <w:noWrap/>
            <w:vAlign w:val="center"/>
            <w:hideMark/>
          </w:tcPr>
          <w:p w14:paraId="4712C0E5" w14:textId="77777777" w:rsidR="00142358" w:rsidRPr="008E7E1D" w:rsidRDefault="00142358" w:rsidP="00142358">
            <w:pPr>
              <w:jc w:val="center"/>
              <w:rPr>
                <w:rFonts w:ascii="Times New Roman" w:eastAsia="Times New Roman" w:hAnsi="Times New Roman" w:cs="Times New Roman"/>
                <w:sz w:val="12"/>
                <w:szCs w:val="12"/>
                <w:lang w:eastAsia="en-GB"/>
              </w:rPr>
            </w:pPr>
          </w:p>
        </w:tc>
        <w:tc>
          <w:tcPr>
            <w:tcW w:w="814" w:type="dxa"/>
            <w:noWrap/>
            <w:vAlign w:val="center"/>
            <w:hideMark/>
          </w:tcPr>
          <w:p w14:paraId="357EECE8" w14:textId="77777777" w:rsidR="00142358" w:rsidRPr="008E7E1D" w:rsidRDefault="00142358" w:rsidP="00142358">
            <w:pPr>
              <w:jc w:val="center"/>
              <w:rPr>
                <w:rFonts w:ascii="Times New Roman" w:eastAsia="Times New Roman" w:hAnsi="Times New Roman" w:cs="Times New Roman"/>
                <w:sz w:val="12"/>
                <w:szCs w:val="12"/>
                <w:lang w:eastAsia="en-GB"/>
              </w:rPr>
            </w:pPr>
          </w:p>
        </w:tc>
      </w:tr>
      <w:tr w:rsidR="00142358" w:rsidRPr="008E7E1D" w14:paraId="5F616742" w14:textId="77777777" w:rsidTr="008E7E1D">
        <w:tblPrEx>
          <w:jc w:val="left"/>
        </w:tblPrEx>
        <w:trPr>
          <w:trHeight w:val="300"/>
        </w:trPr>
        <w:tc>
          <w:tcPr>
            <w:tcW w:w="813" w:type="dxa"/>
            <w:noWrap/>
            <w:vAlign w:val="center"/>
            <w:hideMark/>
          </w:tcPr>
          <w:p w14:paraId="51D8556C" w14:textId="4457A6F9" w:rsidR="00142358" w:rsidRPr="008E7E1D" w:rsidRDefault="00103FA4"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noProof/>
                <w:color w:val="000000"/>
                <w:sz w:val="12"/>
                <w:szCs w:val="12"/>
                <w:lang w:eastAsia="en-GB"/>
              </w:rPr>
              <w:t>[23]</w:t>
            </w:r>
          </w:p>
        </w:tc>
        <w:tc>
          <w:tcPr>
            <w:tcW w:w="600" w:type="dxa"/>
            <w:noWrap/>
            <w:vAlign w:val="center"/>
            <w:hideMark/>
          </w:tcPr>
          <w:p w14:paraId="7351E7D3"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2018</w:t>
            </w:r>
          </w:p>
        </w:tc>
        <w:tc>
          <w:tcPr>
            <w:tcW w:w="1026" w:type="dxa"/>
            <w:noWrap/>
            <w:vAlign w:val="center"/>
            <w:hideMark/>
          </w:tcPr>
          <w:p w14:paraId="28377075"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USA</w:t>
            </w:r>
          </w:p>
        </w:tc>
        <w:tc>
          <w:tcPr>
            <w:tcW w:w="1100" w:type="dxa"/>
            <w:noWrap/>
            <w:vAlign w:val="center"/>
            <w:hideMark/>
          </w:tcPr>
          <w:p w14:paraId="71E1F412"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TCGA</w:t>
            </w:r>
          </w:p>
        </w:tc>
        <w:tc>
          <w:tcPr>
            <w:tcW w:w="567" w:type="dxa"/>
            <w:noWrap/>
            <w:vAlign w:val="center"/>
            <w:hideMark/>
          </w:tcPr>
          <w:p w14:paraId="045D3FE4"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Adult</w:t>
            </w:r>
          </w:p>
        </w:tc>
        <w:tc>
          <w:tcPr>
            <w:tcW w:w="709" w:type="dxa"/>
            <w:vAlign w:val="center"/>
            <w:hideMark/>
          </w:tcPr>
          <w:p w14:paraId="0868D04B"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NS - TCGA</w:t>
            </w:r>
          </w:p>
        </w:tc>
        <w:tc>
          <w:tcPr>
            <w:tcW w:w="709" w:type="dxa"/>
            <w:noWrap/>
            <w:vAlign w:val="center"/>
            <w:hideMark/>
          </w:tcPr>
          <w:p w14:paraId="380B8525"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w:t>
            </w:r>
          </w:p>
        </w:tc>
        <w:tc>
          <w:tcPr>
            <w:tcW w:w="708" w:type="dxa"/>
            <w:noWrap/>
            <w:vAlign w:val="center"/>
            <w:hideMark/>
          </w:tcPr>
          <w:p w14:paraId="2CFFA340"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80</w:t>
            </w:r>
          </w:p>
        </w:tc>
        <w:tc>
          <w:tcPr>
            <w:tcW w:w="709" w:type="dxa"/>
            <w:noWrap/>
            <w:vAlign w:val="center"/>
            <w:hideMark/>
          </w:tcPr>
          <w:p w14:paraId="66269AAD"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0.000%</w:t>
            </w:r>
          </w:p>
        </w:tc>
        <w:tc>
          <w:tcPr>
            <w:tcW w:w="1191" w:type="dxa"/>
            <w:noWrap/>
            <w:vAlign w:val="center"/>
            <w:hideMark/>
          </w:tcPr>
          <w:p w14:paraId="7208C32D"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Uveal Melanoma</w:t>
            </w:r>
          </w:p>
        </w:tc>
        <w:tc>
          <w:tcPr>
            <w:tcW w:w="652" w:type="dxa"/>
            <w:noWrap/>
            <w:vAlign w:val="center"/>
            <w:hideMark/>
          </w:tcPr>
          <w:p w14:paraId="55347781"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2</w:t>
            </w:r>
          </w:p>
        </w:tc>
        <w:tc>
          <w:tcPr>
            <w:tcW w:w="709" w:type="dxa"/>
            <w:noWrap/>
            <w:vAlign w:val="center"/>
            <w:hideMark/>
          </w:tcPr>
          <w:p w14:paraId="58D967E7"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No</w:t>
            </w:r>
          </w:p>
        </w:tc>
        <w:tc>
          <w:tcPr>
            <w:tcW w:w="1079" w:type="dxa"/>
            <w:noWrap/>
            <w:vAlign w:val="center"/>
            <w:hideMark/>
          </w:tcPr>
          <w:p w14:paraId="2773F32B"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Sample Size Ranking</w:t>
            </w:r>
          </w:p>
        </w:tc>
        <w:tc>
          <w:tcPr>
            <w:tcW w:w="813" w:type="dxa"/>
            <w:noWrap/>
            <w:vAlign w:val="center"/>
            <w:hideMark/>
          </w:tcPr>
          <w:p w14:paraId="264481D4"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Poor</w:t>
            </w:r>
          </w:p>
        </w:tc>
        <w:tc>
          <w:tcPr>
            <w:tcW w:w="801" w:type="dxa"/>
            <w:vAlign w:val="center"/>
            <w:hideMark/>
          </w:tcPr>
          <w:p w14:paraId="2D356740"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26" w:type="dxa"/>
            <w:vAlign w:val="center"/>
            <w:hideMark/>
          </w:tcPr>
          <w:p w14:paraId="74C6D5CB" w14:textId="77777777" w:rsidR="00142358" w:rsidRPr="008E7E1D" w:rsidRDefault="00142358" w:rsidP="00142358">
            <w:pPr>
              <w:jc w:val="center"/>
              <w:rPr>
                <w:rFonts w:ascii="Calibri" w:eastAsia="Times New Roman" w:hAnsi="Calibri" w:cs="Calibri"/>
                <w:color w:val="000000"/>
                <w:sz w:val="12"/>
                <w:szCs w:val="12"/>
                <w:lang w:eastAsia="en-GB"/>
              </w:rPr>
            </w:pPr>
            <w:r w:rsidRPr="008E7E1D">
              <w:rPr>
                <w:rFonts w:ascii="Calibri" w:eastAsia="Times New Roman" w:hAnsi="Calibri" w:cs="Calibri"/>
                <w:color w:val="000000"/>
                <w:sz w:val="12"/>
                <w:szCs w:val="12"/>
                <w:lang w:eastAsia="en-GB"/>
              </w:rPr>
              <w:t>Ideal</w:t>
            </w:r>
          </w:p>
        </w:tc>
        <w:tc>
          <w:tcPr>
            <w:tcW w:w="813" w:type="dxa"/>
            <w:noWrap/>
            <w:vAlign w:val="center"/>
            <w:hideMark/>
          </w:tcPr>
          <w:p w14:paraId="0B04BAE5" w14:textId="77777777" w:rsidR="00142358" w:rsidRPr="008E7E1D" w:rsidRDefault="00142358" w:rsidP="00142358">
            <w:pPr>
              <w:jc w:val="center"/>
              <w:rPr>
                <w:rFonts w:ascii="Calibri" w:eastAsia="Times New Roman" w:hAnsi="Calibri" w:cs="Calibri"/>
                <w:color w:val="000000"/>
                <w:sz w:val="12"/>
                <w:szCs w:val="12"/>
                <w:lang w:eastAsia="en-GB"/>
              </w:rPr>
            </w:pPr>
          </w:p>
        </w:tc>
        <w:tc>
          <w:tcPr>
            <w:tcW w:w="813" w:type="dxa"/>
            <w:noWrap/>
            <w:vAlign w:val="center"/>
            <w:hideMark/>
          </w:tcPr>
          <w:p w14:paraId="4F829744" w14:textId="77777777" w:rsidR="00142358" w:rsidRPr="008E7E1D" w:rsidRDefault="00142358" w:rsidP="00142358">
            <w:pPr>
              <w:jc w:val="center"/>
              <w:rPr>
                <w:rFonts w:ascii="Times New Roman" w:eastAsia="Times New Roman" w:hAnsi="Times New Roman" w:cs="Times New Roman"/>
                <w:sz w:val="12"/>
                <w:szCs w:val="12"/>
                <w:lang w:eastAsia="en-GB"/>
              </w:rPr>
            </w:pPr>
          </w:p>
        </w:tc>
        <w:tc>
          <w:tcPr>
            <w:tcW w:w="814" w:type="dxa"/>
            <w:noWrap/>
            <w:vAlign w:val="center"/>
            <w:hideMark/>
          </w:tcPr>
          <w:p w14:paraId="5FF1EEC2" w14:textId="77777777" w:rsidR="00142358" w:rsidRPr="008E7E1D" w:rsidRDefault="00142358" w:rsidP="00142358">
            <w:pPr>
              <w:jc w:val="center"/>
              <w:rPr>
                <w:rFonts w:ascii="Times New Roman" w:eastAsia="Times New Roman" w:hAnsi="Times New Roman" w:cs="Times New Roman"/>
                <w:sz w:val="12"/>
                <w:szCs w:val="12"/>
                <w:lang w:eastAsia="en-GB"/>
              </w:rPr>
            </w:pPr>
          </w:p>
        </w:tc>
      </w:tr>
    </w:tbl>
    <w:p w14:paraId="07F551CD" w14:textId="77777777" w:rsidR="008E7E1D" w:rsidRPr="008E7E1D" w:rsidRDefault="008E7E1D" w:rsidP="00142358">
      <w:pPr>
        <w:spacing w:line="240" w:lineRule="auto"/>
        <w:rPr>
          <w:rFonts w:ascii="Calibri" w:eastAsia="Times New Roman" w:hAnsi="Calibri" w:cs="Calibri"/>
          <w:color w:val="000000"/>
          <w:sz w:val="2"/>
          <w:szCs w:val="2"/>
          <w:lang w:eastAsia="en-GB"/>
        </w:rPr>
      </w:pPr>
    </w:p>
    <w:p w14:paraId="28A55360" w14:textId="37D1D56C" w:rsidR="005E7860" w:rsidRDefault="009E0CCA" w:rsidP="00142358">
      <w:pPr>
        <w:spacing w:line="240" w:lineRule="auto"/>
        <w:rPr>
          <w:rFonts w:ascii="Calibri" w:eastAsia="Times New Roman" w:hAnsi="Calibri" w:cs="Calibri"/>
          <w:color w:val="000000"/>
          <w:sz w:val="16"/>
          <w:szCs w:val="16"/>
          <w:lang w:eastAsia="en-GB"/>
        </w:rPr>
      </w:pPr>
      <w:r w:rsidRPr="00142358">
        <w:rPr>
          <w:rFonts w:ascii="Calibri" w:eastAsia="Times New Roman" w:hAnsi="Calibri" w:cs="Calibri"/>
          <w:color w:val="000000"/>
          <w:sz w:val="16"/>
          <w:szCs w:val="16"/>
          <w:lang w:eastAsia="en-GB"/>
        </w:rPr>
        <w:t>*</w:t>
      </w:r>
      <w:r w:rsidRPr="00142358">
        <w:rPr>
          <w:rFonts w:ascii="Calibri" w:eastAsia="Times New Roman" w:hAnsi="Calibri" w:cs="Calibri"/>
          <w:color w:val="000000"/>
          <w:sz w:val="20"/>
          <w:szCs w:val="20"/>
          <w:lang w:eastAsia="en-GB"/>
        </w:rPr>
        <w:t xml:space="preserve"> </w:t>
      </w:r>
      <w:r w:rsidR="00142358" w:rsidRPr="00142358">
        <w:rPr>
          <w:rFonts w:ascii="Calibri" w:eastAsia="Times New Roman" w:hAnsi="Calibri" w:cs="Calibri"/>
          <w:color w:val="000000"/>
          <w:sz w:val="16"/>
          <w:szCs w:val="16"/>
          <w:lang w:eastAsia="en-GB"/>
        </w:rPr>
        <w:t xml:space="preserve">Based on </w:t>
      </w:r>
      <w:r w:rsidRPr="00142358">
        <w:rPr>
          <w:rFonts w:ascii="Calibri" w:eastAsia="Times New Roman" w:hAnsi="Calibri" w:cs="Calibri"/>
          <w:color w:val="000000"/>
          <w:sz w:val="16"/>
          <w:szCs w:val="16"/>
          <w:lang w:eastAsia="en-GB"/>
        </w:rPr>
        <w:t>similar studies in cBioPortal,</w:t>
      </w:r>
      <w:r w:rsidR="00142358" w:rsidRPr="00142358">
        <w:rPr>
          <w:rFonts w:ascii="Calibri" w:eastAsia="Times New Roman" w:hAnsi="Calibri" w:cs="Calibri"/>
          <w:color w:val="000000"/>
          <w:sz w:val="16"/>
          <w:szCs w:val="16"/>
          <w:lang w:eastAsia="en-GB"/>
        </w:rPr>
        <w:t xml:space="preserve"> with</w:t>
      </w:r>
      <w:r w:rsidRPr="00142358">
        <w:rPr>
          <w:rFonts w:ascii="Calibri" w:eastAsia="Times New Roman" w:hAnsi="Calibri" w:cs="Calibri"/>
          <w:color w:val="000000"/>
          <w:sz w:val="16"/>
          <w:szCs w:val="16"/>
          <w:lang w:eastAsia="en-GB"/>
        </w:rPr>
        <w:t xml:space="preserve"> </w:t>
      </w:r>
      <w:r w:rsidR="00142358" w:rsidRPr="00142358">
        <w:rPr>
          <w:rFonts w:ascii="Calibri" w:eastAsia="Times New Roman" w:hAnsi="Calibri" w:cs="Calibri"/>
          <w:color w:val="000000"/>
          <w:sz w:val="16"/>
          <w:szCs w:val="16"/>
          <w:lang w:eastAsia="en-GB"/>
        </w:rPr>
        <w:t>fewer</w:t>
      </w:r>
      <w:r w:rsidRPr="00142358">
        <w:rPr>
          <w:rFonts w:ascii="Calibri" w:eastAsia="Times New Roman" w:hAnsi="Calibri" w:cs="Calibri"/>
          <w:color w:val="000000"/>
          <w:sz w:val="16"/>
          <w:szCs w:val="16"/>
          <w:lang w:eastAsia="en-GB"/>
        </w:rPr>
        <w:t xml:space="preserve"> than 0.5% </w:t>
      </w:r>
      <w:r w:rsidR="00142358" w:rsidRPr="00142358">
        <w:rPr>
          <w:rFonts w:ascii="Calibri" w:eastAsia="Times New Roman" w:hAnsi="Calibri" w:cs="Calibri"/>
          <w:color w:val="000000"/>
          <w:sz w:val="16"/>
          <w:szCs w:val="16"/>
          <w:lang w:eastAsia="en-GB"/>
        </w:rPr>
        <w:t xml:space="preserve">of patients </w:t>
      </w:r>
      <w:r w:rsidRPr="00142358">
        <w:rPr>
          <w:rFonts w:ascii="Calibri" w:eastAsia="Times New Roman" w:hAnsi="Calibri" w:cs="Calibri"/>
          <w:color w:val="000000"/>
          <w:sz w:val="16"/>
          <w:szCs w:val="16"/>
          <w:lang w:eastAsia="en-GB"/>
        </w:rPr>
        <w:t>under 20</w:t>
      </w:r>
      <w:r w:rsidR="00142358" w:rsidRPr="00142358">
        <w:rPr>
          <w:rFonts w:ascii="Calibri" w:eastAsia="Times New Roman" w:hAnsi="Calibri" w:cs="Calibri"/>
          <w:color w:val="000000"/>
          <w:sz w:val="16"/>
          <w:szCs w:val="16"/>
          <w:lang w:eastAsia="en-GB"/>
        </w:rPr>
        <w:t xml:space="preserve"> years of age</w:t>
      </w:r>
    </w:p>
    <w:p w14:paraId="0EB96EA1" w14:textId="77777777" w:rsidR="008E7E1D" w:rsidRPr="00142358" w:rsidRDefault="008E7E1D" w:rsidP="00142358">
      <w:pPr>
        <w:spacing w:line="240" w:lineRule="auto"/>
        <w:rPr>
          <w:sz w:val="20"/>
          <w:szCs w:val="20"/>
        </w:rPr>
      </w:pPr>
    </w:p>
    <w:p w14:paraId="60D13184" w14:textId="77777777" w:rsidR="008E7E1D" w:rsidRDefault="008E7E1D">
      <w:pPr>
        <w:rPr>
          <w:b/>
          <w:bCs/>
          <w:szCs w:val="18"/>
        </w:rPr>
      </w:pPr>
      <w:r>
        <w:br w:type="page"/>
      </w:r>
    </w:p>
    <w:p w14:paraId="7399AA63" w14:textId="0B9057B5" w:rsidR="005E7860" w:rsidRDefault="005E7860" w:rsidP="005E7860">
      <w:pPr>
        <w:pStyle w:val="Caption"/>
      </w:pPr>
      <w:bookmarkStart w:id="91" w:name="_Toc110538302"/>
      <w:r w:rsidRPr="00E7595A">
        <w:lastRenderedPageBreak/>
        <w:t>Supplementary Table S</w:t>
      </w:r>
      <w:r>
        <w:rPr>
          <w:noProof/>
        </w:rPr>
        <w:t>20</w:t>
      </w:r>
      <w:r w:rsidRPr="00E7595A">
        <w:t>.</w:t>
      </w:r>
      <w:r>
        <w:t xml:space="preserve"> NTRK Fusion Prevalence for Paediatric Cancers</w:t>
      </w:r>
      <w:bookmarkEnd w:id="91"/>
    </w:p>
    <w:p w14:paraId="26682F0D" w14:textId="05E1DC58" w:rsidR="00CF059E" w:rsidRPr="00CF059E" w:rsidRDefault="00CF059E" w:rsidP="00CF059E">
      <w:r w:rsidRPr="00C24E3E">
        <w:rPr>
          <w:sz w:val="16"/>
          <w:szCs w:val="16"/>
        </w:rPr>
        <w:t>Studies included in meta-analysis are highlighted in blue.</w:t>
      </w:r>
    </w:p>
    <w:tbl>
      <w:tblPr>
        <w:tblStyle w:val="TableGrid"/>
        <w:tblW w:w="13603" w:type="dxa"/>
        <w:jc w:val="center"/>
        <w:tblLayout w:type="fixed"/>
        <w:tblLook w:val="04A0" w:firstRow="1" w:lastRow="0" w:firstColumn="1" w:lastColumn="0" w:noHBand="0" w:noVBand="1"/>
      </w:tblPr>
      <w:tblGrid>
        <w:gridCol w:w="813"/>
        <w:gridCol w:w="600"/>
        <w:gridCol w:w="1026"/>
        <w:gridCol w:w="814"/>
        <w:gridCol w:w="853"/>
        <w:gridCol w:w="851"/>
        <w:gridCol w:w="735"/>
        <w:gridCol w:w="682"/>
        <w:gridCol w:w="709"/>
        <w:gridCol w:w="1701"/>
        <w:gridCol w:w="709"/>
        <w:gridCol w:w="850"/>
        <w:gridCol w:w="851"/>
        <w:gridCol w:w="850"/>
        <w:gridCol w:w="709"/>
        <w:gridCol w:w="850"/>
      </w:tblGrid>
      <w:tr w:rsidR="000977B0" w:rsidRPr="002F1913" w14:paraId="0B26D46A" w14:textId="77777777" w:rsidTr="0058275F">
        <w:trPr>
          <w:trHeight w:val="550"/>
          <w:jc w:val="center"/>
        </w:trPr>
        <w:tc>
          <w:tcPr>
            <w:tcW w:w="813" w:type="dxa"/>
            <w:shd w:val="clear" w:color="auto" w:fill="D0CECE" w:themeFill="background2" w:themeFillShade="E6"/>
            <w:vAlign w:val="center"/>
            <w:hideMark/>
          </w:tcPr>
          <w:p w14:paraId="0897D637" w14:textId="6B4C3E51" w:rsidR="000977B0" w:rsidRPr="002F1913" w:rsidRDefault="00A6595A" w:rsidP="001103D2">
            <w:pPr>
              <w:jc w:val="center"/>
              <w:rPr>
                <w:b/>
                <w:bCs/>
                <w:color w:val="000000" w:themeColor="text1"/>
                <w:sz w:val="13"/>
                <w:szCs w:val="13"/>
              </w:rPr>
            </w:pPr>
            <w:r>
              <w:rPr>
                <w:b/>
                <w:bCs/>
                <w:color w:val="000000" w:themeColor="text1"/>
                <w:sz w:val="13"/>
                <w:szCs w:val="13"/>
              </w:rPr>
              <w:t>Reference</w:t>
            </w:r>
          </w:p>
        </w:tc>
        <w:tc>
          <w:tcPr>
            <w:tcW w:w="600" w:type="dxa"/>
            <w:shd w:val="clear" w:color="auto" w:fill="D0CECE" w:themeFill="background2" w:themeFillShade="E6"/>
            <w:vAlign w:val="center"/>
            <w:hideMark/>
          </w:tcPr>
          <w:p w14:paraId="4401BA79" w14:textId="77777777" w:rsidR="000977B0" w:rsidRPr="002F1913" w:rsidRDefault="000977B0" w:rsidP="001103D2">
            <w:pPr>
              <w:jc w:val="center"/>
              <w:rPr>
                <w:b/>
                <w:bCs/>
                <w:color w:val="000000" w:themeColor="text1"/>
                <w:sz w:val="13"/>
                <w:szCs w:val="13"/>
              </w:rPr>
            </w:pPr>
            <w:r w:rsidRPr="002F1913">
              <w:rPr>
                <w:b/>
                <w:bCs/>
                <w:color w:val="000000" w:themeColor="text1"/>
                <w:sz w:val="13"/>
                <w:szCs w:val="13"/>
              </w:rPr>
              <w:t>YEAR</w:t>
            </w:r>
          </w:p>
        </w:tc>
        <w:tc>
          <w:tcPr>
            <w:tcW w:w="1026" w:type="dxa"/>
            <w:shd w:val="clear" w:color="auto" w:fill="D0CECE" w:themeFill="background2" w:themeFillShade="E6"/>
            <w:vAlign w:val="center"/>
            <w:hideMark/>
          </w:tcPr>
          <w:p w14:paraId="115B7A2B" w14:textId="77777777" w:rsidR="000977B0" w:rsidRPr="002F1913" w:rsidRDefault="000977B0" w:rsidP="001103D2">
            <w:pPr>
              <w:jc w:val="center"/>
              <w:rPr>
                <w:b/>
                <w:bCs/>
                <w:color w:val="000000" w:themeColor="text1"/>
                <w:sz w:val="13"/>
                <w:szCs w:val="13"/>
              </w:rPr>
            </w:pPr>
            <w:r w:rsidRPr="002F1913">
              <w:rPr>
                <w:b/>
                <w:bCs/>
                <w:color w:val="000000" w:themeColor="text1"/>
                <w:sz w:val="13"/>
                <w:szCs w:val="13"/>
              </w:rPr>
              <w:t>COUNTRY</w:t>
            </w:r>
          </w:p>
        </w:tc>
        <w:tc>
          <w:tcPr>
            <w:tcW w:w="814" w:type="dxa"/>
            <w:shd w:val="clear" w:color="auto" w:fill="D0CECE" w:themeFill="background2" w:themeFillShade="E6"/>
            <w:vAlign w:val="center"/>
            <w:hideMark/>
          </w:tcPr>
          <w:p w14:paraId="7D6A7EA9" w14:textId="77777777" w:rsidR="000977B0" w:rsidRPr="002F1913" w:rsidRDefault="000977B0" w:rsidP="001103D2">
            <w:pPr>
              <w:jc w:val="center"/>
              <w:rPr>
                <w:b/>
                <w:bCs/>
                <w:color w:val="000000" w:themeColor="text1"/>
                <w:sz w:val="13"/>
                <w:szCs w:val="13"/>
              </w:rPr>
            </w:pPr>
            <w:r w:rsidRPr="002F1913">
              <w:rPr>
                <w:b/>
                <w:bCs/>
                <w:color w:val="000000" w:themeColor="text1"/>
                <w:sz w:val="13"/>
                <w:szCs w:val="13"/>
              </w:rPr>
              <w:t>OVERLAP</w:t>
            </w:r>
          </w:p>
        </w:tc>
        <w:tc>
          <w:tcPr>
            <w:tcW w:w="853" w:type="dxa"/>
            <w:shd w:val="clear" w:color="auto" w:fill="D0CECE" w:themeFill="background2" w:themeFillShade="E6"/>
            <w:vAlign w:val="center"/>
            <w:hideMark/>
          </w:tcPr>
          <w:p w14:paraId="798A1EB0" w14:textId="77777777" w:rsidR="000977B0" w:rsidRPr="002F1913" w:rsidRDefault="000977B0" w:rsidP="001103D2">
            <w:pPr>
              <w:jc w:val="center"/>
              <w:rPr>
                <w:b/>
                <w:bCs/>
                <w:color w:val="000000" w:themeColor="text1"/>
                <w:sz w:val="13"/>
                <w:szCs w:val="13"/>
              </w:rPr>
            </w:pPr>
            <w:r w:rsidRPr="002F1913">
              <w:rPr>
                <w:b/>
                <w:bCs/>
                <w:color w:val="000000" w:themeColor="text1"/>
                <w:sz w:val="13"/>
                <w:szCs w:val="13"/>
              </w:rPr>
              <w:t>AGE</w:t>
            </w:r>
          </w:p>
        </w:tc>
        <w:tc>
          <w:tcPr>
            <w:tcW w:w="851" w:type="dxa"/>
            <w:shd w:val="clear" w:color="auto" w:fill="D0CECE" w:themeFill="background2" w:themeFillShade="E6"/>
            <w:vAlign w:val="center"/>
            <w:hideMark/>
          </w:tcPr>
          <w:p w14:paraId="42C84B89" w14:textId="77777777" w:rsidR="000977B0" w:rsidRPr="002F1913" w:rsidRDefault="000977B0" w:rsidP="001103D2">
            <w:pPr>
              <w:jc w:val="center"/>
              <w:rPr>
                <w:b/>
                <w:bCs/>
                <w:color w:val="000000" w:themeColor="text1"/>
                <w:sz w:val="13"/>
                <w:szCs w:val="13"/>
              </w:rPr>
            </w:pPr>
            <w:r w:rsidRPr="002F1913">
              <w:rPr>
                <w:b/>
                <w:bCs/>
                <w:color w:val="000000" w:themeColor="text1"/>
                <w:sz w:val="13"/>
                <w:szCs w:val="13"/>
              </w:rPr>
              <w:t>COHORT STAGE</w:t>
            </w:r>
          </w:p>
        </w:tc>
        <w:tc>
          <w:tcPr>
            <w:tcW w:w="735" w:type="dxa"/>
            <w:shd w:val="clear" w:color="auto" w:fill="D0CECE" w:themeFill="background2" w:themeFillShade="E6"/>
            <w:vAlign w:val="center"/>
            <w:hideMark/>
          </w:tcPr>
          <w:p w14:paraId="19069B84" w14:textId="77777777" w:rsidR="000977B0" w:rsidRPr="002F1913" w:rsidRDefault="000977B0" w:rsidP="001103D2">
            <w:pPr>
              <w:jc w:val="center"/>
              <w:rPr>
                <w:b/>
                <w:bCs/>
                <w:color w:val="000000" w:themeColor="text1"/>
                <w:sz w:val="13"/>
                <w:szCs w:val="13"/>
              </w:rPr>
            </w:pPr>
            <w:r w:rsidRPr="002F1913">
              <w:rPr>
                <w:b/>
                <w:bCs/>
                <w:color w:val="000000" w:themeColor="text1"/>
                <w:sz w:val="13"/>
                <w:szCs w:val="13"/>
              </w:rPr>
              <w:t>No. of positive cases detected</w:t>
            </w:r>
          </w:p>
        </w:tc>
        <w:tc>
          <w:tcPr>
            <w:tcW w:w="682" w:type="dxa"/>
            <w:shd w:val="clear" w:color="auto" w:fill="D0CECE" w:themeFill="background2" w:themeFillShade="E6"/>
            <w:vAlign w:val="center"/>
            <w:hideMark/>
          </w:tcPr>
          <w:p w14:paraId="2D88DB24" w14:textId="77777777" w:rsidR="000977B0" w:rsidRPr="002F1913" w:rsidRDefault="000977B0" w:rsidP="001103D2">
            <w:pPr>
              <w:jc w:val="center"/>
              <w:rPr>
                <w:b/>
                <w:bCs/>
                <w:color w:val="000000" w:themeColor="text1"/>
                <w:sz w:val="13"/>
                <w:szCs w:val="13"/>
              </w:rPr>
            </w:pPr>
            <w:r w:rsidRPr="002F1913">
              <w:rPr>
                <w:b/>
                <w:bCs/>
                <w:color w:val="000000" w:themeColor="text1"/>
                <w:sz w:val="13"/>
                <w:szCs w:val="13"/>
              </w:rPr>
              <w:t>No of pts tested</w:t>
            </w:r>
          </w:p>
        </w:tc>
        <w:tc>
          <w:tcPr>
            <w:tcW w:w="709" w:type="dxa"/>
            <w:shd w:val="clear" w:color="auto" w:fill="D0CECE" w:themeFill="background2" w:themeFillShade="E6"/>
            <w:vAlign w:val="center"/>
            <w:hideMark/>
          </w:tcPr>
          <w:p w14:paraId="764BB2CA" w14:textId="77777777" w:rsidR="000977B0" w:rsidRPr="002F1913" w:rsidRDefault="000977B0" w:rsidP="001103D2">
            <w:pPr>
              <w:jc w:val="center"/>
              <w:rPr>
                <w:b/>
                <w:bCs/>
                <w:color w:val="000000" w:themeColor="text1"/>
                <w:sz w:val="13"/>
                <w:szCs w:val="13"/>
              </w:rPr>
            </w:pPr>
            <w:r w:rsidRPr="002F1913">
              <w:rPr>
                <w:b/>
                <w:bCs/>
                <w:color w:val="000000" w:themeColor="text1"/>
                <w:sz w:val="13"/>
                <w:szCs w:val="13"/>
              </w:rPr>
              <w:t>% of cases detected</w:t>
            </w:r>
          </w:p>
        </w:tc>
        <w:tc>
          <w:tcPr>
            <w:tcW w:w="1701" w:type="dxa"/>
            <w:shd w:val="clear" w:color="auto" w:fill="D0CECE" w:themeFill="background2" w:themeFillShade="E6"/>
            <w:vAlign w:val="center"/>
            <w:hideMark/>
          </w:tcPr>
          <w:p w14:paraId="5116F0DC" w14:textId="77777777" w:rsidR="000977B0" w:rsidRPr="002F1913" w:rsidRDefault="000977B0" w:rsidP="001103D2">
            <w:pPr>
              <w:jc w:val="center"/>
              <w:rPr>
                <w:b/>
                <w:bCs/>
                <w:color w:val="000000" w:themeColor="text1"/>
                <w:sz w:val="13"/>
                <w:szCs w:val="13"/>
              </w:rPr>
            </w:pPr>
            <w:r w:rsidRPr="002F1913">
              <w:rPr>
                <w:b/>
                <w:bCs/>
                <w:color w:val="000000" w:themeColor="text1"/>
                <w:sz w:val="13"/>
                <w:szCs w:val="13"/>
              </w:rPr>
              <w:t>TYPE</w:t>
            </w:r>
          </w:p>
        </w:tc>
        <w:tc>
          <w:tcPr>
            <w:tcW w:w="709" w:type="dxa"/>
            <w:shd w:val="clear" w:color="auto" w:fill="D0CECE" w:themeFill="background2" w:themeFillShade="E6"/>
            <w:vAlign w:val="center"/>
            <w:hideMark/>
          </w:tcPr>
          <w:p w14:paraId="4CE74F3F" w14:textId="77777777" w:rsidR="000977B0" w:rsidRPr="002F1913" w:rsidRDefault="000977B0" w:rsidP="001103D2">
            <w:pPr>
              <w:jc w:val="center"/>
              <w:rPr>
                <w:b/>
                <w:bCs/>
                <w:color w:val="000000" w:themeColor="text1"/>
                <w:sz w:val="13"/>
                <w:szCs w:val="13"/>
              </w:rPr>
            </w:pPr>
            <w:r w:rsidRPr="002F1913">
              <w:rPr>
                <w:b/>
                <w:bCs/>
                <w:color w:val="000000" w:themeColor="text1"/>
                <w:sz w:val="13"/>
                <w:szCs w:val="13"/>
              </w:rPr>
              <w:t>Sample Size Ranking</w:t>
            </w:r>
          </w:p>
        </w:tc>
        <w:tc>
          <w:tcPr>
            <w:tcW w:w="850" w:type="dxa"/>
            <w:shd w:val="clear" w:color="auto" w:fill="D0CECE" w:themeFill="background2" w:themeFillShade="E6"/>
            <w:vAlign w:val="center"/>
            <w:hideMark/>
          </w:tcPr>
          <w:p w14:paraId="60D80FEE" w14:textId="77777777" w:rsidR="000977B0" w:rsidRPr="002F1913" w:rsidRDefault="000977B0" w:rsidP="001103D2">
            <w:pPr>
              <w:jc w:val="center"/>
              <w:rPr>
                <w:b/>
                <w:bCs/>
                <w:color w:val="000000" w:themeColor="text1"/>
                <w:sz w:val="13"/>
                <w:szCs w:val="13"/>
              </w:rPr>
            </w:pPr>
            <w:r w:rsidRPr="002F1913">
              <w:rPr>
                <w:b/>
                <w:bCs/>
                <w:color w:val="000000" w:themeColor="text1"/>
                <w:sz w:val="13"/>
                <w:szCs w:val="13"/>
              </w:rPr>
              <w:t>Definition BIAS</w:t>
            </w:r>
          </w:p>
        </w:tc>
        <w:tc>
          <w:tcPr>
            <w:tcW w:w="851" w:type="dxa"/>
            <w:shd w:val="clear" w:color="auto" w:fill="D0CECE" w:themeFill="background2" w:themeFillShade="E6"/>
            <w:vAlign w:val="center"/>
            <w:hideMark/>
          </w:tcPr>
          <w:p w14:paraId="5BE81AD1" w14:textId="77777777" w:rsidR="000977B0" w:rsidRPr="002F1913" w:rsidRDefault="000977B0" w:rsidP="001103D2">
            <w:pPr>
              <w:jc w:val="center"/>
              <w:rPr>
                <w:b/>
                <w:bCs/>
                <w:color w:val="000000" w:themeColor="text1"/>
                <w:sz w:val="13"/>
                <w:szCs w:val="13"/>
              </w:rPr>
            </w:pPr>
            <w:r w:rsidRPr="002F1913">
              <w:rPr>
                <w:b/>
                <w:bCs/>
                <w:color w:val="000000" w:themeColor="text1"/>
                <w:sz w:val="13"/>
                <w:szCs w:val="13"/>
              </w:rPr>
              <w:t>Method Ranking</w:t>
            </w:r>
          </w:p>
        </w:tc>
        <w:tc>
          <w:tcPr>
            <w:tcW w:w="850" w:type="dxa"/>
            <w:shd w:val="clear" w:color="auto" w:fill="D0CECE" w:themeFill="background2" w:themeFillShade="E6"/>
            <w:vAlign w:val="center"/>
            <w:hideMark/>
          </w:tcPr>
          <w:p w14:paraId="72599957" w14:textId="77777777" w:rsidR="000977B0" w:rsidRPr="002F1913" w:rsidRDefault="000977B0" w:rsidP="001103D2">
            <w:pPr>
              <w:jc w:val="center"/>
              <w:rPr>
                <w:b/>
                <w:bCs/>
                <w:color w:val="000000" w:themeColor="text1"/>
                <w:sz w:val="13"/>
                <w:szCs w:val="13"/>
              </w:rPr>
            </w:pPr>
            <w:r w:rsidRPr="002F1913">
              <w:rPr>
                <w:b/>
                <w:bCs/>
                <w:color w:val="000000" w:themeColor="text1"/>
                <w:sz w:val="13"/>
                <w:szCs w:val="13"/>
              </w:rPr>
              <w:t>% NTRK1</w:t>
            </w:r>
          </w:p>
        </w:tc>
        <w:tc>
          <w:tcPr>
            <w:tcW w:w="709" w:type="dxa"/>
            <w:shd w:val="clear" w:color="auto" w:fill="D0CECE" w:themeFill="background2" w:themeFillShade="E6"/>
            <w:vAlign w:val="center"/>
            <w:hideMark/>
          </w:tcPr>
          <w:p w14:paraId="725CA181" w14:textId="77777777" w:rsidR="000977B0" w:rsidRPr="002F1913" w:rsidRDefault="000977B0" w:rsidP="001103D2">
            <w:pPr>
              <w:jc w:val="center"/>
              <w:rPr>
                <w:b/>
                <w:bCs/>
                <w:color w:val="000000" w:themeColor="text1"/>
                <w:sz w:val="13"/>
                <w:szCs w:val="13"/>
              </w:rPr>
            </w:pPr>
            <w:r w:rsidRPr="002F1913">
              <w:rPr>
                <w:b/>
                <w:bCs/>
                <w:color w:val="000000" w:themeColor="text1"/>
                <w:sz w:val="13"/>
                <w:szCs w:val="13"/>
              </w:rPr>
              <w:t>% NTRK2</w:t>
            </w:r>
          </w:p>
        </w:tc>
        <w:tc>
          <w:tcPr>
            <w:tcW w:w="850" w:type="dxa"/>
            <w:shd w:val="clear" w:color="auto" w:fill="D0CECE" w:themeFill="background2" w:themeFillShade="E6"/>
            <w:vAlign w:val="center"/>
            <w:hideMark/>
          </w:tcPr>
          <w:p w14:paraId="66ACB84A" w14:textId="77777777" w:rsidR="000977B0" w:rsidRPr="002F1913" w:rsidRDefault="000977B0" w:rsidP="001103D2">
            <w:pPr>
              <w:jc w:val="center"/>
              <w:rPr>
                <w:b/>
                <w:bCs/>
                <w:color w:val="000000" w:themeColor="text1"/>
                <w:sz w:val="13"/>
                <w:szCs w:val="13"/>
              </w:rPr>
            </w:pPr>
            <w:r w:rsidRPr="002F1913">
              <w:rPr>
                <w:b/>
                <w:bCs/>
                <w:color w:val="000000" w:themeColor="text1"/>
                <w:sz w:val="13"/>
                <w:szCs w:val="13"/>
              </w:rPr>
              <w:t>% NTRK3</w:t>
            </w:r>
          </w:p>
        </w:tc>
      </w:tr>
      <w:tr w:rsidR="000977B0" w:rsidRPr="00CC286C" w14:paraId="5B726436" w14:textId="77777777" w:rsidTr="0058275F">
        <w:tblPrEx>
          <w:jc w:val="left"/>
        </w:tblPrEx>
        <w:trPr>
          <w:trHeight w:val="300"/>
        </w:trPr>
        <w:tc>
          <w:tcPr>
            <w:tcW w:w="813" w:type="dxa"/>
            <w:noWrap/>
            <w:vAlign w:val="center"/>
            <w:hideMark/>
          </w:tcPr>
          <w:p w14:paraId="1236AC2B" w14:textId="67618CCB" w:rsidR="000977B0" w:rsidRPr="00CC286C"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[23]</w:t>
            </w:r>
          </w:p>
        </w:tc>
        <w:tc>
          <w:tcPr>
            <w:tcW w:w="600" w:type="dxa"/>
            <w:noWrap/>
            <w:vAlign w:val="center"/>
            <w:hideMark/>
          </w:tcPr>
          <w:p w14:paraId="5677A152"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2018</w:t>
            </w:r>
          </w:p>
        </w:tc>
        <w:tc>
          <w:tcPr>
            <w:tcW w:w="1026" w:type="dxa"/>
            <w:noWrap/>
            <w:vAlign w:val="center"/>
            <w:hideMark/>
          </w:tcPr>
          <w:p w14:paraId="4674AD5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USA</w:t>
            </w:r>
          </w:p>
        </w:tc>
        <w:tc>
          <w:tcPr>
            <w:tcW w:w="814" w:type="dxa"/>
            <w:noWrap/>
            <w:vAlign w:val="center"/>
            <w:hideMark/>
          </w:tcPr>
          <w:p w14:paraId="052BBC2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St Jude Pecan/TARGET</w:t>
            </w:r>
          </w:p>
        </w:tc>
        <w:tc>
          <w:tcPr>
            <w:tcW w:w="853" w:type="dxa"/>
            <w:noWrap/>
            <w:vAlign w:val="center"/>
            <w:hideMark/>
          </w:tcPr>
          <w:p w14:paraId="79DED9B2"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75526936"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NS</w:t>
            </w:r>
          </w:p>
        </w:tc>
        <w:tc>
          <w:tcPr>
            <w:tcW w:w="735" w:type="dxa"/>
            <w:noWrap/>
            <w:vAlign w:val="center"/>
            <w:hideMark/>
          </w:tcPr>
          <w:p w14:paraId="759B3E0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w:t>
            </w:r>
          </w:p>
        </w:tc>
        <w:tc>
          <w:tcPr>
            <w:tcW w:w="682" w:type="dxa"/>
            <w:noWrap/>
            <w:vAlign w:val="center"/>
            <w:hideMark/>
          </w:tcPr>
          <w:p w14:paraId="5FA713F7"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40</w:t>
            </w:r>
          </w:p>
        </w:tc>
        <w:tc>
          <w:tcPr>
            <w:tcW w:w="709" w:type="dxa"/>
            <w:noWrap/>
            <w:vAlign w:val="center"/>
            <w:hideMark/>
          </w:tcPr>
          <w:p w14:paraId="27B5D5F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0.000%</w:t>
            </w:r>
          </w:p>
        </w:tc>
        <w:tc>
          <w:tcPr>
            <w:tcW w:w="1701" w:type="dxa"/>
            <w:noWrap/>
            <w:vAlign w:val="center"/>
            <w:hideMark/>
          </w:tcPr>
          <w:p w14:paraId="05DDC8B6"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Adrenocortical Carcinoma</w:t>
            </w:r>
          </w:p>
        </w:tc>
        <w:tc>
          <w:tcPr>
            <w:tcW w:w="709" w:type="dxa"/>
            <w:noWrap/>
            <w:vAlign w:val="center"/>
            <w:hideMark/>
          </w:tcPr>
          <w:p w14:paraId="66E6CA8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3EF4DE3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1" w:type="dxa"/>
            <w:noWrap/>
            <w:vAlign w:val="center"/>
            <w:hideMark/>
          </w:tcPr>
          <w:p w14:paraId="52FD7B6F"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0" w:type="dxa"/>
            <w:noWrap/>
            <w:vAlign w:val="center"/>
            <w:hideMark/>
          </w:tcPr>
          <w:p w14:paraId="6175258B" w14:textId="77777777" w:rsidR="000977B0" w:rsidRPr="00CC286C" w:rsidRDefault="000977B0" w:rsidP="00CC286C">
            <w:pPr>
              <w:jc w:val="center"/>
              <w:rPr>
                <w:rFonts w:ascii="Calibri" w:eastAsia="Times New Roman" w:hAnsi="Calibri" w:cs="Calibri"/>
                <w:color w:val="000000"/>
                <w:sz w:val="13"/>
                <w:szCs w:val="13"/>
                <w:lang w:eastAsia="en-GB"/>
              </w:rPr>
            </w:pPr>
          </w:p>
        </w:tc>
        <w:tc>
          <w:tcPr>
            <w:tcW w:w="709" w:type="dxa"/>
            <w:noWrap/>
            <w:vAlign w:val="center"/>
            <w:hideMark/>
          </w:tcPr>
          <w:p w14:paraId="662E25A1" w14:textId="77777777" w:rsidR="000977B0" w:rsidRPr="00CC286C" w:rsidRDefault="000977B0" w:rsidP="00CC286C">
            <w:pPr>
              <w:jc w:val="center"/>
              <w:rPr>
                <w:rFonts w:ascii="Times New Roman" w:eastAsia="Times New Roman" w:hAnsi="Times New Roman" w:cs="Times New Roman"/>
                <w:sz w:val="13"/>
                <w:szCs w:val="13"/>
                <w:lang w:eastAsia="en-GB"/>
              </w:rPr>
            </w:pPr>
          </w:p>
        </w:tc>
        <w:tc>
          <w:tcPr>
            <w:tcW w:w="850" w:type="dxa"/>
            <w:noWrap/>
            <w:vAlign w:val="center"/>
            <w:hideMark/>
          </w:tcPr>
          <w:p w14:paraId="13666D0E" w14:textId="77777777" w:rsidR="000977B0" w:rsidRPr="00CC286C" w:rsidRDefault="000977B0" w:rsidP="00CC286C">
            <w:pPr>
              <w:jc w:val="center"/>
              <w:rPr>
                <w:rFonts w:ascii="Times New Roman" w:eastAsia="Times New Roman" w:hAnsi="Times New Roman" w:cs="Times New Roman"/>
                <w:sz w:val="13"/>
                <w:szCs w:val="13"/>
                <w:lang w:eastAsia="en-GB"/>
              </w:rPr>
            </w:pPr>
          </w:p>
        </w:tc>
      </w:tr>
      <w:tr w:rsidR="000977B0" w:rsidRPr="00CC286C" w14:paraId="77ACB740" w14:textId="77777777" w:rsidTr="0058275F">
        <w:tblPrEx>
          <w:jc w:val="left"/>
        </w:tblPrEx>
        <w:trPr>
          <w:trHeight w:val="300"/>
        </w:trPr>
        <w:tc>
          <w:tcPr>
            <w:tcW w:w="813" w:type="dxa"/>
            <w:noWrap/>
            <w:vAlign w:val="center"/>
            <w:hideMark/>
          </w:tcPr>
          <w:p w14:paraId="4E7B5950" w14:textId="598F786E" w:rsidR="000977B0" w:rsidRPr="00CC286C"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[109]</w:t>
            </w:r>
          </w:p>
        </w:tc>
        <w:tc>
          <w:tcPr>
            <w:tcW w:w="600" w:type="dxa"/>
            <w:noWrap/>
            <w:vAlign w:val="center"/>
            <w:hideMark/>
          </w:tcPr>
          <w:p w14:paraId="6D1E28E7"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2017</w:t>
            </w:r>
          </w:p>
        </w:tc>
        <w:tc>
          <w:tcPr>
            <w:tcW w:w="1026" w:type="dxa"/>
            <w:noWrap/>
            <w:vAlign w:val="center"/>
            <w:hideMark/>
          </w:tcPr>
          <w:p w14:paraId="391413C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USA</w:t>
            </w:r>
          </w:p>
        </w:tc>
        <w:tc>
          <w:tcPr>
            <w:tcW w:w="814" w:type="dxa"/>
            <w:noWrap/>
            <w:vAlign w:val="center"/>
            <w:hideMark/>
          </w:tcPr>
          <w:p w14:paraId="524704C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MSK</w:t>
            </w:r>
          </w:p>
        </w:tc>
        <w:tc>
          <w:tcPr>
            <w:tcW w:w="853" w:type="dxa"/>
            <w:noWrap/>
            <w:vAlign w:val="center"/>
            <w:hideMark/>
          </w:tcPr>
          <w:p w14:paraId="098EC6BF"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456B444F"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NS</w:t>
            </w:r>
          </w:p>
        </w:tc>
        <w:tc>
          <w:tcPr>
            <w:tcW w:w="735" w:type="dxa"/>
            <w:noWrap/>
            <w:vAlign w:val="center"/>
            <w:hideMark/>
          </w:tcPr>
          <w:p w14:paraId="3F286A02"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4</w:t>
            </w:r>
          </w:p>
        </w:tc>
        <w:tc>
          <w:tcPr>
            <w:tcW w:w="682" w:type="dxa"/>
            <w:noWrap/>
            <w:vAlign w:val="center"/>
            <w:hideMark/>
          </w:tcPr>
          <w:p w14:paraId="0C77AA5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207</w:t>
            </w:r>
          </w:p>
        </w:tc>
        <w:tc>
          <w:tcPr>
            <w:tcW w:w="709" w:type="dxa"/>
            <w:noWrap/>
            <w:vAlign w:val="center"/>
            <w:hideMark/>
          </w:tcPr>
          <w:p w14:paraId="65CF913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1.93%</w:t>
            </w:r>
          </w:p>
        </w:tc>
        <w:tc>
          <w:tcPr>
            <w:tcW w:w="1701" w:type="dxa"/>
            <w:noWrap/>
            <w:vAlign w:val="center"/>
            <w:hideMark/>
          </w:tcPr>
          <w:p w14:paraId="6703E118"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Atypical Spitz Tumours</w:t>
            </w:r>
          </w:p>
        </w:tc>
        <w:tc>
          <w:tcPr>
            <w:tcW w:w="709" w:type="dxa"/>
            <w:noWrap/>
            <w:vAlign w:val="center"/>
            <w:hideMark/>
          </w:tcPr>
          <w:p w14:paraId="45BF521D"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Okay</w:t>
            </w:r>
          </w:p>
        </w:tc>
        <w:tc>
          <w:tcPr>
            <w:tcW w:w="850" w:type="dxa"/>
            <w:noWrap/>
            <w:vAlign w:val="center"/>
            <w:hideMark/>
          </w:tcPr>
          <w:p w14:paraId="57BDF687"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Not Ideal</w:t>
            </w:r>
          </w:p>
        </w:tc>
        <w:tc>
          <w:tcPr>
            <w:tcW w:w="851" w:type="dxa"/>
            <w:noWrap/>
            <w:vAlign w:val="center"/>
            <w:hideMark/>
          </w:tcPr>
          <w:p w14:paraId="2DA78AA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0F7E50C8"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w:t>
            </w:r>
          </w:p>
        </w:tc>
        <w:tc>
          <w:tcPr>
            <w:tcW w:w="709" w:type="dxa"/>
            <w:noWrap/>
            <w:vAlign w:val="center"/>
            <w:hideMark/>
          </w:tcPr>
          <w:p w14:paraId="7BEDB9A8"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w:t>
            </w:r>
          </w:p>
        </w:tc>
        <w:tc>
          <w:tcPr>
            <w:tcW w:w="850" w:type="dxa"/>
            <w:noWrap/>
            <w:vAlign w:val="center"/>
            <w:hideMark/>
          </w:tcPr>
          <w:p w14:paraId="69F85A4A"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100.0%</w:t>
            </w:r>
          </w:p>
        </w:tc>
      </w:tr>
      <w:tr w:rsidR="000977B0" w:rsidRPr="00CC286C" w14:paraId="51653E7B" w14:textId="77777777" w:rsidTr="0058275F">
        <w:tblPrEx>
          <w:jc w:val="left"/>
        </w:tblPrEx>
        <w:trPr>
          <w:trHeight w:val="300"/>
        </w:trPr>
        <w:tc>
          <w:tcPr>
            <w:tcW w:w="813" w:type="dxa"/>
            <w:noWrap/>
            <w:vAlign w:val="center"/>
            <w:hideMark/>
          </w:tcPr>
          <w:p w14:paraId="37FF0172" w14:textId="0B571451" w:rsidR="000977B0" w:rsidRPr="00CC286C"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[110]</w:t>
            </w:r>
          </w:p>
        </w:tc>
        <w:tc>
          <w:tcPr>
            <w:tcW w:w="600" w:type="dxa"/>
            <w:noWrap/>
            <w:vAlign w:val="center"/>
            <w:hideMark/>
          </w:tcPr>
          <w:p w14:paraId="4CE73B2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2017</w:t>
            </w:r>
          </w:p>
        </w:tc>
        <w:tc>
          <w:tcPr>
            <w:tcW w:w="1026" w:type="dxa"/>
            <w:noWrap/>
            <w:vAlign w:val="center"/>
            <w:hideMark/>
          </w:tcPr>
          <w:p w14:paraId="5DD5C8C5" w14:textId="66677466"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Commercial Lab - NS</w:t>
            </w:r>
          </w:p>
        </w:tc>
        <w:tc>
          <w:tcPr>
            <w:tcW w:w="814" w:type="dxa"/>
            <w:noWrap/>
            <w:vAlign w:val="center"/>
            <w:hideMark/>
          </w:tcPr>
          <w:p w14:paraId="6D8419D6"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FM</w:t>
            </w:r>
          </w:p>
        </w:tc>
        <w:tc>
          <w:tcPr>
            <w:tcW w:w="853" w:type="dxa"/>
            <w:noWrap/>
            <w:vAlign w:val="center"/>
            <w:hideMark/>
          </w:tcPr>
          <w:p w14:paraId="7FE012A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5237E6A2"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NS</w:t>
            </w:r>
          </w:p>
        </w:tc>
        <w:tc>
          <w:tcPr>
            <w:tcW w:w="735" w:type="dxa"/>
            <w:noWrap/>
            <w:vAlign w:val="center"/>
            <w:hideMark/>
          </w:tcPr>
          <w:p w14:paraId="4597B296"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w:t>
            </w:r>
          </w:p>
        </w:tc>
        <w:tc>
          <w:tcPr>
            <w:tcW w:w="682" w:type="dxa"/>
            <w:noWrap/>
            <w:vAlign w:val="center"/>
            <w:hideMark/>
          </w:tcPr>
          <w:p w14:paraId="67AB073F"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63</w:t>
            </w:r>
          </w:p>
        </w:tc>
        <w:tc>
          <w:tcPr>
            <w:tcW w:w="709" w:type="dxa"/>
            <w:noWrap/>
            <w:vAlign w:val="center"/>
            <w:hideMark/>
          </w:tcPr>
          <w:p w14:paraId="2741E52A"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1.587%</w:t>
            </w:r>
          </w:p>
        </w:tc>
        <w:tc>
          <w:tcPr>
            <w:tcW w:w="1701" w:type="dxa"/>
            <w:noWrap/>
            <w:vAlign w:val="center"/>
            <w:hideMark/>
          </w:tcPr>
          <w:p w14:paraId="2601379A" w14:textId="77777777" w:rsidR="000977B0" w:rsidRPr="00CC286C" w:rsidRDefault="000977B0" w:rsidP="00CC286C">
            <w:pPr>
              <w:jc w:val="center"/>
              <w:rPr>
                <w:rFonts w:ascii="Calibri" w:eastAsia="Times New Roman" w:hAnsi="Calibri" w:cs="Calibri"/>
                <w:sz w:val="13"/>
                <w:szCs w:val="13"/>
                <w:lang w:eastAsia="en-GB"/>
              </w:rPr>
            </w:pPr>
            <w:r w:rsidRPr="00CC286C">
              <w:rPr>
                <w:rFonts w:ascii="Calibri" w:eastAsia="Times New Roman" w:hAnsi="Calibri" w:cs="Calibri"/>
                <w:sz w:val="13"/>
                <w:szCs w:val="13"/>
                <w:lang w:eastAsia="en-GB"/>
              </w:rPr>
              <w:t>Bone Sarcoma</w:t>
            </w:r>
          </w:p>
        </w:tc>
        <w:tc>
          <w:tcPr>
            <w:tcW w:w="709" w:type="dxa"/>
            <w:noWrap/>
            <w:vAlign w:val="center"/>
            <w:hideMark/>
          </w:tcPr>
          <w:p w14:paraId="4EF940ED"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4B3CA73A"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1" w:type="dxa"/>
            <w:noWrap/>
            <w:vAlign w:val="center"/>
            <w:hideMark/>
          </w:tcPr>
          <w:p w14:paraId="70E841D2"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0" w:type="dxa"/>
            <w:noWrap/>
            <w:vAlign w:val="center"/>
            <w:hideMark/>
          </w:tcPr>
          <w:p w14:paraId="193208C2" w14:textId="77777777" w:rsidR="000977B0" w:rsidRPr="00CC286C" w:rsidRDefault="000977B0" w:rsidP="00CC286C">
            <w:pPr>
              <w:jc w:val="center"/>
              <w:rPr>
                <w:rFonts w:ascii="Calibri" w:eastAsia="Times New Roman" w:hAnsi="Calibri" w:cs="Calibri"/>
                <w:color w:val="000000"/>
                <w:sz w:val="13"/>
                <w:szCs w:val="13"/>
                <w:lang w:eastAsia="en-GB"/>
              </w:rPr>
            </w:pPr>
          </w:p>
        </w:tc>
        <w:tc>
          <w:tcPr>
            <w:tcW w:w="709" w:type="dxa"/>
            <w:noWrap/>
            <w:vAlign w:val="center"/>
            <w:hideMark/>
          </w:tcPr>
          <w:p w14:paraId="2F86AA82" w14:textId="77777777" w:rsidR="000977B0" w:rsidRPr="00CC286C" w:rsidRDefault="000977B0" w:rsidP="00CC286C">
            <w:pPr>
              <w:jc w:val="center"/>
              <w:rPr>
                <w:rFonts w:ascii="Times New Roman" w:eastAsia="Times New Roman" w:hAnsi="Times New Roman" w:cs="Times New Roman"/>
                <w:sz w:val="13"/>
                <w:szCs w:val="13"/>
                <w:lang w:eastAsia="en-GB"/>
              </w:rPr>
            </w:pPr>
          </w:p>
        </w:tc>
        <w:tc>
          <w:tcPr>
            <w:tcW w:w="850" w:type="dxa"/>
            <w:noWrap/>
            <w:vAlign w:val="center"/>
            <w:hideMark/>
          </w:tcPr>
          <w:p w14:paraId="5C480143" w14:textId="77777777" w:rsidR="000977B0" w:rsidRPr="00CC286C" w:rsidRDefault="000977B0" w:rsidP="00CC286C">
            <w:pPr>
              <w:jc w:val="center"/>
              <w:rPr>
                <w:rFonts w:ascii="Times New Roman" w:eastAsia="Times New Roman" w:hAnsi="Times New Roman" w:cs="Times New Roman"/>
                <w:sz w:val="13"/>
                <w:szCs w:val="13"/>
                <w:lang w:eastAsia="en-GB"/>
              </w:rPr>
            </w:pPr>
          </w:p>
        </w:tc>
      </w:tr>
      <w:tr w:rsidR="000977B0" w:rsidRPr="00CC286C" w14:paraId="2532ECD0" w14:textId="77777777" w:rsidTr="0058275F">
        <w:tblPrEx>
          <w:jc w:val="left"/>
        </w:tblPrEx>
        <w:trPr>
          <w:trHeight w:val="300"/>
        </w:trPr>
        <w:tc>
          <w:tcPr>
            <w:tcW w:w="813" w:type="dxa"/>
            <w:noWrap/>
            <w:vAlign w:val="center"/>
            <w:hideMark/>
          </w:tcPr>
          <w:p w14:paraId="341AD80A" w14:textId="79E59E6F" w:rsidR="000977B0" w:rsidRPr="00CC286C" w:rsidRDefault="000977B0" w:rsidP="00CC286C">
            <w:pPr>
              <w:jc w:val="center"/>
              <w:rPr>
                <w:rFonts w:ascii="Calibri" w:eastAsia="Times New Roman" w:hAnsi="Calibri" w:cs="Calibri"/>
                <w:color w:val="000000"/>
                <w:sz w:val="13"/>
                <w:szCs w:val="13"/>
                <w:lang w:eastAsia="en-GB"/>
              </w:rPr>
            </w:pPr>
            <w:r>
              <w:rPr>
                <w:noProof/>
                <w:sz w:val="13"/>
                <w:szCs w:val="13"/>
              </w:rPr>
              <w:t>[26]</w:t>
            </w:r>
          </w:p>
        </w:tc>
        <w:tc>
          <w:tcPr>
            <w:tcW w:w="600" w:type="dxa"/>
            <w:noWrap/>
            <w:vAlign w:val="center"/>
            <w:hideMark/>
          </w:tcPr>
          <w:p w14:paraId="04DECBE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2020</w:t>
            </w:r>
          </w:p>
        </w:tc>
        <w:tc>
          <w:tcPr>
            <w:tcW w:w="1026" w:type="dxa"/>
            <w:noWrap/>
            <w:vAlign w:val="center"/>
            <w:hideMark/>
          </w:tcPr>
          <w:p w14:paraId="72422A32" w14:textId="29E94ACB"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Commercial Lab - NS</w:t>
            </w:r>
          </w:p>
        </w:tc>
        <w:tc>
          <w:tcPr>
            <w:tcW w:w="814" w:type="dxa"/>
            <w:noWrap/>
            <w:vAlign w:val="center"/>
            <w:hideMark/>
          </w:tcPr>
          <w:p w14:paraId="6F59BDF7"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FM</w:t>
            </w:r>
          </w:p>
        </w:tc>
        <w:tc>
          <w:tcPr>
            <w:tcW w:w="853" w:type="dxa"/>
            <w:noWrap/>
            <w:vAlign w:val="center"/>
            <w:hideMark/>
          </w:tcPr>
          <w:p w14:paraId="60D9AC08"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19A9A02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NS</w:t>
            </w:r>
          </w:p>
        </w:tc>
        <w:tc>
          <w:tcPr>
            <w:tcW w:w="735" w:type="dxa"/>
            <w:noWrap/>
            <w:vAlign w:val="center"/>
            <w:hideMark/>
          </w:tcPr>
          <w:p w14:paraId="1B70B0B6"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w:t>
            </w:r>
          </w:p>
        </w:tc>
        <w:tc>
          <w:tcPr>
            <w:tcW w:w="682" w:type="dxa"/>
            <w:noWrap/>
            <w:vAlign w:val="center"/>
            <w:hideMark/>
          </w:tcPr>
          <w:p w14:paraId="4D37FBBA"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251</w:t>
            </w:r>
          </w:p>
        </w:tc>
        <w:tc>
          <w:tcPr>
            <w:tcW w:w="709" w:type="dxa"/>
            <w:noWrap/>
            <w:vAlign w:val="center"/>
            <w:hideMark/>
          </w:tcPr>
          <w:p w14:paraId="77C0DE97"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0.000%</w:t>
            </w:r>
          </w:p>
        </w:tc>
        <w:tc>
          <w:tcPr>
            <w:tcW w:w="1701" w:type="dxa"/>
            <w:noWrap/>
            <w:vAlign w:val="center"/>
            <w:hideMark/>
          </w:tcPr>
          <w:p w14:paraId="3D2846C2"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Bone Sarcoma</w:t>
            </w:r>
          </w:p>
        </w:tc>
        <w:tc>
          <w:tcPr>
            <w:tcW w:w="709" w:type="dxa"/>
            <w:noWrap/>
            <w:vAlign w:val="center"/>
            <w:hideMark/>
          </w:tcPr>
          <w:p w14:paraId="7CF64DA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100E8DA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1" w:type="dxa"/>
            <w:noWrap/>
            <w:vAlign w:val="center"/>
            <w:hideMark/>
          </w:tcPr>
          <w:p w14:paraId="195C6B1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Okay</w:t>
            </w:r>
          </w:p>
        </w:tc>
        <w:tc>
          <w:tcPr>
            <w:tcW w:w="850" w:type="dxa"/>
            <w:noWrap/>
            <w:vAlign w:val="center"/>
            <w:hideMark/>
          </w:tcPr>
          <w:p w14:paraId="09848EF9" w14:textId="77777777" w:rsidR="000977B0" w:rsidRPr="00CC286C" w:rsidRDefault="000977B0" w:rsidP="00CC286C">
            <w:pPr>
              <w:jc w:val="center"/>
              <w:rPr>
                <w:rFonts w:ascii="Calibri" w:eastAsia="Times New Roman" w:hAnsi="Calibri" w:cs="Calibri"/>
                <w:color w:val="000000"/>
                <w:sz w:val="13"/>
                <w:szCs w:val="13"/>
                <w:lang w:eastAsia="en-GB"/>
              </w:rPr>
            </w:pPr>
          </w:p>
        </w:tc>
        <w:tc>
          <w:tcPr>
            <w:tcW w:w="709" w:type="dxa"/>
            <w:noWrap/>
            <w:vAlign w:val="center"/>
            <w:hideMark/>
          </w:tcPr>
          <w:p w14:paraId="3D6D9C7B" w14:textId="77777777" w:rsidR="000977B0" w:rsidRPr="00CC286C" w:rsidRDefault="000977B0" w:rsidP="00CC286C">
            <w:pPr>
              <w:jc w:val="center"/>
              <w:rPr>
                <w:rFonts w:ascii="Times New Roman" w:eastAsia="Times New Roman" w:hAnsi="Times New Roman" w:cs="Times New Roman"/>
                <w:sz w:val="13"/>
                <w:szCs w:val="13"/>
                <w:lang w:eastAsia="en-GB"/>
              </w:rPr>
            </w:pPr>
          </w:p>
        </w:tc>
        <w:tc>
          <w:tcPr>
            <w:tcW w:w="850" w:type="dxa"/>
            <w:noWrap/>
            <w:vAlign w:val="center"/>
            <w:hideMark/>
          </w:tcPr>
          <w:p w14:paraId="3118F31A" w14:textId="77777777" w:rsidR="000977B0" w:rsidRPr="00CC286C" w:rsidRDefault="000977B0" w:rsidP="00CC286C">
            <w:pPr>
              <w:jc w:val="center"/>
              <w:rPr>
                <w:rFonts w:ascii="Times New Roman" w:eastAsia="Times New Roman" w:hAnsi="Times New Roman" w:cs="Times New Roman"/>
                <w:sz w:val="13"/>
                <w:szCs w:val="13"/>
                <w:lang w:eastAsia="en-GB"/>
              </w:rPr>
            </w:pPr>
          </w:p>
        </w:tc>
      </w:tr>
      <w:tr w:rsidR="000977B0" w:rsidRPr="00CC286C" w14:paraId="4A1BCC26" w14:textId="77777777" w:rsidTr="0058275F">
        <w:tblPrEx>
          <w:jc w:val="left"/>
        </w:tblPrEx>
        <w:trPr>
          <w:trHeight w:val="300"/>
        </w:trPr>
        <w:tc>
          <w:tcPr>
            <w:tcW w:w="813" w:type="dxa"/>
            <w:noWrap/>
            <w:vAlign w:val="center"/>
            <w:hideMark/>
          </w:tcPr>
          <w:p w14:paraId="2DB39C2A" w14:textId="0A4EADD9" w:rsidR="000977B0" w:rsidRPr="00CC286C"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[110]</w:t>
            </w:r>
          </w:p>
        </w:tc>
        <w:tc>
          <w:tcPr>
            <w:tcW w:w="600" w:type="dxa"/>
            <w:noWrap/>
            <w:vAlign w:val="center"/>
            <w:hideMark/>
          </w:tcPr>
          <w:p w14:paraId="5E7ABE5D"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2017</w:t>
            </w:r>
          </w:p>
        </w:tc>
        <w:tc>
          <w:tcPr>
            <w:tcW w:w="1026" w:type="dxa"/>
            <w:noWrap/>
            <w:vAlign w:val="center"/>
            <w:hideMark/>
          </w:tcPr>
          <w:p w14:paraId="25E5DE16" w14:textId="75E70A23"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Commercial Lab - NS</w:t>
            </w:r>
          </w:p>
        </w:tc>
        <w:tc>
          <w:tcPr>
            <w:tcW w:w="814" w:type="dxa"/>
            <w:noWrap/>
            <w:vAlign w:val="center"/>
            <w:hideMark/>
          </w:tcPr>
          <w:p w14:paraId="7E85C5D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FM</w:t>
            </w:r>
          </w:p>
        </w:tc>
        <w:tc>
          <w:tcPr>
            <w:tcW w:w="853" w:type="dxa"/>
            <w:noWrap/>
            <w:vAlign w:val="center"/>
            <w:hideMark/>
          </w:tcPr>
          <w:p w14:paraId="6D03866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3B47C102"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NS</w:t>
            </w:r>
          </w:p>
        </w:tc>
        <w:tc>
          <w:tcPr>
            <w:tcW w:w="735" w:type="dxa"/>
            <w:noWrap/>
            <w:vAlign w:val="center"/>
            <w:hideMark/>
          </w:tcPr>
          <w:p w14:paraId="4AC44E5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w:t>
            </w:r>
          </w:p>
        </w:tc>
        <w:tc>
          <w:tcPr>
            <w:tcW w:w="682" w:type="dxa"/>
            <w:noWrap/>
            <w:vAlign w:val="center"/>
            <w:hideMark/>
          </w:tcPr>
          <w:p w14:paraId="67FED0B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67</w:t>
            </w:r>
          </w:p>
        </w:tc>
        <w:tc>
          <w:tcPr>
            <w:tcW w:w="709" w:type="dxa"/>
            <w:noWrap/>
            <w:vAlign w:val="center"/>
            <w:hideMark/>
          </w:tcPr>
          <w:p w14:paraId="359A36FA"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0.000%</w:t>
            </w:r>
          </w:p>
        </w:tc>
        <w:tc>
          <w:tcPr>
            <w:tcW w:w="1701" w:type="dxa"/>
            <w:noWrap/>
            <w:vAlign w:val="center"/>
            <w:hideMark/>
          </w:tcPr>
          <w:p w14:paraId="783BF2A1" w14:textId="77777777" w:rsidR="000977B0" w:rsidRPr="00CC286C" w:rsidRDefault="000977B0" w:rsidP="00CC286C">
            <w:pPr>
              <w:jc w:val="center"/>
              <w:rPr>
                <w:rFonts w:ascii="Calibri" w:eastAsia="Times New Roman" w:hAnsi="Calibri" w:cs="Calibri"/>
                <w:sz w:val="13"/>
                <w:szCs w:val="13"/>
                <w:lang w:eastAsia="en-GB"/>
              </w:rPr>
            </w:pPr>
            <w:r w:rsidRPr="00CC286C">
              <w:rPr>
                <w:rFonts w:ascii="Calibri" w:eastAsia="Times New Roman" w:hAnsi="Calibri" w:cs="Calibri"/>
                <w:sz w:val="13"/>
                <w:szCs w:val="13"/>
                <w:lang w:eastAsia="en-GB"/>
              </w:rPr>
              <w:t>Brain - Astrocytoma</w:t>
            </w:r>
          </w:p>
        </w:tc>
        <w:tc>
          <w:tcPr>
            <w:tcW w:w="709" w:type="dxa"/>
            <w:noWrap/>
            <w:vAlign w:val="center"/>
            <w:hideMark/>
          </w:tcPr>
          <w:p w14:paraId="357B261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50722DB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1" w:type="dxa"/>
            <w:noWrap/>
            <w:vAlign w:val="center"/>
            <w:hideMark/>
          </w:tcPr>
          <w:p w14:paraId="4750464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0" w:type="dxa"/>
            <w:noWrap/>
            <w:vAlign w:val="center"/>
            <w:hideMark/>
          </w:tcPr>
          <w:p w14:paraId="6DA5F819" w14:textId="77777777" w:rsidR="000977B0" w:rsidRPr="00CC286C" w:rsidRDefault="000977B0" w:rsidP="00CC286C">
            <w:pPr>
              <w:jc w:val="center"/>
              <w:rPr>
                <w:rFonts w:ascii="Calibri" w:eastAsia="Times New Roman" w:hAnsi="Calibri" w:cs="Calibri"/>
                <w:color w:val="000000"/>
                <w:sz w:val="13"/>
                <w:szCs w:val="13"/>
                <w:lang w:eastAsia="en-GB"/>
              </w:rPr>
            </w:pPr>
          </w:p>
        </w:tc>
        <w:tc>
          <w:tcPr>
            <w:tcW w:w="709" w:type="dxa"/>
            <w:noWrap/>
            <w:vAlign w:val="center"/>
            <w:hideMark/>
          </w:tcPr>
          <w:p w14:paraId="132BC827" w14:textId="77777777" w:rsidR="000977B0" w:rsidRPr="00CC286C" w:rsidRDefault="000977B0" w:rsidP="00CC286C">
            <w:pPr>
              <w:jc w:val="center"/>
              <w:rPr>
                <w:rFonts w:ascii="Times New Roman" w:eastAsia="Times New Roman" w:hAnsi="Times New Roman" w:cs="Times New Roman"/>
                <w:sz w:val="13"/>
                <w:szCs w:val="13"/>
                <w:lang w:eastAsia="en-GB"/>
              </w:rPr>
            </w:pPr>
          </w:p>
        </w:tc>
        <w:tc>
          <w:tcPr>
            <w:tcW w:w="850" w:type="dxa"/>
            <w:noWrap/>
            <w:vAlign w:val="center"/>
            <w:hideMark/>
          </w:tcPr>
          <w:p w14:paraId="11AA3765" w14:textId="77777777" w:rsidR="000977B0" w:rsidRPr="00CC286C" w:rsidRDefault="000977B0" w:rsidP="00CC286C">
            <w:pPr>
              <w:jc w:val="center"/>
              <w:rPr>
                <w:rFonts w:ascii="Times New Roman" w:eastAsia="Times New Roman" w:hAnsi="Times New Roman" w:cs="Times New Roman"/>
                <w:sz w:val="13"/>
                <w:szCs w:val="13"/>
                <w:lang w:eastAsia="en-GB"/>
              </w:rPr>
            </w:pPr>
          </w:p>
        </w:tc>
      </w:tr>
      <w:tr w:rsidR="000977B0" w:rsidRPr="00CC286C" w14:paraId="0C1C16FD" w14:textId="77777777" w:rsidTr="0058275F">
        <w:tblPrEx>
          <w:jc w:val="left"/>
        </w:tblPrEx>
        <w:trPr>
          <w:trHeight w:val="300"/>
        </w:trPr>
        <w:tc>
          <w:tcPr>
            <w:tcW w:w="813" w:type="dxa"/>
            <w:noWrap/>
            <w:vAlign w:val="center"/>
            <w:hideMark/>
          </w:tcPr>
          <w:p w14:paraId="277398F6" w14:textId="34FA9DD9" w:rsidR="000977B0" w:rsidRPr="00CC286C"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[110]</w:t>
            </w:r>
          </w:p>
        </w:tc>
        <w:tc>
          <w:tcPr>
            <w:tcW w:w="600" w:type="dxa"/>
            <w:noWrap/>
            <w:vAlign w:val="center"/>
            <w:hideMark/>
          </w:tcPr>
          <w:p w14:paraId="18BFCFF7"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2017</w:t>
            </w:r>
          </w:p>
        </w:tc>
        <w:tc>
          <w:tcPr>
            <w:tcW w:w="1026" w:type="dxa"/>
            <w:noWrap/>
            <w:vAlign w:val="center"/>
            <w:hideMark/>
          </w:tcPr>
          <w:p w14:paraId="1199EBDC" w14:textId="3B7CC9FD"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Commercial Lab - NS</w:t>
            </w:r>
          </w:p>
        </w:tc>
        <w:tc>
          <w:tcPr>
            <w:tcW w:w="814" w:type="dxa"/>
            <w:noWrap/>
            <w:vAlign w:val="center"/>
            <w:hideMark/>
          </w:tcPr>
          <w:p w14:paraId="58FA021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FM</w:t>
            </w:r>
          </w:p>
        </w:tc>
        <w:tc>
          <w:tcPr>
            <w:tcW w:w="853" w:type="dxa"/>
            <w:noWrap/>
            <w:vAlign w:val="center"/>
            <w:hideMark/>
          </w:tcPr>
          <w:p w14:paraId="0A2EAB16"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3B661B1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NS</w:t>
            </w:r>
          </w:p>
        </w:tc>
        <w:tc>
          <w:tcPr>
            <w:tcW w:w="735" w:type="dxa"/>
            <w:noWrap/>
            <w:vAlign w:val="center"/>
            <w:hideMark/>
          </w:tcPr>
          <w:p w14:paraId="572A5916"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w:t>
            </w:r>
          </w:p>
        </w:tc>
        <w:tc>
          <w:tcPr>
            <w:tcW w:w="682" w:type="dxa"/>
            <w:noWrap/>
            <w:vAlign w:val="center"/>
            <w:hideMark/>
          </w:tcPr>
          <w:p w14:paraId="0EA8740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27</w:t>
            </w:r>
          </w:p>
        </w:tc>
        <w:tc>
          <w:tcPr>
            <w:tcW w:w="709" w:type="dxa"/>
            <w:noWrap/>
            <w:vAlign w:val="center"/>
            <w:hideMark/>
          </w:tcPr>
          <w:p w14:paraId="6F777AD1"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0.000%</w:t>
            </w:r>
          </w:p>
        </w:tc>
        <w:tc>
          <w:tcPr>
            <w:tcW w:w="1701" w:type="dxa"/>
            <w:noWrap/>
            <w:vAlign w:val="center"/>
            <w:hideMark/>
          </w:tcPr>
          <w:p w14:paraId="55AF9B10" w14:textId="77777777" w:rsidR="000977B0" w:rsidRPr="00CC286C" w:rsidRDefault="000977B0" w:rsidP="00CC286C">
            <w:pPr>
              <w:jc w:val="center"/>
              <w:rPr>
                <w:rFonts w:ascii="Calibri" w:eastAsia="Times New Roman" w:hAnsi="Calibri" w:cs="Calibri"/>
                <w:sz w:val="13"/>
                <w:szCs w:val="13"/>
                <w:lang w:eastAsia="en-GB"/>
              </w:rPr>
            </w:pPr>
            <w:r w:rsidRPr="00CC286C">
              <w:rPr>
                <w:rFonts w:ascii="Calibri" w:eastAsia="Times New Roman" w:hAnsi="Calibri" w:cs="Calibri"/>
                <w:sz w:val="13"/>
                <w:szCs w:val="13"/>
                <w:lang w:eastAsia="en-GB"/>
              </w:rPr>
              <w:t>Brain - Ependymoma</w:t>
            </w:r>
          </w:p>
        </w:tc>
        <w:tc>
          <w:tcPr>
            <w:tcW w:w="709" w:type="dxa"/>
            <w:noWrap/>
            <w:vAlign w:val="center"/>
            <w:hideMark/>
          </w:tcPr>
          <w:p w14:paraId="50F5696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71D9329D"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1" w:type="dxa"/>
            <w:noWrap/>
            <w:vAlign w:val="center"/>
            <w:hideMark/>
          </w:tcPr>
          <w:p w14:paraId="34779298"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0" w:type="dxa"/>
            <w:noWrap/>
            <w:vAlign w:val="center"/>
            <w:hideMark/>
          </w:tcPr>
          <w:p w14:paraId="6A3F97E0" w14:textId="77777777" w:rsidR="000977B0" w:rsidRPr="00CC286C" w:rsidRDefault="000977B0" w:rsidP="00CC286C">
            <w:pPr>
              <w:jc w:val="center"/>
              <w:rPr>
                <w:rFonts w:ascii="Calibri" w:eastAsia="Times New Roman" w:hAnsi="Calibri" w:cs="Calibri"/>
                <w:color w:val="000000"/>
                <w:sz w:val="13"/>
                <w:szCs w:val="13"/>
                <w:lang w:eastAsia="en-GB"/>
              </w:rPr>
            </w:pPr>
          </w:p>
        </w:tc>
        <w:tc>
          <w:tcPr>
            <w:tcW w:w="709" w:type="dxa"/>
            <w:noWrap/>
            <w:vAlign w:val="center"/>
            <w:hideMark/>
          </w:tcPr>
          <w:p w14:paraId="24B2513B" w14:textId="77777777" w:rsidR="000977B0" w:rsidRPr="00CC286C" w:rsidRDefault="000977B0" w:rsidP="00CC286C">
            <w:pPr>
              <w:jc w:val="center"/>
              <w:rPr>
                <w:rFonts w:ascii="Times New Roman" w:eastAsia="Times New Roman" w:hAnsi="Times New Roman" w:cs="Times New Roman"/>
                <w:sz w:val="13"/>
                <w:szCs w:val="13"/>
                <w:lang w:eastAsia="en-GB"/>
              </w:rPr>
            </w:pPr>
          </w:p>
        </w:tc>
        <w:tc>
          <w:tcPr>
            <w:tcW w:w="850" w:type="dxa"/>
            <w:noWrap/>
            <w:vAlign w:val="center"/>
            <w:hideMark/>
          </w:tcPr>
          <w:p w14:paraId="67E30AA4" w14:textId="77777777" w:rsidR="000977B0" w:rsidRPr="00CC286C" w:rsidRDefault="000977B0" w:rsidP="00CC286C">
            <w:pPr>
              <w:jc w:val="center"/>
              <w:rPr>
                <w:rFonts w:ascii="Times New Roman" w:eastAsia="Times New Roman" w:hAnsi="Times New Roman" w:cs="Times New Roman"/>
                <w:sz w:val="13"/>
                <w:szCs w:val="13"/>
                <w:lang w:eastAsia="en-GB"/>
              </w:rPr>
            </w:pPr>
          </w:p>
        </w:tc>
      </w:tr>
      <w:tr w:rsidR="000977B0" w:rsidRPr="00CC286C" w14:paraId="3A70B837" w14:textId="77777777" w:rsidTr="0058275F">
        <w:tblPrEx>
          <w:jc w:val="left"/>
        </w:tblPrEx>
        <w:trPr>
          <w:trHeight w:val="300"/>
        </w:trPr>
        <w:tc>
          <w:tcPr>
            <w:tcW w:w="813" w:type="dxa"/>
            <w:noWrap/>
            <w:vAlign w:val="center"/>
            <w:hideMark/>
          </w:tcPr>
          <w:p w14:paraId="2CAAA07C" w14:textId="1D7B32FE" w:rsidR="000977B0" w:rsidRPr="00CC286C"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[110]</w:t>
            </w:r>
          </w:p>
        </w:tc>
        <w:tc>
          <w:tcPr>
            <w:tcW w:w="600" w:type="dxa"/>
            <w:noWrap/>
            <w:vAlign w:val="center"/>
            <w:hideMark/>
          </w:tcPr>
          <w:p w14:paraId="28DB6DD8"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2017</w:t>
            </w:r>
          </w:p>
        </w:tc>
        <w:tc>
          <w:tcPr>
            <w:tcW w:w="1026" w:type="dxa"/>
            <w:noWrap/>
            <w:vAlign w:val="center"/>
            <w:hideMark/>
          </w:tcPr>
          <w:p w14:paraId="0511C52C" w14:textId="3D5DD0B1"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Commercial Lab - NS</w:t>
            </w:r>
          </w:p>
        </w:tc>
        <w:tc>
          <w:tcPr>
            <w:tcW w:w="814" w:type="dxa"/>
            <w:noWrap/>
            <w:vAlign w:val="center"/>
            <w:hideMark/>
          </w:tcPr>
          <w:p w14:paraId="15C5EA5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FM</w:t>
            </w:r>
          </w:p>
        </w:tc>
        <w:tc>
          <w:tcPr>
            <w:tcW w:w="853" w:type="dxa"/>
            <w:noWrap/>
            <w:vAlign w:val="center"/>
            <w:hideMark/>
          </w:tcPr>
          <w:p w14:paraId="64BB349D"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7CDE494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NS</w:t>
            </w:r>
          </w:p>
        </w:tc>
        <w:tc>
          <w:tcPr>
            <w:tcW w:w="735" w:type="dxa"/>
            <w:noWrap/>
            <w:vAlign w:val="center"/>
            <w:hideMark/>
          </w:tcPr>
          <w:p w14:paraId="76AEAF6A"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w:t>
            </w:r>
          </w:p>
        </w:tc>
        <w:tc>
          <w:tcPr>
            <w:tcW w:w="682" w:type="dxa"/>
            <w:noWrap/>
            <w:vAlign w:val="center"/>
            <w:hideMark/>
          </w:tcPr>
          <w:p w14:paraId="268C686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59</w:t>
            </w:r>
          </w:p>
        </w:tc>
        <w:tc>
          <w:tcPr>
            <w:tcW w:w="709" w:type="dxa"/>
            <w:noWrap/>
            <w:vAlign w:val="center"/>
            <w:hideMark/>
          </w:tcPr>
          <w:p w14:paraId="738CEFE2"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1.695%</w:t>
            </w:r>
          </w:p>
        </w:tc>
        <w:tc>
          <w:tcPr>
            <w:tcW w:w="1701" w:type="dxa"/>
            <w:noWrap/>
            <w:vAlign w:val="center"/>
            <w:hideMark/>
          </w:tcPr>
          <w:p w14:paraId="00DB961C" w14:textId="77777777" w:rsidR="000977B0" w:rsidRPr="00CC286C" w:rsidRDefault="000977B0" w:rsidP="00CC286C">
            <w:pPr>
              <w:jc w:val="center"/>
              <w:rPr>
                <w:rFonts w:ascii="Calibri" w:eastAsia="Times New Roman" w:hAnsi="Calibri" w:cs="Calibri"/>
                <w:sz w:val="13"/>
                <w:szCs w:val="13"/>
                <w:lang w:eastAsia="en-GB"/>
              </w:rPr>
            </w:pPr>
            <w:r w:rsidRPr="00CC286C">
              <w:rPr>
                <w:rFonts w:ascii="Calibri" w:eastAsia="Times New Roman" w:hAnsi="Calibri" w:cs="Calibri"/>
                <w:sz w:val="13"/>
                <w:szCs w:val="13"/>
                <w:lang w:eastAsia="en-GB"/>
              </w:rPr>
              <w:t>Brain - Glioblastoma</w:t>
            </w:r>
          </w:p>
        </w:tc>
        <w:tc>
          <w:tcPr>
            <w:tcW w:w="709" w:type="dxa"/>
            <w:noWrap/>
            <w:vAlign w:val="center"/>
            <w:hideMark/>
          </w:tcPr>
          <w:p w14:paraId="746E339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42BD891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1" w:type="dxa"/>
            <w:noWrap/>
            <w:vAlign w:val="center"/>
            <w:hideMark/>
          </w:tcPr>
          <w:p w14:paraId="7C415B8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0" w:type="dxa"/>
            <w:noWrap/>
            <w:vAlign w:val="center"/>
            <w:hideMark/>
          </w:tcPr>
          <w:p w14:paraId="7260FC8B" w14:textId="77777777" w:rsidR="000977B0" w:rsidRPr="00CC286C" w:rsidRDefault="000977B0" w:rsidP="00CC286C">
            <w:pPr>
              <w:jc w:val="center"/>
              <w:rPr>
                <w:rFonts w:ascii="Calibri" w:eastAsia="Times New Roman" w:hAnsi="Calibri" w:cs="Calibri"/>
                <w:color w:val="000000"/>
                <w:sz w:val="13"/>
                <w:szCs w:val="13"/>
                <w:lang w:eastAsia="en-GB"/>
              </w:rPr>
            </w:pPr>
          </w:p>
        </w:tc>
        <w:tc>
          <w:tcPr>
            <w:tcW w:w="709" w:type="dxa"/>
            <w:noWrap/>
            <w:vAlign w:val="center"/>
            <w:hideMark/>
          </w:tcPr>
          <w:p w14:paraId="0DC54AD3" w14:textId="77777777" w:rsidR="000977B0" w:rsidRPr="00CC286C" w:rsidRDefault="000977B0" w:rsidP="00CC286C">
            <w:pPr>
              <w:jc w:val="center"/>
              <w:rPr>
                <w:rFonts w:ascii="Times New Roman" w:eastAsia="Times New Roman" w:hAnsi="Times New Roman" w:cs="Times New Roman"/>
                <w:sz w:val="13"/>
                <w:szCs w:val="13"/>
                <w:lang w:eastAsia="en-GB"/>
              </w:rPr>
            </w:pPr>
          </w:p>
        </w:tc>
        <w:tc>
          <w:tcPr>
            <w:tcW w:w="850" w:type="dxa"/>
            <w:noWrap/>
            <w:vAlign w:val="center"/>
            <w:hideMark/>
          </w:tcPr>
          <w:p w14:paraId="64D42A89" w14:textId="77777777" w:rsidR="000977B0" w:rsidRPr="00CC286C" w:rsidRDefault="000977B0" w:rsidP="00CC286C">
            <w:pPr>
              <w:jc w:val="center"/>
              <w:rPr>
                <w:rFonts w:ascii="Times New Roman" w:eastAsia="Times New Roman" w:hAnsi="Times New Roman" w:cs="Times New Roman"/>
                <w:sz w:val="13"/>
                <w:szCs w:val="13"/>
                <w:lang w:eastAsia="en-GB"/>
              </w:rPr>
            </w:pPr>
          </w:p>
        </w:tc>
      </w:tr>
      <w:tr w:rsidR="000977B0" w:rsidRPr="00CC286C" w14:paraId="74543A6E" w14:textId="77777777" w:rsidTr="0058275F">
        <w:tblPrEx>
          <w:jc w:val="left"/>
        </w:tblPrEx>
        <w:trPr>
          <w:trHeight w:val="300"/>
        </w:trPr>
        <w:tc>
          <w:tcPr>
            <w:tcW w:w="813" w:type="dxa"/>
            <w:noWrap/>
            <w:vAlign w:val="center"/>
            <w:hideMark/>
          </w:tcPr>
          <w:p w14:paraId="1157E5C8" w14:textId="2986035F" w:rsidR="000977B0" w:rsidRPr="00CC286C"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[110]</w:t>
            </w:r>
          </w:p>
        </w:tc>
        <w:tc>
          <w:tcPr>
            <w:tcW w:w="600" w:type="dxa"/>
            <w:noWrap/>
            <w:vAlign w:val="center"/>
            <w:hideMark/>
          </w:tcPr>
          <w:p w14:paraId="7416EE4A"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2017</w:t>
            </w:r>
          </w:p>
        </w:tc>
        <w:tc>
          <w:tcPr>
            <w:tcW w:w="1026" w:type="dxa"/>
            <w:noWrap/>
            <w:vAlign w:val="center"/>
            <w:hideMark/>
          </w:tcPr>
          <w:p w14:paraId="2EC07569" w14:textId="531BF1B6"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Commercial Lab - NS</w:t>
            </w:r>
          </w:p>
        </w:tc>
        <w:tc>
          <w:tcPr>
            <w:tcW w:w="814" w:type="dxa"/>
            <w:noWrap/>
            <w:vAlign w:val="center"/>
            <w:hideMark/>
          </w:tcPr>
          <w:p w14:paraId="2864FF9C"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FM</w:t>
            </w:r>
          </w:p>
        </w:tc>
        <w:tc>
          <w:tcPr>
            <w:tcW w:w="853" w:type="dxa"/>
            <w:noWrap/>
            <w:vAlign w:val="center"/>
            <w:hideMark/>
          </w:tcPr>
          <w:p w14:paraId="45AEBB92"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5B5E96D8"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NS</w:t>
            </w:r>
          </w:p>
        </w:tc>
        <w:tc>
          <w:tcPr>
            <w:tcW w:w="735" w:type="dxa"/>
            <w:noWrap/>
            <w:vAlign w:val="center"/>
            <w:hideMark/>
          </w:tcPr>
          <w:p w14:paraId="56CDCF42"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w:t>
            </w:r>
          </w:p>
        </w:tc>
        <w:tc>
          <w:tcPr>
            <w:tcW w:w="682" w:type="dxa"/>
            <w:noWrap/>
            <w:vAlign w:val="center"/>
            <w:hideMark/>
          </w:tcPr>
          <w:p w14:paraId="3094FB4F"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29</w:t>
            </w:r>
          </w:p>
        </w:tc>
        <w:tc>
          <w:tcPr>
            <w:tcW w:w="709" w:type="dxa"/>
            <w:noWrap/>
            <w:vAlign w:val="center"/>
            <w:hideMark/>
          </w:tcPr>
          <w:p w14:paraId="5E79C17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0.000%</w:t>
            </w:r>
          </w:p>
        </w:tc>
        <w:tc>
          <w:tcPr>
            <w:tcW w:w="1701" w:type="dxa"/>
            <w:noWrap/>
            <w:vAlign w:val="center"/>
            <w:hideMark/>
          </w:tcPr>
          <w:p w14:paraId="0000D6AB" w14:textId="7214C408" w:rsidR="000977B0" w:rsidRPr="00CC286C" w:rsidRDefault="000977B0" w:rsidP="00CC286C">
            <w:pPr>
              <w:jc w:val="center"/>
              <w:rPr>
                <w:rFonts w:ascii="Calibri" w:eastAsia="Times New Roman" w:hAnsi="Calibri" w:cs="Calibri"/>
                <w:sz w:val="13"/>
                <w:szCs w:val="13"/>
                <w:lang w:eastAsia="en-GB"/>
              </w:rPr>
            </w:pPr>
            <w:r w:rsidRPr="00CC286C">
              <w:rPr>
                <w:rFonts w:ascii="Calibri" w:eastAsia="Times New Roman" w:hAnsi="Calibri" w:cs="Calibri"/>
                <w:sz w:val="13"/>
                <w:szCs w:val="13"/>
                <w:lang w:eastAsia="en-GB"/>
              </w:rPr>
              <w:t>Brain - Glioma</w:t>
            </w:r>
          </w:p>
        </w:tc>
        <w:tc>
          <w:tcPr>
            <w:tcW w:w="709" w:type="dxa"/>
            <w:noWrap/>
            <w:vAlign w:val="center"/>
            <w:hideMark/>
          </w:tcPr>
          <w:p w14:paraId="68075AA2"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7D2CDA68"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1" w:type="dxa"/>
            <w:noWrap/>
            <w:vAlign w:val="center"/>
            <w:hideMark/>
          </w:tcPr>
          <w:p w14:paraId="3CC3B4A7"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0" w:type="dxa"/>
            <w:noWrap/>
            <w:vAlign w:val="center"/>
            <w:hideMark/>
          </w:tcPr>
          <w:p w14:paraId="3AF641A9" w14:textId="77777777" w:rsidR="000977B0" w:rsidRPr="00CC286C" w:rsidRDefault="000977B0" w:rsidP="00CC286C">
            <w:pPr>
              <w:jc w:val="center"/>
              <w:rPr>
                <w:rFonts w:ascii="Calibri" w:eastAsia="Times New Roman" w:hAnsi="Calibri" w:cs="Calibri"/>
                <w:color w:val="000000"/>
                <w:sz w:val="13"/>
                <w:szCs w:val="13"/>
                <w:lang w:eastAsia="en-GB"/>
              </w:rPr>
            </w:pPr>
          </w:p>
        </w:tc>
        <w:tc>
          <w:tcPr>
            <w:tcW w:w="709" w:type="dxa"/>
            <w:noWrap/>
            <w:vAlign w:val="center"/>
            <w:hideMark/>
          </w:tcPr>
          <w:p w14:paraId="1441C5D1" w14:textId="77777777" w:rsidR="000977B0" w:rsidRPr="00CC286C" w:rsidRDefault="000977B0" w:rsidP="00CC286C">
            <w:pPr>
              <w:jc w:val="center"/>
              <w:rPr>
                <w:rFonts w:ascii="Times New Roman" w:eastAsia="Times New Roman" w:hAnsi="Times New Roman" w:cs="Times New Roman"/>
                <w:sz w:val="13"/>
                <w:szCs w:val="13"/>
                <w:lang w:eastAsia="en-GB"/>
              </w:rPr>
            </w:pPr>
          </w:p>
        </w:tc>
        <w:tc>
          <w:tcPr>
            <w:tcW w:w="850" w:type="dxa"/>
            <w:noWrap/>
            <w:vAlign w:val="center"/>
            <w:hideMark/>
          </w:tcPr>
          <w:p w14:paraId="3A4E991A" w14:textId="77777777" w:rsidR="000977B0" w:rsidRPr="00CC286C" w:rsidRDefault="000977B0" w:rsidP="00CC286C">
            <w:pPr>
              <w:jc w:val="center"/>
              <w:rPr>
                <w:rFonts w:ascii="Times New Roman" w:eastAsia="Times New Roman" w:hAnsi="Times New Roman" w:cs="Times New Roman"/>
                <w:sz w:val="13"/>
                <w:szCs w:val="13"/>
                <w:lang w:eastAsia="en-GB"/>
              </w:rPr>
            </w:pPr>
          </w:p>
        </w:tc>
      </w:tr>
      <w:tr w:rsidR="000977B0" w:rsidRPr="00CC286C" w14:paraId="58B8CEA8" w14:textId="77777777" w:rsidTr="0058275F">
        <w:tblPrEx>
          <w:jc w:val="left"/>
        </w:tblPrEx>
        <w:trPr>
          <w:trHeight w:val="300"/>
        </w:trPr>
        <w:tc>
          <w:tcPr>
            <w:tcW w:w="813" w:type="dxa"/>
            <w:noWrap/>
            <w:vAlign w:val="center"/>
            <w:hideMark/>
          </w:tcPr>
          <w:p w14:paraId="5E5292CF" w14:textId="310E5ED7" w:rsidR="000977B0" w:rsidRPr="00CC286C" w:rsidRDefault="000977B0" w:rsidP="00CC286C">
            <w:pPr>
              <w:jc w:val="center"/>
              <w:rPr>
                <w:rFonts w:ascii="Calibri" w:eastAsia="Times New Roman" w:hAnsi="Calibri" w:cs="Calibri"/>
                <w:color w:val="000000"/>
                <w:sz w:val="13"/>
                <w:szCs w:val="13"/>
                <w:lang w:eastAsia="en-GB"/>
              </w:rPr>
            </w:pPr>
            <w:r>
              <w:rPr>
                <w:noProof/>
                <w:sz w:val="13"/>
                <w:szCs w:val="13"/>
              </w:rPr>
              <w:t>[26]</w:t>
            </w:r>
          </w:p>
        </w:tc>
        <w:tc>
          <w:tcPr>
            <w:tcW w:w="600" w:type="dxa"/>
            <w:noWrap/>
            <w:vAlign w:val="center"/>
            <w:hideMark/>
          </w:tcPr>
          <w:p w14:paraId="20D6EAFD"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2020</w:t>
            </w:r>
          </w:p>
        </w:tc>
        <w:tc>
          <w:tcPr>
            <w:tcW w:w="1026" w:type="dxa"/>
            <w:noWrap/>
            <w:vAlign w:val="center"/>
            <w:hideMark/>
          </w:tcPr>
          <w:p w14:paraId="7001B2F1" w14:textId="21B15CD8"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Commercial Lab - NS</w:t>
            </w:r>
          </w:p>
        </w:tc>
        <w:tc>
          <w:tcPr>
            <w:tcW w:w="814" w:type="dxa"/>
            <w:noWrap/>
            <w:vAlign w:val="center"/>
            <w:hideMark/>
          </w:tcPr>
          <w:p w14:paraId="0C3AA8E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FM</w:t>
            </w:r>
          </w:p>
        </w:tc>
        <w:tc>
          <w:tcPr>
            <w:tcW w:w="853" w:type="dxa"/>
            <w:noWrap/>
            <w:vAlign w:val="center"/>
            <w:hideMark/>
          </w:tcPr>
          <w:p w14:paraId="416DBE2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2A24555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NS</w:t>
            </w:r>
          </w:p>
        </w:tc>
        <w:tc>
          <w:tcPr>
            <w:tcW w:w="735" w:type="dxa"/>
            <w:noWrap/>
            <w:vAlign w:val="center"/>
            <w:hideMark/>
          </w:tcPr>
          <w:p w14:paraId="4EEA40B8"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9</w:t>
            </w:r>
          </w:p>
        </w:tc>
        <w:tc>
          <w:tcPr>
            <w:tcW w:w="682" w:type="dxa"/>
            <w:noWrap/>
            <w:vAlign w:val="center"/>
            <w:hideMark/>
          </w:tcPr>
          <w:p w14:paraId="0BC1BE72"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800</w:t>
            </w:r>
          </w:p>
        </w:tc>
        <w:tc>
          <w:tcPr>
            <w:tcW w:w="709" w:type="dxa"/>
            <w:noWrap/>
            <w:vAlign w:val="center"/>
            <w:hideMark/>
          </w:tcPr>
          <w:p w14:paraId="22B3C89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1.125%</w:t>
            </w:r>
          </w:p>
        </w:tc>
        <w:tc>
          <w:tcPr>
            <w:tcW w:w="1701" w:type="dxa"/>
            <w:noWrap/>
            <w:vAlign w:val="center"/>
            <w:hideMark/>
          </w:tcPr>
          <w:p w14:paraId="66235D5D" w14:textId="2C43A0B6"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Brain - Glioma</w:t>
            </w:r>
          </w:p>
        </w:tc>
        <w:tc>
          <w:tcPr>
            <w:tcW w:w="709" w:type="dxa"/>
            <w:noWrap/>
            <w:vAlign w:val="center"/>
            <w:hideMark/>
          </w:tcPr>
          <w:p w14:paraId="4B2BF9F1"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0" w:type="dxa"/>
            <w:noWrap/>
            <w:vAlign w:val="center"/>
            <w:hideMark/>
          </w:tcPr>
          <w:p w14:paraId="71206F8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1" w:type="dxa"/>
            <w:noWrap/>
            <w:vAlign w:val="center"/>
            <w:hideMark/>
          </w:tcPr>
          <w:p w14:paraId="0463C492"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Okay</w:t>
            </w:r>
          </w:p>
        </w:tc>
        <w:tc>
          <w:tcPr>
            <w:tcW w:w="850" w:type="dxa"/>
            <w:noWrap/>
            <w:vAlign w:val="center"/>
            <w:hideMark/>
          </w:tcPr>
          <w:p w14:paraId="0278DACD" w14:textId="77777777" w:rsidR="000977B0" w:rsidRPr="00CC286C" w:rsidRDefault="000977B0" w:rsidP="00CC286C">
            <w:pPr>
              <w:jc w:val="center"/>
              <w:rPr>
                <w:rFonts w:ascii="Calibri" w:eastAsia="Times New Roman" w:hAnsi="Calibri" w:cs="Calibri"/>
                <w:color w:val="000000"/>
                <w:sz w:val="13"/>
                <w:szCs w:val="13"/>
                <w:lang w:eastAsia="en-GB"/>
              </w:rPr>
            </w:pPr>
          </w:p>
        </w:tc>
        <w:tc>
          <w:tcPr>
            <w:tcW w:w="709" w:type="dxa"/>
            <w:noWrap/>
            <w:vAlign w:val="center"/>
            <w:hideMark/>
          </w:tcPr>
          <w:p w14:paraId="716EA211" w14:textId="77777777" w:rsidR="000977B0" w:rsidRPr="00CC286C" w:rsidRDefault="000977B0" w:rsidP="00CC286C">
            <w:pPr>
              <w:jc w:val="center"/>
              <w:rPr>
                <w:rFonts w:ascii="Times New Roman" w:eastAsia="Times New Roman" w:hAnsi="Times New Roman" w:cs="Times New Roman"/>
                <w:sz w:val="13"/>
                <w:szCs w:val="13"/>
                <w:lang w:eastAsia="en-GB"/>
              </w:rPr>
            </w:pPr>
          </w:p>
        </w:tc>
        <w:tc>
          <w:tcPr>
            <w:tcW w:w="850" w:type="dxa"/>
            <w:noWrap/>
            <w:vAlign w:val="center"/>
            <w:hideMark/>
          </w:tcPr>
          <w:p w14:paraId="3C4C5DD7" w14:textId="77777777" w:rsidR="000977B0" w:rsidRPr="00CC286C" w:rsidRDefault="000977B0" w:rsidP="00CC286C">
            <w:pPr>
              <w:jc w:val="center"/>
              <w:rPr>
                <w:rFonts w:ascii="Times New Roman" w:eastAsia="Times New Roman" w:hAnsi="Times New Roman" w:cs="Times New Roman"/>
                <w:sz w:val="13"/>
                <w:szCs w:val="13"/>
                <w:lang w:eastAsia="en-GB"/>
              </w:rPr>
            </w:pPr>
          </w:p>
        </w:tc>
      </w:tr>
      <w:tr w:rsidR="000977B0" w:rsidRPr="00CC286C" w14:paraId="3FA3EB6B" w14:textId="77777777" w:rsidTr="0058275F">
        <w:tblPrEx>
          <w:jc w:val="left"/>
        </w:tblPrEx>
        <w:trPr>
          <w:trHeight w:val="300"/>
        </w:trPr>
        <w:tc>
          <w:tcPr>
            <w:tcW w:w="813" w:type="dxa"/>
            <w:noWrap/>
            <w:vAlign w:val="center"/>
            <w:hideMark/>
          </w:tcPr>
          <w:p w14:paraId="44DCDCCC" w14:textId="52BC1369" w:rsidR="000977B0" w:rsidRPr="00CC286C"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[111]</w:t>
            </w:r>
          </w:p>
        </w:tc>
        <w:tc>
          <w:tcPr>
            <w:tcW w:w="600" w:type="dxa"/>
            <w:noWrap/>
            <w:vAlign w:val="center"/>
            <w:hideMark/>
          </w:tcPr>
          <w:p w14:paraId="680F48D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2014</w:t>
            </w:r>
          </w:p>
        </w:tc>
        <w:tc>
          <w:tcPr>
            <w:tcW w:w="1026" w:type="dxa"/>
            <w:noWrap/>
            <w:vAlign w:val="center"/>
            <w:hideMark/>
          </w:tcPr>
          <w:p w14:paraId="2D69311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International</w:t>
            </w:r>
          </w:p>
        </w:tc>
        <w:tc>
          <w:tcPr>
            <w:tcW w:w="814" w:type="dxa"/>
            <w:noWrap/>
            <w:vAlign w:val="center"/>
            <w:hideMark/>
          </w:tcPr>
          <w:p w14:paraId="378C73C1"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St Jude Children's Hospital</w:t>
            </w:r>
          </w:p>
        </w:tc>
        <w:tc>
          <w:tcPr>
            <w:tcW w:w="853" w:type="dxa"/>
            <w:noWrap/>
            <w:vAlign w:val="center"/>
            <w:hideMark/>
          </w:tcPr>
          <w:p w14:paraId="2241826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4633F08C"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Advanced</w:t>
            </w:r>
          </w:p>
        </w:tc>
        <w:tc>
          <w:tcPr>
            <w:tcW w:w="735" w:type="dxa"/>
            <w:noWrap/>
            <w:vAlign w:val="center"/>
            <w:hideMark/>
          </w:tcPr>
          <w:p w14:paraId="51A009D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8</w:t>
            </w:r>
          </w:p>
        </w:tc>
        <w:tc>
          <w:tcPr>
            <w:tcW w:w="682" w:type="dxa"/>
            <w:noWrap/>
            <w:vAlign w:val="center"/>
            <w:hideMark/>
          </w:tcPr>
          <w:p w14:paraId="03A76FC8"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118</w:t>
            </w:r>
          </w:p>
        </w:tc>
        <w:tc>
          <w:tcPr>
            <w:tcW w:w="709" w:type="dxa"/>
            <w:noWrap/>
            <w:vAlign w:val="center"/>
            <w:hideMark/>
          </w:tcPr>
          <w:p w14:paraId="4977EEDF"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6.78%</w:t>
            </w:r>
          </w:p>
        </w:tc>
        <w:tc>
          <w:tcPr>
            <w:tcW w:w="1701" w:type="dxa"/>
            <w:noWrap/>
            <w:vAlign w:val="center"/>
            <w:hideMark/>
          </w:tcPr>
          <w:p w14:paraId="1913C917"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Brain - High Grade Glioma</w:t>
            </w:r>
          </w:p>
        </w:tc>
        <w:tc>
          <w:tcPr>
            <w:tcW w:w="709" w:type="dxa"/>
            <w:noWrap/>
            <w:vAlign w:val="center"/>
            <w:hideMark/>
          </w:tcPr>
          <w:p w14:paraId="2D3D68C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Okay</w:t>
            </w:r>
          </w:p>
        </w:tc>
        <w:tc>
          <w:tcPr>
            <w:tcW w:w="850" w:type="dxa"/>
            <w:noWrap/>
            <w:vAlign w:val="center"/>
            <w:hideMark/>
          </w:tcPr>
          <w:p w14:paraId="27E9B10D"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1" w:type="dxa"/>
            <w:noWrap/>
            <w:vAlign w:val="center"/>
            <w:hideMark/>
          </w:tcPr>
          <w:p w14:paraId="4B3A04E2"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0" w:type="dxa"/>
            <w:noWrap/>
            <w:vAlign w:val="center"/>
            <w:hideMark/>
          </w:tcPr>
          <w:p w14:paraId="0BDA1EAF"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37.5%</w:t>
            </w:r>
          </w:p>
        </w:tc>
        <w:tc>
          <w:tcPr>
            <w:tcW w:w="709" w:type="dxa"/>
            <w:noWrap/>
            <w:vAlign w:val="center"/>
            <w:hideMark/>
          </w:tcPr>
          <w:p w14:paraId="49D7C51D"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37.5%</w:t>
            </w:r>
          </w:p>
        </w:tc>
        <w:tc>
          <w:tcPr>
            <w:tcW w:w="850" w:type="dxa"/>
            <w:noWrap/>
            <w:vAlign w:val="center"/>
            <w:hideMark/>
          </w:tcPr>
          <w:p w14:paraId="75B1C372"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25.0%</w:t>
            </w:r>
          </w:p>
        </w:tc>
      </w:tr>
      <w:tr w:rsidR="000977B0" w:rsidRPr="00CC286C" w14:paraId="23CAC755" w14:textId="77777777" w:rsidTr="0058275F">
        <w:tblPrEx>
          <w:jc w:val="left"/>
        </w:tblPrEx>
        <w:trPr>
          <w:trHeight w:val="300"/>
        </w:trPr>
        <w:tc>
          <w:tcPr>
            <w:tcW w:w="813" w:type="dxa"/>
            <w:noWrap/>
            <w:vAlign w:val="center"/>
            <w:hideMark/>
          </w:tcPr>
          <w:p w14:paraId="0E8B3D38" w14:textId="510DE0F0" w:rsidR="000977B0" w:rsidRPr="00CC286C"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[23]</w:t>
            </w:r>
          </w:p>
        </w:tc>
        <w:tc>
          <w:tcPr>
            <w:tcW w:w="600" w:type="dxa"/>
            <w:noWrap/>
            <w:vAlign w:val="center"/>
            <w:hideMark/>
          </w:tcPr>
          <w:p w14:paraId="0EB83C8D"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2018</w:t>
            </w:r>
          </w:p>
        </w:tc>
        <w:tc>
          <w:tcPr>
            <w:tcW w:w="1026" w:type="dxa"/>
            <w:noWrap/>
            <w:vAlign w:val="center"/>
            <w:hideMark/>
          </w:tcPr>
          <w:p w14:paraId="4CF7B15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USA</w:t>
            </w:r>
          </w:p>
        </w:tc>
        <w:tc>
          <w:tcPr>
            <w:tcW w:w="814" w:type="dxa"/>
            <w:noWrap/>
            <w:vAlign w:val="center"/>
            <w:hideMark/>
          </w:tcPr>
          <w:p w14:paraId="555AE7FD"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St Jude Pecan/TARGET</w:t>
            </w:r>
          </w:p>
        </w:tc>
        <w:tc>
          <w:tcPr>
            <w:tcW w:w="853" w:type="dxa"/>
            <w:noWrap/>
            <w:vAlign w:val="center"/>
            <w:hideMark/>
          </w:tcPr>
          <w:p w14:paraId="1B82B426"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0045C41D"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NS</w:t>
            </w:r>
          </w:p>
        </w:tc>
        <w:tc>
          <w:tcPr>
            <w:tcW w:w="735" w:type="dxa"/>
            <w:noWrap/>
            <w:vAlign w:val="center"/>
            <w:hideMark/>
          </w:tcPr>
          <w:p w14:paraId="0F8149C1"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7</w:t>
            </w:r>
          </w:p>
        </w:tc>
        <w:tc>
          <w:tcPr>
            <w:tcW w:w="682" w:type="dxa"/>
            <w:noWrap/>
            <w:vAlign w:val="center"/>
            <w:hideMark/>
          </w:tcPr>
          <w:p w14:paraId="6DF733F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132</w:t>
            </w:r>
          </w:p>
        </w:tc>
        <w:tc>
          <w:tcPr>
            <w:tcW w:w="709" w:type="dxa"/>
            <w:noWrap/>
            <w:vAlign w:val="center"/>
            <w:hideMark/>
          </w:tcPr>
          <w:p w14:paraId="3F90DA62"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5.303%</w:t>
            </w:r>
          </w:p>
        </w:tc>
        <w:tc>
          <w:tcPr>
            <w:tcW w:w="1701" w:type="dxa"/>
            <w:noWrap/>
            <w:vAlign w:val="center"/>
            <w:hideMark/>
          </w:tcPr>
          <w:p w14:paraId="3316BD3D"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Brain - High Grade Glioma</w:t>
            </w:r>
          </w:p>
        </w:tc>
        <w:tc>
          <w:tcPr>
            <w:tcW w:w="709" w:type="dxa"/>
            <w:noWrap/>
            <w:vAlign w:val="center"/>
            <w:hideMark/>
          </w:tcPr>
          <w:p w14:paraId="5901FDC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Okay</w:t>
            </w:r>
          </w:p>
        </w:tc>
        <w:tc>
          <w:tcPr>
            <w:tcW w:w="850" w:type="dxa"/>
            <w:noWrap/>
            <w:vAlign w:val="center"/>
            <w:hideMark/>
          </w:tcPr>
          <w:p w14:paraId="3C72BE5F"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1" w:type="dxa"/>
            <w:noWrap/>
            <w:vAlign w:val="center"/>
            <w:hideMark/>
          </w:tcPr>
          <w:p w14:paraId="18FE29F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0" w:type="dxa"/>
            <w:noWrap/>
            <w:vAlign w:val="center"/>
            <w:hideMark/>
          </w:tcPr>
          <w:p w14:paraId="699DA2D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57.1%</w:t>
            </w:r>
          </w:p>
        </w:tc>
        <w:tc>
          <w:tcPr>
            <w:tcW w:w="709" w:type="dxa"/>
            <w:noWrap/>
            <w:vAlign w:val="center"/>
            <w:hideMark/>
          </w:tcPr>
          <w:p w14:paraId="5F7C89A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28.6%</w:t>
            </w:r>
          </w:p>
        </w:tc>
        <w:tc>
          <w:tcPr>
            <w:tcW w:w="850" w:type="dxa"/>
            <w:noWrap/>
            <w:vAlign w:val="center"/>
            <w:hideMark/>
          </w:tcPr>
          <w:p w14:paraId="47B91E4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14.3%</w:t>
            </w:r>
          </w:p>
        </w:tc>
      </w:tr>
      <w:tr w:rsidR="000977B0" w:rsidRPr="00CC286C" w14:paraId="1E639A16" w14:textId="77777777" w:rsidTr="0058275F">
        <w:tblPrEx>
          <w:jc w:val="left"/>
        </w:tblPrEx>
        <w:trPr>
          <w:trHeight w:val="300"/>
        </w:trPr>
        <w:tc>
          <w:tcPr>
            <w:tcW w:w="813" w:type="dxa"/>
            <w:noWrap/>
            <w:vAlign w:val="center"/>
            <w:hideMark/>
          </w:tcPr>
          <w:p w14:paraId="354DDD4C" w14:textId="0F875DDA" w:rsidR="000977B0" w:rsidRPr="00CC286C"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[23]</w:t>
            </w:r>
          </w:p>
        </w:tc>
        <w:tc>
          <w:tcPr>
            <w:tcW w:w="600" w:type="dxa"/>
            <w:noWrap/>
            <w:vAlign w:val="center"/>
            <w:hideMark/>
          </w:tcPr>
          <w:p w14:paraId="072F8926"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2018</w:t>
            </w:r>
          </w:p>
        </w:tc>
        <w:tc>
          <w:tcPr>
            <w:tcW w:w="1026" w:type="dxa"/>
            <w:noWrap/>
            <w:vAlign w:val="center"/>
            <w:hideMark/>
          </w:tcPr>
          <w:p w14:paraId="45AD36C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USA</w:t>
            </w:r>
          </w:p>
        </w:tc>
        <w:tc>
          <w:tcPr>
            <w:tcW w:w="814" w:type="dxa"/>
            <w:noWrap/>
            <w:vAlign w:val="center"/>
            <w:hideMark/>
          </w:tcPr>
          <w:p w14:paraId="211BE83C"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St Jude Pecan/TARGET</w:t>
            </w:r>
          </w:p>
        </w:tc>
        <w:tc>
          <w:tcPr>
            <w:tcW w:w="853" w:type="dxa"/>
            <w:noWrap/>
            <w:vAlign w:val="center"/>
            <w:hideMark/>
          </w:tcPr>
          <w:p w14:paraId="46A8FB2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5BB7A0D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NS</w:t>
            </w:r>
          </w:p>
        </w:tc>
        <w:tc>
          <w:tcPr>
            <w:tcW w:w="735" w:type="dxa"/>
            <w:noWrap/>
            <w:vAlign w:val="center"/>
            <w:hideMark/>
          </w:tcPr>
          <w:p w14:paraId="2EA34A1A"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3</w:t>
            </w:r>
          </w:p>
        </w:tc>
        <w:tc>
          <w:tcPr>
            <w:tcW w:w="682" w:type="dxa"/>
            <w:noWrap/>
            <w:vAlign w:val="center"/>
            <w:hideMark/>
          </w:tcPr>
          <w:p w14:paraId="495E9F0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120</w:t>
            </w:r>
          </w:p>
        </w:tc>
        <w:tc>
          <w:tcPr>
            <w:tcW w:w="709" w:type="dxa"/>
            <w:noWrap/>
            <w:vAlign w:val="center"/>
            <w:hideMark/>
          </w:tcPr>
          <w:p w14:paraId="4E080312"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2.500%</w:t>
            </w:r>
          </w:p>
        </w:tc>
        <w:tc>
          <w:tcPr>
            <w:tcW w:w="1701" w:type="dxa"/>
            <w:noWrap/>
            <w:vAlign w:val="center"/>
            <w:hideMark/>
          </w:tcPr>
          <w:p w14:paraId="246AAB7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Brain - Low Grade Glioma</w:t>
            </w:r>
          </w:p>
        </w:tc>
        <w:tc>
          <w:tcPr>
            <w:tcW w:w="709" w:type="dxa"/>
            <w:noWrap/>
            <w:vAlign w:val="center"/>
            <w:hideMark/>
          </w:tcPr>
          <w:p w14:paraId="439A93B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Okay</w:t>
            </w:r>
          </w:p>
        </w:tc>
        <w:tc>
          <w:tcPr>
            <w:tcW w:w="850" w:type="dxa"/>
            <w:noWrap/>
            <w:vAlign w:val="center"/>
            <w:hideMark/>
          </w:tcPr>
          <w:p w14:paraId="1C22ABC7"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1" w:type="dxa"/>
            <w:noWrap/>
            <w:vAlign w:val="center"/>
            <w:hideMark/>
          </w:tcPr>
          <w:p w14:paraId="7924BD4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0" w:type="dxa"/>
            <w:noWrap/>
            <w:vAlign w:val="center"/>
            <w:hideMark/>
          </w:tcPr>
          <w:p w14:paraId="117DE0F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w:t>
            </w:r>
          </w:p>
        </w:tc>
        <w:tc>
          <w:tcPr>
            <w:tcW w:w="709" w:type="dxa"/>
            <w:noWrap/>
            <w:vAlign w:val="center"/>
            <w:hideMark/>
          </w:tcPr>
          <w:p w14:paraId="252B9EE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66.7%</w:t>
            </w:r>
          </w:p>
        </w:tc>
        <w:tc>
          <w:tcPr>
            <w:tcW w:w="850" w:type="dxa"/>
            <w:noWrap/>
            <w:vAlign w:val="center"/>
            <w:hideMark/>
          </w:tcPr>
          <w:p w14:paraId="157AADA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33.3%</w:t>
            </w:r>
          </w:p>
        </w:tc>
      </w:tr>
      <w:tr w:rsidR="000977B0" w:rsidRPr="00CC286C" w14:paraId="12966BF1" w14:textId="77777777" w:rsidTr="0058275F">
        <w:tblPrEx>
          <w:jc w:val="left"/>
        </w:tblPrEx>
        <w:trPr>
          <w:trHeight w:val="300"/>
        </w:trPr>
        <w:tc>
          <w:tcPr>
            <w:tcW w:w="813" w:type="dxa"/>
            <w:noWrap/>
            <w:vAlign w:val="center"/>
            <w:hideMark/>
          </w:tcPr>
          <w:p w14:paraId="6E1AF1FD" w14:textId="10C8A1D0" w:rsidR="000977B0" w:rsidRPr="00CC286C"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[110]</w:t>
            </w:r>
          </w:p>
        </w:tc>
        <w:tc>
          <w:tcPr>
            <w:tcW w:w="600" w:type="dxa"/>
            <w:noWrap/>
            <w:vAlign w:val="center"/>
            <w:hideMark/>
          </w:tcPr>
          <w:p w14:paraId="1AC2795D"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2017</w:t>
            </w:r>
          </w:p>
        </w:tc>
        <w:tc>
          <w:tcPr>
            <w:tcW w:w="1026" w:type="dxa"/>
            <w:noWrap/>
            <w:vAlign w:val="center"/>
            <w:hideMark/>
          </w:tcPr>
          <w:p w14:paraId="31B6A167" w14:textId="39794294"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Commercial Lab - NS</w:t>
            </w:r>
          </w:p>
        </w:tc>
        <w:tc>
          <w:tcPr>
            <w:tcW w:w="814" w:type="dxa"/>
            <w:noWrap/>
            <w:vAlign w:val="center"/>
            <w:hideMark/>
          </w:tcPr>
          <w:p w14:paraId="465AC43C"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FM</w:t>
            </w:r>
          </w:p>
        </w:tc>
        <w:tc>
          <w:tcPr>
            <w:tcW w:w="853" w:type="dxa"/>
            <w:noWrap/>
            <w:vAlign w:val="center"/>
            <w:hideMark/>
          </w:tcPr>
          <w:p w14:paraId="2327072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2B49C5A6"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NS</w:t>
            </w:r>
          </w:p>
        </w:tc>
        <w:tc>
          <w:tcPr>
            <w:tcW w:w="735" w:type="dxa"/>
            <w:noWrap/>
            <w:vAlign w:val="center"/>
            <w:hideMark/>
          </w:tcPr>
          <w:p w14:paraId="4830356A"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w:t>
            </w:r>
          </w:p>
        </w:tc>
        <w:tc>
          <w:tcPr>
            <w:tcW w:w="682" w:type="dxa"/>
            <w:noWrap/>
            <w:vAlign w:val="center"/>
            <w:hideMark/>
          </w:tcPr>
          <w:p w14:paraId="7C7E019D"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32</w:t>
            </w:r>
          </w:p>
        </w:tc>
        <w:tc>
          <w:tcPr>
            <w:tcW w:w="709" w:type="dxa"/>
            <w:noWrap/>
            <w:vAlign w:val="center"/>
            <w:hideMark/>
          </w:tcPr>
          <w:p w14:paraId="0910E9A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0.000%</w:t>
            </w:r>
          </w:p>
        </w:tc>
        <w:tc>
          <w:tcPr>
            <w:tcW w:w="1701" w:type="dxa"/>
            <w:noWrap/>
            <w:vAlign w:val="center"/>
            <w:hideMark/>
          </w:tcPr>
          <w:p w14:paraId="68DFC098" w14:textId="77777777" w:rsidR="000977B0" w:rsidRPr="00CC286C" w:rsidRDefault="000977B0" w:rsidP="00CC286C">
            <w:pPr>
              <w:jc w:val="center"/>
              <w:rPr>
                <w:rFonts w:ascii="Calibri" w:eastAsia="Times New Roman" w:hAnsi="Calibri" w:cs="Calibri"/>
                <w:sz w:val="13"/>
                <w:szCs w:val="13"/>
                <w:lang w:eastAsia="en-GB"/>
              </w:rPr>
            </w:pPr>
            <w:r w:rsidRPr="00CC286C">
              <w:rPr>
                <w:rFonts w:ascii="Calibri" w:eastAsia="Times New Roman" w:hAnsi="Calibri" w:cs="Calibri"/>
                <w:sz w:val="13"/>
                <w:szCs w:val="13"/>
                <w:lang w:eastAsia="en-GB"/>
              </w:rPr>
              <w:t>Brain - Medulloblastoma</w:t>
            </w:r>
          </w:p>
        </w:tc>
        <w:tc>
          <w:tcPr>
            <w:tcW w:w="709" w:type="dxa"/>
            <w:noWrap/>
            <w:vAlign w:val="center"/>
            <w:hideMark/>
          </w:tcPr>
          <w:p w14:paraId="2B7895F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4C1E9A1F"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1" w:type="dxa"/>
            <w:noWrap/>
            <w:vAlign w:val="center"/>
            <w:hideMark/>
          </w:tcPr>
          <w:p w14:paraId="4D0B6C3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0" w:type="dxa"/>
            <w:noWrap/>
            <w:vAlign w:val="center"/>
            <w:hideMark/>
          </w:tcPr>
          <w:p w14:paraId="4A43EC86" w14:textId="77777777" w:rsidR="000977B0" w:rsidRPr="00CC286C" w:rsidRDefault="000977B0" w:rsidP="00CC286C">
            <w:pPr>
              <w:jc w:val="center"/>
              <w:rPr>
                <w:rFonts w:ascii="Calibri" w:eastAsia="Times New Roman" w:hAnsi="Calibri" w:cs="Calibri"/>
                <w:color w:val="000000"/>
                <w:sz w:val="13"/>
                <w:szCs w:val="13"/>
                <w:lang w:eastAsia="en-GB"/>
              </w:rPr>
            </w:pPr>
          </w:p>
        </w:tc>
        <w:tc>
          <w:tcPr>
            <w:tcW w:w="709" w:type="dxa"/>
            <w:noWrap/>
            <w:vAlign w:val="center"/>
            <w:hideMark/>
          </w:tcPr>
          <w:p w14:paraId="2AD5A965" w14:textId="77777777" w:rsidR="000977B0" w:rsidRPr="00CC286C" w:rsidRDefault="000977B0" w:rsidP="00CC286C">
            <w:pPr>
              <w:jc w:val="center"/>
              <w:rPr>
                <w:rFonts w:ascii="Times New Roman" w:eastAsia="Times New Roman" w:hAnsi="Times New Roman" w:cs="Times New Roman"/>
                <w:sz w:val="13"/>
                <w:szCs w:val="13"/>
                <w:lang w:eastAsia="en-GB"/>
              </w:rPr>
            </w:pPr>
          </w:p>
        </w:tc>
        <w:tc>
          <w:tcPr>
            <w:tcW w:w="850" w:type="dxa"/>
            <w:noWrap/>
            <w:vAlign w:val="center"/>
            <w:hideMark/>
          </w:tcPr>
          <w:p w14:paraId="61D063ED" w14:textId="77777777" w:rsidR="000977B0" w:rsidRPr="00CC286C" w:rsidRDefault="000977B0" w:rsidP="00CC286C">
            <w:pPr>
              <w:jc w:val="center"/>
              <w:rPr>
                <w:rFonts w:ascii="Times New Roman" w:eastAsia="Times New Roman" w:hAnsi="Times New Roman" w:cs="Times New Roman"/>
                <w:sz w:val="13"/>
                <w:szCs w:val="13"/>
                <w:lang w:eastAsia="en-GB"/>
              </w:rPr>
            </w:pPr>
          </w:p>
        </w:tc>
      </w:tr>
      <w:tr w:rsidR="000977B0" w:rsidRPr="00CC286C" w14:paraId="0CC0F663" w14:textId="77777777" w:rsidTr="0058275F">
        <w:tblPrEx>
          <w:jc w:val="left"/>
        </w:tblPrEx>
        <w:trPr>
          <w:trHeight w:val="300"/>
        </w:trPr>
        <w:tc>
          <w:tcPr>
            <w:tcW w:w="813" w:type="dxa"/>
            <w:noWrap/>
            <w:vAlign w:val="center"/>
            <w:hideMark/>
          </w:tcPr>
          <w:p w14:paraId="2FB7C528" w14:textId="12C07D1F" w:rsidR="000977B0" w:rsidRPr="00CC286C"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[112]</w:t>
            </w:r>
          </w:p>
        </w:tc>
        <w:tc>
          <w:tcPr>
            <w:tcW w:w="600" w:type="dxa"/>
            <w:noWrap/>
            <w:vAlign w:val="center"/>
            <w:hideMark/>
          </w:tcPr>
          <w:p w14:paraId="381369BF"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2021</w:t>
            </w:r>
          </w:p>
        </w:tc>
        <w:tc>
          <w:tcPr>
            <w:tcW w:w="1026" w:type="dxa"/>
            <w:noWrap/>
            <w:vAlign w:val="center"/>
            <w:hideMark/>
          </w:tcPr>
          <w:p w14:paraId="5BCC928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USA</w:t>
            </w:r>
          </w:p>
        </w:tc>
        <w:tc>
          <w:tcPr>
            <w:tcW w:w="814" w:type="dxa"/>
            <w:noWrap/>
            <w:vAlign w:val="center"/>
            <w:hideMark/>
          </w:tcPr>
          <w:p w14:paraId="521E7CE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N/A</w:t>
            </w:r>
          </w:p>
        </w:tc>
        <w:tc>
          <w:tcPr>
            <w:tcW w:w="853" w:type="dxa"/>
            <w:noWrap/>
            <w:vAlign w:val="center"/>
            <w:hideMark/>
          </w:tcPr>
          <w:p w14:paraId="76AB1377"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1C16C31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Mixed</w:t>
            </w:r>
          </w:p>
        </w:tc>
        <w:tc>
          <w:tcPr>
            <w:tcW w:w="735" w:type="dxa"/>
            <w:noWrap/>
            <w:vAlign w:val="center"/>
            <w:hideMark/>
          </w:tcPr>
          <w:p w14:paraId="3047947D"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7</w:t>
            </w:r>
          </w:p>
        </w:tc>
        <w:tc>
          <w:tcPr>
            <w:tcW w:w="682" w:type="dxa"/>
            <w:noWrap/>
            <w:vAlign w:val="center"/>
            <w:hideMark/>
          </w:tcPr>
          <w:p w14:paraId="4518434C"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338</w:t>
            </w:r>
          </w:p>
        </w:tc>
        <w:tc>
          <w:tcPr>
            <w:tcW w:w="709" w:type="dxa"/>
            <w:noWrap/>
            <w:vAlign w:val="center"/>
            <w:hideMark/>
          </w:tcPr>
          <w:p w14:paraId="4EDA83D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2.071%</w:t>
            </w:r>
          </w:p>
        </w:tc>
        <w:tc>
          <w:tcPr>
            <w:tcW w:w="1701" w:type="dxa"/>
            <w:noWrap/>
            <w:vAlign w:val="center"/>
            <w:hideMark/>
          </w:tcPr>
          <w:p w14:paraId="2FFFAE2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Central Nervous System Tumours</w:t>
            </w:r>
          </w:p>
        </w:tc>
        <w:tc>
          <w:tcPr>
            <w:tcW w:w="709" w:type="dxa"/>
            <w:noWrap/>
            <w:vAlign w:val="center"/>
            <w:hideMark/>
          </w:tcPr>
          <w:p w14:paraId="333D91F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0" w:type="dxa"/>
            <w:noWrap/>
            <w:vAlign w:val="center"/>
            <w:hideMark/>
          </w:tcPr>
          <w:p w14:paraId="5C1628F7"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1" w:type="dxa"/>
            <w:noWrap/>
            <w:vAlign w:val="center"/>
            <w:hideMark/>
          </w:tcPr>
          <w:p w14:paraId="592E8351"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0" w:type="dxa"/>
            <w:noWrap/>
            <w:vAlign w:val="center"/>
            <w:hideMark/>
          </w:tcPr>
          <w:p w14:paraId="6870905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w:t>
            </w:r>
          </w:p>
        </w:tc>
        <w:tc>
          <w:tcPr>
            <w:tcW w:w="709" w:type="dxa"/>
            <w:noWrap/>
            <w:vAlign w:val="center"/>
            <w:hideMark/>
          </w:tcPr>
          <w:p w14:paraId="415F4D1A"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85.7%</w:t>
            </w:r>
          </w:p>
        </w:tc>
        <w:tc>
          <w:tcPr>
            <w:tcW w:w="850" w:type="dxa"/>
            <w:noWrap/>
            <w:vAlign w:val="center"/>
            <w:hideMark/>
          </w:tcPr>
          <w:p w14:paraId="001DA7F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14.3%</w:t>
            </w:r>
          </w:p>
        </w:tc>
      </w:tr>
      <w:tr w:rsidR="000977B0" w:rsidRPr="00CC286C" w14:paraId="2D9F4343" w14:textId="77777777" w:rsidTr="0058275F">
        <w:tblPrEx>
          <w:jc w:val="left"/>
        </w:tblPrEx>
        <w:trPr>
          <w:trHeight w:val="300"/>
        </w:trPr>
        <w:tc>
          <w:tcPr>
            <w:tcW w:w="813" w:type="dxa"/>
            <w:noWrap/>
            <w:vAlign w:val="center"/>
            <w:hideMark/>
          </w:tcPr>
          <w:p w14:paraId="61B8F707" w14:textId="2BB2A8C8" w:rsidR="000977B0" w:rsidRPr="00CC286C"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[113]</w:t>
            </w:r>
          </w:p>
        </w:tc>
        <w:tc>
          <w:tcPr>
            <w:tcW w:w="600" w:type="dxa"/>
            <w:noWrap/>
            <w:vAlign w:val="center"/>
            <w:hideMark/>
          </w:tcPr>
          <w:p w14:paraId="0FE99F3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2016</w:t>
            </w:r>
          </w:p>
        </w:tc>
        <w:tc>
          <w:tcPr>
            <w:tcW w:w="1026" w:type="dxa"/>
            <w:noWrap/>
            <w:vAlign w:val="center"/>
            <w:hideMark/>
          </w:tcPr>
          <w:p w14:paraId="108D460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USA</w:t>
            </w:r>
          </w:p>
        </w:tc>
        <w:tc>
          <w:tcPr>
            <w:tcW w:w="814" w:type="dxa"/>
            <w:noWrap/>
            <w:vAlign w:val="center"/>
            <w:hideMark/>
          </w:tcPr>
          <w:p w14:paraId="16C3BCC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St Jude Children's Hospital</w:t>
            </w:r>
          </w:p>
        </w:tc>
        <w:tc>
          <w:tcPr>
            <w:tcW w:w="853" w:type="dxa"/>
            <w:noWrap/>
            <w:vAlign w:val="center"/>
            <w:hideMark/>
          </w:tcPr>
          <w:p w14:paraId="6E2EEAE6"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18F65F0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Early</w:t>
            </w:r>
          </w:p>
        </w:tc>
        <w:tc>
          <w:tcPr>
            <w:tcW w:w="735" w:type="dxa"/>
            <w:noWrap/>
            <w:vAlign w:val="center"/>
            <w:hideMark/>
          </w:tcPr>
          <w:p w14:paraId="3EA7A778"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w:t>
            </w:r>
          </w:p>
        </w:tc>
        <w:tc>
          <w:tcPr>
            <w:tcW w:w="682" w:type="dxa"/>
            <w:noWrap/>
            <w:vAlign w:val="center"/>
            <w:hideMark/>
          </w:tcPr>
          <w:p w14:paraId="40D074F8"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91</w:t>
            </w:r>
          </w:p>
        </w:tc>
        <w:tc>
          <w:tcPr>
            <w:tcW w:w="709" w:type="dxa"/>
            <w:noWrap/>
            <w:vAlign w:val="center"/>
            <w:hideMark/>
          </w:tcPr>
          <w:p w14:paraId="182427C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2.2%</w:t>
            </w:r>
          </w:p>
        </w:tc>
        <w:tc>
          <w:tcPr>
            <w:tcW w:w="1701" w:type="dxa"/>
            <w:noWrap/>
            <w:vAlign w:val="center"/>
            <w:hideMark/>
          </w:tcPr>
          <w:p w14:paraId="3E170DC1"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Cerebral Low Grade Neuroepithelial Tumours</w:t>
            </w:r>
          </w:p>
        </w:tc>
        <w:tc>
          <w:tcPr>
            <w:tcW w:w="709" w:type="dxa"/>
            <w:noWrap/>
            <w:vAlign w:val="center"/>
            <w:hideMark/>
          </w:tcPr>
          <w:p w14:paraId="06CDEB7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Okay</w:t>
            </w:r>
          </w:p>
        </w:tc>
        <w:tc>
          <w:tcPr>
            <w:tcW w:w="850" w:type="dxa"/>
            <w:noWrap/>
            <w:vAlign w:val="center"/>
            <w:hideMark/>
          </w:tcPr>
          <w:p w14:paraId="24CE9E47"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1" w:type="dxa"/>
            <w:noWrap/>
            <w:vAlign w:val="center"/>
            <w:hideMark/>
          </w:tcPr>
          <w:p w14:paraId="259ADB2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Okay</w:t>
            </w:r>
          </w:p>
        </w:tc>
        <w:tc>
          <w:tcPr>
            <w:tcW w:w="850" w:type="dxa"/>
            <w:noWrap/>
            <w:vAlign w:val="center"/>
            <w:hideMark/>
          </w:tcPr>
          <w:p w14:paraId="40D6BE2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w:t>
            </w:r>
          </w:p>
        </w:tc>
        <w:tc>
          <w:tcPr>
            <w:tcW w:w="709" w:type="dxa"/>
            <w:noWrap/>
            <w:vAlign w:val="center"/>
            <w:hideMark/>
          </w:tcPr>
          <w:p w14:paraId="0949236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100.0%</w:t>
            </w:r>
          </w:p>
        </w:tc>
        <w:tc>
          <w:tcPr>
            <w:tcW w:w="850" w:type="dxa"/>
            <w:noWrap/>
            <w:vAlign w:val="center"/>
            <w:hideMark/>
          </w:tcPr>
          <w:p w14:paraId="55E0D6DA"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w:t>
            </w:r>
          </w:p>
        </w:tc>
      </w:tr>
      <w:tr w:rsidR="000977B0" w:rsidRPr="00CC286C" w14:paraId="047C26B2" w14:textId="77777777" w:rsidTr="0058275F">
        <w:tblPrEx>
          <w:jc w:val="left"/>
        </w:tblPrEx>
        <w:trPr>
          <w:trHeight w:val="300"/>
        </w:trPr>
        <w:tc>
          <w:tcPr>
            <w:tcW w:w="813" w:type="dxa"/>
            <w:noWrap/>
            <w:vAlign w:val="center"/>
            <w:hideMark/>
          </w:tcPr>
          <w:p w14:paraId="51E4218D" w14:textId="089D9B7B" w:rsidR="000977B0" w:rsidRPr="00CC286C"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[23]</w:t>
            </w:r>
          </w:p>
        </w:tc>
        <w:tc>
          <w:tcPr>
            <w:tcW w:w="600" w:type="dxa"/>
            <w:noWrap/>
            <w:vAlign w:val="center"/>
            <w:hideMark/>
          </w:tcPr>
          <w:p w14:paraId="37E8119D"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2018</w:t>
            </w:r>
          </w:p>
        </w:tc>
        <w:tc>
          <w:tcPr>
            <w:tcW w:w="1026" w:type="dxa"/>
            <w:noWrap/>
            <w:vAlign w:val="center"/>
            <w:hideMark/>
          </w:tcPr>
          <w:p w14:paraId="5CF88362"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USA</w:t>
            </w:r>
          </w:p>
        </w:tc>
        <w:tc>
          <w:tcPr>
            <w:tcW w:w="814" w:type="dxa"/>
            <w:noWrap/>
            <w:vAlign w:val="center"/>
            <w:hideMark/>
          </w:tcPr>
          <w:p w14:paraId="44D52E27"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St Jude Pecan/TARGET</w:t>
            </w:r>
          </w:p>
        </w:tc>
        <w:tc>
          <w:tcPr>
            <w:tcW w:w="853" w:type="dxa"/>
            <w:noWrap/>
            <w:vAlign w:val="center"/>
            <w:hideMark/>
          </w:tcPr>
          <w:p w14:paraId="4158690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77C32496"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NS</w:t>
            </w:r>
          </w:p>
        </w:tc>
        <w:tc>
          <w:tcPr>
            <w:tcW w:w="735" w:type="dxa"/>
            <w:noWrap/>
            <w:vAlign w:val="center"/>
            <w:hideMark/>
          </w:tcPr>
          <w:p w14:paraId="145F7AE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w:t>
            </w:r>
          </w:p>
        </w:tc>
        <w:tc>
          <w:tcPr>
            <w:tcW w:w="682" w:type="dxa"/>
            <w:noWrap/>
            <w:vAlign w:val="center"/>
            <w:hideMark/>
          </w:tcPr>
          <w:p w14:paraId="2DFB368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29</w:t>
            </w:r>
          </w:p>
        </w:tc>
        <w:tc>
          <w:tcPr>
            <w:tcW w:w="709" w:type="dxa"/>
            <w:noWrap/>
            <w:vAlign w:val="center"/>
            <w:hideMark/>
          </w:tcPr>
          <w:p w14:paraId="1968AD5F"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0.000%</w:t>
            </w:r>
          </w:p>
        </w:tc>
        <w:tc>
          <w:tcPr>
            <w:tcW w:w="1701" w:type="dxa"/>
            <w:noWrap/>
            <w:vAlign w:val="center"/>
            <w:hideMark/>
          </w:tcPr>
          <w:p w14:paraId="5FCFC96F"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Chroroid Plexus Carcinoma</w:t>
            </w:r>
          </w:p>
        </w:tc>
        <w:tc>
          <w:tcPr>
            <w:tcW w:w="709" w:type="dxa"/>
            <w:noWrap/>
            <w:vAlign w:val="center"/>
            <w:hideMark/>
          </w:tcPr>
          <w:p w14:paraId="70BA3C9C"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33B4246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1" w:type="dxa"/>
            <w:noWrap/>
            <w:vAlign w:val="center"/>
            <w:hideMark/>
          </w:tcPr>
          <w:p w14:paraId="20E58DD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0" w:type="dxa"/>
            <w:noWrap/>
            <w:vAlign w:val="center"/>
            <w:hideMark/>
          </w:tcPr>
          <w:p w14:paraId="217E2AD9" w14:textId="77777777" w:rsidR="000977B0" w:rsidRPr="00CC286C" w:rsidRDefault="000977B0" w:rsidP="00CC286C">
            <w:pPr>
              <w:jc w:val="center"/>
              <w:rPr>
                <w:rFonts w:ascii="Calibri" w:eastAsia="Times New Roman" w:hAnsi="Calibri" w:cs="Calibri"/>
                <w:color w:val="000000"/>
                <w:sz w:val="13"/>
                <w:szCs w:val="13"/>
                <w:lang w:eastAsia="en-GB"/>
              </w:rPr>
            </w:pPr>
          </w:p>
        </w:tc>
        <w:tc>
          <w:tcPr>
            <w:tcW w:w="709" w:type="dxa"/>
            <w:noWrap/>
            <w:vAlign w:val="center"/>
            <w:hideMark/>
          </w:tcPr>
          <w:p w14:paraId="003E88D9" w14:textId="77777777" w:rsidR="000977B0" w:rsidRPr="00CC286C" w:rsidRDefault="000977B0" w:rsidP="00CC286C">
            <w:pPr>
              <w:jc w:val="center"/>
              <w:rPr>
                <w:rFonts w:ascii="Times New Roman" w:eastAsia="Times New Roman" w:hAnsi="Times New Roman" w:cs="Times New Roman"/>
                <w:sz w:val="13"/>
                <w:szCs w:val="13"/>
                <w:lang w:eastAsia="en-GB"/>
              </w:rPr>
            </w:pPr>
          </w:p>
        </w:tc>
        <w:tc>
          <w:tcPr>
            <w:tcW w:w="850" w:type="dxa"/>
            <w:noWrap/>
            <w:vAlign w:val="center"/>
            <w:hideMark/>
          </w:tcPr>
          <w:p w14:paraId="7A14A147" w14:textId="77777777" w:rsidR="000977B0" w:rsidRPr="00CC286C" w:rsidRDefault="000977B0" w:rsidP="00CC286C">
            <w:pPr>
              <w:jc w:val="center"/>
              <w:rPr>
                <w:rFonts w:ascii="Times New Roman" w:eastAsia="Times New Roman" w:hAnsi="Times New Roman" w:cs="Times New Roman"/>
                <w:sz w:val="13"/>
                <w:szCs w:val="13"/>
                <w:lang w:eastAsia="en-GB"/>
              </w:rPr>
            </w:pPr>
          </w:p>
        </w:tc>
      </w:tr>
      <w:tr w:rsidR="000977B0" w:rsidRPr="00CC286C" w14:paraId="3F69F076" w14:textId="77777777" w:rsidTr="0058275F">
        <w:tblPrEx>
          <w:jc w:val="left"/>
        </w:tblPrEx>
        <w:trPr>
          <w:trHeight w:val="300"/>
        </w:trPr>
        <w:tc>
          <w:tcPr>
            <w:tcW w:w="813" w:type="dxa"/>
            <w:noWrap/>
            <w:vAlign w:val="center"/>
            <w:hideMark/>
          </w:tcPr>
          <w:p w14:paraId="29E52CF1" w14:textId="11857C7D" w:rsidR="000977B0" w:rsidRPr="00CC286C"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[114]</w:t>
            </w:r>
          </w:p>
        </w:tc>
        <w:tc>
          <w:tcPr>
            <w:tcW w:w="600" w:type="dxa"/>
            <w:noWrap/>
            <w:vAlign w:val="center"/>
            <w:hideMark/>
          </w:tcPr>
          <w:p w14:paraId="57F9EED1"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2018</w:t>
            </w:r>
          </w:p>
        </w:tc>
        <w:tc>
          <w:tcPr>
            <w:tcW w:w="1026" w:type="dxa"/>
            <w:noWrap/>
            <w:vAlign w:val="center"/>
            <w:hideMark/>
          </w:tcPr>
          <w:p w14:paraId="2A4BBCE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International</w:t>
            </w:r>
          </w:p>
        </w:tc>
        <w:tc>
          <w:tcPr>
            <w:tcW w:w="814" w:type="dxa"/>
            <w:noWrap/>
            <w:vAlign w:val="center"/>
            <w:hideMark/>
          </w:tcPr>
          <w:p w14:paraId="369A3F0F"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N/A</w:t>
            </w:r>
          </w:p>
        </w:tc>
        <w:tc>
          <w:tcPr>
            <w:tcW w:w="853" w:type="dxa"/>
            <w:noWrap/>
            <w:vAlign w:val="center"/>
            <w:hideMark/>
          </w:tcPr>
          <w:p w14:paraId="5672002F"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6E7DEDD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NS</w:t>
            </w:r>
          </w:p>
        </w:tc>
        <w:tc>
          <w:tcPr>
            <w:tcW w:w="735" w:type="dxa"/>
            <w:noWrap/>
            <w:vAlign w:val="center"/>
            <w:hideMark/>
          </w:tcPr>
          <w:p w14:paraId="7019C74A"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w:t>
            </w:r>
          </w:p>
        </w:tc>
        <w:tc>
          <w:tcPr>
            <w:tcW w:w="682" w:type="dxa"/>
            <w:noWrap/>
            <w:vAlign w:val="center"/>
            <w:hideMark/>
          </w:tcPr>
          <w:p w14:paraId="27FF43A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w:t>
            </w:r>
          </w:p>
        </w:tc>
        <w:tc>
          <w:tcPr>
            <w:tcW w:w="709" w:type="dxa"/>
            <w:noWrap/>
            <w:vAlign w:val="center"/>
            <w:hideMark/>
          </w:tcPr>
          <w:p w14:paraId="06D3AC4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0.000%</w:t>
            </w:r>
          </w:p>
        </w:tc>
        <w:tc>
          <w:tcPr>
            <w:tcW w:w="1701" w:type="dxa"/>
            <w:noWrap/>
            <w:vAlign w:val="center"/>
            <w:hideMark/>
          </w:tcPr>
          <w:p w14:paraId="0183BE6A"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Clear Cell Carcinoma of the Kidney (BCOR Fusion Negative)</w:t>
            </w:r>
          </w:p>
        </w:tc>
        <w:tc>
          <w:tcPr>
            <w:tcW w:w="709" w:type="dxa"/>
            <w:noWrap/>
            <w:vAlign w:val="center"/>
            <w:hideMark/>
          </w:tcPr>
          <w:p w14:paraId="2818CCC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5A75CDD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Not Ideal</w:t>
            </w:r>
          </w:p>
        </w:tc>
        <w:tc>
          <w:tcPr>
            <w:tcW w:w="851" w:type="dxa"/>
            <w:noWrap/>
            <w:vAlign w:val="center"/>
            <w:hideMark/>
          </w:tcPr>
          <w:p w14:paraId="74672E4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35679DA8" w14:textId="77777777" w:rsidR="000977B0" w:rsidRPr="00CC286C" w:rsidRDefault="000977B0" w:rsidP="00CC286C">
            <w:pPr>
              <w:jc w:val="center"/>
              <w:rPr>
                <w:rFonts w:ascii="Calibri" w:eastAsia="Times New Roman" w:hAnsi="Calibri" w:cs="Calibri"/>
                <w:color w:val="000000"/>
                <w:sz w:val="13"/>
                <w:szCs w:val="13"/>
                <w:lang w:eastAsia="en-GB"/>
              </w:rPr>
            </w:pPr>
          </w:p>
        </w:tc>
        <w:tc>
          <w:tcPr>
            <w:tcW w:w="709" w:type="dxa"/>
            <w:noWrap/>
            <w:vAlign w:val="center"/>
            <w:hideMark/>
          </w:tcPr>
          <w:p w14:paraId="631808AD" w14:textId="77777777" w:rsidR="000977B0" w:rsidRPr="00CC286C" w:rsidRDefault="000977B0" w:rsidP="00CC286C">
            <w:pPr>
              <w:jc w:val="center"/>
              <w:rPr>
                <w:rFonts w:ascii="Times New Roman" w:eastAsia="Times New Roman" w:hAnsi="Times New Roman" w:cs="Times New Roman"/>
                <w:sz w:val="13"/>
                <w:szCs w:val="13"/>
                <w:lang w:eastAsia="en-GB"/>
              </w:rPr>
            </w:pPr>
          </w:p>
        </w:tc>
        <w:tc>
          <w:tcPr>
            <w:tcW w:w="850" w:type="dxa"/>
            <w:noWrap/>
            <w:vAlign w:val="center"/>
            <w:hideMark/>
          </w:tcPr>
          <w:p w14:paraId="2C11BC1A" w14:textId="77777777" w:rsidR="000977B0" w:rsidRPr="00CC286C" w:rsidRDefault="000977B0" w:rsidP="00CC286C">
            <w:pPr>
              <w:jc w:val="center"/>
              <w:rPr>
                <w:rFonts w:ascii="Times New Roman" w:eastAsia="Times New Roman" w:hAnsi="Times New Roman" w:cs="Times New Roman"/>
                <w:sz w:val="13"/>
                <w:szCs w:val="13"/>
                <w:lang w:eastAsia="en-GB"/>
              </w:rPr>
            </w:pPr>
          </w:p>
        </w:tc>
      </w:tr>
      <w:tr w:rsidR="000977B0" w:rsidRPr="00CC286C" w14:paraId="791B3D4E" w14:textId="77777777" w:rsidTr="0058275F">
        <w:tblPrEx>
          <w:jc w:val="left"/>
        </w:tblPrEx>
        <w:trPr>
          <w:trHeight w:val="300"/>
        </w:trPr>
        <w:tc>
          <w:tcPr>
            <w:tcW w:w="813" w:type="dxa"/>
            <w:noWrap/>
            <w:vAlign w:val="center"/>
            <w:hideMark/>
          </w:tcPr>
          <w:p w14:paraId="5E3AAF7D" w14:textId="49323F4A" w:rsidR="000977B0" w:rsidRPr="00CC286C" w:rsidRDefault="000977B0" w:rsidP="00CC286C">
            <w:pPr>
              <w:jc w:val="center"/>
              <w:rPr>
                <w:rFonts w:ascii="Calibri" w:eastAsia="Times New Roman" w:hAnsi="Calibri" w:cs="Calibri"/>
                <w:color w:val="000000"/>
                <w:sz w:val="13"/>
                <w:szCs w:val="13"/>
                <w:lang w:eastAsia="en-GB"/>
              </w:rPr>
            </w:pPr>
            <w:r>
              <w:rPr>
                <w:noProof/>
                <w:sz w:val="13"/>
                <w:szCs w:val="13"/>
              </w:rPr>
              <w:t>[26]</w:t>
            </w:r>
          </w:p>
        </w:tc>
        <w:tc>
          <w:tcPr>
            <w:tcW w:w="600" w:type="dxa"/>
            <w:noWrap/>
            <w:vAlign w:val="center"/>
            <w:hideMark/>
          </w:tcPr>
          <w:p w14:paraId="0C6B3956"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2020</w:t>
            </w:r>
          </w:p>
        </w:tc>
        <w:tc>
          <w:tcPr>
            <w:tcW w:w="1026" w:type="dxa"/>
            <w:noWrap/>
            <w:vAlign w:val="center"/>
            <w:hideMark/>
          </w:tcPr>
          <w:p w14:paraId="08835370" w14:textId="7BFC0725"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Commercial Lab - NS</w:t>
            </w:r>
          </w:p>
        </w:tc>
        <w:tc>
          <w:tcPr>
            <w:tcW w:w="814" w:type="dxa"/>
            <w:noWrap/>
            <w:vAlign w:val="center"/>
            <w:hideMark/>
          </w:tcPr>
          <w:p w14:paraId="3124B632"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FM</w:t>
            </w:r>
          </w:p>
        </w:tc>
        <w:tc>
          <w:tcPr>
            <w:tcW w:w="853" w:type="dxa"/>
            <w:noWrap/>
            <w:vAlign w:val="center"/>
            <w:hideMark/>
          </w:tcPr>
          <w:p w14:paraId="686E731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7041BB1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NS</w:t>
            </w:r>
          </w:p>
        </w:tc>
        <w:tc>
          <w:tcPr>
            <w:tcW w:w="735" w:type="dxa"/>
            <w:noWrap/>
            <w:vAlign w:val="center"/>
            <w:hideMark/>
          </w:tcPr>
          <w:p w14:paraId="24B2CEED"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w:t>
            </w:r>
          </w:p>
        </w:tc>
        <w:tc>
          <w:tcPr>
            <w:tcW w:w="682" w:type="dxa"/>
            <w:noWrap/>
            <w:vAlign w:val="center"/>
            <w:hideMark/>
          </w:tcPr>
          <w:p w14:paraId="7AB919DC"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408</w:t>
            </w:r>
          </w:p>
        </w:tc>
        <w:tc>
          <w:tcPr>
            <w:tcW w:w="709" w:type="dxa"/>
            <w:noWrap/>
            <w:vAlign w:val="center"/>
            <w:hideMark/>
          </w:tcPr>
          <w:p w14:paraId="2A21FCD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0.245%</w:t>
            </w:r>
          </w:p>
        </w:tc>
        <w:tc>
          <w:tcPr>
            <w:tcW w:w="1701" w:type="dxa"/>
            <w:noWrap/>
            <w:vAlign w:val="center"/>
            <w:hideMark/>
          </w:tcPr>
          <w:p w14:paraId="74EE9282"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CNS Non Glioma</w:t>
            </w:r>
          </w:p>
        </w:tc>
        <w:tc>
          <w:tcPr>
            <w:tcW w:w="709" w:type="dxa"/>
            <w:noWrap/>
            <w:vAlign w:val="center"/>
            <w:hideMark/>
          </w:tcPr>
          <w:p w14:paraId="77684752"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Okay</w:t>
            </w:r>
          </w:p>
        </w:tc>
        <w:tc>
          <w:tcPr>
            <w:tcW w:w="850" w:type="dxa"/>
            <w:noWrap/>
            <w:vAlign w:val="center"/>
            <w:hideMark/>
          </w:tcPr>
          <w:p w14:paraId="7684FEF6"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1" w:type="dxa"/>
            <w:noWrap/>
            <w:vAlign w:val="center"/>
            <w:hideMark/>
          </w:tcPr>
          <w:p w14:paraId="67360C0A"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Okay</w:t>
            </w:r>
          </w:p>
        </w:tc>
        <w:tc>
          <w:tcPr>
            <w:tcW w:w="850" w:type="dxa"/>
            <w:noWrap/>
            <w:vAlign w:val="center"/>
            <w:hideMark/>
          </w:tcPr>
          <w:p w14:paraId="1F78D265" w14:textId="77777777" w:rsidR="000977B0" w:rsidRPr="00CC286C" w:rsidRDefault="000977B0" w:rsidP="00CC286C">
            <w:pPr>
              <w:jc w:val="center"/>
              <w:rPr>
                <w:rFonts w:ascii="Calibri" w:eastAsia="Times New Roman" w:hAnsi="Calibri" w:cs="Calibri"/>
                <w:color w:val="000000"/>
                <w:sz w:val="13"/>
                <w:szCs w:val="13"/>
                <w:lang w:eastAsia="en-GB"/>
              </w:rPr>
            </w:pPr>
          </w:p>
        </w:tc>
        <w:tc>
          <w:tcPr>
            <w:tcW w:w="709" w:type="dxa"/>
            <w:noWrap/>
            <w:vAlign w:val="center"/>
            <w:hideMark/>
          </w:tcPr>
          <w:p w14:paraId="792C42B5" w14:textId="77777777" w:rsidR="000977B0" w:rsidRPr="00CC286C" w:rsidRDefault="000977B0" w:rsidP="00CC286C">
            <w:pPr>
              <w:jc w:val="center"/>
              <w:rPr>
                <w:rFonts w:ascii="Times New Roman" w:eastAsia="Times New Roman" w:hAnsi="Times New Roman" w:cs="Times New Roman"/>
                <w:sz w:val="13"/>
                <w:szCs w:val="13"/>
                <w:lang w:eastAsia="en-GB"/>
              </w:rPr>
            </w:pPr>
          </w:p>
        </w:tc>
        <w:tc>
          <w:tcPr>
            <w:tcW w:w="850" w:type="dxa"/>
            <w:noWrap/>
            <w:vAlign w:val="center"/>
            <w:hideMark/>
          </w:tcPr>
          <w:p w14:paraId="320807AD" w14:textId="77777777" w:rsidR="000977B0" w:rsidRPr="00CC286C" w:rsidRDefault="000977B0" w:rsidP="00CC286C">
            <w:pPr>
              <w:jc w:val="center"/>
              <w:rPr>
                <w:rFonts w:ascii="Times New Roman" w:eastAsia="Times New Roman" w:hAnsi="Times New Roman" w:cs="Times New Roman"/>
                <w:sz w:val="13"/>
                <w:szCs w:val="13"/>
                <w:lang w:eastAsia="en-GB"/>
              </w:rPr>
            </w:pPr>
          </w:p>
        </w:tc>
      </w:tr>
      <w:tr w:rsidR="000977B0" w:rsidRPr="00CC286C" w14:paraId="411D0A69" w14:textId="77777777" w:rsidTr="0058275F">
        <w:tblPrEx>
          <w:jc w:val="left"/>
        </w:tblPrEx>
        <w:trPr>
          <w:trHeight w:val="300"/>
        </w:trPr>
        <w:tc>
          <w:tcPr>
            <w:tcW w:w="813" w:type="dxa"/>
            <w:noWrap/>
            <w:vAlign w:val="center"/>
            <w:hideMark/>
          </w:tcPr>
          <w:p w14:paraId="250BC1CA" w14:textId="483230CC" w:rsidR="000977B0" w:rsidRPr="00CC286C"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[115]</w:t>
            </w:r>
          </w:p>
        </w:tc>
        <w:tc>
          <w:tcPr>
            <w:tcW w:w="600" w:type="dxa"/>
            <w:noWrap/>
            <w:vAlign w:val="center"/>
            <w:hideMark/>
          </w:tcPr>
          <w:p w14:paraId="4F161DF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2020</w:t>
            </w:r>
          </w:p>
        </w:tc>
        <w:tc>
          <w:tcPr>
            <w:tcW w:w="1026" w:type="dxa"/>
            <w:noWrap/>
            <w:vAlign w:val="center"/>
            <w:hideMark/>
          </w:tcPr>
          <w:p w14:paraId="1E87DCA1"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International</w:t>
            </w:r>
          </w:p>
        </w:tc>
        <w:tc>
          <w:tcPr>
            <w:tcW w:w="814" w:type="dxa"/>
            <w:noWrap/>
            <w:vAlign w:val="center"/>
            <w:hideMark/>
          </w:tcPr>
          <w:p w14:paraId="5D27CECC"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N/A</w:t>
            </w:r>
          </w:p>
        </w:tc>
        <w:tc>
          <w:tcPr>
            <w:tcW w:w="853" w:type="dxa"/>
            <w:noWrap/>
            <w:vAlign w:val="center"/>
            <w:hideMark/>
          </w:tcPr>
          <w:p w14:paraId="5B355EC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2982872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NS</w:t>
            </w:r>
          </w:p>
        </w:tc>
        <w:tc>
          <w:tcPr>
            <w:tcW w:w="735" w:type="dxa"/>
            <w:noWrap/>
            <w:vAlign w:val="center"/>
            <w:hideMark/>
          </w:tcPr>
          <w:p w14:paraId="0F87FB9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5</w:t>
            </w:r>
          </w:p>
        </w:tc>
        <w:tc>
          <w:tcPr>
            <w:tcW w:w="682" w:type="dxa"/>
            <w:noWrap/>
            <w:vAlign w:val="center"/>
            <w:hideMark/>
          </w:tcPr>
          <w:p w14:paraId="6ECAFB6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22</w:t>
            </w:r>
          </w:p>
        </w:tc>
        <w:tc>
          <w:tcPr>
            <w:tcW w:w="709" w:type="dxa"/>
            <w:noWrap/>
            <w:vAlign w:val="center"/>
            <w:hideMark/>
          </w:tcPr>
          <w:p w14:paraId="7C1BD02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22.73%</w:t>
            </w:r>
          </w:p>
        </w:tc>
        <w:tc>
          <w:tcPr>
            <w:tcW w:w="1701" w:type="dxa"/>
            <w:noWrap/>
            <w:vAlign w:val="center"/>
            <w:hideMark/>
          </w:tcPr>
          <w:p w14:paraId="520D15F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Congenital Mesoblastic Nephroma</w:t>
            </w:r>
          </w:p>
        </w:tc>
        <w:tc>
          <w:tcPr>
            <w:tcW w:w="709" w:type="dxa"/>
            <w:noWrap/>
            <w:vAlign w:val="center"/>
            <w:hideMark/>
          </w:tcPr>
          <w:p w14:paraId="2DD3A391"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2B36B33D"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1" w:type="dxa"/>
            <w:noWrap/>
            <w:vAlign w:val="center"/>
            <w:hideMark/>
          </w:tcPr>
          <w:p w14:paraId="6C870286"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0" w:type="dxa"/>
            <w:noWrap/>
            <w:vAlign w:val="center"/>
            <w:hideMark/>
          </w:tcPr>
          <w:p w14:paraId="1278C6F1"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w:t>
            </w:r>
          </w:p>
        </w:tc>
        <w:tc>
          <w:tcPr>
            <w:tcW w:w="709" w:type="dxa"/>
            <w:noWrap/>
            <w:vAlign w:val="center"/>
            <w:hideMark/>
          </w:tcPr>
          <w:p w14:paraId="3E74D38F"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w:t>
            </w:r>
          </w:p>
        </w:tc>
        <w:tc>
          <w:tcPr>
            <w:tcW w:w="850" w:type="dxa"/>
            <w:noWrap/>
            <w:vAlign w:val="center"/>
            <w:hideMark/>
          </w:tcPr>
          <w:p w14:paraId="22E4DDC8"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100.0%</w:t>
            </w:r>
          </w:p>
        </w:tc>
      </w:tr>
      <w:tr w:rsidR="000977B0" w:rsidRPr="00CC286C" w14:paraId="3C5CCBC6" w14:textId="77777777" w:rsidTr="0058275F">
        <w:tblPrEx>
          <w:jc w:val="left"/>
        </w:tblPrEx>
        <w:trPr>
          <w:trHeight w:val="300"/>
        </w:trPr>
        <w:tc>
          <w:tcPr>
            <w:tcW w:w="813" w:type="dxa"/>
            <w:noWrap/>
            <w:vAlign w:val="center"/>
            <w:hideMark/>
          </w:tcPr>
          <w:p w14:paraId="1225464C" w14:textId="0469797B" w:rsidR="000977B0" w:rsidRPr="00CC286C"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lastRenderedPageBreak/>
              <w:t>[114]</w:t>
            </w:r>
          </w:p>
        </w:tc>
        <w:tc>
          <w:tcPr>
            <w:tcW w:w="600" w:type="dxa"/>
            <w:noWrap/>
            <w:vAlign w:val="center"/>
            <w:hideMark/>
          </w:tcPr>
          <w:p w14:paraId="3B06978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2018</w:t>
            </w:r>
          </w:p>
        </w:tc>
        <w:tc>
          <w:tcPr>
            <w:tcW w:w="1026" w:type="dxa"/>
            <w:noWrap/>
            <w:vAlign w:val="center"/>
            <w:hideMark/>
          </w:tcPr>
          <w:p w14:paraId="06EF8ED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International</w:t>
            </w:r>
          </w:p>
        </w:tc>
        <w:tc>
          <w:tcPr>
            <w:tcW w:w="814" w:type="dxa"/>
            <w:noWrap/>
            <w:vAlign w:val="center"/>
            <w:hideMark/>
          </w:tcPr>
          <w:p w14:paraId="2F480A4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N/A</w:t>
            </w:r>
          </w:p>
        </w:tc>
        <w:tc>
          <w:tcPr>
            <w:tcW w:w="853" w:type="dxa"/>
            <w:noWrap/>
            <w:vAlign w:val="center"/>
            <w:hideMark/>
          </w:tcPr>
          <w:p w14:paraId="79BE16E8"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0C81C46F"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NS</w:t>
            </w:r>
          </w:p>
        </w:tc>
        <w:tc>
          <w:tcPr>
            <w:tcW w:w="735" w:type="dxa"/>
            <w:noWrap/>
            <w:vAlign w:val="center"/>
            <w:hideMark/>
          </w:tcPr>
          <w:p w14:paraId="69599D6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15</w:t>
            </w:r>
          </w:p>
        </w:tc>
        <w:tc>
          <w:tcPr>
            <w:tcW w:w="682" w:type="dxa"/>
            <w:noWrap/>
            <w:vAlign w:val="center"/>
            <w:hideMark/>
          </w:tcPr>
          <w:p w14:paraId="2DF96D4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80</w:t>
            </w:r>
          </w:p>
        </w:tc>
        <w:tc>
          <w:tcPr>
            <w:tcW w:w="709" w:type="dxa"/>
            <w:noWrap/>
            <w:vAlign w:val="center"/>
            <w:hideMark/>
          </w:tcPr>
          <w:p w14:paraId="54E1772F"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18.75%</w:t>
            </w:r>
          </w:p>
        </w:tc>
        <w:tc>
          <w:tcPr>
            <w:tcW w:w="1701" w:type="dxa"/>
            <w:noWrap/>
            <w:vAlign w:val="center"/>
            <w:hideMark/>
          </w:tcPr>
          <w:p w14:paraId="68A629BA"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Congenital Mesoblastic Nephroma</w:t>
            </w:r>
          </w:p>
        </w:tc>
        <w:tc>
          <w:tcPr>
            <w:tcW w:w="709" w:type="dxa"/>
            <w:noWrap/>
            <w:vAlign w:val="center"/>
            <w:hideMark/>
          </w:tcPr>
          <w:p w14:paraId="2D59B827"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Okay</w:t>
            </w:r>
          </w:p>
        </w:tc>
        <w:tc>
          <w:tcPr>
            <w:tcW w:w="850" w:type="dxa"/>
            <w:noWrap/>
            <w:vAlign w:val="center"/>
            <w:hideMark/>
          </w:tcPr>
          <w:p w14:paraId="65FA754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Not Ideal</w:t>
            </w:r>
          </w:p>
        </w:tc>
        <w:tc>
          <w:tcPr>
            <w:tcW w:w="851" w:type="dxa"/>
            <w:noWrap/>
            <w:vAlign w:val="center"/>
            <w:hideMark/>
          </w:tcPr>
          <w:p w14:paraId="5471043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0EBBCEBC"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13.3%</w:t>
            </w:r>
          </w:p>
        </w:tc>
        <w:tc>
          <w:tcPr>
            <w:tcW w:w="709" w:type="dxa"/>
            <w:noWrap/>
            <w:vAlign w:val="center"/>
            <w:hideMark/>
          </w:tcPr>
          <w:p w14:paraId="55F6B57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w:t>
            </w:r>
          </w:p>
        </w:tc>
        <w:tc>
          <w:tcPr>
            <w:tcW w:w="850" w:type="dxa"/>
            <w:noWrap/>
            <w:vAlign w:val="center"/>
            <w:hideMark/>
          </w:tcPr>
          <w:p w14:paraId="749CBF1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86.7%</w:t>
            </w:r>
          </w:p>
        </w:tc>
      </w:tr>
      <w:tr w:rsidR="000977B0" w:rsidRPr="00CC286C" w14:paraId="1BF6E2BB" w14:textId="77777777" w:rsidTr="0058275F">
        <w:tblPrEx>
          <w:jc w:val="left"/>
        </w:tblPrEx>
        <w:trPr>
          <w:trHeight w:val="300"/>
        </w:trPr>
        <w:tc>
          <w:tcPr>
            <w:tcW w:w="813" w:type="dxa"/>
            <w:noWrap/>
            <w:vAlign w:val="center"/>
            <w:hideMark/>
          </w:tcPr>
          <w:p w14:paraId="4F0237BB" w14:textId="55D04545" w:rsidR="000977B0" w:rsidRPr="00CC286C"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[116]</w:t>
            </w:r>
          </w:p>
        </w:tc>
        <w:tc>
          <w:tcPr>
            <w:tcW w:w="600" w:type="dxa"/>
            <w:noWrap/>
            <w:vAlign w:val="center"/>
            <w:hideMark/>
          </w:tcPr>
          <w:p w14:paraId="2320E1B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2020</w:t>
            </w:r>
          </w:p>
        </w:tc>
        <w:tc>
          <w:tcPr>
            <w:tcW w:w="1026" w:type="dxa"/>
            <w:noWrap/>
            <w:vAlign w:val="center"/>
            <w:hideMark/>
          </w:tcPr>
          <w:p w14:paraId="3F81039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Saudi Arabia</w:t>
            </w:r>
          </w:p>
        </w:tc>
        <w:tc>
          <w:tcPr>
            <w:tcW w:w="814" w:type="dxa"/>
            <w:noWrap/>
            <w:vAlign w:val="center"/>
            <w:hideMark/>
          </w:tcPr>
          <w:p w14:paraId="5372F82A"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N/A</w:t>
            </w:r>
          </w:p>
        </w:tc>
        <w:tc>
          <w:tcPr>
            <w:tcW w:w="853" w:type="dxa"/>
            <w:noWrap/>
            <w:vAlign w:val="center"/>
            <w:hideMark/>
          </w:tcPr>
          <w:p w14:paraId="7CA75452"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3A5AD1AA"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Early</w:t>
            </w:r>
          </w:p>
        </w:tc>
        <w:tc>
          <w:tcPr>
            <w:tcW w:w="735" w:type="dxa"/>
            <w:noWrap/>
            <w:vAlign w:val="center"/>
            <w:hideMark/>
          </w:tcPr>
          <w:p w14:paraId="492A349C"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6</w:t>
            </w:r>
          </w:p>
        </w:tc>
        <w:tc>
          <w:tcPr>
            <w:tcW w:w="682" w:type="dxa"/>
            <w:noWrap/>
            <w:vAlign w:val="center"/>
            <w:hideMark/>
          </w:tcPr>
          <w:p w14:paraId="733113F1"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48</w:t>
            </w:r>
          </w:p>
        </w:tc>
        <w:tc>
          <w:tcPr>
            <w:tcW w:w="709" w:type="dxa"/>
            <w:noWrap/>
            <w:vAlign w:val="center"/>
            <w:hideMark/>
          </w:tcPr>
          <w:p w14:paraId="3CD70B7F"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12.50%</w:t>
            </w:r>
          </w:p>
        </w:tc>
        <w:tc>
          <w:tcPr>
            <w:tcW w:w="1701" w:type="dxa"/>
            <w:noWrap/>
            <w:vAlign w:val="center"/>
            <w:hideMark/>
          </w:tcPr>
          <w:p w14:paraId="20E0E63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Differentiated Thyroid Cancer</w:t>
            </w:r>
          </w:p>
        </w:tc>
        <w:tc>
          <w:tcPr>
            <w:tcW w:w="709" w:type="dxa"/>
            <w:noWrap/>
            <w:vAlign w:val="center"/>
            <w:hideMark/>
          </w:tcPr>
          <w:p w14:paraId="4EAE548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10EC89C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1" w:type="dxa"/>
            <w:noWrap/>
            <w:vAlign w:val="center"/>
            <w:hideMark/>
          </w:tcPr>
          <w:p w14:paraId="5D6EFBAC"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0" w:type="dxa"/>
            <w:noWrap/>
            <w:vAlign w:val="center"/>
            <w:hideMark/>
          </w:tcPr>
          <w:p w14:paraId="05B9E7E7"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16.7%</w:t>
            </w:r>
          </w:p>
        </w:tc>
        <w:tc>
          <w:tcPr>
            <w:tcW w:w="709" w:type="dxa"/>
            <w:noWrap/>
            <w:vAlign w:val="center"/>
            <w:hideMark/>
          </w:tcPr>
          <w:p w14:paraId="48024A68"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w:t>
            </w:r>
          </w:p>
        </w:tc>
        <w:tc>
          <w:tcPr>
            <w:tcW w:w="850" w:type="dxa"/>
            <w:noWrap/>
            <w:vAlign w:val="center"/>
            <w:hideMark/>
          </w:tcPr>
          <w:p w14:paraId="1AED482F"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83.3%</w:t>
            </w:r>
          </w:p>
        </w:tc>
      </w:tr>
      <w:tr w:rsidR="000977B0" w:rsidRPr="00CC286C" w14:paraId="496CE222" w14:textId="77777777" w:rsidTr="0058275F">
        <w:tblPrEx>
          <w:jc w:val="left"/>
        </w:tblPrEx>
        <w:trPr>
          <w:trHeight w:val="300"/>
        </w:trPr>
        <w:tc>
          <w:tcPr>
            <w:tcW w:w="813" w:type="dxa"/>
            <w:noWrap/>
            <w:vAlign w:val="center"/>
            <w:hideMark/>
          </w:tcPr>
          <w:p w14:paraId="6964E77D" w14:textId="54801E6B" w:rsidR="000977B0" w:rsidRPr="00CC286C"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[117]</w:t>
            </w:r>
          </w:p>
        </w:tc>
        <w:tc>
          <w:tcPr>
            <w:tcW w:w="600" w:type="dxa"/>
            <w:noWrap/>
            <w:vAlign w:val="center"/>
            <w:hideMark/>
          </w:tcPr>
          <w:p w14:paraId="5F119228"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2020</w:t>
            </w:r>
          </w:p>
        </w:tc>
        <w:tc>
          <w:tcPr>
            <w:tcW w:w="1026" w:type="dxa"/>
            <w:noWrap/>
            <w:vAlign w:val="center"/>
            <w:hideMark/>
          </w:tcPr>
          <w:p w14:paraId="4020EA0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USA</w:t>
            </w:r>
          </w:p>
        </w:tc>
        <w:tc>
          <w:tcPr>
            <w:tcW w:w="814" w:type="dxa"/>
            <w:noWrap/>
            <w:vAlign w:val="center"/>
            <w:hideMark/>
          </w:tcPr>
          <w:p w14:paraId="49BE5AF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MD Anderson</w:t>
            </w:r>
          </w:p>
        </w:tc>
        <w:tc>
          <w:tcPr>
            <w:tcW w:w="853" w:type="dxa"/>
            <w:noWrap/>
            <w:vAlign w:val="center"/>
            <w:hideMark/>
          </w:tcPr>
          <w:p w14:paraId="26B59D5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2060D42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Advanced</w:t>
            </w:r>
          </w:p>
        </w:tc>
        <w:tc>
          <w:tcPr>
            <w:tcW w:w="735" w:type="dxa"/>
            <w:noWrap/>
            <w:vAlign w:val="center"/>
            <w:hideMark/>
          </w:tcPr>
          <w:p w14:paraId="3DB726E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18</w:t>
            </w:r>
          </w:p>
        </w:tc>
        <w:tc>
          <w:tcPr>
            <w:tcW w:w="682" w:type="dxa"/>
            <w:noWrap/>
            <w:vAlign w:val="center"/>
            <w:hideMark/>
          </w:tcPr>
          <w:p w14:paraId="365BF36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69</w:t>
            </w:r>
          </w:p>
        </w:tc>
        <w:tc>
          <w:tcPr>
            <w:tcW w:w="709" w:type="dxa"/>
            <w:noWrap/>
            <w:vAlign w:val="center"/>
            <w:hideMark/>
          </w:tcPr>
          <w:p w14:paraId="0095E348"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26.09%</w:t>
            </w:r>
          </w:p>
        </w:tc>
        <w:tc>
          <w:tcPr>
            <w:tcW w:w="1701" w:type="dxa"/>
            <w:noWrap/>
            <w:vAlign w:val="center"/>
            <w:hideMark/>
          </w:tcPr>
          <w:p w14:paraId="113CF65C"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Differentiated Thyroid Cancer</w:t>
            </w:r>
          </w:p>
        </w:tc>
        <w:tc>
          <w:tcPr>
            <w:tcW w:w="709" w:type="dxa"/>
            <w:noWrap/>
            <w:vAlign w:val="center"/>
            <w:hideMark/>
          </w:tcPr>
          <w:p w14:paraId="066F9CE1"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02E20BC1"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Not Ideal</w:t>
            </w:r>
          </w:p>
        </w:tc>
        <w:tc>
          <w:tcPr>
            <w:tcW w:w="851" w:type="dxa"/>
            <w:noWrap/>
            <w:vAlign w:val="center"/>
            <w:hideMark/>
          </w:tcPr>
          <w:p w14:paraId="34E99E71"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Okay</w:t>
            </w:r>
          </w:p>
        </w:tc>
        <w:tc>
          <w:tcPr>
            <w:tcW w:w="850" w:type="dxa"/>
            <w:noWrap/>
            <w:vAlign w:val="center"/>
            <w:hideMark/>
          </w:tcPr>
          <w:p w14:paraId="017018C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61.1%</w:t>
            </w:r>
          </w:p>
        </w:tc>
        <w:tc>
          <w:tcPr>
            <w:tcW w:w="709" w:type="dxa"/>
            <w:noWrap/>
            <w:vAlign w:val="center"/>
            <w:hideMark/>
          </w:tcPr>
          <w:p w14:paraId="4473CFA7"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w:t>
            </w:r>
          </w:p>
        </w:tc>
        <w:tc>
          <w:tcPr>
            <w:tcW w:w="850" w:type="dxa"/>
            <w:noWrap/>
            <w:vAlign w:val="center"/>
            <w:hideMark/>
          </w:tcPr>
          <w:p w14:paraId="29F22472"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38.9%</w:t>
            </w:r>
          </w:p>
        </w:tc>
      </w:tr>
      <w:tr w:rsidR="000977B0" w:rsidRPr="00CC286C" w14:paraId="30C675EE" w14:textId="77777777" w:rsidTr="0058275F">
        <w:tblPrEx>
          <w:jc w:val="left"/>
        </w:tblPrEx>
        <w:trPr>
          <w:trHeight w:val="300"/>
        </w:trPr>
        <w:tc>
          <w:tcPr>
            <w:tcW w:w="813" w:type="dxa"/>
            <w:noWrap/>
            <w:vAlign w:val="center"/>
            <w:hideMark/>
          </w:tcPr>
          <w:p w14:paraId="712C1F72" w14:textId="0E34AF54" w:rsidR="000977B0" w:rsidRPr="00CC286C"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[118]</w:t>
            </w:r>
          </w:p>
        </w:tc>
        <w:tc>
          <w:tcPr>
            <w:tcW w:w="600" w:type="dxa"/>
            <w:noWrap/>
            <w:vAlign w:val="center"/>
            <w:hideMark/>
          </w:tcPr>
          <w:p w14:paraId="44BF443C"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2019</w:t>
            </w:r>
          </w:p>
        </w:tc>
        <w:tc>
          <w:tcPr>
            <w:tcW w:w="1026" w:type="dxa"/>
            <w:noWrap/>
            <w:vAlign w:val="center"/>
            <w:hideMark/>
          </w:tcPr>
          <w:p w14:paraId="78A99A52"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Germany</w:t>
            </w:r>
          </w:p>
        </w:tc>
        <w:tc>
          <w:tcPr>
            <w:tcW w:w="814" w:type="dxa"/>
            <w:noWrap/>
            <w:vAlign w:val="center"/>
            <w:hideMark/>
          </w:tcPr>
          <w:p w14:paraId="1D92248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INFORM</w:t>
            </w:r>
          </w:p>
        </w:tc>
        <w:tc>
          <w:tcPr>
            <w:tcW w:w="853" w:type="dxa"/>
            <w:noWrap/>
            <w:vAlign w:val="center"/>
            <w:hideMark/>
          </w:tcPr>
          <w:p w14:paraId="0A90999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6860754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Mixed</w:t>
            </w:r>
          </w:p>
        </w:tc>
        <w:tc>
          <w:tcPr>
            <w:tcW w:w="735" w:type="dxa"/>
            <w:noWrap/>
            <w:vAlign w:val="center"/>
            <w:hideMark/>
          </w:tcPr>
          <w:p w14:paraId="577F9BE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w:t>
            </w:r>
          </w:p>
        </w:tc>
        <w:tc>
          <w:tcPr>
            <w:tcW w:w="682" w:type="dxa"/>
            <w:noWrap/>
            <w:vAlign w:val="center"/>
            <w:hideMark/>
          </w:tcPr>
          <w:p w14:paraId="558BC8F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21</w:t>
            </w:r>
          </w:p>
        </w:tc>
        <w:tc>
          <w:tcPr>
            <w:tcW w:w="709" w:type="dxa"/>
            <w:noWrap/>
            <w:vAlign w:val="center"/>
            <w:hideMark/>
          </w:tcPr>
          <w:p w14:paraId="6EA9E82C"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4.76%</w:t>
            </w:r>
          </w:p>
        </w:tc>
        <w:tc>
          <w:tcPr>
            <w:tcW w:w="1701" w:type="dxa"/>
            <w:noWrap/>
            <w:vAlign w:val="center"/>
            <w:hideMark/>
          </w:tcPr>
          <w:p w14:paraId="073CD986"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Diffuse Intrinsic Pontine Glioma</w:t>
            </w:r>
          </w:p>
        </w:tc>
        <w:tc>
          <w:tcPr>
            <w:tcW w:w="709" w:type="dxa"/>
            <w:noWrap/>
            <w:vAlign w:val="center"/>
            <w:hideMark/>
          </w:tcPr>
          <w:p w14:paraId="5DE8667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37AF2D82"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1" w:type="dxa"/>
            <w:noWrap/>
            <w:vAlign w:val="center"/>
            <w:hideMark/>
          </w:tcPr>
          <w:p w14:paraId="5671A50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0" w:type="dxa"/>
            <w:noWrap/>
            <w:vAlign w:val="center"/>
            <w:hideMark/>
          </w:tcPr>
          <w:p w14:paraId="60D3C37F"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100.0%</w:t>
            </w:r>
          </w:p>
        </w:tc>
        <w:tc>
          <w:tcPr>
            <w:tcW w:w="709" w:type="dxa"/>
            <w:noWrap/>
            <w:vAlign w:val="center"/>
            <w:hideMark/>
          </w:tcPr>
          <w:p w14:paraId="36FFB87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w:t>
            </w:r>
          </w:p>
        </w:tc>
        <w:tc>
          <w:tcPr>
            <w:tcW w:w="850" w:type="dxa"/>
            <w:noWrap/>
            <w:vAlign w:val="center"/>
            <w:hideMark/>
          </w:tcPr>
          <w:p w14:paraId="0B540167"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w:t>
            </w:r>
          </w:p>
        </w:tc>
      </w:tr>
      <w:tr w:rsidR="000977B0" w:rsidRPr="00CC286C" w14:paraId="37E54D6C" w14:textId="77777777" w:rsidTr="0058275F">
        <w:tblPrEx>
          <w:jc w:val="left"/>
        </w:tblPrEx>
        <w:trPr>
          <w:trHeight w:val="300"/>
        </w:trPr>
        <w:tc>
          <w:tcPr>
            <w:tcW w:w="813" w:type="dxa"/>
            <w:noWrap/>
            <w:vAlign w:val="center"/>
            <w:hideMark/>
          </w:tcPr>
          <w:p w14:paraId="48A6F710" w14:textId="648CC5B8" w:rsidR="000977B0" w:rsidRPr="00CC286C"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[119]</w:t>
            </w:r>
          </w:p>
        </w:tc>
        <w:tc>
          <w:tcPr>
            <w:tcW w:w="600" w:type="dxa"/>
            <w:noWrap/>
            <w:vAlign w:val="center"/>
            <w:hideMark/>
          </w:tcPr>
          <w:p w14:paraId="48610537"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2019</w:t>
            </w:r>
          </w:p>
        </w:tc>
        <w:tc>
          <w:tcPr>
            <w:tcW w:w="1026" w:type="dxa"/>
            <w:noWrap/>
            <w:vAlign w:val="center"/>
            <w:hideMark/>
          </w:tcPr>
          <w:p w14:paraId="4D11F81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International</w:t>
            </w:r>
          </w:p>
        </w:tc>
        <w:tc>
          <w:tcPr>
            <w:tcW w:w="814" w:type="dxa"/>
            <w:noWrap/>
            <w:vAlign w:val="center"/>
            <w:hideMark/>
          </w:tcPr>
          <w:p w14:paraId="4567F79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N/A</w:t>
            </w:r>
          </w:p>
        </w:tc>
        <w:tc>
          <w:tcPr>
            <w:tcW w:w="853" w:type="dxa"/>
            <w:noWrap/>
            <w:vAlign w:val="center"/>
            <w:hideMark/>
          </w:tcPr>
          <w:p w14:paraId="4091C57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3350C111"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Early</w:t>
            </w:r>
          </w:p>
        </w:tc>
        <w:tc>
          <w:tcPr>
            <w:tcW w:w="735" w:type="dxa"/>
            <w:noWrap/>
            <w:vAlign w:val="center"/>
            <w:hideMark/>
          </w:tcPr>
          <w:p w14:paraId="3C0B7F6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w:t>
            </w:r>
          </w:p>
        </w:tc>
        <w:tc>
          <w:tcPr>
            <w:tcW w:w="682" w:type="dxa"/>
            <w:noWrap/>
            <w:vAlign w:val="center"/>
            <w:hideMark/>
          </w:tcPr>
          <w:p w14:paraId="20240856"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37</w:t>
            </w:r>
          </w:p>
        </w:tc>
        <w:tc>
          <w:tcPr>
            <w:tcW w:w="709" w:type="dxa"/>
            <w:noWrap/>
            <w:vAlign w:val="center"/>
            <w:hideMark/>
          </w:tcPr>
          <w:p w14:paraId="2160844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2.70%</w:t>
            </w:r>
          </w:p>
        </w:tc>
        <w:tc>
          <w:tcPr>
            <w:tcW w:w="1701" w:type="dxa"/>
            <w:noWrap/>
            <w:vAlign w:val="center"/>
            <w:hideMark/>
          </w:tcPr>
          <w:p w14:paraId="0EBEE0F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Dysembryoplastic Neuroepithelial Tumor, Mixed Neuronal-Glial Tumours, Polymorphous Low-Grade Neuroepithelial Tumor of the Young</w:t>
            </w:r>
          </w:p>
        </w:tc>
        <w:tc>
          <w:tcPr>
            <w:tcW w:w="709" w:type="dxa"/>
            <w:noWrap/>
            <w:vAlign w:val="center"/>
            <w:hideMark/>
          </w:tcPr>
          <w:p w14:paraId="675FBC6C"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5ECC73A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1" w:type="dxa"/>
            <w:noWrap/>
            <w:vAlign w:val="center"/>
            <w:hideMark/>
          </w:tcPr>
          <w:p w14:paraId="647D56CF"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0" w:type="dxa"/>
            <w:noWrap/>
            <w:vAlign w:val="center"/>
            <w:hideMark/>
          </w:tcPr>
          <w:p w14:paraId="3778232F"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w:t>
            </w:r>
          </w:p>
        </w:tc>
        <w:tc>
          <w:tcPr>
            <w:tcW w:w="709" w:type="dxa"/>
            <w:noWrap/>
            <w:vAlign w:val="center"/>
            <w:hideMark/>
          </w:tcPr>
          <w:p w14:paraId="16EA8FB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100.0%</w:t>
            </w:r>
          </w:p>
        </w:tc>
        <w:tc>
          <w:tcPr>
            <w:tcW w:w="850" w:type="dxa"/>
            <w:noWrap/>
            <w:vAlign w:val="center"/>
            <w:hideMark/>
          </w:tcPr>
          <w:p w14:paraId="3F97A6C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w:t>
            </w:r>
          </w:p>
        </w:tc>
      </w:tr>
      <w:tr w:rsidR="000977B0" w:rsidRPr="00CC286C" w14:paraId="30AEC114" w14:textId="77777777" w:rsidTr="0058275F">
        <w:tblPrEx>
          <w:jc w:val="left"/>
        </w:tblPrEx>
        <w:trPr>
          <w:trHeight w:val="300"/>
        </w:trPr>
        <w:tc>
          <w:tcPr>
            <w:tcW w:w="813" w:type="dxa"/>
            <w:noWrap/>
            <w:vAlign w:val="center"/>
            <w:hideMark/>
          </w:tcPr>
          <w:p w14:paraId="72D8061E" w14:textId="38369468" w:rsidR="000977B0" w:rsidRPr="00CC286C"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[110]</w:t>
            </w:r>
          </w:p>
        </w:tc>
        <w:tc>
          <w:tcPr>
            <w:tcW w:w="600" w:type="dxa"/>
            <w:noWrap/>
            <w:vAlign w:val="center"/>
            <w:hideMark/>
          </w:tcPr>
          <w:p w14:paraId="646F9D97"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2017</w:t>
            </w:r>
          </w:p>
        </w:tc>
        <w:tc>
          <w:tcPr>
            <w:tcW w:w="1026" w:type="dxa"/>
            <w:noWrap/>
            <w:vAlign w:val="center"/>
            <w:hideMark/>
          </w:tcPr>
          <w:p w14:paraId="28FD8AE4" w14:textId="0EAB1F6A"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Commercial Lab - NS</w:t>
            </w:r>
          </w:p>
        </w:tc>
        <w:tc>
          <w:tcPr>
            <w:tcW w:w="814" w:type="dxa"/>
            <w:noWrap/>
            <w:vAlign w:val="center"/>
            <w:hideMark/>
          </w:tcPr>
          <w:p w14:paraId="21C608EC"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FM</w:t>
            </w:r>
          </w:p>
        </w:tc>
        <w:tc>
          <w:tcPr>
            <w:tcW w:w="853" w:type="dxa"/>
            <w:noWrap/>
            <w:vAlign w:val="center"/>
            <w:hideMark/>
          </w:tcPr>
          <w:p w14:paraId="4551132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5257F18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NS</w:t>
            </w:r>
          </w:p>
        </w:tc>
        <w:tc>
          <w:tcPr>
            <w:tcW w:w="735" w:type="dxa"/>
            <w:noWrap/>
            <w:vAlign w:val="center"/>
            <w:hideMark/>
          </w:tcPr>
          <w:p w14:paraId="12DA3472"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w:t>
            </w:r>
          </w:p>
        </w:tc>
        <w:tc>
          <w:tcPr>
            <w:tcW w:w="682" w:type="dxa"/>
            <w:noWrap/>
            <w:vAlign w:val="center"/>
            <w:hideMark/>
          </w:tcPr>
          <w:p w14:paraId="581AAFD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230</w:t>
            </w:r>
          </w:p>
        </w:tc>
        <w:tc>
          <w:tcPr>
            <w:tcW w:w="709" w:type="dxa"/>
            <w:noWrap/>
            <w:vAlign w:val="center"/>
            <w:hideMark/>
          </w:tcPr>
          <w:p w14:paraId="12D79376"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0.000%</w:t>
            </w:r>
          </w:p>
        </w:tc>
        <w:tc>
          <w:tcPr>
            <w:tcW w:w="1701" w:type="dxa"/>
            <w:noWrap/>
            <w:vAlign w:val="center"/>
            <w:hideMark/>
          </w:tcPr>
          <w:p w14:paraId="7340C19F" w14:textId="77777777" w:rsidR="000977B0" w:rsidRPr="00CC286C" w:rsidRDefault="000977B0" w:rsidP="00CC286C">
            <w:pPr>
              <w:jc w:val="center"/>
              <w:rPr>
                <w:rFonts w:ascii="Calibri" w:eastAsia="Times New Roman" w:hAnsi="Calibri" w:cs="Calibri"/>
                <w:sz w:val="13"/>
                <w:szCs w:val="13"/>
                <w:lang w:eastAsia="en-GB"/>
              </w:rPr>
            </w:pPr>
            <w:r w:rsidRPr="00CC286C">
              <w:rPr>
                <w:rFonts w:ascii="Calibri" w:eastAsia="Times New Roman" w:hAnsi="Calibri" w:cs="Calibri"/>
                <w:sz w:val="13"/>
                <w:szCs w:val="13"/>
                <w:lang w:eastAsia="en-GB"/>
              </w:rPr>
              <w:t>Embryonal - Neuroblastoma</w:t>
            </w:r>
          </w:p>
        </w:tc>
        <w:tc>
          <w:tcPr>
            <w:tcW w:w="709" w:type="dxa"/>
            <w:noWrap/>
            <w:vAlign w:val="center"/>
            <w:hideMark/>
          </w:tcPr>
          <w:p w14:paraId="23CADA6D"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382A606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1" w:type="dxa"/>
            <w:noWrap/>
            <w:vAlign w:val="center"/>
            <w:hideMark/>
          </w:tcPr>
          <w:p w14:paraId="4CC0992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0" w:type="dxa"/>
            <w:noWrap/>
            <w:vAlign w:val="center"/>
            <w:hideMark/>
          </w:tcPr>
          <w:p w14:paraId="13C0F358" w14:textId="77777777" w:rsidR="000977B0" w:rsidRPr="00CC286C" w:rsidRDefault="000977B0" w:rsidP="00CC286C">
            <w:pPr>
              <w:jc w:val="center"/>
              <w:rPr>
                <w:rFonts w:ascii="Calibri" w:eastAsia="Times New Roman" w:hAnsi="Calibri" w:cs="Calibri"/>
                <w:color w:val="000000"/>
                <w:sz w:val="13"/>
                <w:szCs w:val="13"/>
                <w:lang w:eastAsia="en-GB"/>
              </w:rPr>
            </w:pPr>
          </w:p>
        </w:tc>
        <w:tc>
          <w:tcPr>
            <w:tcW w:w="709" w:type="dxa"/>
            <w:noWrap/>
            <w:vAlign w:val="center"/>
            <w:hideMark/>
          </w:tcPr>
          <w:p w14:paraId="6C443FF2" w14:textId="77777777" w:rsidR="000977B0" w:rsidRPr="00CC286C" w:rsidRDefault="000977B0" w:rsidP="00CC286C">
            <w:pPr>
              <w:jc w:val="center"/>
              <w:rPr>
                <w:rFonts w:ascii="Times New Roman" w:eastAsia="Times New Roman" w:hAnsi="Times New Roman" w:cs="Times New Roman"/>
                <w:sz w:val="13"/>
                <w:szCs w:val="13"/>
                <w:lang w:eastAsia="en-GB"/>
              </w:rPr>
            </w:pPr>
          </w:p>
        </w:tc>
        <w:tc>
          <w:tcPr>
            <w:tcW w:w="850" w:type="dxa"/>
            <w:noWrap/>
            <w:vAlign w:val="center"/>
            <w:hideMark/>
          </w:tcPr>
          <w:p w14:paraId="115623F9" w14:textId="77777777" w:rsidR="000977B0" w:rsidRPr="00CC286C" w:rsidRDefault="000977B0" w:rsidP="00CC286C">
            <w:pPr>
              <w:jc w:val="center"/>
              <w:rPr>
                <w:rFonts w:ascii="Times New Roman" w:eastAsia="Times New Roman" w:hAnsi="Times New Roman" w:cs="Times New Roman"/>
                <w:sz w:val="13"/>
                <w:szCs w:val="13"/>
                <w:lang w:eastAsia="en-GB"/>
              </w:rPr>
            </w:pPr>
          </w:p>
        </w:tc>
      </w:tr>
      <w:tr w:rsidR="000977B0" w:rsidRPr="00CC286C" w14:paraId="45E527C0" w14:textId="77777777" w:rsidTr="0058275F">
        <w:tblPrEx>
          <w:jc w:val="left"/>
        </w:tblPrEx>
        <w:trPr>
          <w:trHeight w:val="300"/>
        </w:trPr>
        <w:tc>
          <w:tcPr>
            <w:tcW w:w="813" w:type="dxa"/>
            <w:noWrap/>
            <w:vAlign w:val="center"/>
            <w:hideMark/>
          </w:tcPr>
          <w:p w14:paraId="3B31E9E4" w14:textId="336E7962" w:rsidR="000977B0" w:rsidRPr="00CC286C"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[110]</w:t>
            </w:r>
          </w:p>
        </w:tc>
        <w:tc>
          <w:tcPr>
            <w:tcW w:w="600" w:type="dxa"/>
            <w:noWrap/>
            <w:vAlign w:val="center"/>
            <w:hideMark/>
          </w:tcPr>
          <w:p w14:paraId="04E6B091"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2017</w:t>
            </w:r>
          </w:p>
        </w:tc>
        <w:tc>
          <w:tcPr>
            <w:tcW w:w="1026" w:type="dxa"/>
            <w:noWrap/>
            <w:vAlign w:val="center"/>
            <w:hideMark/>
          </w:tcPr>
          <w:p w14:paraId="21104AE6" w14:textId="55E0DA7B"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Commercial Lab - NS</w:t>
            </w:r>
          </w:p>
        </w:tc>
        <w:tc>
          <w:tcPr>
            <w:tcW w:w="814" w:type="dxa"/>
            <w:noWrap/>
            <w:vAlign w:val="center"/>
            <w:hideMark/>
          </w:tcPr>
          <w:p w14:paraId="0916111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FM</w:t>
            </w:r>
          </w:p>
        </w:tc>
        <w:tc>
          <w:tcPr>
            <w:tcW w:w="853" w:type="dxa"/>
            <w:noWrap/>
            <w:vAlign w:val="center"/>
            <w:hideMark/>
          </w:tcPr>
          <w:p w14:paraId="2E99F69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6396064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NS</w:t>
            </w:r>
          </w:p>
        </w:tc>
        <w:tc>
          <w:tcPr>
            <w:tcW w:w="735" w:type="dxa"/>
            <w:noWrap/>
            <w:vAlign w:val="center"/>
            <w:hideMark/>
          </w:tcPr>
          <w:p w14:paraId="0D7AA7B6"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w:t>
            </w:r>
          </w:p>
        </w:tc>
        <w:tc>
          <w:tcPr>
            <w:tcW w:w="682" w:type="dxa"/>
            <w:noWrap/>
            <w:vAlign w:val="center"/>
            <w:hideMark/>
          </w:tcPr>
          <w:p w14:paraId="35809828"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29</w:t>
            </w:r>
          </w:p>
        </w:tc>
        <w:tc>
          <w:tcPr>
            <w:tcW w:w="709" w:type="dxa"/>
            <w:noWrap/>
            <w:vAlign w:val="center"/>
            <w:hideMark/>
          </w:tcPr>
          <w:p w14:paraId="215A025C"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0.000%</w:t>
            </w:r>
          </w:p>
        </w:tc>
        <w:tc>
          <w:tcPr>
            <w:tcW w:w="1701" w:type="dxa"/>
            <w:noWrap/>
            <w:vAlign w:val="center"/>
            <w:hideMark/>
          </w:tcPr>
          <w:p w14:paraId="1519565F" w14:textId="77777777" w:rsidR="000977B0" w:rsidRPr="00CC286C" w:rsidRDefault="000977B0" w:rsidP="00CC286C">
            <w:pPr>
              <w:jc w:val="center"/>
              <w:rPr>
                <w:rFonts w:ascii="Calibri" w:eastAsia="Times New Roman" w:hAnsi="Calibri" w:cs="Calibri"/>
                <w:sz w:val="13"/>
                <w:szCs w:val="13"/>
                <w:lang w:eastAsia="en-GB"/>
              </w:rPr>
            </w:pPr>
            <w:r w:rsidRPr="00CC286C">
              <w:rPr>
                <w:rFonts w:ascii="Calibri" w:eastAsia="Times New Roman" w:hAnsi="Calibri" w:cs="Calibri"/>
                <w:sz w:val="13"/>
                <w:szCs w:val="13"/>
                <w:lang w:eastAsia="en-GB"/>
              </w:rPr>
              <w:t>Embryonal - Wilms Tumor</w:t>
            </w:r>
          </w:p>
        </w:tc>
        <w:tc>
          <w:tcPr>
            <w:tcW w:w="709" w:type="dxa"/>
            <w:noWrap/>
            <w:vAlign w:val="center"/>
            <w:hideMark/>
          </w:tcPr>
          <w:p w14:paraId="3EA2017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681E74A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1" w:type="dxa"/>
            <w:noWrap/>
            <w:vAlign w:val="center"/>
            <w:hideMark/>
          </w:tcPr>
          <w:p w14:paraId="736D859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0" w:type="dxa"/>
            <w:noWrap/>
            <w:vAlign w:val="center"/>
            <w:hideMark/>
          </w:tcPr>
          <w:p w14:paraId="4BAA5BFA" w14:textId="77777777" w:rsidR="000977B0" w:rsidRPr="00CC286C" w:rsidRDefault="000977B0" w:rsidP="00CC286C">
            <w:pPr>
              <w:jc w:val="center"/>
              <w:rPr>
                <w:rFonts w:ascii="Calibri" w:eastAsia="Times New Roman" w:hAnsi="Calibri" w:cs="Calibri"/>
                <w:color w:val="000000"/>
                <w:sz w:val="13"/>
                <w:szCs w:val="13"/>
                <w:lang w:eastAsia="en-GB"/>
              </w:rPr>
            </w:pPr>
          </w:p>
        </w:tc>
        <w:tc>
          <w:tcPr>
            <w:tcW w:w="709" w:type="dxa"/>
            <w:noWrap/>
            <w:vAlign w:val="center"/>
            <w:hideMark/>
          </w:tcPr>
          <w:p w14:paraId="61975E29" w14:textId="77777777" w:rsidR="000977B0" w:rsidRPr="00CC286C" w:rsidRDefault="000977B0" w:rsidP="00CC286C">
            <w:pPr>
              <w:jc w:val="center"/>
              <w:rPr>
                <w:rFonts w:ascii="Times New Roman" w:eastAsia="Times New Roman" w:hAnsi="Times New Roman" w:cs="Times New Roman"/>
                <w:sz w:val="13"/>
                <w:szCs w:val="13"/>
                <w:lang w:eastAsia="en-GB"/>
              </w:rPr>
            </w:pPr>
          </w:p>
        </w:tc>
        <w:tc>
          <w:tcPr>
            <w:tcW w:w="850" w:type="dxa"/>
            <w:noWrap/>
            <w:vAlign w:val="center"/>
            <w:hideMark/>
          </w:tcPr>
          <w:p w14:paraId="07042AA8" w14:textId="77777777" w:rsidR="000977B0" w:rsidRPr="00CC286C" w:rsidRDefault="000977B0" w:rsidP="00CC286C">
            <w:pPr>
              <w:jc w:val="center"/>
              <w:rPr>
                <w:rFonts w:ascii="Times New Roman" w:eastAsia="Times New Roman" w:hAnsi="Times New Roman" w:cs="Times New Roman"/>
                <w:sz w:val="13"/>
                <w:szCs w:val="13"/>
                <w:lang w:eastAsia="en-GB"/>
              </w:rPr>
            </w:pPr>
          </w:p>
        </w:tc>
      </w:tr>
      <w:tr w:rsidR="000977B0" w:rsidRPr="00CC286C" w14:paraId="2EABBD75" w14:textId="77777777" w:rsidTr="0058275F">
        <w:tblPrEx>
          <w:jc w:val="left"/>
        </w:tblPrEx>
        <w:trPr>
          <w:trHeight w:val="300"/>
        </w:trPr>
        <w:tc>
          <w:tcPr>
            <w:tcW w:w="813" w:type="dxa"/>
            <w:noWrap/>
            <w:vAlign w:val="center"/>
            <w:hideMark/>
          </w:tcPr>
          <w:p w14:paraId="0332DDDA" w14:textId="5F71F151" w:rsidR="000977B0" w:rsidRPr="00CC286C" w:rsidRDefault="000977B0" w:rsidP="00CC286C">
            <w:pPr>
              <w:jc w:val="center"/>
              <w:rPr>
                <w:rFonts w:ascii="Calibri" w:eastAsia="Times New Roman" w:hAnsi="Calibri" w:cs="Calibri"/>
                <w:color w:val="000000"/>
                <w:sz w:val="13"/>
                <w:szCs w:val="13"/>
                <w:lang w:eastAsia="en-GB"/>
              </w:rPr>
            </w:pPr>
            <w:r>
              <w:rPr>
                <w:noProof/>
                <w:sz w:val="12"/>
                <w:szCs w:val="12"/>
              </w:rPr>
              <w:t>[25]</w:t>
            </w:r>
          </w:p>
        </w:tc>
        <w:tc>
          <w:tcPr>
            <w:tcW w:w="600" w:type="dxa"/>
            <w:noWrap/>
            <w:vAlign w:val="center"/>
            <w:hideMark/>
          </w:tcPr>
          <w:p w14:paraId="5175934A"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2017</w:t>
            </w:r>
          </w:p>
        </w:tc>
        <w:tc>
          <w:tcPr>
            <w:tcW w:w="1026" w:type="dxa"/>
            <w:noWrap/>
            <w:vAlign w:val="center"/>
            <w:hideMark/>
          </w:tcPr>
          <w:p w14:paraId="26A06656"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USA</w:t>
            </w:r>
          </w:p>
        </w:tc>
        <w:tc>
          <w:tcPr>
            <w:tcW w:w="814" w:type="dxa"/>
            <w:noWrap/>
            <w:vAlign w:val="center"/>
            <w:hideMark/>
          </w:tcPr>
          <w:p w14:paraId="7282C3A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MSK</w:t>
            </w:r>
          </w:p>
        </w:tc>
        <w:tc>
          <w:tcPr>
            <w:tcW w:w="853" w:type="dxa"/>
            <w:noWrap/>
            <w:vAlign w:val="center"/>
            <w:hideMark/>
          </w:tcPr>
          <w:p w14:paraId="1D99231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Mixed</w:t>
            </w:r>
          </w:p>
        </w:tc>
        <w:tc>
          <w:tcPr>
            <w:tcW w:w="851" w:type="dxa"/>
            <w:noWrap/>
            <w:vAlign w:val="center"/>
            <w:hideMark/>
          </w:tcPr>
          <w:p w14:paraId="16E48E4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Advanced</w:t>
            </w:r>
          </w:p>
        </w:tc>
        <w:tc>
          <w:tcPr>
            <w:tcW w:w="735" w:type="dxa"/>
            <w:noWrap/>
            <w:vAlign w:val="center"/>
            <w:hideMark/>
          </w:tcPr>
          <w:p w14:paraId="593276C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w:t>
            </w:r>
          </w:p>
        </w:tc>
        <w:tc>
          <w:tcPr>
            <w:tcW w:w="682" w:type="dxa"/>
            <w:noWrap/>
            <w:vAlign w:val="center"/>
            <w:hideMark/>
          </w:tcPr>
          <w:p w14:paraId="0004AE3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76</w:t>
            </w:r>
          </w:p>
        </w:tc>
        <w:tc>
          <w:tcPr>
            <w:tcW w:w="709" w:type="dxa"/>
            <w:noWrap/>
            <w:vAlign w:val="center"/>
            <w:hideMark/>
          </w:tcPr>
          <w:p w14:paraId="4E9BD3E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0.000%</w:t>
            </w:r>
          </w:p>
        </w:tc>
        <w:tc>
          <w:tcPr>
            <w:tcW w:w="1701" w:type="dxa"/>
            <w:noWrap/>
            <w:vAlign w:val="center"/>
            <w:hideMark/>
          </w:tcPr>
          <w:p w14:paraId="4B1D7560" w14:textId="77777777" w:rsidR="000977B0" w:rsidRPr="00CC286C" w:rsidRDefault="000977B0" w:rsidP="00CC286C">
            <w:pPr>
              <w:jc w:val="center"/>
              <w:rPr>
                <w:rFonts w:ascii="Calibri" w:eastAsia="Times New Roman" w:hAnsi="Calibri" w:cs="Calibri"/>
                <w:sz w:val="13"/>
                <w:szCs w:val="13"/>
                <w:lang w:eastAsia="en-GB"/>
              </w:rPr>
            </w:pPr>
            <w:r w:rsidRPr="00CC286C">
              <w:rPr>
                <w:rFonts w:ascii="Calibri" w:eastAsia="Times New Roman" w:hAnsi="Calibri" w:cs="Calibri"/>
                <w:sz w:val="13"/>
                <w:szCs w:val="13"/>
                <w:lang w:eastAsia="en-GB"/>
              </w:rPr>
              <w:t>Embryonal Tumor</w:t>
            </w:r>
          </w:p>
        </w:tc>
        <w:tc>
          <w:tcPr>
            <w:tcW w:w="709" w:type="dxa"/>
            <w:noWrap/>
            <w:vAlign w:val="center"/>
            <w:hideMark/>
          </w:tcPr>
          <w:p w14:paraId="642CF526"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2BC5A9B8"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1" w:type="dxa"/>
            <w:noWrap/>
            <w:vAlign w:val="center"/>
            <w:hideMark/>
          </w:tcPr>
          <w:p w14:paraId="590CB56F"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Okay</w:t>
            </w:r>
          </w:p>
        </w:tc>
        <w:tc>
          <w:tcPr>
            <w:tcW w:w="850" w:type="dxa"/>
            <w:noWrap/>
            <w:vAlign w:val="center"/>
            <w:hideMark/>
          </w:tcPr>
          <w:p w14:paraId="57994900" w14:textId="77777777" w:rsidR="000977B0" w:rsidRPr="00CC286C" w:rsidRDefault="000977B0" w:rsidP="00CC286C">
            <w:pPr>
              <w:jc w:val="center"/>
              <w:rPr>
                <w:rFonts w:ascii="Calibri" w:eastAsia="Times New Roman" w:hAnsi="Calibri" w:cs="Calibri"/>
                <w:color w:val="000000"/>
                <w:sz w:val="13"/>
                <w:szCs w:val="13"/>
                <w:lang w:eastAsia="en-GB"/>
              </w:rPr>
            </w:pPr>
          </w:p>
        </w:tc>
        <w:tc>
          <w:tcPr>
            <w:tcW w:w="709" w:type="dxa"/>
            <w:noWrap/>
            <w:vAlign w:val="center"/>
            <w:hideMark/>
          </w:tcPr>
          <w:p w14:paraId="2E92717F" w14:textId="77777777" w:rsidR="000977B0" w:rsidRPr="00CC286C" w:rsidRDefault="000977B0" w:rsidP="00CC286C">
            <w:pPr>
              <w:jc w:val="center"/>
              <w:rPr>
                <w:rFonts w:ascii="Times New Roman" w:eastAsia="Times New Roman" w:hAnsi="Times New Roman" w:cs="Times New Roman"/>
                <w:sz w:val="13"/>
                <w:szCs w:val="13"/>
                <w:lang w:eastAsia="en-GB"/>
              </w:rPr>
            </w:pPr>
          </w:p>
        </w:tc>
        <w:tc>
          <w:tcPr>
            <w:tcW w:w="850" w:type="dxa"/>
            <w:noWrap/>
            <w:vAlign w:val="center"/>
            <w:hideMark/>
          </w:tcPr>
          <w:p w14:paraId="4318EF93" w14:textId="77777777" w:rsidR="000977B0" w:rsidRPr="00CC286C" w:rsidRDefault="000977B0" w:rsidP="00CC286C">
            <w:pPr>
              <w:jc w:val="center"/>
              <w:rPr>
                <w:rFonts w:ascii="Times New Roman" w:eastAsia="Times New Roman" w:hAnsi="Times New Roman" w:cs="Times New Roman"/>
                <w:sz w:val="13"/>
                <w:szCs w:val="13"/>
                <w:lang w:eastAsia="en-GB"/>
              </w:rPr>
            </w:pPr>
          </w:p>
        </w:tc>
      </w:tr>
      <w:tr w:rsidR="000977B0" w:rsidRPr="00CC286C" w14:paraId="1DE521C0" w14:textId="77777777" w:rsidTr="0058275F">
        <w:tblPrEx>
          <w:jc w:val="left"/>
        </w:tblPrEx>
        <w:trPr>
          <w:trHeight w:val="300"/>
        </w:trPr>
        <w:tc>
          <w:tcPr>
            <w:tcW w:w="813" w:type="dxa"/>
            <w:noWrap/>
            <w:vAlign w:val="center"/>
            <w:hideMark/>
          </w:tcPr>
          <w:p w14:paraId="0D90104B" w14:textId="32B0014B" w:rsidR="000977B0" w:rsidRPr="00CC286C" w:rsidRDefault="000977B0" w:rsidP="00CC286C">
            <w:pPr>
              <w:jc w:val="center"/>
              <w:rPr>
                <w:rFonts w:ascii="Calibri" w:eastAsia="Times New Roman" w:hAnsi="Calibri" w:cs="Calibri"/>
                <w:color w:val="000000"/>
                <w:sz w:val="13"/>
                <w:szCs w:val="13"/>
                <w:lang w:eastAsia="en-GB"/>
              </w:rPr>
            </w:pPr>
            <w:r>
              <w:rPr>
                <w:noProof/>
                <w:sz w:val="13"/>
                <w:szCs w:val="13"/>
              </w:rPr>
              <w:t>[26]</w:t>
            </w:r>
          </w:p>
        </w:tc>
        <w:tc>
          <w:tcPr>
            <w:tcW w:w="600" w:type="dxa"/>
            <w:noWrap/>
            <w:vAlign w:val="center"/>
            <w:hideMark/>
          </w:tcPr>
          <w:p w14:paraId="6ACDB81A"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2020</w:t>
            </w:r>
          </w:p>
        </w:tc>
        <w:tc>
          <w:tcPr>
            <w:tcW w:w="1026" w:type="dxa"/>
            <w:noWrap/>
            <w:vAlign w:val="center"/>
            <w:hideMark/>
          </w:tcPr>
          <w:p w14:paraId="711CB9C0" w14:textId="2E2A8AA2"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Commercial Lab - NS</w:t>
            </w:r>
          </w:p>
        </w:tc>
        <w:tc>
          <w:tcPr>
            <w:tcW w:w="814" w:type="dxa"/>
            <w:noWrap/>
            <w:vAlign w:val="center"/>
            <w:hideMark/>
          </w:tcPr>
          <w:p w14:paraId="760EE1C6"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FM</w:t>
            </w:r>
          </w:p>
        </w:tc>
        <w:tc>
          <w:tcPr>
            <w:tcW w:w="853" w:type="dxa"/>
            <w:noWrap/>
            <w:vAlign w:val="center"/>
            <w:hideMark/>
          </w:tcPr>
          <w:p w14:paraId="33F85FD8"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5A819F22"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NS</w:t>
            </w:r>
          </w:p>
        </w:tc>
        <w:tc>
          <w:tcPr>
            <w:tcW w:w="735" w:type="dxa"/>
            <w:noWrap/>
            <w:vAlign w:val="center"/>
            <w:hideMark/>
          </w:tcPr>
          <w:p w14:paraId="39C2C80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w:t>
            </w:r>
          </w:p>
        </w:tc>
        <w:tc>
          <w:tcPr>
            <w:tcW w:w="682" w:type="dxa"/>
            <w:noWrap/>
            <w:vAlign w:val="center"/>
            <w:hideMark/>
          </w:tcPr>
          <w:p w14:paraId="007F6A0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104</w:t>
            </w:r>
          </w:p>
        </w:tc>
        <w:tc>
          <w:tcPr>
            <w:tcW w:w="709" w:type="dxa"/>
            <w:noWrap/>
            <w:vAlign w:val="center"/>
            <w:hideMark/>
          </w:tcPr>
          <w:p w14:paraId="3312CFE7"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0.962%</w:t>
            </w:r>
          </w:p>
        </w:tc>
        <w:tc>
          <w:tcPr>
            <w:tcW w:w="1701" w:type="dxa"/>
            <w:noWrap/>
            <w:vAlign w:val="center"/>
            <w:hideMark/>
          </w:tcPr>
          <w:p w14:paraId="73BEB07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Endocrine - Neuro Cancer</w:t>
            </w:r>
          </w:p>
        </w:tc>
        <w:tc>
          <w:tcPr>
            <w:tcW w:w="709" w:type="dxa"/>
            <w:noWrap/>
            <w:vAlign w:val="center"/>
            <w:hideMark/>
          </w:tcPr>
          <w:p w14:paraId="2819E111"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03DC14A2"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1" w:type="dxa"/>
            <w:noWrap/>
            <w:vAlign w:val="center"/>
            <w:hideMark/>
          </w:tcPr>
          <w:p w14:paraId="2D103AF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Okay</w:t>
            </w:r>
          </w:p>
        </w:tc>
        <w:tc>
          <w:tcPr>
            <w:tcW w:w="850" w:type="dxa"/>
            <w:noWrap/>
            <w:vAlign w:val="center"/>
            <w:hideMark/>
          </w:tcPr>
          <w:p w14:paraId="62B29401" w14:textId="77777777" w:rsidR="000977B0" w:rsidRPr="00CC286C" w:rsidRDefault="000977B0" w:rsidP="00CC286C">
            <w:pPr>
              <w:jc w:val="center"/>
              <w:rPr>
                <w:rFonts w:ascii="Calibri" w:eastAsia="Times New Roman" w:hAnsi="Calibri" w:cs="Calibri"/>
                <w:color w:val="000000"/>
                <w:sz w:val="13"/>
                <w:szCs w:val="13"/>
                <w:lang w:eastAsia="en-GB"/>
              </w:rPr>
            </w:pPr>
          </w:p>
        </w:tc>
        <w:tc>
          <w:tcPr>
            <w:tcW w:w="709" w:type="dxa"/>
            <w:noWrap/>
            <w:vAlign w:val="center"/>
            <w:hideMark/>
          </w:tcPr>
          <w:p w14:paraId="77E4E3BE" w14:textId="77777777" w:rsidR="000977B0" w:rsidRPr="00CC286C" w:rsidRDefault="000977B0" w:rsidP="00CC286C">
            <w:pPr>
              <w:jc w:val="center"/>
              <w:rPr>
                <w:rFonts w:ascii="Times New Roman" w:eastAsia="Times New Roman" w:hAnsi="Times New Roman" w:cs="Times New Roman"/>
                <w:sz w:val="13"/>
                <w:szCs w:val="13"/>
                <w:lang w:eastAsia="en-GB"/>
              </w:rPr>
            </w:pPr>
          </w:p>
        </w:tc>
        <w:tc>
          <w:tcPr>
            <w:tcW w:w="850" w:type="dxa"/>
            <w:noWrap/>
            <w:vAlign w:val="center"/>
            <w:hideMark/>
          </w:tcPr>
          <w:p w14:paraId="2301FA1E" w14:textId="77777777" w:rsidR="000977B0" w:rsidRPr="00CC286C" w:rsidRDefault="000977B0" w:rsidP="00CC286C">
            <w:pPr>
              <w:jc w:val="center"/>
              <w:rPr>
                <w:rFonts w:ascii="Times New Roman" w:eastAsia="Times New Roman" w:hAnsi="Times New Roman" w:cs="Times New Roman"/>
                <w:sz w:val="13"/>
                <w:szCs w:val="13"/>
                <w:lang w:eastAsia="en-GB"/>
              </w:rPr>
            </w:pPr>
          </w:p>
        </w:tc>
      </w:tr>
      <w:tr w:rsidR="000977B0" w:rsidRPr="00CC286C" w14:paraId="359D9F1F" w14:textId="77777777" w:rsidTr="0058275F">
        <w:tblPrEx>
          <w:jc w:val="left"/>
        </w:tblPrEx>
        <w:trPr>
          <w:trHeight w:val="300"/>
        </w:trPr>
        <w:tc>
          <w:tcPr>
            <w:tcW w:w="813" w:type="dxa"/>
            <w:noWrap/>
            <w:vAlign w:val="center"/>
            <w:hideMark/>
          </w:tcPr>
          <w:p w14:paraId="7A4C75D9" w14:textId="38EB3F5B" w:rsidR="000977B0" w:rsidRPr="00CC286C"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[23]</w:t>
            </w:r>
          </w:p>
        </w:tc>
        <w:tc>
          <w:tcPr>
            <w:tcW w:w="600" w:type="dxa"/>
            <w:noWrap/>
            <w:vAlign w:val="center"/>
            <w:hideMark/>
          </w:tcPr>
          <w:p w14:paraId="6252016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2018</w:t>
            </w:r>
          </w:p>
        </w:tc>
        <w:tc>
          <w:tcPr>
            <w:tcW w:w="1026" w:type="dxa"/>
            <w:noWrap/>
            <w:vAlign w:val="center"/>
            <w:hideMark/>
          </w:tcPr>
          <w:p w14:paraId="7F0C2108"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USA</w:t>
            </w:r>
          </w:p>
        </w:tc>
        <w:tc>
          <w:tcPr>
            <w:tcW w:w="814" w:type="dxa"/>
            <w:noWrap/>
            <w:vAlign w:val="center"/>
            <w:hideMark/>
          </w:tcPr>
          <w:p w14:paraId="0F5C2998"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St Jude Pecan/TARGET</w:t>
            </w:r>
          </w:p>
        </w:tc>
        <w:tc>
          <w:tcPr>
            <w:tcW w:w="853" w:type="dxa"/>
            <w:noWrap/>
            <w:vAlign w:val="center"/>
            <w:hideMark/>
          </w:tcPr>
          <w:p w14:paraId="5DB45F18"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6BB1025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NS</w:t>
            </w:r>
          </w:p>
        </w:tc>
        <w:tc>
          <w:tcPr>
            <w:tcW w:w="735" w:type="dxa"/>
            <w:noWrap/>
            <w:vAlign w:val="center"/>
            <w:hideMark/>
          </w:tcPr>
          <w:p w14:paraId="00B4CA8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w:t>
            </w:r>
          </w:p>
        </w:tc>
        <w:tc>
          <w:tcPr>
            <w:tcW w:w="682" w:type="dxa"/>
            <w:noWrap/>
            <w:vAlign w:val="center"/>
            <w:hideMark/>
          </w:tcPr>
          <w:p w14:paraId="32C9A888"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92</w:t>
            </w:r>
          </w:p>
        </w:tc>
        <w:tc>
          <w:tcPr>
            <w:tcW w:w="709" w:type="dxa"/>
            <w:noWrap/>
            <w:vAlign w:val="center"/>
            <w:hideMark/>
          </w:tcPr>
          <w:p w14:paraId="7D5331EF"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0.000%</w:t>
            </w:r>
          </w:p>
        </w:tc>
        <w:tc>
          <w:tcPr>
            <w:tcW w:w="1701" w:type="dxa"/>
            <w:noWrap/>
            <w:vAlign w:val="center"/>
            <w:hideMark/>
          </w:tcPr>
          <w:p w14:paraId="7BAFA2E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Ependymoma</w:t>
            </w:r>
          </w:p>
        </w:tc>
        <w:tc>
          <w:tcPr>
            <w:tcW w:w="709" w:type="dxa"/>
            <w:noWrap/>
            <w:vAlign w:val="center"/>
            <w:hideMark/>
          </w:tcPr>
          <w:p w14:paraId="15092048"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1A28171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1" w:type="dxa"/>
            <w:noWrap/>
            <w:vAlign w:val="center"/>
            <w:hideMark/>
          </w:tcPr>
          <w:p w14:paraId="0F0B8CC7"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0" w:type="dxa"/>
            <w:noWrap/>
            <w:vAlign w:val="center"/>
            <w:hideMark/>
          </w:tcPr>
          <w:p w14:paraId="49246E95" w14:textId="77777777" w:rsidR="000977B0" w:rsidRPr="00CC286C" w:rsidRDefault="000977B0" w:rsidP="00CC286C">
            <w:pPr>
              <w:jc w:val="center"/>
              <w:rPr>
                <w:rFonts w:ascii="Calibri" w:eastAsia="Times New Roman" w:hAnsi="Calibri" w:cs="Calibri"/>
                <w:color w:val="000000"/>
                <w:sz w:val="13"/>
                <w:szCs w:val="13"/>
                <w:lang w:eastAsia="en-GB"/>
              </w:rPr>
            </w:pPr>
          </w:p>
        </w:tc>
        <w:tc>
          <w:tcPr>
            <w:tcW w:w="709" w:type="dxa"/>
            <w:noWrap/>
            <w:vAlign w:val="center"/>
            <w:hideMark/>
          </w:tcPr>
          <w:p w14:paraId="15B31E20" w14:textId="77777777" w:rsidR="000977B0" w:rsidRPr="00CC286C" w:rsidRDefault="000977B0" w:rsidP="00CC286C">
            <w:pPr>
              <w:jc w:val="center"/>
              <w:rPr>
                <w:rFonts w:ascii="Times New Roman" w:eastAsia="Times New Roman" w:hAnsi="Times New Roman" w:cs="Times New Roman"/>
                <w:sz w:val="13"/>
                <w:szCs w:val="13"/>
                <w:lang w:eastAsia="en-GB"/>
              </w:rPr>
            </w:pPr>
          </w:p>
        </w:tc>
        <w:tc>
          <w:tcPr>
            <w:tcW w:w="850" w:type="dxa"/>
            <w:noWrap/>
            <w:vAlign w:val="center"/>
            <w:hideMark/>
          </w:tcPr>
          <w:p w14:paraId="13977CDB" w14:textId="77777777" w:rsidR="000977B0" w:rsidRPr="00CC286C" w:rsidRDefault="000977B0" w:rsidP="00CC286C">
            <w:pPr>
              <w:jc w:val="center"/>
              <w:rPr>
                <w:rFonts w:ascii="Times New Roman" w:eastAsia="Times New Roman" w:hAnsi="Times New Roman" w:cs="Times New Roman"/>
                <w:sz w:val="13"/>
                <w:szCs w:val="13"/>
                <w:lang w:eastAsia="en-GB"/>
              </w:rPr>
            </w:pPr>
          </w:p>
        </w:tc>
      </w:tr>
      <w:tr w:rsidR="000977B0" w:rsidRPr="00CC286C" w14:paraId="4C59C168" w14:textId="77777777" w:rsidTr="0058275F">
        <w:tblPrEx>
          <w:jc w:val="left"/>
        </w:tblPrEx>
        <w:trPr>
          <w:trHeight w:val="300"/>
        </w:trPr>
        <w:tc>
          <w:tcPr>
            <w:tcW w:w="813" w:type="dxa"/>
            <w:noWrap/>
            <w:vAlign w:val="center"/>
            <w:hideMark/>
          </w:tcPr>
          <w:p w14:paraId="7AEE3FA0" w14:textId="7C6FC17B" w:rsidR="000977B0" w:rsidRPr="00CC286C" w:rsidRDefault="000977B0" w:rsidP="00CC286C">
            <w:pPr>
              <w:jc w:val="center"/>
              <w:rPr>
                <w:rFonts w:ascii="Calibri" w:eastAsia="Times New Roman" w:hAnsi="Calibri" w:cs="Calibri"/>
                <w:color w:val="000000"/>
                <w:sz w:val="13"/>
                <w:szCs w:val="13"/>
                <w:lang w:eastAsia="en-GB"/>
              </w:rPr>
            </w:pPr>
            <w:r>
              <w:rPr>
                <w:noProof/>
                <w:sz w:val="13"/>
                <w:szCs w:val="13"/>
              </w:rPr>
              <w:t>[26]</w:t>
            </w:r>
          </w:p>
        </w:tc>
        <w:tc>
          <w:tcPr>
            <w:tcW w:w="600" w:type="dxa"/>
            <w:noWrap/>
            <w:vAlign w:val="center"/>
            <w:hideMark/>
          </w:tcPr>
          <w:p w14:paraId="210BD56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2020</w:t>
            </w:r>
          </w:p>
        </w:tc>
        <w:tc>
          <w:tcPr>
            <w:tcW w:w="1026" w:type="dxa"/>
            <w:noWrap/>
            <w:vAlign w:val="center"/>
            <w:hideMark/>
          </w:tcPr>
          <w:p w14:paraId="5E05FEF8" w14:textId="31153C8C"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Commercial Lab - NS</w:t>
            </w:r>
          </w:p>
        </w:tc>
        <w:tc>
          <w:tcPr>
            <w:tcW w:w="814" w:type="dxa"/>
            <w:noWrap/>
            <w:vAlign w:val="center"/>
            <w:hideMark/>
          </w:tcPr>
          <w:p w14:paraId="27135F4A"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FM</w:t>
            </w:r>
          </w:p>
        </w:tc>
        <w:tc>
          <w:tcPr>
            <w:tcW w:w="853" w:type="dxa"/>
            <w:noWrap/>
            <w:vAlign w:val="center"/>
            <w:hideMark/>
          </w:tcPr>
          <w:p w14:paraId="2D3B62A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5A43EF5D"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NS</w:t>
            </w:r>
          </w:p>
        </w:tc>
        <w:tc>
          <w:tcPr>
            <w:tcW w:w="735" w:type="dxa"/>
            <w:noWrap/>
            <w:vAlign w:val="center"/>
            <w:hideMark/>
          </w:tcPr>
          <w:p w14:paraId="7B42AF0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w:t>
            </w:r>
          </w:p>
        </w:tc>
        <w:tc>
          <w:tcPr>
            <w:tcW w:w="682" w:type="dxa"/>
            <w:noWrap/>
            <w:vAlign w:val="center"/>
            <w:hideMark/>
          </w:tcPr>
          <w:p w14:paraId="484297FC"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154</w:t>
            </w:r>
          </w:p>
        </w:tc>
        <w:tc>
          <w:tcPr>
            <w:tcW w:w="709" w:type="dxa"/>
            <w:noWrap/>
            <w:vAlign w:val="center"/>
            <w:hideMark/>
          </w:tcPr>
          <w:p w14:paraId="3DCD679A"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0.000%</w:t>
            </w:r>
          </w:p>
        </w:tc>
        <w:tc>
          <w:tcPr>
            <w:tcW w:w="1701" w:type="dxa"/>
            <w:noWrap/>
            <w:vAlign w:val="center"/>
            <w:hideMark/>
          </w:tcPr>
          <w:p w14:paraId="0C0C5C9C"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Ewings Sarcoma</w:t>
            </w:r>
          </w:p>
        </w:tc>
        <w:tc>
          <w:tcPr>
            <w:tcW w:w="709" w:type="dxa"/>
            <w:noWrap/>
            <w:vAlign w:val="center"/>
            <w:hideMark/>
          </w:tcPr>
          <w:p w14:paraId="15CC919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63FB1777"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1" w:type="dxa"/>
            <w:noWrap/>
            <w:vAlign w:val="center"/>
            <w:hideMark/>
          </w:tcPr>
          <w:p w14:paraId="32C00B7F"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Okay</w:t>
            </w:r>
          </w:p>
        </w:tc>
        <w:tc>
          <w:tcPr>
            <w:tcW w:w="850" w:type="dxa"/>
            <w:noWrap/>
            <w:vAlign w:val="center"/>
            <w:hideMark/>
          </w:tcPr>
          <w:p w14:paraId="0C85C3C2" w14:textId="77777777" w:rsidR="000977B0" w:rsidRPr="00CC286C" w:rsidRDefault="000977B0" w:rsidP="00CC286C">
            <w:pPr>
              <w:jc w:val="center"/>
              <w:rPr>
                <w:rFonts w:ascii="Calibri" w:eastAsia="Times New Roman" w:hAnsi="Calibri" w:cs="Calibri"/>
                <w:color w:val="000000"/>
                <w:sz w:val="13"/>
                <w:szCs w:val="13"/>
                <w:lang w:eastAsia="en-GB"/>
              </w:rPr>
            </w:pPr>
          </w:p>
        </w:tc>
        <w:tc>
          <w:tcPr>
            <w:tcW w:w="709" w:type="dxa"/>
            <w:noWrap/>
            <w:vAlign w:val="center"/>
            <w:hideMark/>
          </w:tcPr>
          <w:p w14:paraId="02B39AEF" w14:textId="77777777" w:rsidR="000977B0" w:rsidRPr="00CC286C" w:rsidRDefault="000977B0" w:rsidP="00CC286C">
            <w:pPr>
              <w:jc w:val="center"/>
              <w:rPr>
                <w:rFonts w:ascii="Times New Roman" w:eastAsia="Times New Roman" w:hAnsi="Times New Roman" w:cs="Times New Roman"/>
                <w:sz w:val="13"/>
                <w:szCs w:val="13"/>
                <w:lang w:eastAsia="en-GB"/>
              </w:rPr>
            </w:pPr>
          </w:p>
        </w:tc>
        <w:tc>
          <w:tcPr>
            <w:tcW w:w="850" w:type="dxa"/>
            <w:noWrap/>
            <w:vAlign w:val="center"/>
            <w:hideMark/>
          </w:tcPr>
          <w:p w14:paraId="3F4B71CE" w14:textId="77777777" w:rsidR="000977B0" w:rsidRPr="00CC286C" w:rsidRDefault="000977B0" w:rsidP="00CC286C">
            <w:pPr>
              <w:jc w:val="center"/>
              <w:rPr>
                <w:rFonts w:ascii="Times New Roman" w:eastAsia="Times New Roman" w:hAnsi="Times New Roman" w:cs="Times New Roman"/>
                <w:sz w:val="13"/>
                <w:szCs w:val="13"/>
                <w:lang w:eastAsia="en-GB"/>
              </w:rPr>
            </w:pPr>
          </w:p>
        </w:tc>
      </w:tr>
      <w:tr w:rsidR="000977B0" w:rsidRPr="00CC286C" w14:paraId="41AA4EAA" w14:textId="77777777" w:rsidTr="0058275F">
        <w:tblPrEx>
          <w:jc w:val="left"/>
        </w:tblPrEx>
        <w:trPr>
          <w:trHeight w:val="300"/>
        </w:trPr>
        <w:tc>
          <w:tcPr>
            <w:tcW w:w="813" w:type="dxa"/>
            <w:noWrap/>
            <w:vAlign w:val="center"/>
            <w:hideMark/>
          </w:tcPr>
          <w:p w14:paraId="2A5D8DE5" w14:textId="6DDD7F5C" w:rsidR="000977B0" w:rsidRPr="00CC286C"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[23]</w:t>
            </w:r>
          </w:p>
        </w:tc>
        <w:tc>
          <w:tcPr>
            <w:tcW w:w="600" w:type="dxa"/>
            <w:noWrap/>
            <w:vAlign w:val="center"/>
            <w:hideMark/>
          </w:tcPr>
          <w:p w14:paraId="62195F3C"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2018</w:t>
            </w:r>
          </w:p>
        </w:tc>
        <w:tc>
          <w:tcPr>
            <w:tcW w:w="1026" w:type="dxa"/>
            <w:noWrap/>
            <w:vAlign w:val="center"/>
            <w:hideMark/>
          </w:tcPr>
          <w:p w14:paraId="026760DC"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USA</w:t>
            </w:r>
          </w:p>
        </w:tc>
        <w:tc>
          <w:tcPr>
            <w:tcW w:w="814" w:type="dxa"/>
            <w:noWrap/>
            <w:vAlign w:val="center"/>
            <w:hideMark/>
          </w:tcPr>
          <w:p w14:paraId="52FB8627"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St Jude Pecan/TARGET</w:t>
            </w:r>
          </w:p>
        </w:tc>
        <w:tc>
          <w:tcPr>
            <w:tcW w:w="853" w:type="dxa"/>
            <w:noWrap/>
            <w:vAlign w:val="center"/>
            <w:hideMark/>
          </w:tcPr>
          <w:p w14:paraId="165662C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0B18709F"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NS</w:t>
            </w:r>
          </w:p>
        </w:tc>
        <w:tc>
          <w:tcPr>
            <w:tcW w:w="735" w:type="dxa"/>
            <w:noWrap/>
            <w:vAlign w:val="center"/>
            <w:hideMark/>
          </w:tcPr>
          <w:p w14:paraId="43A52EB2"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w:t>
            </w:r>
          </w:p>
        </w:tc>
        <w:tc>
          <w:tcPr>
            <w:tcW w:w="682" w:type="dxa"/>
            <w:noWrap/>
            <w:vAlign w:val="center"/>
            <w:hideMark/>
          </w:tcPr>
          <w:p w14:paraId="32FD3F9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123</w:t>
            </w:r>
          </w:p>
        </w:tc>
        <w:tc>
          <w:tcPr>
            <w:tcW w:w="709" w:type="dxa"/>
            <w:noWrap/>
            <w:vAlign w:val="center"/>
            <w:hideMark/>
          </w:tcPr>
          <w:p w14:paraId="387CCD3C"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0.000%</w:t>
            </w:r>
          </w:p>
        </w:tc>
        <w:tc>
          <w:tcPr>
            <w:tcW w:w="1701" w:type="dxa"/>
            <w:noWrap/>
            <w:vAlign w:val="center"/>
            <w:hideMark/>
          </w:tcPr>
          <w:p w14:paraId="26DA40A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Ewing's Sarcoma</w:t>
            </w:r>
          </w:p>
        </w:tc>
        <w:tc>
          <w:tcPr>
            <w:tcW w:w="709" w:type="dxa"/>
            <w:noWrap/>
            <w:vAlign w:val="center"/>
            <w:hideMark/>
          </w:tcPr>
          <w:p w14:paraId="590E872D"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1D64A4D7"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1" w:type="dxa"/>
            <w:noWrap/>
            <w:vAlign w:val="center"/>
            <w:hideMark/>
          </w:tcPr>
          <w:p w14:paraId="39148E4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0" w:type="dxa"/>
            <w:noWrap/>
            <w:vAlign w:val="center"/>
            <w:hideMark/>
          </w:tcPr>
          <w:p w14:paraId="64A2AF73" w14:textId="77777777" w:rsidR="000977B0" w:rsidRPr="00CC286C" w:rsidRDefault="000977B0" w:rsidP="00CC286C">
            <w:pPr>
              <w:jc w:val="center"/>
              <w:rPr>
                <w:rFonts w:ascii="Calibri" w:eastAsia="Times New Roman" w:hAnsi="Calibri" w:cs="Calibri"/>
                <w:color w:val="000000"/>
                <w:sz w:val="13"/>
                <w:szCs w:val="13"/>
                <w:lang w:eastAsia="en-GB"/>
              </w:rPr>
            </w:pPr>
          </w:p>
        </w:tc>
        <w:tc>
          <w:tcPr>
            <w:tcW w:w="709" w:type="dxa"/>
            <w:noWrap/>
            <w:vAlign w:val="center"/>
            <w:hideMark/>
          </w:tcPr>
          <w:p w14:paraId="5031CC6E" w14:textId="77777777" w:rsidR="000977B0" w:rsidRPr="00CC286C" w:rsidRDefault="000977B0" w:rsidP="00CC286C">
            <w:pPr>
              <w:jc w:val="center"/>
              <w:rPr>
                <w:rFonts w:ascii="Times New Roman" w:eastAsia="Times New Roman" w:hAnsi="Times New Roman" w:cs="Times New Roman"/>
                <w:sz w:val="13"/>
                <w:szCs w:val="13"/>
                <w:lang w:eastAsia="en-GB"/>
              </w:rPr>
            </w:pPr>
          </w:p>
        </w:tc>
        <w:tc>
          <w:tcPr>
            <w:tcW w:w="850" w:type="dxa"/>
            <w:noWrap/>
            <w:vAlign w:val="center"/>
            <w:hideMark/>
          </w:tcPr>
          <w:p w14:paraId="217C8941" w14:textId="77777777" w:rsidR="000977B0" w:rsidRPr="00CC286C" w:rsidRDefault="000977B0" w:rsidP="00CC286C">
            <w:pPr>
              <w:jc w:val="center"/>
              <w:rPr>
                <w:rFonts w:ascii="Times New Roman" w:eastAsia="Times New Roman" w:hAnsi="Times New Roman" w:cs="Times New Roman"/>
                <w:sz w:val="13"/>
                <w:szCs w:val="13"/>
                <w:lang w:eastAsia="en-GB"/>
              </w:rPr>
            </w:pPr>
          </w:p>
        </w:tc>
      </w:tr>
      <w:tr w:rsidR="000977B0" w:rsidRPr="00CC286C" w14:paraId="5285EF4F" w14:textId="77777777" w:rsidTr="0058275F">
        <w:tblPrEx>
          <w:jc w:val="left"/>
        </w:tblPrEx>
        <w:trPr>
          <w:trHeight w:val="300"/>
        </w:trPr>
        <w:tc>
          <w:tcPr>
            <w:tcW w:w="813" w:type="dxa"/>
            <w:noWrap/>
            <w:vAlign w:val="center"/>
            <w:hideMark/>
          </w:tcPr>
          <w:p w14:paraId="6FCEA4BF" w14:textId="6E8AB673" w:rsidR="000977B0"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[120]</w:t>
            </w:r>
          </w:p>
          <w:p w14:paraId="3D98B79C" w14:textId="06B884E3" w:rsidR="000977B0" w:rsidRPr="00CC286C" w:rsidRDefault="000977B0" w:rsidP="00CC286C">
            <w:pPr>
              <w:jc w:val="center"/>
              <w:rPr>
                <w:rFonts w:ascii="Calibri" w:eastAsia="Times New Roman" w:hAnsi="Calibri" w:cs="Calibri"/>
                <w:color w:val="000000"/>
                <w:sz w:val="13"/>
                <w:szCs w:val="13"/>
                <w:lang w:eastAsia="en-GB"/>
              </w:rPr>
            </w:pPr>
          </w:p>
        </w:tc>
        <w:tc>
          <w:tcPr>
            <w:tcW w:w="600" w:type="dxa"/>
            <w:noWrap/>
            <w:vAlign w:val="center"/>
            <w:hideMark/>
          </w:tcPr>
          <w:p w14:paraId="26C8AC12"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2020</w:t>
            </w:r>
          </w:p>
        </w:tc>
        <w:tc>
          <w:tcPr>
            <w:tcW w:w="1026" w:type="dxa"/>
            <w:noWrap/>
            <w:vAlign w:val="center"/>
            <w:hideMark/>
          </w:tcPr>
          <w:p w14:paraId="7B7E048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USA</w:t>
            </w:r>
          </w:p>
        </w:tc>
        <w:tc>
          <w:tcPr>
            <w:tcW w:w="814" w:type="dxa"/>
            <w:noWrap/>
            <w:vAlign w:val="center"/>
            <w:hideMark/>
          </w:tcPr>
          <w:p w14:paraId="2C81A982"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N/A</w:t>
            </w:r>
          </w:p>
        </w:tc>
        <w:tc>
          <w:tcPr>
            <w:tcW w:w="853" w:type="dxa"/>
            <w:noWrap/>
            <w:vAlign w:val="center"/>
            <w:hideMark/>
          </w:tcPr>
          <w:p w14:paraId="0550A5B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01F11307"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NS</w:t>
            </w:r>
          </w:p>
        </w:tc>
        <w:tc>
          <w:tcPr>
            <w:tcW w:w="735" w:type="dxa"/>
            <w:noWrap/>
            <w:vAlign w:val="center"/>
            <w:hideMark/>
          </w:tcPr>
          <w:p w14:paraId="1873AEF7"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w:t>
            </w:r>
          </w:p>
        </w:tc>
        <w:tc>
          <w:tcPr>
            <w:tcW w:w="682" w:type="dxa"/>
            <w:noWrap/>
            <w:vAlign w:val="center"/>
            <w:hideMark/>
          </w:tcPr>
          <w:p w14:paraId="290BEEC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23</w:t>
            </w:r>
          </w:p>
        </w:tc>
        <w:tc>
          <w:tcPr>
            <w:tcW w:w="709" w:type="dxa"/>
            <w:noWrap/>
            <w:vAlign w:val="center"/>
            <w:hideMark/>
          </w:tcPr>
          <w:p w14:paraId="49D45036"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0.000%</w:t>
            </w:r>
          </w:p>
        </w:tc>
        <w:tc>
          <w:tcPr>
            <w:tcW w:w="1701" w:type="dxa"/>
            <w:noWrap/>
            <w:vAlign w:val="center"/>
            <w:hideMark/>
          </w:tcPr>
          <w:p w14:paraId="7116147C"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Follicular Variant Papillary Thyroid Cancer</w:t>
            </w:r>
          </w:p>
        </w:tc>
        <w:tc>
          <w:tcPr>
            <w:tcW w:w="709" w:type="dxa"/>
            <w:noWrap/>
            <w:vAlign w:val="center"/>
            <w:hideMark/>
          </w:tcPr>
          <w:p w14:paraId="429A21D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2E10067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Not Ideal</w:t>
            </w:r>
          </w:p>
        </w:tc>
        <w:tc>
          <w:tcPr>
            <w:tcW w:w="851" w:type="dxa"/>
            <w:noWrap/>
            <w:vAlign w:val="center"/>
            <w:hideMark/>
          </w:tcPr>
          <w:p w14:paraId="37D4341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0" w:type="dxa"/>
            <w:noWrap/>
            <w:vAlign w:val="center"/>
            <w:hideMark/>
          </w:tcPr>
          <w:p w14:paraId="62DFD0D7" w14:textId="77777777" w:rsidR="000977B0" w:rsidRPr="00CC286C" w:rsidRDefault="000977B0" w:rsidP="00CC286C">
            <w:pPr>
              <w:jc w:val="center"/>
              <w:rPr>
                <w:rFonts w:ascii="Calibri" w:eastAsia="Times New Roman" w:hAnsi="Calibri" w:cs="Calibri"/>
                <w:color w:val="000000"/>
                <w:sz w:val="13"/>
                <w:szCs w:val="13"/>
                <w:lang w:eastAsia="en-GB"/>
              </w:rPr>
            </w:pPr>
          </w:p>
        </w:tc>
        <w:tc>
          <w:tcPr>
            <w:tcW w:w="709" w:type="dxa"/>
            <w:noWrap/>
            <w:vAlign w:val="center"/>
            <w:hideMark/>
          </w:tcPr>
          <w:p w14:paraId="3F5BAA90" w14:textId="77777777" w:rsidR="000977B0" w:rsidRPr="00CC286C" w:rsidRDefault="000977B0" w:rsidP="00CC286C">
            <w:pPr>
              <w:jc w:val="center"/>
              <w:rPr>
                <w:rFonts w:ascii="Times New Roman" w:eastAsia="Times New Roman" w:hAnsi="Times New Roman" w:cs="Times New Roman"/>
                <w:sz w:val="13"/>
                <w:szCs w:val="13"/>
                <w:lang w:eastAsia="en-GB"/>
              </w:rPr>
            </w:pPr>
          </w:p>
        </w:tc>
        <w:tc>
          <w:tcPr>
            <w:tcW w:w="850" w:type="dxa"/>
            <w:noWrap/>
            <w:vAlign w:val="center"/>
            <w:hideMark/>
          </w:tcPr>
          <w:p w14:paraId="3AAB23B7" w14:textId="77777777" w:rsidR="000977B0" w:rsidRPr="00CC286C" w:rsidRDefault="000977B0" w:rsidP="00CC286C">
            <w:pPr>
              <w:jc w:val="center"/>
              <w:rPr>
                <w:rFonts w:ascii="Times New Roman" w:eastAsia="Times New Roman" w:hAnsi="Times New Roman" w:cs="Times New Roman"/>
                <w:sz w:val="13"/>
                <w:szCs w:val="13"/>
                <w:lang w:eastAsia="en-GB"/>
              </w:rPr>
            </w:pPr>
          </w:p>
        </w:tc>
      </w:tr>
      <w:tr w:rsidR="000977B0" w:rsidRPr="00CC286C" w14:paraId="4B44E53C" w14:textId="77777777" w:rsidTr="0058275F">
        <w:tblPrEx>
          <w:jc w:val="left"/>
        </w:tblPrEx>
        <w:trPr>
          <w:trHeight w:val="300"/>
        </w:trPr>
        <w:tc>
          <w:tcPr>
            <w:tcW w:w="813" w:type="dxa"/>
            <w:noWrap/>
            <w:vAlign w:val="center"/>
            <w:hideMark/>
          </w:tcPr>
          <w:p w14:paraId="773A7CA4" w14:textId="12EED17D" w:rsidR="000977B0" w:rsidRPr="00CC286C"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[121]</w:t>
            </w:r>
          </w:p>
        </w:tc>
        <w:tc>
          <w:tcPr>
            <w:tcW w:w="600" w:type="dxa"/>
            <w:noWrap/>
            <w:vAlign w:val="center"/>
            <w:hideMark/>
          </w:tcPr>
          <w:p w14:paraId="19CCA2B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2020</w:t>
            </w:r>
          </w:p>
        </w:tc>
        <w:tc>
          <w:tcPr>
            <w:tcW w:w="1026" w:type="dxa"/>
            <w:noWrap/>
            <w:vAlign w:val="center"/>
            <w:hideMark/>
          </w:tcPr>
          <w:p w14:paraId="5A8AA86F"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USA</w:t>
            </w:r>
          </w:p>
        </w:tc>
        <w:tc>
          <w:tcPr>
            <w:tcW w:w="814" w:type="dxa"/>
            <w:noWrap/>
            <w:vAlign w:val="center"/>
            <w:hideMark/>
          </w:tcPr>
          <w:p w14:paraId="146C8A6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N/A</w:t>
            </w:r>
          </w:p>
        </w:tc>
        <w:tc>
          <w:tcPr>
            <w:tcW w:w="853" w:type="dxa"/>
            <w:noWrap/>
            <w:vAlign w:val="center"/>
            <w:hideMark/>
          </w:tcPr>
          <w:p w14:paraId="2305A63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2AC5A8C7"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Mixed</w:t>
            </w:r>
          </w:p>
        </w:tc>
        <w:tc>
          <w:tcPr>
            <w:tcW w:w="735" w:type="dxa"/>
            <w:noWrap/>
            <w:vAlign w:val="center"/>
            <w:hideMark/>
          </w:tcPr>
          <w:p w14:paraId="7BE8A13F"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w:t>
            </w:r>
          </w:p>
        </w:tc>
        <w:tc>
          <w:tcPr>
            <w:tcW w:w="682" w:type="dxa"/>
            <w:noWrap/>
            <w:vAlign w:val="center"/>
            <w:hideMark/>
          </w:tcPr>
          <w:p w14:paraId="267EEE9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61</w:t>
            </w:r>
          </w:p>
        </w:tc>
        <w:tc>
          <w:tcPr>
            <w:tcW w:w="709" w:type="dxa"/>
            <w:noWrap/>
            <w:vAlign w:val="center"/>
            <w:hideMark/>
          </w:tcPr>
          <w:p w14:paraId="6E94D94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3.279%</w:t>
            </w:r>
          </w:p>
        </w:tc>
        <w:tc>
          <w:tcPr>
            <w:tcW w:w="1701" w:type="dxa"/>
            <w:noWrap/>
            <w:vAlign w:val="center"/>
            <w:hideMark/>
          </w:tcPr>
          <w:p w14:paraId="5F601CE8"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Glioma, Glioneuronal, or Ependymoma</w:t>
            </w:r>
          </w:p>
        </w:tc>
        <w:tc>
          <w:tcPr>
            <w:tcW w:w="709" w:type="dxa"/>
            <w:noWrap/>
            <w:vAlign w:val="center"/>
            <w:hideMark/>
          </w:tcPr>
          <w:p w14:paraId="0A945FC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792BB7CC"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1" w:type="dxa"/>
            <w:noWrap/>
            <w:vAlign w:val="center"/>
            <w:hideMark/>
          </w:tcPr>
          <w:p w14:paraId="1D37112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0" w:type="dxa"/>
            <w:noWrap/>
            <w:vAlign w:val="center"/>
            <w:hideMark/>
          </w:tcPr>
          <w:p w14:paraId="6499214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w:t>
            </w:r>
          </w:p>
        </w:tc>
        <w:tc>
          <w:tcPr>
            <w:tcW w:w="709" w:type="dxa"/>
            <w:noWrap/>
            <w:vAlign w:val="center"/>
            <w:hideMark/>
          </w:tcPr>
          <w:p w14:paraId="619EE8DA"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w:t>
            </w:r>
          </w:p>
        </w:tc>
        <w:tc>
          <w:tcPr>
            <w:tcW w:w="850" w:type="dxa"/>
            <w:noWrap/>
            <w:vAlign w:val="center"/>
            <w:hideMark/>
          </w:tcPr>
          <w:p w14:paraId="2857CC4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100.0%</w:t>
            </w:r>
          </w:p>
        </w:tc>
      </w:tr>
      <w:tr w:rsidR="000977B0" w:rsidRPr="00CC286C" w14:paraId="25046096" w14:textId="77777777" w:rsidTr="0058275F">
        <w:tblPrEx>
          <w:jc w:val="left"/>
        </w:tblPrEx>
        <w:trPr>
          <w:trHeight w:val="300"/>
        </w:trPr>
        <w:tc>
          <w:tcPr>
            <w:tcW w:w="813" w:type="dxa"/>
            <w:noWrap/>
            <w:vAlign w:val="center"/>
            <w:hideMark/>
          </w:tcPr>
          <w:p w14:paraId="2D1B0B09" w14:textId="09AD6AC0" w:rsidR="000977B0" w:rsidRPr="00CC286C"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[122]</w:t>
            </w:r>
          </w:p>
        </w:tc>
        <w:tc>
          <w:tcPr>
            <w:tcW w:w="600" w:type="dxa"/>
            <w:noWrap/>
            <w:vAlign w:val="center"/>
            <w:hideMark/>
          </w:tcPr>
          <w:p w14:paraId="018322C1"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2020</w:t>
            </w:r>
          </w:p>
        </w:tc>
        <w:tc>
          <w:tcPr>
            <w:tcW w:w="1026" w:type="dxa"/>
            <w:noWrap/>
            <w:vAlign w:val="center"/>
            <w:hideMark/>
          </w:tcPr>
          <w:p w14:paraId="1ED8E85C"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International</w:t>
            </w:r>
          </w:p>
        </w:tc>
        <w:tc>
          <w:tcPr>
            <w:tcW w:w="814" w:type="dxa"/>
            <w:noWrap/>
            <w:vAlign w:val="center"/>
            <w:hideMark/>
          </w:tcPr>
          <w:p w14:paraId="0256C547" w14:textId="16C09C95"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Some from St Jude</w:t>
            </w:r>
          </w:p>
        </w:tc>
        <w:tc>
          <w:tcPr>
            <w:tcW w:w="853" w:type="dxa"/>
            <w:noWrap/>
            <w:vAlign w:val="center"/>
            <w:hideMark/>
          </w:tcPr>
          <w:p w14:paraId="55DAE81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4A06411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NS</w:t>
            </w:r>
          </w:p>
        </w:tc>
        <w:tc>
          <w:tcPr>
            <w:tcW w:w="735" w:type="dxa"/>
            <w:noWrap/>
            <w:vAlign w:val="center"/>
            <w:hideMark/>
          </w:tcPr>
          <w:p w14:paraId="6CFAEA4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24</w:t>
            </w:r>
          </w:p>
        </w:tc>
        <w:tc>
          <w:tcPr>
            <w:tcW w:w="682" w:type="dxa"/>
            <w:noWrap/>
            <w:vAlign w:val="center"/>
            <w:hideMark/>
          </w:tcPr>
          <w:p w14:paraId="70FAECCD"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241</w:t>
            </w:r>
          </w:p>
        </w:tc>
        <w:tc>
          <w:tcPr>
            <w:tcW w:w="709" w:type="dxa"/>
            <w:noWrap/>
            <w:vAlign w:val="center"/>
            <w:hideMark/>
          </w:tcPr>
          <w:p w14:paraId="655B5F18"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10.0%</w:t>
            </w:r>
          </w:p>
        </w:tc>
        <w:tc>
          <w:tcPr>
            <w:tcW w:w="1701" w:type="dxa"/>
            <w:noWrap/>
            <w:vAlign w:val="center"/>
            <w:hideMark/>
          </w:tcPr>
          <w:p w14:paraId="7D5C07D6"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Infant Gliomas</w:t>
            </w:r>
          </w:p>
        </w:tc>
        <w:tc>
          <w:tcPr>
            <w:tcW w:w="709" w:type="dxa"/>
            <w:noWrap/>
            <w:vAlign w:val="center"/>
            <w:hideMark/>
          </w:tcPr>
          <w:p w14:paraId="076E6B4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Okay</w:t>
            </w:r>
          </w:p>
        </w:tc>
        <w:tc>
          <w:tcPr>
            <w:tcW w:w="850" w:type="dxa"/>
            <w:noWrap/>
            <w:vAlign w:val="center"/>
            <w:hideMark/>
          </w:tcPr>
          <w:p w14:paraId="3215B3F8"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1" w:type="dxa"/>
            <w:noWrap/>
            <w:vAlign w:val="center"/>
            <w:hideMark/>
          </w:tcPr>
          <w:p w14:paraId="05A607A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0" w:type="dxa"/>
            <w:noWrap/>
            <w:vAlign w:val="center"/>
            <w:hideMark/>
          </w:tcPr>
          <w:p w14:paraId="4D7FCA3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12.5%</w:t>
            </w:r>
          </w:p>
        </w:tc>
        <w:tc>
          <w:tcPr>
            <w:tcW w:w="709" w:type="dxa"/>
            <w:noWrap/>
            <w:vAlign w:val="center"/>
            <w:hideMark/>
          </w:tcPr>
          <w:p w14:paraId="3A7C6256"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29.2%</w:t>
            </w:r>
          </w:p>
        </w:tc>
        <w:tc>
          <w:tcPr>
            <w:tcW w:w="850" w:type="dxa"/>
            <w:noWrap/>
            <w:vAlign w:val="center"/>
            <w:hideMark/>
          </w:tcPr>
          <w:p w14:paraId="50D56158"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58.3%</w:t>
            </w:r>
          </w:p>
        </w:tc>
      </w:tr>
      <w:tr w:rsidR="000977B0" w:rsidRPr="00CC286C" w14:paraId="11C8CC52" w14:textId="77777777" w:rsidTr="0058275F">
        <w:tblPrEx>
          <w:jc w:val="left"/>
        </w:tblPrEx>
        <w:trPr>
          <w:trHeight w:val="300"/>
        </w:trPr>
        <w:tc>
          <w:tcPr>
            <w:tcW w:w="813" w:type="dxa"/>
            <w:noWrap/>
            <w:vAlign w:val="center"/>
            <w:hideMark/>
          </w:tcPr>
          <w:p w14:paraId="33FA1862" w14:textId="38E2CB6D" w:rsidR="000977B0" w:rsidRPr="00CC286C"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[114]</w:t>
            </w:r>
          </w:p>
        </w:tc>
        <w:tc>
          <w:tcPr>
            <w:tcW w:w="600" w:type="dxa"/>
            <w:noWrap/>
            <w:vAlign w:val="center"/>
            <w:hideMark/>
          </w:tcPr>
          <w:p w14:paraId="1C8642C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2018</w:t>
            </w:r>
          </w:p>
        </w:tc>
        <w:tc>
          <w:tcPr>
            <w:tcW w:w="1026" w:type="dxa"/>
            <w:noWrap/>
            <w:vAlign w:val="center"/>
            <w:hideMark/>
          </w:tcPr>
          <w:p w14:paraId="65BD1B6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International</w:t>
            </w:r>
          </w:p>
        </w:tc>
        <w:tc>
          <w:tcPr>
            <w:tcW w:w="814" w:type="dxa"/>
            <w:noWrap/>
            <w:vAlign w:val="center"/>
            <w:hideMark/>
          </w:tcPr>
          <w:p w14:paraId="22D0CDA1"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N/A</w:t>
            </w:r>
          </w:p>
        </w:tc>
        <w:tc>
          <w:tcPr>
            <w:tcW w:w="853" w:type="dxa"/>
            <w:noWrap/>
            <w:vAlign w:val="center"/>
            <w:hideMark/>
          </w:tcPr>
          <w:p w14:paraId="3F6D6E7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64335797"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NS</w:t>
            </w:r>
          </w:p>
        </w:tc>
        <w:tc>
          <w:tcPr>
            <w:tcW w:w="735" w:type="dxa"/>
            <w:noWrap/>
            <w:vAlign w:val="center"/>
            <w:hideMark/>
          </w:tcPr>
          <w:p w14:paraId="20B43AF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19</w:t>
            </w:r>
          </w:p>
        </w:tc>
        <w:tc>
          <w:tcPr>
            <w:tcW w:w="682" w:type="dxa"/>
            <w:noWrap/>
            <w:vAlign w:val="center"/>
            <w:hideMark/>
          </w:tcPr>
          <w:p w14:paraId="3D45BF1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27</w:t>
            </w:r>
          </w:p>
        </w:tc>
        <w:tc>
          <w:tcPr>
            <w:tcW w:w="709" w:type="dxa"/>
            <w:noWrap/>
            <w:vAlign w:val="center"/>
            <w:hideMark/>
          </w:tcPr>
          <w:p w14:paraId="37BF934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70.370%</w:t>
            </w:r>
          </w:p>
        </w:tc>
        <w:tc>
          <w:tcPr>
            <w:tcW w:w="1701" w:type="dxa"/>
            <w:noWrap/>
            <w:vAlign w:val="center"/>
            <w:hideMark/>
          </w:tcPr>
          <w:p w14:paraId="4B826CDA"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Infantile fibrosarcoma</w:t>
            </w:r>
          </w:p>
        </w:tc>
        <w:tc>
          <w:tcPr>
            <w:tcW w:w="709" w:type="dxa"/>
            <w:noWrap/>
            <w:vAlign w:val="center"/>
            <w:hideMark/>
          </w:tcPr>
          <w:p w14:paraId="2FD699C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56D6BAE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Not Ideal</w:t>
            </w:r>
          </w:p>
        </w:tc>
        <w:tc>
          <w:tcPr>
            <w:tcW w:w="851" w:type="dxa"/>
            <w:noWrap/>
            <w:vAlign w:val="center"/>
            <w:hideMark/>
          </w:tcPr>
          <w:p w14:paraId="06CC94DF"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7177F2E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w:t>
            </w:r>
          </w:p>
        </w:tc>
        <w:tc>
          <w:tcPr>
            <w:tcW w:w="709" w:type="dxa"/>
            <w:noWrap/>
            <w:vAlign w:val="center"/>
            <w:hideMark/>
          </w:tcPr>
          <w:p w14:paraId="21AE2AC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w:t>
            </w:r>
          </w:p>
        </w:tc>
        <w:tc>
          <w:tcPr>
            <w:tcW w:w="850" w:type="dxa"/>
            <w:noWrap/>
            <w:vAlign w:val="center"/>
            <w:hideMark/>
          </w:tcPr>
          <w:p w14:paraId="31AB4026"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100.0%</w:t>
            </w:r>
          </w:p>
        </w:tc>
      </w:tr>
      <w:tr w:rsidR="000977B0" w:rsidRPr="00CC286C" w14:paraId="1FB19924" w14:textId="77777777" w:rsidTr="0058275F">
        <w:tblPrEx>
          <w:jc w:val="left"/>
        </w:tblPrEx>
        <w:trPr>
          <w:trHeight w:val="300"/>
        </w:trPr>
        <w:tc>
          <w:tcPr>
            <w:tcW w:w="813" w:type="dxa"/>
            <w:noWrap/>
            <w:vAlign w:val="center"/>
            <w:hideMark/>
          </w:tcPr>
          <w:p w14:paraId="5F532973" w14:textId="0E61CE62" w:rsidR="000977B0" w:rsidRPr="00CC286C"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[123]</w:t>
            </w:r>
          </w:p>
        </w:tc>
        <w:tc>
          <w:tcPr>
            <w:tcW w:w="600" w:type="dxa"/>
            <w:noWrap/>
            <w:vAlign w:val="center"/>
            <w:hideMark/>
          </w:tcPr>
          <w:p w14:paraId="1469FB72"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2019</w:t>
            </w:r>
          </w:p>
        </w:tc>
        <w:tc>
          <w:tcPr>
            <w:tcW w:w="1026" w:type="dxa"/>
            <w:noWrap/>
            <w:vAlign w:val="center"/>
            <w:hideMark/>
          </w:tcPr>
          <w:p w14:paraId="40DFEFA6"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International</w:t>
            </w:r>
          </w:p>
        </w:tc>
        <w:tc>
          <w:tcPr>
            <w:tcW w:w="814" w:type="dxa"/>
            <w:noWrap/>
            <w:vAlign w:val="center"/>
            <w:hideMark/>
          </w:tcPr>
          <w:p w14:paraId="69F985B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N/A</w:t>
            </w:r>
          </w:p>
        </w:tc>
        <w:tc>
          <w:tcPr>
            <w:tcW w:w="853" w:type="dxa"/>
            <w:noWrap/>
            <w:vAlign w:val="center"/>
            <w:hideMark/>
          </w:tcPr>
          <w:p w14:paraId="248C02E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2A58BCC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Mixed</w:t>
            </w:r>
          </w:p>
        </w:tc>
        <w:tc>
          <w:tcPr>
            <w:tcW w:w="735" w:type="dxa"/>
            <w:noWrap/>
            <w:vAlign w:val="center"/>
            <w:hideMark/>
          </w:tcPr>
          <w:p w14:paraId="294DE14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8</w:t>
            </w:r>
          </w:p>
        </w:tc>
        <w:tc>
          <w:tcPr>
            <w:tcW w:w="682" w:type="dxa"/>
            <w:noWrap/>
            <w:vAlign w:val="center"/>
            <w:hideMark/>
          </w:tcPr>
          <w:p w14:paraId="2BC7236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29</w:t>
            </w:r>
          </w:p>
        </w:tc>
        <w:tc>
          <w:tcPr>
            <w:tcW w:w="709" w:type="dxa"/>
            <w:noWrap/>
            <w:vAlign w:val="center"/>
            <w:hideMark/>
          </w:tcPr>
          <w:p w14:paraId="11A4EC86"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27.586%</w:t>
            </w:r>
          </w:p>
        </w:tc>
        <w:tc>
          <w:tcPr>
            <w:tcW w:w="1701" w:type="dxa"/>
            <w:noWrap/>
            <w:vAlign w:val="center"/>
            <w:hideMark/>
          </w:tcPr>
          <w:p w14:paraId="7F12919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Infantile High Grade Glioma</w:t>
            </w:r>
          </w:p>
        </w:tc>
        <w:tc>
          <w:tcPr>
            <w:tcW w:w="709" w:type="dxa"/>
            <w:noWrap/>
            <w:vAlign w:val="center"/>
            <w:hideMark/>
          </w:tcPr>
          <w:p w14:paraId="3B5B4C4C"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388AC67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1" w:type="dxa"/>
            <w:noWrap/>
            <w:vAlign w:val="center"/>
            <w:hideMark/>
          </w:tcPr>
          <w:p w14:paraId="3EEDA32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3D9988D4" w14:textId="77777777" w:rsidR="000977B0" w:rsidRPr="00CC286C" w:rsidRDefault="000977B0" w:rsidP="00CC286C">
            <w:pPr>
              <w:jc w:val="center"/>
              <w:rPr>
                <w:rFonts w:ascii="Calibri" w:eastAsia="Times New Roman" w:hAnsi="Calibri" w:cs="Calibri"/>
                <w:color w:val="000000"/>
                <w:sz w:val="13"/>
                <w:szCs w:val="13"/>
                <w:lang w:eastAsia="en-GB"/>
              </w:rPr>
            </w:pPr>
          </w:p>
        </w:tc>
        <w:tc>
          <w:tcPr>
            <w:tcW w:w="709" w:type="dxa"/>
            <w:noWrap/>
            <w:vAlign w:val="center"/>
            <w:hideMark/>
          </w:tcPr>
          <w:p w14:paraId="46230F8C" w14:textId="77777777" w:rsidR="000977B0" w:rsidRPr="00CC286C" w:rsidRDefault="000977B0" w:rsidP="00CC286C">
            <w:pPr>
              <w:jc w:val="center"/>
              <w:rPr>
                <w:rFonts w:ascii="Times New Roman" w:eastAsia="Times New Roman" w:hAnsi="Times New Roman" w:cs="Times New Roman"/>
                <w:sz w:val="13"/>
                <w:szCs w:val="13"/>
                <w:lang w:eastAsia="en-GB"/>
              </w:rPr>
            </w:pPr>
          </w:p>
        </w:tc>
        <w:tc>
          <w:tcPr>
            <w:tcW w:w="850" w:type="dxa"/>
            <w:noWrap/>
            <w:vAlign w:val="center"/>
            <w:hideMark/>
          </w:tcPr>
          <w:p w14:paraId="4A18423A" w14:textId="77777777" w:rsidR="000977B0" w:rsidRPr="00CC286C" w:rsidRDefault="000977B0" w:rsidP="00CC286C">
            <w:pPr>
              <w:jc w:val="center"/>
              <w:rPr>
                <w:rFonts w:ascii="Times New Roman" w:eastAsia="Times New Roman" w:hAnsi="Times New Roman" w:cs="Times New Roman"/>
                <w:sz w:val="13"/>
                <w:szCs w:val="13"/>
                <w:lang w:eastAsia="en-GB"/>
              </w:rPr>
            </w:pPr>
          </w:p>
        </w:tc>
      </w:tr>
      <w:tr w:rsidR="000977B0" w:rsidRPr="00CC286C" w14:paraId="7DEDA79A" w14:textId="77777777" w:rsidTr="0058275F">
        <w:tblPrEx>
          <w:jc w:val="left"/>
        </w:tblPrEx>
        <w:trPr>
          <w:trHeight w:val="300"/>
        </w:trPr>
        <w:tc>
          <w:tcPr>
            <w:tcW w:w="813" w:type="dxa"/>
            <w:noWrap/>
            <w:vAlign w:val="center"/>
            <w:hideMark/>
          </w:tcPr>
          <w:p w14:paraId="7B4CCD65" w14:textId="5D9160EA" w:rsidR="000977B0" w:rsidRPr="00CC286C"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[123]</w:t>
            </w:r>
          </w:p>
        </w:tc>
        <w:tc>
          <w:tcPr>
            <w:tcW w:w="600" w:type="dxa"/>
            <w:noWrap/>
            <w:vAlign w:val="center"/>
            <w:hideMark/>
          </w:tcPr>
          <w:p w14:paraId="4C709B4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2019</w:t>
            </w:r>
          </w:p>
        </w:tc>
        <w:tc>
          <w:tcPr>
            <w:tcW w:w="1026" w:type="dxa"/>
            <w:noWrap/>
            <w:vAlign w:val="center"/>
            <w:hideMark/>
          </w:tcPr>
          <w:p w14:paraId="170272FA"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International</w:t>
            </w:r>
          </w:p>
        </w:tc>
        <w:tc>
          <w:tcPr>
            <w:tcW w:w="814" w:type="dxa"/>
            <w:noWrap/>
            <w:vAlign w:val="center"/>
            <w:hideMark/>
          </w:tcPr>
          <w:p w14:paraId="5401956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N/A</w:t>
            </w:r>
          </w:p>
        </w:tc>
        <w:tc>
          <w:tcPr>
            <w:tcW w:w="853" w:type="dxa"/>
            <w:noWrap/>
            <w:vAlign w:val="center"/>
            <w:hideMark/>
          </w:tcPr>
          <w:p w14:paraId="5BCE1757"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0C624CE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Mixed</w:t>
            </w:r>
          </w:p>
        </w:tc>
        <w:tc>
          <w:tcPr>
            <w:tcW w:w="735" w:type="dxa"/>
            <w:noWrap/>
            <w:vAlign w:val="center"/>
            <w:hideMark/>
          </w:tcPr>
          <w:p w14:paraId="322D3421"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w:t>
            </w:r>
          </w:p>
        </w:tc>
        <w:tc>
          <w:tcPr>
            <w:tcW w:w="682" w:type="dxa"/>
            <w:noWrap/>
            <w:vAlign w:val="center"/>
            <w:hideMark/>
          </w:tcPr>
          <w:p w14:paraId="0B359348"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83</w:t>
            </w:r>
          </w:p>
        </w:tc>
        <w:tc>
          <w:tcPr>
            <w:tcW w:w="709" w:type="dxa"/>
            <w:noWrap/>
            <w:vAlign w:val="center"/>
            <w:hideMark/>
          </w:tcPr>
          <w:p w14:paraId="215FFAF6"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0.000%</w:t>
            </w:r>
          </w:p>
        </w:tc>
        <w:tc>
          <w:tcPr>
            <w:tcW w:w="1701" w:type="dxa"/>
            <w:noWrap/>
            <w:vAlign w:val="center"/>
            <w:hideMark/>
          </w:tcPr>
          <w:p w14:paraId="7A2B85F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Infantile Low Grade Glioma</w:t>
            </w:r>
          </w:p>
        </w:tc>
        <w:tc>
          <w:tcPr>
            <w:tcW w:w="709" w:type="dxa"/>
            <w:noWrap/>
            <w:vAlign w:val="center"/>
            <w:hideMark/>
          </w:tcPr>
          <w:p w14:paraId="6C78C2DC"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Okay</w:t>
            </w:r>
          </w:p>
        </w:tc>
        <w:tc>
          <w:tcPr>
            <w:tcW w:w="850" w:type="dxa"/>
            <w:noWrap/>
            <w:vAlign w:val="center"/>
            <w:hideMark/>
          </w:tcPr>
          <w:p w14:paraId="6FD8642F"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1" w:type="dxa"/>
            <w:noWrap/>
            <w:vAlign w:val="center"/>
            <w:hideMark/>
          </w:tcPr>
          <w:p w14:paraId="5B885F6D"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19C1B849" w14:textId="77777777" w:rsidR="000977B0" w:rsidRPr="00CC286C" w:rsidRDefault="000977B0" w:rsidP="00CC286C">
            <w:pPr>
              <w:jc w:val="center"/>
              <w:rPr>
                <w:rFonts w:ascii="Calibri" w:eastAsia="Times New Roman" w:hAnsi="Calibri" w:cs="Calibri"/>
                <w:color w:val="000000"/>
                <w:sz w:val="13"/>
                <w:szCs w:val="13"/>
                <w:lang w:eastAsia="en-GB"/>
              </w:rPr>
            </w:pPr>
          </w:p>
        </w:tc>
        <w:tc>
          <w:tcPr>
            <w:tcW w:w="709" w:type="dxa"/>
            <w:noWrap/>
            <w:vAlign w:val="center"/>
            <w:hideMark/>
          </w:tcPr>
          <w:p w14:paraId="37C77A46" w14:textId="77777777" w:rsidR="000977B0" w:rsidRPr="00CC286C" w:rsidRDefault="000977B0" w:rsidP="00CC286C">
            <w:pPr>
              <w:jc w:val="center"/>
              <w:rPr>
                <w:rFonts w:ascii="Times New Roman" w:eastAsia="Times New Roman" w:hAnsi="Times New Roman" w:cs="Times New Roman"/>
                <w:sz w:val="13"/>
                <w:szCs w:val="13"/>
                <w:lang w:eastAsia="en-GB"/>
              </w:rPr>
            </w:pPr>
          </w:p>
        </w:tc>
        <w:tc>
          <w:tcPr>
            <w:tcW w:w="850" w:type="dxa"/>
            <w:noWrap/>
            <w:vAlign w:val="center"/>
            <w:hideMark/>
          </w:tcPr>
          <w:p w14:paraId="7AAA9A48" w14:textId="77777777" w:rsidR="000977B0" w:rsidRPr="00CC286C" w:rsidRDefault="000977B0" w:rsidP="00CC286C">
            <w:pPr>
              <w:jc w:val="center"/>
              <w:rPr>
                <w:rFonts w:ascii="Times New Roman" w:eastAsia="Times New Roman" w:hAnsi="Times New Roman" w:cs="Times New Roman"/>
                <w:sz w:val="13"/>
                <w:szCs w:val="13"/>
                <w:lang w:eastAsia="en-GB"/>
              </w:rPr>
            </w:pPr>
          </w:p>
        </w:tc>
      </w:tr>
      <w:tr w:rsidR="000977B0" w:rsidRPr="00CC286C" w14:paraId="574AF735" w14:textId="77777777" w:rsidTr="0058275F">
        <w:tblPrEx>
          <w:jc w:val="left"/>
        </w:tblPrEx>
        <w:trPr>
          <w:trHeight w:val="300"/>
        </w:trPr>
        <w:tc>
          <w:tcPr>
            <w:tcW w:w="813" w:type="dxa"/>
            <w:noWrap/>
            <w:vAlign w:val="center"/>
            <w:hideMark/>
          </w:tcPr>
          <w:p w14:paraId="2143AB12" w14:textId="36EC8700" w:rsidR="000977B0" w:rsidRPr="00CC286C"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[124]</w:t>
            </w:r>
          </w:p>
        </w:tc>
        <w:tc>
          <w:tcPr>
            <w:tcW w:w="600" w:type="dxa"/>
            <w:noWrap/>
            <w:vAlign w:val="center"/>
            <w:hideMark/>
          </w:tcPr>
          <w:p w14:paraId="3C068936"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2020</w:t>
            </w:r>
          </w:p>
        </w:tc>
        <w:tc>
          <w:tcPr>
            <w:tcW w:w="1026" w:type="dxa"/>
            <w:noWrap/>
            <w:vAlign w:val="center"/>
            <w:hideMark/>
          </w:tcPr>
          <w:p w14:paraId="61CAB4E2"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Russia</w:t>
            </w:r>
          </w:p>
        </w:tc>
        <w:tc>
          <w:tcPr>
            <w:tcW w:w="814" w:type="dxa"/>
            <w:noWrap/>
            <w:vAlign w:val="center"/>
            <w:hideMark/>
          </w:tcPr>
          <w:p w14:paraId="388A1AE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N/A</w:t>
            </w:r>
          </w:p>
        </w:tc>
        <w:tc>
          <w:tcPr>
            <w:tcW w:w="853" w:type="dxa"/>
            <w:noWrap/>
            <w:vAlign w:val="center"/>
            <w:hideMark/>
          </w:tcPr>
          <w:p w14:paraId="2536800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36DA9FA1"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Mixed</w:t>
            </w:r>
          </w:p>
        </w:tc>
        <w:tc>
          <w:tcPr>
            <w:tcW w:w="735" w:type="dxa"/>
            <w:noWrap/>
            <w:vAlign w:val="center"/>
            <w:hideMark/>
          </w:tcPr>
          <w:p w14:paraId="7C2AAC77"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w:t>
            </w:r>
          </w:p>
        </w:tc>
        <w:tc>
          <w:tcPr>
            <w:tcW w:w="682" w:type="dxa"/>
            <w:noWrap/>
            <w:vAlign w:val="center"/>
            <w:hideMark/>
          </w:tcPr>
          <w:p w14:paraId="0C274E4A"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29</w:t>
            </w:r>
          </w:p>
        </w:tc>
        <w:tc>
          <w:tcPr>
            <w:tcW w:w="709" w:type="dxa"/>
            <w:noWrap/>
            <w:vAlign w:val="center"/>
            <w:hideMark/>
          </w:tcPr>
          <w:p w14:paraId="5AF3268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3.4%</w:t>
            </w:r>
          </w:p>
        </w:tc>
        <w:tc>
          <w:tcPr>
            <w:tcW w:w="1701" w:type="dxa"/>
            <w:noWrap/>
            <w:vAlign w:val="center"/>
            <w:hideMark/>
          </w:tcPr>
          <w:p w14:paraId="3D18F07D"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Inflammatory Myofibroblastic Tumors</w:t>
            </w:r>
          </w:p>
        </w:tc>
        <w:tc>
          <w:tcPr>
            <w:tcW w:w="709" w:type="dxa"/>
            <w:noWrap/>
            <w:vAlign w:val="center"/>
            <w:hideMark/>
          </w:tcPr>
          <w:p w14:paraId="277DF402"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2606BA0C"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1" w:type="dxa"/>
            <w:noWrap/>
            <w:vAlign w:val="center"/>
            <w:hideMark/>
          </w:tcPr>
          <w:p w14:paraId="6B1C1ADD"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Okay</w:t>
            </w:r>
          </w:p>
        </w:tc>
        <w:tc>
          <w:tcPr>
            <w:tcW w:w="850" w:type="dxa"/>
            <w:noWrap/>
            <w:vAlign w:val="center"/>
            <w:hideMark/>
          </w:tcPr>
          <w:p w14:paraId="303F70D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w:t>
            </w:r>
          </w:p>
        </w:tc>
        <w:tc>
          <w:tcPr>
            <w:tcW w:w="709" w:type="dxa"/>
            <w:noWrap/>
            <w:vAlign w:val="center"/>
            <w:hideMark/>
          </w:tcPr>
          <w:p w14:paraId="0CD863D7"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w:t>
            </w:r>
          </w:p>
        </w:tc>
        <w:tc>
          <w:tcPr>
            <w:tcW w:w="850" w:type="dxa"/>
            <w:noWrap/>
            <w:vAlign w:val="center"/>
            <w:hideMark/>
          </w:tcPr>
          <w:p w14:paraId="647AD50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100.0%</w:t>
            </w:r>
          </w:p>
        </w:tc>
      </w:tr>
      <w:tr w:rsidR="000977B0" w:rsidRPr="00CC286C" w14:paraId="751CC31D" w14:textId="77777777" w:rsidTr="0058275F">
        <w:tblPrEx>
          <w:jc w:val="left"/>
        </w:tblPrEx>
        <w:trPr>
          <w:trHeight w:val="300"/>
        </w:trPr>
        <w:tc>
          <w:tcPr>
            <w:tcW w:w="813" w:type="dxa"/>
            <w:noWrap/>
            <w:vAlign w:val="center"/>
            <w:hideMark/>
          </w:tcPr>
          <w:p w14:paraId="71FA96A6" w14:textId="00C73369" w:rsidR="000977B0" w:rsidRPr="00CC286C" w:rsidRDefault="000977B0" w:rsidP="00CC286C">
            <w:pPr>
              <w:jc w:val="center"/>
              <w:rPr>
                <w:rFonts w:ascii="Calibri" w:eastAsia="Times New Roman" w:hAnsi="Calibri" w:cs="Calibri"/>
                <w:color w:val="000000"/>
                <w:sz w:val="13"/>
                <w:szCs w:val="13"/>
                <w:lang w:eastAsia="en-GB"/>
              </w:rPr>
            </w:pPr>
            <w:r>
              <w:rPr>
                <w:noProof/>
                <w:sz w:val="13"/>
                <w:szCs w:val="13"/>
              </w:rPr>
              <w:t>[26]</w:t>
            </w:r>
          </w:p>
        </w:tc>
        <w:tc>
          <w:tcPr>
            <w:tcW w:w="600" w:type="dxa"/>
            <w:noWrap/>
            <w:vAlign w:val="center"/>
            <w:hideMark/>
          </w:tcPr>
          <w:p w14:paraId="35725BD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2020</w:t>
            </w:r>
          </w:p>
        </w:tc>
        <w:tc>
          <w:tcPr>
            <w:tcW w:w="1026" w:type="dxa"/>
            <w:noWrap/>
            <w:vAlign w:val="center"/>
            <w:hideMark/>
          </w:tcPr>
          <w:p w14:paraId="7F38F7A0" w14:textId="7643ABCF"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Commercial Lab - NS</w:t>
            </w:r>
          </w:p>
        </w:tc>
        <w:tc>
          <w:tcPr>
            <w:tcW w:w="814" w:type="dxa"/>
            <w:noWrap/>
            <w:vAlign w:val="center"/>
            <w:hideMark/>
          </w:tcPr>
          <w:p w14:paraId="4780B6C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FM</w:t>
            </w:r>
          </w:p>
        </w:tc>
        <w:tc>
          <w:tcPr>
            <w:tcW w:w="853" w:type="dxa"/>
            <w:noWrap/>
            <w:vAlign w:val="center"/>
            <w:hideMark/>
          </w:tcPr>
          <w:p w14:paraId="2FEFC6E2"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1CAD8B7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NS</w:t>
            </w:r>
          </w:p>
        </w:tc>
        <w:tc>
          <w:tcPr>
            <w:tcW w:w="735" w:type="dxa"/>
            <w:noWrap/>
            <w:vAlign w:val="center"/>
            <w:hideMark/>
          </w:tcPr>
          <w:p w14:paraId="48CD2DE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w:t>
            </w:r>
          </w:p>
        </w:tc>
        <w:tc>
          <w:tcPr>
            <w:tcW w:w="682" w:type="dxa"/>
            <w:noWrap/>
            <w:vAlign w:val="center"/>
            <w:hideMark/>
          </w:tcPr>
          <w:p w14:paraId="0265C0B2"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119</w:t>
            </w:r>
          </w:p>
        </w:tc>
        <w:tc>
          <w:tcPr>
            <w:tcW w:w="709" w:type="dxa"/>
            <w:noWrap/>
            <w:vAlign w:val="center"/>
            <w:hideMark/>
          </w:tcPr>
          <w:p w14:paraId="149E29BC"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0.000%</w:t>
            </w:r>
          </w:p>
        </w:tc>
        <w:tc>
          <w:tcPr>
            <w:tcW w:w="1701" w:type="dxa"/>
            <w:noWrap/>
            <w:vAlign w:val="center"/>
            <w:hideMark/>
          </w:tcPr>
          <w:p w14:paraId="12B3C63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Kidney</w:t>
            </w:r>
          </w:p>
        </w:tc>
        <w:tc>
          <w:tcPr>
            <w:tcW w:w="709" w:type="dxa"/>
            <w:noWrap/>
            <w:vAlign w:val="center"/>
            <w:hideMark/>
          </w:tcPr>
          <w:p w14:paraId="3777C89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0957C5D1"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1" w:type="dxa"/>
            <w:noWrap/>
            <w:vAlign w:val="center"/>
            <w:hideMark/>
          </w:tcPr>
          <w:p w14:paraId="074C9ECC"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Okay</w:t>
            </w:r>
          </w:p>
        </w:tc>
        <w:tc>
          <w:tcPr>
            <w:tcW w:w="850" w:type="dxa"/>
            <w:noWrap/>
            <w:vAlign w:val="center"/>
            <w:hideMark/>
          </w:tcPr>
          <w:p w14:paraId="2174B09C" w14:textId="77777777" w:rsidR="000977B0" w:rsidRPr="00CC286C" w:rsidRDefault="000977B0" w:rsidP="00CC286C">
            <w:pPr>
              <w:jc w:val="center"/>
              <w:rPr>
                <w:rFonts w:ascii="Calibri" w:eastAsia="Times New Roman" w:hAnsi="Calibri" w:cs="Calibri"/>
                <w:color w:val="000000"/>
                <w:sz w:val="13"/>
                <w:szCs w:val="13"/>
                <w:lang w:eastAsia="en-GB"/>
              </w:rPr>
            </w:pPr>
          </w:p>
        </w:tc>
        <w:tc>
          <w:tcPr>
            <w:tcW w:w="709" w:type="dxa"/>
            <w:noWrap/>
            <w:vAlign w:val="center"/>
            <w:hideMark/>
          </w:tcPr>
          <w:p w14:paraId="14A80281" w14:textId="77777777" w:rsidR="000977B0" w:rsidRPr="00CC286C" w:rsidRDefault="000977B0" w:rsidP="00CC286C">
            <w:pPr>
              <w:jc w:val="center"/>
              <w:rPr>
                <w:rFonts w:ascii="Times New Roman" w:eastAsia="Times New Roman" w:hAnsi="Times New Roman" w:cs="Times New Roman"/>
                <w:sz w:val="13"/>
                <w:szCs w:val="13"/>
                <w:lang w:eastAsia="en-GB"/>
              </w:rPr>
            </w:pPr>
          </w:p>
        </w:tc>
        <w:tc>
          <w:tcPr>
            <w:tcW w:w="850" w:type="dxa"/>
            <w:noWrap/>
            <w:vAlign w:val="center"/>
            <w:hideMark/>
          </w:tcPr>
          <w:p w14:paraId="0C74BA53" w14:textId="77777777" w:rsidR="000977B0" w:rsidRPr="00CC286C" w:rsidRDefault="000977B0" w:rsidP="00CC286C">
            <w:pPr>
              <w:jc w:val="center"/>
              <w:rPr>
                <w:rFonts w:ascii="Times New Roman" w:eastAsia="Times New Roman" w:hAnsi="Times New Roman" w:cs="Times New Roman"/>
                <w:sz w:val="13"/>
                <w:szCs w:val="13"/>
                <w:lang w:eastAsia="en-GB"/>
              </w:rPr>
            </w:pPr>
          </w:p>
        </w:tc>
      </w:tr>
      <w:tr w:rsidR="000977B0" w:rsidRPr="00CC286C" w14:paraId="79D9B876" w14:textId="77777777" w:rsidTr="0058275F">
        <w:tblPrEx>
          <w:jc w:val="left"/>
        </w:tblPrEx>
        <w:trPr>
          <w:trHeight w:val="300"/>
        </w:trPr>
        <w:tc>
          <w:tcPr>
            <w:tcW w:w="813" w:type="dxa"/>
            <w:noWrap/>
            <w:vAlign w:val="center"/>
            <w:hideMark/>
          </w:tcPr>
          <w:p w14:paraId="6B761BE1" w14:textId="12C9077A" w:rsidR="000977B0" w:rsidRPr="00CC286C"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[125]</w:t>
            </w:r>
          </w:p>
        </w:tc>
        <w:tc>
          <w:tcPr>
            <w:tcW w:w="600" w:type="dxa"/>
            <w:noWrap/>
            <w:vAlign w:val="center"/>
            <w:hideMark/>
          </w:tcPr>
          <w:p w14:paraId="2D1879C1"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2020</w:t>
            </w:r>
          </w:p>
        </w:tc>
        <w:tc>
          <w:tcPr>
            <w:tcW w:w="1026" w:type="dxa"/>
            <w:noWrap/>
            <w:vAlign w:val="center"/>
            <w:hideMark/>
          </w:tcPr>
          <w:p w14:paraId="1F03B41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Saudi Arabia</w:t>
            </w:r>
          </w:p>
        </w:tc>
        <w:tc>
          <w:tcPr>
            <w:tcW w:w="814" w:type="dxa"/>
            <w:noWrap/>
            <w:vAlign w:val="center"/>
            <w:hideMark/>
          </w:tcPr>
          <w:p w14:paraId="6C1F803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N/A</w:t>
            </w:r>
          </w:p>
        </w:tc>
        <w:tc>
          <w:tcPr>
            <w:tcW w:w="853" w:type="dxa"/>
            <w:noWrap/>
            <w:vAlign w:val="center"/>
            <w:hideMark/>
          </w:tcPr>
          <w:p w14:paraId="0F866C8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32FDAFCA"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Early</w:t>
            </w:r>
          </w:p>
        </w:tc>
        <w:tc>
          <w:tcPr>
            <w:tcW w:w="735" w:type="dxa"/>
            <w:noWrap/>
            <w:vAlign w:val="center"/>
            <w:hideMark/>
          </w:tcPr>
          <w:p w14:paraId="494D95D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3</w:t>
            </w:r>
          </w:p>
        </w:tc>
        <w:tc>
          <w:tcPr>
            <w:tcW w:w="682" w:type="dxa"/>
            <w:noWrap/>
            <w:vAlign w:val="center"/>
            <w:hideMark/>
          </w:tcPr>
          <w:p w14:paraId="4079976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37</w:t>
            </w:r>
          </w:p>
        </w:tc>
        <w:tc>
          <w:tcPr>
            <w:tcW w:w="709" w:type="dxa"/>
            <w:noWrap/>
            <w:vAlign w:val="center"/>
            <w:hideMark/>
          </w:tcPr>
          <w:p w14:paraId="13B1CC12"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8.11%</w:t>
            </w:r>
          </w:p>
        </w:tc>
        <w:tc>
          <w:tcPr>
            <w:tcW w:w="1701" w:type="dxa"/>
            <w:noWrap/>
            <w:vAlign w:val="center"/>
            <w:hideMark/>
          </w:tcPr>
          <w:p w14:paraId="26EE81D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Low Grade Glioma</w:t>
            </w:r>
          </w:p>
        </w:tc>
        <w:tc>
          <w:tcPr>
            <w:tcW w:w="709" w:type="dxa"/>
            <w:noWrap/>
            <w:vAlign w:val="center"/>
            <w:hideMark/>
          </w:tcPr>
          <w:p w14:paraId="749A613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6190BCE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1" w:type="dxa"/>
            <w:noWrap/>
            <w:vAlign w:val="center"/>
            <w:hideMark/>
          </w:tcPr>
          <w:p w14:paraId="08AB7A5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0" w:type="dxa"/>
            <w:noWrap/>
            <w:vAlign w:val="center"/>
            <w:hideMark/>
          </w:tcPr>
          <w:p w14:paraId="3580B9E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w:t>
            </w:r>
          </w:p>
        </w:tc>
        <w:tc>
          <w:tcPr>
            <w:tcW w:w="709" w:type="dxa"/>
            <w:noWrap/>
            <w:vAlign w:val="center"/>
            <w:hideMark/>
          </w:tcPr>
          <w:p w14:paraId="26681D5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66.7%</w:t>
            </w:r>
          </w:p>
        </w:tc>
        <w:tc>
          <w:tcPr>
            <w:tcW w:w="850" w:type="dxa"/>
            <w:noWrap/>
            <w:vAlign w:val="center"/>
            <w:hideMark/>
          </w:tcPr>
          <w:p w14:paraId="033A97AF"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33.3%</w:t>
            </w:r>
          </w:p>
        </w:tc>
      </w:tr>
      <w:tr w:rsidR="000977B0" w:rsidRPr="00CC286C" w14:paraId="33D8DC30" w14:textId="77777777" w:rsidTr="0058275F">
        <w:tblPrEx>
          <w:jc w:val="left"/>
        </w:tblPrEx>
        <w:trPr>
          <w:trHeight w:val="300"/>
        </w:trPr>
        <w:tc>
          <w:tcPr>
            <w:tcW w:w="813" w:type="dxa"/>
            <w:noWrap/>
            <w:vAlign w:val="center"/>
            <w:hideMark/>
          </w:tcPr>
          <w:p w14:paraId="3086874C" w14:textId="00CC8571" w:rsidR="000977B0" w:rsidRPr="00CC286C"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[126]</w:t>
            </w:r>
          </w:p>
        </w:tc>
        <w:tc>
          <w:tcPr>
            <w:tcW w:w="600" w:type="dxa"/>
            <w:noWrap/>
            <w:vAlign w:val="center"/>
            <w:hideMark/>
          </w:tcPr>
          <w:p w14:paraId="340145E7"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2020</w:t>
            </w:r>
          </w:p>
        </w:tc>
        <w:tc>
          <w:tcPr>
            <w:tcW w:w="1026" w:type="dxa"/>
            <w:noWrap/>
            <w:vAlign w:val="center"/>
            <w:hideMark/>
          </w:tcPr>
          <w:p w14:paraId="2FE379D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Canada</w:t>
            </w:r>
          </w:p>
        </w:tc>
        <w:tc>
          <w:tcPr>
            <w:tcW w:w="814" w:type="dxa"/>
            <w:noWrap/>
            <w:vAlign w:val="center"/>
            <w:hideMark/>
          </w:tcPr>
          <w:p w14:paraId="44C645E2"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N/A</w:t>
            </w:r>
          </w:p>
        </w:tc>
        <w:tc>
          <w:tcPr>
            <w:tcW w:w="853" w:type="dxa"/>
            <w:noWrap/>
            <w:vAlign w:val="center"/>
            <w:hideMark/>
          </w:tcPr>
          <w:p w14:paraId="0573D6F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480A1F0A" w14:textId="77777777" w:rsidR="000977B0" w:rsidRPr="00CC286C" w:rsidRDefault="000977B0" w:rsidP="00CC286C">
            <w:pPr>
              <w:jc w:val="center"/>
              <w:rPr>
                <w:rFonts w:ascii="Calibri" w:eastAsia="Times New Roman" w:hAnsi="Calibri" w:cs="Calibri"/>
                <w:color w:val="000000"/>
                <w:sz w:val="13"/>
                <w:szCs w:val="13"/>
                <w:lang w:eastAsia="en-GB"/>
              </w:rPr>
            </w:pPr>
          </w:p>
        </w:tc>
        <w:tc>
          <w:tcPr>
            <w:tcW w:w="735" w:type="dxa"/>
            <w:noWrap/>
            <w:vAlign w:val="center"/>
            <w:hideMark/>
          </w:tcPr>
          <w:p w14:paraId="475598A6"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w:t>
            </w:r>
          </w:p>
        </w:tc>
        <w:tc>
          <w:tcPr>
            <w:tcW w:w="682" w:type="dxa"/>
            <w:noWrap/>
            <w:vAlign w:val="center"/>
            <w:hideMark/>
          </w:tcPr>
          <w:p w14:paraId="39CE063A"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477</w:t>
            </w:r>
          </w:p>
        </w:tc>
        <w:tc>
          <w:tcPr>
            <w:tcW w:w="709" w:type="dxa"/>
            <w:noWrap/>
            <w:vAlign w:val="center"/>
            <w:hideMark/>
          </w:tcPr>
          <w:p w14:paraId="2FD1A47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0.42%</w:t>
            </w:r>
          </w:p>
        </w:tc>
        <w:tc>
          <w:tcPr>
            <w:tcW w:w="1701" w:type="dxa"/>
            <w:noWrap/>
            <w:vAlign w:val="center"/>
            <w:hideMark/>
          </w:tcPr>
          <w:p w14:paraId="189ED7A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Low Grade Glioma</w:t>
            </w:r>
          </w:p>
        </w:tc>
        <w:tc>
          <w:tcPr>
            <w:tcW w:w="709" w:type="dxa"/>
            <w:noWrap/>
            <w:vAlign w:val="center"/>
            <w:hideMark/>
          </w:tcPr>
          <w:p w14:paraId="489FE767"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0" w:type="dxa"/>
            <w:noWrap/>
            <w:vAlign w:val="center"/>
            <w:hideMark/>
          </w:tcPr>
          <w:p w14:paraId="397D3C9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1" w:type="dxa"/>
            <w:noWrap/>
            <w:vAlign w:val="center"/>
            <w:hideMark/>
          </w:tcPr>
          <w:p w14:paraId="1489AB4C"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Okay</w:t>
            </w:r>
          </w:p>
        </w:tc>
        <w:tc>
          <w:tcPr>
            <w:tcW w:w="850" w:type="dxa"/>
            <w:noWrap/>
            <w:vAlign w:val="center"/>
            <w:hideMark/>
          </w:tcPr>
          <w:p w14:paraId="007D389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w:t>
            </w:r>
          </w:p>
        </w:tc>
        <w:tc>
          <w:tcPr>
            <w:tcW w:w="709" w:type="dxa"/>
            <w:noWrap/>
            <w:vAlign w:val="center"/>
            <w:hideMark/>
          </w:tcPr>
          <w:p w14:paraId="5EEF976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100.0%</w:t>
            </w:r>
          </w:p>
        </w:tc>
        <w:tc>
          <w:tcPr>
            <w:tcW w:w="850" w:type="dxa"/>
            <w:noWrap/>
            <w:vAlign w:val="center"/>
            <w:hideMark/>
          </w:tcPr>
          <w:p w14:paraId="288FE88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w:t>
            </w:r>
          </w:p>
        </w:tc>
      </w:tr>
      <w:tr w:rsidR="000977B0" w:rsidRPr="00CC286C" w14:paraId="04433BA8" w14:textId="77777777" w:rsidTr="0058275F">
        <w:tblPrEx>
          <w:jc w:val="left"/>
        </w:tblPrEx>
        <w:trPr>
          <w:trHeight w:val="300"/>
        </w:trPr>
        <w:tc>
          <w:tcPr>
            <w:tcW w:w="813" w:type="dxa"/>
            <w:noWrap/>
            <w:vAlign w:val="center"/>
            <w:hideMark/>
          </w:tcPr>
          <w:p w14:paraId="2183E00D" w14:textId="19941511" w:rsidR="000977B0" w:rsidRPr="00CC286C"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[23]</w:t>
            </w:r>
          </w:p>
        </w:tc>
        <w:tc>
          <w:tcPr>
            <w:tcW w:w="600" w:type="dxa"/>
            <w:noWrap/>
            <w:vAlign w:val="center"/>
            <w:hideMark/>
          </w:tcPr>
          <w:p w14:paraId="5B37188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2018</w:t>
            </w:r>
          </w:p>
        </w:tc>
        <w:tc>
          <w:tcPr>
            <w:tcW w:w="1026" w:type="dxa"/>
            <w:noWrap/>
            <w:vAlign w:val="center"/>
            <w:hideMark/>
          </w:tcPr>
          <w:p w14:paraId="6BB5E48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USA</w:t>
            </w:r>
          </w:p>
        </w:tc>
        <w:tc>
          <w:tcPr>
            <w:tcW w:w="814" w:type="dxa"/>
            <w:noWrap/>
            <w:vAlign w:val="center"/>
            <w:hideMark/>
          </w:tcPr>
          <w:p w14:paraId="3C0C6921"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St Jude Pecan/TARGET</w:t>
            </w:r>
          </w:p>
        </w:tc>
        <w:tc>
          <w:tcPr>
            <w:tcW w:w="853" w:type="dxa"/>
            <w:noWrap/>
            <w:vAlign w:val="center"/>
            <w:hideMark/>
          </w:tcPr>
          <w:p w14:paraId="4329F46D"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3B92C07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NS</w:t>
            </w:r>
          </w:p>
        </w:tc>
        <w:tc>
          <w:tcPr>
            <w:tcW w:w="735" w:type="dxa"/>
            <w:noWrap/>
            <w:vAlign w:val="center"/>
            <w:hideMark/>
          </w:tcPr>
          <w:p w14:paraId="07EF021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w:t>
            </w:r>
          </w:p>
        </w:tc>
        <w:tc>
          <w:tcPr>
            <w:tcW w:w="682" w:type="dxa"/>
            <w:noWrap/>
            <w:vAlign w:val="center"/>
            <w:hideMark/>
          </w:tcPr>
          <w:p w14:paraId="772F9978"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714</w:t>
            </w:r>
          </w:p>
        </w:tc>
        <w:tc>
          <w:tcPr>
            <w:tcW w:w="709" w:type="dxa"/>
            <w:noWrap/>
            <w:vAlign w:val="center"/>
            <w:hideMark/>
          </w:tcPr>
          <w:p w14:paraId="781F997C"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0.000%</w:t>
            </w:r>
          </w:p>
        </w:tc>
        <w:tc>
          <w:tcPr>
            <w:tcW w:w="1701" w:type="dxa"/>
            <w:noWrap/>
            <w:vAlign w:val="center"/>
            <w:hideMark/>
          </w:tcPr>
          <w:p w14:paraId="6F5024DA"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Medulloblastoma</w:t>
            </w:r>
          </w:p>
        </w:tc>
        <w:tc>
          <w:tcPr>
            <w:tcW w:w="709" w:type="dxa"/>
            <w:noWrap/>
            <w:vAlign w:val="center"/>
            <w:hideMark/>
          </w:tcPr>
          <w:p w14:paraId="3E1F9458"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Okay</w:t>
            </w:r>
          </w:p>
        </w:tc>
        <w:tc>
          <w:tcPr>
            <w:tcW w:w="850" w:type="dxa"/>
            <w:noWrap/>
            <w:vAlign w:val="center"/>
            <w:hideMark/>
          </w:tcPr>
          <w:p w14:paraId="5C8AD29A"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1" w:type="dxa"/>
            <w:noWrap/>
            <w:vAlign w:val="center"/>
            <w:hideMark/>
          </w:tcPr>
          <w:p w14:paraId="54BE4798"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0" w:type="dxa"/>
            <w:noWrap/>
            <w:vAlign w:val="center"/>
            <w:hideMark/>
          </w:tcPr>
          <w:p w14:paraId="22CD7068" w14:textId="77777777" w:rsidR="000977B0" w:rsidRPr="00CC286C" w:rsidRDefault="000977B0" w:rsidP="00CC286C">
            <w:pPr>
              <w:jc w:val="center"/>
              <w:rPr>
                <w:rFonts w:ascii="Calibri" w:eastAsia="Times New Roman" w:hAnsi="Calibri" w:cs="Calibri"/>
                <w:color w:val="000000"/>
                <w:sz w:val="13"/>
                <w:szCs w:val="13"/>
                <w:lang w:eastAsia="en-GB"/>
              </w:rPr>
            </w:pPr>
          </w:p>
        </w:tc>
        <w:tc>
          <w:tcPr>
            <w:tcW w:w="709" w:type="dxa"/>
            <w:noWrap/>
            <w:vAlign w:val="center"/>
            <w:hideMark/>
          </w:tcPr>
          <w:p w14:paraId="3E5E059F" w14:textId="77777777" w:rsidR="000977B0" w:rsidRPr="00CC286C" w:rsidRDefault="000977B0" w:rsidP="00CC286C">
            <w:pPr>
              <w:jc w:val="center"/>
              <w:rPr>
                <w:rFonts w:ascii="Times New Roman" w:eastAsia="Times New Roman" w:hAnsi="Times New Roman" w:cs="Times New Roman"/>
                <w:sz w:val="13"/>
                <w:szCs w:val="13"/>
                <w:lang w:eastAsia="en-GB"/>
              </w:rPr>
            </w:pPr>
          </w:p>
        </w:tc>
        <w:tc>
          <w:tcPr>
            <w:tcW w:w="850" w:type="dxa"/>
            <w:noWrap/>
            <w:vAlign w:val="center"/>
            <w:hideMark/>
          </w:tcPr>
          <w:p w14:paraId="380A754F" w14:textId="77777777" w:rsidR="000977B0" w:rsidRPr="00CC286C" w:rsidRDefault="000977B0" w:rsidP="00CC286C">
            <w:pPr>
              <w:jc w:val="center"/>
              <w:rPr>
                <w:rFonts w:ascii="Times New Roman" w:eastAsia="Times New Roman" w:hAnsi="Times New Roman" w:cs="Times New Roman"/>
                <w:sz w:val="13"/>
                <w:szCs w:val="13"/>
                <w:lang w:eastAsia="en-GB"/>
              </w:rPr>
            </w:pPr>
          </w:p>
        </w:tc>
      </w:tr>
      <w:tr w:rsidR="000977B0" w:rsidRPr="00CC286C" w14:paraId="5F3AC0AF" w14:textId="77777777" w:rsidTr="0058275F">
        <w:tblPrEx>
          <w:jc w:val="left"/>
        </w:tblPrEx>
        <w:trPr>
          <w:trHeight w:val="300"/>
        </w:trPr>
        <w:tc>
          <w:tcPr>
            <w:tcW w:w="813" w:type="dxa"/>
            <w:noWrap/>
            <w:vAlign w:val="center"/>
            <w:hideMark/>
          </w:tcPr>
          <w:p w14:paraId="22545B59" w14:textId="51088F6B" w:rsidR="000977B0" w:rsidRPr="00CC286C"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lastRenderedPageBreak/>
              <w:t>[23]</w:t>
            </w:r>
          </w:p>
        </w:tc>
        <w:tc>
          <w:tcPr>
            <w:tcW w:w="600" w:type="dxa"/>
            <w:noWrap/>
            <w:vAlign w:val="center"/>
            <w:hideMark/>
          </w:tcPr>
          <w:p w14:paraId="19412B78"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2018</w:t>
            </w:r>
          </w:p>
        </w:tc>
        <w:tc>
          <w:tcPr>
            <w:tcW w:w="1026" w:type="dxa"/>
            <w:noWrap/>
            <w:vAlign w:val="center"/>
            <w:hideMark/>
          </w:tcPr>
          <w:p w14:paraId="742D4EA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USA</w:t>
            </w:r>
          </w:p>
        </w:tc>
        <w:tc>
          <w:tcPr>
            <w:tcW w:w="814" w:type="dxa"/>
            <w:noWrap/>
            <w:vAlign w:val="center"/>
            <w:hideMark/>
          </w:tcPr>
          <w:p w14:paraId="092FD92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St Jude Pecan/TARGET</w:t>
            </w:r>
          </w:p>
        </w:tc>
        <w:tc>
          <w:tcPr>
            <w:tcW w:w="853" w:type="dxa"/>
            <w:noWrap/>
            <w:vAlign w:val="center"/>
            <w:hideMark/>
          </w:tcPr>
          <w:p w14:paraId="0BAB724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4B4C1351"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NS</w:t>
            </w:r>
          </w:p>
        </w:tc>
        <w:tc>
          <w:tcPr>
            <w:tcW w:w="735" w:type="dxa"/>
            <w:noWrap/>
            <w:vAlign w:val="center"/>
            <w:hideMark/>
          </w:tcPr>
          <w:p w14:paraId="408DD82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w:t>
            </w:r>
          </w:p>
        </w:tc>
        <w:tc>
          <w:tcPr>
            <w:tcW w:w="682" w:type="dxa"/>
            <w:noWrap/>
            <w:vAlign w:val="center"/>
            <w:hideMark/>
          </w:tcPr>
          <w:p w14:paraId="1CA92B5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382</w:t>
            </w:r>
          </w:p>
        </w:tc>
        <w:tc>
          <w:tcPr>
            <w:tcW w:w="709" w:type="dxa"/>
            <w:noWrap/>
            <w:vAlign w:val="center"/>
            <w:hideMark/>
          </w:tcPr>
          <w:p w14:paraId="20EFF7F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0.000%</w:t>
            </w:r>
          </w:p>
        </w:tc>
        <w:tc>
          <w:tcPr>
            <w:tcW w:w="1701" w:type="dxa"/>
            <w:noWrap/>
            <w:vAlign w:val="center"/>
            <w:hideMark/>
          </w:tcPr>
          <w:p w14:paraId="3109101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Neuroblastoma</w:t>
            </w:r>
          </w:p>
        </w:tc>
        <w:tc>
          <w:tcPr>
            <w:tcW w:w="709" w:type="dxa"/>
            <w:noWrap/>
            <w:vAlign w:val="center"/>
            <w:hideMark/>
          </w:tcPr>
          <w:p w14:paraId="7519758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Okay</w:t>
            </w:r>
          </w:p>
        </w:tc>
        <w:tc>
          <w:tcPr>
            <w:tcW w:w="850" w:type="dxa"/>
            <w:noWrap/>
            <w:vAlign w:val="center"/>
            <w:hideMark/>
          </w:tcPr>
          <w:p w14:paraId="6CBE27CF"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1" w:type="dxa"/>
            <w:noWrap/>
            <w:vAlign w:val="center"/>
            <w:hideMark/>
          </w:tcPr>
          <w:p w14:paraId="560A2EE7"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0" w:type="dxa"/>
            <w:noWrap/>
            <w:vAlign w:val="center"/>
            <w:hideMark/>
          </w:tcPr>
          <w:p w14:paraId="5FB633C0" w14:textId="77777777" w:rsidR="000977B0" w:rsidRPr="00CC286C" w:rsidRDefault="000977B0" w:rsidP="00CC286C">
            <w:pPr>
              <w:jc w:val="center"/>
              <w:rPr>
                <w:rFonts w:ascii="Calibri" w:eastAsia="Times New Roman" w:hAnsi="Calibri" w:cs="Calibri"/>
                <w:color w:val="000000"/>
                <w:sz w:val="13"/>
                <w:szCs w:val="13"/>
                <w:lang w:eastAsia="en-GB"/>
              </w:rPr>
            </w:pPr>
          </w:p>
        </w:tc>
        <w:tc>
          <w:tcPr>
            <w:tcW w:w="709" w:type="dxa"/>
            <w:noWrap/>
            <w:vAlign w:val="center"/>
            <w:hideMark/>
          </w:tcPr>
          <w:p w14:paraId="6BEC32CD" w14:textId="77777777" w:rsidR="000977B0" w:rsidRPr="00CC286C" w:rsidRDefault="000977B0" w:rsidP="00CC286C">
            <w:pPr>
              <w:jc w:val="center"/>
              <w:rPr>
                <w:rFonts w:ascii="Times New Roman" w:eastAsia="Times New Roman" w:hAnsi="Times New Roman" w:cs="Times New Roman"/>
                <w:sz w:val="13"/>
                <w:szCs w:val="13"/>
                <w:lang w:eastAsia="en-GB"/>
              </w:rPr>
            </w:pPr>
          </w:p>
        </w:tc>
        <w:tc>
          <w:tcPr>
            <w:tcW w:w="850" w:type="dxa"/>
            <w:noWrap/>
            <w:vAlign w:val="center"/>
            <w:hideMark/>
          </w:tcPr>
          <w:p w14:paraId="5F65CB72" w14:textId="77777777" w:rsidR="000977B0" w:rsidRPr="00CC286C" w:rsidRDefault="000977B0" w:rsidP="00CC286C">
            <w:pPr>
              <w:jc w:val="center"/>
              <w:rPr>
                <w:rFonts w:ascii="Times New Roman" w:eastAsia="Times New Roman" w:hAnsi="Times New Roman" w:cs="Times New Roman"/>
                <w:sz w:val="13"/>
                <w:szCs w:val="13"/>
                <w:lang w:eastAsia="en-GB"/>
              </w:rPr>
            </w:pPr>
          </w:p>
        </w:tc>
      </w:tr>
      <w:tr w:rsidR="000977B0" w:rsidRPr="00CC286C" w14:paraId="1E20CC13" w14:textId="77777777" w:rsidTr="0058275F">
        <w:tblPrEx>
          <w:jc w:val="left"/>
        </w:tblPrEx>
        <w:trPr>
          <w:trHeight w:val="300"/>
        </w:trPr>
        <w:tc>
          <w:tcPr>
            <w:tcW w:w="813" w:type="dxa"/>
            <w:noWrap/>
            <w:vAlign w:val="center"/>
            <w:hideMark/>
          </w:tcPr>
          <w:p w14:paraId="6BFEE578" w14:textId="612624DA" w:rsidR="000977B0" w:rsidRPr="00CC286C"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[23]</w:t>
            </w:r>
          </w:p>
        </w:tc>
        <w:tc>
          <w:tcPr>
            <w:tcW w:w="600" w:type="dxa"/>
            <w:noWrap/>
            <w:vAlign w:val="center"/>
            <w:hideMark/>
          </w:tcPr>
          <w:p w14:paraId="2CB61C0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2018</w:t>
            </w:r>
          </w:p>
        </w:tc>
        <w:tc>
          <w:tcPr>
            <w:tcW w:w="1026" w:type="dxa"/>
            <w:noWrap/>
            <w:vAlign w:val="center"/>
            <w:hideMark/>
          </w:tcPr>
          <w:p w14:paraId="615D7CD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USA</w:t>
            </w:r>
          </w:p>
        </w:tc>
        <w:tc>
          <w:tcPr>
            <w:tcW w:w="814" w:type="dxa"/>
            <w:noWrap/>
            <w:vAlign w:val="center"/>
            <w:hideMark/>
          </w:tcPr>
          <w:p w14:paraId="5A8A8D68"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St Jude Pecan/TARGET</w:t>
            </w:r>
          </w:p>
        </w:tc>
        <w:tc>
          <w:tcPr>
            <w:tcW w:w="853" w:type="dxa"/>
            <w:noWrap/>
            <w:vAlign w:val="center"/>
            <w:hideMark/>
          </w:tcPr>
          <w:p w14:paraId="105FB80F"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4324D2C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NS</w:t>
            </w:r>
          </w:p>
        </w:tc>
        <w:tc>
          <w:tcPr>
            <w:tcW w:w="735" w:type="dxa"/>
            <w:noWrap/>
            <w:vAlign w:val="center"/>
            <w:hideMark/>
          </w:tcPr>
          <w:p w14:paraId="76B78A3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w:t>
            </w:r>
          </w:p>
        </w:tc>
        <w:tc>
          <w:tcPr>
            <w:tcW w:w="682" w:type="dxa"/>
            <w:noWrap/>
            <w:vAlign w:val="center"/>
            <w:hideMark/>
          </w:tcPr>
          <w:p w14:paraId="7A3D487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53</w:t>
            </w:r>
          </w:p>
        </w:tc>
        <w:tc>
          <w:tcPr>
            <w:tcW w:w="709" w:type="dxa"/>
            <w:noWrap/>
            <w:vAlign w:val="center"/>
            <w:hideMark/>
          </w:tcPr>
          <w:p w14:paraId="1C123FAC"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0.000%</w:t>
            </w:r>
          </w:p>
        </w:tc>
        <w:tc>
          <w:tcPr>
            <w:tcW w:w="1701" w:type="dxa"/>
            <w:noWrap/>
            <w:vAlign w:val="center"/>
            <w:hideMark/>
          </w:tcPr>
          <w:p w14:paraId="03216AC0" w14:textId="1D23206F"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Osteosarcoma</w:t>
            </w:r>
          </w:p>
        </w:tc>
        <w:tc>
          <w:tcPr>
            <w:tcW w:w="709" w:type="dxa"/>
            <w:noWrap/>
            <w:vAlign w:val="center"/>
            <w:hideMark/>
          </w:tcPr>
          <w:p w14:paraId="0BC571B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30A8C01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1" w:type="dxa"/>
            <w:noWrap/>
            <w:vAlign w:val="center"/>
            <w:hideMark/>
          </w:tcPr>
          <w:p w14:paraId="54DF06A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0" w:type="dxa"/>
            <w:noWrap/>
            <w:vAlign w:val="center"/>
            <w:hideMark/>
          </w:tcPr>
          <w:p w14:paraId="0B101B81" w14:textId="77777777" w:rsidR="000977B0" w:rsidRPr="00CC286C" w:rsidRDefault="000977B0" w:rsidP="00CC286C">
            <w:pPr>
              <w:jc w:val="center"/>
              <w:rPr>
                <w:rFonts w:ascii="Calibri" w:eastAsia="Times New Roman" w:hAnsi="Calibri" w:cs="Calibri"/>
                <w:color w:val="000000"/>
                <w:sz w:val="13"/>
                <w:szCs w:val="13"/>
                <w:lang w:eastAsia="en-GB"/>
              </w:rPr>
            </w:pPr>
          </w:p>
        </w:tc>
        <w:tc>
          <w:tcPr>
            <w:tcW w:w="709" w:type="dxa"/>
            <w:noWrap/>
            <w:vAlign w:val="center"/>
            <w:hideMark/>
          </w:tcPr>
          <w:p w14:paraId="03FBD29F" w14:textId="77777777" w:rsidR="000977B0" w:rsidRPr="00CC286C" w:rsidRDefault="000977B0" w:rsidP="00CC286C">
            <w:pPr>
              <w:jc w:val="center"/>
              <w:rPr>
                <w:rFonts w:ascii="Times New Roman" w:eastAsia="Times New Roman" w:hAnsi="Times New Roman" w:cs="Times New Roman"/>
                <w:sz w:val="13"/>
                <w:szCs w:val="13"/>
                <w:lang w:eastAsia="en-GB"/>
              </w:rPr>
            </w:pPr>
          </w:p>
        </w:tc>
        <w:tc>
          <w:tcPr>
            <w:tcW w:w="850" w:type="dxa"/>
            <w:noWrap/>
            <w:vAlign w:val="center"/>
            <w:hideMark/>
          </w:tcPr>
          <w:p w14:paraId="6ECBDE6C" w14:textId="77777777" w:rsidR="000977B0" w:rsidRPr="00CC286C" w:rsidRDefault="000977B0" w:rsidP="00CC286C">
            <w:pPr>
              <w:jc w:val="center"/>
              <w:rPr>
                <w:rFonts w:ascii="Times New Roman" w:eastAsia="Times New Roman" w:hAnsi="Times New Roman" w:cs="Times New Roman"/>
                <w:sz w:val="13"/>
                <w:szCs w:val="13"/>
                <w:lang w:eastAsia="en-GB"/>
              </w:rPr>
            </w:pPr>
          </w:p>
        </w:tc>
      </w:tr>
      <w:tr w:rsidR="000977B0" w:rsidRPr="00CC286C" w14:paraId="2E32737F" w14:textId="77777777" w:rsidTr="0058275F">
        <w:tblPrEx>
          <w:jc w:val="left"/>
        </w:tblPrEx>
        <w:trPr>
          <w:trHeight w:val="300"/>
        </w:trPr>
        <w:tc>
          <w:tcPr>
            <w:tcW w:w="813" w:type="dxa"/>
            <w:noWrap/>
            <w:vAlign w:val="center"/>
            <w:hideMark/>
          </w:tcPr>
          <w:p w14:paraId="6B41ABAC" w14:textId="67B843CF" w:rsidR="000977B0" w:rsidRPr="00CC286C"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[127]</w:t>
            </w:r>
          </w:p>
        </w:tc>
        <w:tc>
          <w:tcPr>
            <w:tcW w:w="600" w:type="dxa"/>
            <w:noWrap/>
            <w:vAlign w:val="center"/>
            <w:hideMark/>
          </w:tcPr>
          <w:p w14:paraId="5163DD38"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2013</w:t>
            </w:r>
          </w:p>
        </w:tc>
        <w:tc>
          <w:tcPr>
            <w:tcW w:w="1026" w:type="dxa"/>
            <w:noWrap/>
            <w:vAlign w:val="center"/>
            <w:hideMark/>
          </w:tcPr>
          <w:p w14:paraId="7F2A915F"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Ukraine</w:t>
            </w:r>
          </w:p>
        </w:tc>
        <w:tc>
          <w:tcPr>
            <w:tcW w:w="814" w:type="dxa"/>
            <w:noWrap/>
            <w:vAlign w:val="center"/>
            <w:hideMark/>
          </w:tcPr>
          <w:p w14:paraId="1F17D62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Chernobyl Tissue Bank</w:t>
            </w:r>
          </w:p>
        </w:tc>
        <w:tc>
          <w:tcPr>
            <w:tcW w:w="853" w:type="dxa"/>
            <w:noWrap/>
            <w:vAlign w:val="center"/>
            <w:hideMark/>
          </w:tcPr>
          <w:p w14:paraId="707FA50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6BEBF2D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NS</w:t>
            </w:r>
          </w:p>
        </w:tc>
        <w:tc>
          <w:tcPr>
            <w:tcW w:w="735" w:type="dxa"/>
            <w:noWrap/>
            <w:vAlign w:val="center"/>
            <w:hideMark/>
          </w:tcPr>
          <w:p w14:paraId="55CFD32F"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3</w:t>
            </w:r>
          </w:p>
        </w:tc>
        <w:tc>
          <w:tcPr>
            <w:tcW w:w="682" w:type="dxa"/>
            <w:noWrap/>
            <w:vAlign w:val="center"/>
            <w:hideMark/>
          </w:tcPr>
          <w:p w14:paraId="20E58B0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26</w:t>
            </w:r>
          </w:p>
        </w:tc>
        <w:tc>
          <w:tcPr>
            <w:tcW w:w="709" w:type="dxa"/>
            <w:noWrap/>
            <w:vAlign w:val="center"/>
            <w:hideMark/>
          </w:tcPr>
          <w:p w14:paraId="2112E33C"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11.5%</w:t>
            </w:r>
          </w:p>
        </w:tc>
        <w:tc>
          <w:tcPr>
            <w:tcW w:w="1701" w:type="dxa"/>
            <w:noWrap/>
            <w:vAlign w:val="center"/>
            <w:hideMark/>
          </w:tcPr>
          <w:p w14:paraId="6CA432E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Papillary Thyroid Cancer</w:t>
            </w:r>
          </w:p>
        </w:tc>
        <w:tc>
          <w:tcPr>
            <w:tcW w:w="709" w:type="dxa"/>
            <w:noWrap/>
            <w:vAlign w:val="center"/>
            <w:hideMark/>
          </w:tcPr>
          <w:p w14:paraId="4787B01D"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3B7C2C6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1" w:type="dxa"/>
            <w:noWrap/>
            <w:vAlign w:val="center"/>
            <w:hideMark/>
          </w:tcPr>
          <w:p w14:paraId="25C0D43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Okay</w:t>
            </w:r>
          </w:p>
        </w:tc>
        <w:tc>
          <w:tcPr>
            <w:tcW w:w="850" w:type="dxa"/>
            <w:noWrap/>
            <w:vAlign w:val="center"/>
            <w:hideMark/>
          </w:tcPr>
          <w:p w14:paraId="719A4FE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33.3%</w:t>
            </w:r>
          </w:p>
        </w:tc>
        <w:tc>
          <w:tcPr>
            <w:tcW w:w="709" w:type="dxa"/>
            <w:noWrap/>
            <w:vAlign w:val="center"/>
            <w:hideMark/>
          </w:tcPr>
          <w:p w14:paraId="47F7DF1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w:t>
            </w:r>
          </w:p>
        </w:tc>
        <w:tc>
          <w:tcPr>
            <w:tcW w:w="850" w:type="dxa"/>
            <w:noWrap/>
            <w:vAlign w:val="center"/>
            <w:hideMark/>
          </w:tcPr>
          <w:p w14:paraId="0B35E8D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66.7%</w:t>
            </w:r>
          </w:p>
        </w:tc>
      </w:tr>
      <w:tr w:rsidR="000977B0" w:rsidRPr="00CC286C" w14:paraId="77A447F9" w14:textId="77777777" w:rsidTr="0058275F">
        <w:tblPrEx>
          <w:jc w:val="left"/>
        </w:tblPrEx>
        <w:trPr>
          <w:trHeight w:val="300"/>
        </w:trPr>
        <w:tc>
          <w:tcPr>
            <w:tcW w:w="813" w:type="dxa"/>
            <w:noWrap/>
            <w:vAlign w:val="center"/>
            <w:hideMark/>
          </w:tcPr>
          <w:p w14:paraId="60859E7C" w14:textId="05EC8C62" w:rsidR="000977B0" w:rsidRPr="00CC286C"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[127]</w:t>
            </w:r>
          </w:p>
        </w:tc>
        <w:tc>
          <w:tcPr>
            <w:tcW w:w="600" w:type="dxa"/>
            <w:noWrap/>
            <w:vAlign w:val="center"/>
            <w:hideMark/>
          </w:tcPr>
          <w:p w14:paraId="011DE29A"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2013</w:t>
            </w:r>
          </w:p>
        </w:tc>
        <w:tc>
          <w:tcPr>
            <w:tcW w:w="1026" w:type="dxa"/>
            <w:noWrap/>
            <w:vAlign w:val="center"/>
            <w:hideMark/>
          </w:tcPr>
          <w:p w14:paraId="728AE278"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Ukraine</w:t>
            </w:r>
          </w:p>
        </w:tc>
        <w:tc>
          <w:tcPr>
            <w:tcW w:w="814" w:type="dxa"/>
            <w:noWrap/>
            <w:vAlign w:val="center"/>
            <w:hideMark/>
          </w:tcPr>
          <w:p w14:paraId="551EFC1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Chernobyl Tissue Bank</w:t>
            </w:r>
          </w:p>
        </w:tc>
        <w:tc>
          <w:tcPr>
            <w:tcW w:w="853" w:type="dxa"/>
            <w:noWrap/>
            <w:vAlign w:val="center"/>
            <w:hideMark/>
          </w:tcPr>
          <w:p w14:paraId="20BA1CA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1EEB11A2"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NS</w:t>
            </w:r>
          </w:p>
        </w:tc>
        <w:tc>
          <w:tcPr>
            <w:tcW w:w="735" w:type="dxa"/>
            <w:noWrap/>
            <w:vAlign w:val="center"/>
            <w:hideMark/>
          </w:tcPr>
          <w:p w14:paraId="3B10463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w:t>
            </w:r>
          </w:p>
        </w:tc>
        <w:tc>
          <w:tcPr>
            <w:tcW w:w="682" w:type="dxa"/>
            <w:noWrap/>
            <w:vAlign w:val="center"/>
            <w:hideMark/>
          </w:tcPr>
          <w:p w14:paraId="7A61DDE7"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27</w:t>
            </w:r>
          </w:p>
        </w:tc>
        <w:tc>
          <w:tcPr>
            <w:tcW w:w="709" w:type="dxa"/>
            <w:noWrap/>
            <w:vAlign w:val="center"/>
            <w:hideMark/>
          </w:tcPr>
          <w:p w14:paraId="178ADCC8"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7.407%</w:t>
            </w:r>
          </w:p>
        </w:tc>
        <w:tc>
          <w:tcPr>
            <w:tcW w:w="1701" w:type="dxa"/>
            <w:noWrap/>
            <w:vAlign w:val="center"/>
            <w:hideMark/>
          </w:tcPr>
          <w:p w14:paraId="4544B3D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Papillary Thyroid Cancer</w:t>
            </w:r>
          </w:p>
        </w:tc>
        <w:tc>
          <w:tcPr>
            <w:tcW w:w="709" w:type="dxa"/>
            <w:noWrap/>
            <w:vAlign w:val="center"/>
            <w:hideMark/>
          </w:tcPr>
          <w:p w14:paraId="204456D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78C4E1C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1" w:type="dxa"/>
            <w:noWrap/>
            <w:vAlign w:val="center"/>
            <w:hideMark/>
          </w:tcPr>
          <w:p w14:paraId="34158CE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Okay</w:t>
            </w:r>
          </w:p>
        </w:tc>
        <w:tc>
          <w:tcPr>
            <w:tcW w:w="850" w:type="dxa"/>
            <w:noWrap/>
            <w:vAlign w:val="center"/>
            <w:hideMark/>
          </w:tcPr>
          <w:p w14:paraId="39CBEB1D"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w:t>
            </w:r>
          </w:p>
        </w:tc>
        <w:tc>
          <w:tcPr>
            <w:tcW w:w="709" w:type="dxa"/>
            <w:noWrap/>
            <w:vAlign w:val="center"/>
            <w:hideMark/>
          </w:tcPr>
          <w:p w14:paraId="5F0785E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w:t>
            </w:r>
          </w:p>
        </w:tc>
        <w:tc>
          <w:tcPr>
            <w:tcW w:w="850" w:type="dxa"/>
            <w:noWrap/>
            <w:vAlign w:val="center"/>
            <w:hideMark/>
          </w:tcPr>
          <w:p w14:paraId="3EA91556"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100.0%</w:t>
            </w:r>
          </w:p>
        </w:tc>
      </w:tr>
      <w:tr w:rsidR="000977B0" w:rsidRPr="00CC286C" w14:paraId="666D5F3B" w14:textId="77777777" w:rsidTr="0058275F">
        <w:tblPrEx>
          <w:jc w:val="left"/>
        </w:tblPrEx>
        <w:trPr>
          <w:trHeight w:val="300"/>
        </w:trPr>
        <w:tc>
          <w:tcPr>
            <w:tcW w:w="813" w:type="dxa"/>
            <w:noWrap/>
            <w:vAlign w:val="center"/>
            <w:hideMark/>
          </w:tcPr>
          <w:p w14:paraId="746A2373" w14:textId="2D6DDF36" w:rsidR="000977B0" w:rsidRPr="00CC286C"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[128]</w:t>
            </w:r>
          </w:p>
        </w:tc>
        <w:tc>
          <w:tcPr>
            <w:tcW w:w="600" w:type="dxa"/>
            <w:noWrap/>
            <w:vAlign w:val="center"/>
            <w:hideMark/>
          </w:tcPr>
          <w:p w14:paraId="26DEE6B1"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2017</w:t>
            </w:r>
          </w:p>
        </w:tc>
        <w:tc>
          <w:tcPr>
            <w:tcW w:w="1026" w:type="dxa"/>
            <w:noWrap/>
            <w:vAlign w:val="center"/>
            <w:hideMark/>
          </w:tcPr>
          <w:p w14:paraId="5044EE2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Brazil</w:t>
            </w:r>
          </w:p>
        </w:tc>
        <w:tc>
          <w:tcPr>
            <w:tcW w:w="814" w:type="dxa"/>
            <w:noWrap/>
            <w:vAlign w:val="center"/>
            <w:hideMark/>
          </w:tcPr>
          <w:p w14:paraId="7F70ACBF"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N/A</w:t>
            </w:r>
          </w:p>
        </w:tc>
        <w:tc>
          <w:tcPr>
            <w:tcW w:w="853" w:type="dxa"/>
            <w:noWrap/>
            <w:vAlign w:val="center"/>
            <w:hideMark/>
          </w:tcPr>
          <w:p w14:paraId="20A01B2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393E0261"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Mixed</w:t>
            </w:r>
          </w:p>
        </w:tc>
        <w:tc>
          <w:tcPr>
            <w:tcW w:w="735" w:type="dxa"/>
            <w:noWrap/>
            <w:vAlign w:val="center"/>
            <w:hideMark/>
          </w:tcPr>
          <w:p w14:paraId="1AEE15F6"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3</w:t>
            </w:r>
          </w:p>
        </w:tc>
        <w:tc>
          <w:tcPr>
            <w:tcW w:w="682" w:type="dxa"/>
            <w:noWrap/>
            <w:vAlign w:val="center"/>
            <w:hideMark/>
          </w:tcPr>
          <w:p w14:paraId="3ACD463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35</w:t>
            </w:r>
          </w:p>
        </w:tc>
        <w:tc>
          <w:tcPr>
            <w:tcW w:w="709" w:type="dxa"/>
            <w:noWrap/>
            <w:vAlign w:val="center"/>
            <w:hideMark/>
          </w:tcPr>
          <w:p w14:paraId="700BD9F6"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8.571%</w:t>
            </w:r>
          </w:p>
        </w:tc>
        <w:tc>
          <w:tcPr>
            <w:tcW w:w="1701" w:type="dxa"/>
            <w:noWrap/>
            <w:vAlign w:val="center"/>
            <w:hideMark/>
          </w:tcPr>
          <w:p w14:paraId="11B5A9B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Papillary Thyroid Cancer</w:t>
            </w:r>
          </w:p>
        </w:tc>
        <w:tc>
          <w:tcPr>
            <w:tcW w:w="709" w:type="dxa"/>
            <w:noWrap/>
            <w:vAlign w:val="center"/>
            <w:hideMark/>
          </w:tcPr>
          <w:p w14:paraId="70ECEC0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4C28BABA"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Not Ideal</w:t>
            </w:r>
          </w:p>
        </w:tc>
        <w:tc>
          <w:tcPr>
            <w:tcW w:w="851" w:type="dxa"/>
            <w:noWrap/>
            <w:vAlign w:val="center"/>
            <w:hideMark/>
          </w:tcPr>
          <w:p w14:paraId="5190478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2714538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w:t>
            </w:r>
          </w:p>
        </w:tc>
        <w:tc>
          <w:tcPr>
            <w:tcW w:w="709" w:type="dxa"/>
            <w:noWrap/>
            <w:vAlign w:val="center"/>
            <w:hideMark/>
          </w:tcPr>
          <w:p w14:paraId="51D5C50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w:t>
            </w:r>
          </w:p>
        </w:tc>
        <w:tc>
          <w:tcPr>
            <w:tcW w:w="850" w:type="dxa"/>
            <w:noWrap/>
            <w:vAlign w:val="center"/>
            <w:hideMark/>
          </w:tcPr>
          <w:p w14:paraId="10F3721C"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100.0%</w:t>
            </w:r>
          </w:p>
        </w:tc>
      </w:tr>
      <w:tr w:rsidR="000977B0" w:rsidRPr="00CC286C" w14:paraId="5D9DF60A" w14:textId="77777777" w:rsidTr="0058275F">
        <w:tblPrEx>
          <w:jc w:val="left"/>
        </w:tblPrEx>
        <w:trPr>
          <w:trHeight w:val="300"/>
        </w:trPr>
        <w:tc>
          <w:tcPr>
            <w:tcW w:w="813" w:type="dxa"/>
            <w:noWrap/>
            <w:vAlign w:val="center"/>
            <w:hideMark/>
          </w:tcPr>
          <w:p w14:paraId="0CEB4A15" w14:textId="75929057" w:rsidR="000977B0" w:rsidRPr="00CC286C"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[129]</w:t>
            </w:r>
          </w:p>
        </w:tc>
        <w:tc>
          <w:tcPr>
            <w:tcW w:w="600" w:type="dxa"/>
            <w:noWrap/>
            <w:vAlign w:val="center"/>
            <w:hideMark/>
          </w:tcPr>
          <w:p w14:paraId="3985AD78"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2014</w:t>
            </w:r>
          </w:p>
        </w:tc>
        <w:tc>
          <w:tcPr>
            <w:tcW w:w="1026" w:type="dxa"/>
            <w:noWrap/>
            <w:vAlign w:val="center"/>
            <w:hideMark/>
          </w:tcPr>
          <w:p w14:paraId="585CA40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Ukraine</w:t>
            </w:r>
          </w:p>
        </w:tc>
        <w:tc>
          <w:tcPr>
            <w:tcW w:w="814" w:type="dxa"/>
            <w:noWrap/>
            <w:vAlign w:val="center"/>
            <w:hideMark/>
          </w:tcPr>
          <w:p w14:paraId="750D1BF8"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Chernobyl Tissue Bank</w:t>
            </w:r>
          </w:p>
        </w:tc>
        <w:tc>
          <w:tcPr>
            <w:tcW w:w="853" w:type="dxa"/>
            <w:noWrap/>
            <w:vAlign w:val="center"/>
            <w:hideMark/>
          </w:tcPr>
          <w:p w14:paraId="12F6F63A"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2750CFBC"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NS</w:t>
            </w:r>
          </w:p>
        </w:tc>
        <w:tc>
          <w:tcPr>
            <w:tcW w:w="735" w:type="dxa"/>
            <w:noWrap/>
            <w:vAlign w:val="center"/>
            <w:hideMark/>
          </w:tcPr>
          <w:p w14:paraId="623E2FC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9</w:t>
            </w:r>
          </w:p>
        </w:tc>
        <w:tc>
          <w:tcPr>
            <w:tcW w:w="682" w:type="dxa"/>
            <w:noWrap/>
            <w:vAlign w:val="center"/>
            <w:hideMark/>
          </w:tcPr>
          <w:p w14:paraId="06BB758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62</w:t>
            </w:r>
          </w:p>
        </w:tc>
        <w:tc>
          <w:tcPr>
            <w:tcW w:w="709" w:type="dxa"/>
            <w:noWrap/>
            <w:vAlign w:val="center"/>
            <w:hideMark/>
          </w:tcPr>
          <w:p w14:paraId="60998C0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14.52%</w:t>
            </w:r>
          </w:p>
        </w:tc>
        <w:tc>
          <w:tcPr>
            <w:tcW w:w="1701" w:type="dxa"/>
            <w:noWrap/>
            <w:vAlign w:val="center"/>
            <w:hideMark/>
          </w:tcPr>
          <w:p w14:paraId="7D9D87EF"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Papillary Thyroid Cancer</w:t>
            </w:r>
          </w:p>
        </w:tc>
        <w:tc>
          <w:tcPr>
            <w:tcW w:w="709" w:type="dxa"/>
            <w:noWrap/>
            <w:vAlign w:val="center"/>
            <w:hideMark/>
          </w:tcPr>
          <w:p w14:paraId="7F120EA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72C9A71C"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Not Ideal</w:t>
            </w:r>
          </w:p>
        </w:tc>
        <w:tc>
          <w:tcPr>
            <w:tcW w:w="851" w:type="dxa"/>
            <w:noWrap/>
            <w:vAlign w:val="center"/>
            <w:hideMark/>
          </w:tcPr>
          <w:p w14:paraId="3D1CDA1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16E70351"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w:t>
            </w:r>
          </w:p>
        </w:tc>
        <w:tc>
          <w:tcPr>
            <w:tcW w:w="709" w:type="dxa"/>
            <w:noWrap/>
            <w:vAlign w:val="center"/>
            <w:hideMark/>
          </w:tcPr>
          <w:p w14:paraId="3776E9E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w:t>
            </w:r>
          </w:p>
        </w:tc>
        <w:tc>
          <w:tcPr>
            <w:tcW w:w="850" w:type="dxa"/>
            <w:noWrap/>
            <w:vAlign w:val="center"/>
            <w:hideMark/>
          </w:tcPr>
          <w:p w14:paraId="67F92F71"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100.0%</w:t>
            </w:r>
          </w:p>
        </w:tc>
      </w:tr>
      <w:tr w:rsidR="000977B0" w:rsidRPr="00CC286C" w14:paraId="623FEC6B" w14:textId="77777777" w:rsidTr="0058275F">
        <w:tblPrEx>
          <w:jc w:val="left"/>
        </w:tblPrEx>
        <w:trPr>
          <w:trHeight w:val="300"/>
        </w:trPr>
        <w:tc>
          <w:tcPr>
            <w:tcW w:w="813" w:type="dxa"/>
            <w:noWrap/>
            <w:vAlign w:val="center"/>
            <w:hideMark/>
          </w:tcPr>
          <w:p w14:paraId="0FF4BE5E" w14:textId="4696DBBF" w:rsidR="000977B0" w:rsidRPr="00CC286C"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[112]</w:t>
            </w:r>
          </w:p>
        </w:tc>
        <w:tc>
          <w:tcPr>
            <w:tcW w:w="600" w:type="dxa"/>
            <w:noWrap/>
            <w:vAlign w:val="center"/>
            <w:hideMark/>
          </w:tcPr>
          <w:p w14:paraId="3B37E2B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2021</w:t>
            </w:r>
          </w:p>
        </w:tc>
        <w:tc>
          <w:tcPr>
            <w:tcW w:w="1026" w:type="dxa"/>
            <w:noWrap/>
            <w:vAlign w:val="center"/>
            <w:hideMark/>
          </w:tcPr>
          <w:p w14:paraId="6A01FDD1"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USA</w:t>
            </w:r>
          </w:p>
        </w:tc>
        <w:tc>
          <w:tcPr>
            <w:tcW w:w="814" w:type="dxa"/>
            <w:noWrap/>
            <w:vAlign w:val="center"/>
            <w:hideMark/>
          </w:tcPr>
          <w:p w14:paraId="69732B9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N/A</w:t>
            </w:r>
          </w:p>
        </w:tc>
        <w:tc>
          <w:tcPr>
            <w:tcW w:w="853" w:type="dxa"/>
            <w:noWrap/>
            <w:vAlign w:val="center"/>
            <w:hideMark/>
          </w:tcPr>
          <w:p w14:paraId="025D2D6F"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4BA4B76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Mixed</w:t>
            </w:r>
          </w:p>
        </w:tc>
        <w:tc>
          <w:tcPr>
            <w:tcW w:w="735" w:type="dxa"/>
            <w:noWrap/>
            <w:vAlign w:val="center"/>
            <w:hideMark/>
          </w:tcPr>
          <w:p w14:paraId="091D5147"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10</w:t>
            </w:r>
          </w:p>
        </w:tc>
        <w:tc>
          <w:tcPr>
            <w:tcW w:w="682" w:type="dxa"/>
            <w:noWrap/>
            <w:vAlign w:val="center"/>
            <w:hideMark/>
          </w:tcPr>
          <w:p w14:paraId="44C3CD4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73</w:t>
            </w:r>
          </w:p>
        </w:tc>
        <w:tc>
          <w:tcPr>
            <w:tcW w:w="709" w:type="dxa"/>
            <w:noWrap/>
            <w:vAlign w:val="center"/>
            <w:hideMark/>
          </w:tcPr>
          <w:p w14:paraId="26A64D3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13.699%</w:t>
            </w:r>
          </w:p>
        </w:tc>
        <w:tc>
          <w:tcPr>
            <w:tcW w:w="1701" w:type="dxa"/>
            <w:noWrap/>
            <w:vAlign w:val="center"/>
            <w:hideMark/>
          </w:tcPr>
          <w:p w14:paraId="54ED3AE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Papillary Thyroid Cancer</w:t>
            </w:r>
          </w:p>
        </w:tc>
        <w:tc>
          <w:tcPr>
            <w:tcW w:w="709" w:type="dxa"/>
            <w:noWrap/>
            <w:vAlign w:val="center"/>
            <w:hideMark/>
          </w:tcPr>
          <w:p w14:paraId="17FC558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4669A0D7"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1" w:type="dxa"/>
            <w:noWrap/>
            <w:vAlign w:val="center"/>
            <w:hideMark/>
          </w:tcPr>
          <w:p w14:paraId="5D4C238F"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0" w:type="dxa"/>
            <w:noWrap/>
            <w:vAlign w:val="center"/>
            <w:hideMark/>
          </w:tcPr>
          <w:p w14:paraId="4CFCFB6A"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40.0%</w:t>
            </w:r>
          </w:p>
        </w:tc>
        <w:tc>
          <w:tcPr>
            <w:tcW w:w="709" w:type="dxa"/>
            <w:noWrap/>
            <w:vAlign w:val="center"/>
            <w:hideMark/>
          </w:tcPr>
          <w:p w14:paraId="204602E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w:t>
            </w:r>
          </w:p>
        </w:tc>
        <w:tc>
          <w:tcPr>
            <w:tcW w:w="850" w:type="dxa"/>
            <w:noWrap/>
            <w:vAlign w:val="center"/>
            <w:hideMark/>
          </w:tcPr>
          <w:p w14:paraId="38E91E6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60.0%</w:t>
            </w:r>
          </w:p>
        </w:tc>
      </w:tr>
      <w:tr w:rsidR="000977B0" w:rsidRPr="00CC286C" w14:paraId="78E3DE89" w14:textId="77777777" w:rsidTr="0058275F">
        <w:tblPrEx>
          <w:jc w:val="left"/>
        </w:tblPrEx>
        <w:trPr>
          <w:trHeight w:val="300"/>
        </w:trPr>
        <w:tc>
          <w:tcPr>
            <w:tcW w:w="813" w:type="dxa"/>
            <w:noWrap/>
            <w:vAlign w:val="center"/>
            <w:hideMark/>
          </w:tcPr>
          <w:p w14:paraId="495DBC02" w14:textId="76AC68E3" w:rsidR="000977B0" w:rsidRPr="00CC286C"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[130]</w:t>
            </w:r>
          </w:p>
        </w:tc>
        <w:tc>
          <w:tcPr>
            <w:tcW w:w="600" w:type="dxa"/>
            <w:noWrap/>
            <w:vAlign w:val="center"/>
            <w:hideMark/>
          </w:tcPr>
          <w:p w14:paraId="2C026B3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2020</w:t>
            </w:r>
          </w:p>
        </w:tc>
        <w:tc>
          <w:tcPr>
            <w:tcW w:w="1026" w:type="dxa"/>
            <w:noWrap/>
            <w:vAlign w:val="center"/>
            <w:hideMark/>
          </w:tcPr>
          <w:p w14:paraId="73D8430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Czech Republic</w:t>
            </w:r>
          </w:p>
        </w:tc>
        <w:tc>
          <w:tcPr>
            <w:tcW w:w="814" w:type="dxa"/>
            <w:noWrap/>
            <w:vAlign w:val="center"/>
            <w:hideMark/>
          </w:tcPr>
          <w:p w14:paraId="4A90047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N/A</w:t>
            </w:r>
          </w:p>
        </w:tc>
        <w:tc>
          <w:tcPr>
            <w:tcW w:w="853" w:type="dxa"/>
            <w:noWrap/>
            <w:vAlign w:val="center"/>
            <w:hideMark/>
          </w:tcPr>
          <w:p w14:paraId="12070CA4" w14:textId="679FFC18"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337C9BC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Mixed</w:t>
            </w:r>
          </w:p>
        </w:tc>
        <w:tc>
          <w:tcPr>
            <w:tcW w:w="735" w:type="dxa"/>
            <w:noWrap/>
            <w:vAlign w:val="center"/>
            <w:hideMark/>
          </w:tcPr>
          <w:p w14:paraId="4E714E4D"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17</w:t>
            </w:r>
          </w:p>
        </w:tc>
        <w:tc>
          <w:tcPr>
            <w:tcW w:w="682" w:type="dxa"/>
            <w:noWrap/>
            <w:vAlign w:val="center"/>
            <w:hideMark/>
          </w:tcPr>
          <w:p w14:paraId="6BD5C978"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93</w:t>
            </w:r>
          </w:p>
        </w:tc>
        <w:tc>
          <w:tcPr>
            <w:tcW w:w="709" w:type="dxa"/>
            <w:noWrap/>
            <w:vAlign w:val="center"/>
            <w:hideMark/>
          </w:tcPr>
          <w:p w14:paraId="039EF736"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18.28%</w:t>
            </w:r>
          </w:p>
        </w:tc>
        <w:tc>
          <w:tcPr>
            <w:tcW w:w="1701" w:type="dxa"/>
            <w:noWrap/>
            <w:vAlign w:val="center"/>
            <w:hideMark/>
          </w:tcPr>
          <w:p w14:paraId="047E746A"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Papillary Thyroid Cancer</w:t>
            </w:r>
          </w:p>
        </w:tc>
        <w:tc>
          <w:tcPr>
            <w:tcW w:w="709" w:type="dxa"/>
            <w:noWrap/>
            <w:vAlign w:val="center"/>
            <w:hideMark/>
          </w:tcPr>
          <w:p w14:paraId="264CFC37"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Okay</w:t>
            </w:r>
          </w:p>
        </w:tc>
        <w:tc>
          <w:tcPr>
            <w:tcW w:w="850" w:type="dxa"/>
            <w:noWrap/>
            <w:vAlign w:val="center"/>
            <w:hideMark/>
          </w:tcPr>
          <w:p w14:paraId="7274839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1" w:type="dxa"/>
            <w:noWrap/>
            <w:vAlign w:val="center"/>
            <w:hideMark/>
          </w:tcPr>
          <w:p w14:paraId="7AE97891"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0" w:type="dxa"/>
            <w:noWrap/>
            <w:vAlign w:val="center"/>
            <w:hideMark/>
          </w:tcPr>
          <w:p w14:paraId="69C359C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17.6%</w:t>
            </w:r>
          </w:p>
        </w:tc>
        <w:tc>
          <w:tcPr>
            <w:tcW w:w="709" w:type="dxa"/>
            <w:noWrap/>
            <w:vAlign w:val="center"/>
            <w:hideMark/>
          </w:tcPr>
          <w:p w14:paraId="0657C797"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w:t>
            </w:r>
          </w:p>
        </w:tc>
        <w:tc>
          <w:tcPr>
            <w:tcW w:w="850" w:type="dxa"/>
            <w:noWrap/>
            <w:vAlign w:val="center"/>
            <w:hideMark/>
          </w:tcPr>
          <w:p w14:paraId="7090AA58"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82.4%</w:t>
            </w:r>
          </w:p>
        </w:tc>
      </w:tr>
      <w:tr w:rsidR="000977B0" w:rsidRPr="00CC286C" w14:paraId="23394D11" w14:textId="77777777" w:rsidTr="0058275F">
        <w:tblPrEx>
          <w:jc w:val="left"/>
        </w:tblPrEx>
        <w:trPr>
          <w:trHeight w:val="300"/>
        </w:trPr>
        <w:tc>
          <w:tcPr>
            <w:tcW w:w="813" w:type="dxa"/>
            <w:noWrap/>
            <w:vAlign w:val="center"/>
            <w:hideMark/>
          </w:tcPr>
          <w:p w14:paraId="58DD359D" w14:textId="756C3891" w:rsidR="000977B0" w:rsidRPr="00CC286C"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[131]</w:t>
            </w:r>
          </w:p>
        </w:tc>
        <w:tc>
          <w:tcPr>
            <w:tcW w:w="600" w:type="dxa"/>
            <w:noWrap/>
            <w:vAlign w:val="center"/>
            <w:hideMark/>
          </w:tcPr>
          <w:p w14:paraId="395EAE0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2020</w:t>
            </w:r>
          </w:p>
        </w:tc>
        <w:tc>
          <w:tcPr>
            <w:tcW w:w="1026" w:type="dxa"/>
            <w:noWrap/>
            <w:vAlign w:val="center"/>
            <w:hideMark/>
          </w:tcPr>
          <w:p w14:paraId="00468B1A"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Japan</w:t>
            </w:r>
          </w:p>
        </w:tc>
        <w:tc>
          <w:tcPr>
            <w:tcW w:w="814" w:type="dxa"/>
            <w:noWrap/>
            <w:vAlign w:val="center"/>
            <w:hideMark/>
          </w:tcPr>
          <w:p w14:paraId="2D53080A"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N/A</w:t>
            </w:r>
          </w:p>
        </w:tc>
        <w:tc>
          <w:tcPr>
            <w:tcW w:w="853" w:type="dxa"/>
            <w:noWrap/>
            <w:vAlign w:val="center"/>
            <w:hideMark/>
          </w:tcPr>
          <w:p w14:paraId="656825D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 (range 9-23, median 18)</w:t>
            </w:r>
          </w:p>
        </w:tc>
        <w:tc>
          <w:tcPr>
            <w:tcW w:w="851" w:type="dxa"/>
            <w:noWrap/>
            <w:vAlign w:val="center"/>
            <w:hideMark/>
          </w:tcPr>
          <w:p w14:paraId="677FEEBC"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Early</w:t>
            </w:r>
          </w:p>
        </w:tc>
        <w:tc>
          <w:tcPr>
            <w:tcW w:w="735" w:type="dxa"/>
            <w:noWrap/>
            <w:vAlign w:val="center"/>
            <w:hideMark/>
          </w:tcPr>
          <w:p w14:paraId="31F68F6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7</w:t>
            </w:r>
          </w:p>
        </w:tc>
        <w:tc>
          <w:tcPr>
            <w:tcW w:w="682" w:type="dxa"/>
            <w:noWrap/>
            <w:vAlign w:val="center"/>
            <w:hideMark/>
          </w:tcPr>
          <w:p w14:paraId="5AE7DB26"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136</w:t>
            </w:r>
          </w:p>
        </w:tc>
        <w:tc>
          <w:tcPr>
            <w:tcW w:w="709" w:type="dxa"/>
            <w:noWrap/>
            <w:vAlign w:val="center"/>
            <w:hideMark/>
          </w:tcPr>
          <w:p w14:paraId="0BCF2942"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5.147%</w:t>
            </w:r>
          </w:p>
        </w:tc>
        <w:tc>
          <w:tcPr>
            <w:tcW w:w="1701" w:type="dxa"/>
            <w:noWrap/>
            <w:vAlign w:val="center"/>
            <w:hideMark/>
          </w:tcPr>
          <w:p w14:paraId="256E8466"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Papillary Thyroid Cancer</w:t>
            </w:r>
          </w:p>
        </w:tc>
        <w:tc>
          <w:tcPr>
            <w:tcW w:w="709" w:type="dxa"/>
            <w:noWrap/>
            <w:vAlign w:val="center"/>
            <w:hideMark/>
          </w:tcPr>
          <w:p w14:paraId="0AB3C28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Okay</w:t>
            </w:r>
          </w:p>
        </w:tc>
        <w:tc>
          <w:tcPr>
            <w:tcW w:w="850" w:type="dxa"/>
            <w:noWrap/>
            <w:vAlign w:val="center"/>
            <w:hideMark/>
          </w:tcPr>
          <w:p w14:paraId="2D3A107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Not Ideal</w:t>
            </w:r>
          </w:p>
        </w:tc>
        <w:tc>
          <w:tcPr>
            <w:tcW w:w="851" w:type="dxa"/>
            <w:noWrap/>
            <w:vAlign w:val="center"/>
            <w:hideMark/>
          </w:tcPr>
          <w:p w14:paraId="2796FFF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66E5C8C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w:t>
            </w:r>
          </w:p>
        </w:tc>
        <w:tc>
          <w:tcPr>
            <w:tcW w:w="709" w:type="dxa"/>
            <w:noWrap/>
            <w:vAlign w:val="center"/>
            <w:hideMark/>
          </w:tcPr>
          <w:p w14:paraId="18540FF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w:t>
            </w:r>
          </w:p>
        </w:tc>
        <w:tc>
          <w:tcPr>
            <w:tcW w:w="850" w:type="dxa"/>
            <w:noWrap/>
            <w:vAlign w:val="center"/>
            <w:hideMark/>
          </w:tcPr>
          <w:p w14:paraId="6BF4A3B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100.0%</w:t>
            </w:r>
          </w:p>
        </w:tc>
      </w:tr>
      <w:tr w:rsidR="000977B0" w:rsidRPr="00CC286C" w14:paraId="6A8F9BA6" w14:textId="77777777" w:rsidTr="0058275F">
        <w:tblPrEx>
          <w:jc w:val="left"/>
        </w:tblPrEx>
        <w:trPr>
          <w:trHeight w:val="300"/>
        </w:trPr>
        <w:tc>
          <w:tcPr>
            <w:tcW w:w="813" w:type="dxa"/>
            <w:noWrap/>
            <w:vAlign w:val="center"/>
            <w:hideMark/>
          </w:tcPr>
          <w:p w14:paraId="684E57D2" w14:textId="3342BDCD" w:rsidR="000977B0" w:rsidRPr="00CC286C"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[132]</w:t>
            </w:r>
          </w:p>
        </w:tc>
        <w:tc>
          <w:tcPr>
            <w:tcW w:w="600" w:type="dxa"/>
            <w:noWrap/>
            <w:vAlign w:val="center"/>
            <w:hideMark/>
          </w:tcPr>
          <w:p w14:paraId="208BFA8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2016</w:t>
            </w:r>
          </w:p>
        </w:tc>
        <w:tc>
          <w:tcPr>
            <w:tcW w:w="1026" w:type="dxa"/>
            <w:noWrap/>
            <w:vAlign w:val="center"/>
            <w:hideMark/>
          </w:tcPr>
          <w:p w14:paraId="3517658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USA</w:t>
            </w:r>
          </w:p>
        </w:tc>
        <w:tc>
          <w:tcPr>
            <w:tcW w:w="814" w:type="dxa"/>
            <w:noWrap/>
            <w:vAlign w:val="center"/>
            <w:hideMark/>
          </w:tcPr>
          <w:p w14:paraId="5D9E2336"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N/A</w:t>
            </w:r>
          </w:p>
        </w:tc>
        <w:tc>
          <w:tcPr>
            <w:tcW w:w="853" w:type="dxa"/>
            <w:noWrap/>
            <w:vAlign w:val="center"/>
            <w:hideMark/>
          </w:tcPr>
          <w:p w14:paraId="16B9B98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6E0FC4B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Mixed</w:t>
            </w:r>
          </w:p>
        </w:tc>
        <w:tc>
          <w:tcPr>
            <w:tcW w:w="735" w:type="dxa"/>
            <w:noWrap/>
            <w:vAlign w:val="center"/>
            <w:hideMark/>
          </w:tcPr>
          <w:p w14:paraId="6DF980C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7</w:t>
            </w:r>
          </w:p>
        </w:tc>
        <w:tc>
          <w:tcPr>
            <w:tcW w:w="682" w:type="dxa"/>
            <w:noWrap/>
            <w:vAlign w:val="center"/>
            <w:hideMark/>
          </w:tcPr>
          <w:p w14:paraId="17CF5C32"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27</w:t>
            </w:r>
          </w:p>
        </w:tc>
        <w:tc>
          <w:tcPr>
            <w:tcW w:w="709" w:type="dxa"/>
            <w:noWrap/>
            <w:vAlign w:val="center"/>
            <w:hideMark/>
          </w:tcPr>
          <w:p w14:paraId="0910994C"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25.9%</w:t>
            </w:r>
          </w:p>
        </w:tc>
        <w:tc>
          <w:tcPr>
            <w:tcW w:w="1701" w:type="dxa"/>
            <w:noWrap/>
            <w:vAlign w:val="center"/>
            <w:hideMark/>
          </w:tcPr>
          <w:p w14:paraId="5CD5B5C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Papillary Thyroid Carcinoma</w:t>
            </w:r>
          </w:p>
        </w:tc>
        <w:tc>
          <w:tcPr>
            <w:tcW w:w="709" w:type="dxa"/>
            <w:noWrap/>
            <w:vAlign w:val="center"/>
            <w:hideMark/>
          </w:tcPr>
          <w:p w14:paraId="57CF2D42"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4208244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1" w:type="dxa"/>
            <w:noWrap/>
            <w:vAlign w:val="center"/>
            <w:hideMark/>
          </w:tcPr>
          <w:p w14:paraId="4D658A52"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Okay</w:t>
            </w:r>
          </w:p>
        </w:tc>
        <w:tc>
          <w:tcPr>
            <w:tcW w:w="850" w:type="dxa"/>
            <w:noWrap/>
            <w:vAlign w:val="center"/>
            <w:hideMark/>
          </w:tcPr>
          <w:p w14:paraId="4B78384A"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14.3%</w:t>
            </w:r>
          </w:p>
        </w:tc>
        <w:tc>
          <w:tcPr>
            <w:tcW w:w="709" w:type="dxa"/>
            <w:noWrap/>
            <w:vAlign w:val="center"/>
            <w:hideMark/>
          </w:tcPr>
          <w:p w14:paraId="5E145A2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w:t>
            </w:r>
          </w:p>
        </w:tc>
        <w:tc>
          <w:tcPr>
            <w:tcW w:w="850" w:type="dxa"/>
            <w:noWrap/>
            <w:vAlign w:val="center"/>
            <w:hideMark/>
          </w:tcPr>
          <w:p w14:paraId="4DD474BF"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85.7%</w:t>
            </w:r>
          </w:p>
        </w:tc>
      </w:tr>
      <w:tr w:rsidR="000977B0" w:rsidRPr="00CC286C" w14:paraId="42AF45AD" w14:textId="77777777" w:rsidTr="0058275F">
        <w:tblPrEx>
          <w:jc w:val="left"/>
        </w:tblPrEx>
        <w:trPr>
          <w:trHeight w:val="300"/>
        </w:trPr>
        <w:tc>
          <w:tcPr>
            <w:tcW w:w="813" w:type="dxa"/>
            <w:noWrap/>
            <w:vAlign w:val="center"/>
            <w:hideMark/>
          </w:tcPr>
          <w:p w14:paraId="22532E76" w14:textId="5548716B" w:rsidR="000977B0" w:rsidRPr="00CC286C"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[120]</w:t>
            </w:r>
          </w:p>
        </w:tc>
        <w:tc>
          <w:tcPr>
            <w:tcW w:w="600" w:type="dxa"/>
            <w:noWrap/>
            <w:vAlign w:val="center"/>
            <w:hideMark/>
          </w:tcPr>
          <w:p w14:paraId="6C2A21B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2020</w:t>
            </w:r>
          </w:p>
        </w:tc>
        <w:tc>
          <w:tcPr>
            <w:tcW w:w="1026" w:type="dxa"/>
            <w:noWrap/>
            <w:vAlign w:val="center"/>
            <w:hideMark/>
          </w:tcPr>
          <w:p w14:paraId="275C097A"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USA</w:t>
            </w:r>
          </w:p>
        </w:tc>
        <w:tc>
          <w:tcPr>
            <w:tcW w:w="814" w:type="dxa"/>
            <w:noWrap/>
            <w:vAlign w:val="center"/>
            <w:hideMark/>
          </w:tcPr>
          <w:p w14:paraId="10E45661"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N/A</w:t>
            </w:r>
          </w:p>
        </w:tc>
        <w:tc>
          <w:tcPr>
            <w:tcW w:w="853" w:type="dxa"/>
            <w:noWrap/>
            <w:vAlign w:val="center"/>
            <w:hideMark/>
          </w:tcPr>
          <w:p w14:paraId="22D27E8A"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004D299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NS</w:t>
            </w:r>
          </w:p>
        </w:tc>
        <w:tc>
          <w:tcPr>
            <w:tcW w:w="735" w:type="dxa"/>
            <w:noWrap/>
            <w:vAlign w:val="center"/>
            <w:hideMark/>
          </w:tcPr>
          <w:p w14:paraId="2B4019FC"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w:t>
            </w:r>
          </w:p>
        </w:tc>
        <w:tc>
          <w:tcPr>
            <w:tcW w:w="682" w:type="dxa"/>
            <w:noWrap/>
            <w:vAlign w:val="center"/>
            <w:hideMark/>
          </w:tcPr>
          <w:p w14:paraId="5531938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27</w:t>
            </w:r>
          </w:p>
        </w:tc>
        <w:tc>
          <w:tcPr>
            <w:tcW w:w="709" w:type="dxa"/>
            <w:noWrap/>
            <w:vAlign w:val="center"/>
            <w:hideMark/>
          </w:tcPr>
          <w:p w14:paraId="69F5154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3.704%</w:t>
            </w:r>
          </w:p>
        </w:tc>
        <w:tc>
          <w:tcPr>
            <w:tcW w:w="1701" w:type="dxa"/>
            <w:noWrap/>
            <w:vAlign w:val="center"/>
            <w:hideMark/>
          </w:tcPr>
          <w:p w14:paraId="7A3F2FD1"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Papillary Thyroid Carcinoma (Classic)</w:t>
            </w:r>
          </w:p>
        </w:tc>
        <w:tc>
          <w:tcPr>
            <w:tcW w:w="709" w:type="dxa"/>
            <w:noWrap/>
            <w:vAlign w:val="center"/>
            <w:hideMark/>
          </w:tcPr>
          <w:p w14:paraId="2759D251"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3BE62DDD"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Not Ideal</w:t>
            </w:r>
          </w:p>
        </w:tc>
        <w:tc>
          <w:tcPr>
            <w:tcW w:w="851" w:type="dxa"/>
            <w:noWrap/>
            <w:vAlign w:val="center"/>
            <w:hideMark/>
          </w:tcPr>
          <w:p w14:paraId="087A5938"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0" w:type="dxa"/>
            <w:noWrap/>
            <w:vAlign w:val="center"/>
            <w:hideMark/>
          </w:tcPr>
          <w:p w14:paraId="58BD7C5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w:t>
            </w:r>
          </w:p>
        </w:tc>
        <w:tc>
          <w:tcPr>
            <w:tcW w:w="709" w:type="dxa"/>
            <w:noWrap/>
            <w:vAlign w:val="center"/>
            <w:hideMark/>
          </w:tcPr>
          <w:p w14:paraId="78578B3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w:t>
            </w:r>
          </w:p>
        </w:tc>
        <w:tc>
          <w:tcPr>
            <w:tcW w:w="850" w:type="dxa"/>
            <w:noWrap/>
            <w:vAlign w:val="center"/>
            <w:hideMark/>
          </w:tcPr>
          <w:p w14:paraId="5183A72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100.0%</w:t>
            </w:r>
          </w:p>
        </w:tc>
      </w:tr>
      <w:tr w:rsidR="000977B0" w:rsidRPr="00CC286C" w14:paraId="16E01F29" w14:textId="77777777" w:rsidTr="0058275F">
        <w:tblPrEx>
          <w:jc w:val="left"/>
        </w:tblPrEx>
        <w:trPr>
          <w:trHeight w:val="300"/>
        </w:trPr>
        <w:tc>
          <w:tcPr>
            <w:tcW w:w="813" w:type="dxa"/>
            <w:noWrap/>
            <w:vAlign w:val="center"/>
            <w:hideMark/>
          </w:tcPr>
          <w:p w14:paraId="5910C986" w14:textId="3A6F4CFC" w:rsidR="000977B0" w:rsidRPr="00CC286C" w:rsidRDefault="000977B0" w:rsidP="00CC286C">
            <w:pPr>
              <w:jc w:val="center"/>
              <w:rPr>
                <w:rFonts w:ascii="Calibri" w:eastAsia="Times New Roman" w:hAnsi="Calibri" w:cs="Calibri"/>
                <w:color w:val="000000"/>
                <w:sz w:val="13"/>
                <w:szCs w:val="13"/>
                <w:lang w:eastAsia="en-GB"/>
              </w:rPr>
            </w:pPr>
            <w:r>
              <w:rPr>
                <w:noProof/>
                <w:sz w:val="13"/>
                <w:szCs w:val="13"/>
              </w:rPr>
              <w:t>[26]</w:t>
            </w:r>
          </w:p>
        </w:tc>
        <w:tc>
          <w:tcPr>
            <w:tcW w:w="600" w:type="dxa"/>
            <w:noWrap/>
            <w:vAlign w:val="center"/>
            <w:hideMark/>
          </w:tcPr>
          <w:p w14:paraId="7410050D"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2020</w:t>
            </w:r>
          </w:p>
        </w:tc>
        <w:tc>
          <w:tcPr>
            <w:tcW w:w="1026" w:type="dxa"/>
            <w:noWrap/>
            <w:vAlign w:val="center"/>
            <w:hideMark/>
          </w:tcPr>
          <w:p w14:paraId="259EA8BA" w14:textId="7F97004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Commercial Lab - NS</w:t>
            </w:r>
          </w:p>
        </w:tc>
        <w:tc>
          <w:tcPr>
            <w:tcW w:w="814" w:type="dxa"/>
            <w:noWrap/>
            <w:vAlign w:val="center"/>
            <w:hideMark/>
          </w:tcPr>
          <w:p w14:paraId="52BBBBB7"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FM</w:t>
            </w:r>
          </w:p>
        </w:tc>
        <w:tc>
          <w:tcPr>
            <w:tcW w:w="853" w:type="dxa"/>
            <w:noWrap/>
            <w:vAlign w:val="center"/>
            <w:hideMark/>
          </w:tcPr>
          <w:p w14:paraId="071D34A6"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06797DA1"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NS</w:t>
            </w:r>
          </w:p>
        </w:tc>
        <w:tc>
          <w:tcPr>
            <w:tcW w:w="735" w:type="dxa"/>
            <w:noWrap/>
            <w:vAlign w:val="center"/>
            <w:hideMark/>
          </w:tcPr>
          <w:p w14:paraId="7DD53B3D"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w:t>
            </w:r>
          </w:p>
        </w:tc>
        <w:tc>
          <w:tcPr>
            <w:tcW w:w="682" w:type="dxa"/>
            <w:noWrap/>
            <w:vAlign w:val="center"/>
            <w:hideMark/>
          </w:tcPr>
          <w:p w14:paraId="784E846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262</w:t>
            </w:r>
          </w:p>
        </w:tc>
        <w:tc>
          <w:tcPr>
            <w:tcW w:w="709" w:type="dxa"/>
            <w:noWrap/>
            <w:vAlign w:val="center"/>
            <w:hideMark/>
          </w:tcPr>
          <w:p w14:paraId="7739426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0.000%</w:t>
            </w:r>
          </w:p>
        </w:tc>
        <w:tc>
          <w:tcPr>
            <w:tcW w:w="1701" w:type="dxa"/>
            <w:noWrap/>
            <w:vAlign w:val="center"/>
            <w:hideMark/>
          </w:tcPr>
          <w:p w14:paraId="6AB50FB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Peripheral Nervous System</w:t>
            </w:r>
          </w:p>
        </w:tc>
        <w:tc>
          <w:tcPr>
            <w:tcW w:w="709" w:type="dxa"/>
            <w:noWrap/>
            <w:vAlign w:val="center"/>
            <w:hideMark/>
          </w:tcPr>
          <w:p w14:paraId="18A947E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3138B8D8"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1" w:type="dxa"/>
            <w:noWrap/>
            <w:vAlign w:val="center"/>
            <w:hideMark/>
          </w:tcPr>
          <w:p w14:paraId="6818125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Okay</w:t>
            </w:r>
          </w:p>
        </w:tc>
        <w:tc>
          <w:tcPr>
            <w:tcW w:w="850" w:type="dxa"/>
            <w:noWrap/>
            <w:vAlign w:val="center"/>
            <w:hideMark/>
          </w:tcPr>
          <w:p w14:paraId="7E8414E0" w14:textId="77777777" w:rsidR="000977B0" w:rsidRPr="00CC286C" w:rsidRDefault="000977B0" w:rsidP="00CC286C">
            <w:pPr>
              <w:jc w:val="center"/>
              <w:rPr>
                <w:rFonts w:ascii="Calibri" w:eastAsia="Times New Roman" w:hAnsi="Calibri" w:cs="Calibri"/>
                <w:color w:val="000000"/>
                <w:sz w:val="13"/>
                <w:szCs w:val="13"/>
                <w:lang w:eastAsia="en-GB"/>
              </w:rPr>
            </w:pPr>
          </w:p>
        </w:tc>
        <w:tc>
          <w:tcPr>
            <w:tcW w:w="709" w:type="dxa"/>
            <w:noWrap/>
            <w:vAlign w:val="center"/>
            <w:hideMark/>
          </w:tcPr>
          <w:p w14:paraId="2C21D8F3" w14:textId="77777777" w:rsidR="000977B0" w:rsidRPr="00CC286C" w:rsidRDefault="000977B0" w:rsidP="00CC286C">
            <w:pPr>
              <w:jc w:val="center"/>
              <w:rPr>
                <w:rFonts w:ascii="Times New Roman" w:eastAsia="Times New Roman" w:hAnsi="Times New Roman" w:cs="Times New Roman"/>
                <w:sz w:val="13"/>
                <w:szCs w:val="13"/>
                <w:lang w:eastAsia="en-GB"/>
              </w:rPr>
            </w:pPr>
          </w:p>
        </w:tc>
        <w:tc>
          <w:tcPr>
            <w:tcW w:w="850" w:type="dxa"/>
            <w:noWrap/>
            <w:vAlign w:val="center"/>
            <w:hideMark/>
          </w:tcPr>
          <w:p w14:paraId="298CBA9F" w14:textId="77777777" w:rsidR="000977B0" w:rsidRPr="00CC286C" w:rsidRDefault="000977B0" w:rsidP="00CC286C">
            <w:pPr>
              <w:jc w:val="center"/>
              <w:rPr>
                <w:rFonts w:ascii="Times New Roman" w:eastAsia="Times New Roman" w:hAnsi="Times New Roman" w:cs="Times New Roman"/>
                <w:sz w:val="13"/>
                <w:szCs w:val="13"/>
                <w:lang w:eastAsia="en-GB"/>
              </w:rPr>
            </w:pPr>
          </w:p>
        </w:tc>
      </w:tr>
      <w:tr w:rsidR="000977B0" w:rsidRPr="00CC286C" w14:paraId="47ABB062" w14:textId="77777777" w:rsidTr="0058275F">
        <w:tblPrEx>
          <w:jc w:val="left"/>
        </w:tblPrEx>
        <w:trPr>
          <w:trHeight w:val="300"/>
        </w:trPr>
        <w:tc>
          <w:tcPr>
            <w:tcW w:w="813" w:type="dxa"/>
            <w:noWrap/>
            <w:vAlign w:val="center"/>
            <w:hideMark/>
          </w:tcPr>
          <w:p w14:paraId="2F18209E" w14:textId="488A7486" w:rsidR="000977B0" w:rsidRPr="00CC286C"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[133]</w:t>
            </w:r>
          </w:p>
        </w:tc>
        <w:tc>
          <w:tcPr>
            <w:tcW w:w="600" w:type="dxa"/>
            <w:noWrap/>
            <w:vAlign w:val="center"/>
            <w:hideMark/>
          </w:tcPr>
          <w:p w14:paraId="4BA81421"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2013</w:t>
            </w:r>
          </w:p>
        </w:tc>
        <w:tc>
          <w:tcPr>
            <w:tcW w:w="1026" w:type="dxa"/>
            <w:noWrap/>
            <w:vAlign w:val="center"/>
            <w:hideMark/>
          </w:tcPr>
          <w:p w14:paraId="0A1921D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Germany</w:t>
            </w:r>
          </w:p>
        </w:tc>
        <w:tc>
          <w:tcPr>
            <w:tcW w:w="814" w:type="dxa"/>
            <w:noWrap/>
            <w:vAlign w:val="center"/>
            <w:hideMark/>
          </w:tcPr>
          <w:p w14:paraId="0132EAA7"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PCAWG</w:t>
            </w:r>
          </w:p>
        </w:tc>
        <w:tc>
          <w:tcPr>
            <w:tcW w:w="853" w:type="dxa"/>
            <w:noWrap/>
            <w:vAlign w:val="center"/>
            <w:hideMark/>
          </w:tcPr>
          <w:p w14:paraId="1960C417"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 (8/96 pts over 18)</w:t>
            </w:r>
          </w:p>
        </w:tc>
        <w:tc>
          <w:tcPr>
            <w:tcW w:w="851" w:type="dxa"/>
            <w:noWrap/>
            <w:vAlign w:val="center"/>
            <w:hideMark/>
          </w:tcPr>
          <w:p w14:paraId="304F5B68"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Mixed</w:t>
            </w:r>
          </w:p>
        </w:tc>
        <w:tc>
          <w:tcPr>
            <w:tcW w:w="735" w:type="dxa"/>
            <w:noWrap/>
            <w:vAlign w:val="center"/>
            <w:hideMark/>
          </w:tcPr>
          <w:p w14:paraId="6F727AD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3</w:t>
            </w:r>
          </w:p>
        </w:tc>
        <w:tc>
          <w:tcPr>
            <w:tcW w:w="682" w:type="dxa"/>
            <w:noWrap/>
            <w:vAlign w:val="center"/>
            <w:hideMark/>
          </w:tcPr>
          <w:p w14:paraId="15DF41F8"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96</w:t>
            </w:r>
          </w:p>
        </w:tc>
        <w:tc>
          <w:tcPr>
            <w:tcW w:w="709" w:type="dxa"/>
            <w:noWrap/>
            <w:vAlign w:val="center"/>
            <w:hideMark/>
          </w:tcPr>
          <w:p w14:paraId="30F27746"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3.125%</w:t>
            </w:r>
          </w:p>
        </w:tc>
        <w:tc>
          <w:tcPr>
            <w:tcW w:w="1701" w:type="dxa"/>
            <w:noWrap/>
            <w:vAlign w:val="center"/>
            <w:hideMark/>
          </w:tcPr>
          <w:p w14:paraId="60D68A66"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Pilocytic Astrocytoma</w:t>
            </w:r>
          </w:p>
        </w:tc>
        <w:tc>
          <w:tcPr>
            <w:tcW w:w="709" w:type="dxa"/>
            <w:noWrap/>
            <w:vAlign w:val="center"/>
            <w:hideMark/>
          </w:tcPr>
          <w:p w14:paraId="2F83264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Okay</w:t>
            </w:r>
          </w:p>
        </w:tc>
        <w:tc>
          <w:tcPr>
            <w:tcW w:w="850" w:type="dxa"/>
            <w:noWrap/>
            <w:vAlign w:val="center"/>
            <w:hideMark/>
          </w:tcPr>
          <w:p w14:paraId="556099B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1" w:type="dxa"/>
            <w:noWrap/>
            <w:vAlign w:val="center"/>
            <w:hideMark/>
          </w:tcPr>
          <w:p w14:paraId="75F590C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0" w:type="dxa"/>
            <w:noWrap/>
            <w:vAlign w:val="center"/>
            <w:hideMark/>
          </w:tcPr>
          <w:p w14:paraId="68BF8B2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w:t>
            </w:r>
          </w:p>
        </w:tc>
        <w:tc>
          <w:tcPr>
            <w:tcW w:w="709" w:type="dxa"/>
            <w:noWrap/>
            <w:vAlign w:val="center"/>
            <w:hideMark/>
          </w:tcPr>
          <w:p w14:paraId="1749B92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100.0%</w:t>
            </w:r>
          </w:p>
        </w:tc>
        <w:tc>
          <w:tcPr>
            <w:tcW w:w="850" w:type="dxa"/>
            <w:noWrap/>
            <w:vAlign w:val="center"/>
            <w:hideMark/>
          </w:tcPr>
          <w:p w14:paraId="024FBA5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w:t>
            </w:r>
          </w:p>
        </w:tc>
      </w:tr>
      <w:tr w:rsidR="000977B0" w:rsidRPr="00CC286C" w14:paraId="570E3A67" w14:textId="77777777" w:rsidTr="0058275F">
        <w:tblPrEx>
          <w:jc w:val="left"/>
        </w:tblPrEx>
        <w:trPr>
          <w:trHeight w:val="300"/>
        </w:trPr>
        <w:tc>
          <w:tcPr>
            <w:tcW w:w="813" w:type="dxa"/>
            <w:noWrap/>
            <w:vAlign w:val="center"/>
            <w:hideMark/>
          </w:tcPr>
          <w:p w14:paraId="209A7C38" w14:textId="232084A9" w:rsidR="000977B0" w:rsidRPr="00CC286C"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[23]</w:t>
            </w:r>
          </w:p>
        </w:tc>
        <w:tc>
          <w:tcPr>
            <w:tcW w:w="600" w:type="dxa"/>
            <w:noWrap/>
            <w:vAlign w:val="center"/>
            <w:hideMark/>
          </w:tcPr>
          <w:p w14:paraId="619C27F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2018</w:t>
            </w:r>
          </w:p>
        </w:tc>
        <w:tc>
          <w:tcPr>
            <w:tcW w:w="1026" w:type="dxa"/>
            <w:noWrap/>
            <w:vAlign w:val="center"/>
            <w:hideMark/>
          </w:tcPr>
          <w:p w14:paraId="3EB519D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USA</w:t>
            </w:r>
          </w:p>
        </w:tc>
        <w:tc>
          <w:tcPr>
            <w:tcW w:w="814" w:type="dxa"/>
            <w:noWrap/>
            <w:vAlign w:val="center"/>
            <w:hideMark/>
          </w:tcPr>
          <w:p w14:paraId="44AD76B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St Jude Pecan/TARGET</w:t>
            </w:r>
          </w:p>
        </w:tc>
        <w:tc>
          <w:tcPr>
            <w:tcW w:w="853" w:type="dxa"/>
            <w:noWrap/>
            <w:vAlign w:val="center"/>
            <w:hideMark/>
          </w:tcPr>
          <w:p w14:paraId="4DB139DA"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23055071"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NS</w:t>
            </w:r>
          </w:p>
        </w:tc>
        <w:tc>
          <w:tcPr>
            <w:tcW w:w="735" w:type="dxa"/>
            <w:noWrap/>
            <w:vAlign w:val="center"/>
            <w:hideMark/>
          </w:tcPr>
          <w:p w14:paraId="1DEBB646"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w:t>
            </w:r>
          </w:p>
        </w:tc>
        <w:tc>
          <w:tcPr>
            <w:tcW w:w="682" w:type="dxa"/>
            <w:noWrap/>
            <w:vAlign w:val="center"/>
            <w:hideMark/>
          </w:tcPr>
          <w:p w14:paraId="76BC703F"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39</w:t>
            </w:r>
          </w:p>
        </w:tc>
        <w:tc>
          <w:tcPr>
            <w:tcW w:w="709" w:type="dxa"/>
            <w:noWrap/>
            <w:vAlign w:val="center"/>
            <w:hideMark/>
          </w:tcPr>
          <w:p w14:paraId="362B1267"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0.000%</w:t>
            </w:r>
          </w:p>
        </w:tc>
        <w:tc>
          <w:tcPr>
            <w:tcW w:w="1701" w:type="dxa"/>
            <w:noWrap/>
            <w:vAlign w:val="center"/>
            <w:hideMark/>
          </w:tcPr>
          <w:p w14:paraId="2D6DDA7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Retinoblastoma</w:t>
            </w:r>
          </w:p>
        </w:tc>
        <w:tc>
          <w:tcPr>
            <w:tcW w:w="709" w:type="dxa"/>
            <w:noWrap/>
            <w:vAlign w:val="center"/>
            <w:hideMark/>
          </w:tcPr>
          <w:p w14:paraId="1C8E1902"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1262183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1" w:type="dxa"/>
            <w:noWrap/>
            <w:vAlign w:val="center"/>
            <w:hideMark/>
          </w:tcPr>
          <w:p w14:paraId="5847386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0" w:type="dxa"/>
            <w:noWrap/>
            <w:vAlign w:val="center"/>
            <w:hideMark/>
          </w:tcPr>
          <w:p w14:paraId="3F4B2254" w14:textId="77777777" w:rsidR="000977B0" w:rsidRPr="00CC286C" w:rsidRDefault="000977B0" w:rsidP="00CC286C">
            <w:pPr>
              <w:jc w:val="center"/>
              <w:rPr>
                <w:rFonts w:ascii="Calibri" w:eastAsia="Times New Roman" w:hAnsi="Calibri" w:cs="Calibri"/>
                <w:color w:val="000000"/>
                <w:sz w:val="13"/>
                <w:szCs w:val="13"/>
                <w:lang w:eastAsia="en-GB"/>
              </w:rPr>
            </w:pPr>
          </w:p>
        </w:tc>
        <w:tc>
          <w:tcPr>
            <w:tcW w:w="709" w:type="dxa"/>
            <w:noWrap/>
            <w:vAlign w:val="center"/>
            <w:hideMark/>
          </w:tcPr>
          <w:p w14:paraId="4070CDBA" w14:textId="77777777" w:rsidR="000977B0" w:rsidRPr="00CC286C" w:rsidRDefault="000977B0" w:rsidP="00CC286C">
            <w:pPr>
              <w:jc w:val="center"/>
              <w:rPr>
                <w:rFonts w:ascii="Times New Roman" w:eastAsia="Times New Roman" w:hAnsi="Times New Roman" w:cs="Times New Roman"/>
                <w:sz w:val="13"/>
                <w:szCs w:val="13"/>
                <w:lang w:eastAsia="en-GB"/>
              </w:rPr>
            </w:pPr>
          </w:p>
        </w:tc>
        <w:tc>
          <w:tcPr>
            <w:tcW w:w="850" w:type="dxa"/>
            <w:noWrap/>
            <w:vAlign w:val="center"/>
            <w:hideMark/>
          </w:tcPr>
          <w:p w14:paraId="429130E9" w14:textId="77777777" w:rsidR="000977B0" w:rsidRPr="00CC286C" w:rsidRDefault="000977B0" w:rsidP="00CC286C">
            <w:pPr>
              <w:jc w:val="center"/>
              <w:rPr>
                <w:rFonts w:ascii="Times New Roman" w:eastAsia="Times New Roman" w:hAnsi="Times New Roman" w:cs="Times New Roman"/>
                <w:sz w:val="13"/>
                <w:szCs w:val="13"/>
                <w:lang w:eastAsia="en-GB"/>
              </w:rPr>
            </w:pPr>
          </w:p>
        </w:tc>
      </w:tr>
      <w:tr w:rsidR="000977B0" w:rsidRPr="00CC286C" w14:paraId="2CC1F039" w14:textId="77777777" w:rsidTr="0058275F">
        <w:tblPrEx>
          <w:jc w:val="left"/>
        </w:tblPrEx>
        <w:trPr>
          <w:trHeight w:val="300"/>
        </w:trPr>
        <w:tc>
          <w:tcPr>
            <w:tcW w:w="813" w:type="dxa"/>
            <w:noWrap/>
            <w:vAlign w:val="center"/>
            <w:hideMark/>
          </w:tcPr>
          <w:p w14:paraId="57E36080" w14:textId="6630D50D" w:rsidR="000977B0" w:rsidRPr="00CC286C"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[23]</w:t>
            </w:r>
          </w:p>
        </w:tc>
        <w:tc>
          <w:tcPr>
            <w:tcW w:w="600" w:type="dxa"/>
            <w:noWrap/>
            <w:vAlign w:val="center"/>
            <w:hideMark/>
          </w:tcPr>
          <w:p w14:paraId="48F9FB98"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2018</w:t>
            </w:r>
          </w:p>
        </w:tc>
        <w:tc>
          <w:tcPr>
            <w:tcW w:w="1026" w:type="dxa"/>
            <w:noWrap/>
            <w:vAlign w:val="center"/>
            <w:hideMark/>
          </w:tcPr>
          <w:p w14:paraId="3935E20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USA</w:t>
            </w:r>
          </w:p>
        </w:tc>
        <w:tc>
          <w:tcPr>
            <w:tcW w:w="814" w:type="dxa"/>
            <w:noWrap/>
            <w:vAlign w:val="center"/>
            <w:hideMark/>
          </w:tcPr>
          <w:p w14:paraId="632D821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St Jude Pecan/TARGET</w:t>
            </w:r>
          </w:p>
        </w:tc>
        <w:tc>
          <w:tcPr>
            <w:tcW w:w="853" w:type="dxa"/>
            <w:noWrap/>
            <w:vAlign w:val="center"/>
            <w:hideMark/>
          </w:tcPr>
          <w:p w14:paraId="63E4416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46AE348F"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NS</w:t>
            </w:r>
          </w:p>
        </w:tc>
        <w:tc>
          <w:tcPr>
            <w:tcW w:w="735" w:type="dxa"/>
            <w:noWrap/>
            <w:vAlign w:val="center"/>
            <w:hideMark/>
          </w:tcPr>
          <w:p w14:paraId="24231C81"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w:t>
            </w:r>
          </w:p>
        </w:tc>
        <w:tc>
          <w:tcPr>
            <w:tcW w:w="682" w:type="dxa"/>
            <w:noWrap/>
            <w:vAlign w:val="center"/>
            <w:hideMark/>
          </w:tcPr>
          <w:p w14:paraId="7209506F"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58</w:t>
            </w:r>
          </w:p>
        </w:tc>
        <w:tc>
          <w:tcPr>
            <w:tcW w:w="709" w:type="dxa"/>
            <w:noWrap/>
            <w:vAlign w:val="center"/>
            <w:hideMark/>
          </w:tcPr>
          <w:p w14:paraId="6A5FAEC7"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0.000%</w:t>
            </w:r>
          </w:p>
        </w:tc>
        <w:tc>
          <w:tcPr>
            <w:tcW w:w="1701" w:type="dxa"/>
            <w:noWrap/>
            <w:vAlign w:val="center"/>
            <w:hideMark/>
          </w:tcPr>
          <w:p w14:paraId="73C0FD41"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Rhabdomyosarcoma</w:t>
            </w:r>
          </w:p>
        </w:tc>
        <w:tc>
          <w:tcPr>
            <w:tcW w:w="709" w:type="dxa"/>
            <w:noWrap/>
            <w:vAlign w:val="center"/>
            <w:hideMark/>
          </w:tcPr>
          <w:p w14:paraId="2079262F"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62BAA26D"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1" w:type="dxa"/>
            <w:noWrap/>
            <w:vAlign w:val="center"/>
            <w:hideMark/>
          </w:tcPr>
          <w:p w14:paraId="2CF62922"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0" w:type="dxa"/>
            <w:noWrap/>
            <w:vAlign w:val="center"/>
            <w:hideMark/>
          </w:tcPr>
          <w:p w14:paraId="7A94C8A7" w14:textId="77777777" w:rsidR="000977B0" w:rsidRPr="00CC286C" w:rsidRDefault="000977B0" w:rsidP="00CC286C">
            <w:pPr>
              <w:jc w:val="center"/>
              <w:rPr>
                <w:rFonts w:ascii="Calibri" w:eastAsia="Times New Roman" w:hAnsi="Calibri" w:cs="Calibri"/>
                <w:color w:val="000000"/>
                <w:sz w:val="13"/>
                <w:szCs w:val="13"/>
                <w:lang w:eastAsia="en-GB"/>
              </w:rPr>
            </w:pPr>
          </w:p>
        </w:tc>
        <w:tc>
          <w:tcPr>
            <w:tcW w:w="709" w:type="dxa"/>
            <w:noWrap/>
            <w:vAlign w:val="center"/>
            <w:hideMark/>
          </w:tcPr>
          <w:p w14:paraId="38E29D90" w14:textId="77777777" w:rsidR="000977B0" w:rsidRPr="00CC286C" w:rsidRDefault="000977B0" w:rsidP="00CC286C">
            <w:pPr>
              <w:jc w:val="center"/>
              <w:rPr>
                <w:rFonts w:ascii="Times New Roman" w:eastAsia="Times New Roman" w:hAnsi="Times New Roman" w:cs="Times New Roman"/>
                <w:sz w:val="13"/>
                <w:szCs w:val="13"/>
                <w:lang w:eastAsia="en-GB"/>
              </w:rPr>
            </w:pPr>
          </w:p>
        </w:tc>
        <w:tc>
          <w:tcPr>
            <w:tcW w:w="850" w:type="dxa"/>
            <w:noWrap/>
            <w:vAlign w:val="center"/>
            <w:hideMark/>
          </w:tcPr>
          <w:p w14:paraId="68C3708E" w14:textId="77777777" w:rsidR="000977B0" w:rsidRPr="00CC286C" w:rsidRDefault="000977B0" w:rsidP="00CC286C">
            <w:pPr>
              <w:jc w:val="center"/>
              <w:rPr>
                <w:rFonts w:ascii="Times New Roman" w:eastAsia="Times New Roman" w:hAnsi="Times New Roman" w:cs="Times New Roman"/>
                <w:sz w:val="13"/>
                <w:szCs w:val="13"/>
                <w:lang w:eastAsia="en-GB"/>
              </w:rPr>
            </w:pPr>
          </w:p>
        </w:tc>
      </w:tr>
      <w:tr w:rsidR="000977B0" w:rsidRPr="00CC286C" w14:paraId="07A307AC" w14:textId="77777777" w:rsidTr="0058275F">
        <w:tblPrEx>
          <w:jc w:val="left"/>
        </w:tblPrEx>
        <w:trPr>
          <w:trHeight w:val="300"/>
        </w:trPr>
        <w:tc>
          <w:tcPr>
            <w:tcW w:w="813" w:type="dxa"/>
            <w:noWrap/>
            <w:vAlign w:val="center"/>
            <w:hideMark/>
          </w:tcPr>
          <w:p w14:paraId="27297F1E" w14:textId="73B7358C" w:rsidR="000977B0" w:rsidRPr="00CC286C" w:rsidRDefault="000977B0" w:rsidP="00CC286C">
            <w:pPr>
              <w:jc w:val="center"/>
              <w:rPr>
                <w:rFonts w:ascii="Calibri" w:eastAsia="Times New Roman" w:hAnsi="Calibri" w:cs="Calibri"/>
                <w:color w:val="000000"/>
                <w:sz w:val="13"/>
                <w:szCs w:val="13"/>
                <w:lang w:eastAsia="en-GB"/>
              </w:rPr>
            </w:pPr>
            <w:r>
              <w:rPr>
                <w:noProof/>
                <w:sz w:val="13"/>
                <w:szCs w:val="13"/>
              </w:rPr>
              <w:t>[26]</w:t>
            </w:r>
          </w:p>
        </w:tc>
        <w:tc>
          <w:tcPr>
            <w:tcW w:w="600" w:type="dxa"/>
            <w:noWrap/>
            <w:vAlign w:val="center"/>
            <w:hideMark/>
          </w:tcPr>
          <w:p w14:paraId="7DFE758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2020</w:t>
            </w:r>
          </w:p>
        </w:tc>
        <w:tc>
          <w:tcPr>
            <w:tcW w:w="1026" w:type="dxa"/>
            <w:noWrap/>
            <w:vAlign w:val="center"/>
            <w:hideMark/>
          </w:tcPr>
          <w:p w14:paraId="25EF3E11" w14:textId="5EF2A2A5"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Commercial Lab - NS</w:t>
            </w:r>
          </w:p>
        </w:tc>
        <w:tc>
          <w:tcPr>
            <w:tcW w:w="814" w:type="dxa"/>
            <w:noWrap/>
            <w:vAlign w:val="center"/>
            <w:hideMark/>
          </w:tcPr>
          <w:p w14:paraId="662CE86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FM</w:t>
            </w:r>
          </w:p>
        </w:tc>
        <w:tc>
          <w:tcPr>
            <w:tcW w:w="853" w:type="dxa"/>
            <w:noWrap/>
            <w:vAlign w:val="center"/>
            <w:hideMark/>
          </w:tcPr>
          <w:p w14:paraId="63DD2D5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3720F54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NS</w:t>
            </w:r>
          </w:p>
        </w:tc>
        <w:tc>
          <w:tcPr>
            <w:tcW w:w="735" w:type="dxa"/>
            <w:noWrap/>
            <w:vAlign w:val="center"/>
            <w:hideMark/>
          </w:tcPr>
          <w:p w14:paraId="066DEDF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w:t>
            </w:r>
          </w:p>
        </w:tc>
        <w:tc>
          <w:tcPr>
            <w:tcW w:w="682" w:type="dxa"/>
            <w:noWrap/>
            <w:vAlign w:val="center"/>
            <w:hideMark/>
          </w:tcPr>
          <w:p w14:paraId="424E384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220</w:t>
            </w:r>
          </w:p>
        </w:tc>
        <w:tc>
          <w:tcPr>
            <w:tcW w:w="709" w:type="dxa"/>
            <w:noWrap/>
            <w:vAlign w:val="center"/>
            <w:hideMark/>
          </w:tcPr>
          <w:p w14:paraId="4DD0D93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0.000%</w:t>
            </w:r>
          </w:p>
        </w:tc>
        <w:tc>
          <w:tcPr>
            <w:tcW w:w="1701" w:type="dxa"/>
            <w:noWrap/>
            <w:vAlign w:val="center"/>
            <w:hideMark/>
          </w:tcPr>
          <w:p w14:paraId="60294D38"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Rhabdomyosarcoma</w:t>
            </w:r>
          </w:p>
        </w:tc>
        <w:tc>
          <w:tcPr>
            <w:tcW w:w="709" w:type="dxa"/>
            <w:noWrap/>
            <w:vAlign w:val="center"/>
            <w:hideMark/>
          </w:tcPr>
          <w:p w14:paraId="0DD7343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13F9BCB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1" w:type="dxa"/>
            <w:noWrap/>
            <w:vAlign w:val="center"/>
            <w:hideMark/>
          </w:tcPr>
          <w:p w14:paraId="6EC8FFC2"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Okay</w:t>
            </w:r>
          </w:p>
        </w:tc>
        <w:tc>
          <w:tcPr>
            <w:tcW w:w="850" w:type="dxa"/>
            <w:noWrap/>
            <w:vAlign w:val="center"/>
            <w:hideMark/>
          </w:tcPr>
          <w:p w14:paraId="3008A26C" w14:textId="77777777" w:rsidR="000977B0" w:rsidRPr="00CC286C" w:rsidRDefault="000977B0" w:rsidP="00CC286C">
            <w:pPr>
              <w:jc w:val="center"/>
              <w:rPr>
                <w:rFonts w:ascii="Calibri" w:eastAsia="Times New Roman" w:hAnsi="Calibri" w:cs="Calibri"/>
                <w:color w:val="000000"/>
                <w:sz w:val="13"/>
                <w:szCs w:val="13"/>
                <w:lang w:eastAsia="en-GB"/>
              </w:rPr>
            </w:pPr>
          </w:p>
        </w:tc>
        <w:tc>
          <w:tcPr>
            <w:tcW w:w="709" w:type="dxa"/>
            <w:noWrap/>
            <w:vAlign w:val="center"/>
            <w:hideMark/>
          </w:tcPr>
          <w:p w14:paraId="564BE745" w14:textId="77777777" w:rsidR="000977B0" w:rsidRPr="00CC286C" w:rsidRDefault="000977B0" w:rsidP="00CC286C">
            <w:pPr>
              <w:jc w:val="center"/>
              <w:rPr>
                <w:rFonts w:ascii="Times New Roman" w:eastAsia="Times New Roman" w:hAnsi="Times New Roman" w:cs="Times New Roman"/>
                <w:sz w:val="13"/>
                <w:szCs w:val="13"/>
                <w:lang w:eastAsia="en-GB"/>
              </w:rPr>
            </w:pPr>
          </w:p>
        </w:tc>
        <w:tc>
          <w:tcPr>
            <w:tcW w:w="850" w:type="dxa"/>
            <w:noWrap/>
            <w:vAlign w:val="center"/>
            <w:hideMark/>
          </w:tcPr>
          <w:p w14:paraId="38F41A55" w14:textId="77777777" w:rsidR="000977B0" w:rsidRPr="00CC286C" w:rsidRDefault="000977B0" w:rsidP="00CC286C">
            <w:pPr>
              <w:jc w:val="center"/>
              <w:rPr>
                <w:rFonts w:ascii="Times New Roman" w:eastAsia="Times New Roman" w:hAnsi="Times New Roman" w:cs="Times New Roman"/>
                <w:sz w:val="13"/>
                <w:szCs w:val="13"/>
                <w:lang w:eastAsia="en-GB"/>
              </w:rPr>
            </w:pPr>
          </w:p>
        </w:tc>
      </w:tr>
      <w:tr w:rsidR="000977B0" w:rsidRPr="00CC286C" w14:paraId="2E27FB0E" w14:textId="77777777" w:rsidTr="0058275F">
        <w:tblPrEx>
          <w:jc w:val="left"/>
        </w:tblPrEx>
        <w:trPr>
          <w:trHeight w:val="300"/>
        </w:trPr>
        <w:tc>
          <w:tcPr>
            <w:tcW w:w="813" w:type="dxa"/>
            <w:noWrap/>
            <w:vAlign w:val="center"/>
            <w:hideMark/>
          </w:tcPr>
          <w:p w14:paraId="146A0E54" w14:textId="3A7BDA81" w:rsidR="000977B0" w:rsidRPr="00CC286C"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[110]</w:t>
            </w:r>
          </w:p>
        </w:tc>
        <w:tc>
          <w:tcPr>
            <w:tcW w:w="600" w:type="dxa"/>
            <w:noWrap/>
            <w:vAlign w:val="center"/>
            <w:hideMark/>
          </w:tcPr>
          <w:p w14:paraId="43B472E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2017</w:t>
            </w:r>
          </w:p>
        </w:tc>
        <w:tc>
          <w:tcPr>
            <w:tcW w:w="1026" w:type="dxa"/>
            <w:noWrap/>
            <w:vAlign w:val="center"/>
            <w:hideMark/>
          </w:tcPr>
          <w:p w14:paraId="7CA7C45A" w14:textId="1D5681B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Commercial Lab - NS</w:t>
            </w:r>
          </w:p>
        </w:tc>
        <w:tc>
          <w:tcPr>
            <w:tcW w:w="814" w:type="dxa"/>
            <w:noWrap/>
            <w:vAlign w:val="center"/>
            <w:hideMark/>
          </w:tcPr>
          <w:p w14:paraId="4B24ADC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FM</w:t>
            </w:r>
          </w:p>
        </w:tc>
        <w:tc>
          <w:tcPr>
            <w:tcW w:w="853" w:type="dxa"/>
            <w:noWrap/>
            <w:vAlign w:val="center"/>
            <w:hideMark/>
          </w:tcPr>
          <w:p w14:paraId="592A7EB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4E4CBFEC"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NS</w:t>
            </w:r>
          </w:p>
        </w:tc>
        <w:tc>
          <w:tcPr>
            <w:tcW w:w="735" w:type="dxa"/>
            <w:noWrap/>
            <w:vAlign w:val="center"/>
            <w:hideMark/>
          </w:tcPr>
          <w:p w14:paraId="716BA177"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4</w:t>
            </w:r>
          </w:p>
        </w:tc>
        <w:tc>
          <w:tcPr>
            <w:tcW w:w="682" w:type="dxa"/>
            <w:noWrap/>
            <w:vAlign w:val="center"/>
            <w:hideMark/>
          </w:tcPr>
          <w:p w14:paraId="491E3F2D"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261</w:t>
            </w:r>
          </w:p>
        </w:tc>
        <w:tc>
          <w:tcPr>
            <w:tcW w:w="709" w:type="dxa"/>
            <w:noWrap/>
            <w:vAlign w:val="center"/>
            <w:hideMark/>
          </w:tcPr>
          <w:p w14:paraId="286A7F62"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1.533%</w:t>
            </w:r>
          </w:p>
        </w:tc>
        <w:tc>
          <w:tcPr>
            <w:tcW w:w="1701" w:type="dxa"/>
            <w:noWrap/>
            <w:vAlign w:val="center"/>
            <w:hideMark/>
          </w:tcPr>
          <w:p w14:paraId="18A5AADF" w14:textId="77777777" w:rsidR="000977B0" w:rsidRPr="00CC286C" w:rsidRDefault="000977B0" w:rsidP="00CC286C">
            <w:pPr>
              <w:jc w:val="center"/>
              <w:rPr>
                <w:rFonts w:ascii="Calibri" w:eastAsia="Times New Roman" w:hAnsi="Calibri" w:cs="Calibri"/>
                <w:sz w:val="13"/>
                <w:szCs w:val="13"/>
                <w:lang w:eastAsia="en-GB"/>
              </w:rPr>
            </w:pPr>
            <w:r w:rsidRPr="00CC286C">
              <w:rPr>
                <w:rFonts w:ascii="Calibri" w:eastAsia="Times New Roman" w:hAnsi="Calibri" w:cs="Calibri"/>
                <w:sz w:val="13"/>
                <w:szCs w:val="13"/>
                <w:lang w:eastAsia="en-GB"/>
              </w:rPr>
              <w:t>Soft Tissue Sarcoma (Including Infantile Fibrosarcoma)</w:t>
            </w:r>
          </w:p>
        </w:tc>
        <w:tc>
          <w:tcPr>
            <w:tcW w:w="709" w:type="dxa"/>
            <w:noWrap/>
            <w:vAlign w:val="center"/>
            <w:hideMark/>
          </w:tcPr>
          <w:p w14:paraId="3B65E33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4ECA189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1" w:type="dxa"/>
            <w:noWrap/>
            <w:vAlign w:val="center"/>
            <w:hideMark/>
          </w:tcPr>
          <w:p w14:paraId="3A1DEC0A"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0" w:type="dxa"/>
            <w:noWrap/>
            <w:vAlign w:val="center"/>
            <w:hideMark/>
          </w:tcPr>
          <w:p w14:paraId="28F5024B" w14:textId="77777777" w:rsidR="000977B0" w:rsidRPr="00CC286C" w:rsidRDefault="000977B0" w:rsidP="00CC286C">
            <w:pPr>
              <w:jc w:val="center"/>
              <w:rPr>
                <w:rFonts w:ascii="Calibri" w:eastAsia="Times New Roman" w:hAnsi="Calibri" w:cs="Calibri"/>
                <w:color w:val="000000"/>
                <w:sz w:val="13"/>
                <w:szCs w:val="13"/>
                <w:lang w:eastAsia="en-GB"/>
              </w:rPr>
            </w:pPr>
          </w:p>
        </w:tc>
        <w:tc>
          <w:tcPr>
            <w:tcW w:w="709" w:type="dxa"/>
            <w:noWrap/>
            <w:vAlign w:val="center"/>
            <w:hideMark/>
          </w:tcPr>
          <w:p w14:paraId="5A65B5BC" w14:textId="77777777" w:rsidR="000977B0" w:rsidRPr="00CC286C" w:rsidRDefault="000977B0" w:rsidP="00CC286C">
            <w:pPr>
              <w:jc w:val="center"/>
              <w:rPr>
                <w:rFonts w:ascii="Times New Roman" w:eastAsia="Times New Roman" w:hAnsi="Times New Roman" w:cs="Times New Roman"/>
                <w:sz w:val="13"/>
                <w:szCs w:val="13"/>
                <w:lang w:eastAsia="en-GB"/>
              </w:rPr>
            </w:pPr>
          </w:p>
        </w:tc>
        <w:tc>
          <w:tcPr>
            <w:tcW w:w="850" w:type="dxa"/>
            <w:noWrap/>
            <w:vAlign w:val="center"/>
            <w:hideMark/>
          </w:tcPr>
          <w:p w14:paraId="0AF9D9DF" w14:textId="77777777" w:rsidR="000977B0" w:rsidRPr="00CC286C" w:rsidRDefault="000977B0" w:rsidP="00CC286C">
            <w:pPr>
              <w:jc w:val="center"/>
              <w:rPr>
                <w:rFonts w:ascii="Times New Roman" w:eastAsia="Times New Roman" w:hAnsi="Times New Roman" w:cs="Times New Roman"/>
                <w:sz w:val="13"/>
                <w:szCs w:val="13"/>
                <w:lang w:eastAsia="en-GB"/>
              </w:rPr>
            </w:pPr>
          </w:p>
        </w:tc>
      </w:tr>
      <w:tr w:rsidR="000977B0" w:rsidRPr="00CC286C" w14:paraId="044E3E8A" w14:textId="77777777" w:rsidTr="0058275F">
        <w:tblPrEx>
          <w:jc w:val="left"/>
        </w:tblPrEx>
        <w:trPr>
          <w:trHeight w:val="300"/>
        </w:trPr>
        <w:tc>
          <w:tcPr>
            <w:tcW w:w="813" w:type="dxa"/>
            <w:noWrap/>
            <w:vAlign w:val="center"/>
            <w:hideMark/>
          </w:tcPr>
          <w:p w14:paraId="4ED72705" w14:textId="53701382" w:rsidR="000977B0" w:rsidRPr="00CC286C" w:rsidRDefault="000977B0" w:rsidP="00CC286C">
            <w:pPr>
              <w:jc w:val="center"/>
              <w:rPr>
                <w:rFonts w:ascii="Calibri" w:eastAsia="Times New Roman" w:hAnsi="Calibri" w:cs="Calibri"/>
                <w:color w:val="000000"/>
                <w:sz w:val="13"/>
                <w:szCs w:val="13"/>
                <w:lang w:eastAsia="en-GB"/>
              </w:rPr>
            </w:pPr>
            <w:r>
              <w:rPr>
                <w:noProof/>
                <w:sz w:val="13"/>
                <w:szCs w:val="13"/>
              </w:rPr>
              <w:t>[26]</w:t>
            </w:r>
          </w:p>
        </w:tc>
        <w:tc>
          <w:tcPr>
            <w:tcW w:w="600" w:type="dxa"/>
            <w:noWrap/>
            <w:vAlign w:val="center"/>
            <w:hideMark/>
          </w:tcPr>
          <w:p w14:paraId="2F00C9FA"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2020</w:t>
            </w:r>
          </w:p>
        </w:tc>
        <w:tc>
          <w:tcPr>
            <w:tcW w:w="1026" w:type="dxa"/>
            <w:noWrap/>
            <w:vAlign w:val="center"/>
            <w:hideMark/>
          </w:tcPr>
          <w:p w14:paraId="4C514985" w14:textId="1ABB00EE"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Commercial Lab - NS</w:t>
            </w:r>
          </w:p>
        </w:tc>
        <w:tc>
          <w:tcPr>
            <w:tcW w:w="814" w:type="dxa"/>
            <w:noWrap/>
            <w:vAlign w:val="center"/>
            <w:hideMark/>
          </w:tcPr>
          <w:p w14:paraId="657E5B0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FM</w:t>
            </w:r>
          </w:p>
        </w:tc>
        <w:tc>
          <w:tcPr>
            <w:tcW w:w="853" w:type="dxa"/>
            <w:noWrap/>
            <w:vAlign w:val="center"/>
            <w:hideMark/>
          </w:tcPr>
          <w:p w14:paraId="3B769147"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4EB02F0D"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NS</w:t>
            </w:r>
          </w:p>
        </w:tc>
        <w:tc>
          <w:tcPr>
            <w:tcW w:w="735" w:type="dxa"/>
            <w:noWrap/>
            <w:vAlign w:val="center"/>
            <w:hideMark/>
          </w:tcPr>
          <w:p w14:paraId="5809F2E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23</w:t>
            </w:r>
          </w:p>
        </w:tc>
        <w:tc>
          <w:tcPr>
            <w:tcW w:w="682" w:type="dxa"/>
            <w:noWrap/>
            <w:vAlign w:val="center"/>
            <w:hideMark/>
          </w:tcPr>
          <w:p w14:paraId="10B8079F"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489</w:t>
            </w:r>
          </w:p>
        </w:tc>
        <w:tc>
          <w:tcPr>
            <w:tcW w:w="709" w:type="dxa"/>
            <w:noWrap/>
            <w:vAlign w:val="center"/>
            <w:hideMark/>
          </w:tcPr>
          <w:p w14:paraId="7F091CB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4.703%</w:t>
            </w:r>
          </w:p>
        </w:tc>
        <w:tc>
          <w:tcPr>
            <w:tcW w:w="1701" w:type="dxa"/>
            <w:noWrap/>
            <w:vAlign w:val="center"/>
            <w:hideMark/>
          </w:tcPr>
          <w:p w14:paraId="1B9FEDB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Soft Tissue Sarcoma NOS</w:t>
            </w:r>
          </w:p>
        </w:tc>
        <w:tc>
          <w:tcPr>
            <w:tcW w:w="709" w:type="dxa"/>
            <w:noWrap/>
            <w:vAlign w:val="center"/>
            <w:hideMark/>
          </w:tcPr>
          <w:p w14:paraId="2321DAC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Okay</w:t>
            </w:r>
          </w:p>
        </w:tc>
        <w:tc>
          <w:tcPr>
            <w:tcW w:w="850" w:type="dxa"/>
            <w:noWrap/>
            <w:vAlign w:val="center"/>
            <w:hideMark/>
          </w:tcPr>
          <w:p w14:paraId="64D3249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1" w:type="dxa"/>
            <w:noWrap/>
            <w:vAlign w:val="center"/>
            <w:hideMark/>
          </w:tcPr>
          <w:p w14:paraId="132E9676"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Okay</w:t>
            </w:r>
          </w:p>
        </w:tc>
        <w:tc>
          <w:tcPr>
            <w:tcW w:w="850" w:type="dxa"/>
            <w:noWrap/>
            <w:vAlign w:val="center"/>
            <w:hideMark/>
          </w:tcPr>
          <w:p w14:paraId="7D4EE0CA" w14:textId="77777777" w:rsidR="000977B0" w:rsidRPr="00CC286C" w:rsidRDefault="000977B0" w:rsidP="00CC286C">
            <w:pPr>
              <w:jc w:val="center"/>
              <w:rPr>
                <w:rFonts w:ascii="Calibri" w:eastAsia="Times New Roman" w:hAnsi="Calibri" w:cs="Calibri"/>
                <w:color w:val="000000"/>
                <w:sz w:val="13"/>
                <w:szCs w:val="13"/>
                <w:lang w:eastAsia="en-GB"/>
              </w:rPr>
            </w:pPr>
          </w:p>
        </w:tc>
        <w:tc>
          <w:tcPr>
            <w:tcW w:w="709" w:type="dxa"/>
            <w:noWrap/>
            <w:vAlign w:val="center"/>
            <w:hideMark/>
          </w:tcPr>
          <w:p w14:paraId="5612A0DD" w14:textId="77777777" w:rsidR="000977B0" w:rsidRPr="00CC286C" w:rsidRDefault="000977B0" w:rsidP="00CC286C">
            <w:pPr>
              <w:jc w:val="center"/>
              <w:rPr>
                <w:rFonts w:ascii="Times New Roman" w:eastAsia="Times New Roman" w:hAnsi="Times New Roman" w:cs="Times New Roman"/>
                <w:sz w:val="13"/>
                <w:szCs w:val="13"/>
                <w:lang w:eastAsia="en-GB"/>
              </w:rPr>
            </w:pPr>
          </w:p>
        </w:tc>
        <w:tc>
          <w:tcPr>
            <w:tcW w:w="850" w:type="dxa"/>
            <w:noWrap/>
            <w:vAlign w:val="center"/>
            <w:hideMark/>
          </w:tcPr>
          <w:p w14:paraId="23B22550" w14:textId="77777777" w:rsidR="000977B0" w:rsidRPr="00CC286C" w:rsidRDefault="000977B0" w:rsidP="00CC286C">
            <w:pPr>
              <w:jc w:val="center"/>
              <w:rPr>
                <w:rFonts w:ascii="Times New Roman" w:eastAsia="Times New Roman" w:hAnsi="Times New Roman" w:cs="Times New Roman"/>
                <w:sz w:val="13"/>
                <w:szCs w:val="13"/>
                <w:lang w:eastAsia="en-GB"/>
              </w:rPr>
            </w:pPr>
          </w:p>
        </w:tc>
      </w:tr>
      <w:tr w:rsidR="000977B0" w:rsidRPr="00CC286C" w14:paraId="5F384BAC" w14:textId="77777777" w:rsidTr="0058275F">
        <w:tblPrEx>
          <w:jc w:val="left"/>
        </w:tblPrEx>
        <w:trPr>
          <w:trHeight w:val="300"/>
        </w:trPr>
        <w:tc>
          <w:tcPr>
            <w:tcW w:w="813" w:type="dxa"/>
            <w:noWrap/>
            <w:vAlign w:val="center"/>
            <w:hideMark/>
          </w:tcPr>
          <w:p w14:paraId="48C1EAC1" w14:textId="7AC06357" w:rsidR="000977B0" w:rsidRPr="00CC286C"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[134]</w:t>
            </w:r>
          </w:p>
        </w:tc>
        <w:tc>
          <w:tcPr>
            <w:tcW w:w="600" w:type="dxa"/>
            <w:noWrap/>
            <w:vAlign w:val="center"/>
            <w:hideMark/>
          </w:tcPr>
          <w:p w14:paraId="5257D7E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2019</w:t>
            </w:r>
          </w:p>
        </w:tc>
        <w:tc>
          <w:tcPr>
            <w:tcW w:w="1026" w:type="dxa"/>
            <w:noWrap/>
            <w:vAlign w:val="center"/>
            <w:hideMark/>
          </w:tcPr>
          <w:p w14:paraId="0F02F1C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USA</w:t>
            </w:r>
          </w:p>
        </w:tc>
        <w:tc>
          <w:tcPr>
            <w:tcW w:w="814" w:type="dxa"/>
            <w:noWrap/>
            <w:vAlign w:val="center"/>
            <w:hideMark/>
          </w:tcPr>
          <w:p w14:paraId="7F01CA2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St Jude Children's Hospital</w:t>
            </w:r>
          </w:p>
        </w:tc>
        <w:tc>
          <w:tcPr>
            <w:tcW w:w="853" w:type="dxa"/>
            <w:noWrap/>
            <w:vAlign w:val="center"/>
            <w:hideMark/>
          </w:tcPr>
          <w:p w14:paraId="02B57E8F"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07C4EA9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NS</w:t>
            </w:r>
          </w:p>
        </w:tc>
        <w:tc>
          <w:tcPr>
            <w:tcW w:w="735" w:type="dxa"/>
            <w:noWrap/>
            <w:vAlign w:val="center"/>
            <w:hideMark/>
          </w:tcPr>
          <w:p w14:paraId="2867CCD8"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3</w:t>
            </w:r>
          </w:p>
        </w:tc>
        <w:tc>
          <w:tcPr>
            <w:tcW w:w="682" w:type="dxa"/>
            <w:noWrap/>
            <w:vAlign w:val="center"/>
            <w:hideMark/>
          </w:tcPr>
          <w:p w14:paraId="312A30DC"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49</w:t>
            </w:r>
          </w:p>
        </w:tc>
        <w:tc>
          <w:tcPr>
            <w:tcW w:w="709" w:type="dxa"/>
            <w:noWrap/>
            <w:vAlign w:val="center"/>
            <w:hideMark/>
          </w:tcPr>
          <w:p w14:paraId="3AA12D92"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6.12%</w:t>
            </w:r>
          </w:p>
        </w:tc>
        <w:tc>
          <w:tcPr>
            <w:tcW w:w="1701" w:type="dxa"/>
            <w:noWrap/>
            <w:vAlign w:val="center"/>
            <w:hideMark/>
          </w:tcPr>
          <w:p w14:paraId="545DFA5D"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Spitzoid Melanoma/Atypical Spitz Tumour</w:t>
            </w:r>
          </w:p>
        </w:tc>
        <w:tc>
          <w:tcPr>
            <w:tcW w:w="709" w:type="dxa"/>
            <w:noWrap/>
            <w:vAlign w:val="center"/>
            <w:hideMark/>
          </w:tcPr>
          <w:p w14:paraId="5079C359"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6A48066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1" w:type="dxa"/>
            <w:noWrap/>
            <w:vAlign w:val="center"/>
            <w:hideMark/>
          </w:tcPr>
          <w:p w14:paraId="682B35F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0" w:type="dxa"/>
            <w:noWrap/>
            <w:vAlign w:val="center"/>
            <w:hideMark/>
          </w:tcPr>
          <w:p w14:paraId="5CC1878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66.7%</w:t>
            </w:r>
          </w:p>
        </w:tc>
        <w:tc>
          <w:tcPr>
            <w:tcW w:w="709" w:type="dxa"/>
            <w:noWrap/>
            <w:vAlign w:val="center"/>
            <w:hideMark/>
          </w:tcPr>
          <w:p w14:paraId="07789D70"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w:t>
            </w:r>
          </w:p>
        </w:tc>
        <w:tc>
          <w:tcPr>
            <w:tcW w:w="850" w:type="dxa"/>
            <w:noWrap/>
            <w:vAlign w:val="center"/>
            <w:hideMark/>
          </w:tcPr>
          <w:p w14:paraId="393C73E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33.3%</w:t>
            </w:r>
          </w:p>
        </w:tc>
      </w:tr>
      <w:tr w:rsidR="000977B0" w:rsidRPr="00CC286C" w14:paraId="46F1CEFE" w14:textId="77777777" w:rsidTr="0058275F">
        <w:tblPrEx>
          <w:jc w:val="left"/>
        </w:tblPrEx>
        <w:trPr>
          <w:trHeight w:val="300"/>
        </w:trPr>
        <w:tc>
          <w:tcPr>
            <w:tcW w:w="813" w:type="dxa"/>
            <w:noWrap/>
            <w:vAlign w:val="center"/>
            <w:hideMark/>
          </w:tcPr>
          <w:p w14:paraId="0DBBFA00" w14:textId="01CBC6A2" w:rsidR="000977B0" w:rsidRPr="00CC286C"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[23]</w:t>
            </w:r>
          </w:p>
        </w:tc>
        <w:tc>
          <w:tcPr>
            <w:tcW w:w="600" w:type="dxa"/>
            <w:noWrap/>
            <w:vAlign w:val="center"/>
            <w:hideMark/>
          </w:tcPr>
          <w:p w14:paraId="7F7296C8"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2018</w:t>
            </w:r>
          </w:p>
        </w:tc>
        <w:tc>
          <w:tcPr>
            <w:tcW w:w="1026" w:type="dxa"/>
            <w:noWrap/>
            <w:vAlign w:val="center"/>
            <w:hideMark/>
          </w:tcPr>
          <w:p w14:paraId="6A0F6D1E"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USA</w:t>
            </w:r>
          </w:p>
        </w:tc>
        <w:tc>
          <w:tcPr>
            <w:tcW w:w="814" w:type="dxa"/>
            <w:noWrap/>
            <w:vAlign w:val="center"/>
            <w:hideMark/>
          </w:tcPr>
          <w:p w14:paraId="6CD9F87B"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St Jude Pecan/TARGET</w:t>
            </w:r>
          </w:p>
        </w:tc>
        <w:tc>
          <w:tcPr>
            <w:tcW w:w="853" w:type="dxa"/>
            <w:noWrap/>
            <w:vAlign w:val="center"/>
            <w:hideMark/>
          </w:tcPr>
          <w:p w14:paraId="011E65B2"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06301D6F"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NS</w:t>
            </w:r>
          </w:p>
        </w:tc>
        <w:tc>
          <w:tcPr>
            <w:tcW w:w="735" w:type="dxa"/>
            <w:noWrap/>
            <w:vAlign w:val="center"/>
            <w:hideMark/>
          </w:tcPr>
          <w:p w14:paraId="7EE5CE8A"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w:t>
            </w:r>
          </w:p>
        </w:tc>
        <w:tc>
          <w:tcPr>
            <w:tcW w:w="682" w:type="dxa"/>
            <w:noWrap/>
            <w:vAlign w:val="center"/>
            <w:hideMark/>
          </w:tcPr>
          <w:p w14:paraId="513177B4"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91</w:t>
            </w:r>
          </w:p>
        </w:tc>
        <w:tc>
          <w:tcPr>
            <w:tcW w:w="709" w:type="dxa"/>
            <w:noWrap/>
            <w:vAlign w:val="center"/>
            <w:hideMark/>
          </w:tcPr>
          <w:p w14:paraId="71CA20CF"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0.000%</w:t>
            </w:r>
          </w:p>
        </w:tc>
        <w:tc>
          <w:tcPr>
            <w:tcW w:w="1701" w:type="dxa"/>
            <w:noWrap/>
            <w:vAlign w:val="center"/>
            <w:hideMark/>
          </w:tcPr>
          <w:p w14:paraId="72599F08"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Wilms Tumor</w:t>
            </w:r>
          </w:p>
        </w:tc>
        <w:tc>
          <w:tcPr>
            <w:tcW w:w="709" w:type="dxa"/>
            <w:noWrap/>
            <w:vAlign w:val="center"/>
            <w:hideMark/>
          </w:tcPr>
          <w:p w14:paraId="56EB3097"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17B3EB26"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1" w:type="dxa"/>
            <w:noWrap/>
            <w:vAlign w:val="center"/>
            <w:hideMark/>
          </w:tcPr>
          <w:p w14:paraId="6C50BF8F"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Ideal</w:t>
            </w:r>
          </w:p>
        </w:tc>
        <w:tc>
          <w:tcPr>
            <w:tcW w:w="850" w:type="dxa"/>
            <w:noWrap/>
            <w:vAlign w:val="center"/>
            <w:hideMark/>
          </w:tcPr>
          <w:p w14:paraId="70D1B7F9" w14:textId="77777777" w:rsidR="000977B0" w:rsidRPr="00CC286C" w:rsidRDefault="000977B0" w:rsidP="00CC286C">
            <w:pPr>
              <w:jc w:val="center"/>
              <w:rPr>
                <w:rFonts w:ascii="Calibri" w:eastAsia="Times New Roman" w:hAnsi="Calibri" w:cs="Calibri"/>
                <w:color w:val="000000"/>
                <w:sz w:val="13"/>
                <w:szCs w:val="13"/>
                <w:lang w:eastAsia="en-GB"/>
              </w:rPr>
            </w:pPr>
          </w:p>
        </w:tc>
        <w:tc>
          <w:tcPr>
            <w:tcW w:w="709" w:type="dxa"/>
            <w:noWrap/>
            <w:vAlign w:val="center"/>
            <w:hideMark/>
          </w:tcPr>
          <w:p w14:paraId="388BC25E" w14:textId="77777777" w:rsidR="000977B0" w:rsidRPr="00CC286C" w:rsidRDefault="000977B0" w:rsidP="00CC286C">
            <w:pPr>
              <w:jc w:val="center"/>
              <w:rPr>
                <w:rFonts w:ascii="Times New Roman" w:eastAsia="Times New Roman" w:hAnsi="Times New Roman" w:cs="Times New Roman"/>
                <w:sz w:val="13"/>
                <w:szCs w:val="13"/>
                <w:lang w:eastAsia="en-GB"/>
              </w:rPr>
            </w:pPr>
          </w:p>
        </w:tc>
        <w:tc>
          <w:tcPr>
            <w:tcW w:w="850" w:type="dxa"/>
            <w:noWrap/>
            <w:vAlign w:val="center"/>
            <w:hideMark/>
          </w:tcPr>
          <w:p w14:paraId="64AC742D" w14:textId="77777777" w:rsidR="000977B0" w:rsidRPr="00CC286C" w:rsidRDefault="000977B0" w:rsidP="00CC286C">
            <w:pPr>
              <w:jc w:val="center"/>
              <w:rPr>
                <w:rFonts w:ascii="Times New Roman" w:eastAsia="Times New Roman" w:hAnsi="Times New Roman" w:cs="Times New Roman"/>
                <w:sz w:val="13"/>
                <w:szCs w:val="13"/>
                <w:lang w:eastAsia="en-GB"/>
              </w:rPr>
            </w:pPr>
          </w:p>
        </w:tc>
      </w:tr>
      <w:tr w:rsidR="000977B0" w:rsidRPr="00CC286C" w14:paraId="1367AE19" w14:textId="77777777" w:rsidTr="0058275F">
        <w:tblPrEx>
          <w:jc w:val="left"/>
        </w:tblPrEx>
        <w:trPr>
          <w:trHeight w:val="300"/>
        </w:trPr>
        <w:tc>
          <w:tcPr>
            <w:tcW w:w="813" w:type="dxa"/>
            <w:noWrap/>
            <w:vAlign w:val="center"/>
            <w:hideMark/>
          </w:tcPr>
          <w:p w14:paraId="459ECEA6" w14:textId="4AE72816" w:rsidR="000977B0" w:rsidRPr="00CC286C" w:rsidRDefault="000977B0" w:rsidP="00CC286C">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[114]</w:t>
            </w:r>
          </w:p>
        </w:tc>
        <w:tc>
          <w:tcPr>
            <w:tcW w:w="600" w:type="dxa"/>
            <w:noWrap/>
            <w:vAlign w:val="center"/>
            <w:hideMark/>
          </w:tcPr>
          <w:p w14:paraId="786A911D"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2018</w:t>
            </w:r>
          </w:p>
        </w:tc>
        <w:tc>
          <w:tcPr>
            <w:tcW w:w="1026" w:type="dxa"/>
            <w:noWrap/>
            <w:vAlign w:val="center"/>
            <w:hideMark/>
          </w:tcPr>
          <w:p w14:paraId="2B4E0B6F"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International</w:t>
            </w:r>
          </w:p>
        </w:tc>
        <w:tc>
          <w:tcPr>
            <w:tcW w:w="814" w:type="dxa"/>
            <w:noWrap/>
            <w:vAlign w:val="center"/>
            <w:hideMark/>
          </w:tcPr>
          <w:p w14:paraId="6C196B93"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N/A</w:t>
            </w:r>
          </w:p>
        </w:tc>
        <w:tc>
          <w:tcPr>
            <w:tcW w:w="853" w:type="dxa"/>
            <w:noWrap/>
            <w:vAlign w:val="center"/>
            <w:hideMark/>
          </w:tcPr>
          <w:p w14:paraId="2640E6D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Paediatric</w:t>
            </w:r>
          </w:p>
        </w:tc>
        <w:tc>
          <w:tcPr>
            <w:tcW w:w="851" w:type="dxa"/>
            <w:noWrap/>
            <w:vAlign w:val="center"/>
            <w:hideMark/>
          </w:tcPr>
          <w:p w14:paraId="22E439BF"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NS</w:t>
            </w:r>
          </w:p>
        </w:tc>
        <w:tc>
          <w:tcPr>
            <w:tcW w:w="735" w:type="dxa"/>
            <w:noWrap/>
            <w:vAlign w:val="center"/>
            <w:hideMark/>
          </w:tcPr>
          <w:p w14:paraId="288808FD"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w:t>
            </w:r>
          </w:p>
        </w:tc>
        <w:tc>
          <w:tcPr>
            <w:tcW w:w="682" w:type="dxa"/>
            <w:noWrap/>
            <w:vAlign w:val="center"/>
            <w:hideMark/>
          </w:tcPr>
          <w:p w14:paraId="05CD9905"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208</w:t>
            </w:r>
          </w:p>
        </w:tc>
        <w:tc>
          <w:tcPr>
            <w:tcW w:w="709" w:type="dxa"/>
            <w:noWrap/>
            <w:vAlign w:val="center"/>
            <w:hideMark/>
          </w:tcPr>
          <w:p w14:paraId="3B7416C1"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0.000%</w:t>
            </w:r>
          </w:p>
        </w:tc>
        <w:tc>
          <w:tcPr>
            <w:tcW w:w="1701" w:type="dxa"/>
            <w:noWrap/>
            <w:vAlign w:val="center"/>
            <w:hideMark/>
          </w:tcPr>
          <w:p w14:paraId="6F99BDF5" w14:textId="131F6DD3"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Wilms Tumor</w:t>
            </w:r>
          </w:p>
        </w:tc>
        <w:tc>
          <w:tcPr>
            <w:tcW w:w="709" w:type="dxa"/>
            <w:noWrap/>
            <w:vAlign w:val="center"/>
            <w:hideMark/>
          </w:tcPr>
          <w:p w14:paraId="3D80DB1C"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13628F8D"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Not Ideal</w:t>
            </w:r>
          </w:p>
        </w:tc>
        <w:tc>
          <w:tcPr>
            <w:tcW w:w="851" w:type="dxa"/>
            <w:noWrap/>
            <w:vAlign w:val="center"/>
            <w:hideMark/>
          </w:tcPr>
          <w:p w14:paraId="4729C78C" w14:textId="77777777" w:rsidR="000977B0" w:rsidRPr="00CC286C" w:rsidRDefault="000977B0" w:rsidP="00CC286C">
            <w:pPr>
              <w:jc w:val="center"/>
              <w:rPr>
                <w:rFonts w:ascii="Calibri" w:eastAsia="Times New Roman" w:hAnsi="Calibri" w:cs="Calibri"/>
                <w:color w:val="000000"/>
                <w:sz w:val="13"/>
                <w:szCs w:val="13"/>
                <w:lang w:eastAsia="en-GB"/>
              </w:rPr>
            </w:pPr>
            <w:r w:rsidRPr="00CC286C">
              <w:rPr>
                <w:rFonts w:ascii="Calibri" w:eastAsia="Times New Roman" w:hAnsi="Calibri" w:cs="Calibri"/>
                <w:color w:val="000000"/>
                <w:sz w:val="13"/>
                <w:szCs w:val="13"/>
                <w:lang w:eastAsia="en-GB"/>
              </w:rPr>
              <w:t>Poor</w:t>
            </w:r>
          </w:p>
        </w:tc>
        <w:tc>
          <w:tcPr>
            <w:tcW w:w="850" w:type="dxa"/>
            <w:noWrap/>
            <w:vAlign w:val="center"/>
            <w:hideMark/>
          </w:tcPr>
          <w:p w14:paraId="28D92FF6" w14:textId="77777777" w:rsidR="000977B0" w:rsidRPr="00CC286C" w:rsidRDefault="000977B0" w:rsidP="00CC286C">
            <w:pPr>
              <w:jc w:val="center"/>
              <w:rPr>
                <w:rFonts w:ascii="Calibri" w:eastAsia="Times New Roman" w:hAnsi="Calibri" w:cs="Calibri"/>
                <w:color w:val="000000"/>
                <w:sz w:val="13"/>
                <w:szCs w:val="13"/>
                <w:lang w:eastAsia="en-GB"/>
              </w:rPr>
            </w:pPr>
          </w:p>
        </w:tc>
        <w:tc>
          <w:tcPr>
            <w:tcW w:w="709" w:type="dxa"/>
            <w:noWrap/>
            <w:vAlign w:val="center"/>
            <w:hideMark/>
          </w:tcPr>
          <w:p w14:paraId="2F11ABA3" w14:textId="77777777" w:rsidR="000977B0" w:rsidRPr="00CC286C" w:rsidRDefault="000977B0" w:rsidP="00CC286C">
            <w:pPr>
              <w:jc w:val="center"/>
              <w:rPr>
                <w:rFonts w:ascii="Times New Roman" w:eastAsia="Times New Roman" w:hAnsi="Times New Roman" w:cs="Times New Roman"/>
                <w:sz w:val="13"/>
                <w:szCs w:val="13"/>
                <w:lang w:eastAsia="en-GB"/>
              </w:rPr>
            </w:pPr>
          </w:p>
        </w:tc>
        <w:tc>
          <w:tcPr>
            <w:tcW w:w="850" w:type="dxa"/>
            <w:noWrap/>
            <w:vAlign w:val="center"/>
            <w:hideMark/>
          </w:tcPr>
          <w:p w14:paraId="53F259B1" w14:textId="77777777" w:rsidR="000977B0" w:rsidRPr="00CC286C" w:rsidRDefault="000977B0" w:rsidP="00CC286C">
            <w:pPr>
              <w:jc w:val="center"/>
              <w:rPr>
                <w:rFonts w:ascii="Times New Roman" w:eastAsia="Times New Roman" w:hAnsi="Times New Roman" w:cs="Times New Roman"/>
                <w:sz w:val="13"/>
                <w:szCs w:val="13"/>
                <w:lang w:eastAsia="en-GB"/>
              </w:rPr>
            </w:pPr>
          </w:p>
        </w:tc>
      </w:tr>
    </w:tbl>
    <w:p w14:paraId="4D6958D4" w14:textId="4DB2157D" w:rsidR="006D4762" w:rsidRDefault="005E7860" w:rsidP="005E7860">
      <w:pPr>
        <w:pStyle w:val="Caption"/>
      </w:pPr>
      <w:bookmarkStart w:id="92" w:name="_Toc110538303"/>
      <w:r w:rsidRPr="00E7595A">
        <w:lastRenderedPageBreak/>
        <w:t>Supplementary Table S</w:t>
      </w:r>
      <w:r>
        <w:rPr>
          <w:noProof/>
        </w:rPr>
        <w:t>21</w:t>
      </w:r>
      <w:r w:rsidRPr="00E7595A">
        <w:t>.</w:t>
      </w:r>
      <w:r>
        <w:t xml:space="preserve"> NTRK Fusion Prevalence for Sarcomas</w:t>
      </w:r>
      <w:bookmarkEnd w:id="92"/>
    </w:p>
    <w:p w14:paraId="6BAA9664" w14:textId="0A587058" w:rsidR="00CF059E" w:rsidRPr="00CF059E" w:rsidRDefault="00CF059E" w:rsidP="00CF059E">
      <w:r w:rsidRPr="00C24E3E">
        <w:rPr>
          <w:sz w:val="16"/>
          <w:szCs w:val="16"/>
        </w:rPr>
        <w:t>Studies included in meta-analysis are highlighted in blue.</w:t>
      </w:r>
    </w:p>
    <w:tbl>
      <w:tblPr>
        <w:tblStyle w:val="TableGrid"/>
        <w:tblW w:w="15452" w:type="dxa"/>
        <w:jc w:val="center"/>
        <w:tblLayout w:type="fixed"/>
        <w:tblLook w:val="04A0" w:firstRow="1" w:lastRow="0" w:firstColumn="1" w:lastColumn="0" w:noHBand="0" w:noVBand="1"/>
      </w:tblPr>
      <w:tblGrid>
        <w:gridCol w:w="813"/>
        <w:gridCol w:w="600"/>
        <w:gridCol w:w="1026"/>
        <w:gridCol w:w="814"/>
        <w:gridCol w:w="711"/>
        <w:gridCol w:w="851"/>
        <w:gridCol w:w="877"/>
        <w:gridCol w:w="814"/>
        <w:gridCol w:w="719"/>
        <w:gridCol w:w="992"/>
        <w:gridCol w:w="709"/>
        <w:gridCol w:w="708"/>
        <w:gridCol w:w="938"/>
        <w:gridCol w:w="813"/>
        <w:gridCol w:w="801"/>
        <w:gridCol w:w="826"/>
        <w:gridCol w:w="813"/>
        <w:gridCol w:w="813"/>
        <w:gridCol w:w="814"/>
      </w:tblGrid>
      <w:tr w:rsidR="006D4762" w:rsidRPr="002F1913" w14:paraId="30C64855" w14:textId="77777777" w:rsidTr="005A2CA6">
        <w:trPr>
          <w:trHeight w:val="550"/>
          <w:jc w:val="center"/>
        </w:trPr>
        <w:tc>
          <w:tcPr>
            <w:tcW w:w="813" w:type="dxa"/>
            <w:shd w:val="clear" w:color="auto" w:fill="D0CECE" w:themeFill="background2" w:themeFillShade="E6"/>
            <w:vAlign w:val="center"/>
            <w:hideMark/>
          </w:tcPr>
          <w:p w14:paraId="5D819175" w14:textId="3DBA828E" w:rsidR="006D4762" w:rsidRPr="002F1913" w:rsidRDefault="00A6595A" w:rsidP="001103D2">
            <w:pPr>
              <w:jc w:val="center"/>
              <w:rPr>
                <w:b/>
                <w:bCs/>
                <w:color w:val="000000" w:themeColor="text1"/>
                <w:sz w:val="13"/>
                <w:szCs w:val="13"/>
              </w:rPr>
            </w:pPr>
            <w:r>
              <w:rPr>
                <w:b/>
                <w:bCs/>
                <w:color w:val="000000" w:themeColor="text1"/>
                <w:sz w:val="13"/>
                <w:szCs w:val="13"/>
              </w:rPr>
              <w:t>Reference</w:t>
            </w:r>
          </w:p>
        </w:tc>
        <w:tc>
          <w:tcPr>
            <w:tcW w:w="600" w:type="dxa"/>
            <w:shd w:val="clear" w:color="auto" w:fill="D0CECE" w:themeFill="background2" w:themeFillShade="E6"/>
            <w:vAlign w:val="center"/>
            <w:hideMark/>
          </w:tcPr>
          <w:p w14:paraId="4EB62A8B"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YEAR</w:t>
            </w:r>
          </w:p>
        </w:tc>
        <w:tc>
          <w:tcPr>
            <w:tcW w:w="1026" w:type="dxa"/>
            <w:shd w:val="clear" w:color="auto" w:fill="D0CECE" w:themeFill="background2" w:themeFillShade="E6"/>
            <w:vAlign w:val="center"/>
            <w:hideMark/>
          </w:tcPr>
          <w:p w14:paraId="3D8AE5B2"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COUNTRY</w:t>
            </w:r>
          </w:p>
        </w:tc>
        <w:tc>
          <w:tcPr>
            <w:tcW w:w="814" w:type="dxa"/>
            <w:shd w:val="clear" w:color="auto" w:fill="D0CECE" w:themeFill="background2" w:themeFillShade="E6"/>
            <w:vAlign w:val="center"/>
            <w:hideMark/>
          </w:tcPr>
          <w:p w14:paraId="149AB748"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OVERLAP</w:t>
            </w:r>
          </w:p>
        </w:tc>
        <w:tc>
          <w:tcPr>
            <w:tcW w:w="711" w:type="dxa"/>
            <w:shd w:val="clear" w:color="auto" w:fill="D0CECE" w:themeFill="background2" w:themeFillShade="E6"/>
            <w:vAlign w:val="center"/>
            <w:hideMark/>
          </w:tcPr>
          <w:p w14:paraId="0E7601ED"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AGE</w:t>
            </w:r>
          </w:p>
        </w:tc>
        <w:tc>
          <w:tcPr>
            <w:tcW w:w="851" w:type="dxa"/>
            <w:shd w:val="clear" w:color="auto" w:fill="D0CECE" w:themeFill="background2" w:themeFillShade="E6"/>
            <w:vAlign w:val="center"/>
            <w:hideMark/>
          </w:tcPr>
          <w:p w14:paraId="6034A07C"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COHORT STAGE</w:t>
            </w:r>
          </w:p>
        </w:tc>
        <w:tc>
          <w:tcPr>
            <w:tcW w:w="877" w:type="dxa"/>
            <w:shd w:val="clear" w:color="auto" w:fill="D0CECE" w:themeFill="background2" w:themeFillShade="E6"/>
            <w:vAlign w:val="center"/>
            <w:hideMark/>
          </w:tcPr>
          <w:p w14:paraId="5DFDA883"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No. of positive cases detected</w:t>
            </w:r>
          </w:p>
        </w:tc>
        <w:tc>
          <w:tcPr>
            <w:tcW w:w="814" w:type="dxa"/>
            <w:shd w:val="clear" w:color="auto" w:fill="D0CECE" w:themeFill="background2" w:themeFillShade="E6"/>
            <w:vAlign w:val="center"/>
            <w:hideMark/>
          </w:tcPr>
          <w:p w14:paraId="67367FE8"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No of pts tested</w:t>
            </w:r>
          </w:p>
        </w:tc>
        <w:tc>
          <w:tcPr>
            <w:tcW w:w="719" w:type="dxa"/>
            <w:shd w:val="clear" w:color="auto" w:fill="D0CECE" w:themeFill="background2" w:themeFillShade="E6"/>
            <w:vAlign w:val="center"/>
            <w:hideMark/>
          </w:tcPr>
          <w:p w14:paraId="30D5CAB6"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 of cases detected</w:t>
            </w:r>
          </w:p>
        </w:tc>
        <w:tc>
          <w:tcPr>
            <w:tcW w:w="992" w:type="dxa"/>
            <w:shd w:val="clear" w:color="auto" w:fill="D0CECE" w:themeFill="background2" w:themeFillShade="E6"/>
            <w:vAlign w:val="center"/>
            <w:hideMark/>
          </w:tcPr>
          <w:p w14:paraId="14CE8362"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TYPE</w:t>
            </w:r>
          </w:p>
        </w:tc>
        <w:tc>
          <w:tcPr>
            <w:tcW w:w="709" w:type="dxa"/>
            <w:shd w:val="clear" w:color="auto" w:fill="D0CECE" w:themeFill="background2" w:themeFillShade="E6"/>
            <w:vAlign w:val="center"/>
            <w:hideMark/>
          </w:tcPr>
          <w:p w14:paraId="51930338"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 Per Unique Types</w:t>
            </w:r>
          </w:p>
        </w:tc>
        <w:tc>
          <w:tcPr>
            <w:tcW w:w="708" w:type="dxa"/>
            <w:shd w:val="clear" w:color="auto" w:fill="D0CECE" w:themeFill="background2" w:themeFillShade="E6"/>
            <w:vAlign w:val="center"/>
            <w:hideMark/>
          </w:tcPr>
          <w:p w14:paraId="0FEF532A"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Eligible for pooling</w:t>
            </w:r>
          </w:p>
        </w:tc>
        <w:tc>
          <w:tcPr>
            <w:tcW w:w="938" w:type="dxa"/>
            <w:shd w:val="clear" w:color="auto" w:fill="D0CECE" w:themeFill="background2" w:themeFillShade="E6"/>
            <w:vAlign w:val="center"/>
            <w:hideMark/>
          </w:tcPr>
          <w:p w14:paraId="6B56213C"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Why not eligible?</w:t>
            </w:r>
          </w:p>
        </w:tc>
        <w:tc>
          <w:tcPr>
            <w:tcW w:w="813" w:type="dxa"/>
            <w:shd w:val="clear" w:color="auto" w:fill="D0CECE" w:themeFill="background2" w:themeFillShade="E6"/>
            <w:vAlign w:val="center"/>
            <w:hideMark/>
          </w:tcPr>
          <w:p w14:paraId="6245F6BA"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Sample Size Ranking</w:t>
            </w:r>
          </w:p>
        </w:tc>
        <w:tc>
          <w:tcPr>
            <w:tcW w:w="801" w:type="dxa"/>
            <w:shd w:val="clear" w:color="auto" w:fill="D0CECE" w:themeFill="background2" w:themeFillShade="E6"/>
            <w:vAlign w:val="center"/>
            <w:hideMark/>
          </w:tcPr>
          <w:p w14:paraId="31172832"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Definition BIAS</w:t>
            </w:r>
          </w:p>
        </w:tc>
        <w:tc>
          <w:tcPr>
            <w:tcW w:w="826" w:type="dxa"/>
            <w:shd w:val="clear" w:color="auto" w:fill="D0CECE" w:themeFill="background2" w:themeFillShade="E6"/>
            <w:vAlign w:val="center"/>
            <w:hideMark/>
          </w:tcPr>
          <w:p w14:paraId="606DCBD9"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Method Ranking</w:t>
            </w:r>
          </w:p>
        </w:tc>
        <w:tc>
          <w:tcPr>
            <w:tcW w:w="813" w:type="dxa"/>
            <w:shd w:val="clear" w:color="auto" w:fill="D0CECE" w:themeFill="background2" w:themeFillShade="E6"/>
            <w:vAlign w:val="center"/>
            <w:hideMark/>
          </w:tcPr>
          <w:p w14:paraId="6F321AD2"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 NTRK1</w:t>
            </w:r>
          </w:p>
        </w:tc>
        <w:tc>
          <w:tcPr>
            <w:tcW w:w="813" w:type="dxa"/>
            <w:shd w:val="clear" w:color="auto" w:fill="D0CECE" w:themeFill="background2" w:themeFillShade="E6"/>
            <w:vAlign w:val="center"/>
            <w:hideMark/>
          </w:tcPr>
          <w:p w14:paraId="703BE611"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 NTRK2</w:t>
            </w:r>
          </w:p>
        </w:tc>
        <w:tc>
          <w:tcPr>
            <w:tcW w:w="814" w:type="dxa"/>
            <w:shd w:val="clear" w:color="auto" w:fill="D0CECE" w:themeFill="background2" w:themeFillShade="E6"/>
            <w:vAlign w:val="center"/>
            <w:hideMark/>
          </w:tcPr>
          <w:p w14:paraId="44F61D13"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 NTRK3</w:t>
            </w:r>
          </w:p>
        </w:tc>
      </w:tr>
      <w:tr w:rsidR="005A2CA6" w:rsidRPr="005A2CA6" w14:paraId="7E6B8300" w14:textId="77777777" w:rsidTr="005A2CA6">
        <w:tblPrEx>
          <w:jc w:val="left"/>
        </w:tblPrEx>
        <w:trPr>
          <w:trHeight w:val="300"/>
        </w:trPr>
        <w:tc>
          <w:tcPr>
            <w:tcW w:w="813" w:type="dxa"/>
            <w:noWrap/>
            <w:vAlign w:val="center"/>
            <w:hideMark/>
          </w:tcPr>
          <w:p w14:paraId="499E745E" w14:textId="6F0B19C5" w:rsidR="005A2CA6" w:rsidRPr="005A2CA6" w:rsidRDefault="00103FA4" w:rsidP="005A2CA6">
            <w:pPr>
              <w:jc w:val="center"/>
              <w:rPr>
                <w:rFonts w:ascii="Calibri" w:eastAsia="Times New Roman" w:hAnsi="Calibri" w:cs="Calibri"/>
                <w:color w:val="000000"/>
                <w:sz w:val="13"/>
                <w:szCs w:val="13"/>
                <w:lang w:eastAsia="en-GB"/>
              </w:rPr>
            </w:pPr>
            <w:r>
              <w:rPr>
                <w:noProof/>
                <w:sz w:val="12"/>
                <w:szCs w:val="12"/>
              </w:rPr>
              <w:t>[25]</w:t>
            </w:r>
          </w:p>
        </w:tc>
        <w:tc>
          <w:tcPr>
            <w:tcW w:w="600" w:type="dxa"/>
            <w:noWrap/>
            <w:vAlign w:val="center"/>
            <w:hideMark/>
          </w:tcPr>
          <w:p w14:paraId="5EE31B1B"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2017</w:t>
            </w:r>
          </w:p>
        </w:tc>
        <w:tc>
          <w:tcPr>
            <w:tcW w:w="1026" w:type="dxa"/>
            <w:noWrap/>
            <w:vAlign w:val="center"/>
            <w:hideMark/>
          </w:tcPr>
          <w:p w14:paraId="4993B64C"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USA</w:t>
            </w:r>
          </w:p>
        </w:tc>
        <w:tc>
          <w:tcPr>
            <w:tcW w:w="814" w:type="dxa"/>
            <w:noWrap/>
            <w:vAlign w:val="center"/>
            <w:hideMark/>
          </w:tcPr>
          <w:p w14:paraId="42C55322"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MSK</w:t>
            </w:r>
          </w:p>
        </w:tc>
        <w:tc>
          <w:tcPr>
            <w:tcW w:w="711" w:type="dxa"/>
            <w:noWrap/>
            <w:vAlign w:val="center"/>
            <w:hideMark/>
          </w:tcPr>
          <w:p w14:paraId="27130ACE"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Mixed</w:t>
            </w:r>
          </w:p>
        </w:tc>
        <w:tc>
          <w:tcPr>
            <w:tcW w:w="851" w:type="dxa"/>
            <w:vAlign w:val="center"/>
            <w:hideMark/>
          </w:tcPr>
          <w:p w14:paraId="2092574E"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Advanced</w:t>
            </w:r>
          </w:p>
        </w:tc>
        <w:tc>
          <w:tcPr>
            <w:tcW w:w="877" w:type="dxa"/>
            <w:noWrap/>
            <w:vAlign w:val="center"/>
            <w:hideMark/>
          </w:tcPr>
          <w:p w14:paraId="292C1657"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0</w:t>
            </w:r>
          </w:p>
        </w:tc>
        <w:tc>
          <w:tcPr>
            <w:tcW w:w="814" w:type="dxa"/>
            <w:noWrap/>
            <w:vAlign w:val="center"/>
            <w:hideMark/>
          </w:tcPr>
          <w:p w14:paraId="1B61DAA1"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115</w:t>
            </w:r>
          </w:p>
        </w:tc>
        <w:tc>
          <w:tcPr>
            <w:tcW w:w="719" w:type="dxa"/>
            <w:noWrap/>
            <w:vAlign w:val="center"/>
            <w:hideMark/>
          </w:tcPr>
          <w:p w14:paraId="140D0FDC"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0.000%</w:t>
            </w:r>
          </w:p>
        </w:tc>
        <w:tc>
          <w:tcPr>
            <w:tcW w:w="992" w:type="dxa"/>
            <w:noWrap/>
            <w:vAlign w:val="center"/>
            <w:hideMark/>
          </w:tcPr>
          <w:p w14:paraId="54261555"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Bone Cancer</w:t>
            </w:r>
          </w:p>
        </w:tc>
        <w:tc>
          <w:tcPr>
            <w:tcW w:w="709" w:type="dxa"/>
            <w:noWrap/>
            <w:vAlign w:val="center"/>
            <w:hideMark/>
          </w:tcPr>
          <w:p w14:paraId="540D3060"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2</w:t>
            </w:r>
          </w:p>
        </w:tc>
        <w:tc>
          <w:tcPr>
            <w:tcW w:w="708" w:type="dxa"/>
            <w:noWrap/>
            <w:vAlign w:val="center"/>
            <w:hideMark/>
          </w:tcPr>
          <w:p w14:paraId="1905AC31"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No</w:t>
            </w:r>
          </w:p>
        </w:tc>
        <w:tc>
          <w:tcPr>
            <w:tcW w:w="938" w:type="dxa"/>
            <w:noWrap/>
            <w:vAlign w:val="center"/>
            <w:hideMark/>
          </w:tcPr>
          <w:p w14:paraId="09AB9B10"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Sample Size Ranking</w:t>
            </w:r>
          </w:p>
        </w:tc>
        <w:tc>
          <w:tcPr>
            <w:tcW w:w="813" w:type="dxa"/>
            <w:noWrap/>
            <w:vAlign w:val="center"/>
            <w:hideMark/>
          </w:tcPr>
          <w:p w14:paraId="17685E53"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Poor</w:t>
            </w:r>
          </w:p>
        </w:tc>
        <w:tc>
          <w:tcPr>
            <w:tcW w:w="801" w:type="dxa"/>
            <w:vAlign w:val="center"/>
            <w:hideMark/>
          </w:tcPr>
          <w:p w14:paraId="19F761C2"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Ideal</w:t>
            </w:r>
          </w:p>
        </w:tc>
        <w:tc>
          <w:tcPr>
            <w:tcW w:w="826" w:type="dxa"/>
            <w:noWrap/>
            <w:vAlign w:val="center"/>
            <w:hideMark/>
          </w:tcPr>
          <w:p w14:paraId="426E0D84"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Okay</w:t>
            </w:r>
          </w:p>
        </w:tc>
        <w:tc>
          <w:tcPr>
            <w:tcW w:w="813" w:type="dxa"/>
            <w:noWrap/>
            <w:vAlign w:val="center"/>
            <w:hideMark/>
          </w:tcPr>
          <w:p w14:paraId="13096A15" w14:textId="77777777" w:rsidR="005A2CA6" w:rsidRPr="005A2CA6" w:rsidRDefault="005A2CA6" w:rsidP="005A2CA6">
            <w:pPr>
              <w:jc w:val="center"/>
              <w:rPr>
                <w:rFonts w:ascii="Calibri" w:eastAsia="Times New Roman" w:hAnsi="Calibri" w:cs="Calibri"/>
                <w:color w:val="000000"/>
                <w:sz w:val="13"/>
                <w:szCs w:val="13"/>
                <w:lang w:eastAsia="en-GB"/>
              </w:rPr>
            </w:pPr>
          </w:p>
        </w:tc>
        <w:tc>
          <w:tcPr>
            <w:tcW w:w="813" w:type="dxa"/>
            <w:noWrap/>
            <w:vAlign w:val="center"/>
            <w:hideMark/>
          </w:tcPr>
          <w:p w14:paraId="6B375508" w14:textId="77777777" w:rsidR="005A2CA6" w:rsidRPr="005A2CA6" w:rsidRDefault="005A2CA6" w:rsidP="005A2CA6">
            <w:pPr>
              <w:jc w:val="center"/>
              <w:rPr>
                <w:rFonts w:ascii="Times New Roman" w:eastAsia="Times New Roman" w:hAnsi="Times New Roman" w:cs="Times New Roman"/>
                <w:sz w:val="13"/>
                <w:szCs w:val="13"/>
                <w:lang w:eastAsia="en-GB"/>
              </w:rPr>
            </w:pPr>
          </w:p>
        </w:tc>
        <w:tc>
          <w:tcPr>
            <w:tcW w:w="814" w:type="dxa"/>
            <w:noWrap/>
            <w:vAlign w:val="center"/>
            <w:hideMark/>
          </w:tcPr>
          <w:p w14:paraId="44C616F5" w14:textId="77777777" w:rsidR="005A2CA6" w:rsidRPr="005A2CA6" w:rsidRDefault="005A2CA6" w:rsidP="005A2CA6">
            <w:pPr>
              <w:jc w:val="center"/>
              <w:rPr>
                <w:rFonts w:ascii="Times New Roman" w:eastAsia="Times New Roman" w:hAnsi="Times New Roman" w:cs="Times New Roman"/>
                <w:sz w:val="13"/>
                <w:szCs w:val="13"/>
                <w:lang w:eastAsia="en-GB"/>
              </w:rPr>
            </w:pPr>
          </w:p>
        </w:tc>
      </w:tr>
      <w:tr w:rsidR="005A2CA6" w:rsidRPr="005A2CA6" w14:paraId="0257A89F" w14:textId="77777777" w:rsidTr="005A2CA6">
        <w:tblPrEx>
          <w:jc w:val="left"/>
        </w:tblPrEx>
        <w:trPr>
          <w:trHeight w:val="300"/>
        </w:trPr>
        <w:tc>
          <w:tcPr>
            <w:tcW w:w="813" w:type="dxa"/>
            <w:noWrap/>
            <w:vAlign w:val="center"/>
            <w:hideMark/>
          </w:tcPr>
          <w:p w14:paraId="7D8D9A92" w14:textId="253B6477" w:rsidR="005A2CA6" w:rsidRPr="005A2CA6" w:rsidRDefault="00103FA4" w:rsidP="005A2CA6">
            <w:pPr>
              <w:jc w:val="center"/>
              <w:rPr>
                <w:rFonts w:ascii="Calibri" w:eastAsia="Times New Roman" w:hAnsi="Calibri" w:cs="Calibri"/>
                <w:color w:val="000000"/>
                <w:sz w:val="13"/>
                <w:szCs w:val="13"/>
                <w:lang w:eastAsia="en-GB"/>
              </w:rPr>
            </w:pPr>
            <w:r>
              <w:rPr>
                <w:noProof/>
                <w:sz w:val="13"/>
                <w:szCs w:val="13"/>
              </w:rPr>
              <w:t>[26]</w:t>
            </w:r>
          </w:p>
        </w:tc>
        <w:tc>
          <w:tcPr>
            <w:tcW w:w="600" w:type="dxa"/>
            <w:noWrap/>
            <w:vAlign w:val="center"/>
            <w:hideMark/>
          </w:tcPr>
          <w:p w14:paraId="3C6FD1BE"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2020</w:t>
            </w:r>
          </w:p>
        </w:tc>
        <w:tc>
          <w:tcPr>
            <w:tcW w:w="1026" w:type="dxa"/>
            <w:noWrap/>
            <w:vAlign w:val="center"/>
            <w:hideMark/>
          </w:tcPr>
          <w:p w14:paraId="28CE45DC" w14:textId="02872D32"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Commercial Lab - NS</w:t>
            </w:r>
          </w:p>
        </w:tc>
        <w:tc>
          <w:tcPr>
            <w:tcW w:w="814" w:type="dxa"/>
            <w:vAlign w:val="center"/>
            <w:hideMark/>
          </w:tcPr>
          <w:p w14:paraId="0C5AC89D"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FM</w:t>
            </w:r>
          </w:p>
        </w:tc>
        <w:tc>
          <w:tcPr>
            <w:tcW w:w="711" w:type="dxa"/>
            <w:vAlign w:val="center"/>
            <w:hideMark/>
          </w:tcPr>
          <w:p w14:paraId="11CEF1A6"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Adult</w:t>
            </w:r>
          </w:p>
        </w:tc>
        <w:tc>
          <w:tcPr>
            <w:tcW w:w="851" w:type="dxa"/>
            <w:vAlign w:val="center"/>
            <w:hideMark/>
          </w:tcPr>
          <w:p w14:paraId="4B193323"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NS</w:t>
            </w:r>
          </w:p>
        </w:tc>
        <w:tc>
          <w:tcPr>
            <w:tcW w:w="877" w:type="dxa"/>
            <w:noWrap/>
            <w:vAlign w:val="center"/>
            <w:hideMark/>
          </w:tcPr>
          <w:p w14:paraId="20CBAAA5"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1</w:t>
            </w:r>
          </w:p>
        </w:tc>
        <w:tc>
          <w:tcPr>
            <w:tcW w:w="814" w:type="dxa"/>
            <w:noWrap/>
            <w:vAlign w:val="center"/>
            <w:hideMark/>
          </w:tcPr>
          <w:p w14:paraId="405E491E"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616</w:t>
            </w:r>
          </w:p>
        </w:tc>
        <w:tc>
          <w:tcPr>
            <w:tcW w:w="719" w:type="dxa"/>
            <w:noWrap/>
            <w:vAlign w:val="center"/>
            <w:hideMark/>
          </w:tcPr>
          <w:p w14:paraId="7C27E12E"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0.162%</w:t>
            </w:r>
          </w:p>
        </w:tc>
        <w:tc>
          <w:tcPr>
            <w:tcW w:w="992" w:type="dxa"/>
            <w:noWrap/>
            <w:vAlign w:val="center"/>
            <w:hideMark/>
          </w:tcPr>
          <w:p w14:paraId="20F6A763"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Bone Sarcoma</w:t>
            </w:r>
          </w:p>
        </w:tc>
        <w:tc>
          <w:tcPr>
            <w:tcW w:w="709" w:type="dxa"/>
            <w:noWrap/>
            <w:vAlign w:val="center"/>
            <w:hideMark/>
          </w:tcPr>
          <w:p w14:paraId="3180363D"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2</w:t>
            </w:r>
          </w:p>
        </w:tc>
        <w:tc>
          <w:tcPr>
            <w:tcW w:w="708" w:type="dxa"/>
            <w:noWrap/>
            <w:vAlign w:val="center"/>
            <w:hideMark/>
          </w:tcPr>
          <w:p w14:paraId="1EADA19F"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Yes</w:t>
            </w:r>
          </w:p>
        </w:tc>
        <w:tc>
          <w:tcPr>
            <w:tcW w:w="938" w:type="dxa"/>
            <w:noWrap/>
            <w:vAlign w:val="center"/>
            <w:hideMark/>
          </w:tcPr>
          <w:p w14:paraId="061E13FA" w14:textId="77777777" w:rsidR="005A2CA6" w:rsidRPr="005A2CA6" w:rsidRDefault="005A2CA6" w:rsidP="005A2CA6">
            <w:pPr>
              <w:jc w:val="center"/>
              <w:rPr>
                <w:rFonts w:ascii="Calibri" w:eastAsia="Times New Roman" w:hAnsi="Calibri" w:cs="Calibri"/>
                <w:color w:val="000000"/>
                <w:sz w:val="13"/>
                <w:szCs w:val="13"/>
                <w:lang w:eastAsia="en-GB"/>
              </w:rPr>
            </w:pPr>
          </w:p>
        </w:tc>
        <w:tc>
          <w:tcPr>
            <w:tcW w:w="813" w:type="dxa"/>
            <w:vAlign w:val="center"/>
            <w:hideMark/>
          </w:tcPr>
          <w:p w14:paraId="4AF10EAC"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Okay</w:t>
            </w:r>
          </w:p>
        </w:tc>
        <w:tc>
          <w:tcPr>
            <w:tcW w:w="801" w:type="dxa"/>
            <w:vAlign w:val="center"/>
            <w:hideMark/>
          </w:tcPr>
          <w:p w14:paraId="1CCCC6CF"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Ideal</w:t>
            </w:r>
          </w:p>
        </w:tc>
        <w:tc>
          <w:tcPr>
            <w:tcW w:w="826" w:type="dxa"/>
            <w:vAlign w:val="center"/>
            <w:hideMark/>
          </w:tcPr>
          <w:p w14:paraId="76F3C35F"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Okay</w:t>
            </w:r>
          </w:p>
        </w:tc>
        <w:tc>
          <w:tcPr>
            <w:tcW w:w="813" w:type="dxa"/>
            <w:noWrap/>
            <w:vAlign w:val="center"/>
            <w:hideMark/>
          </w:tcPr>
          <w:p w14:paraId="009AFAFE" w14:textId="77777777" w:rsidR="005A2CA6" w:rsidRPr="005A2CA6" w:rsidRDefault="005A2CA6" w:rsidP="005A2CA6">
            <w:pPr>
              <w:jc w:val="center"/>
              <w:rPr>
                <w:rFonts w:ascii="Calibri" w:eastAsia="Times New Roman" w:hAnsi="Calibri" w:cs="Calibri"/>
                <w:color w:val="000000"/>
                <w:sz w:val="13"/>
                <w:szCs w:val="13"/>
                <w:lang w:eastAsia="en-GB"/>
              </w:rPr>
            </w:pPr>
          </w:p>
        </w:tc>
        <w:tc>
          <w:tcPr>
            <w:tcW w:w="813" w:type="dxa"/>
            <w:noWrap/>
            <w:vAlign w:val="center"/>
            <w:hideMark/>
          </w:tcPr>
          <w:p w14:paraId="549B8FE7" w14:textId="77777777" w:rsidR="005A2CA6" w:rsidRPr="005A2CA6" w:rsidRDefault="005A2CA6" w:rsidP="005A2CA6">
            <w:pPr>
              <w:jc w:val="center"/>
              <w:rPr>
                <w:rFonts w:ascii="Times New Roman" w:eastAsia="Times New Roman" w:hAnsi="Times New Roman" w:cs="Times New Roman"/>
                <w:sz w:val="13"/>
                <w:szCs w:val="13"/>
                <w:lang w:eastAsia="en-GB"/>
              </w:rPr>
            </w:pPr>
          </w:p>
        </w:tc>
        <w:tc>
          <w:tcPr>
            <w:tcW w:w="814" w:type="dxa"/>
            <w:noWrap/>
            <w:vAlign w:val="center"/>
            <w:hideMark/>
          </w:tcPr>
          <w:p w14:paraId="6EEC8282" w14:textId="77777777" w:rsidR="005A2CA6" w:rsidRPr="005A2CA6" w:rsidRDefault="005A2CA6" w:rsidP="005A2CA6">
            <w:pPr>
              <w:jc w:val="center"/>
              <w:rPr>
                <w:rFonts w:ascii="Times New Roman" w:eastAsia="Times New Roman" w:hAnsi="Times New Roman" w:cs="Times New Roman"/>
                <w:sz w:val="13"/>
                <w:szCs w:val="13"/>
                <w:lang w:eastAsia="en-GB"/>
              </w:rPr>
            </w:pPr>
          </w:p>
        </w:tc>
      </w:tr>
      <w:tr w:rsidR="005A2CA6" w:rsidRPr="005A2CA6" w14:paraId="48D52FFB" w14:textId="77777777" w:rsidTr="005A2CA6">
        <w:tblPrEx>
          <w:jc w:val="left"/>
        </w:tblPrEx>
        <w:trPr>
          <w:trHeight w:val="300"/>
        </w:trPr>
        <w:tc>
          <w:tcPr>
            <w:tcW w:w="813" w:type="dxa"/>
            <w:noWrap/>
            <w:vAlign w:val="center"/>
            <w:hideMark/>
          </w:tcPr>
          <w:p w14:paraId="77EC84BF" w14:textId="5BF47234" w:rsidR="005A2CA6" w:rsidRPr="005A2CA6" w:rsidRDefault="008C0F44" w:rsidP="005A2CA6">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[135]</w:t>
            </w:r>
          </w:p>
        </w:tc>
        <w:tc>
          <w:tcPr>
            <w:tcW w:w="600" w:type="dxa"/>
            <w:noWrap/>
            <w:vAlign w:val="center"/>
            <w:hideMark/>
          </w:tcPr>
          <w:p w14:paraId="47AD7AF1"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2020</w:t>
            </w:r>
          </w:p>
        </w:tc>
        <w:tc>
          <w:tcPr>
            <w:tcW w:w="1026" w:type="dxa"/>
            <w:noWrap/>
            <w:vAlign w:val="center"/>
            <w:hideMark/>
          </w:tcPr>
          <w:p w14:paraId="65523B27" w14:textId="16DD7729"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Commercial Lab - NS</w:t>
            </w:r>
          </w:p>
        </w:tc>
        <w:tc>
          <w:tcPr>
            <w:tcW w:w="814" w:type="dxa"/>
            <w:vAlign w:val="center"/>
            <w:hideMark/>
          </w:tcPr>
          <w:p w14:paraId="1EB42B93"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FM</w:t>
            </w:r>
          </w:p>
        </w:tc>
        <w:tc>
          <w:tcPr>
            <w:tcW w:w="711" w:type="dxa"/>
            <w:noWrap/>
            <w:vAlign w:val="center"/>
            <w:hideMark/>
          </w:tcPr>
          <w:p w14:paraId="00F8692B"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Mixed</w:t>
            </w:r>
          </w:p>
        </w:tc>
        <w:tc>
          <w:tcPr>
            <w:tcW w:w="851" w:type="dxa"/>
            <w:vAlign w:val="center"/>
            <w:hideMark/>
          </w:tcPr>
          <w:p w14:paraId="54E74407"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Mixed</w:t>
            </w:r>
          </w:p>
        </w:tc>
        <w:tc>
          <w:tcPr>
            <w:tcW w:w="877" w:type="dxa"/>
            <w:noWrap/>
            <w:vAlign w:val="center"/>
            <w:hideMark/>
          </w:tcPr>
          <w:p w14:paraId="47299D3B"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0</w:t>
            </w:r>
          </w:p>
        </w:tc>
        <w:tc>
          <w:tcPr>
            <w:tcW w:w="814" w:type="dxa"/>
            <w:noWrap/>
            <w:vAlign w:val="center"/>
            <w:hideMark/>
          </w:tcPr>
          <w:p w14:paraId="2281B9D3"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83</w:t>
            </w:r>
          </w:p>
        </w:tc>
        <w:tc>
          <w:tcPr>
            <w:tcW w:w="719" w:type="dxa"/>
            <w:noWrap/>
            <w:vAlign w:val="center"/>
            <w:hideMark/>
          </w:tcPr>
          <w:p w14:paraId="65C2A1E0"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0</w:t>
            </w:r>
          </w:p>
        </w:tc>
        <w:tc>
          <w:tcPr>
            <w:tcW w:w="992" w:type="dxa"/>
            <w:vAlign w:val="center"/>
            <w:hideMark/>
          </w:tcPr>
          <w:p w14:paraId="76C9007D"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Desmoplastic Small Round Cell Tumors</w:t>
            </w:r>
          </w:p>
        </w:tc>
        <w:tc>
          <w:tcPr>
            <w:tcW w:w="709" w:type="dxa"/>
            <w:vAlign w:val="center"/>
            <w:hideMark/>
          </w:tcPr>
          <w:p w14:paraId="1824ADC1"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1</w:t>
            </w:r>
          </w:p>
        </w:tc>
        <w:tc>
          <w:tcPr>
            <w:tcW w:w="708" w:type="dxa"/>
            <w:vAlign w:val="center"/>
            <w:hideMark/>
          </w:tcPr>
          <w:p w14:paraId="522A7FC8"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No</w:t>
            </w:r>
          </w:p>
        </w:tc>
        <w:tc>
          <w:tcPr>
            <w:tcW w:w="938" w:type="dxa"/>
            <w:vAlign w:val="center"/>
            <w:hideMark/>
          </w:tcPr>
          <w:p w14:paraId="4374FE1D"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Sample Size Ranking</w:t>
            </w:r>
          </w:p>
        </w:tc>
        <w:tc>
          <w:tcPr>
            <w:tcW w:w="813" w:type="dxa"/>
            <w:noWrap/>
            <w:vAlign w:val="center"/>
            <w:hideMark/>
          </w:tcPr>
          <w:p w14:paraId="7A456BEF"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Poor</w:t>
            </w:r>
          </w:p>
        </w:tc>
        <w:tc>
          <w:tcPr>
            <w:tcW w:w="801" w:type="dxa"/>
            <w:vAlign w:val="center"/>
            <w:hideMark/>
          </w:tcPr>
          <w:p w14:paraId="544AA204"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Ideal</w:t>
            </w:r>
          </w:p>
        </w:tc>
        <w:tc>
          <w:tcPr>
            <w:tcW w:w="826" w:type="dxa"/>
            <w:noWrap/>
            <w:vAlign w:val="center"/>
            <w:hideMark/>
          </w:tcPr>
          <w:p w14:paraId="4E364666"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Ideal</w:t>
            </w:r>
          </w:p>
        </w:tc>
        <w:tc>
          <w:tcPr>
            <w:tcW w:w="813" w:type="dxa"/>
            <w:noWrap/>
            <w:vAlign w:val="center"/>
            <w:hideMark/>
          </w:tcPr>
          <w:p w14:paraId="133793D2" w14:textId="77777777" w:rsidR="005A2CA6" w:rsidRPr="005A2CA6" w:rsidRDefault="005A2CA6" w:rsidP="005A2CA6">
            <w:pPr>
              <w:jc w:val="center"/>
              <w:rPr>
                <w:rFonts w:ascii="Calibri" w:eastAsia="Times New Roman" w:hAnsi="Calibri" w:cs="Calibri"/>
                <w:color w:val="000000"/>
                <w:sz w:val="13"/>
                <w:szCs w:val="13"/>
                <w:lang w:eastAsia="en-GB"/>
              </w:rPr>
            </w:pPr>
          </w:p>
        </w:tc>
        <w:tc>
          <w:tcPr>
            <w:tcW w:w="813" w:type="dxa"/>
            <w:noWrap/>
            <w:vAlign w:val="center"/>
            <w:hideMark/>
          </w:tcPr>
          <w:p w14:paraId="562E8DD2" w14:textId="77777777" w:rsidR="005A2CA6" w:rsidRPr="005A2CA6" w:rsidRDefault="005A2CA6" w:rsidP="005A2CA6">
            <w:pPr>
              <w:jc w:val="center"/>
              <w:rPr>
                <w:rFonts w:ascii="Times New Roman" w:eastAsia="Times New Roman" w:hAnsi="Times New Roman" w:cs="Times New Roman"/>
                <w:sz w:val="13"/>
                <w:szCs w:val="13"/>
                <w:lang w:eastAsia="en-GB"/>
              </w:rPr>
            </w:pPr>
          </w:p>
        </w:tc>
        <w:tc>
          <w:tcPr>
            <w:tcW w:w="814" w:type="dxa"/>
            <w:noWrap/>
            <w:vAlign w:val="center"/>
            <w:hideMark/>
          </w:tcPr>
          <w:p w14:paraId="53038369" w14:textId="77777777" w:rsidR="005A2CA6" w:rsidRPr="005A2CA6" w:rsidRDefault="005A2CA6" w:rsidP="005A2CA6">
            <w:pPr>
              <w:jc w:val="center"/>
              <w:rPr>
                <w:rFonts w:ascii="Times New Roman" w:eastAsia="Times New Roman" w:hAnsi="Times New Roman" w:cs="Times New Roman"/>
                <w:sz w:val="13"/>
                <w:szCs w:val="13"/>
                <w:lang w:eastAsia="en-GB"/>
              </w:rPr>
            </w:pPr>
          </w:p>
        </w:tc>
      </w:tr>
      <w:tr w:rsidR="005A2CA6" w:rsidRPr="005A2CA6" w14:paraId="3FEEFBFD" w14:textId="77777777" w:rsidTr="005A2CA6">
        <w:tblPrEx>
          <w:jc w:val="left"/>
        </w:tblPrEx>
        <w:trPr>
          <w:trHeight w:val="300"/>
        </w:trPr>
        <w:tc>
          <w:tcPr>
            <w:tcW w:w="813" w:type="dxa"/>
            <w:noWrap/>
            <w:vAlign w:val="center"/>
            <w:hideMark/>
          </w:tcPr>
          <w:p w14:paraId="359E8C0C" w14:textId="1329DC79" w:rsidR="005A2CA6" w:rsidRPr="005A2CA6" w:rsidRDefault="00103FA4" w:rsidP="005A2CA6">
            <w:pPr>
              <w:jc w:val="center"/>
              <w:rPr>
                <w:rFonts w:ascii="Calibri" w:eastAsia="Times New Roman" w:hAnsi="Calibri" w:cs="Calibri"/>
                <w:color w:val="000000"/>
                <w:sz w:val="13"/>
                <w:szCs w:val="13"/>
                <w:lang w:eastAsia="en-GB"/>
              </w:rPr>
            </w:pPr>
            <w:r>
              <w:rPr>
                <w:noProof/>
                <w:sz w:val="13"/>
                <w:szCs w:val="13"/>
              </w:rPr>
              <w:t>[31]</w:t>
            </w:r>
          </w:p>
        </w:tc>
        <w:tc>
          <w:tcPr>
            <w:tcW w:w="600" w:type="dxa"/>
            <w:noWrap/>
            <w:vAlign w:val="center"/>
            <w:hideMark/>
          </w:tcPr>
          <w:p w14:paraId="1E6F765D"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2021</w:t>
            </w:r>
          </w:p>
        </w:tc>
        <w:tc>
          <w:tcPr>
            <w:tcW w:w="1026" w:type="dxa"/>
            <w:noWrap/>
            <w:vAlign w:val="center"/>
            <w:hideMark/>
          </w:tcPr>
          <w:p w14:paraId="351C84A2" w14:textId="493128E0"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China</w:t>
            </w:r>
          </w:p>
        </w:tc>
        <w:tc>
          <w:tcPr>
            <w:tcW w:w="814" w:type="dxa"/>
            <w:noWrap/>
            <w:vAlign w:val="center"/>
            <w:hideMark/>
          </w:tcPr>
          <w:p w14:paraId="22191332"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N/A</w:t>
            </w:r>
          </w:p>
        </w:tc>
        <w:tc>
          <w:tcPr>
            <w:tcW w:w="711" w:type="dxa"/>
            <w:noWrap/>
            <w:vAlign w:val="center"/>
            <w:hideMark/>
          </w:tcPr>
          <w:p w14:paraId="37021E8F"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Adult</w:t>
            </w:r>
          </w:p>
        </w:tc>
        <w:tc>
          <w:tcPr>
            <w:tcW w:w="851" w:type="dxa"/>
            <w:vAlign w:val="center"/>
            <w:hideMark/>
          </w:tcPr>
          <w:p w14:paraId="675B3308"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Mixed</w:t>
            </w:r>
          </w:p>
        </w:tc>
        <w:tc>
          <w:tcPr>
            <w:tcW w:w="877" w:type="dxa"/>
            <w:noWrap/>
            <w:vAlign w:val="center"/>
            <w:hideMark/>
          </w:tcPr>
          <w:p w14:paraId="30C1A701"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1</w:t>
            </w:r>
          </w:p>
        </w:tc>
        <w:tc>
          <w:tcPr>
            <w:tcW w:w="814" w:type="dxa"/>
            <w:noWrap/>
            <w:vAlign w:val="center"/>
            <w:hideMark/>
          </w:tcPr>
          <w:p w14:paraId="103096D3"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35</w:t>
            </w:r>
          </w:p>
        </w:tc>
        <w:tc>
          <w:tcPr>
            <w:tcW w:w="719" w:type="dxa"/>
            <w:noWrap/>
            <w:vAlign w:val="center"/>
            <w:hideMark/>
          </w:tcPr>
          <w:p w14:paraId="3316DEBD"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2.857%</w:t>
            </w:r>
          </w:p>
        </w:tc>
        <w:tc>
          <w:tcPr>
            <w:tcW w:w="992" w:type="dxa"/>
            <w:noWrap/>
            <w:vAlign w:val="center"/>
            <w:hideMark/>
          </w:tcPr>
          <w:p w14:paraId="0F6BDA72"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Gastrointestinal Stromal Tumour</w:t>
            </w:r>
          </w:p>
        </w:tc>
        <w:tc>
          <w:tcPr>
            <w:tcW w:w="709" w:type="dxa"/>
            <w:noWrap/>
            <w:vAlign w:val="center"/>
            <w:hideMark/>
          </w:tcPr>
          <w:p w14:paraId="37A7FC77"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4</w:t>
            </w:r>
          </w:p>
        </w:tc>
        <w:tc>
          <w:tcPr>
            <w:tcW w:w="708" w:type="dxa"/>
            <w:noWrap/>
            <w:vAlign w:val="center"/>
            <w:hideMark/>
          </w:tcPr>
          <w:p w14:paraId="428D2BC9"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No</w:t>
            </w:r>
          </w:p>
        </w:tc>
        <w:tc>
          <w:tcPr>
            <w:tcW w:w="938" w:type="dxa"/>
            <w:noWrap/>
            <w:vAlign w:val="center"/>
            <w:hideMark/>
          </w:tcPr>
          <w:p w14:paraId="3CD58D98"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Method &amp; Sample Size Ranking</w:t>
            </w:r>
          </w:p>
        </w:tc>
        <w:tc>
          <w:tcPr>
            <w:tcW w:w="813" w:type="dxa"/>
            <w:noWrap/>
            <w:vAlign w:val="center"/>
            <w:hideMark/>
          </w:tcPr>
          <w:p w14:paraId="67A5D64F"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Poor</w:t>
            </w:r>
          </w:p>
        </w:tc>
        <w:tc>
          <w:tcPr>
            <w:tcW w:w="801" w:type="dxa"/>
            <w:vAlign w:val="center"/>
            <w:hideMark/>
          </w:tcPr>
          <w:p w14:paraId="601B8996"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Ideal</w:t>
            </w:r>
          </w:p>
        </w:tc>
        <w:tc>
          <w:tcPr>
            <w:tcW w:w="826" w:type="dxa"/>
            <w:noWrap/>
            <w:vAlign w:val="center"/>
            <w:hideMark/>
          </w:tcPr>
          <w:p w14:paraId="1B7A271F"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Poor</w:t>
            </w:r>
          </w:p>
        </w:tc>
        <w:tc>
          <w:tcPr>
            <w:tcW w:w="813" w:type="dxa"/>
            <w:noWrap/>
            <w:vAlign w:val="center"/>
            <w:hideMark/>
          </w:tcPr>
          <w:p w14:paraId="383B8BC1"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100.0%</w:t>
            </w:r>
          </w:p>
        </w:tc>
        <w:tc>
          <w:tcPr>
            <w:tcW w:w="813" w:type="dxa"/>
            <w:noWrap/>
            <w:vAlign w:val="center"/>
            <w:hideMark/>
          </w:tcPr>
          <w:p w14:paraId="5F6D4D7E"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0.0%</w:t>
            </w:r>
          </w:p>
        </w:tc>
        <w:tc>
          <w:tcPr>
            <w:tcW w:w="814" w:type="dxa"/>
            <w:noWrap/>
            <w:vAlign w:val="center"/>
            <w:hideMark/>
          </w:tcPr>
          <w:p w14:paraId="7F42C791"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0.0%</w:t>
            </w:r>
          </w:p>
        </w:tc>
      </w:tr>
      <w:tr w:rsidR="005A2CA6" w:rsidRPr="005A2CA6" w14:paraId="2F6CD6F3" w14:textId="77777777" w:rsidTr="005A2CA6">
        <w:tblPrEx>
          <w:jc w:val="left"/>
        </w:tblPrEx>
        <w:trPr>
          <w:trHeight w:val="300"/>
        </w:trPr>
        <w:tc>
          <w:tcPr>
            <w:tcW w:w="813" w:type="dxa"/>
            <w:noWrap/>
            <w:vAlign w:val="center"/>
            <w:hideMark/>
          </w:tcPr>
          <w:p w14:paraId="4E45EB8E" w14:textId="09420114" w:rsidR="005A2CA6" w:rsidRPr="005A2CA6" w:rsidRDefault="00103FA4" w:rsidP="005A2CA6">
            <w:pPr>
              <w:jc w:val="center"/>
              <w:rPr>
                <w:rFonts w:ascii="Calibri" w:eastAsia="Times New Roman" w:hAnsi="Calibri" w:cs="Calibri"/>
                <w:color w:val="000000"/>
                <w:sz w:val="13"/>
                <w:szCs w:val="13"/>
                <w:lang w:eastAsia="en-GB"/>
              </w:rPr>
            </w:pPr>
            <w:r>
              <w:rPr>
                <w:noProof/>
                <w:sz w:val="12"/>
                <w:szCs w:val="12"/>
              </w:rPr>
              <w:t>[25]</w:t>
            </w:r>
          </w:p>
        </w:tc>
        <w:tc>
          <w:tcPr>
            <w:tcW w:w="600" w:type="dxa"/>
            <w:noWrap/>
            <w:vAlign w:val="center"/>
            <w:hideMark/>
          </w:tcPr>
          <w:p w14:paraId="6B6A8DD6"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2017</w:t>
            </w:r>
          </w:p>
        </w:tc>
        <w:tc>
          <w:tcPr>
            <w:tcW w:w="1026" w:type="dxa"/>
            <w:noWrap/>
            <w:vAlign w:val="center"/>
            <w:hideMark/>
          </w:tcPr>
          <w:p w14:paraId="71D0301E"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USA</w:t>
            </w:r>
          </w:p>
        </w:tc>
        <w:tc>
          <w:tcPr>
            <w:tcW w:w="814" w:type="dxa"/>
            <w:noWrap/>
            <w:vAlign w:val="center"/>
            <w:hideMark/>
          </w:tcPr>
          <w:p w14:paraId="5AD2E5F5"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MSK</w:t>
            </w:r>
          </w:p>
        </w:tc>
        <w:tc>
          <w:tcPr>
            <w:tcW w:w="711" w:type="dxa"/>
            <w:noWrap/>
            <w:vAlign w:val="center"/>
            <w:hideMark/>
          </w:tcPr>
          <w:p w14:paraId="67CCD9F8"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Mixed</w:t>
            </w:r>
          </w:p>
        </w:tc>
        <w:tc>
          <w:tcPr>
            <w:tcW w:w="851" w:type="dxa"/>
            <w:vAlign w:val="center"/>
            <w:hideMark/>
          </w:tcPr>
          <w:p w14:paraId="38D2E380"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Advanced</w:t>
            </w:r>
          </w:p>
        </w:tc>
        <w:tc>
          <w:tcPr>
            <w:tcW w:w="877" w:type="dxa"/>
            <w:noWrap/>
            <w:vAlign w:val="center"/>
            <w:hideMark/>
          </w:tcPr>
          <w:p w14:paraId="0D6E6844"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0</w:t>
            </w:r>
          </w:p>
        </w:tc>
        <w:tc>
          <w:tcPr>
            <w:tcW w:w="814" w:type="dxa"/>
            <w:noWrap/>
            <w:vAlign w:val="center"/>
            <w:hideMark/>
          </w:tcPr>
          <w:p w14:paraId="5FA2A61C"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126</w:t>
            </w:r>
          </w:p>
        </w:tc>
        <w:tc>
          <w:tcPr>
            <w:tcW w:w="719" w:type="dxa"/>
            <w:noWrap/>
            <w:vAlign w:val="center"/>
            <w:hideMark/>
          </w:tcPr>
          <w:p w14:paraId="7DCB5CDB"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0.000%</w:t>
            </w:r>
          </w:p>
        </w:tc>
        <w:tc>
          <w:tcPr>
            <w:tcW w:w="992" w:type="dxa"/>
            <w:noWrap/>
            <w:vAlign w:val="center"/>
            <w:hideMark/>
          </w:tcPr>
          <w:p w14:paraId="7DB631D8" w14:textId="77777777" w:rsidR="005A2CA6" w:rsidRPr="005A2CA6" w:rsidRDefault="005A2CA6" w:rsidP="005A2CA6">
            <w:pPr>
              <w:jc w:val="center"/>
              <w:rPr>
                <w:rFonts w:ascii="Calibri" w:eastAsia="Times New Roman" w:hAnsi="Calibri" w:cs="Calibri"/>
                <w:sz w:val="13"/>
                <w:szCs w:val="13"/>
                <w:lang w:eastAsia="en-GB"/>
              </w:rPr>
            </w:pPr>
            <w:r w:rsidRPr="005A2CA6">
              <w:rPr>
                <w:rFonts w:ascii="Calibri" w:eastAsia="Times New Roman" w:hAnsi="Calibri" w:cs="Calibri"/>
                <w:sz w:val="13"/>
                <w:szCs w:val="13"/>
                <w:lang w:eastAsia="en-GB"/>
              </w:rPr>
              <w:t>Gastrointestinal Stromal Tumour</w:t>
            </w:r>
          </w:p>
        </w:tc>
        <w:tc>
          <w:tcPr>
            <w:tcW w:w="709" w:type="dxa"/>
            <w:noWrap/>
            <w:vAlign w:val="center"/>
            <w:hideMark/>
          </w:tcPr>
          <w:p w14:paraId="51A32813" w14:textId="77777777" w:rsidR="005A2CA6" w:rsidRPr="005A2CA6" w:rsidRDefault="005A2CA6" w:rsidP="005A2CA6">
            <w:pPr>
              <w:jc w:val="center"/>
              <w:rPr>
                <w:rFonts w:ascii="Calibri" w:eastAsia="Times New Roman" w:hAnsi="Calibri" w:cs="Calibri"/>
                <w:sz w:val="13"/>
                <w:szCs w:val="13"/>
                <w:lang w:eastAsia="en-GB"/>
              </w:rPr>
            </w:pPr>
            <w:r w:rsidRPr="005A2CA6">
              <w:rPr>
                <w:rFonts w:ascii="Calibri" w:eastAsia="Times New Roman" w:hAnsi="Calibri" w:cs="Calibri"/>
                <w:sz w:val="13"/>
                <w:szCs w:val="13"/>
                <w:lang w:eastAsia="en-GB"/>
              </w:rPr>
              <w:t>4</w:t>
            </w:r>
          </w:p>
        </w:tc>
        <w:tc>
          <w:tcPr>
            <w:tcW w:w="708" w:type="dxa"/>
            <w:noWrap/>
            <w:vAlign w:val="center"/>
            <w:hideMark/>
          </w:tcPr>
          <w:p w14:paraId="7B453D6F" w14:textId="77777777" w:rsidR="005A2CA6" w:rsidRPr="005A2CA6" w:rsidRDefault="005A2CA6" w:rsidP="005A2CA6">
            <w:pPr>
              <w:jc w:val="center"/>
              <w:rPr>
                <w:rFonts w:ascii="Calibri" w:eastAsia="Times New Roman" w:hAnsi="Calibri" w:cs="Calibri"/>
                <w:sz w:val="13"/>
                <w:szCs w:val="13"/>
                <w:lang w:eastAsia="en-GB"/>
              </w:rPr>
            </w:pPr>
            <w:r w:rsidRPr="005A2CA6">
              <w:rPr>
                <w:rFonts w:ascii="Calibri" w:eastAsia="Times New Roman" w:hAnsi="Calibri" w:cs="Calibri"/>
                <w:sz w:val="13"/>
                <w:szCs w:val="13"/>
                <w:lang w:eastAsia="en-GB"/>
              </w:rPr>
              <w:t>No</w:t>
            </w:r>
          </w:p>
        </w:tc>
        <w:tc>
          <w:tcPr>
            <w:tcW w:w="938" w:type="dxa"/>
            <w:noWrap/>
            <w:vAlign w:val="center"/>
            <w:hideMark/>
          </w:tcPr>
          <w:p w14:paraId="2A52D80B" w14:textId="77777777" w:rsidR="005A2CA6" w:rsidRPr="005A2CA6" w:rsidRDefault="005A2CA6" w:rsidP="005A2CA6">
            <w:pPr>
              <w:jc w:val="center"/>
              <w:rPr>
                <w:rFonts w:ascii="Calibri" w:eastAsia="Times New Roman" w:hAnsi="Calibri" w:cs="Calibri"/>
                <w:sz w:val="13"/>
                <w:szCs w:val="13"/>
                <w:lang w:eastAsia="en-GB"/>
              </w:rPr>
            </w:pPr>
            <w:r w:rsidRPr="005A2CA6">
              <w:rPr>
                <w:rFonts w:ascii="Calibri" w:eastAsia="Times New Roman" w:hAnsi="Calibri" w:cs="Calibri"/>
                <w:sz w:val="13"/>
                <w:szCs w:val="13"/>
                <w:lang w:eastAsia="en-GB"/>
              </w:rPr>
              <w:t>Sample Size Ranking</w:t>
            </w:r>
          </w:p>
        </w:tc>
        <w:tc>
          <w:tcPr>
            <w:tcW w:w="813" w:type="dxa"/>
            <w:noWrap/>
            <w:vAlign w:val="center"/>
            <w:hideMark/>
          </w:tcPr>
          <w:p w14:paraId="4736D644"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Poor</w:t>
            </w:r>
          </w:p>
        </w:tc>
        <w:tc>
          <w:tcPr>
            <w:tcW w:w="801" w:type="dxa"/>
            <w:vAlign w:val="center"/>
            <w:hideMark/>
          </w:tcPr>
          <w:p w14:paraId="1DC6D85B"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Ideal</w:t>
            </w:r>
          </w:p>
        </w:tc>
        <w:tc>
          <w:tcPr>
            <w:tcW w:w="826" w:type="dxa"/>
            <w:noWrap/>
            <w:vAlign w:val="center"/>
            <w:hideMark/>
          </w:tcPr>
          <w:p w14:paraId="7066D2E1"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Okay</w:t>
            </w:r>
          </w:p>
        </w:tc>
        <w:tc>
          <w:tcPr>
            <w:tcW w:w="813" w:type="dxa"/>
            <w:noWrap/>
            <w:vAlign w:val="center"/>
            <w:hideMark/>
          </w:tcPr>
          <w:p w14:paraId="33B4E7F1" w14:textId="77777777" w:rsidR="005A2CA6" w:rsidRPr="005A2CA6" w:rsidRDefault="005A2CA6" w:rsidP="005A2CA6">
            <w:pPr>
              <w:jc w:val="center"/>
              <w:rPr>
                <w:rFonts w:ascii="Calibri" w:eastAsia="Times New Roman" w:hAnsi="Calibri" w:cs="Calibri"/>
                <w:color w:val="000000"/>
                <w:sz w:val="13"/>
                <w:szCs w:val="13"/>
                <w:lang w:eastAsia="en-GB"/>
              </w:rPr>
            </w:pPr>
          </w:p>
        </w:tc>
        <w:tc>
          <w:tcPr>
            <w:tcW w:w="813" w:type="dxa"/>
            <w:noWrap/>
            <w:vAlign w:val="center"/>
            <w:hideMark/>
          </w:tcPr>
          <w:p w14:paraId="3E32D919" w14:textId="77777777" w:rsidR="005A2CA6" w:rsidRPr="005A2CA6" w:rsidRDefault="005A2CA6" w:rsidP="005A2CA6">
            <w:pPr>
              <w:jc w:val="center"/>
              <w:rPr>
                <w:rFonts w:ascii="Times New Roman" w:eastAsia="Times New Roman" w:hAnsi="Times New Roman" w:cs="Times New Roman"/>
                <w:sz w:val="13"/>
                <w:szCs w:val="13"/>
                <w:lang w:eastAsia="en-GB"/>
              </w:rPr>
            </w:pPr>
          </w:p>
        </w:tc>
        <w:tc>
          <w:tcPr>
            <w:tcW w:w="814" w:type="dxa"/>
            <w:noWrap/>
            <w:vAlign w:val="center"/>
            <w:hideMark/>
          </w:tcPr>
          <w:p w14:paraId="3FBF7809" w14:textId="77777777" w:rsidR="005A2CA6" w:rsidRPr="005A2CA6" w:rsidRDefault="005A2CA6" w:rsidP="005A2CA6">
            <w:pPr>
              <w:jc w:val="center"/>
              <w:rPr>
                <w:rFonts w:ascii="Times New Roman" w:eastAsia="Times New Roman" w:hAnsi="Times New Roman" w:cs="Times New Roman"/>
                <w:sz w:val="13"/>
                <w:szCs w:val="13"/>
                <w:lang w:eastAsia="en-GB"/>
              </w:rPr>
            </w:pPr>
          </w:p>
        </w:tc>
      </w:tr>
      <w:tr w:rsidR="005A2CA6" w:rsidRPr="005A2CA6" w14:paraId="07C3D6C0" w14:textId="77777777" w:rsidTr="005A2CA6">
        <w:tblPrEx>
          <w:jc w:val="left"/>
        </w:tblPrEx>
        <w:trPr>
          <w:trHeight w:val="300"/>
        </w:trPr>
        <w:tc>
          <w:tcPr>
            <w:tcW w:w="813" w:type="dxa"/>
            <w:noWrap/>
            <w:vAlign w:val="center"/>
            <w:hideMark/>
          </w:tcPr>
          <w:p w14:paraId="7D7EEE68" w14:textId="0D43CF76" w:rsidR="005A2CA6" w:rsidRPr="00315581" w:rsidRDefault="008C0F44" w:rsidP="005A2CA6">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[136]</w:t>
            </w:r>
          </w:p>
        </w:tc>
        <w:tc>
          <w:tcPr>
            <w:tcW w:w="600" w:type="dxa"/>
            <w:noWrap/>
            <w:vAlign w:val="center"/>
            <w:hideMark/>
          </w:tcPr>
          <w:p w14:paraId="098D0C96" w14:textId="77777777" w:rsidR="005A2CA6" w:rsidRPr="00315581" w:rsidRDefault="005A2CA6" w:rsidP="005A2CA6">
            <w:pPr>
              <w:jc w:val="center"/>
              <w:rPr>
                <w:rFonts w:ascii="Calibri" w:eastAsia="Times New Roman" w:hAnsi="Calibri" w:cs="Calibri"/>
                <w:color w:val="000000"/>
                <w:sz w:val="13"/>
                <w:szCs w:val="13"/>
                <w:lang w:eastAsia="en-GB"/>
              </w:rPr>
            </w:pPr>
            <w:r w:rsidRPr="00315581">
              <w:rPr>
                <w:rFonts w:ascii="Calibri" w:eastAsia="Times New Roman" w:hAnsi="Calibri" w:cs="Calibri"/>
                <w:color w:val="000000"/>
                <w:sz w:val="13"/>
                <w:szCs w:val="13"/>
                <w:lang w:eastAsia="en-GB"/>
              </w:rPr>
              <w:t>2016</w:t>
            </w:r>
          </w:p>
        </w:tc>
        <w:tc>
          <w:tcPr>
            <w:tcW w:w="1026" w:type="dxa"/>
            <w:noWrap/>
            <w:vAlign w:val="center"/>
            <w:hideMark/>
          </w:tcPr>
          <w:p w14:paraId="03289343" w14:textId="7DFA0711" w:rsidR="005A2CA6" w:rsidRPr="00315581" w:rsidRDefault="005A2CA6" w:rsidP="005A2CA6">
            <w:pPr>
              <w:jc w:val="center"/>
              <w:rPr>
                <w:rFonts w:ascii="Calibri" w:eastAsia="Times New Roman" w:hAnsi="Calibri" w:cs="Calibri"/>
                <w:color w:val="000000"/>
                <w:sz w:val="13"/>
                <w:szCs w:val="13"/>
                <w:lang w:eastAsia="en-GB"/>
              </w:rPr>
            </w:pPr>
            <w:r w:rsidRPr="00315581">
              <w:rPr>
                <w:rFonts w:ascii="Calibri" w:eastAsia="Times New Roman" w:hAnsi="Calibri" w:cs="Calibri"/>
                <w:color w:val="000000"/>
                <w:sz w:val="13"/>
                <w:szCs w:val="13"/>
                <w:lang w:eastAsia="en-GB"/>
              </w:rPr>
              <w:t>Commercial Lab - NS</w:t>
            </w:r>
          </w:p>
        </w:tc>
        <w:tc>
          <w:tcPr>
            <w:tcW w:w="814" w:type="dxa"/>
            <w:noWrap/>
            <w:vAlign w:val="center"/>
            <w:hideMark/>
          </w:tcPr>
          <w:p w14:paraId="46A630BB" w14:textId="77777777" w:rsidR="005A2CA6" w:rsidRPr="00315581" w:rsidRDefault="005A2CA6" w:rsidP="005A2CA6">
            <w:pPr>
              <w:jc w:val="center"/>
              <w:rPr>
                <w:rFonts w:ascii="Calibri" w:eastAsia="Times New Roman" w:hAnsi="Calibri" w:cs="Calibri"/>
                <w:color w:val="000000"/>
                <w:sz w:val="13"/>
                <w:szCs w:val="13"/>
                <w:lang w:eastAsia="en-GB"/>
              </w:rPr>
            </w:pPr>
            <w:r w:rsidRPr="00315581">
              <w:rPr>
                <w:rFonts w:ascii="Calibri" w:eastAsia="Times New Roman" w:hAnsi="Calibri" w:cs="Calibri"/>
                <w:color w:val="000000"/>
                <w:sz w:val="13"/>
                <w:szCs w:val="13"/>
                <w:lang w:eastAsia="en-GB"/>
              </w:rPr>
              <w:t>FM</w:t>
            </w:r>
          </w:p>
        </w:tc>
        <w:tc>
          <w:tcPr>
            <w:tcW w:w="711" w:type="dxa"/>
            <w:noWrap/>
            <w:vAlign w:val="center"/>
            <w:hideMark/>
          </w:tcPr>
          <w:p w14:paraId="70A84309" w14:textId="77777777" w:rsidR="005A2CA6" w:rsidRPr="00315581" w:rsidRDefault="005A2CA6" w:rsidP="005A2CA6">
            <w:pPr>
              <w:jc w:val="center"/>
              <w:rPr>
                <w:rFonts w:ascii="Calibri" w:eastAsia="Times New Roman" w:hAnsi="Calibri" w:cs="Calibri"/>
                <w:color w:val="000000"/>
                <w:sz w:val="13"/>
                <w:szCs w:val="13"/>
                <w:lang w:eastAsia="en-GB"/>
              </w:rPr>
            </w:pPr>
            <w:r w:rsidRPr="00315581">
              <w:rPr>
                <w:rFonts w:ascii="Calibri" w:eastAsia="Times New Roman" w:hAnsi="Calibri" w:cs="Calibri"/>
                <w:color w:val="000000"/>
                <w:sz w:val="13"/>
                <w:szCs w:val="13"/>
                <w:lang w:eastAsia="en-GB"/>
              </w:rPr>
              <w:t>Mixed</w:t>
            </w:r>
          </w:p>
        </w:tc>
        <w:tc>
          <w:tcPr>
            <w:tcW w:w="851" w:type="dxa"/>
            <w:vAlign w:val="center"/>
            <w:hideMark/>
          </w:tcPr>
          <w:p w14:paraId="02209D98" w14:textId="77777777" w:rsidR="005A2CA6" w:rsidRPr="00315581" w:rsidRDefault="005A2CA6" w:rsidP="005A2CA6">
            <w:pPr>
              <w:jc w:val="center"/>
              <w:rPr>
                <w:rFonts w:ascii="Calibri" w:eastAsia="Times New Roman" w:hAnsi="Calibri" w:cs="Calibri"/>
                <w:color w:val="000000"/>
                <w:sz w:val="13"/>
                <w:szCs w:val="13"/>
                <w:lang w:eastAsia="en-GB"/>
              </w:rPr>
            </w:pPr>
            <w:r w:rsidRPr="00315581">
              <w:rPr>
                <w:rFonts w:ascii="Calibri" w:eastAsia="Times New Roman" w:hAnsi="Calibri" w:cs="Calibri"/>
                <w:color w:val="000000"/>
                <w:sz w:val="13"/>
                <w:szCs w:val="13"/>
                <w:lang w:eastAsia="en-GB"/>
              </w:rPr>
              <w:t>Mixed</w:t>
            </w:r>
          </w:p>
        </w:tc>
        <w:tc>
          <w:tcPr>
            <w:tcW w:w="877" w:type="dxa"/>
            <w:noWrap/>
            <w:vAlign w:val="center"/>
            <w:hideMark/>
          </w:tcPr>
          <w:p w14:paraId="384A844B" w14:textId="77777777" w:rsidR="005A2CA6" w:rsidRPr="00315581" w:rsidRDefault="005A2CA6" w:rsidP="005A2CA6">
            <w:pPr>
              <w:jc w:val="center"/>
              <w:rPr>
                <w:rFonts w:ascii="Calibri" w:eastAsia="Times New Roman" w:hAnsi="Calibri" w:cs="Calibri"/>
                <w:color w:val="000000"/>
                <w:sz w:val="13"/>
                <w:szCs w:val="13"/>
                <w:lang w:eastAsia="en-GB"/>
              </w:rPr>
            </w:pPr>
            <w:r w:rsidRPr="00315581">
              <w:rPr>
                <w:rFonts w:ascii="Calibri" w:eastAsia="Times New Roman" w:hAnsi="Calibri" w:cs="Calibri"/>
                <w:color w:val="000000"/>
                <w:sz w:val="13"/>
                <w:szCs w:val="13"/>
                <w:lang w:eastAsia="en-GB"/>
              </w:rPr>
              <w:t>1</w:t>
            </w:r>
          </w:p>
        </w:tc>
        <w:tc>
          <w:tcPr>
            <w:tcW w:w="814" w:type="dxa"/>
            <w:noWrap/>
            <w:vAlign w:val="center"/>
            <w:hideMark/>
          </w:tcPr>
          <w:p w14:paraId="1DC2144E" w14:textId="77777777" w:rsidR="005A2CA6" w:rsidRPr="00315581" w:rsidRDefault="005A2CA6" w:rsidP="005A2CA6">
            <w:pPr>
              <w:jc w:val="center"/>
              <w:rPr>
                <w:rFonts w:ascii="Calibri" w:eastAsia="Times New Roman" w:hAnsi="Calibri" w:cs="Calibri"/>
                <w:color w:val="000000"/>
                <w:sz w:val="13"/>
                <w:szCs w:val="13"/>
                <w:lang w:eastAsia="en-GB"/>
              </w:rPr>
            </w:pPr>
            <w:r w:rsidRPr="00315581">
              <w:rPr>
                <w:rFonts w:ascii="Calibri" w:eastAsia="Times New Roman" w:hAnsi="Calibri" w:cs="Calibri"/>
                <w:color w:val="000000"/>
                <w:sz w:val="13"/>
                <w:szCs w:val="13"/>
                <w:lang w:eastAsia="en-GB"/>
              </w:rPr>
              <w:t>186</w:t>
            </w:r>
          </w:p>
        </w:tc>
        <w:tc>
          <w:tcPr>
            <w:tcW w:w="719" w:type="dxa"/>
            <w:noWrap/>
            <w:vAlign w:val="center"/>
            <w:hideMark/>
          </w:tcPr>
          <w:p w14:paraId="3991C3C3" w14:textId="77777777" w:rsidR="005A2CA6" w:rsidRPr="00315581" w:rsidRDefault="005A2CA6" w:rsidP="005A2CA6">
            <w:pPr>
              <w:jc w:val="center"/>
              <w:rPr>
                <w:rFonts w:ascii="Calibri" w:eastAsia="Times New Roman" w:hAnsi="Calibri" w:cs="Calibri"/>
                <w:color w:val="000000"/>
                <w:sz w:val="13"/>
                <w:szCs w:val="13"/>
                <w:lang w:eastAsia="en-GB"/>
              </w:rPr>
            </w:pPr>
            <w:r w:rsidRPr="00315581">
              <w:rPr>
                <w:rFonts w:ascii="Calibri" w:eastAsia="Times New Roman" w:hAnsi="Calibri" w:cs="Calibri"/>
                <w:color w:val="000000"/>
                <w:sz w:val="13"/>
                <w:szCs w:val="13"/>
                <w:lang w:eastAsia="en-GB"/>
              </w:rPr>
              <w:t>0.538%</w:t>
            </w:r>
          </w:p>
        </w:tc>
        <w:tc>
          <w:tcPr>
            <w:tcW w:w="992" w:type="dxa"/>
            <w:vAlign w:val="center"/>
            <w:hideMark/>
          </w:tcPr>
          <w:p w14:paraId="280FD7FF" w14:textId="77777777" w:rsidR="005A2CA6" w:rsidRPr="00315581" w:rsidRDefault="005A2CA6" w:rsidP="005A2CA6">
            <w:pPr>
              <w:jc w:val="center"/>
              <w:rPr>
                <w:rFonts w:ascii="Calibri" w:eastAsia="Times New Roman" w:hAnsi="Calibri" w:cs="Calibri"/>
                <w:color w:val="000000"/>
                <w:sz w:val="13"/>
                <w:szCs w:val="13"/>
                <w:lang w:eastAsia="en-GB"/>
              </w:rPr>
            </w:pPr>
            <w:r w:rsidRPr="00315581">
              <w:rPr>
                <w:rFonts w:ascii="Calibri" w:eastAsia="Times New Roman" w:hAnsi="Calibri" w:cs="Calibri"/>
                <w:color w:val="000000"/>
                <w:sz w:val="13"/>
                <w:szCs w:val="13"/>
                <w:lang w:eastAsia="en-GB"/>
              </w:rPr>
              <w:t>Gastrointestinal Stromal Tumour</w:t>
            </w:r>
          </w:p>
        </w:tc>
        <w:tc>
          <w:tcPr>
            <w:tcW w:w="709" w:type="dxa"/>
            <w:vAlign w:val="center"/>
            <w:hideMark/>
          </w:tcPr>
          <w:p w14:paraId="02DE2868" w14:textId="77777777" w:rsidR="005A2CA6" w:rsidRPr="00315581" w:rsidRDefault="005A2CA6" w:rsidP="005A2CA6">
            <w:pPr>
              <w:jc w:val="center"/>
              <w:rPr>
                <w:rFonts w:ascii="Calibri" w:eastAsia="Times New Roman" w:hAnsi="Calibri" w:cs="Calibri"/>
                <w:color w:val="000000"/>
                <w:sz w:val="13"/>
                <w:szCs w:val="13"/>
                <w:lang w:eastAsia="en-GB"/>
              </w:rPr>
            </w:pPr>
            <w:r w:rsidRPr="00315581">
              <w:rPr>
                <w:rFonts w:ascii="Calibri" w:eastAsia="Times New Roman" w:hAnsi="Calibri" w:cs="Calibri"/>
                <w:color w:val="000000"/>
                <w:sz w:val="13"/>
                <w:szCs w:val="13"/>
                <w:lang w:eastAsia="en-GB"/>
              </w:rPr>
              <w:t>4</w:t>
            </w:r>
          </w:p>
        </w:tc>
        <w:tc>
          <w:tcPr>
            <w:tcW w:w="708" w:type="dxa"/>
            <w:vAlign w:val="center"/>
            <w:hideMark/>
          </w:tcPr>
          <w:p w14:paraId="1FC0DE4C" w14:textId="77777777" w:rsidR="005A2CA6" w:rsidRPr="00315581" w:rsidRDefault="005A2CA6" w:rsidP="005A2CA6">
            <w:pPr>
              <w:jc w:val="center"/>
              <w:rPr>
                <w:rFonts w:ascii="Calibri" w:eastAsia="Times New Roman" w:hAnsi="Calibri" w:cs="Calibri"/>
                <w:color w:val="000000"/>
                <w:sz w:val="13"/>
                <w:szCs w:val="13"/>
                <w:lang w:eastAsia="en-GB"/>
              </w:rPr>
            </w:pPr>
            <w:r w:rsidRPr="00315581">
              <w:rPr>
                <w:rFonts w:ascii="Calibri" w:eastAsia="Times New Roman" w:hAnsi="Calibri" w:cs="Calibri"/>
                <w:color w:val="000000"/>
                <w:sz w:val="13"/>
                <w:szCs w:val="13"/>
                <w:lang w:eastAsia="en-GB"/>
              </w:rPr>
              <w:t>No</w:t>
            </w:r>
          </w:p>
        </w:tc>
        <w:tc>
          <w:tcPr>
            <w:tcW w:w="938" w:type="dxa"/>
            <w:vAlign w:val="center"/>
            <w:hideMark/>
          </w:tcPr>
          <w:p w14:paraId="451CCC26" w14:textId="77777777" w:rsidR="005A2CA6" w:rsidRPr="00315581" w:rsidRDefault="005A2CA6" w:rsidP="005A2CA6">
            <w:pPr>
              <w:jc w:val="center"/>
              <w:rPr>
                <w:rFonts w:ascii="Calibri" w:eastAsia="Times New Roman" w:hAnsi="Calibri" w:cs="Calibri"/>
                <w:color w:val="000000"/>
                <w:sz w:val="13"/>
                <w:szCs w:val="13"/>
                <w:lang w:eastAsia="en-GB"/>
              </w:rPr>
            </w:pPr>
            <w:r w:rsidRPr="00315581">
              <w:rPr>
                <w:rFonts w:ascii="Calibri" w:eastAsia="Times New Roman" w:hAnsi="Calibri" w:cs="Calibri"/>
                <w:color w:val="000000"/>
                <w:sz w:val="13"/>
                <w:szCs w:val="13"/>
                <w:lang w:eastAsia="en-GB"/>
              </w:rPr>
              <w:t>Sample Size Ranking</w:t>
            </w:r>
          </w:p>
        </w:tc>
        <w:tc>
          <w:tcPr>
            <w:tcW w:w="813" w:type="dxa"/>
            <w:noWrap/>
            <w:vAlign w:val="center"/>
            <w:hideMark/>
          </w:tcPr>
          <w:p w14:paraId="7CD0A3AB" w14:textId="77777777" w:rsidR="005A2CA6" w:rsidRPr="00315581" w:rsidRDefault="005A2CA6" w:rsidP="005A2CA6">
            <w:pPr>
              <w:jc w:val="center"/>
              <w:rPr>
                <w:rFonts w:ascii="Calibri" w:eastAsia="Times New Roman" w:hAnsi="Calibri" w:cs="Calibri"/>
                <w:color w:val="000000"/>
                <w:sz w:val="13"/>
                <w:szCs w:val="13"/>
                <w:lang w:eastAsia="en-GB"/>
              </w:rPr>
            </w:pPr>
            <w:r w:rsidRPr="00315581">
              <w:rPr>
                <w:rFonts w:ascii="Calibri" w:eastAsia="Times New Roman" w:hAnsi="Calibri" w:cs="Calibri"/>
                <w:color w:val="000000"/>
                <w:sz w:val="13"/>
                <w:szCs w:val="13"/>
                <w:lang w:eastAsia="en-GB"/>
              </w:rPr>
              <w:t>Poor</w:t>
            </w:r>
          </w:p>
        </w:tc>
        <w:tc>
          <w:tcPr>
            <w:tcW w:w="801" w:type="dxa"/>
            <w:vAlign w:val="center"/>
            <w:hideMark/>
          </w:tcPr>
          <w:p w14:paraId="6B23DD77" w14:textId="77777777" w:rsidR="005A2CA6" w:rsidRPr="00315581" w:rsidRDefault="005A2CA6" w:rsidP="005A2CA6">
            <w:pPr>
              <w:jc w:val="center"/>
              <w:rPr>
                <w:rFonts w:ascii="Calibri" w:eastAsia="Times New Roman" w:hAnsi="Calibri" w:cs="Calibri"/>
                <w:color w:val="000000"/>
                <w:sz w:val="13"/>
                <w:szCs w:val="13"/>
                <w:lang w:eastAsia="en-GB"/>
              </w:rPr>
            </w:pPr>
            <w:r w:rsidRPr="00315581">
              <w:rPr>
                <w:rFonts w:ascii="Calibri" w:eastAsia="Times New Roman" w:hAnsi="Calibri" w:cs="Calibri"/>
                <w:color w:val="000000"/>
                <w:sz w:val="13"/>
                <w:szCs w:val="13"/>
                <w:lang w:eastAsia="en-GB"/>
              </w:rPr>
              <w:t>Ideal</w:t>
            </w:r>
          </w:p>
        </w:tc>
        <w:tc>
          <w:tcPr>
            <w:tcW w:w="826" w:type="dxa"/>
            <w:noWrap/>
            <w:vAlign w:val="center"/>
            <w:hideMark/>
          </w:tcPr>
          <w:p w14:paraId="59F4124B" w14:textId="77777777" w:rsidR="005A2CA6" w:rsidRPr="00315581" w:rsidRDefault="005A2CA6" w:rsidP="005A2CA6">
            <w:pPr>
              <w:jc w:val="center"/>
              <w:rPr>
                <w:rFonts w:ascii="Calibri" w:eastAsia="Times New Roman" w:hAnsi="Calibri" w:cs="Calibri"/>
                <w:color w:val="000000"/>
                <w:sz w:val="13"/>
                <w:szCs w:val="13"/>
                <w:lang w:eastAsia="en-GB"/>
              </w:rPr>
            </w:pPr>
            <w:r w:rsidRPr="00315581">
              <w:rPr>
                <w:rFonts w:ascii="Calibri" w:eastAsia="Times New Roman" w:hAnsi="Calibri" w:cs="Calibri"/>
                <w:color w:val="000000"/>
                <w:sz w:val="13"/>
                <w:szCs w:val="13"/>
                <w:lang w:eastAsia="en-GB"/>
              </w:rPr>
              <w:t>Okay</w:t>
            </w:r>
          </w:p>
        </w:tc>
        <w:tc>
          <w:tcPr>
            <w:tcW w:w="813" w:type="dxa"/>
            <w:noWrap/>
            <w:vAlign w:val="center"/>
            <w:hideMark/>
          </w:tcPr>
          <w:p w14:paraId="036EAF07" w14:textId="77777777" w:rsidR="005A2CA6" w:rsidRPr="00315581" w:rsidRDefault="005A2CA6" w:rsidP="005A2CA6">
            <w:pPr>
              <w:jc w:val="center"/>
              <w:rPr>
                <w:rFonts w:ascii="Calibri" w:eastAsia="Times New Roman" w:hAnsi="Calibri" w:cs="Calibri"/>
                <w:color w:val="000000"/>
                <w:sz w:val="13"/>
                <w:szCs w:val="13"/>
                <w:lang w:eastAsia="en-GB"/>
              </w:rPr>
            </w:pPr>
            <w:r w:rsidRPr="00315581">
              <w:rPr>
                <w:rFonts w:ascii="Calibri" w:eastAsia="Times New Roman" w:hAnsi="Calibri" w:cs="Calibri"/>
                <w:color w:val="000000"/>
                <w:sz w:val="13"/>
                <w:szCs w:val="13"/>
                <w:lang w:eastAsia="en-GB"/>
              </w:rPr>
              <w:t>0.0%</w:t>
            </w:r>
          </w:p>
        </w:tc>
        <w:tc>
          <w:tcPr>
            <w:tcW w:w="813" w:type="dxa"/>
            <w:noWrap/>
            <w:vAlign w:val="center"/>
            <w:hideMark/>
          </w:tcPr>
          <w:p w14:paraId="483D429C" w14:textId="77777777" w:rsidR="005A2CA6" w:rsidRPr="00315581" w:rsidRDefault="005A2CA6" w:rsidP="005A2CA6">
            <w:pPr>
              <w:jc w:val="center"/>
              <w:rPr>
                <w:rFonts w:ascii="Calibri" w:eastAsia="Times New Roman" w:hAnsi="Calibri" w:cs="Calibri"/>
                <w:color w:val="000000"/>
                <w:sz w:val="13"/>
                <w:szCs w:val="13"/>
                <w:lang w:eastAsia="en-GB"/>
              </w:rPr>
            </w:pPr>
            <w:r w:rsidRPr="00315581">
              <w:rPr>
                <w:rFonts w:ascii="Calibri" w:eastAsia="Times New Roman" w:hAnsi="Calibri" w:cs="Calibri"/>
                <w:color w:val="000000"/>
                <w:sz w:val="13"/>
                <w:szCs w:val="13"/>
                <w:lang w:eastAsia="en-GB"/>
              </w:rPr>
              <w:t>0.0%</w:t>
            </w:r>
          </w:p>
        </w:tc>
        <w:tc>
          <w:tcPr>
            <w:tcW w:w="814" w:type="dxa"/>
            <w:noWrap/>
            <w:vAlign w:val="center"/>
            <w:hideMark/>
          </w:tcPr>
          <w:p w14:paraId="713134CF" w14:textId="77777777" w:rsidR="005A2CA6" w:rsidRPr="005A2CA6" w:rsidRDefault="005A2CA6" w:rsidP="005A2CA6">
            <w:pPr>
              <w:jc w:val="center"/>
              <w:rPr>
                <w:rFonts w:ascii="Calibri" w:eastAsia="Times New Roman" w:hAnsi="Calibri" w:cs="Calibri"/>
                <w:color w:val="000000"/>
                <w:sz w:val="13"/>
                <w:szCs w:val="13"/>
                <w:lang w:eastAsia="en-GB"/>
              </w:rPr>
            </w:pPr>
            <w:r w:rsidRPr="00315581">
              <w:rPr>
                <w:rFonts w:ascii="Calibri" w:eastAsia="Times New Roman" w:hAnsi="Calibri" w:cs="Calibri"/>
                <w:color w:val="000000"/>
                <w:sz w:val="13"/>
                <w:szCs w:val="13"/>
                <w:lang w:eastAsia="en-GB"/>
              </w:rPr>
              <w:t>100.0%</w:t>
            </w:r>
          </w:p>
        </w:tc>
      </w:tr>
      <w:tr w:rsidR="005A2CA6" w:rsidRPr="005A2CA6" w14:paraId="7D7F1B08" w14:textId="77777777" w:rsidTr="005A2CA6">
        <w:tblPrEx>
          <w:jc w:val="left"/>
        </w:tblPrEx>
        <w:trPr>
          <w:trHeight w:val="300"/>
        </w:trPr>
        <w:tc>
          <w:tcPr>
            <w:tcW w:w="813" w:type="dxa"/>
            <w:noWrap/>
            <w:vAlign w:val="center"/>
            <w:hideMark/>
          </w:tcPr>
          <w:p w14:paraId="7F122670" w14:textId="7AF519DA" w:rsidR="005A2CA6" w:rsidRPr="005A2CA6" w:rsidRDefault="00103FA4" w:rsidP="005A2CA6">
            <w:pPr>
              <w:jc w:val="center"/>
              <w:rPr>
                <w:rFonts w:ascii="Calibri" w:eastAsia="Times New Roman" w:hAnsi="Calibri" w:cs="Calibri"/>
                <w:color w:val="000000"/>
                <w:sz w:val="13"/>
                <w:szCs w:val="13"/>
                <w:lang w:eastAsia="en-GB"/>
              </w:rPr>
            </w:pPr>
            <w:r>
              <w:rPr>
                <w:noProof/>
                <w:sz w:val="13"/>
                <w:szCs w:val="13"/>
              </w:rPr>
              <w:t>[26]</w:t>
            </w:r>
          </w:p>
        </w:tc>
        <w:tc>
          <w:tcPr>
            <w:tcW w:w="600" w:type="dxa"/>
            <w:noWrap/>
            <w:vAlign w:val="center"/>
            <w:hideMark/>
          </w:tcPr>
          <w:p w14:paraId="76599AB5"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2020</w:t>
            </w:r>
          </w:p>
        </w:tc>
        <w:tc>
          <w:tcPr>
            <w:tcW w:w="1026" w:type="dxa"/>
            <w:noWrap/>
            <w:vAlign w:val="center"/>
            <w:hideMark/>
          </w:tcPr>
          <w:p w14:paraId="6691140D" w14:textId="7BEE1461"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Commercial Lab - NS</w:t>
            </w:r>
          </w:p>
        </w:tc>
        <w:tc>
          <w:tcPr>
            <w:tcW w:w="814" w:type="dxa"/>
            <w:vAlign w:val="center"/>
            <w:hideMark/>
          </w:tcPr>
          <w:p w14:paraId="66BB3221"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FM</w:t>
            </w:r>
          </w:p>
        </w:tc>
        <w:tc>
          <w:tcPr>
            <w:tcW w:w="711" w:type="dxa"/>
            <w:vAlign w:val="center"/>
            <w:hideMark/>
          </w:tcPr>
          <w:p w14:paraId="367EFC0C"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Adult</w:t>
            </w:r>
          </w:p>
        </w:tc>
        <w:tc>
          <w:tcPr>
            <w:tcW w:w="851" w:type="dxa"/>
            <w:vAlign w:val="center"/>
            <w:hideMark/>
          </w:tcPr>
          <w:p w14:paraId="40982CF4"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NS</w:t>
            </w:r>
          </w:p>
        </w:tc>
        <w:tc>
          <w:tcPr>
            <w:tcW w:w="877" w:type="dxa"/>
            <w:noWrap/>
            <w:vAlign w:val="center"/>
            <w:hideMark/>
          </w:tcPr>
          <w:p w14:paraId="29016941"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6</w:t>
            </w:r>
          </w:p>
        </w:tc>
        <w:tc>
          <w:tcPr>
            <w:tcW w:w="814" w:type="dxa"/>
            <w:noWrap/>
            <w:vAlign w:val="center"/>
            <w:hideMark/>
          </w:tcPr>
          <w:p w14:paraId="362FA992"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1009</w:t>
            </w:r>
          </w:p>
        </w:tc>
        <w:tc>
          <w:tcPr>
            <w:tcW w:w="719" w:type="dxa"/>
            <w:noWrap/>
            <w:vAlign w:val="center"/>
            <w:hideMark/>
          </w:tcPr>
          <w:p w14:paraId="5D892067"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0.595%</w:t>
            </w:r>
          </w:p>
        </w:tc>
        <w:tc>
          <w:tcPr>
            <w:tcW w:w="992" w:type="dxa"/>
            <w:noWrap/>
            <w:vAlign w:val="center"/>
            <w:hideMark/>
          </w:tcPr>
          <w:p w14:paraId="70ACEB81" w14:textId="77777777" w:rsidR="005A2CA6" w:rsidRPr="005A2CA6" w:rsidRDefault="005A2CA6" w:rsidP="005A2CA6">
            <w:pPr>
              <w:jc w:val="center"/>
              <w:rPr>
                <w:rFonts w:ascii="Calibri" w:eastAsia="Times New Roman" w:hAnsi="Calibri" w:cs="Calibri"/>
                <w:sz w:val="13"/>
                <w:szCs w:val="13"/>
                <w:lang w:eastAsia="en-GB"/>
              </w:rPr>
            </w:pPr>
            <w:r w:rsidRPr="005A2CA6">
              <w:rPr>
                <w:rFonts w:ascii="Calibri" w:eastAsia="Times New Roman" w:hAnsi="Calibri" w:cs="Calibri"/>
                <w:sz w:val="13"/>
                <w:szCs w:val="13"/>
                <w:lang w:eastAsia="en-GB"/>
              </w:rPr>
              <w:t>Gastrointestinal Stromal Tumour</w:t>
            </w:r>
          </w:p>
        </w:tc>
        <w:tc>
          <w:tcPr>
            <w:tcW w:w="709" w:type="dxa"/>
            <w:noWrap/>
            <w:vAlign w:val="center"/>
            <w:hideMark/>
          </w:tcPr>
          <w:p w14:paraId="34D396C5" w14:textId="77777777" w:rsidR="005A2CA6" w:rsidRPr="005A2CA6" w:rsidRDefault="005A2CA6" w:rsidP="005A2CA6">
            <w:pPr>
              <w:jc w:val="center"/>
              <w:rPr>
                <w:rFonts w:ascii="Calibri" w:eastAsia="Times New Roman" w:hAnsi="Calibri" w:cs="Calibri"/>
                <w:sz w:val="13"/>
                <w:szCs w:val="13"/>
                <w:lang w:eastAsia="en-GB"/>
              </w:rPr>
            </w:pPr>
            <w:r w:rsidRPr="005A2CA6">
              <w:rPr>
                <w:rFonts w:ascii="Calibri" w:eastAsia="Times New Roman" w:hAnsi="Calibri" w:cs="Calibri"/>
                <w:sz w:val="13"/>
                <w:szCs w:val="13"/>
                <w:lang w:eastAsia="en-GB"/>
              </w:rPr>
              <w:t>4</w:t>
            </w:r>
          </w:p>
        </w:tc>
        <w:tc>
          <w:tcPr>
            <w:tcW w:w="708" w:type="dxa"/>
            <w:noWrap/>
            <w:vAlign w:val="center"/>
            <w:hideMark/>
          </w:tcPr>
          <w:p w14:paraId="344BD46A" w14:textId="77777777" w:rsidR="005A2CA6" w:rsidRPr="005A2CA6" w:rsidRDefault="005A2CA6" w:rsidP="005A2CA6">
            <w:pPr>
              <w:jc w:val="center"/>
              <w:rPr>
                <w:rFonts w:ascii="Calibri" w:eastAsia="Times New Roman" w:hAnsi="Calibri" w:cs="Calibri"/>
                <w:sz w:val="13"/>
                <w:szCs w:val="13"/>
                <w:lang w:eastAsia="en-GB"/>
              </w:rPr>
            </w:pPr>
            <w:r w:rsidRPr="005A2CA6">
              <w:rPr>
                <w:rFonts w:ascii="Calibri" w:eastAsia="Times New Roman" w:hAnsi="Calibri" w:cs="Calibri"/>
                <w:sz w:val="13"/>
                <w:szCs w:val="13"/>
                <w:lang w:eastAsia="en-GB"/>
              </w:rPr>
              <w:t>Yes</w:t>
            </w:r>
          </w:p>
        </w:tc>
        <w:tc>
          <w:tcPr>
            <w:tcW w:w="938" w:type="dxa"/>
            <w:noWrap/>
            <w:vAlign w:val="center"/>
            <w:hideMark/>
          </w:tcPr>
          <w:p w14:paraId="5C20BFF9" w14:textId="77777777" w:rsidR="005A2CA6" w:rsidRPr="005A2CA6" w:rsidRDefault="005A2CA6" w:rsidP="005A2CA6">
            <w:pPr>
              <w:jc w:val="center"/>
              <w:rPr>
                <w:rFonts w:ascii="Calibri" w:eastAsia="Times New Roman" w:hAnsi="Calibri" w:cs="Calibri"/>
                <w:sz w:val="13"/>
                <w:szCs w:val="13"/>
                <w:lang w:eastAsia="en-GB"/>
              </w:rPr>
            </w:pPr>
          </w:p>
        </w:tc>
        <w:tc>
          <w:tcPr>
            <w:tcW w:w="813" w:type="dxa"/>
            <w:vAlign w:val="center"/>
            <w:hideMark/>
          </w:tcPr>
          <w:p w14:paraId="6F7188A6"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Okay</w:t>
            </w:r>
          </w:p>
        </w:tc>
        <w:tc>
          <w:tcPr>
            <w:tcW w:w="801" w:type="dxa"/>
            <w:vAlign w:val="center"/>
            <w:hideMark/>
          </w:tcPr>
          <w:p w14:paraId="7194364C"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Ideal</w:t>
            </w:r>
          </w:p>
        </w:tc>
        <w:tc>
          <w:tcPr>
            <w:tcW w:w="826" w:type="dxa"/>
            <w:vAlign w:val="center"/>
            <w:hideMark/>
          </w:tcPr>
          <w:p w14:paraId="5DF3F453"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Okay</w:t>
            </w:r>
          </w:p>
        </w:tc>
        <w:tc>
          <w:tcPr>
            <w:tcW w:w="813" w:type="dxa"/>
            <w:noWrap/>
            <w:vAlign w:val="center"/>
            <w:hideMark/>
          </w:tcPr>
          <w:p w14:paraId="72F0F196" w14:textId="77777777" w:rsidR="005A2CA6" w:rsidRPr="005A2CA6" w:rsidRDefault="005A2CA6" w:rsidP="005A2CA6">
            <w:pPr>
              <w:jc w:val="center"/>
              <w:rPr>
                <w:rFonts w:ascii="Calibri" w:eastAsia="Times New Roman" w:hAnsi="Calibri" w:cs="Calibri"/>
                <w:color w:val="000000"/>
                <w:sz w:val="13"/>
                <w:szCs w:val="13"/>
                <w:lang w:eastAsia="en-GB"/>
              </w:rPr>
            </w:pPr>
          </w:p>
        </w:tc>
        <w:tc>
          <w:tcPr>
            <w:tcW w:w="813" w:type="dxa"/>
            <w:noWrap/>
            <w:vAlign w:val="center"/>
            <w:hideMark/>
          </w:tcPr>
          <w:p w14:paraId="2070F4BD" w14:textId="77777777" w:rsidR="005A2CA6" w:rsidRPr="005A2CA6" w:rsidRDefault="005A2CA6" w:rsidP="005A2CA6">
            <w:pPr>
              <w:jc w:val="center"/>
              <w:rPr>
                <w:rFonts w:ascii="Times New Roman" w:eastAsia="Times New Roman" w:hAnsi="Times New Roman" w:cs="Times New Roman"/>
                <w:sz w:val="13"/>
                <w:szCs w:val="13"/>
                <w:lang w:eastAsia="en-GB"/>
              </w:rPr>
            </w:pPr>
          </w:p>
        </w:tc>
        <w:tc>
          <w:tcPr>
            <w:tcW w:w="814" w:type="dxa"/>
            <w:noWrap/>
            <w:vAlign w:val="center"/>
            <w:hideMark/>
          </w:tcPr>
          <w:p w14:paraId="2869CA35" w14:textId="77777777" w:rsidR="005A2CA6" w:rsidRPr="005A2CA6" w:rsidRDefault="005A2CA6" w:rsidP="005A2CA6">
            <w:pPr>
              <w:jc w:val="center"/>
              <w:rPr>
                <w:rFonts w:ascii="Times New Roman" w:eastAsia="Times New Roman" w:hAnsi="Times New Roman" w:cs="Times New Roman"/>
                <w:sz w:val="13"/>
                <w:szCs w:val="13"/>
                <w:lang w:eastAsia="en-GB"/>
              </w:rPr>
            </w:pPr>
          </w:p>
        </w:tc>
      </w:tr>
      <w:tr w:rsidR="005A2CA6" w:rsidRPr="005A2CA6" w14:paraId="71FB4912" w14:textId="77777777" w:rsidTr="005A2CA6">
        <w:tblPrEx>
          <w:jc w:val="left"/>
        </w:tblPrEx>
        <w:trPr>
          <w:trHeight w:val="300"/>
        </w:trPr>
        <w:tc>
          <w:tcPr>
            <w:tcW w:w="813" w:type="dxa"/>
            <w:noWrap/>
            <w:vAlign w:val="center"/>
            <w:hideMark/>
          </w:tcPr>
          <w:p w14:paraId="103D0290" w14:textId="520391F1" w:rsidR="005A2CA6" w:rsidRPr="005A2CA6" w:rsidRDefault="008C0F44" w:rsidP="005A2CA6">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[137]</w:t>
            </w:r>
          </w:p>
        </w:tc>
        <w:tc>
          <w:tcPr>
            <w:tcW w:w="600" w:type="dxa"/>
            <w:noWrap/>
            <w:vAlign w:val="center"/>
            <w:hideMark/>
          </w:tcPr>
          <w:p w14:paraId="0F97FD25"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2020</w:t>
            </w:r>
          </w:p>
        </w:tc>
        <w:tc>
          <w:tcPr>
            <w:tcW w:w="1026" w:type="dxa"/>
            <w:noWrap/>
            <w:vAlign w:val="center"/>
            <w:hideMark/>
          </w:tcPr>
          <w:p w14:paraId="54D73C12"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Japan</w:t>
            </w:r>
          </w:p>
        </w:tc>
        <w:tc>
          <w:tcPr>
            <w:tcW w:w="814" w:type="dxa"/>
            <w:noWrap/>
            <w:vAlign w:val="center"/>
            <w:hideMark/>
          </w:tcPr>
          <w:p w14:paraId="60287141"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N/A</w:t>
            </w:r>
          </w:p>
        </w:tc>
        <w:tc>
          <w:tcPr>
            <w:tcW w:w="711" w:type="dxa"/>
            <w:noWrap/>
            <w:vAlign w:val="center"/>
            <w:hideMark/>
          </w:tcPr>
          <w:p w14:paraId="0A8DA7FA"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Mixed</w:t>
            </w:r>
          </w:p>
        </w:tc>
        <w:tc>
          <w:tcPr>
            <w:tcW w:w="851" w:type="dxa"/>
            <w:vAlign w:val="center"/>
            <w:hideMark/>
          </w:tcPr>
          <w:p w14:paraId="7771E1BB"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NS</w:t>
            </w:r>
          </w:p>
        </w:tc>
        <w:tc>
          <w:tcPr>
            <w:tcW w:w="877" w:type="dxa"/>
            <w:noWrap/>
            <w:vAlign w:val="center"/>
            <w:hideMark/>
          </w:tcPr>
          <w:p w14:paraId="66EDC0D0"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2</w:t>
            </w:r>
          </w:p>
        </w:tc>
        <w:tc>
          <w:tcPr>
            <w:tcW w:w="814" w:type="dxa"/>
            <w:noWrap/>
            <w:vAlign w:val="center"/>
            <w:hideMark/>
          </w:tcPr>
          <w:p w14:paraId="4A0ACB65"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40</w:t>
            </w:r>
          </w:p>
        </w:tc>
        <w:tc>
          <w:tcPr>
            <w:tcW w:w="719" w:type="dxa"/>
            <w:noWrap/>
            <w:vAlign w:val="center"/>
            <w:hideMark/>
          </w:tcPr>
          <w:p w14:paraId="1B29C7BF"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5.00%</w:t>
            </w:r>
          </w:p>
        </w:tc>
        <w:tc>
          <w:tcPr>
            <w:tcW w:w="992" w:type="dxa"/>
            <w:vAlign w:val="center"/>
            <w:hideMark/>
          </w:tcPr>
          <w:p w14:paraId="2CE0AD00"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Inflammatory Myofibroblastic Tumours</w:t>
            </w:r>
          </w:p>
        </w:tc>
        <w:tc>
          <w:tcPr>
            <w:tcW w:w="709" w:type="dxa"/>
            <w:vAlign w:val="center"/>
            <w:hideMark/>
          </w:tcPr>
          <w:p w14:paraId="42599ED5"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2</w:t>
            </w:r>
          </w:p>
        </w:tc>
        <w:tc>
          <w:tcPr>
            <w:tcW w:w="708" w:type="dxa"/>
            <w:vAlign w:val="center"/>
            <w:hideMark/>
          </w:tcPr>
          <w:p w14:paraId="032F3650"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No</w:t>
            </w:r>
          </w:p>
        </w:tc>
        <w:tc>
          <w:tcPr>
            <w:tcW w:w="938" w:type="dxa"/>
            <w:vAlign w:val="center"/>
            <w:hideMark/>
          </w:tcPr>
          <w:p w14:paraId="454341E0"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Method &amp; Sample Size Ranking</w:t>
            </w:r>
          </w:p>
        </w:tc>
        <w:tc>
          <w:tcPr>
            <w:tcW w:w="813" w:type="dxa"/>
            <w:noWrap/>
            <w:vAlign w:val="center"/>
            <w:hideMark/>
          </w:tcPr>
          <w:p w14:paraId="40430BAA"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Poor</w:t>
            </w:r>
          </w:p>
        </w:tc>
        <w:tc>
          <w:tcPr>
            <w:tcW w:w="801" w:type="dxa"/>
            <w:vAlign w:val="center"/>
            <w:hideMark/>
          </w:tcPr>
          <w:p w14:paraId="672348B4"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Ideal</w:t>
            </w:r>
          </w:p>
        </w:tc>
        <w:tc>
          <w:tcPr>
            <w:tcW w:w="826" w:type="dxa"/>
            <w:vAlign w:val="center"/>
            <w:hideMark/>
          </w:tcPr>
          <w:p w14:paraId="4FA91A53"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Poor</w:t>
            </w:r>
          </w:p>
        </w:tc>
        <w:tc>
          <w:tcPr>
            <w:tcW w:w="813" w:type="dxa"/>
            <w:noWrap/>
            <w:vAlign w:val="center"/>
            <w:hideMark/>
          </w:tcPr>
          <w:p w14:paraId="2563C270"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0.0%</w:t>
            </w:r>
          </w:p>
        </w:tc>
        <w:tc>
          <w:tcPr>
            <w:tcW w:w="813" w:type="dxa"/>
            <w:noWrap/>
            <w:vAlign w:val="center"/>
            <w:hideMark/>
          </w:tcPr>
          <w:p w14:paraId="7F2705D2"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0.0%</w:t>
            </w:r>
          </w:p>
        </w:tc>
        <w:tc>
          <w:tcPr>
            <w:tcW w:w="814" w:type="dxa"/>
            <w:noWrap/>
            <w:vAlign w:val="center"/>
            <w:hideMark/>
          </w:tcPr>
          <w:p w14:paraId="17173FE7"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100.0%</w:t>
            </w:r>
          </w:p>
        </w:tc>
      </w:tr>
      <w:tr w:rsidR="005A2CA6" w:rsidRPr="005A2CA6" w14:paraId="69BA8195" w14:textId="77777777" w:rsidTr="005A2CA6">
        <w:tblPrEx>
          <w:jc w:val="left"/>
        </w:tblPrEx>
        <w:trPr>
          <w:trHeight w:val="300"/>
        </w:trPr>
        <w:tc>
          <w:tcPr>
            <w:tcW w:w="813" w:type="dxa"/>
            <w:noWrap/>
            <w:vAlign w:val="center"/>
            <w:hideMark/>
          </w:tcPr>
          <w:p w14:paraId="502F34AB" w14:textId="2B67231E" w:rsidR="005A2CA6" w:rsidRPr="005A2CA6" w:rsidRDefault="008C0F44" w:rsidP="005A2CA6">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[138]</w:t>
            </w:r>
          </w:p>
        </w:tc>
        <w:tc>
          <w:tcPr>
            <w:tcW w:w="600" w:type="dxa"/>
            <w:noWrap/>
            <w:vAlign w:val="center"/>
            <w:hideMark/>
          </w:tcPr>
          <w:p w14:paraId="3E046B26"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2015</w:t>
            </w:r>
          </w:p>
        </w:tc>
        <w:tc>
          <w:tcPr>
            <w:tcW w:w="1026" w:type="dxa"/>
            <w:noWrap/>
            <w:vAlign w:val="center"/>
            <w:hideMark/>
          </w:tcPr>
          <w:p w14:paraId="4A8F6147"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International</w:t>
            </w:r>
          </w:p>
        </w:tc>
        <w:tc>
          <w:tcPr>
            <w:tcW w:w="814" w:type="dxa"/>
            <w:noWrap/>
            <w:vAlign w:val="center"/>
            <w:hideMark/>
          </w:tcPr>
          <w:p w14:paraId="7993BDC7"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MSK</w:t>
            </w:r>
          </w:p>
        </w:tc>
        <w:tc>
          <w:tcPr>
            <w:tcW w:w="711" w:type="dxa"/>
            <w:noWrap/>
            <w:vAlign w:val="center"/>
            <w:hideMark/>
          </w:tcPr>
          <w:p w14:paraId="33E46518"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Mixed</w:t>
            </w:r>
          </w:p>
        </w:tc>
        <w:tc>
          <w:tcPr>
            <w:tcW w:w="851" w:type="dxa"/>
            <w:vAlign w:val="center"/>
            <w:hideMark/>
          </w:tcPr>
          <w:p w14:paraId="5C070F7A"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NS</w:t>
            </w:r>
          </w:p>
        </w:tc>
        <w:tc>
          <w:tcPr>
            <w:tcW w:w="877" w:type="dxa"/>
            <w:noWrap/>
            <w:vAlign w:val="center"/>
            <w:hideMark/>
          </w:tcPr>
          <w:p w14:paraId="15E99949"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0</w:t>
            </w:r>
          </w:p>
        </w:tc>
        <w:tc>
          <w:tcPr>
            <w:tcW w:w="814" w:type="dxa"/>
            <w:noWrap/>
            <w:vAlign w:val="center"/>
            <w:hideMark/>
          </w:tcPr>
          <w:p w14:paraId="3DAA3074"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62</w:t>
            </w:r>
          </w:p>
        </w:tc>
        <w:tc>
          <w:tcPr>
            <w:tcW w:w="719" w:type="dxa"/>
            <w:noWrap/>
            <w:vAlign w:val="center"/>
            <w:hideMark/>
          </w:tcPr>
          <w:p w14:paraId="4511AF0D"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0</w:t>
            </w:r>
          </w:p>
        </w:tc>
        <w:tc>
          <w:tcPr>
            <w:tcW w:w="992" w:type="dxa"/>
            <w:vAlign w:val="center"/>
            <w:hideMark/>
          </w:tcPr>
          <w:p w14:paraId="5275688D"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Inflammatory Myofibroblastic Tumours</w:t>
            </w:r>
          </w:p>
        </w:tc>
        <w:tc>
          <w:tcPr>
            <w:tcW w:w="709" w:type="dxa"/>
            <w:vAlign w:val="center"/>
            <w:hideMark/>
          </w:tcPr>
          <w:p w14:paraId="7D38D976"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2</w:t>
            </w:r>
          </w:p>
        </w:tc>
        <w:tc>
          <w:tcPr>
            <w:tcW w:w="708" w:type="dxa"/>
            <w:vAlign w:val="center"/>
            <w:hideMark/>
          </w:tcPr>
          <w:p w14:paraId="08FB87D2"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No</w:t>
            </w:r>
          </w:p>
        </w:tc>
        <w:tc>
          <w:tcPr>
            <w:tcW w:w="938" w:type="dxa"/>
            <w:vAlign w:val="center"/>
            <w:hideMark/>
          </w:tcPr>
          <w:p w14:paraId="349631D2"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Method &amp; Sample Size Ranking</w:t>
            </w:r>
          </w:p>
        </w:tc>
        <w:tc>
          <w:tcPr>
            <w:tcW w:w="813" w:type="dxa"/>
            <w:noWrap/>
            <w:vAlign w:val="center"/>
            <w:hideMark/>
          </w:tcPr>
          <w:p w14:paraId="0102176A"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Poor</w:t>
            </w:r>
          </w:p>
        </w:tc>
        <w:tc>
          <w:tcPr>
            <w:tcW w:w="801" w:type="dxa"/>
            <w:vAlign w:val="center"/>
            <w:hideMark/>
          </w:tcPr>
          <w:p w14:paraId="4848F3FB"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Not Ideal</w:t>
            </w:r>
          </w:p>
        </w:tc>
        <w:tc>
          <w:tcPr>
            <w:tcW w:w="826" w:type="dxa"/>
            <w:noWrap/>
            <w:vAlign w:val="center"/>
            <w:hideMark/>
          </w:tcPr>
          <w:p w14:paraId="31C4C00C"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Poor</w:t>
            </w:r>
          </w:p>
        </w:tc>
        <w:tc>
          <w:tcPr>
            <w:tcW w:w="813" w:type="dxa"/>
            <w:noWrap/>
            <w:vAlign w:val="center"/>
            <w:hideMark/>
          </w:tcPr>
          <w:p w14:paraId="640865D2" w14:textId="77777777" w:rsidR="005A2CA6" w:rsidRPr="005A2CA6" w:rsidRDefault="005A2CA6" w:rsidP="005A2CA6">
            <w:pPr>
              <w:jc w:val="center"/>
              <w:rPr>
                <w:rFonts w:ascii="Calibri" w:eastAsia="Times New Roman" w:hAnsi="Calibri" w:cs="Calibri"/>
                <w:color w:val="000000"/>
                <w:sz w:val="13"/>
                <w:szCs w:val="13"/>
                <w:lang w:eastAsia="en-GB"/>
              </w:rPr>
            </w:pPr>
          </w:p>
        </w:tc>
        <w:tc>
          <w:tcPr>
            <w:tcW w:w="813" w:type="dxa"/>
            <w:noWrap/>
            <w:vAlign w:val="center"/>
            <w:hideMark/>
          </w:tcPr>
          <w:p w14:paraId="313724D9" w14:textId="77777777" w:rsidR="005A2CA6" w:rsidRPr="005A2CA6" w:rsidRDefault="005A2CA6" w:rsidP="005A2CA6">
            <w:pPr>
              <w:jc w:val="center"/>
              <w:rPr>
                <w:rFonts w:ascii="Times New Roman" w:eastAsia="Times New Roman" w:hAnsi="Times New Roman" w:cs="Times New Roman"/>
                <w:sz w:val="13"/>
                <w:szCs w:val="13"/>
                <w:lang w:eastAsia="en-GB"/>
              </w:rPr>
            </w:pPr>
          </w:p>
        </w:tc>
        <w:tc>
          <w:tcPr>
            <w:tcW w:w="814" w:type="dxa"/>
            <w:noWrap/>
            <w:vAlign w:val="center"/>
            <w:hideMark/>
          </w:tcPr>
          <w:p w14:paraId="2B8D6077" w14:textId="77777777" w:rsidR="005A2CA6" w:rsidRPr="005A2CA6" w:rsidRDefault="005A2CA6" w:rsidP="005A2CA6">
            <w:pPr>
              <w:jc w:val="center"/>
              <w:rPr>
                <w:rFonts w:ascii="Times New Roman" w:eastAsia="Times New Roman" w:hAnsi="Times New Roman" w:cs="Times New Roman"/>
                <w:sz w:val="13"/>
                <w:szCs w:val="13"/>
                <w:lang w:eastAsia="en-GB"/>
              </w:rPr>
            </w:pPr>
          </w:p>
        </w:tc>
      </w:tr>
      <w:tr w:rsidR="005A2CA6" w:rsidRPr="005A2CA6" w14:paraId="0835B8CF" w14:textId="77777777" w:rsidTr="005A2CA6">
        <w:tblPrEx>
          <w:jc w:val="left"/>
        </w:tblPrEx>
        <w:trPr>
          <w:trHeight w:val="300"/>
        </w:trPr>
        <w:tc>
          <w:tcPr>
            <w:tcW w:w="813" w:type="dxa"/>
            <w:noWrap/>
            <w:vAlign w:val="center"/>
            <w:hideMark/>
          </w:tcPr>
          <w:p w14:paraId="330A0E7E" w14:textId="49FBD1FA" w:rsidR="005A2CA6" w:rsidRPr="005A2CA6" w:rsidRDefault="00103FA4" w:rsidP="005A2CA6">
            <w:pPr>
              <w:jc w:val="center"/>
              <w:rPr>
                <w:rFonts w:ascii="Calibri" w:eastAsia="Times New Roman" w:hAnsi="Calibri" w:cs="Calibri"/>
                <w:color w:val="000000"/>
                <w:sz w:val="13"/>
                <w:szCs w:val="13"/>
                <w:lang w:eastAsia="en-GB"/>
              </w:rPr>
            </w:pPr>
            <w:r>
              <w:rPr>
                <w:noProof/>
                <w:sz w:val="13"/>
                <w:szCs w:val="13"/>
              </w:rPr>
              <w:t>[26]</w:t>
            </w:r>
          </w:p>
        </w:tc>
        <w:tc>
          <w:tcPr>
            <w:tcW w:w="600" w:type="dxa"/>
            <w:noWrap/>
            <w:vAlign w:val="center"/>
            <w:hideMark/>
          </w:tcPr>
          <w:p w14:paraId="23DAB7B0"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2020</w:t>
            </w:r>
          </w:p>
        </w:tc>
        <w:tc>
          <w:tcPr>
            <w:tcW w:w="1026" w:type="dxa"/>
            <w:noWrap/>
            <w:vAlign w:val="center"/>
            <w:hideMark/>
          </w:tcPr>
          <w:p w14:paraId="18C5B275" w14:textId="7790BB28"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Commercial Lab - NS</w:t>
            </w:r>
          </w:p>
        </w:tc>
        <w:tc>
          <w:tcPr>
            <w:tcW w:w="814" w:type="dxa"/>
            <w:vAlign w:val="center"/>
            <w:hideMark/>
          </w:tcPr>
          <w:p w14:paraId="735BEBF9"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FM</w:t>
            </w:r>
          </w:p>
        </w:tc>
        <w:tc>
          <w:tcPr>
            <w:tcW w:w="711" w:type="dxa"/>
            <w:vAlign w:val="center"/>
            <w:hideMark/>
          </w:tcPr>
          <w:p w14:paraId="28789583"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Adult</w:t>
            </w:r>
          </w:p>
        </w:tc>
        <w:tc>
          <w:tcPr>
            <w:tcW w:w="851" w:type="dxa"/>
            <w:vAlign w:val="center"/>
            <w:hideMark/>
          </w:tcPr>
          <w:p w14:paraId="350C855A"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NS</w:t>
            </w:r>
          </w:p>
        </w:tc>
        <w:tc>
          <w:tcPr>
            <w:tcW w:w="877" w:type="dxa"/>
            <w:noWrap/>
            <w:vAlign w:val="center"/>
            <w:hideMark/>
          </w:tcPr>
          <w:p w14:paraId="3C64A177"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5</w:t>
            </w:r>
          </w:p>
        </w:tc>
        <w:tc>
          <w:tcPr>
            <w:tcW w:w="814" w:type="dxa"/>
            <w:noWrap/>
            <w:vAlign w:val="center"/>
            <w:hideMark/>
          </w:tcPr>
          <w:p w14:paraId="7B932EEA"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1865</w:t>
            </w:r>
          </w:p>
        </w:tc>
        <w:tc>
          <w:tcPr>
            <w:tcW w:w="719" w:type="dxa"/>
            <w:noWrap/>
            <w:vAlign w:val="center"/>
            <w:hideMark/>
          </w:tcPr>
          <w:p w14:paraId="587BBB4C"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0.268%</w:t>
            </w:r>
          </w:p>
        </w:tc>
        <w:tc>
          <w:tcPr>
            <w:tcW w:w="992" w:type="dxa"/>
            <w:noWrap/>
            <w:vAlign w:val="center"/>
            <w:hideMark/>
          </w:tcPr>
          <w:p w14:paraId="1DCD28DB"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Leiomyosarcoma</w:t>
            </w:r>
          </w:p>
        </w:tc>
        <w:tc>
          <w:tcPr>
            <w:tcW w:w="709" w:type="dxa"/>
            <w:noWrap/>
            <w:vAlign w:val="center"/>
            <w:hideMark/>
          </w:tcPr>
          <w:p w14:paraId="62A50FA8"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1</w:t>
            </w:r>
          </w:p>
        </w:tc>
        <w:tc>
          <w:tcPr>
            <w:tcW w:w="708" w:type="dxa"/>
            <w:noWrap/>
            <w:vAlign w:val="center"/>
            <w:hideMark/>
          </w:tcPr>
          <w:p w14:paraId="71567F6A"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Yes</w:t>
            </w:r>
          </w:p>
        </w:tc>
        <w:tc>
          <w:tcPr>
            <w:tcW w:w="938" w:type="dxa"/>
            <w:noWrap/>
            <w:vAlign w:val="center"/>
            <w:hideMark/>
          </w:tcPr>
          <w:p w14:paraId="1E62E81E" w14:textId="77777777" w:rsidR="005A2CA6" w:rsidRPr="005A2CA6" w:rsidRDefault="005A2CA6" w:rsidP="005A2CA6">
            <w:pPr>
              <w:jc w:val="center"/>
              <w:rPr>
                <w:rFonts w:ascii="Calibri" w:eastAsia="Times New Roman" w:hAnsi="Calibri" w:cs="Calibri"/>
                <w:color w:val="000000"/>
                <w:sz w:val="13"/>
                <w:szCs w:val="13"/>
                <w:lang w:eastAsia="en-GB"/>
              </w:rPr>
            </w:pPr>
          </w:p>
        </w:tc>
        <w:tc>
          <w:tcPr>
            <w:tcW w:w="813" w:type="dxa"/>
            <w:noWrap/>
            <w:vAlign w:val="center"/>
            <w:hideMark/>
          </w:tcPr>
          <w:p w14:paraId="536F7BDF"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Ideal</w:t>
            </w:r>
          </w:p>
        </w:tc>
        <w:tc>
          <w:tcPr>
            <w:tcW w:w="801" w:type="dxa"/>
            <w:vAlign w:val="center"/>
            <w:hideMark/>
          </w:tcPr>
          <w:p w14:paraId="76F003F5"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Ideal</w:t>
            </w:r>
          </w:p>
        </w:tc>
        <w:tc>
          <w:tcPr>
            <w:tcW w:w="826" w:type="dxa"/>
            <w:vAlign w:val="center"/>
            <w:hideMark/>
          </w:tcPr>
          <w:p w14:paraId="70D4C80F"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Okay</w:t>
            </w:r>
          </w:p>
        </w:tc>
        <w:tc>
          <w:tcPr>
            <w:tcW w:w="813" w:type="dxa"/>
            <w:noWrap/>
            <w:vAlign w:val="center"/>
            <w:hideMark/>
          </w:tcPr>
          <w:p w14:paraId="2E0BE39B" w14:textId="77777777" w:rsidR="005A2CA6" w:rsidRPr="005A2CA6" w:rsidRDefault="005A2CA6" w:rsidP="005A2CA6">
            <w:pPr>
              <w:jc w:val="center"/>
              <w:rPr>
                <w:rFonts w:ascii="Calibri" w:eastAsia="Times New Roman" w:hAnsi="Calibri" w:cs="Calibri"/>
                <w:color w:val="000000"/>
                <w:sz w:val="13"/>
                <w:szCs w:val="13"/>
                <w:lang w:eastAsia="en-GB"/>
              </w:rPr>
            </w:pPr>
          </w:p>
        </w:tc>
        <w:tc>
          <w:tcPr>
            <w:tcW w:w="813" w:type="dxa"/>
            <w:noWrap/>
            <w:vAlign w:val="center"/>
            <w:hideMark/>
          </w:tcPr>
          <w:p w14:paraId="19278A67" w14:textId="77777777" w:rsidR="005A2CA6" w:rsidRPr="005A2CA6" w:rsidRDefault="005A2CA6" w:rsidP="005A2CA6">
            <w:pPr>
              <w:jc w:val="center"/>
              <w:rPr>
                <w:rFonts w:ascii="Times New Roman" w:eastAsia="Times New Roman" w:hAnsi="Times New Roman" w:cs="Times New Roman"/>
                <w:sz w:val="13"/>
                <w:szCs w:val="13"/>
                <w:lang w:eastAsia="en-GB"/>
              </w:rPr>
            </w:pPr>
          </w:p>
        </w:tc>
        <w:tc>
          <w:tcPr>
            <w:tcW w:w="814" w:type="dxa"/>
            <w:noWrap/>
            <w:vAlign w:val="center"/>
            <w:hideMark/>
          </w:tcPr>
          <w:p w14:paraId="1CF543C6" w14:textId="77777777" w:rsidR="005A2CA6" w:rsidRPr="005A2CA6" w:rsidRDefault="005A2CA6" w:rsidP="005A2CA6">
            <w:pPr>
              <w:jc w:val="center"/>
              <w:rPr>
                <w:rFonts w:ascii="Times New Roman" w:eastAsia="Times New Roman" w:hAnsi="Times New Roman" w:cs="Times New Roman"/>
                <w:sz w:val="13"/>
                <w:szCs w:val="13"/>
                <w:lang w:eastAsia="en-GB"/>
              </w:rPr>
            </w:pPr>
          </w:p>
        </w:tc>
      </w:tr>
      <w:tr w:rsidR="005A2CA6" w:rsidRPr="005A2CA6" w14:paraId="0F4B590A" w14:textId="77777777" w:rsidTr="005A2CA6">
        <w:tblPrEx>
          <w:jc w:val="left"/>
        </w:tblPrEx>
        <w:trPr>
          <w:trHeight w:val="300"/>
        </w:trPr>
        <w:tc>
          <w:tcPr>
            <w:tcW w:w="813" w:type="dxa"/>
            <w:noWrap/>
            <w:vAlign w:val="center"/>
            <w:hideMark/>
          </w:tcPr>
          <w:p w14:paraId="0FFF8151" w14:textId="65EA8A64" w:rsidR="005A2CA6" w:rsidRPr="005A2CA6" w:rsidRDefault="008C0F44" w:rsidP="005A2CA6">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[139]</w:t>
            </w:r>
          </w:p>
        </w:tc>
        <w:tc>
          <w:tcPr>
            <w:tcW w:w="600" w:type="dxa"/>
            <w:noWrap/>
            <w:vAlign w:val="center"/>
            <w:hideMark/>
          </w:tcPr>
          <w:p w14:paraId="5810C908"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2018</w:t>
            </w:r>
          </w:p>
        </w:tc>
        <w:tc>
          <w:tcPr>
            <w:tcW w:w="1026" w:type="dxa"/>
            <w:noWrap/>
            <w:vAlign w:val="center"/>
            <w:hideMark/>
          </w:tcPr>
          <w:p w14:paraId="16FD121F"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Japan</w:t>
            </w:r>
          </w:p>
        </w:tc>
        <w:tc>
          <w:tcPr>
            <w:tcW w:w="814" w:type="dxa"/>
            <w:noWrap/>
            <w:vAlign w:val="center"/>
            <w:hideMark/>
          </w:tcPr>
          <w:p w14:paraId="05ACFD6A"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NCC biobank</w:t>
            </w:r>
          </w:p>
        </w:tc>
        <w:tc>
          <w:tcPr>
            <w:tcW w:w="711" w:type="dxa"/>
            <w:noWrap/>
            <w:vAlign w:val="center"/>
            <w:hideMark/>
          </w:tcPr>
          <w:p w14:paraId="5882904A"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Adult</w:t>
            </w:r>
          </w:p>
        </w:tc>
        <w:tc>
          <w:tcPr>
            <w:tcW w:w="851" w:type="dxa"/>
            <w:vAlign w:val="center"/>
            <w:hideMark/>
          </w:tcPr>
          <w:p w14:paraId="23E65D59"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Mixed</w:t>
            </w:r>
          </w:p>
        </w:tc>
        <w:tc>
          <w:tcPr>
            <w:tcW w:w="877" w:type="dxa"/>
            <w:noWrap/>
            <w:vAlign w:val="center"/>
            <w:hideMark/>
          </w:tcPr>
          <w:p w14:paraId="5797D97A"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0</w:t>
            </w:r>
          </w:p>
        </w:tc>
        <w:tc>
          <w:tcPr>
            <w:tcW w:w="814" w:type="dxa"/>
            <w:noWrap/>
            <w:vAlign w:val="center"/>
            <w:hideMark/>
          </w:tcPr>
          <w:p w14:paraId="777EF55C"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29</w:t>
            </w:r>
          </w:p>
        </w:tc>
        <w:tc>
          <w:tcPr>
            <w:tcW w:w="719" w:type="dxa"/>
            <w:noWrap/>
            <w:vAlign w:val="center"/>
            <w:hideMark/>
          </w:tcPr>
          <w:p w14:paraId="5C97B4AB"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0</w:t>
            </w:r>
          </w:p>
        </w:tc>
        <w:tc>
          <w:tcPr>
            <w:tcW w:w="992" w:type="dxa"/>
            <w:vAlign w:val="center"/>
            <w:hideMark/>
          </w:tcPr>
          <w:p w14:paraId="42FAF3D7"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Myxofibrosarcoma</w:t>
            </w:r>
          </w:p>
        </w:tc>
        <w:tc>
          <w:tcPr>
            <w:tcW w:w="709" w:type="dxa"/>
            <w:vAlign w:val="center"/>
            <w:hideMark/>
          </w:tcPr>
          <w:p w14:paraId="30695247"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1</w:t>
            </w:r>
          </w:p>
        </w:tc>
        <w:tc>
          <w:tcPr>
            <w:tcW w:w="708" w:type="dxa"/>
            <w:vAlign w:val="center"/>
            <w:hideMark/>
          </w:tcPr>
          <w:p w14:paraId="53863918"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No</w:t>
            </w:r>
          </w:p>
        </w:tc>
        <w:tc>
          <w:tcPr>
            <w:tcW w:w="938" w:type="dxa"/>
            <w:vAlign w:val="center"/>
            <w:hideMark/>
          </w:tcPr>
          <w:p w14:paraId="5F493C9C"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Sample Size Ranking</w:t>
            </w:r>
          </w:p>
        </w:tc>
        <w:tc>
          <w:tcPr>
            <w:tcW w:w="813" w:type="dxa"/>
            <w:noWrap/>
            <w:vAlign w:val="center"/>
            <w:hideMark/>
          </w:tcPr>
          <w:p w14:paraId="17A72649"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Poor</w:t>
            </w:r>
          </w:p>
        </w:tc>
        <w:tc>
          <w:tcPr>
            <w:tcW w:w="801" w:type="dxa"/>
            <w:vAlign w:val="center"/>
            <w:hideMark/>
          </w:tcPr>
          <w:p w14:paraId="02746A6E"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Ideal</w:t>
            </w:r>
          </w:p>
        </w:tc>
        <w:tc>
          <w:tcPr>
            <w:tcW w:w="826" w:type="dxa"/>
            <w:noWrap/>
            <w:vAlign w:val="center"/>
            <w:hideMark/>
          </w:tcPr>
          <w:p w14:paraId="4723C25F"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Ideal</w:t>
            </w:r>
          </w:p>
        </w:tc>
        <w:tc>
          <w:tcPr>
            <w:tcW w:w="813" w:type="dxa"/>
            <w:noWrap/>
            <w:vAlign w:val="center"/>
            <w:hideMark/>
          </w:tcPr>
          <w:p w14:paraId="41E48A22" w14:textId="77777777" w:rsidR="005A2CA6" w:rsidRPr="005A2CA6" w:rsidRDefault="005A2CA6" w:rsidP="005A2CA6">
            <w:pPr>
              <w:jc w:val="center"/>
              <w:rPr>
                <w:rFonts w:ascii="Calibri" w:eastAsia="Times New Roman" w:hAnsi="Calibri" w:cs="Calibri"/>
                <w:color w:val="000000"/>
                <w:sz w:val="13"/>
                <w:szCs w:val="13"/>
                <w:lang w:eastAsia="en-GB"/>
              </w:rPr>
            </w:pPr>
          </w:p>
        </w:tc>
        <w:tc>
          <w:tcPr>
            <w:tcW w:w="813" w:type="dxa"/>
            <w:noWrap/>
            <w:vAlign w:val="center"/>
            <w:hideMark/>
          </w:tcPr>
          <w:p w14:paraId="7794201A" w14:textId="77777777" w:rsidR="005A2CA6" w:rsidRPr="005A2CA6" w:rsidRDefault="005A2CA6" w:rsidP="005A2CA6">
            <w:pPr>
              <w:jc w:val="center"/>
              <w:rPr>
                <w:rFonts w:ascii="Times New Roman" w:eastAsia="Times New Roman" w:hAnsi="Times New Roman" w:cs="Times New Roman"/>
                <w:sz w:val="13"/>
                <w:szCs w:val="13"/>
                <w:lang w:eastAsia="en-GB"/>
              </w:rPr>
            </w:pPr>
          </w:p>
        </w:tc>
        <w:tc>
          <w:tcPr>
            <w:tcW w:w="814" w:type="dxa"/>
            <w:noWrap/>
            <w:vAlign w:val="center"/>
            <w:hideMark/>
          </w:tcPr>
          <w:p w14:paraId="08A078EA" w14:textId="77777777" w:rsidR="005A2CA6" w:rsidRPr="005A2CA6" w:rsidRDefault="005A2CA6" w:rsidP="005A2CA6">
            <w:pPr>
              <w:jc w:val="center"/>
              <w:rPr>
                <w:rFonts w:ascii="Times New Roman" w:eastAsia="Times New Roman" w:hAnsi="Times New Roman" w:cs="Times New Roman"/>
                <w:sz w:val="13"/>
                <w:szCs w:val="13"/>
                <w:lang w:eastAsia="en-GB"/>
              </w:rPr>
            </w:pPr>
          </w:p>
        </w:tc>
      </w:tr>
      <w:tr w:rsidR="005A2CA6" w:rsidRPr="005A2CA6" w14:paraId="0544B852" w14:textId="77777777" w:rsidTr="005A2CA6">
        <w:tblPrEx>
          <w:jc w:val="left"/>
        </w:tblPrEx>
        <w:trPr>
          <w:trHeight w:val="300"/>
        </w:trPr>
        <w:tc>
          <w:tcPr>
            <w:tcW w:w="813" w:type="dxa"/>
            <w:noWrap/>
            <w:vAlign w:val="center"/>
            <w:hideMark/>
          </w:tcPr>
          <w:p w14:paraId="58A398AB" w14:textId="43AE83C4" w:rsidR="005A2CA6" w:rsidRPr="005A2CA6" w:rsidRDefault="008C0F44" w:rsidP="005A2CA6">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[140]</w:t>
            </w:r>
          </w:p>
        </w:tc>
        <w:tc>
          <w:tcPr>
            <w:tcW w:w="600" w:type="dxa"/>
            <w:noWrap/>
            <w:vAlign w:val="center"/>
            <w:hideMark/>
          </w:tcPr>
          <w:p w14:paraId="1724AF44"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2020</w:t>
            </w:r>
          </w:p>
        </w:tc>
        <w:tc>
          <w:tcPr>
            <w:tcW w:w="1026" w:type="dxa"/>
            <w:noWrap/>
            <w:vAlign w:val="center"/>
            <w:hideMark/>
          </w:tcPr>
          <w:p w14:paraId="756480B1"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International</w:t>
            </w:r>
          </w:p>
        </w:tc>
        <w:tc>
          <w:tcPr>
            <w:tcW w:w="814" w:type="dxa"/>
            <w:noWrap/>
            <w:vAlign w:val="center"/>
            <w:hideMark/>
          </w:tcPr>
          <w:p w14:paraId="2BAA00F6"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N/A</w:t>
            </w:r>
          </w:p>
        </w:tc>
        <w:tc>
          <w:tcPr>
            <w:tcW w:w="711" w:type="dxa"/>
            <w:noWrap/>
            <w:vAlign w:val="center"/>
            <w:hideMark/>
          </w:tcPr>
          <w:p w14:paraId="33F39E2E"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NS</w:t>
            </w:r>
          </w:p>
        </w:tc>
        <w:tc>
          <w:tcPr>
            <w:tcW w:w="851" w:type="dxa"/>
            <w:vAlign w:val="center"/>
            <w:hideMark/>
          </w:tcPr>
          <w:p w14:paraId="2408291F"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NS</w:t>
            </w:r>
          </w:p>
        </w:tc>
        <w:tc>
          <w:tcPr>
            <w:tcW w:w="877" w:type="dxa"/>
            <w:noWrap/>
            <w:vAlign w:val="center"/>
            <w:hideMark/>
          </w:tcPr>
          <w:p w14:paraId="681E5F01"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3</w:t>
            </w:r>
          </w:p>
        </w:tc>
        <w:tc>
          <w:tcPr>
            <w:tcW w:w="814" w:type="dxa"/>
            <w:noWrap/>
            <w:vAlign w:val="center"/>
            <w:hideMark/>
          </w:tcPr>
          <w:p w14:paraId="702F93E9"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113</w:t>
            </w:r>
          </w:p>
        </w:tc>
        <w:tc>
          <w:tcPr>
            <w:tcW w:w="719" w:type="dxa"/>
            <w:noWrap/>
            <w:vAlign w:val="center"/>
            <w:hideMark/>
          </w:tcPr>
          <w:p w14:paraId="6C4A36B8"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2.65%</w:t>
            </w:r>
          </w:p>
        </w:tc>
        <w:tc>
          <w:tcPr>
            <w:tcW w:w="992" w:type="dxa"/>
            <w:vAlign w:val="center"/>
            <w:hideMark/>
          </w:tcPr>
          <w:p w14:paraId="76223264"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Osteosarcoma</w:t>
            </w:r>
          </w:p>
        </w:tc>
        <w:tc>
          <w:tcPr>
            <w:tcW w:w="709" w:type="dxa"/>
            <w:vAlign w:val="center"/>
            <w:hideMark/>
          </w:tcPr>
          <w:p w14:paraId="18F428C8"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1</w:t>
            </w:r>
          </w:p>
        </w:tc>
        <w:tc>
          <w:tcPr>
            <w:tcW w:w="708" w:type="dxa"/>
            <w:vAlign w:val="center"/>
            <w:hideMark/>
          </w:tcPr>
          <w:p w14:paraId="69CD3D45"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No</w:t>
            </w:r>
          </w:p>
        </w:tc>
        <w:tc>
          <w:tcPr>
            <w:tcW w:w="938" w:type="dxa"/>
            <w:vAlign w:val="center"/>
            <w:hideMark/>
          </w:tcPr>
          <w:p w14:paraId="01B47E40"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Sample Size Ranking</w:t>
            </w:r>
          </w:p>
        </w:tc>
        <w:tc>
          <w:tcPr>
            <w:tcW w:w="813" w:type="dxa"/>
            <w:noWrap/>
            <w:vAlign w:val="center"/>
            <w:hideMark/>
          </w:tcPr>
          <w:p w14:paraId="045C0C3C"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Poor</w:t>
            </w:r>
          </w:p>
        </w:tc>
        <w:tc>
          <w:tcPr>
            <w:tcW w:w="801" w:type="dxa"/>
            <w:vAlign w:val="center"/>
            <w:hideMark/>
          </w:tcPr>
          <w:p w14:paraId="5A4E0901"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Ideal</w:t>
            </w:r>
          </w:p>
        </w:tc>
        <w:tc>
          <w:tcPr>
            <w:tcW w:w="826" w:type="dxa"/>
            <w:noWrap/>
            <w:vAlign w:val="center"/>
            <w:hideMark/>
          </w:tcPr>
          <w:p w14:paraId="7EBC4677"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Ideal</w:t>
            </w:r>
          </w:p>
        </w:tc>
        <w:tc>
          <w:tcPr>
            <w:tcW w:w="813" w:type="dxa"/>
            <w:noWrap/>
            <w:vAlign w:val="center"/>
            <w:hideMark/>
          </w:tcPr>
          <w:p w14:paraId="17E82F5B"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0.0%</w:t>
            </w:r>
          </w:p>
        </w:tc>
        <w:tc>
          <w:tcPr>
            <w:tcW w:w="813" w:type="dxa"/>
            <w:noWrap/>
            <w:vAlign w:val="center"/>
            <w:hideMark/>
          </w:tcPr>
          <w:p w14:paraId="416D6DBB"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33.3%</w:t>
            </w:r>
          </w:p>
        </w:tc>
        <w:tc>
          <w:tcPr>
            <w:tcW w:w="814" w:type="dxa"/>
            <w:noWrap/>
            <w:vAlign w:val="center"/>
            <w:hideMark/>
          </w:tcPr>
          <w:p w14:paraId="1E177734"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66.7%</w:t>
            </w:r>
          </w:p>
        </w:tc>
      </w:tr>
      <w:tr w:rsidR="005A2CA6" w:rsidRPr="005A2CA6" w14:paraId="792517EC" w14:textId="77777777" w:rsidTr="005A2CA6">
        <w:tblPrEx>
          <w:jc w:val="left"/>
        </w:tblPrEx>
        <w:trPr>
          <w:trHeight w:val="300"/>
        </w:trPr>
        <w:tc>
          <w:tcPr>
            <w:tcW w:w="813" w:type="dxa"/>
            <w:noWrap/>
            <w:vAlign w:val="center"/>
            <w:hideMark/>
          </w:tcPr>
          <w:p w14:paraId="385FDEA2" w14:textId="211E5662" w:rsidR="005A2CA6" w:rsidRPr="005A2CA6" w:rsidRDefault="00103FA4" w:rsidP="005A2CA6">
            <w:pPr>
              <w:jc w:val="center"/>
              <w:rPr>
                <w:rFonts w:ascii="Calibri" w:eastAsia="Times New Roman" w:hAnsi="Calibri" w:cs="Calibri"/>
                <w:color w:val="000000"/>
                <w:sz w:val="13"/>
                <w:szCs w:val="13"/>
                <w:lang w:eastAsia="en-GB"/>
              </w:rPr>
            </w:pPr>
            <w:r>
              <w:rPr>
                <w:noProof/>
                <w:sz w:val="13"/>
                <w:szCs w:val="13"/>
              </w:rPr>
              <w:t>[29]</w:t>
            </w:r>
          </w:p>
        </w:tc>
        <w:tc>
          <w:tcPr>
            <w:tcW w:w="600" w:type="dxa"/>
            <w:noWrap/>
            <w:vAlign w:val="center"/>
            <w:hideMark/>
          </w:tcPr>
          <w:p w14:paraId="50ECB335"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2021</w:t>
            </w:r>
          </w:p>
        </w:tc>
        <w:tc>
          <w:tcPr>
            <w:tcW w:w="1026" w:type="dxa"/>
            <w:noWrap/>
            <w:vAlign w:val="center"/>
            <w:hideMark/>
          </w:tcPr>
          <w:p w14:paraId="23A3E799"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Canada</w:t>
            </w:r>
          </w:p>
        </w:tc>
        <w:tc>
          <w:tcPr>
            <w:tcW w:w="814" w:type="dxa"/>
            <w:noWrap/>
            <w:vAlign w:val="center"/>
            <w:hideMark/>
          </w:tcPr>
          <w:p w14:paraId="61F8AF46"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POG Canada</w:t>
            </w:r>
          </w:p>
        </w:tc>
        <w:tc>
          <w:tcPr>
            <w:tcW w:w="711" w:type="dxa"/>
            <w:noWrap/>
            <w:vAlign w:val="center"/>
            <w:hideMark/>
          </w:tcPr>
          <w:p w14:paraId="1C68F057"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Adult</w:t>
            </w:r>
          </w:p>
        </w:tc>
        <w:tc>
          <w:tcPr>
            <w:tcW w:w="851" w:type="dxa"/>
            <w:vAlign w:val="center"/>
            <w:hideMark/>
          </w:tcPr>
          <w:p w14:paraId="00D90044"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Advanced</w:t>
            </w:r>
          </w:p>
        </w:tc>
        <w:tc>
          <w:tcPr>
            <w:tcW w:w="877" w:type="dxa"/>
            <w:noWrap/>
            <w:vAlign w:val="center"/>
            <w:hideMark/>
          </w:tcPr>
          <w:p w14:paraId="1FEBEF32"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3</w:t>
            </w:r>
          </w:p>
        </w:tc>
        <w:tc>
          <w:tcPr>
            <w:tcW w:w="814" w:type="dxa"/>
            <w:noWrap/>
            <w:vAlign w:val="center"/>
            <w:hideMark/>
          </w:tcPr>
          <w:p w14:paraId="39441760"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42</w:t>
            </w:r>
          </w:p>
        </w:tc>
        <w:tc>
          <w:tcPr>
            <w:tcW w:w="719" w:type="dxa"/>
            <w:noWrap/>
            <w:vAlign w:val="center"/>
            <w:hideMark/>
          </w:tcPr>
          <w:p w14:paraId="0441846D"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7.143%</w:t>
            </w:r>
          </w:p>
        </w:tc>
        <w:tc>
          <w:tcPr>
            <w:tcW w:w="992" w:type="dxa"/>
            <w:noWrap/>
            <w:vAlign w:val="center"/>
            <w:hideMark/>
          </w:tcPr>
          <w:p w14:paraId="6081EA6A"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Sarcoma</w:t>
            </w:r>
          </w:p>
        </w:tc>
        <w:tc>
          <w:tcPr>
            <w:tcW w:w="709" w:type="dxa"/>
            <w:noWrap/>
            <w:vAlign w:val="center"/>
            <w:hideMark/>
          </w:tcPr>
          <w:p w14:paraId="730AD3C6"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5</w:t>
            </w:r>
          </w:p>
        </w:tc>
        <w:tc>
          <w:tcPr>
            <w:tcW w:w="708" w:type="dxa"/>
            <w:noWrap/>
            <w:vAlign w:val="center"/>
            <w:hideMark/>
          </w:tcPr>
          <w:p w14:paraId="016B4905"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No</w:t>
            </w:r>
          </w:p>
        </w:tc>
        <w:tc>
          <w:tcPr>
            <w:tcW w:w="938" w:type="dxa"/>
            <w:vAlign w:val="center"/>
            <w:hideMark/>
          </w:tcPr>
          <w:p w14:paraId="0BDD027C"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Sample Size Ranking</w:t>
            </w:r>
          </w:p>
        </w:tc>
        <w:tc>
          <w:tcPr>
            <w:tcW w:w="813" w:type="dxa"/>
            <w:noWrap/>
            <w:vAlign w:val="center"/>
            <w:hideMark/>
          </w:tcPr>
          <w:p w14:paraId="38B51555"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Poor</w:t>
            </w:r>
          </w:p>
        </w:tc>
        <w:tc>
          <w:tcPr>
            <w:tcW w:w="801" w:type="dxa"/>
            <w:vAlign w:val="center"/>
            <w:hideMark/>
          </w:tcPr>
          <w:p w14:paraId="16002B65"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Ideal</w:t>
            </w:r>
          </w:p>
        </w:tc>
        <w:tc>
          <w:tcPr>
            <w:tcW w:w="826" w:type="dxa"/>
            <w:noWrap/>
            <w:vAlign w:val="center"/>
            <w:hideMark/>
          </w:tcPr>
          <w:p w14:paraId="1F8D84D4"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Ideal</w:t>
            </w:r>
          </w:p>
        </w:tc>
        <w:tc>
          <w:tcPr>
            <w:tcW w:w="813" w:type="dxa"/>
            <w:noWrap/>
            <w:vAlign w:val="center"/>
            <w:hideMark/>
          </w:tcPr>
          <w:p w14:paraId="132D8944"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0.0%</w:t>
            </w:r>
          </w:p>
        </w:tc>
        <w:tc>
          <w:tcPr>
            <w:tcW w:w="813" w:type="dxa"/>
            <w:noWrap/>
            <w:vAlign w:val="center"/>
            <w:hideMark/>
          </w:tcPr>
          <w:p w14:paraId="54F7BDC8"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66.7%</w:t>
            </w:r>
          </w:p>
        </w:tc>
        <w:tc>
          <w:tcPr>
            <w:tcW w:w="814" w:type="dxa"/>
            <w:noWrap/>
            <w:vAlign w:val="center"/>
            <w:hideMark/>
          </w:tcPr>
          <w:p w14:paraId="3F3897D2"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33.3%</w:t>
            </w:r>
          </w:p>
        </w:tc>
      </w:tr>
      <w:tr w:rsidR="005A2CA6" w:rsidRPr="005A2CA6" w14:paraId="4AEE3389" w14:textId="77777777" w:rsidTr="005A2CA6">
        <w:tblPrEx>
          <w:jc w:val="left"/>
        </w:tblPrEx>
        <w:trPr>
          <w:trHeight w:val="300"/>
        </w:trPr>
        <w:tc>
          <w:tcPr>
            <w:tcW w:w="813" w:type="dxa"/>
            <w:noWrap/>
            <w:vAlign w:val="center"/>
            <w:hideMark/>
          </w:tcPr>
          <w:p w14:paraId="1F13A143" w14:textId="6D3570FE" w:rsidR="005A2CA6" w:rsidRPr="00E24BBA" w:rsidRDefault="00103FA4" w:rsidP="005A2CA6">
            <w:pPr>
              <w:jc w:val="center"/>
              <w:rPr>
                <w:rFonts w:ascii="Calibri" w:eastAsia="Times New Roman" w:hAnsi="Calibri" w:cs="Calibri"/>
                <w:color w:val="000000"/>
                <w:sz w:val="13"/>
                <w:szCs w:val="13"/>
                <w:lang w:eastAsia="en-GB"/>
              </w:rPr>
            </w:pPr>
            <w:r>
              <w:rPr>
                <w:noProof/>
                <w:sz w:val="13"/>
                <w:szCs w:val="13"/>
              </w:rPr>
              <w:t>[20]</w:t>
            </w:r>
          </w:p>
        </w:tc>
        <w:tc>
          <w:tcPr>
            <w:tcW w:w="600" w:type="dxa"/>
            <w:noWrap/>
            <w:vAlign w:val="center"/>
            <w:hideMark/>
          </w:tcPr>
          <w:p w14:paraId="4F1E49CD" w14:textId="77777777" w:rsidR="005A2CA6" w:rsidRPr="00E24BBA" w:rsidRDefault="005A2CA6" w:rsidP="005A2CA6">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2014</w:t>
            </w:r>
          </w:p>
        </w:tc>
        <w:tc>
          <w:tcPr>
            <w:tcW w:w="1026" w:type="dxa"/>
            <w:noWrap/>
            <w:vAlign w:val="center"/>
            <w:hideMark/>
          </w:tcPr>
          <w:p w14:paraId="58021BBB" w14:textId="77777777" w:rsidR="005A2CA6" w:rsidRPr="00E24BBA" w:rsidRDefault="005A2CA6" w:rsidP="005A2CA6">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USA</w:t>
            </w:r>
          </w:p>
        </w:tc>
        <w:tc>
          <w:tcPr>
            <w:tcW w:w="814" w:type="dxa"/>
            <w:noWrap/>
            <w:vAlign w:val="center"/>
            <w:hideMark/>
          </w:tcPr>
          <w:p w14:paraId="63EEC21A" w14:textId="77777777" w:rsidR="005A2CA6" w:rsidRPr="00E24BBA" w:rsidRDefault="005A2CA6" w:rsidP="005A2CA6">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TCGA</w:t>
            </w:r>
          </w:p>
        </w:tc>
        <w:tc>
          <w:tcPr>
            <w:tcW w:w="711" w:type="dxa"/>
            <w:noWrap/>
            <w:vAlign w:val="center"/>
            <w:hideMark/>
          </w:tcPr>
          <w:p w14:paraId="5999523C" w14:textId="77777777" w:rsidR="005A2CA6" w:rsidRPr="00E24BBA" w:rsidRDefault="005A2CA6" w:rsidP="005A2CA6">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Adult</w:t>
            </w:r>
          </w:p>
        </w:tc>
        <w:tc>
          <w:tcPr>
            <w:tcW w:w="851" w:type="dxa"/>
            <w:vAlign w:val="center"/>
            <w:hideMark/>
          </w:tcPr>
          <w:p w14:paraId="69F4AC20" w14:textId="77777777" w:rsidR="005A2CA6" w:rsidRPr="00E24BBA" w:rsidRDefault="005A2CA6" w:rsidP="005A2CA6">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Mixed</w:t>
            </w:r>
          </w:p>
        </w:tc>
        <w:tc>
          <w:tcPr>
            <w:tcW w:w="877" w:type="dxa"/>
            <w:noWrap/>
            <w:vAlign w:val="center"/>
            <w:hideMark/>
          </w:tcPr>
          <w:p w14:paraId="6A7C29C7" w14:textId="77777777" w:rsidR="005A2CA6" w:rsidRPr="00E24BBA" w:rsidRDefault="005A2CA6" w:rsidP="005A2CA6">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1</w:t>
            </w:r>
          </w:p>
        </w:tc>
        <w:tc>
          <w:tcPr>
            <w:tcW w:w="814" w:type="dxa"/>
            <w:noWrap/>
            <w:vAlign w:val="center"/>
            <w:hideMark/>
          </w:tcPr>
          <w:p w14:paraId="385BB58C" w14:textId="77777777" w:rsidR="005A2CA6" w:rsidRPr="00E24BBA" w:rsidRDefault="005A2CA6" w:rsidP="005A2CA6">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103</w:t>
            </w:r>
          </w:p>
        </w:tc>
        <w:tc>
          <w:tcPr>
            <w:tcW w:w="719" w:type="dxa"/>
            <w:noWrap/>
            <w:vAlign w:val="center"/>
            <w:hideMark/>
          </w:tcPr>
          <w:p w14:paraId="3150982C" w14:textId="77777777" w:rsidR="005A2CA6" w:rsidRPr="00E24BBA" w:rsidRDefault="005A2CA6" w:rsidP="005A2CA6">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0.971%</w:t>
            </w:r>
          </w:p>
        </w:tc>
        <w:tc>
          <w:tcPr>
            <w:tcW w:w="992" w:type="dxa"/>
            <w:noWrap/>
            <w:vAlign w:val="center"/>
            <w:hideMark/>
          </w:tcPr>
          <w:p w14:paraId="7BEAA16E" w14:textId="77777777" w:rsidR="005A2CA6" w:rsidRPr="00E24BBA" w:rsidRDefault="005A2CA6" w:rsidP="005A2CA6">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Sarcoma</w:t>
            </w:r>
          </w:p>
        </w:tc>
        <w:tc>
          <w:tcPr>
            <w:tcW w:w="709" w:type="dxa"/>
            <w:noWrap/>
            <w:vAlign w:val="center"/>
            <w:hideMark/>
          </w:tcPr>
          <w:p w14:paraId="733FE3CE" w14:textId="77777777" w:rsidR="005A2CA6" w:rsidRPr="00E24BBA" w:rsidRDefault="005A2CA6" w:rsidP="005A2CA6">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5</w:t>
            </w:r>
          </w:p>
        </w:tc>
        <w:tc>
          <w:tcPr>
            <w:tcW w:w="708" w:type="dxa"/>
            <w:noWrap/>
            <w:vAlign w:val="center"/>
            <w:hideMark/>
          </w:tcPr>
          <w:p w14:paraId="751356EF" w14:textId="77777777" w:rsidR="005A2CA6" w:rsidRPr="00E24BBA" w:rsidRDefault="005A2CA6" w:rsidP="005A2CA6">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No</w:t>
            </w:r>
          </w:p>
        </w:tc>
        <w:tc>
          <w:tcPr>
            <w:tcW w:w="938" w:type="dxa"/>
            <w:vAlign w:val="center"/>
            <w:hideMark/>
          </w:tcPr>
          <w:p w14:paraId="01FB0DD5" w14:textId="77777777" w:rsidR="005A2CA6" w:rsidRPr="00E24BBA" w:rsidRDefault="005A2CA6" w:rsidP="005A2CA6">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Sample Size Ranking</w:t>
            </w:r>
          </w:p>
        </w:tc>
        <w:tc>
          <w:tcPr>
            <w:tcW w:w="813" w:type="dxa"/>
            <w:noWrap/>
            <w:vAlign w:val="center"/>
            <w:hideMark/>
          </w:tcPr>
          <w:p w14:paraId="174E535D" w14:textId="77777777" w:rsidR="005A2CA6" w:rsidRPr="00E24BBA" w:rsidRDefault="005A2CA6" w:rsidP="005A2CA6">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Poor</w:t>
            </w:r>
          </w:p>
        </w:tc>
        <w:tc>
          <w:tcPr>
            <w:tcW w:w="801" w:type="dxa"/>
            <w:vAlign w:val="center"/>
            <w:hideMark/>
          </w:tcPr>
          <w:p w14:paraId="32E0C5FE" w14:textId="77777777" w:rsidR="005A2CA6" w:rsidRPr="00E24BBA" w:rsidRDefault="005A2CA6" w:rsidP="005A2CA6">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Ideal</w:t>
            </w:r>
          </w:p>
        </w:tc>
        <w:tc>
          <w:tcPr>
            <w:tcW w:w="826" w:type="dxa"/>
            <w:noWrap/>
            <w:vAlign w:val="center"/>
            <w:hideMark/>
          </w:tcPr>
          <w:p w14:paraId="74187C62" w14:textId="77777777" w:rsidR="005A2CA6" w:rsidRPr="00E24BBA" w:rsidRDefault="005A2CA6" w:rsidP="005A2CA6">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Ideal</w:t>
            </w:r>
          </w:p>
        </w:tc>
        <w:tc>
          <w:tcPr>
            <w:tcW w:w="813" w:type="dxa"/>
            <w:noWrap/>
            <w:vAlign w:val="center"/>
            <w:hideMark/>
          </w:tcPr>
          <w:p w14:paraId="6A68B702" w14:textId="77777777" w:rsidR="005A2CA6" w:rsidRPr="00E24BBA" w:rsidRDefault="005A2CA6" w:rsidP="005A2CA6">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100.0%</w:t>
            </w:r>
          </w:p>
        </w:tc>
        <w:tc>
          <w:tcPr>
            <w:tcW w:w="813" w:type="dxa"/>
            <w:noWrap/>
            <w:vAlign w:val="center"/>
            <w:hideMark/>
          </w:tcPr>
          <w:p w14:paraId="4E41A7DC" w14:textId="77777777" w:rsidR="005A2CA6" w:rsidRPr="00E24BBA" w:rsidRDefault="005A2CA6" w:rsidP="005A2CA6">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0.0%</w:t>
            </w:r>
          </w:p>
        </w:tc>
        <w:tc>
          <w:tcPr>
            <w:tcW w:w="814" w:type="dxa"/>
            <w:noWrap/>
            <w:vAlign w:val="center"/>
            <w:hideMark/>
          </w:tcPr>
          <w:p w14:paraId="47D17E7C" w14:textId="77777777" w:rsidR="005A2CA6" w:rsidRPr="005A2CA6" w:rsidRDefault="005A2CA6" w:rsidP="005A2CA6">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0.0%</w:t>
            </w:r>
          </w:p>
        </w:tc>
      </w:tr>
      <w:tr w:rsidR="005A2CA6" w:rsidRPr="005A2CA6" w14:paraId="45D45273" w14:textId="77777777" w:rsidTr="005A2CA6">
        <w:tblPrEx>
          <w:jc w:val="left"/>
        </w:tblPrEx>
        <w:trPr>
          <w:trHeight w:val="300"/>
        </w:trPr>
        <w:tc>
          <w:tcPr>
            <w:tcW w:w="813" w:type="dxa"/>
            <w:noWrap/>
            <w:vAlign w:val="center"/>
            <w:hideMark/>
          </w:tcPr>
          <w:p w14:paraId="2F3BFC77" w14:textId="064C0CCB" w:rsidR="005A2CA6" w:rsidRPr="005A2CA6" w:rsidRDefault="008C0F44" w:rsidP="005A2CA6">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[141]</w:t>
            </w:r>
          </w:p>
        </w:tc>
        <w:tc>
          <w:tcPr>
            <w:tcW w:w="600" w:type="dxa"/>
            <w:noWrap/>
            <w:vAlign w:val="center"/>
            <w:hideMark/>
          </w:tcPr>
          <w:p w14:paraId="2B513813"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2021</w:t>
            </w:r>
          </w:p>
        </w:tc>
        <w:tc>
          <w:tcPr>
            <w:tcW w:w="1026" w:type="dxa"/>
            <w:noWrap/>
            <w:vAlign w:val="center"/>
            <w:hideMark/>
          </w:tcPr>
          <w:p w14:paraId="65E0F862"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China</w:t>
            </w:r>
          </w:p>
        </w:tc>
        <w:tc>
          <w:tcPr>
            <w:tcW w:w="814" w:type="dxa"/>
            <w:noWrap/>
            <w:vAlign w:val="center"/>
            <w:hideMark/>
          </w:tcPr>
          <w:p w14:paraId="02A5AC62"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N/A</w:t>
            </w:r>
          </w:p>
        </w:tc>
        <w:tc>
          <w:tcPr>
            <w:tcW w:w="711" w:type="dxa"/>
            <w:noWrap/>
            <w:vAlign w:val="center"/>
            <w:hideMark/>
          </w:tcPr>
          <w:p w14:paraId="28D2EAD8"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Mixed</w:t>
            </w:r>
          </w:p>
        </w:tc>
        <w:tc>
          <w:tcPr>
            <w:tcW w:w="851" w:type="dxa"/>
            <w:vAlign w:val="center"/>
            <w:hideMark/>
          </w:tcPr>
          <w:p w14:paraId="3E881FA3"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NS</w:t>
            </w:r>
          </w:p>
        </w:tc>
        <w:tc>
          <w:tcPr>
            <w:tcW w:w="877" w:type="dxa"/>
            <w:noWrap/>
            <w:vAlign w:val="center"/>
            <w:hideMark/>
          </w:tcPr>
          <w:p w14:paraId="07327F6B"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6</w:t>
            </w:r>
          </w:p>
        </w:tc>
        <w:tc>
          <w:tcPr>
            <w:tcW w:w="814" w:type="dxa"/>
            <w:noWrap/>
            <w:vAlign w:val="center"/>
            <w:hideMark/>
          </w:tcPr>
          <w:p w14:paraId="374EDF1F"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199</w:t>
            </w:r>
          </w:p>
        </w:tc>
        <w:tc>
          <w:tcPr>
            <w:tcW w:w="719" w:type="dxa"/>
            <w:noWrap/>
            <w:vAlign w:val="center"/>
            <w:hideMark/>
          </w:tcPr>
          <w:p w14:paraId="67D28B64"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3.02%</w:t>
            </w:r>
          </w:p>
        </w:tc>
        <w:tc>
          <w:tcPr>
            <w:tcW w:w="992" w:type="dxa"/>
            <w:vAlign w:val="center"/>
            <w:hideMark/>
          </w:tcPr>
          <w:p w14:paraId="133A6115"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Sarcoma</w:t>
            </w:r>
          </w:p>
        </w:tc>
        <w:tc>
          <w:tcPr>
            <w:tcW w:w="709" w:type="dxa"/>
            <w:vAlign w:val="center"/>
            <w:hideMark/>
          </w:tcPr>
          <w:p w14:paraId="41AB2FBB"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5</w:t>
            </w:r>
          </w:p>
        </w:tc>
        <w:tc>
          <w:tcPr>
            <w:tcW w:w="708" w:type="dxa"/>
            <w:vAlign w:val="center"/>
            <w:hideMark/>
          </w:tcPr>
          <w:p w14:paraId="5F52EF40"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No</w:t>
            </w:r>
          </w:p>
        </w:tc>
        <w:tc>
          <w:tcPr>
            <w:tcW w:w="938" w:type="dxa"/>
            <w:vAlign w:val="center"/>
            <w:hideMark/>
          </w:tcPr>
          <w:p w14:paraId="0BB14DAF"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Sample Size Ranking</w:t>
            </w:r>
          </w:p>
        </w:tc>
        <w:tc>
          <w:tcPr>
            <w:tcW w:w="813" w:type="dxa"/>
            <w:noWrap/>
            <w:vAlign w:val="center"/>
            <w:hideMark/>
          </w:tcPr>
          <w:p w14:paraId="2BFDE77A"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Poor</w:t>
            </w:r>
          </w:p>
        </w:tc>
        <w:tc>
          <w:tcPr>
            <w:tcW w:w="801" w:type="dxa"/>
            <w:vAlign w:val="center"/>
            <w:hideMark/>
          </w:tcPr>
          <w:p w14:paraId="46A5EFF0"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Ideal</w:t>
            </w:r>
          </w:p>
        </w:tc>
        <w:tc>
          <w:tcPr>
            <w:tcW w:w="826" w:type="dxa"/>
            <w:noWrap/>
            <w:vAlign w:val="center"/>
            <w:hideMark/>
          </w:tcPr>
          <w:p w14:paraId="66F2A200"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Okay</w:t>
            </w:r>
          </w:p>
        </w:tc>
        <w:tc>
          <w:tcPr>
            <w:tcW w:w="813" w:type="dxa"/>
            <w:noWrap/>
            <w:vAlign w:val="center"/>
            <w:hideMark/>
          </w:tcPr>
          <w:p w14:paraId="053DD5B6"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33.3%</w:t>
            </w:r>
          </w:p>
        </w:tc>
        <w:tc>
          <w:tcPr>
            <w:tcW w:w="813" w:type="dxa"/>
            <w:noWrap/>
            <w:vAlign w:val="center"/>
            <w:hideMark/>
          </w:tcPr>
          <w:p w14:paraId="303C5653"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0.0%</w:t>
            </w:r>
          </w:p>
        </w:tc>
        <w:tc>
          <w:tcPr>
            <w:tcW w:w="814" w:type="dxa"/>
            <w:noWrap/>
            <w:vAlign w:val="center"/>
            <w:hideMark/>
          </w:tcPr>
          <w:p w14:paraId="15C87244"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66.7%</w:t>
            </w:r>
          </w:p>
        </w:tc>
      </w:tr>
      <w:tr w:rsidR="005A2CA6" w:rsidRPr="005A2CA6" w14:paraId="1DB1ABFA" w14:textId="77777777" w:rsidTr="005A2CA6">
        <w:tblPrEx>
          <w:jc w:val="left"/>
        </w:tblPrEx>
        <w:trPr>
          <w:trHeight w:val="300"/>
        </w:trPr>
        <w:tc>
          <w:tcPr>
            <w:tcW w:w="813" w:type="dxa"/>
            <w:noWrap/>
            <w:vAlign w:val="center"/>
            <w:hideMark/>
          </w:tcPr>
          <w:p w14:paraId="7D6BE502" w14:textId="52A89E1D" w:rsidR="005A2CA6" w:rsidRPr="005A2CA6" w:rsidRDefault="00103FA4" w:rsidP="005A2CA6">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[23]</w:t>
            </w:r>
          </w:p>
        </w:tc>
        <w:tc>
          <w:tcPr>
            <w:tcW w:w="600" w:type="dxa"/>
            <w:noWrap/>
            <w:vAlign w:val="center"/>
            <w:hideMark/>
          </w:tcPr>
          <w:p w14:paraId="2F3D78C3"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2018</w:t>
            </w:r>
          </w:p>
        </w:tc>
        <w:tc>
          <w:tcPr>
            <w:tcW w:w="1026" w:type="dxa"/>
            <w:noWrap/>
            <w:vAlign w:val="center"/>
            <w:hideMark/>
          </w:tcPr>
          <w:p w14:paraId="644E8E34"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USA</w:t>
            </w:r>
          </w:p>
        </w:tc>
        <w:tc>
          <w:tcPr>
            <w:tcW w:w="814" w:type="dxa"/>
            <w:noWrap/>
            <w:vAlign w:val="center"/>
            <w:hideMark/>
          </w:tcPr>
          <w:p w14:paraId="34B25807"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TCGA</w:t>
            </w:r>
          </w:p>
        </w:tc>
        <w:tc>
          <w:tcPr>
            <w:tcW w:w="711" w:type="dxa"/>
            <w:noWrap/>
            <w:vAlign w:val="center"/>
            <w:hideMark/>
          </w:tcPr>
          <w:p w14:paraId="38E7D70A"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Adult</w:t>
            </w:r>
          </w:p>
        </w:tc>
        <w:tc>
          <w:tcPr>
            <w:tcW w:w="851" w:type="dxa"/>
            <w:vAlign w:val="center"/>
            <w:hideMark/>
          </w:tcPr>
          <w:p w14:paraId="313173F3"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NS - TCGA</w:t>
            </w:r>
          </w:p>
        </w:tc>
        <w:tc>
          <w:tcPr>
            <w:tcW w:w="877" w:type="dxa"/>
            <w:noWrap/>
            <w:vAlign w:val="center"/>
            <w:hideMark/>
          </w:tcPr>
          <w:p w14:paraId="5139F889"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2</w:t>
            </w:r>
          </w:p>
        </w:tc>
        <w:tc>
          <w:tcPr>
            <w:tcW w:w="814" w:type="dxa"/>
            <w:noWrap/>
            <w:vAlign w:val="center"/>
            <w:hideMark/>
          </w:tcPr>
          <w:p w14:paraId="38006FA5"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263</w:t>
            </w:r>
          </w:p>
        </w:tc>
        <w:tc>
          <w:tcPr>
            <w:tcW w:w="719" w:type="dxa"/>
            <w:noWrap/>
            <w:vAlign w:val="center"/>
            <w:hideMark/>
          </w:tcPr>
          <w:p w14:paraId="03C7D88C"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0.760%</w:t>
            </w:r>
          </w:p>
        </w:tc>
        <w:tc>
          <w:tcPr>
            <w:tcW w:w="992" w:type="dxa"/>
            <w:noWrap/>
            <w:vAlign w:val="center"/>
            <w:hideMark/>
          </w:tcPr>
          <w:p w14:paraId="24CB30E7"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Sarcoma</w:t>
            </w:r>
          </w:p>
        </w:tc>
        <w:tc>
          <w:tcPr>
            <w:tcW w:w="709" w:type="dxa"/>
            <w:noWrap/>
            <w:vAlign w:val="center"/>
            <w:hideMark/>
          </w:tcPr>
          <w:p w14:paraId="221FD0AE"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5</w:t>
            </w:r>
          </w:p>
        </w:tc>
        <w:tc>
          <w:tcPr>
            <w:tcW w:w="708" w:type="dxa"/>
            <w:noWrap/>
            <w:vAlign w:val="center"/>
            <w:hideMark/>
          </w:tcPr>
          <w:p w14:paraId="399576FB"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No</w:t>
            </w:r>
          </w:p>
        </w:tc>
        <w:tc>
          <w:tcPr>
            <w:tcW w:w="938" w:type="dxa"/>
            <w:vAlign w:val="center"/>
            <w:hideMark/>
          </w:tcPr>
          <w:p w14:paraId="360257DF"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Sample Size Ranking</w:t>
            </w:r>
          </w:p>
        </w:tc>
        <w:tc>
          <w:tcPr>
            <w:tcW w:w="813" w:type="dxa"/>
            <w:noWrap/>
            <w:vAlign w:val="center"/>
            <w:hideMark/>
          </w:tcPr>
          <w:p w14:paraId="12F1D3F1"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Poor</w:t>
            </w:r>
          </w:p>
        </w:tc>
        <w:tc>
          <w:tcPr>
            <w:tcW w:w="801" w:type="dxa"/>
            <w:vAlign w:val="center"/>
            <w:hideMark/>
          </w:tcPr>
          <w:p w14:paraId="625C746E"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Ideal</w:t>
            </w:r>
          </w:p>
        </w:tc>
        <w:tc>
          <w:tcPr>
            <w:tcW w:w="826" w:type="dxa"/>
            <w:vAlign w:val="center"/>
            <w:hideMark/>
          </w:tcPr>
          <w:p w14:paraId="0FEB7C6D"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Ideal</w:t>
            </w:r>
          </w:p>
        </w:tc>
        <w:tc>
          <w:tcPr>
            <w:tcW w:w="813" w:type="dxa"/>
            <w:noWrap/>
            <w:vAlign w:val="center"/>
            <w:hideMark/>
          </w:tcPr>
          <w:p w14:paraId="58111A9E"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100.0%</w:t>
            </w:r>
          </w:p>
        </w:tc>
        <w:tc>
          <w:tcPr>
            <w:tcW w:w="813" w:type="dxa"/>
            <w:noWrap/>
            <w:vAlign w:val="center"/>
            <w:hideMark/>
          </w:tcPr>
          <w:p w14:paraId="23370202"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0.0%</w:t>
            </w:r>
          </w:p>
        </w:tc>
        <w:tc>
          <w:tcPr>
            <w:tcW w:w="814" w:type="dxa"/>
            <w:noWrap/>
            <w:vAlign w:val="center"/>
            <w:hideMark/>
          </w:tcPr>
          <w:p w14:paraId="1054BBB4"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0.0%</w:t>
            </w:r>
          </w:p>
        </w:tc>
      </w:tr>
      <w:tr w:rsidR="005A2CA6" w:rsidRPr="005A2CA6" w14:paraId="7E462472" w14:textId="77777777" w:rsidTr="005A2CA6">
        <w:tblPrEx>
          <w:jc w:val="left"/>
        </w:tblPrEx>
        <w:trPr>
          <w:trHeight w:val="300"/>
        </w:trPr>
        <w:tc>
          <w:tcPr>
            <w:tcW w:w="813" w:type="dxa"/>
            <w:noWrap/>
            <w:vAlign w:val="center"/>
            <w:hideMark/>
          </w:tcPr>
          <w:p w14:paraId="441F6984" w14:textId="1ADF249F" w:rsidR="005A2CA6" w:rsidRPr="005A2CA6" w:rsidRDefault="00103FA4" w:rsidP="005A2CA6">
            <w:pPr>
              <w:jc w:val="center"/>
              <w:rPr>
                <w:rFonts w:ascii="Calibri" w:eastAsia="Times New Roman" w:hAnsi="Calibri" w:cs="Calibri"/>
                <w:color w:val="000000"/>
                <w:sz w:val="13"/>
                <w:szCs w:val="13"/>
                <w:lang w:eastAsia="en-GB"/>
              </w:rPr>
            </w:pPr>
            <w:r>
              <w:rPr>
                <w:noProof/>
                <w:sz w:val="13"/>
                <w:szCs w:val="13"/>
              </w:rPr>
              <w:t>[27]</w:t>
            </w:r>
          </w:p>
        </w:tc>
        <w:tc>
          <w:tcPr>
            <w:tcW w:w="600" w:type="dxa"/>
            <w:noWrap/>
            <w:vAlign w:val="center"/>
            <w:hideMark/>
          </w:tcPr>
          <w:p w14:paraId="041FC2AD"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2020</w:t>
            </w:r>
          </w:p>
        </w:tc>
        <w:tc>
          <w:tcPr>
            <w:tcW w:w="1026" w:type="dxa"/>
            <w:noWrap/>
            <w:vAlign w:val="center"/>
            <w:hideMark/>
          </w:tcPr>
          <w:p w14:paraId="517C1288"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USA</w:t>
            </w:r>
          </w:p>
        </w:tc>
        <w:tc>
          <w:tcPr>
            <w:tcW w:w="814" w:type="dxa"/>
            <w:noWrap/>
            <w:vAlign w:val="center"/>
            <w:hideMark/>
          </w:tcPr>
          <w:p w14:paraId="1FDFC147"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MSK</w:t>
            </w:r>
          </w:p>
        </w:tc>
        <w:tc>
          <w:tcPr>
            <w:tcW w:w="711" w:type="dxa"/>
            <w:noWrap/>
            <w:vAlign w:val="center"/>
            <w:hideMark/>
          </w:tcPr>
          <w:p w14:paraId="66067A69"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Mixed</w:t>
            </w:r>
          </w:p>
        </w:tc>
        <w:tc>
          <w:tcPr>
            <w:tcW w:w="851" w:type="dxa"/>
            <w:vAlign w:val="center"/>
            <w:hideMark/>
          </w:tcPr>
          <w:p w14:paraId="21930223"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NS - MSK Advanced</w:t>
            </w:r>
          </w:p>
        </w:tc>
        <w:tc>
          <w:tcPr>
            <w:tcW w:w="877" w:type="dxa"/>
            <w:noWrap/>
            <w:vAlign w:val="center"/>
            <w:hideMark/>
          </w:tcPr>
          <w:p w14:paraId="1FC5B316"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13</w:t>
            </w:r>
          </w:p>
        </w:tc>
        <w:tc>
          <w:tcPr>
            <w:tcW w:w="814" w:type="dxa"/>
            <w:noWrap/>
            <w:vAlign w:val="center"/>
            <w:hideMark/>
          </w:tcPr>
          <w:p w14:paraId="7E741992"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1915</w:t>
            </w:r>
          </w:p>
        </w:tc>
        <w:tc>
          <w:tcPr>
            <w:tcW w:w="719" w:type="dxa"/>
            <w:noWrap/>
            <w:vAlign w:val="center"/>
            <w:hideMark/>
          </w:tcPr>
          <w:p w14:paraId="4705FA4A"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0.679%</w:t>
            </w:r>
          </w:p>
        </w:tc>
        <w:tc>
          <w:tcPr>
            <w:tcW w:w="992" w:type="dxa"/>
            <w:noWrap/>
            <w:vAlign w:val="center"/>
            <w:hideMark/>
          </w:tcPr>
          <w:p w14:paraId="4B5FB349"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Sarcoma</w:t>
            </w:r>
          </w:p>
        </w:tc>
        <w:tc>
          <w:tcPr>
            <w:tcW w:w="709" w:type="dxa"/>
            <w:noWrap/>
            <w:vAlign w:val="center"/>
            <w:hideMark/>
          </w:tcPr>
          <w:p w14:paraId="316DDF85"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5</w:t>
            </w:r>
          </w:p>
        </w:tc>
        <w:tc>
          <w:tcPr>
            <w:tcW w:w="708" w:type="dxa"/>
            <w:noWrap/>
            <w:vAlign w:val="center"/>
            <w:hideMark/>
          </w:tcPr>
          <w:p w14:paraId="5F24CFA6"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Yes</w:t>
            </w:r>
          </w:p>
        </w:tc>
        <w:tc>
          <w:tcPr>
            <w:tcW w:w="938" w:type="dxa"/>
            <w:noWrap/>
            <w:vAlign w:val="center"/>
            <w:hideMark/>
          </w:tcPr>
          <w:p w14:paraId="223F0772" w14:textId="77777777" w:rsidR="005A2CA6" w:rsidRPr="005A2CA6" w:rsidRDefault="005A2CA6" w:rsidP="005A2CA6">
            <w:pPr>
              <w:jc w:val="center"/>
              <w:rPr>
                <w:rFonts w:ascii="Calibri" w:eastAsia="Times New Roman" w:hAnsi="Calibri" w:cs="Calibri"/>
                <w:color w:val="000000"/>
                <w:sz w:val="13"/>
                <w:szCs w:val="13"/>
                <w:lang w:eastAsia="en-GB"/>
              </w:rPr>
            </w:pPr>
          </w:p>
        </w:tc>
        <w:tc>
          <w:tcPr>
            <w:tcW w:w="813" w:type="dxa"/>
            <w:noWrap/>
            <w:vAlign w:val="center"/>
            <w:hideMark/>
          </w:tcPr>
          <w:p w14:paraId="670D68B8"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Ideal</w:t>
            </w:r>
          </w:p>
        </w:tc>
        <w:tc>
          <w:tcPr>
            <w:tcW w:w="801" w:type="dxa"/>
            <w:vAlign w:val="center"/>
            <w:hideMark/>
          </w:tcPr>
          <w:p w14:paraId="08773F8D"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Ideal</w:t>
            </w:r>
          </w:p>
        </w:tc>
        <w:tc>
          <w:tcPr>
            <w:tcW w:w="826" w:type="dxa"/>
            <w:noWrap/>
            <w:vAlign w:val="center"/>
            <w:hideMark/>
          </w:tcPr>
          <w:p w14:paraId="61CDBC7E"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Okay</w:t>
            </w:r>
          </w:p>
        </w:tc>
        <w:tc>
          <w:tcPr>
            <w:tcW w:w="813" w:type="dxa"/>
            <w:noWrap/>
            <w:vAlign w:val="center"/>
            <w:hideMark/>
          </w:tcPr>
          <w:p w14:paraId="2CC5176C"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69.2%</w:t>
            </w:r>
          </w:p>
        </w:tc>
        <w:tc>
          <w:tcPr>
            <w:tcW w:w="813" w:type="dxa"/>
            <w:noWrap/>
            <w:vAlign w:val="center"/>
            <w:hideMark/>
          </w:tcPr>
          <w:p w14:paraId="2020686C"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0.0%</w:t>
            </w:r>
          </w:p>
        </w:tc>
        <w:tc>
          <w:tcPr>
            <w:tcW w:w="814" w:type="dxa"/>
            <w:noWrap/>
            <w:vAlign w:val="center"/>
            <w:hideMark/>
          </w:tcPr>
          <w:p w14:paraId="1652B713"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30.8%</w:t>
            </w:r>
          </w:p>
        </w:tc>
      </w:tr>
      <w:tr w:rsidR="005A2CA6" w:rsidRPr="005A2CA6" w14:paraId="6CBAD09A" w14:textId="77777777" w:rsidTr="005A2CA6">
        <w:tblPrEx>
          <w:jc w:val="left"/>
        </w:tblPrEx>
        <w:trPr>
          <w:trHeight w:val="300"/>
        </w:trPr>
        <w:tc>
          <w:tcPr>
            <w:tcW w:w="813" w:type="dxa"/>
            <w:noWrap/>
            <w:vAlign w:val="center"/>
            <w:hideMark/>
          </w:tcPr>
          <w:p w14:paraId="63F133BB" w14:textId="69C0E693" w:rsidR="005A2CA6" w:rsidRPr="005A2CA6" w:rsidRDefault="00103FA4" w:rsidP="005A2CA6">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[18]</w:t>
            </w:r>
          </w:p>
        </w:tc>
        <w:tc>
          <w:tcPr>
            <w:tcW w:w="600" w:type="dxa"/>
            <w:noWrap/>
            <w:vAlign w:val="center"/>
            <w:hideMark/>
          </w:tcPr>
          <w:p w14:paraId="375A72C3"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2020</w:t>
            </w:r>
          </w:p>
        </w:tc>
        <w:tc>
          <w:tcPr>
            <w:tcW w:w="1026" w:type="dxa"/>
            <w:noWrap/>
            <w:vAlign w:val="center"/>
            <w:hideMark/>
          </w:tcPr>
          <w:p w14:paraId="23F176E9"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USA</w:t>
            </w:r>
          </w:p>
        </w:tc>
        <w:tc>
          <w:tcPr>
            <w:tcW w:w="814" w:type="dxa"/>
            <w:noWrap/>
            <w:vAlign w:val="center"/>
            <w:hideMark/>
          </w:tcPr>
          <w:p w14:paraId="016B9AD8"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MSK</w:t>
            </w:r>
          </w:p>
        </w:tc>
        <w:tc>
          <w:tcPr>
            <w:tcW w:w="711" w:type="dxa"/>
            <w:noWrap/>
            <w:vAlign w:val="center"/>
            <w:hideMark/>
          </w:tcPr>
          <w:p w14:paraId="18200DEA"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Mixed</w:t>
            </w:r>
          </w:p>
        </w:tc>
        <w:tc>
          <w:tcPr>
            <w:tcW w:w="851" w:type="dxa"/>
            <w:vAlign w:val="center"/>
            <w:hideMark/>
          </w:tcPr>
          <w:p w14:paraId="20C27B64"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NS - MSK Advanced</w:t>
            </w:r>
          </w:p>
        </w:tc>
        <w:tc>
          <w:tcPr>
            <w:tcW w:w="877" w:type="dxa"/>
            <w:noWrap/>
            <w:vAlign w:val="center"/>
            <w:hideMark/>
          </w:tcPr>
          <w:p w14:paraId="60045ED7"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9</w:t>
            </w:r>
          </w:p>
        </w:tc>
        <w:tc>
          <w:tcPr>
            <w:tcW w:w="814" w:type="dxa"/>
            <w:noWrap/>
            <w:vAlign w:val="center"/>
            <w:hideMark/>
          </w:tcPr>
          <w:p w14:paraId="22B74672"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770</w:t>
            </w:r>
          </w:p>
        </w:tc>
        <w:tc>
          <w:tcPr>
            <w:tcW w:w="719" w:type="dxa"/>
            <w:noWrap/>
            <w:vAlign w:val="center"/>
            <w:hideMark/>
          </w:tcPr>
          <w:p w14:paraId="6C164799"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1.169%</w:t>
            </w:r>
          </w:p>
        </w:tc>
        <w:tc>
          <w:tcPr>
            <w:tcW w:w="992" w:type="dxa"/>
            <w:noWrap/>
            <w:vAlign w:val="center"/>
            <w:hideMark/>
          </w:tcPr>
          <w:p w14:paraId="2DC59DA9"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Sarcoma NOS (Excludes Uterine)</w:t>
            </w:r>
          </w:p>
        </w:tc>
        <w:tc>
          <w:tcPr>
            <w:tcW w:w="709" w:type="dxa"/>
            <w:noWrap/>
            <w:vAlign w:val="center"/>
            <w:hideMark/>
          </w:tcPr>
          <w:p w14:paraId="113E3796"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1</w:t>
            </w:r>
          </w:p>
        </w:tc>
        <w:tc>
          <w:tcPr>
            <w:tcW w:w="708" w:type="dxa"/>
            <w:noWrap/>
            <w:vAlign w:val="center"/>
            <w:hideMark/>
          </w:tcPr>
          <w:p w14:paraId="1AE72B25"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Yes</w:t>
            </w:r>
          </w:p>
        </w:tc>
        <w:tc>
          <w:tcPr>
            <w:tcW w:w="938" w:type="dxa"/>
            <w:noWrap/>
            <w:vAlign w:val="center"/>
            <w:hideMark/>
          </w:tcPr>
          <w:p w14:paraId="316EE004" w14:textId="77777777" w:rsidR="005A2CA6" w:rsidRPr="005A2CA6" w:rsidRDefault="005A2CA6" w:rsidP="005A2CA6">
            <w:pPr>
              <w:jc w:val="center"/>
              <w:rPr>
                <w:rFonts w:ascii="Calibri" w:eastAsia="Times New Roman" w:hAnsi="Calibri" w:cs="Calibri"/>
                <w:color w:val="000000"/>
                <w:sz w:val="13"/>
                <w:szCs w:val="13"/>
                <w:lang w:eastAsia="en-GB"/>
              </w:rPr>
            </w:pPr>
          </w:p>
        </w:tc>
        <w:tc>
          <w:tcPr>
            <w:tcW w:w="813" w:type="dxa"/>
            <w:vAlign w:val="center"/>
            <w:hideMark/>
          </w:tcPr>
          <w:p w14:paraId="0594CE6D"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Okay</w:t>
            </w:r>
          </w:p>
        </w:tc>
        <w:tc>
          <w:tcPr>
            <w:tcW w:w="801" w:type="dxa"/>
            <w:vAlign w:val="center"/>
            <w:hideMark/>
          </w:tcPr>
          <w:p w14:paraId="38BFDE53"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Ideal</w:t>
            </w:r>
          </w:p>
        </w:tc>
        <w:tc>
          <w:tcPr>
            <w:tcW w:w="826" w:type="dxa"/>
            <w:noWrap/>
            <w:vAlign w:val="center"/>
            <w:hideMark/>
          </w:tcPr>
          <w:p w14:paraId="33C0EEDE"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Okay</w:t>
            </w:r>
          </w:p>
        </w:tc>
        <w:tc>
          <w:tcPr>
            <w:tcW w:w="813" w:type="dxa"/>
            <w:noWrap/>
            <w:vAlign w:val="center"/>
            <w:hideMark/>
          </w:tcPr>
          <w:p w14:paraId="0B9896E4"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88.9%</w:t>
            </w:r>
          </w:p>
        </w:tc>
        <w:tc>
          <w:tcPr>
            <w:tcW w:w="813" w:type="dxa"/>
            <w:noWrap/>
            <w:vAlign w:val="center"/>
            <w:hideMark/>
          </w:tcPr>
          <w:p w14:paraId="77E14CF1"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0.0%</w:t>
            </w:r>
          </w:p>
        </w:tc>
        <w:tc>
          <w:tcPr>
            <w:tcW w:w="814" w:type="dxa"/>
            <w:noWrap/>
            <w:vAlign w:val="center"/>
            <w:hideMark/>
          </w:tcPr>
          <w:p w14:paraId="1951A886"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11.1%</w:t>
            </w:r>
          </w:p>
        </w:tc>
      </w:tr>
      <w:tr w:rsidR="005A2CA6" w:rsidRPr="005A2CA6" w14:paraId="5B36DDA4" w14:textId="77777777" w:rsidTr="005A2CA6">
        <w:tblPrEx>
          <w:jc w:val="left"/>
        </w:tblPrEx>
        <w:trPr>
          <w:trHeight w:val="300"/>
        </w:trPr>
        <w:tc>
          <w:tcPr>
            <w:tcW w:w="813" w:type="dxa"/>
            <w:noWrap/>
            <w:vAlign w:val="center"/>
            <w:hideMark/>
          </w:tcPr>
          <w:p w14:paraId="55E19F6D" w14:textId="4516B7BC" w:rsidR="005A2CA6" w:rsidRPr="005A2CA6" w:rsidRDefault="008C0F44" w:rsidP="005A2CA6">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lastRenderedPageBreak/>
              <w:t>[142]</w:t>
            </w:r>
          </w:p>
        </w:tc>
        <w:tc>
          <w:tcPr>
            <w:tcW w:w="600" w:type="dxa"/>
            <w:noWrap/>
            <w:vAlign w:val="center"/>
            <w:hideMark/>
          </w:tcPr>
          <w:p w14:paraId="4BADFFA0"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2019</w:t>
            </w:r>
          </w:p>
        </w:tc>
        <w:tc>
          <w:tcPr>
            <w:tcW w:w="1026" w:type="dxa"/>
            <w:noWrap/>
            <w:vAlign w:val="center"/>
            <w:hideMark/>
          </w:tcPr>
          <w:p w14:paraId="6D346D98"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USA</w:t>
            </w:r>
          </w:p>
        </w:tc>
        <w:tc>
          <w:tcPr>
            <w:tcW w:w="814" w:type="dxa"/>
            <w:noWrap/>
            <w:vAlign w:val="center"/>
            <w:hideMark/>
          </w:tcPr>
          <w:p w14:paraId="0F5D6392"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MSK</w:t>
            </w:r>
          </w:p>
        </w:tc>
        <w:tc>
          <w:tcPr>
            <w:tcW w:w="711" w:type="dxa"/>
            <w:noWrap/>
            <w:vAlign w:val="center"/>
            <w:hideMark/>
          </w:tcPr>
          <w:p w14:paraId="0CC19B8E"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Mixed</w:t>
            </w:r>
          </w:p>
        </w:tc>
        <w:tc>
          <w:tcPr>
            <w:tcW w:w="851" w:type="dxa"/>
            <w:vAlign w:val="center"/>
            <w:hideMark/>
          </w:tcPr>
          <w:p w14:paraId="7A793CF2"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NS (likely advanced MSK)</w:t>
            </w:r>
          </w:p>
        </w:tc>
        <w:tc>
          <w:tcPr>
            <w:tcW w:w="877" w:type="dxa"/>
            <w:noWrap/>
            <w:vAlign w:val="center"/>
            <w:hideMark/>
          </w:tcPr>
          <w:p w14:paraId="1824101E"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6</w:t>
            </w:r>
          </w:p>
        </w:tc>
        <w:tc>
          <w:tcPr>
            <w:tcW w:w="814" w:type="dxa"/>
            <w:noWrap/>
            <w:vAlign w:val="center"/>
            <w:hideMark/>
          </w:tcPr>
          <w:p w14:paraId="3A8B20A5"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175</w:t>
            </w:r>
          </w:p>
        </w:tc>
        <w:tc>
          <w:tcPr>
            <w:tcW w:w="719" w:type="dxa"/>
            <w:noWrap/>
            <w:vAlign w:val="center"/>
            <w:hideMark/>
          </w:tcPr>
          <w:p w14:paraId="06703A4E"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3.43%</w:t>
            </w:r>
          </w:p>
        </w:tc>
        <w:tc>
          <w:tcPr>
            <w:tcW w:w="992" w:type="dxa"/>
            <w:vAlign w:val="center"/>
            <w:hideMark/>
          </w:tcPr>
          <w:p w14:paraId="1A796614"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Soft Tissue Sarcoma</w:t>
            </w:r>
          </w:p>
        </w:tc>
        <w:tc>
          <w:tcPr>
            <w:tcW w:w="709" w:type="dxa"/>
            <w:vAlign w:val="center"/>
            <w:hideMark/>
          </w:tcPr>
          <w:p w14:paraId="3E4DD965"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5</w:t>
            </w:r>
          </w:p>
        </w:tc>
        <w:tc>
          <w:tcPr>
            <w:tcW w:w="708" w:type="dxa"/>
            <w:vAlign w:val="center"/>
            <w:hideMark/>
          </w:tcPr>
          <w:p w14:paraId="4B99C026"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No</w:t>
            </w:r>
          </w:p>
        </w:tc>
        <w:tc>
          <w:tcPr>
            <w:tcW w:w="938" w:type="dxa"/>
            <w:vAlign w:val="center"/>
            <w:hideMark/>
          </w:tcPr>
          <w:p w14:paraId="646D3E14"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Sample Size Ranking</w:t>
            </w:r>
          </w:p>
        </w:tc>
        <w:tc>
          <w:tcPr>
            <w:tcW w:w="813" w:type="dxa"/>
            <w:noWrap/>
            <w:vAlign w:val="center"/>
            <w:hideMark/>
          </w:tcPr>
          <w:p w14:paraId="4DF38205"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Poor</w:t>
            </w:r>
          </w:p>
        </w:tc>
        <w:tc>
          <w:tcPr>
            <w:tcW w:w="801" w:type="dxa"/>
            <w:vAlign w:val="center"/>
            <w:hideMark/>
          </w:tcPr>
          <w:p w14:paraId="11CFE438"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Ideal</w:t>
            </w:r>
          </w:p>
        </w:tc>
        <w:tc>
          <w:tcPr>
            <w:tcW w:w="826" w:type="dxa"/>
            <w:noWrap/>
            <w:vAlign w:val="center"/>
            <w:hideMark/>
          </w:tcPr>
          <w:p w14:paraId="6F72E91F"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Ideal</w:t>
            </w:r>
          </w:p>
        </w:tc>
        <w:tc>
          <w:tcPr>
            <w:tcW w:w="813" w:type="dxa"/>
            <w:noWrap/>
            <w:vAlign w:val="center"/>
            <w:hideMark/>
          </w:tcPr>
          <w:p w14:paraId="26662D9E"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50.0%</w:t>
            </w:r>
          </w:p>
        </w:tc>
        <w:tc>
          <w:tcPr>
            <w:tcW w:w="813" w:type="dxa"/>
            <w:noWrap/>
            <w:vAlign w:val="center"/>
            <w:hideMark/>
          </w:tcPr>
          <w:p w14:paraId="38F0DAD8"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0.0%</w:t>
            </w:r>
          </w:p>
        </w:tc>
        <w:tc>
          <w:tcPr>
            <w:tcW w:w="814" w:type="dxa"/>
            <w:noWrap/>
            <w:vAlign w:val="center"/>
            <w:hideMark/>
          </w:tcPr>
          <w:p w14:paraId="0B085F26"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50.0%</w:t>
            </w:r>
          </w:p>
        </w:tc>
      </w:tr>
      <w:tr w:rsidR="005A2CA6" w:rsidRPr="005A2CA6" w14:paraId="1477EDCD" w14:textId="77777777" w:rsidTr="00324474">
        <w:tblPrEx>
          <w:jc w:val="left"/>
        </w:tblPrEx>
        <w:trPr>
          <w:trHeight w:val="300"/>
        </w:trPr>
        <w:tc>
          <w:tcPr>
            <w:tcW w:w="813" w:type="dxa"/>
            <w:shd w:val="clear" w:color="auto" w:fill="BDD6EE" w:themeFill="accent5" w:themeFillTint="66"/>
            <w:noWrap/>
            <w:vAlign w:val="center"/>
            <w:hideMark/>
          </w:tcPr>
          <w:p w14:paraId="62E1B631" w14:textId="46B8C4EB" w:rsidR="005A2CA6" w:rsidRPr="005A2CA6" w:rsidRDefault="00103FA4" w:rsidP="005A2CA6">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[24]</w:t>
            </w:r>
          </w:p>
        </w:tc>
        <w:tc>
          <w:tcPr>
            <w:tcW w:w="600" w:type="dxa"/>
            <w:shd w:val="clear" w:color="auto" w:fill="BDD6EE" w:themeFill="accent5" w:themeFillTint="66"/>
            <w:noWrap/>
            <w:vAlign w:val="center"/>
            <w:hideMark/>
          </w:tcPr>
          <w:p w14:paraId="081758EF"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2019</w:t>
            </w:r>
          </w:p>
        </w:tc>
        <w:tc>
          <w:tcPr>
            <w:tcW w:w="1026" w:type="dxa"/>
            <w:shd w:val="clear" w:color="auto" w:fill="BDD6EE" w:themeFill="accent5" w:themeFillTint="66"/>
            <w:noWrap/>
            <w:vAlign w:val="center"/>
            <w:hideMark/>
          </w:tcPr>
          <w:p w14:paraId="02BB8838" w14:textId="0668D95B" w:rsidR="005A2CA6" w:rsidRPr="005A2CA6" w:rsidRDefault="005A2CA6" w:rsidP="005A2CA6">
            <w:pPr>
              <w:jc w:val="center"/>
              <w:rPr>
                <w:rFonts w:ascii="Calibri" w:eastAsia="Times New Roman" w:hAnsi="Calibri" w:cs="Calibri"/>
                <w:sz w:val="13"/>
                <w:szCs w:val="13"/>
                <w:lang w:eastAsia="en-GB"/>
              </w:rPr>
            </w:pPr>
            <w:r w:rsidRPr="005A2CA6">
              <w:rPr>
                <w:rFonts w:ascii="Calibri" w:eastAsia="Times New Roman" w:hAnsi="Calibri" w:cs="Calibri"/>
                <w:sz w:val="13"/>
                <w:szCs w:val="13"/>
                <w:lang w:eastAsia="en-GB"/>
              </w:rPr>
              <w:t>Commercial Lab - NS</w:t>
            </w:r>
          </w:p>
        </w:tc>
        <w:tc>
          <w:tcPr>
            <w:tcW w:w="814" w:type="dxa"/>
            <w:shd w:val="clear" w:color="auto" w:fill="BDD6EE" w:themeFill="accent5" w:themeFillTint="66"/>
            <w:noWrap/>
            <w:vAlign w:val="center"/>
            <w:hideMark/>
          </w:tcPr>
          <w:p w14:paraId="6F657314"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Caris Life Sciences</w:t>
            </w:r>
          </w:p>
        </w:tc>
        <w:tc>
          <w:tcPr>
            <w:tcW w:w="711" w:type="dxa"/>
            <w:shd w:val="clear" w:color="auto" w:fill="BDD6EE" w:themeFill="accent5" w:themeFillTint="66"/>
            <w:noWrap/>
            <w:vAlign w:val="center"/>
            <w:hideMark/>
          </w:tcPr>
          <w:p w14:paraId="21FCC2F3"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Adult</w:t>
            </w:r>
          </w:p>
        </w:tc>
        <w:tc>
          <w:tcPr>
            <w:tcW w:w="851" w:type="dxa"/>
            <w:shd w:val="clear" w:color="auto" w:fill="BDD6EE" w:themeFill="accent5" w:themeFillTint="66"/>
            <w:vAlign w:val="center"/>
            <w:hideMark/>
          </w:tcPr>
          <w:p w14:paraId="78CFB86B"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NS</w:t>
            </w:r>
          </w:p>
        </w:tc>
        <w:tc>
          <w:tcPr>
            <w:tcW w:w="877" w:type="dxa"/>
            <w:shd w:val="clear" w:color="auto" w:fill="BDD6EE" w:themeFill="accent5" w:themeFillTint="66"/>
            <w:noWrap/>
            <w:vAlign w:val="center"/>
            <w:hideMark/>
          </w:tcPr>
          <w:p w14:paraId="53E2E066"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2</w:t>
            </w:r>
          </w:p>
        </w:tc>
        <w:tc>
          <w:tcPr>
            <w:tcW w:w="814" w:type="dxa"/>
            <w:shd w:val="clear" w:color="auto" w:fill="BDD6EE" w:themeFill="accent5" w:themeFillTint="66"/>
            <w:noWrap/>
            <w:vAlign w:val="center"/>
            <w:hideMark/>
          </w:tcPr>
          <w:p w14:paraId="41C788E3"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478</w:t>
            </w:r>
          </w:p>
        </w:tc>
        <w:tc>
          <w:tcPr>
            <w:tcW w:w="719" w:type="dxa"/>
            <w:shd w:val="clear" w:color="auto" w:fill="BDD6EE" w:themeFill="accent5" w:themeFillTint="66"/>
            <w:noWrap/>
            <w:vAlign w:val="center"/>
            <w:hideMark/>
          </w:tcPr>
          <w:p w14:paraId="1EDB5285"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0.418%</w:t>
            </w:r>
          </w:p>
        </w:tc>
        <w:tc>
          <w:tcPr>
            <w:tcW w:w="992" w:type="dxa"/>
            <w:shd w:val="clear" w:color="auto" w:fill="BDD6EE" w:themeFill="accent5" w:themeFillTint="66"/>
            <w:noWrap/>
            <w:vAlign w:val="center"/>
            <w:hideMark/>
          </w:tcPr>
          <w:p w14:paraId="5EF97AED"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Soft Tissue Sarcoma</w:t>
            </w:r>
          </w:p>
        </w:tc>
        <w:tc>
          <w:tcPr>
            <w:tcW w:w="709" w:type="dxa"/>
            <w:shd w:val="clear" w:color="auto" w:fill="BDD6EE" w:themeFill="accent5" w:themeFillTint="66"/>
            <w:noWrap/>
            <w:vAlign w:val="center"/>
            <w:hideMark/>
          </w:tcPr>
          <w:p w14:paraId="23EDC24C"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5</w:t>
            </w:r>
          </w:p>
        </w:tc>
        <w:tc>
          <w:tcPr>
            <w:tcW w:w="708" w:type="dxa"/>
            <w:shd w:val="clear" w:color="auto" w:fill="BDD6EE" w:themeFill="accent5" w:themeFillTint="66"/>
            <w:noWrap/>
            <w:vAlign w:val="center"/>
            <w:hideMark/>
          </w:tcPr>
          <w:p w14:paraId="73439C2C"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Yes</w:t>
            </w:r>
          </w:p>
        </w:tc>
        <w:tc>
          <w:tcPr>
            <w:tcW w:w="938" w:type="dxa"/>
            <w:shd w:val="clear" w:color="auto" w:fill="BDD6EE" w:themeFill="accent5" w:themeFillTint="66"/>
            <w:noWrap/>
            <w:vAlign w:val="center"/>
            <w:hideMark/>
          </w:tcPr>
          <w:p w14:paraId="03CB3787" w14:textId="77777777" w:rsidR="005A2CA6" w:rsidRPr="005A2CA6" w:rsidRDefault="005A2CA6" w:rsidP="005A2CA6">
            <w:pPr>
              <w:jc w:val="center"/>
              <w:rPr>
                <w:rFonts w:ascii="Calibri" w:eastAsia="Times New Roman" w:hAnsi="Calibri" w:cs="Calibri"/>
                <w:color w:val="000000"/>
                <w:sz w:val="13"/>
                <w:szCs w:val="13"/>
                <w:lang w:eastAsia="en-GB"/>
              </w:rPr>
            </w:pPr>
          </w:p>
        </w:tc>
        <w:tc>
          <w:tcPr>
            <w:tcW w:w="813" w:type="dxa"/>
            <w:shd w:val="clear" w:color="auto" w:fill="BDD6EE" w:themeFill="accent5" w:themeFillTint="66"/>
            <w:vAlign w:val="center"/>
            <w:hideMark/>
          </w:tcPr>
          <w:p w14:paraId="261DED1E"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Okay</w:t>
            </w:r>
          </w:p>
        </w:tc>
        <w:tc>
          <w:tcPr>
            <w:tcW w:w="801" w:type="dxa"/>
            <w:shd w:val="clear" w:color="auto" w:fill="BDD6EE" w:themeFill="accent5" w:themeFillTint="66"/>
            <w:vAlign w:val="center"/>
            <w:hideMark/>
          </w:tcPr>
          <w:p w14:paraId="651E5EC7"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Ideal</w:t>
            </w:r>
          </w:p>
        </w:tc>
        <w:tc>
          <w:tcPr>
            <w:tcW w:w="826" w:type="dxa"/>
            <w:shd w:val="clear" w:color="auto" w:fill="BDD6EE" w:themeFill="accent5" w:themeFillTint="66"/>
            <w:vAlign w:val="center"/>
            <w:hideMark/>
          </w:tcPr>
          <w:p w14:paraId="5926F20D"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Ideal</w:t>
            </w:r>
          </w:p>
        </w:tc>
        <w:tc>
          <w:tcPr>
            <w:tcW w:w="813" w:type="dxa"/>
            <w:shd w:val="clear" w:color="auto" w:fill="BDD6EE" w:themeFill="accent5" w:themeFillTint="66"/>
            <w:noWrap/>
            <w:vAlign w:val="center"/>
            <w:hideMark/>
          </w:tcPr>
          <w:p w14:paraId="4620BCEE"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50.0%</w:t>
            </w:r>
          </w:p>
        </w:tc>
        <w:tc>
          <w:tcPr>
            <w:tcW w:w="813" w:type="dxa"/>
            <w:shd w:val="clear" w:color="auto" w:fill="BDD6EE" w:themeFill="accent5" w:themeFillTint="66"/>
            <w:noWrap/>
            <w:vAlign w:val="center"/>
            <w:hideMark/>
          </w:tcPr>
          <w:p w14:paraId="70FCD8FD"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0.0%</w:t>
            </w:r>
          </w:p>
        </w:tc>
        <w:tc>
          <w:tcPr>
            <w:tcW w:w="814" w:type="dxa"/>
            <w:shd w:val="clear" w:color="auto" w:fill="BDD6EE" w:themeFill="accent5" w:themeFillTint="66"/>
            <w:noWrap/>
            <w:vAlign w:val="center"/>
            <w:hideMark/>
          </w:tcPr>
          <w:p w14:paraId="2F1D5CA5"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50.0%</w:t>
            </w:r>
          </w:p>
        </w:tc>
      </w:tr>
      <w:tr w:rsidR="005A2CA6" w:rsidRPr="005A2CA6" w14:paraId="0517944C" w14:textId="77777777" w:rsidTr="00324474">
        <w:tblPrEx>
          <w:jc w:val="left"/>
        </w:tblPrEx>
        <w:trPr>
          <w:trHeight w:val="300"/>
        </w:trPr>
        <w:tc>
          <w:tcPr>
            <w:tcW w:w="813" w:type="dxa"/>
            <w:shd w:val="clear" w:color="auto" w:fill="BDD6EE" w:themeFill="accent5" w:themeFillTint="66"/>
            <w:noWrap/>
            <w:vAlign w:val="center"/>
            <w:hideMark/>
          </w:tcPr>
          <w:p w14:paraId="57EA8C5D" w14:textId="34B4197D" w:rsidR="005A2CA6" w:rsidRPr="005A2CA6" w:rsidRDefault="00103FA4" w:rsidP="005A2CA6">
            <w:pPr>
              <w:jc w:val="center"/>
              <w:rPr>
                <w:rFonts w:ascii="Calibri" w:eastAsia="Times New Roman" w:hAnsi="Calibri" w:cs="Calibri"/>
                <w:color w:val="000000"/>
                <w:sz w:val="13"/>
                <w:szCs w:val="13"/>
                <w:lang w:eastAsia="en-GB"/>
              </w:rPr>
            </w:pPr>
            <w:r>
              <w:rPr>
                <w:noProof/>
                <w:sz w:val="12"/>
                <w:szCs w:val="12"/>
              </w:rPr>
              <w:t>[25]</w:t>
            </w:r>
          </w:p>
        </w:tc>
        <w:tc>
          <w:tcPr>
            <w:tcW w:w="600" w:type="dxa"/>
            <w:shd w:val="clear" w:color="auto" w:fill="BDD6EE" w:themeFill="accent5" w:themeFillTint="66"/>
            <w:noWrap/>
            <w:vAlign w:val="center"/>
            <w:hideMark/>
          </w:tcPr>
          <w:p w14:paraId="5C17C325"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2017</w:t>
            </w:r>
          </w:p>
        </w:tc>
        <w:tc>
          <w:tcPr>
            <w:tcW w:w="1026" w:type="dxa"/>
            <w:shd w:val="clear" w:color="auto" w:fill="BDD6EE" w:themeFill="accent5" w:themeFillTint="66"/>
            <w:noWrap/>
            <w:vAlign w:val="center"/>
            <w:hideMark/>
          </w:tcPr>
          <w:p w14:paraId="16A649D8"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USA</w:t>
            </w:r>
          </w:p>
        </w:tc>
        <w:tc>
          <w:tcPr>
            <w:tcW w:w="814" w:type="dxa"/>
            <w:shd w:val="clear" w:color="auto" w:fill="BDD6EE" w:themeFill="accent5" w:themeFillTint="66"/>
            <w:noWrap/>
            <w:vAlign w:val="center"/>
            <w:hideMark/>
          </w:tcPr>
          <w:p w14:paraId="046BB06D"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MSK</w:t>
            </w:r>
          </w:p>
        </w:tc>
        <w:tc>
          <w:tcPr>
            <w:tcW w:w="711" w:type="dxa"/>
            <w:shd w:val="clear" w:color="auto" w:fill="BDD6EE" w:themeFill="accent5" w:themeFillTint="66"/>
            <w:noWrap/>
            <w:vAlign w:val="center"/>
            <w:hideMark/>
          </w:tcPr>
          <w:p w14:paraId="325BE79E"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Mixed</w:t>
            </w:r>
          </w:p>
        </w:tc>
        <w:tc>
          <w:tcPr>
            <w:tcW w:w="851" w:type="dxa"/>
            <w:shd w:val="clear" w:color="auto" w:fill="BDD6EE" w:themeFill="accent5" w:themeFillTint="66"/>
            <w:vAlign w:val="center"/>
            <w:hideMark/>
          </w:tcPr>
          <w:p w14:paraId="0AD15DB6"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Advanced</w:t>
            </w:r>
          </w:p>
        </w:tc>
        <w:tc>
          <w:tcPr>
            <w:tcW w:w="877" w:type="dxa"/>
            <w:shd w:val="clear" w:color="auto" w:fill="BDD6EE" w:themeFill="accent5" w:themeFillTint="66"/>
            <w:noWrap/>
            <w:vAlign w:val="center"/>
            <w:hideMark/>
          </w:tcPr>
          <w:p w14:paraId="1D04C345"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1</w:t>
            </w:r>
          </w:p>
        </w:tc>
        <w:tc>
          <w:tcPr>
            <w:tcW w:w="814" w:type="dxa"/>
            <w:shd w:val="clear" w:color="auto" w:fill="BDD6EE" w:themeFill="accent5" w:themeFillTint="66"/>
            <w:noWrap/>
            <w:vAlign w:val="center"/>
            <w:hideMark/>
          </w:tcPr>
          <w:p w14:paraId="5AC3F1BA"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438</w:t>
            </w:r>
          </w:p>
        </w:tc>
        <w:tc>
          <w:tcPr>
            <w:tcW w:w="719" w:type="dxa"/>
            <w:shd w:val="clear" w:color="auto" w:fill="BDD6EE" w:themeFill="accent5" w:themeFillTint="66"/>
            <w:noWrap/>
            <w:vAlign w:val="center"/>
            <w:hideMark/>
          </w:tcPr>
          <w:p w14:paraId="2A1D473C"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0.228%</w:t>
            </w:r>
          </w:p>
        </w:tc>
        <w:tc>
          <w:tcPr>
            <w:tcW w:w="992" w:type="dxa"/>
            <w:shd w:val="clear" w:color="auto" w:fill="BDD6EE" w:themeFill="accent5" w:themeFillTint="66"/>
            <w:noWrap/>
            <w:vAlign w:val="center"/>
            <w:hideMark/>
          </w:tcPr>
          <w:p w14:paraId="40429A65" w14:textId="77777777" w:rsidR="005A2CA6" w:rsidRPr="005A2CA6" w:rsidRDefault="005A2CA6" w:rsidP="005A2CA6">
            <w:pPr>
              <w:jc w:val="center"/>
              <w:rPr>
                <w:rFonts w:ascii="Calibri" w:eastAsia="Times New Roman" w:hAnsi="Calibri" w:cs="Calibri"/>
                <w:sz w:val="13"/>
                <w:szCs w:val="13"/>
                <w:lang w:eastAsia="en-GB"/>
              </w:rPr>
            </w:pPr>
            <w:r w:rsidRPr="005A2CA6">
              <w:rPr>
                <w:rFonts w:ascii="Calibri" w:eastAsia="Times New Roman" w:hAnsi="Calibri" w:cs="Calibri"/>
                <w:sz w:val="13"/>
                <w:szCs w:val="13"/>
                <w:lang w:eastAsia="en-GB"/>
              </w:rPr>
              <w:t>Soft Tissue Sarcoma (Excludes Uterine, GIST)</w:t>
            </w:r>
          </w:p>
        </w:tc>
        <w:tc>
          <w:tcPr>
            <w:tcW w:w="709" w:type="dxa"/>
            <w:shd w:val="clear" w:color="auto" w:fill="BDD6EE" w:themeFill="accent5" w:themeFillTint="66"/>
            <w:noWrap/>
            <w:vAlign w:val="center"/>
            <w:hideMark/>
          </w:tcPr>
          <w:p w14:paraId="5629E71D" w14:textId="77777777" w:rsidR="005A2CA6" w:rsidRPr="005A2CA6" w:rsidRDefault="005A2CA6" w:rsidP="005A2CA6">
            <w:pPr>
              <w:jc w:val="center"/>
              <w:rPr>
                <w:rFonts w:ascii="Calibri" w:eastAsia="Times New Roman" w:hAnsi="Calibri" w:cs="Calibri"/>
                <w:sz w:val="13"/>
                <w:szCs w:val="13"/>
                <w:lang w:eastAsia="en-GB"/>
              </w:rPr>
            </w:pPr>
            <w:r w:rsidRPr="005A2CA6">
              <w:rPr>
                <w:rFonts w:ascii="Calibri" w:eastAsia="Times New Roman" w:hAnsi="Calibri" w:cs="Calibri"/>
                <w:sz w:val="13"/>
                <w:szCs w:val="13"/>
                <w:lang w:eastAsia="en-GB"/>
              </w:rPr>
              <w:t>5</w:t>
            </w:r>
          </w:p>
        </w:tc>
        <w:tc>
          <w:tcPr>
            <w:tcW w:w="708" w:type="dxa"/>
            <w:shd w:val="clear" w:color="auto" w:fill="BDD6EE" w:themeFill="accent5" w:themeFillTint="66"/>
            <w:noWrap/>
            <w:vAlign w:val="center"/>
            <w:hideMark/>
          </w:tcPr>
          <w:p w14:paraId="209415E2" w14:textId="77777777" w:rsidR="005A2CA6" w:rsidRPr="005A2CA6" w:rsidRDefault="005A2CA6" w:rsidP="005A2CA6">
            <w:pPr>
              <w:jc w:val="center"/>
              <w:rPr>
                <w:rFonts w:ascii="Calibri" w:eastAsia="Times New Roman" w:hAnsi="Calibri" w:cs="Calibri"/>
                <w:sz w:val="13"/>
                <w:szCs w:val="13"/>
                <w:lang w:eastAsia="en-GB"/>
              </w:rPr>
            </w:pPr>
            <w:r w:rsidRPr="005A2CA6">
              <w:rPr>
                <w:rFonts w:ascii="Calibri" w:eastAsia="Times New Roman" w:hAnsi="Calibri" w:cs="Calibri"/>
                <w:sz w:val="13"/>
                <w:szCs w:val="13"/>
                <w:lang w:eastAsia="en-GB"/>
              </w:rPr>
              <w:t>Yes</w:t>
            </w:r>
          </w:p>
        </w:tc>
        <w:tc>
          <w:tcPr>
            <w:tcW w:w="938" w:type="dxa"/>
            <w:shd w:val="clear" w:color="auto" w:fill="BDD6EE" w:themeFill="accent5" w:themeFillTint="66"/>
            <w:noWrap/>
            <w:vAlign w:val="center"/>
            <w:hideMark/>
          </w:tcPr>
          <w:p w14:paraId="6C184A7A" w14:textId="77777777" w:rsidR="005A2CA6" w:rsidRPr="005A2CA6" w:rsidRDefault="005A2CA6" w:rsidP="005A2CA6">
            <w:pPr>
              <w:jc w:val="center"/>
              <w:rPr>
                <w:rFonts w:ascii="Calibri" w:eastAsia="Times New Roman" w:hAnsi="Calibri" w:cs="Calibri"/>
                <w:sz w:val="13"/>
                <w:szCs w:val="13"/>
                <w:lang w:eastAsia="en-GB"/>
              </w:rPr>
            </w:pPr>
          </w:p>
        </w:tc>
        <w:tc>
          <w:tcPr>
            <w:tcW w:w="813" w:type="dxa"/>
            <w:shd w:val="clear" w:color="auto" w:fill="BDD6EE" w:themeFill="accent5" w:themeFillTint="66"/>
            <w:vAlign w:val="center"/>
            <w:hideMark/>
          </w:tcPr>
          <w:p w14:paraId="7AEE202E"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Okay</w:t>
            </w:r>
          </w:p>
        </w:tc>
        <w:tc>
          <w:tcPr>
            <w:tcW w:w="801" w:type="dxa"/>
            <w:shd w:val="clear" w:color="auto" w:fill="BDD6EE" w:themeFill="accent5" w:themeFillTint="66"/>
            <w:vAlign w:val="center"/>
            <w:hideMark/>
          </w:tcPr>
          <w:p w14:paraId="1C557A47"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Ideal</w:t>
            </w:r>
          </w:p>
        </w:tc>
        <w:tc>
          <w:tcPr>
            <w:tcW w:w="826" w:type="dxa"/>
            <w:shd w:val="clear" w:color="auto" w:fill="BDD6EE" w:themeFill="accent5" w:themeFillTint="66"/>
            <w:noWrap/>
            <w:vAlign w:val="center"/>
            <w:hideMark/>
          </w:tcPr>
          <w:p w14:paraId="1640A91F"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Okay</w:t>
            </w:r>
          </w:p>
        </w:tc>
        <w:tc>
          <w:tcPr>
            <w:tcW w:w="813" w:type="dxa"/>
            <w:shd w:val="clear" w:color="auto" w:fill="BDD6EE" w:themeFill="accent5" w:themeFillTint="66"/>
            <w:noWrap/>
            <w:vAlign w:val="center"/>
            <w:hideMark/>
          </w:tcPr>
          <w:p w14:paraId="49A4CDFF"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100.0%</w:t>
            </w:r>
          </w:p>
        </w:tc>
        <w:tc>
          <w:tcPr>
            <w:tcW w:w="813" w:type="dxa"/>
            <w:shd w:val="clear" w:color="auto" w:fill="BDD6EE" w:themeFill="accent5" w:themeFillTint="66"/>
            <w:noWrap/>
            <w:vAlign w:val="center"/>
            <w:hideMark/>
          </w:tcPr>
          <w:p w14:paraId="527F9144"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0.0%</w:t>
            </w:r>
          </w:p>
        </w:tc>
        <w:tc>
          <w:tcPr>
            <w:tcW w:w="814" w:type="dxa"/>
            <w:shd w:val="clear" w:color="auto" w:fill="BDD6EE" w:themeFill="accent5" w:themeFillTint="66"/>
            <w:noWrap/>
            <w:vAlign w:val="center"/>
            <w:hideMark/>
          </w:tcPr>
          <w:p w14:paraId="02F4D18C"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0.0%</w:t>
            </w:r>
          </w:p>
        </w:tc>
      </w:tr>
      <w:tr w:rsidR="005A2CA6" w:rsidRPr="005A2CA6" w14:paraId="346232A9" w14:textId="77777777" w:rsidTr="00324474">
        <w:tblPrEx>
          <w:jc w:val="left"/>
        </w:tblPrEx>
        <w:trPr>
          <w:trHeight w:val="300"/>
        </w:trPr>
        <w:tc>
          <w:tcPr>
            <w:tcW w:w="813" w:type="dxa"/>
            <w:shd w:val="clear" w:color="auto" w:fill="BDD6EE" w:themeFill="accent5" w:themeFillTint="66"/>
            <w:noWrap/>
            <w:vAlign w:val="center"/>
            <w:hideMark/>
          </w:tcPr>
          <w:p w14:paraId="74A0D012" w14:textId="237A4FEE" w:rsidR="005A2CA6" w:rsidRPr="005A2CA6" w:rsidRDefault="00103FA4" w:rsidP="005A2CA6">
            <w:pPr>
              <w:jc w:val="center"/>
              <w:rPr>
                <w:rFonts w:ascii="Calibri" w:eastAsia="Times New Roman" w:hAnsi="Calibri" w:cs="Calibri"/>
                <w:color w:val="000000"/>
                <w:sz w:val="13"/>
                <w:szCs w:val="13"/>
                <w:lang w:eastAsia="en-GB"/>
              </w:rPr>
            </w:pPr>
            <w:r>
              <w:rPr>
                <w:noProof/>
                <w:sz w:val="13"/>
                <w:szCs w:val="13"/>
              </w:rPr>
              <w:t>[26]</w:t>
            </w:r>
          </w:p>
        </w:tc>
        <w:tc>
          <w:tcPr>
            <w:tcW w:w="600" w:type="dxa"/>
            <w:shd w:val="clear" w:color="auto" w:fill="BDD6EE" w:themeFill="accent5" w:themeFillTint="66"/>
            <w:noWrap/>
            <w:vAlign w:val="center"/>
            <w:hideMark/>
          </w:tcPr>
          <w:p w14:paraId="585B36AB"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2020</w:t>
            </w:r>
          </w:p>
        </w:tc>
        <w:tc>
          <w:tcPr>
            <w:tcW w:w="1026" w:type="dxa"/>
            <w:shd w:val="clear" w:color="auto" w:fill="BDD6EE" w:themeFill="accent5" w:themeFillTint="66"/>
            <w:noWrap/>
            <w:vAlign w:val="center"/>
            <w:hideMark/>
          </w:tcPr>
          <w:p w14:paraId="3E4D1DA8" w14:textId="7F673A3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Commercial Lab - NS</w:t>
            </w:r>
          </w:p>
        </w:tc>
        <w:tc>
          <w:tcPr>
            <w:tcW w:w="814" w:type="dxa"/>
            <w:shd w:val="clear" w:color="auto" w:fill="BDD6EE" w:themeFill="accent5" w:themeFillTint="66"/>
            <w:vAlign w:val="center"/>
            <w:hideMark/>
          </w:tcPr>
          <w:p w14:paraId="2F778036"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FM</w:t>
            </w:r>
          </w:p>
        </w:tc>
        <w:tc>
          <w:tcPr>
            <w:tcW w:w="711" w:type="dxa"/>
            <w:shd w:val="clear" w:color="auto" w:fill="BDD6EE" w:themeFill="accent5" w:themeFillTint="66"/>
            <w:vAlign w:val="center"/>
            <w:hideMark/>
          </w:tcPr>
          <w:p w14:paraId="167E6AB7"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Adult</w:t>
            </w:r>
          </w:p>
        </w:tc>
        <w:tc>
          <w:tcPr>
            <w:tcW w:w="851" w:type="dxa"/>
            <w:shd w:val="clear" w:color="auto" w:fill="BDD6EE" w:themeFill="accent5" w:themeFillTint="66"/>
            <w:vAlign w:val="center"/>
            <w:hideMark/>
          </w:tcPr>
          <w:p w14:paraId="0AD0B2D2"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NS</w:t>
            </w:r>
          </w:p>
        </w:tc>
        <w:tc>
          <w:tcPr>
            <w:tcW w:w="877" w:type="dxa"/>
            <w:shd w:val="clear" w:color="auto" w:fill="BDD6EE" w:themeFill="accent5" w:themeFillTint="66"/>
            <w:noWrap/>
            <w:vAlign w:val="center"/>
            <w:hideMark/>
          </w:tcPr>
          <w:p w14:paraId="0368C895"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44</w:t>
            </w:r>
          </w:p>
        </w:tc>
        <w:tc>
          <w:tcPr>
            <w:tcW w:w="814" w:type="dxa"/>
            <w:shd w:val="clear" w:color="auto" w:fill="BDD6EE" w:themeFill="accent5" w:themeFillTint="66"/>
            <w:noWrap/>
            <w:vAlign w:val="center"/>
            <w:hideMark/>
          </w:tcPr>
          <w:p w14:paraId="65E3A8A2"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4164</w:t>
            </w:r>
          </w:p>
        </w:tc>
        <w:tc>
          <w:tcPr>
            <w:tcW w:w="719" w:type="dxa"/>
            <w:shd w:val="clear" w:color="auto" w:fill="BDD6EE" w:themeFill="accent5" w:themeFillTint="66"/>
            <w:noWrap/>
            <w:vAlign w:val="center"/>
            <w:hideMark/>
          </w:tcPr>
          <w:p w14:paraId="69C94B01"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1.057%</w:t>
            </w:r>
          </w:p>
        </w:tc>
        <w:tc>
          <w:tcPr>
            <w:tcW w:w="992" w:type="dxa"/>
            <w:shd w:val="clear" w:color="auto" w:fill="BDD6EE" w:themeFill="accent5" w:themeFillTint="66"/>
            <w:noWrap/>
            <w:vAlign w:val="center"/>
            <w:hideMark/>
          </w:tcPr>
          <w:p w14:paraId="6A4F64BD"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Soft Tissue Sarcoma (Excluding GIST, Uterine, Leiomyosarcoma)</w:t>
            </w:r>
          </w:p>
        </w:tc>
        <w:tc>
          <w:tcPr>
            <w:tcW w:w="709" w:type="dxa"/>
            <w:shd w:val="clear" w:color="auto" w:fill="BDD6EE" w:themeFill="accent5" w:themeFillTint="66"/>
            <w:noWrap/>
            <w:vAlign w:val="center"/>
            <w:hideMark/>
          </w:tcPr>
          <w:p w14:paraId="02D89EC6"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5</w:t>
            </w:r>
          </w:p>
        </w:tc>
        <w:tc>
          <w:tcPr>
            <w:tcW w:w="708" w:type="dxa"/>
            <w:shd w:val="clear" w:color="auto" w:fill="BDD6EE" w:themeFill="accent5" w:themeFillTint="66"/>
            <w:noWrap/>
            <w:vAlign w:val="center"/>
            <w:hideMark/>
          </w:tcPr>
          <w:p w14:paraId="4B4FCBEC"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Yes</w:t>
            </w:r>
          </w:p>
        </w:tc>
        <w:tc>
          <w:tcPr>
            <w:tcW w:w="938" w:type="dxa"/>
            <w:shd w:val="clear" w:color="auto" w:fill="BDD6EE" w:themeFill="accent5" w:themeFillTint="66"/>
            <w:noWrap/>
            <w:vAlign w:val="center"/>
            <w:hideMark/>
          </w:tcPr>
          <w:p w14:paraId="4F4F0D34" w14:textId="77777777" w:rsidR="005A2CA6" w:rsidRPr="005A2CA6" w:rsidRDefault="005A2CA6" w:rsidP="005A2CA6">
            <w:pPr>
              <w:jc w:val="center"/>
              <w:rPr>
                <w:rFonts w:ascii="Calibri" w:eastAsia="Times New Roman" w:hAnsi="Calibri" w:cs="Calibri"/>
                <w:color w:val="000000"/>
                <w:sz w:val="13"/>
                <w:szCs w:val="13"/>
                <w:lang w:eastAsia="en-GB"/>
              </w:rPr>
            </w:pPr>
          </w:p>
        </w:tc>
        <w:tc>
          <w:tcPr>
            <w:tcW w:w="813" w:type="dxa"/>
            <w:shd w:val="clear" w:color="auto" w:fill="BDD6EE" w:themeFill="accent5" w:themeFillTint="66"/>
            <w:noWrap/>
            <w:vAlign w:val="center"/>
            <w:hideMark/>
          </w:tcPr>
          <w:p w14:paraId="26BA6706"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Ideal</w:t>
            </w:r>
          </w:p>
        </w:tc>
        <w:tc>
          <w:tcPr>
            <w:tcW w:w="801" w:type="dxa"/>
            <w:shd w:val="clear" w:color="auto" w:fill="BDD6EE" w:themeFill="accent5" w:themeFillTint="66"/>
            <w:vAlign w:val="center"/>
            <w:hideMark/>
          </w:tcPr>
          <w:p w14:paraId="580F1091"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Ideal</w:t>
            </w:r>
          </w:p>
        </w:tc>
        <w:tc>
          <w:tcPr>
            <w:tcW w:w="826" w:type="dxa"/>
            <w:shd w:val="clear" w:color="auto" w:fill="BDD6EE" w:themeFill="accent5" w:themeFillTint="66"/>
            <w:vAlign w:val="center"/>
            <w:hideMark/>
          </w:tcPr>
          <w:p w14:paraId="54FB7E24"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Okay</w:t>
            </w:r>
          </w:p>
        </w:tc>
        <w:tc>
          <w:tcPr>
            <w:tcW w:w="813" w:type="dxa"/>
            <w:shd w:val="clear" w:color="auto" w:fill="BDD6EE" w:themeFill="accent5" w:themeFillTint="66"/>
            <w:noWrap/>
            <w:vAlign w:val="center"/>
            <w:hideMark/>
          </w:tcPr>
          <w:p w14:paraId="4F230165" w14:textId="77777777" w:rsidR="005A2CA6" w:rsidRPr="005A2CA6" w:rsidRDefault="005A2CA6" w:rsidP="005A2CA6">
            <w:pPr>
              <w:jc w:val="center"/>
              <w:rPr>
                <w:rFonts w:ascii="Calibri" w:eastAsia="Times New Roman" w:hAnsi="Calibri" w:cs="Calibri"/>
                <w:color w:val="000000"/>
                <w:sz w:val="13"/>
                <w:szCs w:val="13"/>
                <w:lang w:eastAsia="en-GB"/>
              </w:rPr>
            </w:pPr>
          </w:p>
        </w:tc>
        <w:tc>
          <w:tcPr>
            <w:tcW w:w="813" w:type="dxa"/>
            <w:shd w:val="clear" w:color="auto" w:fill="BDD6EE" w:themeFill="accent5" w:themeFillTint="66"/>
            <w:noWrap/>
            <w:vAlign w:val="center"/>
            <w:hideMark/>
          </w:tcPr>
          <w:p w14:paraId="0CF96320" w14:textId="77777777" w:rsidR="005A2CA6" w:rsidRPr="005A2CA6" w:rsidRDefault="005A2CA6" w:rsidP="005A2CA6">
            <w:pPr>
              <w:jc w:val="center"/>
              <w:rPr>
                <w:rFonts w:ascii="Times New Roman" w:eastAsia="Times New Roman" w:hAnsi="Times New Roman" w:cs="Times New Roman"/>
                <w:sz w:val="13"/>
                <w:szCs w:val="13"/>
                <w:lang w:eastAsia="en-GB"/>
              </w:rPr>
            </w:pPr>
          </w:p>
        </w:tc>
        <w:tc>
          <w:tcPr>
            <w:tcW w:w="814" w:type="dxa"/>
            <w:shd w:val="clear" w:color="auto" w:fill="BDD6EE" w:themeFill="accent5" w:themeFillTint="66"/>
            <w:noWrap/>
            <w:vAlign w:val="center"/>
            <w:hideMark/>
          </w:tcPr>
          <w:p w14:paraId="565C7786" w14:textId="77777777" w:rsidR="005A2CA6" w:rsidRPr="005A2CA6" w:rsidRDefault="005A2CA6" w:rsidP="005A2CA6">
            <w:pPr>
              <w:jc w:val="center"/>
              <w:rPr>
                <w:rFonts w:ascii="Times New Roman" w:eastAsia="Times New Roman" w:hAnsi="Times New Roman" w:cs="Times New Roman"/>
                <w:sz w:val="13"/>
                <w:szCs w:val="13"/>
                <w:lang w:eastAsia="en-GB"/>
              </w:rPr>
            </w:pPr>
          </w:p>
        </w:tc>
      </w:tr>
      <w:tr w:rsidR="005A2CA6" w:rsidRPr="005A2CA6" w14:paraId="3ACD06B6" w14:textId="77777777" w:rsidTr="005A2CA6">
        <w:tblPrEx>
          <w:jc w:val="left"/>
        </w:tblPrEx>
        <w:trPr>
          <w:trHeight w:val="300"/>
        </w:trPr>
        <w:tc>
          <w:tcPr>
            <w:tcW w:w="813" w:type="dxa"/>
            <w:noWrap/>
            <w:vAlign w:val="center"/>
            <w:hideMark/>
          </w:tcPr>
          <w:p w14:paraId="363E5536" w14:textId="0D24DBED" w:rsidR="005A2CA6" w:rsidRPr="005A2CA6" w:rsidRDefault="00103FA4" w:rsidP="005A2CA6">
            <w:pPr>
              <w:jc w:val="center"/>
              <w:rPr>
                <w:rFonts w:ascii="Calibri" w:eastAsia="Times New Roman" w:hAnsi="Calibri" w:cs="Calibri"/>
                <w:color w:val="000000"/>
                <w:sz w:val="13"/>
                <w:szCs w:val="13"/>
                <w:lang w:eastAsia="en-GB"/>
              </w:rPr>
            </w:pPr>
            <w:r>
              <w:rPr>
                <w:noProof/>
                <w:sz w:val="13"/>
                <w:szCs w:val="13"/>
              </w:rPr>
              <w:t>[31]</w:t>
            </w:r>
          </w:p>
        </w:tc>
        <w:tc>
          <w:tcPr>
            <w:tcW w:w="600" w:type="dxa"/>
            <w:noWrap/>
            <w:vAlign w:val="center"/>
            <w:hideMark/>
          </w:tcPr>
          <w:p w14:paraId="1057CDF7"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2021</w:t>
            </w:r>
          </w:p>
        </w:tc>
        <w:tc>
          <w:tcPr>
            <w:tcW w:w="1026" w:type="dxa"/>
            <w:noWrap/>
            <w:vAlign w:val="center"/>
            <w:hideMark/>
          </w:tcPr>
          <w:p w14:paraId="13852BF0" w14:textId="36315F18"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China</w:t>
            </w:r>
          </w:p>
        </w:tc>
        <w:tc>
          <w:tcPr>
            <w:tcW w:w="814" w:type="dxa"/>
            <w:noWrap/>
            <w:vAlign w:val="center"/>
            <w:hideMark/>
          </w:tcPr>
          <w:p w14:paraId="76F35A4B"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N/A</w:t>
            </w:r>
          </w:p>
        </w:tc>
        <w:tc>
          <w:tcPr>
            <w:tcW w:w="711" w:type="dxa"/>
            <w:noWrap/>
            <w:vAlign w:val="center"/>
            <w:hideMark/>
          </w:tcPr>
          <w:p w14:paraId="70DBF3B7"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Adult</w:t>
            </w:r>
          </w:p>
        </w:tc>
        <w:tc>
          <w:tcPr>
            <w:tcW w:w="851" w:type="dxa"/>
            <w:vAlign w:val="center"/>
            <w:hideMark/>
          </w:tcPr>
          <w:p w14:paraId="4121B914"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Mixed</w:t>
            </w:r>
          </w:p>
        </w:tc>
        <w:tc>
          <w:tcPr>
            <w:tcW w:w="877" w:type="dxa"/>
            <w:noWrap/>
            <w:vAlign w:val="center"/>
            <w:hideMark/>
          </w:tcPr>
          <w:p w14:paraId="45C60902"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0</w:t>
            </w:r>
          </w:p>
        </w:tc>
        <w:tc>
          <w:tcPr>
            <w:tcW w:w="814" w:type="dxa"/>
            <w:noWrap/>
            <w:vAlign w:val="center"/>
            <w:hideMark/>
          </w:tcPr>
          <w:p w14:paraId="59547C46"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57</w:t>
            </w:r>
          </w:p>
        </w:tc>
        <w:tc>
          <w:tcPr>
            <w:tcW w:w="719" w:type="dxa"/>
            <w:noWrap/>
            <w:vAlign w:val="center"/>
            <w:hideMark/>
          </w:tcPr>
          <w:p w14:paraId="19306E83"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0.000%</w:t>
            </w:r>
          </w:p>
        </w:tc>
        <w:tc>
          <w:tcPr>
            <w:tcW w:w="992" w:type="dxa"/>
            <w:noWrap/>
            <w:vAlign w:val="center"/>
            <w:hideMark/>
          </w:tcPr>
          <w:p w14:paraId="720C4C56" w14:textId="6708FAA8"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Soft tissue (Excludes GIST)</w:t>
            </w:r>
          </w:p>
        </w:tc>
        <w:tc>
          <w:tcPr>
            <w:tcW w:w="709" w:type="dxa"/>
            <w:noWrap/>
            <w:vAlign w:val="center"/>
            <w:hideMark/>
          </w:tcPr>
          <w:p w14:paraId="5CD97AA6"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5</w:t>
            </w:r>
          </w:p>
        </w:tc>
        <w:tc>
          <w:tcPr>
            <w:tcW w:w="708" w:type="dxa"/>
            <w:noWrap/>
            <w:vAlign w:val="center"/>
            <w:hideMark/>
          </w:tcPr>
          <w:p w14:paraId="1E431271"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No</w:t>
            </w:r>
          </w:p>
        </w:tc>
        <w:tc>
          <w:tcPr>
            <w:tcW w:w="938" w:type="dxa"/>
            <w:vAlign w:val="center"/>
            <w:hideMark/>
          </w:tcPr>
          <w:p w14:paraId="0E272E41"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Method &amp; Sample Size Ranking</w:t>
            </w:r>
          </w:p>
        </w:tc>
        <w:tc>
          <w:tcPr>
            <w:tcW w:w="813" w:type="dxa"/>
            <w:noWrap/>
            <w:vAlign w:val="center"/>
            <w:hideMark/>
          </w:tcPr>
          <w:p w14:paraId="102625BE"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Poor</w:t>
            </w:r>
          </w:p>
        </w:tc>
        <w:tc>
          <w:tcPr>
            <w:tcW w:w="801" w:type="dxa"/>
            <w:vAlign w:val="center"/>
            <w:hideMark/>
          </w:tcPr>
          <w:p w14:paraId="2282B15B"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Ideal</w:t>
            </w:r>
          </w:p>
        </w:tc>
        <w:tc>
          <w:tcPr>
            <w:tcW w:w="826" w:type="dxa"/>
            <w:noWrap/>
            <w:vAlign w:val="center"/>
            <w:hideMark/>
          </w:tcPr>
          <w:p w14:paraId="0ADAC6E7"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Poor</w:t>
            </w:r>
          </w:p>
        </w:tc>
        <w:tc>
          <w:tcPr>
            <w:tcW w:w="813" w:type="dxa"/>
            <w:noWrap/>
            <w:vAlign w:val="center"/>
            <w:hideMark/>
          </w:tcPr>
          <w:p w14:paraId="060D5367" w14:textId="77777777" w:rsidR="005A2CA6" w:rsidRPr="005A2CA6" w:rsidRDefault="005A2CA6" w:rsidP="005A2CA6">
            <w:pPr>
              <w:jc w:val="center"/>
              <w:rPr>
                <w:rFonts w:ascii="Calibri" w:eastAsia="Times New Roman" w:hAnsi="Calibri" w:cs="Calibri"/>
                <w:color w:val="000000"/>
                <w:sz w:val="13"/>
                <w:szCs w:val="13"/>
                <w:lang w:eastAsia="en-GB"/>
              </w:rPr>
            </w:pPr>
          </w:p>
        </w:tc>
        <w:tc>
          <w:tcPr>
            <w:tcW w:w="813" w:type="dxa"/>
            <w:noWrap/>
            <w:vAlign w:val="center"/>
            <w:hideMark/>
          </w:tcPr>
          <w:p w14:paraId="484554D5" w14:textId="77777777" w:rsidR="005A2CA6" w:rsidRPr="005A2CA6" w:rsidRDefault="005A2CA6" w:rsidP="005A2CA6">
            <w:pPr>
              <w:jc w:val="center"/>
              <w:rPr>
                <w:rFonts w:ascii="Times New Roman" w:eastAsia="Times New Roman" w:hAnsi="Times New Roman" w:cs="Times New Roman"/>
                <w:sz w:val="13"/>
                <w:szCs w:val="13"/>
                <w:lang w:eastAsia="en-GB"/>
              </w:rPr>
            </w:pPr>
          </w:p>
        </w:tc>
        <w:tc>
          <w:tcPr>
            <w:tcW w:w="814" w:type="dxa"/>
            <w:noWrap/>
            <w:vAlign w:val="center"/>
            <w:hideMark/>
          </w:tcPr>
          <w:p w14:paraId="26D454FC" w14:textId="77777777" w:rsidR="005A2CA6" w:rsidRPr="005A2CA6" w:rsidRDefault="005A2CA6" w:rsidP="005A2CA6">
            <w:pPr>
              <w:jc w:val="center"/>
              <w:rPr>
                <w:rFonts w:ascii="Times New Roman" w:eastAsia="Times New Roman" w:hAnsi="Times New Roman" w:cs="Times New Roman"/>
                <w:sz w:val="13"/>
                <w:szCs w:val="13"/>
                <w:lang w:eastAsia="en-GB"/>
              </w:rPr>
            </w:pPr>
          </w:p>
        </w:tc>
      </w:tr>
      <w:tr w:rsidR="005A2CA6" w:rsidRPr="005A2CA6" w14:paraId="3E4E6F67" w14:textId="77777777" w:rsidTr="005A2CA6">
        <w:tblPrEx>
          <w:jc w:val="left"/>
        </w:tblPrEx>
        <w:trPr>
          <w:trHeight w:val="300"/>
        </w:trPr>
        <w:tc>
          <w:tcPr>
            <w:tcW w:w="813" w:type="dxa"/>
            <w:noWrap/>
            <w:vAlign w:val="center"/>
            <w:hideMark/>
          </w:tcPr>
          <w:p w14:paraId="668752AD" w14:textId="66402A0F" w:rsidR="005A2CA6" w:rsidRPr="005A2CA6" w:rsidRDefault="008C0F44" w:rsidP="005A2CA6">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[143]</w:t>
            </w:r>
          </w:p>
        </w:tc>
        <w:tc>
          <w:tcPr>
            <w:tcW w:w="600" w:type="dxa"/>
            <w:noWrap/>
            <w:vAlign w:val="center"/>
            <w:hideMark/>
          </w:tcPr>
          <w:p w14:paraId="707B9987"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2019</w:t>
            </w:r>
          </w:p>
        </w:tc>
        <w:tc>
          <w:tcPr>
            <w:tcW w:w="1026" w:type="dxa"/>
            <w:noWrap/>
            <w:vAlign w:val="center"/>
            <w:hideMark/>
          </w:tcPr>
          <w:p w14:paraId="50BDB259"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USA</w:t>
            </w:r>
          </w:p>
        </w:tc>
        <w:tc>
          <w:tcPr>
            <w:tcW w:w="814" w:type="dxa"/>
            <w:noWrap/>
            <w:vAlign w:val="center"/>
            <w:hideMark/>
          </w:tcPr>
          <w:p w14:paraId="186FE62A"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MSK</w:t>
            </w:r>
          </w:p>
        </w:tc>
        <w:tc>
          <w:tcPr>
            <w:tcW w:w="711" w:type="dxa"/>
            <w:noWrap/>
            <w:vAlign w:val="center"/>
            <w:hideMark/>
          </w:tcPr>
          <w:p w14:paraId="17DD86F8"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Mixed</w:t>
            </w:r>
          </w:p>
        </w:tc>
        <w:tc>
          <w:tcPr>
            <w:tcW w:w="851" w:type="dxa"/>
            <w:vAlign w:val="center"/>
            <w:hideMark/>
          </w:tcPr>
          <w:p w14:paraId="288F83EE"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NS</w:t>
            </w:r>
          </w:p>
        </w:tc>
        <w:tc>
          <w:tcPr>
            <w:tcW w:w="877" w:type="dxa"/>
            <w:noWrap/>
            <w:vAlign w:val="center"/>
            <w:hideMark/>
          </w:tcPr>
          <w:p w14:paraId="24C4FEE7"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3</w:t>
            </w:r>
          </w:p>
        </w:tc>
        <w:tc>
          <w:tcPr>
            <w:tcW w:w="814" w:type="dxa"/>
            <w:noWrap/>
            <w:vAlign w:val="center"/>
            <w:hideMark/>
          </w:tcPr>
          <w:p w14:paraId="3473BBA9"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33</w:t>
            </w:r>
          </w:p>
        </w:tc>
        <w:tc>
          <w:tcPr>
            <w:tcW w:w="719" w:type="dxa"/>
            <w:noWrap/>
            <w:vAlign w:val="center"/>
            <w:hideMark/>
          </w:tcPr>
          <w:p w14:paraId="56F310C5"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9.09%</w:t>
            </w:r>
          </w:p>
        </w:tc>
        <w:tc>
          <w:tcPr>
            <w:tcW w:w="992" w:type="dxa"/>
            <w:vAlign w:val="center"/>
            <w:hideMark/>
          </w:tcPr>
          <w:p w14:paraId="45D72F41"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Thoracic Inflammatory Myofibroblastic Tumors</w:t>
            </w:r>
          </w:p>
        </w:tc>
        <w:tc>
          <w:tcPr>
            <w:tcW w:w="709" w:type="dxa"/>
            <w:vAlign w:val="center"/>
            <w:hideMark/>
          </w:tcPr>
          <w:p w14:paraId="6B3CBAB6"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1</w:t>
            </w:r>
          </w:p>
        </w:tc>
        <w:tc>
          <w:tcPr>
            <w:tcW w:w="708" w:type="dxa"/>
            <w:vAlign w:val="center"/>
            <w:hideMark/>
          </w:tcPr>
          <w:p w14:paraId="13D3B9C0"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No</w:t>
            </w:r>
          </w:p>
        </w:tc>
        <w:tc>
          <w:tcPr>
            <w:tcW w:w="938" w:type="dxa"/>
            <w:vAlign w:val="center"/>
            <w:hideMark/>
          </w:tcPr>
          <w:p w14:paraId="3C89C84D"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Method &amp; Sample Size Ranking</w:t>
            </w:r>
          </w:p>
        </w:tc>
        <w:tc>
          <w:tcPr>
            <w:tcW w:w="813" w:type="dxa"/>
            <w:noWrap/>
            <w:vAlign w:val="center"/>
            <w:hideMark/>
          </w:tcPr>
          <w:p w14:paraId="0CD60BBD"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Poor</w:t>
            </w:r>
          </w:p>
        </w:tc>
        <w:tc>
          <w:tcPr>
            <w:tcW w:w="801" w:type="dxa"/>
            <w:vAlign w:val="center"/>
            <w:hideMark/>
          </w:tcPr>
          <w:p w14:paraId="0A8D1C5E"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Ideal</w:t>
            </w:r>
          </w:p>
        </w:tc>
        <w:tc>
          <w:tcPr>
            <w:tcW w:w="826" w:type="dxa"/>
            <w:noWrap/>
            <w:vAlign w:val="center"/>
            <w:hideMark/>
          </w:tcPr>
          <w:p w14:paraId="6285F94B"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Poor</w:t>
            </w:r>
          </w:p>
        </w:tc>
        <w:tc>
          <w:tcPr>
            <w:tcW w:w="813" w:type="dxa"/>
            <w:noWrap/>
            <w:vAlign w:val="center"/>
            <w:hideMark/>
          </w:tcPr>
          <w:p w14:paraId="48B9A676"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0.0%</w:t>
            </w:r>
          </w:p>
        </w:tc>
        <w:tc>
          <w:tcPr>
            <w:tcW w:w="813" w:type="dxa"/>
            <w:noWrap/>
            <w:vAlign w:val="center"/>
            <w:hideMark/>
          </w:tcPr>
          <w:p w14:paraId="1533CC25"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0.0%</w:t>
            </w:r>
          </w:p>
        </w:tc>
        <w:tc>
          <w:tcPr>
            <w:tcW w:w="814" w:type="dxa"/>
            <w:noWrap/>
            <w:vAlign w:val="center"/>
            <w:hideMark/>
          </w:tcPr>
          <w:p w14:paraId="7F2B61A8" w14:textId="77777777" w:rsidR="005A2CA6" w:rsidRPr="005A2CA6" w:rsidRDefault="005A2CA6" w:rsidP="005A2CA6">
            <w:pPr>
              <w:jc w:val="center"/>
              <w:rPr>
                <w:rFonts w:ascii="Calibri" w:eastAsia="Times New Roman" w:hAnsi="Calibri" w:cs="Calibri"/>
                <w:color w:val="000000"/>
                <w:sz w:val="13"/>
                <w:szCs w:val="13"/>
                <w:lang w:eastAsia="en-GB"/>
              </w:rPr>
            </w:pPr>
            <w:r w:rsidRPr="005A2CA6">
              <w:rPr>
                <w:rFonts w:ascii="Calibri" w:eastAsia="Times New Roman" w:hAnsi="Calibri" w:cs="Calibri"/>
                <w:color w:val="000000"/>
                <w:sz w:val="13"/>
                <w:szCs w:val="13"/>
                <w:lang w:eastAsia="en-GB"/>
              </w:rPr>
              <w:t>100.0%</w:t>
            </w:r>
          </w:p>
        </w:tc>
      </w:tr>
    </w:tbl>
    <w:p w14:paraId="3616E8AB" w14:textId="7187461C" w:rsidR="005E7860" w:rsidRDefault="005E7860" w:rsidP="005E7860"/>
    <w:p w14:paraId="381AC686" w14:textId="28F3F085" w:rsidR="005E7860" w:rsidRDefault="005E7860" w:rsidP="005E7860">
      <w:pPr>
        <w:pStyle w:val="Caption"/>
      </w:pPr>
      <w:bookmarkStart w:id="93" w:name="_Toc110538304"/>
      <w:r w:rsidRPr="00E7595A">
        <w:t>Supplementary Table S</w:t>
      </w:r>
      <w:r>
        <w:rPr>
          <w:noProof/>
        </w:rPr>
        <w:t>22</w:t>
      </w:r>
      <w:r w:rsidRPr="00E7595A">
        <w:t>.</w:t>
      </w:r>
      <w:r>
        <w:t xml:space="preserve"> NTRK Fusion Prevalence for Thyroid Cancers</w:t>
      </w:r>
      <w:bookmarkEnd w:id="93"/>
    </w:p>
    <w:p w14:paraId="45D5C865" w14:textId="3575AEB9" w:rsidR="00CF059E" w:rsidRPr="00CF059E" w:rsidRDefault="00CF059E" w:rsidP="00CF059E">
      <w:r w:rsidRPr="00C24E3E">
        <w:rPr>
          <w:sz w:val="16"/>
          <w:szCs w:val="16"/>
        </w:rPr>
        <w:t>Studies included in meta-analysis are highlighted in blue.</w:t>
      </w:r>
    </w:p>
    <w:tbl>
      <w:tblPr>
        <w:tblStyle w:val="TableGrid"/>
        <w:tblW w:w="15452" w:type="dxa"/>
        <w:jc w:val="center"/>
        <w:tblLayout w:type="fixed"/>
        <w:tblLook w:val="04A0" w:firstRow="1" w:lastRow="0" w:firstColumn="1" w:lastColumn="0" w:noHBand="0" w:noVBand="1"/>
      </w:tblPr>
      <w:tblGrid>
        <w:gridCol w:w="813"/>
        <w:gridCol w:w="600"/>
        <w:gridCol w:w="1026"/>
        <w:gridCol w:w="814"/>
        <w:gridCol w:w="711"/>
        <w:gridCol w:w="851"/>
        <w:gridCol w:w="877"/>
        <w:gridCol w:w="814"/>
        <w:gridCol w:w="719"/>
        <w:gridCol w:w="907"/>
        <w:gridCol w:w="652"/>
        <w:gridCol w:w="709"/>
        <w:gridCol w:w="1079"/>
        <w:gridCol w:w="813"/>
        <w:gridCol w:w="801"/>
        <w:gridCol w:w="826"/>
        <w:gridCol w:w="813"/>
        <w:gridCol w:w="813"/>
        <w:gridCol w:w="814"/>
      </w:tblGrid>
      <w:tr w:rsidR="006D4762" w:rsidRPr="002F1913" w14:paraId="6DB092A1" w14:textId="77777777" w:rsidTr="004A0B26">
        <w:trPr>
          <w:trHeight w:val="550"/>
          <w:jc w:val="center"/>
        </w:trPr>
        <w:tc>
          <w:tcPr>
            <w:tcW w:w="813" w:type="dxa"/>
            <w:shd w:val="clear" w:color="auto" w:fill="D0CECE" w:themeFill="background2" w:themeFillShade="E6"/>
            <w:vAlign w:val="center"/>
            <w:hideMark/>
          </w:tcPr>
          <w:p w14:paraId="096EFB54" w14:textId="74087CD8" w:rsidR="006D4762" w:rsidRPr="002F1913" w:rsidRDefault="00A6595A" w:rsidP="001103D2">
            <w:pPr>
              <w:jc w:val="center"/>
              <w:rPr>
                <w:b/>
                <w:bCs/>
                <w:color w:val="000000" w:themeColor="text1"/>
                <w:sz w:val="13"/>
                <w:szCs w:val="13"/>
              </w:rPr>
            </w:pPr>
            <w:r>
              <w:rPr>
                <w:b/>
                <w:bCs/>
                <w:color w:val="000000" w:themeColor="text1"/>
                <w:sz w:val="13"/>
                <w:szCs w:val="13"/>
              </w:rPr>
              <w:t>Reference</w:t>
            </w:r>
          </w:p>
        </w:tc>
        <w:tc>
          <w:tcPr>
            <w:tcW w:w="600" w:type="dxa"/>
            <w:shd w:val="clear" w:color="auto" w:fill="D0CECE" w:themeFill="background2" w:themeFillShade="E6"/>
            <w:vAlign w:val="center"/>
            <w:hideMark/>
          </w:tcPr>
          <w:p w14:paraId="01AC867C"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YEAR</w:t>
            </w:r>
          </w:p>
        </w:tc>
        <w:tc>
          <w:tcPr>
            <w:tcW w:w="1026" w:type="dxa"/>
            <w:shd w:val="clear" w:color="auto" w:fill="D0CECE" w:themeFill="background2" w:themeFillShade="E6"/>
            <w:vAlign w:val="center"/>
            <w:hideMark/>
          </w:tcPr>
          <w:p w14:paraId="52AFE2AA"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COUNTRY</w:t>
            </w:r>
          </w:p>
        </w:tc>
        <w:tc>
          <w:tcPr>
            <w:tcW w:w="814" w:type="dxa"/>
            <w:shd w:val="clear" w:color="auto" w:fill="D0CECE" w:themeFill="background2" w:themeFillShade="E6"/>
            <w:vAlign w:val="center"/>
            <w:hideMark/>
          </w:tcPr>
          <w:p w14:paraId="409786A0"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OVERLAP</w:t>
            </w:r>
          </w:p>
        </w:tc>
        <w:tc>
          <w:tcPr>
            <w:tcW w:w="711" w:type="dxa"/>
            <w:shd w:val="clear" w:color="auto" w:fill="D0CECE" w:themeFill="background2" w:themeFillShade="E6"/>
            <w:vAlign w:val="center"/>
            <w:hideMark/>
          </w:tcPr>
          <w:p w14:paraId="10148411"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AGE</w:t>
            </w:r>
          </w:p>
        </w:tc>
        <w:tc>
          <w:tcPr>
            <w:tcW w:w="851" w:type="dxa"/>
            <w:shd w:val="clear" w:color="auto" w:fill="D0CECE" w:themeFill="background2" w:themeFillShade="E6"/>
            <w:vAlign w:val="center"/>
            <w:hideMark/>
          </w:tcPr>
          <w:p w14:paraId="7E1B2EC7"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COHORT STAGE</w:t>
            </w:r>
          </w:p>
        </w:tc>
        <w:tc>
          <w:tcPr>
            <w:tcW w:w="877" w:type="dxa"/>
            <w:shd w:val="clear" w:color="auto" w:fill="D0CECE" w:themeFill="background2" w:themeFillShade="E6"/>
            <w:vAlign w:val="center"/>
            <w:hideMark/>
          </w:tcPr>
          <w:p w14:paraId="73DE87BE"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No. of positive cases detected</w:t>
            </w:r>
          </w:p>
        </w:tc>
        <w:tc>
          <w:tcPr>
            <w:tcW w:w="814" w:type="dxa"/>
            <w:shd w:val="clear" w:color="auto" w:fill="D0CECE" w:themeFill="background2" w:themeFillShade="E6"/>
            <w:vAlign w:val="center"/>
            <w:hideMark/>
          </w:tcPr>
          <w:p w14:paraId="3B0A832D"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No of pts tested</w:t>
            </w:r>
          </w:p>
        </w:tc>
        <w:tc>
          <w:tcPr>
            <w:tcW w:w="719" w:type="dxa"/>
            <w:shd w:val="clear" w:color="auto" w:fill="D0CECE" w:themeFill="background2" w:themeFillShade="E6"/>
            <w:vAlign w:val="center"/>
            <w:hideMark/>
          </w:tcPr>
          <w:p w14:paraId="1D5738A1"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 of cases detected</w:t>
            </w:r>
          </w:p>
        </w:tc>
        <w:tc>
          <w:tcPr>
            <w:tcW w:w="907" w:type="dxa"/>
            <w:shd w:val="clear" w:color="auto" w:fill="D0CECE" w:themeFill="background2" w:themeFillShade="E6"/>
            <w:vAlign w:val="center"/>
            <w:hideMark/>
          </w:tcPr>
          <w:p w14:paraId="362445D1"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TYPE</w:t>
            </w:r>
          </w:p>
        </w:tc>
        <w:tc>
          <w:tcPr>
            <w:tcW w:w="652" w:type="dxa"/>
            <w:shd w:val="clear" w:color="auto" w:fill="D0CECE" w:themeFill="background2" w:themeFillShade="E6"/>
            <w:vAlign w:val="center"/>
            <w:hideMark/>
          </w:tcPr>
          <w:p w14:paraId="289727C9"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 Per Unique Types</w:t>
            </w:r>
          </w:p>
        </w:tc>
        <w:tc>
          <w:tcPr>
            <w:tcW w:w="709" w:type="dxa"/>
            <w:shd w:val="clear" w:color="auto" w:fill="D0CECE" w:themeFill="background2" w:themeFillShade="E6"/>
            <w:vAlign w:val="center"/>
            <w:hideMark/>
          </w:tcPr>
          <w:p w14:paraId="49DE2116"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Eligible for pooling</w:t>
            </w:r>
          </w:p>
        </w:tc>
        <w:tc>
          <w:tcPr>
            <w:tcW w:w="1079" w:type="dxa"/>
            <w:shd w:val="clear" w:color="auto" w:fill="D0CECE" w:themeFill="background2" w:themeFillShade="E6"/>
            <w:vAlign w:val="center"/>
            <w:hideMark/>
          </w:tcPr>
          <w:p w14:paraId="69A82560"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Why not eligible?</w:t>
            </w:r>
          </w:p>
        </w:tc>
        <w:tc>
          <w:tcPr>
            <w:tcW w:w="813" w:type="dxa"/>
            <w:shd w:val="clear" w:color="auto" w:fill="D0CECE" w:themeFill="background2" w:themeFillShade="E6"/>
            <w:vAlign w:val="center"/>
            <w:hideMark/>
          </w:tcPr>
          <w:p w14:paraId="72AED2A7"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Sample Size Ranking</w:t>
            </w:r>
          </w:p>
        </w:tc>
        <w:tc>
          <w:tcPr>
            <w:tcW w:w="801" w:type="dxa"/>
            <w:shd w:val="clear" w:color="auto" w:fill="D0CECE" w:themeFill="background2" w:themeFillShade="E6"/>
            <w:vAlign w:val="center"/>
            <w:hideMark/>
          </w:tcPr>
          <w:p w14:paraId="37D43765"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Definition BIAS</w:t>
            </w:r>
          </w:p>
        </w:tc>
        <w:tc>
          <w:tcPr>
            <w:tcW w:w="826" w:type="dxa"/>
            <w:shd w:val="clear" w:color="auto" w:fill="D0CECE" w:themeFill="background2" w:themeFillShade="E6"/>
            <w:vAlign w:val="center"/>
            <w:hideMark/>
          </w:tcPr>
          <w:p w14:paraId="635DF8BA"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Method Ranking</w:t>
            </w:r>
          </w:p>
        </w:tc>
        <w:tc>
          <w:tcPr>
            <w:tcW w:w="813" w:type="dxa"/>
            <w:shd w:val="clear" w:color="auto" w:fill="D0CECE" w:themeFill="background2" w:themeFillShade="E6"/>
            <w:vAlign w:val="center"/>
            <w:hideMark/>
          </w:tcPr>
          <w:p w14:paraId="271BEC03"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 NTRK1</w:t>
            </w:r>
          </w:p>
        </w:tc>
        <w:tc>
          <w:tcPr>
            <w:tcW w:w="813" w:type="dxa"/>
            <w:shd w:val="clear" w:color="auto" w:fill="D0CECE" w:themeFill="background2" w:themeFillShade="E6"/>
            <w:vAlign w:val="center"/>
            <w:hideMark/>
          </w:tcPr>
          <w:p w14:paraId="7539ECE7"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 NTRK2</w:t>
            </w:r>
          </w:p>
        </w:tc>
        <w:tc>
          <w:tcPr>
            <w:tcW w:w="814" w:type="dxa"/>
            <w:shd w:val="clear" w:color="auto" w:fill="D0CECE" w:themeFill="background2" w:themeFillShade="E6"/>
            <w:vAlign w:val="center"/>
            <w:hideMark/>
          </w:tcPr>
          <w:p w14:paraId="4A425480"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 NTRK3</w:t>
            </w:r>
          </w:p>
        </w:tc>
      </w:tr>
      <w:tr w:rsidR="006D4762" w:rsidRPr="009723FA" w14:paraId="08391FF8" w14:textId="77777777" w:rsidTr="004A0B26">
        <w:tblPrEx>
          <w:jc w:val="left"/>
        </w:tblPrEx>
        <w:trPr>
          <w:trHeight w:val="300"/>
        </w:trPr>
        <w:tc>
          <w:tcPr>
            <w:tcW w:w="813" w:type="dxa"/>
            <w:noWrap/>
            <w:vAlign w:val="center"/>
            <w:hideMark/>
          </w:tcPr>
          <w:p w14:paraId="29F62C6A" w14:textId="77767EDF" w:rsidR="006D4762" w:rsidRPr="009723FA" w:rsidRDefault="00103FA4" w:rsidP="001103D2">
            <w:pPr>
              <w:jc w:val="center"/>
              <w:rPr>
                <w:rFonts w:ascii="Calibri" w:eastAsia="Times New Roman" w:hAnsi="Calibri" w:cs="Calibri"/>
                <w:color w:val="000000"/>
                <w:sz w:val="13"/>
                <w:szCs w:val="13"/>
                <w:lang w:eastAsia="en-GB"/>
              </w:rPr>
            </w:pPr>
            <w:r>
              <w:rPr>
                <w:noProof/>
                <w:sz w:val="13"/>
                <w:szCs w:val="13"/>
              </w:rPr>
              <w:t>[31]</w:t>
            </w:r>
          </w:p>
        </w:tc>
        <w:tc>
          <w:tcPr>
            <w:tcW w:w="600" w:type="dxa"/>
            <w:noWrap/>
            <w:vAlign w:val="center"/>
            <w:hideMark/>
          </w:tcPr>
          <w:p w14:paraId="6412B725" w14:textId="77777777" w:rsidR="006D4762" w:rsidRPr="009723FA" w:rsidRDefault="006D4762" w:rsidP="001103D2">
            <w:pPr>
              <w:jc w:val="center"/>
              <w:rPr>
                <w:rFonts w:ascii="Calibri" w:eastAsia="Times New Roman" w:hAnsi="Calibri" w:cs="Calibri"/>
                <w:color w:val="000000"/>
                <w:sz w:val="13"/>
                <w:szCs w:val="13"/>
                <w:lang w:eastAsia="en-GB"/>
              </w:rPr>
            </w:pPr>
            <w:r w:rsidRPr="009723FA">
              <w:rPr>
                <w:rFonts w:ascii="Calibri" w:eastAsia="Times New Roman" w:hAnsi="Calibri" w:cs="Calibri"/>
                <w:color w:val="000000"/>
                <w:sz w:val="13"/>
                <w:szCs w:val="13"/>
                <w:lang w:eastAsia="en-GB"/>
              </w:rPr>
              <w:t>2021</w:t>
            </w:r>
          </w:p>
        </w:tc>
        <w:tc>
          <w:tcPr>
            <w:tcW w:w="1026" w:type="dxa"/>
            <w:noWrap/>
            <w:vAlign w:val="center"/>
            <w:hideMark/>
          </w:tcPr>
          <w:p w14:paraId="3D090213" w14:textId="77777777" w:rsidR="006D4762" w:rsidRPr="009723FA" w:rsidRDefault="006D4762" w:rsidP="001103D2">
            <w:pPr>
              <w:jc w:val="center"/>
              <w:rPr>
                <w:rFonts w:ascii="Calibri" w:eastAsia="Times New Roman" w:hAnsi="Calibri" w:cs="Calibri"/>
                <w:color w:val="000000"/>
                <w:sz w:val="13"/>
                <w:szCs w:val="13"/>
                <w:lang w:eastAsia="en-GB"/>
              </w:rPr>
            </w:pPr>
            <w:r w:rsidRPr="009723FA">
              <w:rPr>
                <w:rFonts w:ascii="Calibri" w:eastAsia="Times New Roman" w:hAnsi="Calibri" w:cs="Calibri"/>
                <w:color w:val="000000"/>
                <w:sz w:val="13"/>
                <w:szCs w:val="13"/>
                <w:lang w:eastAsia="en-GB"/>
              </w:rPr>
              <w:t>China</w:t>
            </w:r>
          </w:p>
        </w:tc>
        <w:tc>
          <w:tcPr>
            <w:tcW w:w="814" w:type="dxa"/>
            <w:noWrap/>
            <w:vAlign w:val="center"/>
            <w:hideMark/>
          </w:tcPr>
          <w:p w14:paraId="1DA16181" w14:textId="77777777" w:rsidR="006D4762" w:rsidRPr="009723FA" w:rsidRDefault="006D4762" w:rsidP="001103D2">
            <w:pPr>
              <w:jc w:val="center"/>
              <w:rPr>
                <w:rFonts w:ascii="Calibri" w:eastAsia="Times New Roman" w:hAnsi="Calibri" w:cs="Calibri"/>
                <w:color w:val="000000"/>
                <w:sz w:val="13"/>
                <w:szCs w:val="13"/>
                <w:lang w:eastAsia="en-GB"/>
              </w:rPr>
            </w:pPr>
            <w:r w:rsidRPr="009723FA">
              <w:rPr>
                <w:rFonts w:ascii="Calibri" w:eastAsia="Times New Roman" w:hAnsi="Calibri" w:cs="Calibri"/>
                <w:color w:val="000000"/>
                <w:sz w:val="13"/>
                <w:szCs w:val="13"/>
                <w:lang w:eastAsia="en-GB"/>
              </w:rPr>
              <w:t>N/A</w:t>
            </w:r>
          </w:p>
        </w:tc>
        <w:tc>
          <w:tcPr>
            <w:tcW w:w="711" w:type="dxa"/>
            <w:noWrap/>
            <w:vAlign w:val="center"/>
            <w:hideMark/>
          </w:tcPr>
          <w:p w14:paraId="53265A18" w14:textId="77777777" w:rsidR="006D4762" w:rsidRPr="009723FA" w:rsidRDefault="006D4762" w:rsidP="001103D2">
            <w:pPr>
              <w:jc w:val="center"/>
              <w:rPr>
                <w:rFonts w:ascii="Calibri" w:eastAsia="Times New Roman" w:hAnsi="Calibri" w:cs="Calibri"/>
                <w:color w:val="000000"/>
                <w:sz w:val="13"/>
                <w:szCs w:val="13"/>
                <w:lang w:eastAsia="en-GB"/>
              </w:rPr>
            </w:pPr>
            <w:r w:rsidRPr="009723FA">
              <w:rPr>
                <w:rFonts w:ascii="Calibri" w:eastAsia="Times New Roman" w:hAnsi="Calibri" w:cs="Calibri"/>
                <w:color w:val="000000"/>
                <w:sz w:val="13"/>
                <w:szCs w:val="13"/>
                <w:lang w:eastAsia="en-GB"/>
              </w:rPr>
              <w:t>Adult</w:t>
            </w:r>
          </w:p>
        </w:tc>
        <w:tc>
          <w:tcPr>
            <w:tcW w:w="851" w:type="dxa"/>
            <w:vAlign w:val="center"/>
            <w:hideMark/>
          </w:tcPr>
          <w:p w14:paraId="015B2875" w14:textId="77777777" w:rsidR="006D4762" w:rsidRPr="009723FA" w:rsidRDefault="006D4762" w:rsidP="001103D2">
            <w:pPr>
              <w:jc w:val="center"/>
              <w:rPr>
                <w:rFonts w:ascii="Calibri" w:eastAsia="Times New Roman" w:hAnsi="Calibri" w:cs="Calibri"/>
                <w:color w:val="000000"/>
                <w:sz w:val="13"/>
                <w:szCs w:val="13"/>
                <w:lang w:eastAsia="en-GB"/>
              </w:rPr>
            </w:pPr>
            <w:r w:rsidRPr="009723FA">
              <w:rPr>
                <w:rFonts w:ascii="Calibri" w:eastAsia="Times New Roman" w:hAnsi="Calibri" w:cs="Calibri"/>
                <w:color w:val="000000"/>
                <w:sz w:val="13"/>
                <w:szCs w:val="13"/>
                <w:lang w:eastAsia="en-GB"/>
              </w:rPr>
              <w:t>Mixed</w:t>
            </w:r>
          </w:p>
        </w:tc>
        <w:tc>
          <w:tcPr>
            <w:tcW w:w="877" w:type="dxa"/>
            <w:noWrap/>
            <w:vAlign w:val="center"/>
            <w:hideMark/>
          </w:tcPr>
          <w:p w14:paraId="212BCCE6" w14:textId="77777777" w:rsidR="006D4762" w:rsidRPr="009723FA" w:rsidRDefault="006D4762" w:rsidP="001103D2">
            <w:pPr>
              <w:jc w:val="center"/>
              <w:rPr>
                <w:rFonts w:ascii="Calibri" w:eastAsia="Times New Roman" w:hAnsi="Calibri" w:cs="Calibri"/>
                <w:color w:val="000000"/>
                <w:sz w:val="13"/>
                <w:szCs w:val="13"/>
                <w:lang w:eastAsia="en-GB"/>
              </w:rPr>
            </w:pPr>
            <w:r w:rsidRPr="009723FA">
              <w:rPr>
                <w:rFonts w:ascii="Calibri" w:eastAsia="Times New Roman" w:hAnsi="Calibri" w:cs="Calibri"/>
                <w:color w:val="000000"/>
                <w:sz w:val="13"/>
                <w:szCs w:val="13"/>
                <w:lang w:eastAsia="en-GB"/>
              </w:rPr>
              <w:t>0</w:t>
            </w:r>
          </w:p>
        </w:tc>
        <w:tc>
          <w:tcPr>
            <w:tcW w:w="814" w:type="dxa"/>
            <w:noWrap/>
            <w:vAlign w:val="center"/>
            <w:hideMark/>
          </w:tcPr>
          <w:p w14:paraId="28605678" w14:textId="77777777" w:rsidR="006D4762" w:rsidRPr="009723FA" w:rsidRDefault="006D4762" w:rsidP="001103D2">
            <w:pPr>
              <w:jc w:val="center"/>
              <w:rPr>
                <w:rFonts w:ascii="Calibri" w:eastAsia="Times New Roman" w:hAnsi="Calibri" w:cs="Calibri"/>
                <w:color w:val="000000"/>
                <w:sz w:val="13"/>
                <w:szCs w:val="13"/>
                <w:lang w:eastAsia="en-GB"/>
              </w:rPr>
            </w:pPr>
            <w:r w:rsidRPr="009723FA">
              <w:rPr>
                <w:rFonts w:ascii="Calibri" w:eastAsia="Times New Roman" w:hAnsi="Calibri" w:cs="Calibri"/>
                <w:color w:val="000000"/>
                <w:sz w:val="13"/>
                <w:szCs w:val="13"/>
                <w:lang w:eastAsia="en-GB"/>
              </w:rPr>
              <w:t>104</w:t>
            </w:r>
          </w:p>
        </w:tc>
        <w:tc>
          <w:tcPr>
            <w:tcW w:w="719" w:type="dxa"/>
            <w:noWrap/>
            <w:vAlign w:val="center"/>
            <w:hideMark/>
          </w:tcPr>
          <w:p w14:paraId="12E20071" w14:textId="77777777" w:rsidR="006D4762" w:rsidRPr="009723FA" w:rsidRDefault="006D4762" w:rsidP="001103D2">
            <w:pPr>
              <w:jc w:val="center"/>
              <w:rPr>
                <w:rFonts w:ascii="Calibri" w:eastAsia="Times New Roman" w:hAnsi="Calibri" w:cs="Calibri"/>
                <w:color w:val="000000"/>
                <w:sz w:val="13"/>
                <w:szCs w:val="13"/>
                <w:lang w:eastAsia="en-GB"/>
              </w:rPr>
            </w:pPr>
            <w:r w:rsidRPr="009723FA">
              <w:rPr>
                <w:rFonts w:ascii="Calibri" w:eastAsia="Times New Roman" w:hAnsi="Calibri" w:cs="Calibri"/>
                <w:color w:val="000000"/>
                <w:sz w:val="13"/>
                <w:szCs w:val="13"/>
                <w:lang w:eastAsia="en-GB"/>
              </w:rPr>
              <w:t>0.000%</w:t>
            </w:r>
          </w:p>
        </w:tc>
        <w:tc>
          <w:tcPr>
            <w:tcW w:w="907" w:type="dxa"/>
            <w:noWrap/>
            <w:vAlign w:val="center"/>
            <w:hideMark/>
          </w:tcPr>
          <w:p w14:paraId="0337ABC9" w14:textId="77777777" w:rsidR="006D4762" w:rsidRPr="009723FA" w:rsidRDefault="006D4762" w:rsidP="001103D2">
            <w:pPr>
              <w:jc w:val="center"/>
              <w:rPr>
                <w:rFonts w:ascii="Calibri" w:eastAsia="Times New Roman" w:hAnsi="Calibri" w:cs="Calibri"/>
                <w:color w:val="000000"/>
                <w:sz w:val="13"/>
                <w:szCs w:val="13"/>
                <w:lang w:eastAsia="en-GB"/>
              </w:rPr>
            </w:pPr>
            <w:r w:rsidRPr="009723FA">
              <w:rPr>
                <w:rFonts w:ascii="Calibri" w:eastAsia="Times New Roman" w:hAnsi="Calibri" w:cs="Calibri"/>
                <w:color w:val="000000"/>
                <w:sz w:val="13"/>
                <w:szCs w:val="13"/>
                <w:lang w:eastAsia="en-GB"/>
              </w:rPr>
              <w:t>Cervical</w:t>
            </w:r>
          </w:p>
        </w:tc>
        <w:tc>
          <w:tcPr>
            <w:tcW w:w="652" w:type="dxa"/>
            <w:noWrap/>
            <w:vAlign w:val="center"/>
            <w:hideMark/>
          </w:tcPr>
          <w:p w14:paraId="09C5E6BF" w14:textId="77777777" w:rsidR="006D4762" w:rsidRPr="009723FA" w:rsidRDefault="006D4762" w:rsidP="001103D2">
            <w:pPr>
              <w:jc w:val="center"/>
              <w:rPr>
                <w:rFonts w:ascii="Calibri" w:eastAsia="Times New Roman" w:hAnsi="Calibri" w:cs="Calibri"/>
                <w:color w:val="000000"/>
                <w:sz w:val="13"/>
                <w:szCs w:val="13"/>
                <w:lang w:eastAsia="en-GB"/>
              </w:rPr>
            </w:pPr>
            <w:r w:rsidRPr="009723FA">
              <w:rPr>
                <w:rFonts w:ascii="Calibri" w:eastAsia="Times New Roman" w:hAnsi="Calibri" w:cs="Calibri"/>
                <w:color w:val="000000"/>
                <w:sz w:val="13"/>
                <w:szCs w:val="13"/>
                <w:lang w:eastAsia="en-GB"/>
              </w:rPr>
              <w:t>4</w:t>
            </w:r>
          </w:p>
        </w:tc>
        <w:tc>
          <w:tcPr>
            <w:tcW w:w="709" w:type="dxa"/>
            <w:noWrap/>
            <w:vAlign w:val="center"/>
            <w:hideMark/>
          </w:tcPr>
          <w:p w14:paraId="0831E95F" w14:textId="77777777" w:rsidR="006D4762" w:rsidRPr="009723FA" w:rsidRDefault="006D4762" w:rsidP="001103D2">
            <w:pPr>
              <w:jc w:val="center"/>
              <w:rPr>
                <w:rFonts w:ascii="Calibri" w:eastAsia="Times New Roman" w:hAnsi="Calibri" w:cs="Calibri"/>
                <w:color w:val="000000"/>
                <w:sz w:val="13"/>
                <w:szCs w:val="13"/>
                <w:lang w:eastAsia="en-GB"/>
              </w:rPr>
            </w:pPr>
            <w:r w:rsidRPr="009723FA">
              <w:rPr>
                <w:rFonts w:ascii="Calibri" w:eastAsia="Times New Roman" w:hAnsi="Calibri" w:cs="Calibri"/>
                <w:color w:val="000000"/>
                <w:sz w:val="13"/>
                <w:szCs w:val="13"/>
                <w:lang w:eastAsia="en-GB"/>
              </w:rPr>
              <w:t>No</w:t>
            </w:r>
          </w:p>
        </w:tc>
        <w:tc>
          <w:tcPr>
            <w:tcW w:w="1079" w:type="dxa"/>
            <w:noWrap/>
            <w:vAlign w:val="center"/>
            <w:hideMark/>
          </w:tcPr>
          <w:p w14:paraId="7DD2A845" w14:textId="77777777" w:rsidR="006D4762" w:rsidRPr="009723FA" w:rsidRDefault="006D4762" w:rsidP="001103D2">
            <w:pPr>
              <w:jc w:val="center"/>
              <w:rPr>
                <w:rFonts w:ascii="Calibri" w:eastAsia="Times New Roman" w:hAnsi="Calibri" w:cs="Calibri"/>
                <w:color w:val="000000"/>
                <w:sz w:val="13"/>
                <w:szCs w:val="13"/>
                <w:lang w:eastAsia="en-GB"/>
              </w:rPr>
            </w:pPr>
            <w:r w:rsidRPr="009723FA">
              <w:rPr>
                <w:rFonts w:ascii="Calibri" w:eastAsia="Times New Roman" w:hAnsi="Calibri" w:cs="Calibri"/>
                <w:color w:val="000000"/>
                <w:sz w:val="13"/>
                <w:szCs w:val="13"/>
                <w:lang w:eastAsia="en-GB"/>
              </w:rPr>
              <w:t>Method &amp; Sample Size Ranking</w:t>
            </w:r>
          </w:p>
        </w:tc>
        <w:tc>
          <w:tcPr>
            <w:tcW w:w="813" w:type="dxa"/>
            <w:noWrap/>
            <w:vAlign w:val="center"/>
            <w:hideMark/>
          </w:tcPr>
          <w:p w14:paraId="158E524D" w14:textId="77777777" w:rsidR="006D4762" w:rsidRPr="009723FA" w:rsidRDefault="006D4762" w:rsidP="001103D2">
            <w:pPr>
              <w:jc w:val="center"/>
              <w:rPr>
                <w:rFonts w:ascii="Calibri" w:eastAsia="Times New Roman" w:hAnsi="Calibri" w:cs="Calibri"/>
                <w:color w:val="000000"/>
                <w:sz w:val="13"/>
                <w:szCs w:val="13"/>
                <w:lang w:eastAsia="en-GB"/>
              </w:rPr>
            </w:pPr>
            <w:r w:rsidRPr="009723FA">
              <w:rPr>
                <w:rFonts w:ascii="Calibri" w:eastAsia="Times New Roman" w:hAnsi="Calibri" w:cs="Calibri"/>
                <w:color w:val="000000"/>
                <w:sz w:val="13"/>
                <w:szCs w:val="13"/>
                <w:lang w:eastAsia="en-GB"/>
              </w:rPr>
              <w:t>Poor</w:t>
            </w:r>
          </w:p>
        </w:tc>
        <w:tc>
          <w:tcPr>
            <w:tcW w:w="801" w:type="dxa"/>
            <w:vAlign w:val="center"/>
            <w:hideMark/>
          </w:tcPr>
          <w:p w14:paraId="0FF80641" w14:textId="77777777" w:rsidR="006D4762" w:rsidRPr="009723FA" w:rsidRDefault="006D4762" w:rsidP="001103D2">
            <w:pPr>
              <w:jc w:val="center"/>
              <w:rPr>
                <w:rFonts w:ascii="Calibri" w:eastAsia="Times New Roman" w:hAnsi="Calibri" w:cs="Calibri"/>
                <w:color w:val="000000"/>
                <w:sz w:val="13"/>
                <w:szCs w:val="13"/>
                <w:lang w:eastAsia="en-GB"/>
              </w:rPr>
            </w:pPr>
            <w:r w:rsidRPr="009723FA">
              <w:rPr>
                <w:rFonts w:ascii="Calibri" w:eastAsia="Times New Roman" w:hAnsi="Calibri" w:cs="Calibri"/>
                <w:color w:val="000000"/>
                <w:sz w:val="13"/>
                <w:szCs w:val="13"/>
                <w:lang w:eastAsia="en-GB"/>
              </w:rPr>
              <w:t>Ideal</w:t>
            </w:r>
          </w:p>
        </w:tc>
        <w:tc>
          <w:tcPr>
            <w:tcW w:w="826" w:type="dxa"/>
            <w:noWrap/>
            <w:vAlign w:val="center"/>
            <w:hideMark/>
          </w:tcPr>
          <w:p w14:paraId="39149A85" w14:textId="77777777" w:rsidR="006D4762" w:rsidRPr="009723FA" w:rsidRDefault="006D4762" w:rsidP="001103D2">
            <w:pPr>
              <w:jc w:val="center"/>
              <w:rPr>
                <w:rFonts w:ascii="Calibri" w:eastAsia="Times New Roman" w:hAnsi="Calibri" w:cs="Calibri"/>
                <w:color w:val="000000"/>
                <w:sz w:val="13"/>
                <w:szCs w:val="13"/>
                <w:lang w:eastAsia="en-GB"/>
              </w:rPr>
            </w:pPr>
            <w:r w:rsidRPr="009723FA">
              <w:rPr>
                <w:rFonts w:ascii="Calibri" w:eastAsia="Times New Roman" w:hAnsi="Calibri" w:cs="Calibri"/>
                <w:color w:val="000000"/>
                <w:sz w:val="13"/>
                <w:szCs w:val="13"/>
                <w:lang w:eastAsia="en-GB"/>
              </w:rPr>
              <w:t>Poor</w:t>
            </w:r>
          </w:p>
        </w:tc>
        <w:tc>
          <w:tcPr>
            <w:tcW w:w="813" w:type="dxa"/>
            <w:vAlign w:val="center"/>
            <w:hideMark/>
          </w:tcPr>
          <w:p w14:paraId="6678AEEA" w14:textId="77777777" w:rsidR="006D4762" w:rsidRPr="009723FA" w:rsidRDefault="006D4762" w:rsidP="001103D2">
            <w:pPr>
              <w:jc w:val="center"/>
              <w:rPr>
                <w:rFonts w:ascii="Calibri" w:eastAsia="Times New Roman" w:hAnsi="Calibri" w:cs="Calibri"/>
                <w:color w:val="000000"/>
                <w:sz w:val="13"/>
                <w:szCs w:val="13"/>
                <w:lang w:eastAsia="en-GB"/>
              </w:rPr>
            </w:pPr>
          </w:p>
        </w:tc>
        <w:tc>
          <w:tcPr>
            <w:tcW w:w="813" w:type="dxa"/>
            <w:vAlign w:val="center"/>
            <w:hideMark/>
          </w:tcPr>
          <w:p w14:paraId="3EDB359A" w14:textId="77777777" w:rsidR="006D4762" w:rsidRPr="009723FA" w:rsidRDefault="006D4762" w:rsidP="001103D2">
            <w:pPr>
              <w:jc w:val="center"/>
              <w:rPr>
                <w:rFonts w:ascii="Times New Roman" w:eastAsia="Times New Roman" w:hAnsi="Times New Roman" w:cs="Times New Roman"/>
                <w:sz w:val="13"/>
                <w:szCs w:val="13"/>
                <w:lang w:eastAsia="en-GB"/>
              </w:rPr>
            </w:pPr>
          </w:p>
        </w:tc>
        <w:tc>
          <w:tcPr>
            <w:tcW w:w="814" w:type="dxa"/>
            <w:vAlign w:val="center"/>
            <w:hideMark/>
          </w:tcPr>
          <w:p w14:paraId="7AA432AD" w14:textId="77777777" w:rsidR="006D4762" w:rsidRPr="009723FA" w:rsidRDefault="006D4762" w:rsidP="001103D2">
            <w:pPr>
              <w:jc w:val="center"/>
              <w:rPr>
                <w:rFonts w:ascii="Times New Roman" w:eastAsia="Times New Roman" w:hAnsi="Times New Roman" w:cs="Times New Roman"/>
                <w:sz w:val="13"/>
                <w:szCs w:val="13"/>
                <w:lang w:eastAsia="en-GB"/>
              </w:rPr>
            </w:pPr>
          </w:p>
        </w:tc>
      </w:tr>
      <w:tr w:rsidR="004A0B26" w:rsidRPr="004A0B26" w14:paraId="3F973096" w14:textId="77777777" w:rsidTr="00FE575E">
        <w:tblPrEx>
          <w:jc w:val="left"/>
        </w:tblPrEx>
        <w:trPr>
          <w:trHeight w:val="300"/>
        </w:trPr>
        <w:tc>
          <w:tcPr>
            <w:tcW w:w="813" w:type="dxa"/>
            <w:noWrap/>
            <w:vAlign w:val="center"/>
            <w:hideMark/>
          </w:tcPr>
          <w:p w14:paraId="7ADA87B1" w14:textId="76A352EF" w:rsidR="004A0B26" w:rsidRPr="004A0B26" w:rsidRDefault="008C0F44" w:rsidP="00FE575E">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[144]</w:t>
            </w:r>
          </w:p>
        </w:tc>
        <w:tc>
          <w:tcPr>
            <w:tcW w:w="600" w:type="dxa"/>
            <w:noWrap/>
            <w:vAlign w:val="center"/>
            <w:hideMark/>
          </w:tcPr>
          <w:p w14:paraId="2C9480CC"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2019</w:t>
            </w:r>
          </w:p>
        </w:tc>
        <w:tc>
          <w:tcPr>
            <w:tcW w:w="1026" w:type="dxa"/>
            <w:noWrap/>
            <w:vAlign w:val="center"/>
            <w:hideMark/>
          </w:tcPr>
          <w:p w14:paraId="581DD060"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China</w:t>
            </w:r>
          </w:p>
        </w:tc>
        <w:tc>
          <w:tcPr>
            <w:tcW w:w="814" w:type="dxa"/>
            <w:noWrap/>
            <w:vAlign w:val="center"/>
            <w:hideMark/>
          </w:tcPr>
          <w:p w14:paraId="0ACFCA8B"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N/A</w:t>
            </w:r>
          </w:p>
        </w:tc>
        <w:tc>
          <w:tcPr>
            <w:tcW w:w="711" w:type="dxa"/>
            <w:noWrap/>
            <w:vAlign w:val="center"/>
            <w:hideMark/>
          </w:tcPr>
          <w:p w14:paraId="6099FDE7"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Adult</w:t>
            </w:r>
          </w:p>
        </w:tc>
        <w:tc>
          <w:tcPr>
            <w:tcW w:w="851" w:type="dxa"/>
            <w:vAlign w:val="center"/>
            <w:hideMark/>
          </w:tcPr>
          <w:p w14:paraId="0EAE64BB"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Mixed</w:t>
            </w:r>
          </w:p>
        </w:tc>
        <w:tc>
          <w:tcPr>
            <w:tcW w:w="877" w:type="dxa"/>
            <w:noWrap/>
            <w:vAlign w:val="center"/>
            <w:hideMark/>
          </w:tcPr>
          <w:p w14:paraId="535B1D4B"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w:t>
            </w:r>
          </w:p>
        </w:tc>
        <w:tc>
          <w:tcPr>
            <w:tcW w:w="814" w:type="dxa"/>
            <w:noWrap/>
            <w:vAlign w:val="center"/>
            <w:hideMark/>
          </w:tcPr>
          <w:p w14:paraId="697FAB66"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25</w:t>
            </w:r>
          </w:p>
        </w:tc>
        <w:tc>
          <w:tcPr>
            <w:tcW w:w="719" w:type="dxa"/>
            <w:noWrap/>
            <w:vAlign w:val="center"/>
            <w:hideMark/>
          </w:tcPr>
          <w:p w14:paraId="61DF4A22"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4.000%</w:t>
            </w:r>
          </w:p>
        </w:tc>
        <w:tc>
          <w:tcPr>
            <w:tcW w:w="907" w:type="dxa"/>
            <w:noWrap/>
            <w:vAlign w:val="center"/>
            <w:hideMark/>
          </w:tcPr>
          <w:p w14:paraId="4E2BF1A3" w14:textId="77777777" w:rsidR="004A0B26" w:rsidRPr="004A0B26" w:rsidRDefault="004A0B26" w:rsidP="00FE575E">
            <w:pPr>
              <w:jc w:val="center"/>
              <w:rPr>
                <w:rFonts w:ascii="Calibri" w:eastAsia="Times New Roman" w:hAnsi="Calibri" w:cs="Calibri"/>
                <w:sz w:val="13"/>
                <w:szCs w:val="13"/>
                <w:lang w:eastAsia="en-GB"/>
              </w:rPr>
            </w:pPr>
            <w:r w:rsidRPr="004A0B26">
              <w:rPr>
                <w:rFonts w:ascii="Calibri" w:eastAsia="Times New Roman" w:hAnsi="Calibri" w:cs="Calibri"/>
                <w:sz w:val="13"/>
                <w:szCs w:val="13"/>
                <w:lang w:eastAsia="en-GB"/>
              </w:rPr>
              <w:t>Anaplastic Thyroid Cancer</w:t>
            </w:r>
          </w:p>
        </w:tc>
        <w:tc>
          <w:tcPr>
            <w:tcW w:w="652" w:type="dxa"/>
            <w:noWrap/>
            <w:vAlign w:val="center"/>
            <w:hideMark/>
          </w:tcPr>
          <w:p w14:paraId="06E1DAA7" w14:textId="77777777" w:rsidR="004A0B26" w:rsidRPr="004A0B26" w:rsidRDefault="004A0B26" w:rsidP="00FE575E">
            <w:pPr>
              <w:jc w:val="center"/>
              <w:rPr>
                <w:rFonts w:ascii="Calibri" w:eastAsia="Times New Roman" w:hAnsi="Calibri" w:cs="Calibri"/>
                <w:sz w:val="13"/>
                <w:szCs w:val="13"/>
                <w:lang w:eastAsia="en-GB"/>
              </w:rPr>
            </w:pPr>
            <w:r w:rsidRPr="004A0B26">
              <w:rPr>
                <w:rFonts w:ascii="Calibri" w:eastAsia="Times New Roman" w:hAnsi="Calibri" w:cs="Calibri"/>
                <w:sz w:val="13"/>
                <w:szCs w:val="13"/>
                <w:lang w:eastAsia="en-GB"/>
              </w:rPr>
              <w:t>4</w:t>
            </w:r>
          </w:p>
        </w:tc>
        <w:tc>
          <w:tcPr>
            <w:tcW w:w="709" w:type="dxa"/>
            <w:noWrap/>
            <w:vAlign w:val="center"/>
            <w:hideMark/>
          </w:tcPr>
          <w:p w14:paraId="218DE361" w14:textId="77777777" w:rsidR="004A0B26" w:rsidRPr="004A0B26" w:rsidRDefault="004A0B26" w:rsidP="00FE575E">
            <w:pPr>
              <w:jc w:val="center"/>
              <w:rPr>
                <w:rFonts w:ascii="Calibri" w:eastAsia="Times New Roman" w:hAnsi="Calibri" w:cs="Calibri"/>
                <w:sz w:val="13"/>
                <w:szCs w:val="13"/>
                <w:lang w:eastAsia="en-GB"/>
              </w:rPr>
            </w:pPr>
            <w:r w:rsidRPr="004A0B26">
              <w:rPr>
                <w:rFonts w:ascii="Calibri" w:eastAsia="Times New Roman" w:hAnsi="Calibri" w:cs="Calibri"/>
                <w:sz w:val="13"/>
                <w:szCs w:val="13"/>
                <w:lang w:eastAsia="en-GB"/>
              </w:rPr>
              <w:t>No</w:t>
            </w:r>
          </w:p>
        </w:tc>
        <w:tc>
          <w:tcPr>
            <w:tcW w:w="1079" w:type="dxa"/>
            <w:noWrap/>
            <w:vAlign w:val="center"/>
            <w:hideMark/>
          </w:tcPr>
          <w:p w14:paraId="5B58C83E" w14:textId="77777777" w:rsidR="004A0B26" w:rsidRPr="004A0B26" w:rsidRDefault="004A0B26" w:rsidP="00FE575E">
            <w:pPr>
              <w:jc w:val="center"/>
              <w:rPr>
                <w:rFonts w:ascii="Calibri" w:eastAsia="Times New Roman" w:hAnsi="Calibri" w:cs="Calibri"/>
                <w:sz w:val="13"/>
                <w:szCs w:val="13"/>
                <w:lang w:eastAsia="en-GB"/>
              </w:rPr>
            </w:pPr>
            <w:r w:rsidRPr="004A0B26">
              <w:rPr>
                <w:rFonts w:ascii="Calibri" w:eastAsia="Times New Roman" w:hAnsi="Calibri" w:cs="Calibri"/>
                <w:sz w:val="13"/>
                <w:szCs w:val="13"/>
                <w:lang w:eastAsia="en-GB"/>
              </w:rPr>
              <w:t>Sample Size Ranking</w:t>
            </w:r>
          </w:p>
        </w:tc>
        <w:tc>
          <w:tcPr>
            <w:tcW w:w="813" w:type="dxa"/>
            <w:noWrap/>
            <w:vAlign w:val="center"/>
            <w:hideMark/>
          </w:tcPr>
          <w:p w14:paraId="7806E1B7"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Poor</w:t>
            </w:r>
          </w:p>
        </w:tc>
        <w:tc>
          <w:tcPr>
            <w:tcW w:w="801" w:type="dxa"/>
            <w:noWrap/>
            <w:vAlign w:val="center"/>
            <w:hideMark/>
          </w:tcPr>
          <w:p w14:paraId="3B0E189A"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Not Ideal</w:t>
            </w:r>
          </w:p>
        </w:tc>
        <w:tc>
          <w:tcPr>
            <w:tcW w:w="826" w:type="dxa"/>
            <w:vAlign w:val="center"/>
            <w:hideMark/>
          </w:tcPr>
          <w:p w14:paraId="26D28DCF"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Okay</w:t>
            </w:r>
          </w:p>
        </w:tc>
        <w:tc>
          <w:tcPr>
            <w:tcW w:w="813" w:type="dxa"/>
            <w:noWrap/>
            <w:vAlign w:val="center"/>
            <w:hideMark/>
          </w:tcPr>
          <w:p w14:paraId="76970B13"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100.0%</w:t>
            </w:r>
          </w:p>
        </w:tc>
        <w:tc>
          <w:tcPr>
            <w:tcW w:w="813" w:type="dxa"/>
            <w:noWrap/>
            <w:vAlign w:val="center"/>
            <w:hideMark/>
          </w:tcPr>
          <w:p w14:paraId="1B90BFAE"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0.0%</w:t>
            </w:r>
          </w:p>
        </w:tc>
        <w:tc>
          <w:tcPr>
            <w:tcW w:w="814" w:type="dxa"/>
            <w:noWrap/>
            <w:vAlign w:val="center"/>
            <w:hideMark/>
          </w:tcPr>
          <w:p w14:paraId="1B163FB8"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0.0%</w:t>
            </w:r>
          </w:p>
        </w:tc>
      </w:tr>
      <w:tr w:rsidR="004A0B26" w:rsidRPr="004A0B26" w14:paraId="1540C629" w14:textId="77777777" w:rsidTr="00FE575E">
        <w:tblPrEx>
          <w:jc w:val="left"/>
        </w:tblPrEx>
        <w:trPr>
          <w:trHeight w:val="300"/>
        </w:trPr>
        <w:tc>
          <w:tcPr>
            <w:tcW w:w="813" w:type="dxa"/>
            <w:noWrap/>
            <w:vAlign w:val="center"/>
            <w:hideMark/>
          </w:tcPr>
          <w:p w14:paraId="262FD3EB" w14:textId="3454F911" w:rsidR="004A0B26" w:rsidRPr="004A0B26" w:rsidRDefault="008C0F44" w:rsidP="00FE575E">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[145]</w:t>
            </w:r>
          </w:p>
        </w:tc>
        <w:tc>
          <w:tcPr>
            <w:tcW w:w="600" w:type="dxa"/>
            <w:noWrap/>
            <w:vAlign w:val="center"/>
            <w:hideMark/>
          </w:tcPr>
          <w:p w14:paraId="13E1A7A7"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2019</w:t>
            </w:r>
          </w:p>
        </w:tc>
        <w:tc>
          <w:tcPr>
            <w:tcW w:w="1026" w:type="dxa"/>
            <w:noWrap/>
            <w:vAlign w:val="center"/>
            <w:hideMark/>
          </w:tcPr>
          <w:p w14:paraId="52E97DDF" w14:textId="1C33C7F8" w:rsidR="004A0B26" w:rsidRPr="004A0B26" w:rsidRDefault="00315581" w:rsidP="00FE575E">
            <w:pPr>
              <w:jc w:val="center"/>
              <w:rPr>
                <w:rFonts w:ascii="Calibri" w:eastAsia="Times New Roman" w:hAnsi="Calibri" w:cs="Calibri"/>
                <w:color w:val="000000"/>
                <w:sz w:val="13"/>
                <w:szCs w:val="13"/>
                <w:lang w:eastAsia="en-GB"/>
              </w:rPr>
            </w:pPr>
            <w:r>
              <w:rPr>
                <w:rFonts w:ascii="Calibri" w:eastAsia="Times New Roman" w:hAnsi="Calibri" w:cs="Calibri"/>
                <w:color w:val="000000"/>
                <w:sz w:val="13"/>
                <w:szCs w:val="13"/>
                <w:lang w:eastAsia="en-GB"/>
              </w:rPr>
              <w:t>South Korea</w:t>
            </w:r>
          </w:p>
        </w:tc>
        <w:tc>
          <w:tcPr>
            <w:tcW w:w="814" w:type="dxa"/>
            <w:noWrap/>
            <w:vAlign w:val="center"/>
            <w:hideMark/>
          </w:tcPr>
          <w:p w14:paraId="628EA36F"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N/A</w:t>
            </w:r>
          </w:p>
        </w:tc>
        <w:tc>
          <w:tcPr>
            <w:tcW w:w="711" w:type="dxa"/>
            <w:noWrap/>
            <w:vAlign w:val="center"/>
            <w:hideMark/>
          </w:tcPr>
          <w:p w14:paraId="1520C7D9"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Adult</w:t>
            </w:r>
          </w:p>
        </w:tc>
        <w:tc>
          <w:tcPr>
            <w:tcW w:w="851" w:type="dxa"/>
            <w:vAlign w:val="center"/>
            <w:hideMark/>
          </w:tcPr>
          <w:p w14:paraId="259F803D"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Diff by Cohorts</w:t>
            </w:r>
          </w:p>
        </w:tc>
        <w:tc>
          <w:tcPr>
            <w:tcW w:w="877" w:type="dxa"/>
            <w:noWrap/>
            <w:vAlign w:val="center"/>
            <w:hideMark/>
          </w:tcPr>
          <w:p w14:paraId="730764AC"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w:t>
            </w:r>
          </w:p>
        </w:tc>
        <w:tc>
          <w:tcPr>
            <w:tcW w:w="814" w:type="dxa"/>
            <w:noWrap/>
            <w:vAlign w:val="center"/>
            <w:hideMark/>
          </w:tcPr>
          <w:p w14:paraId="7DAE0361"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27</w:t>
            </w:r>
          </w:p>
        </w:tc>
        <w:tc>
          <w:tcPr>
            <w:tcW w:w="719" w:type="dxa"/>
            <w:noWrap/>
            <w:vAlign w:val="center"/>
            <w:hideMark/>
          </w:tcPr>
          <w:p w14:paraId="17C4ABD5"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0.000%</w:t>
            </w:r>
          </w:p>
        </w:tc>
        <w:tc>
          <w:tcPr>
            <w:tcW w:w="907" w:type="dxa"/>
            <w:noWrap/>
            <w:vAlign w:val="center"/>
            <w:hideMark/>
          </w:tcPr>
          <w:p w14:paraId="6F00CD23"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Anaplastic Thyroid Cancer</w:t>
            </w:r>
          </w:p>
        </w:tc>
        <w:tc>
          <w:tcPr>
            <w:tcW w:w="652" w:type="dxa"/>
            <w:noWrap/>
            <w:vAlign w:val="center"/>
            <w:hideMark/>
          </w:tcPr>
          <w:p w14:paraId="0CCAB1DA"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4</w:t>
            </w:r>
          </w:p>
        </w:tc>
        <w:tc>
          <w:tcPr>
            <w:tcW w:w="709" w:type="dxa"/>
            <w:noWrap/>
            <w:vAlign w:val="center"/>
            <w:hideMark/>
          </w:tcPr>
          <w:p w14:paraId="5715AEAB" w14:textId="77777777" w:rsidR="004A0B26" w:rsidRPr="004A0B26" w:rsidRDefault="004A0B26" w:rsidP="00FE575E">
            <w:pPr>
              <w:jc w:val="center"/>
              <w:rPr>
                <w:rFonts w:ascii="Calibri" w:eastAsia="Times New Roman" w:hAnsi="Calibri" w:cs="Calibri"/>
                <w:sz w:val="13"/>
                <w:szCs w:val="13"/>
                <w:lang w:eastAsia="en-GB"/>
              </w:rPr>
            </w:pPr>
            <w:r w:rsidRPr="004A0B26">
              <w:rPr>
                <w:rFonts w:ascii="Calibri" w:eastAsia="Times New Roman" w:hAnsi="Calibri" w:cs="Calibri"/>
                <w:sz w:val="13"/>
                <w:szCs w:val="13"/>
                <w:lang w:eastAsia="en-GB"/>
              </w:rPr>
              <w:t>No</w:t>
            </w:r>
          </w:p>
        </w:tc>
        <w:tc>
          <w:tcPr>
            <w:tcW w:w="1079" w:type="dxa"/>
            <w:noWrap/>
            <w:vAlign w:val="center"/>
            <w:hideMark/>
          </w:tcPr>
          <w:p w14:paraId="75DAB1FB" w14:textId="77777777" w:rsidR="004A0B26" w:rsidRPr="004A0B26" w:rsidRDefault="004A0B26" w:rsidP="00FE575E">
            <w:pPr>
              <w:jc w:val="center"/>
              <w:rPr>
                <w:rFonts w:ascii="Calibri" w:eastAsia="Times New Roman" w:hAnsi="Calibri" w:cs="Calibri"/>
                <w:sz w:val="13"/>
                <w:szCs w:val="13"/>
                <w:lang w:eastAsia="en-GB"/>
              </w:rPr>
            </w:pPr>
            <w:r w:rsidRPr="004A0B26">
              <w:rPr>
                <w:rFonts w:ascii="Calibri" w:eastAsia="Times New Roman" w:hAnsi="Calibri" w:cs="Calibri"/>
                <w:sz w:val="13"/>
                <w:szCs w:val="13"/>
                <w:lang w:eastAsia="en-GB"/>
              </w:rPr>
              <w:t>Sample Size Ranking</w:t>
            </w:r>
          </w:p>
        </w:tc>
        <w:tc>
          <w:tcPr>
            <w:tcW w:w="813" w:type="dxa"/>
            <w:noWrap/>
            <w:vAlign w:val="center"/>
            <w:hideMark/>
          </w:tcPr>
          <w:p w14:paraId="61EADE8C"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Poor</w:t>
            </w:r>
          </w:p>
        </w:tc>
        <w:tc>
          <w:tcPr>
            <w:tcW w:w="801" w:type="dxa"/>
            <w:noWrap/>
            <w:vAlign w:val="center"/>
            <w:hideMark/>
          </w:tcPr>
          <w:p w14:paraId="0A687E26"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Not Ideal</w:t>
            </w:r>
          </w:p>
        </w:tc>
        <w:tc>
          <w:tcPr>
            <w:tcW w:w="826" w:type="dxa"/>
            <w:noWrap/>
            <w:vAlign w:val="center"/>
            <w:hideMark/>
          </w:tcPr>
          <w:p w14:paraId="65BC30C0"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Okay</w:t>
            </w:r>
          </w:p>
        </w:tc>
        <w:tc>
          <w:tcPr>
            <w:tcW w:w="813" w:type="dxa"/>
            <w:noWrap/>
            <w:vAlign w:val="center"/>
            <w:hideMark/>
          </w:tcPr>
          <w:p w14:paraId="7FA71162" w14:textId="77777777" w:rsidR="004A0B26" w:rsidRPr="004A0B26" w:rsidRDefault="004A0B26" w:rsidP="00FE575E">
            <w:pPr>
              <w:jc w:val="center"/>
              <w:rPr>
                <w:rFonts w:ascii="Calibri" w:eastAsia="Times New Roman" w:hAnsi="Calibri" w:cs="Calibri"/>
                <w:color w:val="000000"/>
                <w:sz w:val="13"/>
                <w:szCs w:val="13"/>
                <w:lang w:eastAsia="en-GB"/>
              </w:rPr>
            </w:pPr>
          </w:p>
        </w:tc>
        <w:tc>
          <w:tcPr>
            <w:tcW w:w="813" w:type="dxa"/>
            <w:noWrap/>
            <w:vAlign w:val="center"/>
            <w:hideMark/>
          </w:tcPr>
          <w:p w14:paraId="4752E26C" w14:textId="77777777" w:rsidR="004A0B26" w:rsidRPr="004A0B26" w:rsidRDefault="004A0B26" w:rsidP="00FE575E">
            <w:pPr>
              <w:jc w:val="center"/>
              <w:rPr>
                <w:rFonts w:ascii="Times New Roman" w:eastAsia="Times New Roman" w:hAnsi="Times New Roman" w:cs="Times New Roman"/>
                <w:sz w:val="13"/>
                <w:szCs w:val="13"/>
                <w:lang w:eastAsia="en-GB"/>
              </w:rPr>
            </w:pPr>
          </w:p>
        </w:tc>
        <w:tc>
          <w:tcPr>
            <w:tcW w:w="814" w:type="dxa"/>
            <w:noWrap/>
            <w:vAlign w:val="center"/>
            <w:hideMark/>
          </w:tcPr>
          <w:p w14:paraId="51C532F5" w14:textId="77777777" w:rsidR="004A0B26" w:rsidRPr="004A0B26" w:rsidRDefault="004A0B26" w:rsidP="00FE575E">
            <w:pPr>
              <w:jc w:val="center"/>
              <w:rPr>
                <w:rFonts w:ascii="Times New Roman" w:eastAsia="Times New Roman" w:hAnsi="Times New Roman" w:cs="Times New Roman"/>
                <w:sz w:val="13"/>
                <w:szCs w:val="13"/>
                <w:lang w:eastAsia="en-GB"/>
              </w:rPr>
            </w:pPr>
          </w:p>
        </w:tc>
      </w:tr>
      <w:tr w:rsidR="004A0B26" w:rsidRPr="004A0B26" w14:paraId="7BAA60F5" w14:textId="77777777" w:rsidTr="00FE575E">
        <w:tblPrEx>
          <w:jc w:val="left"/>
        </w:tblPrEx>
        <w:trPr>
          <w:trHeight w:val="300"/>
        </w:trPr>
        <w:tc>
          <w:tcPr>
            <w:tcW w:w="813" w:type="dxa"/>
            <w:noWrap/>
            <w:vAlign w:val="center"/>
            <w:hideMark/>
          </w:tcPr>
          <w:p w14:paraId="70FECE9C" w14:textId="6FC093A7" w:rsidR="004A0B26" w:rsidRPr="004A0B26" w:rsidRDefault="008C0F44" w:rsidP="00FE575E">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[146]</w:t>
            </w:r>
          </w:p>
        </w:tc>
        <w:tc>
          <w:tcPr>
            <w:tcW w:w="600" w:type="dxa"/>
            <w:noWrap/>
            <w:vAlign w:val="center"/>
            <w:hideMark/>
          </w:tcPr>
          <w:p w14:paraId="7A492DF4"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2017</w:t>
            </w:r>
          </w:p>
        </w:tc>
        <w:tc>
          <w:tcPr>
            <w:tcW w:w="1026" w:type="dxa"/>
            <w:noWrap/>
            <w:vAlign w:val="center"/>
            <w:hideMark/>
          </w:tcPr>
          <w:p w14:paraId="6474F06F"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USA</w:t>
            </w:r>
          </w:p>
        </w:tc>
        <w:tc>
          <w:tcPr>
            <w:tcW w:w="814" w:type="dxa"/>
            <w:noWrap/>
            <w:vAlign w:val="center"/>
            <w:hideMark/>
          </w:tcPr>
          <w:p w14:paraId="7538C9D5"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FM</w:t>
            </w:r>
          </w:p>
        </w:tc>
        <w:tc>
          <w:tcPr>
            <w:tcW w:w="711" w:type="dxa"/>
            <w:noWrap/>
            <w:vAlign w:val="center"/>
            <w:hideMark/>
          </w:tcPr>
          <w:p w14:paraId="1EA3E5B8"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Mixed</w:t>
            </w:r>
          </w:p>
        </w:tc>
        <w:tc>
          <w:tcPr>
            <w:tcW w:w="851" w:type="dxa"/>
            <w:vAlign w:val="center"/>
            <w:hideMark/>
          </w:tcPr>
          <w:p w14:paraId="10B088B5"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Mixed</w:t>
            </w:r>
          </w:p>
        </w:tc>
        <w:tc>
          <w:tcPr>
            <w:tcW w:w="877" w:type="dxa"/>
            <w:noWrap/>
            <w:vAlign w:val="center"/>
            <w:hideMark/>
          </w:tcPr>
          <w:p w14:paraId="5F793875"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w:t>
            </w:r>
          </w:p>
        </w:tc>
        <w:tc>
          <w:tcPr>
            <w:tcW w:w="814" w:type="dxa"/>
            <w:noWrap/>
            <w:vAlign w:val="center"/>
            <w:hideMark/>
          </w:tcPr>
          <w:p w14:paraId="4877BCE4"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132</w:t>
            </w:r>
          </w:p>
        </w:tc>
        <w:tc>
          <w:tcPr>
            <w:tcW w:w="719" w:type="dxa"/>
            <w:noWrap/>
            <w:vAlign w:val="center"/>
            <w:hideMark/>
          </w:tcPr>
          <w:p w14:paraId="34964F3F"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0.758%</w:t>
            </w:r>
          </w:p>
        </w:tc>
        <w:tc>
          <w:tcPr>
            <w:tcW w:w="907" w:type="dxa"/>
            <w:noWrap/>
            <w:vAlign w:val="center"/>
            <w:hideMark/>
          </w:tcPr>
          <w:p w14:paraId="056AE441" w14:textId="77777777" w:rsidR="004A0B26" w:rsidRPr="004A0B26" w:rsidRDefault="004A0B26" w:rsidP="00FE575E">
            <w:pPr>
              <w:jc w:val="center"/>
              <w:rPr>
                <w:rFonts w:ascii="Calibri" w:eastAsia="Times New Roman" w:hAnsi="Calibri" w:cs="Calibri"/>
                <w:sz w:val="13"/>
                <w:szCs w:val="13"/>
                <w:lang w:eastAsia="en-GB"/>
              </w:rPr>
            </w:pPr>
            <w:r w:rsidRPr="004A0B26">
              <w:rPr>
                <w:rFonts w:ascii="Calibri" w:eastAsia="Times New Roman" w:hAnsi="Calibri" w:cs="Calibri"/>
                <w:sz w:val="13"/>
                <w:szCs w:val="13"/>
                <w:lang w:eastAsia="en-GB"/>
              </w:rPr>
              <w:t>Anaplastic Thyroid Cancer</w:t>
            </w:r>
          </w:p>
        </w:tc>
        <w:tc>
          <w:tcPr>
            <w:tcW w:w="652" w:type="dxa"/>
            <w:noWrap/>
            <w:vAlign w:val="center"/>
            <w:hideMark/>
          </w:tcPr>
          <w:p w14:paraId="70C34636" w14:textId="77777777" w:rsidR="004A0B26" w:rsidRPr="004A0B26" w:rsidRDefault="004A0B26" w:rsidP="00FE575E">
            <w:pPr>
              <w:jc w:val="center"/>
              <w:rPr>
                <w:rFonts w:ascii="Calibri" w:eastAsia="Times New Roman" w:hAnsi="Calibri" w:cs="Calibri"/>
                <w:sz w:val="13"/>
                <w:szCs w:val="13"/>
                <w:lang w:eastAsia="en-GB"/>
              </w:rPr>
            </w:pPr>
            <w:r w:rsidRPr="004A0B26">
              <w:rPr>
                <w:rFonts w:ascii="Calibri" w:eastAsia="Times New Roman" w:hAnsi="Calibri" w:cs="Calibri"/>
                <w:sz w:val="13"/>
                <w:szCs w:val="13"/>
                <w:lang w:eastAsia="en-GB"/>
              </w:rPr>
              <w:t>4</w:t>
            </w:r>
          </w:p>
        </w:tc>
        <w:tc>
          <w:tcPr>
            <w:tcW w:w="709" w:type="dxa"/>
            <w:noWrap/>
            <w:vAlign w:val="center"/>
            <w:hideMark/>
          </w:tcPr>
          <w:p w14:paraId="0E697317" w14:textId="77777777" w:rsidR="004A0B26" w:rsidRPr="004A0B26" w:rsidRDefault="004A0B26" w:rsidP="00FE575E">
            <w:pPr>
              <w:jc w:val="center"/>
              <w:rPr>
                <w:rFonts w:ascii="Calibri" w:eastAsia="Times New Roman" w:hAnsi="Calibri" w:cs="Calibri"/>
                <w:sz w:val="13"/>
                <w:szCs w:val="13"/>
                <w:lang w:eastAsia="en-GB"/>
              </w:rPr>
            </w:pPr>
            <w:r w:rsidRPr="004A0B26">
              <w:rPr>
                <w:rFonts w:ascii="Calibri" w:eastAsia="Times New Roman" w:hAnsi="Calibri" w:cs="Calibri"/>
                <w:sz w:val="13"/>
                <w:szCs w:val="13"/>
                <w:lang w:eastAsia="en-GB"/>
              </w:rPr>
              <w:t>No</w:t>
            </w:r>
          </w:p>
        </w:tc>
        <w:tc>
          <w:tcPr>
            <w:tcW w:w="1079" w:type="dxa"/>
            <w:noWrap/>
            <w:vAlign w:val="center"/>
            <w:hideMark/>
          </w:tcPr>
          <w:p w14:paraId="7E70FB5D" w14:textId="77777777" w:rsidR="004A0B26" w:rsidRPr="004A0B26" w:rsidRDefault="004A0B26" w:rsidP="00FE575E">
            <w:pPr>
              <w:jc w:val="center"/>
              <w:rPr>
                <w:rFonts w:ascii="Calibri" w:eastAsia="Times New Roman" w:hAnsi="Calibri" w:cs="Calibri"/>
                <w:sz w:val="13"/>
                <w:szCs w:val="13"/>
                <w:lang w:eastAsia="en-GB"/>
              </w:rPr>
            </w:pPr>
            <w:r w:rsidRPr="004A0B26">
              <w:rPr>
                <w:rFonts w:ascii="Calibri" w:eastAsia="Times New Roman" w:hAnsi="Calibri" w:cs="Calibri"/>
                <w:sz w:val="13"/>
                <w:szCs w:val="13"/>
                <w:lang w:eastAsia="en-GB"/>
              </w:rPr>
              <w:t>Sample Size Ranking</w:t>
            </w:r>
          </w:p>
        </w:tc>
        <w:tc>
          <w:tcPr>
            <w:tcW w:w="813" w:type="dxa"/>
            <w:noWrap/>
            <w:vAlign w:val="center"/>
            <w:hideMark/>
          </w:tcPr>
          <w:p w14:paraId="4F681FF6"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Poor</w:t>
            </w:r>
          </w:p>
        </w:tc>
        <w:tc>
          <w:tcPr>
            <w:tcW w:w="801" w:type="dxa"/>
            <w:noWrap/>
            <w:vAlign w:val="center"/>
            <w:hideMark/>
          </w:tcPr>
          <w:p w14:paraId="689EFFE6"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Ideal</w:t>
            </w:r>
          </w:p>
        </w:tc>
        <w:tc>
          <w:tcPr>
            <w:tcW w:w="826" w:type="dxa"/>
            <w:noWrap/>
            <w:vAlign w:val="center"/>
            <w:hideMark/>
          </w:tcPr>
          <w:p w14:paraId="36CC0B19"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Okay</w:t>
            </w:r>
          </w:p>
        </w:tc>
        <w:tc>
          <w:tcPr>
            <w:tcW w:w="813" w:type="dxa"/>
            <w:noWrap/>
            <w:vAlign w:val="center"/>
            <w:hideMark/>
          </w:tcPr>
          <w:p w14:paraId="4CD2912D"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100.0%</w:t>
            </w:r>
          </w:p>
        </w:tc>
        <w:tc>
          <w:tcPr>
            <w:tcW w:w="813" w:type="dxa"/>
            <w:noWrap/>
            <w:vAlign w:val="center"/>
            <w:hideMark/>
          </w:tcPr>
          <w:p w14:paraId="4518560C"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0.0%</w:t>
            </w:r>
          </w:p>
        </w:tc>
        <w:tc>
          <w:tcPr>
            <w:tcW w:w="814" w:type="dxa"/>
            <w:noWrap/>
            <w:vAlign w:val="center"/>
            <w:hideMark/>
          </w:tcPr>
          <w:p w14:paraId="51A9D703"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0.0%</w:t>
            </w:r>
          </w:p>
        </w:tc>
      </w:tr>
      <w:tr w:rsidR="004A0B26" w:rsidRPr="004A0B26" w14:paraId="289A0EF9" w14:textId="77777777" w:rsidTr="00FE575E">
        <w:tblPrEx>
          <w:jc w:val="left"/>
        </w:tblPrEx>
        <w:trPr>
          <w:trHeight w:val="300"/>
        </w:trPr>
        <w:tc>
          <w:tcPr>
            <w:tcW w:w="813" w:type="dxa"/>
            <w:noWrap/>
            <w:vAlign w:val="center"/>
            <w:hideMark/>
          </w:tcPr>
          <w:p w14:paraId="52569329" w14:textId="5C952B5D" w:rsidR="004A0B26" w:rsidRPr="000E6407" w:rsidRDefault="008C0F44" w:rsidP="00FE575E">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[147]</w:t>
            </w:r>
          </w:p>
        </w:tc>
        <w:tc>
          <w:tcPr>
            <w:tcW w:w="600" w:type="dxa"/>
            <w:noWrap/>
            <w:vAlign w:val="center"/>
            <w:hideMark/>
          </w:tcPr>
          <w:p w14:paraId="5E5864FC" w14:textId="77777777"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2018</w:t>
            </w:r>
          </w:p>
        </w:tc>
        <w:tc>
          <w:tcPr>
            <w:tcW w:w="1026" w:type="dxa"/>
            <w:noWrap/>
            <w:vAlign w:val="center"/>
            <w:hideMark/>
          </w:tcPr>
          <w:p w14:paraId="0026F044" w14:textId="6BF7898B"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Commercial Lab - NS</w:t>
            </w:r>
          </w:p>
        </w:tc>
        <w:tc>
          <w:tcPr>
            <w:tcW w:w="814" w:type="dxa"/>
            <w:noWrap/>
            <w:vAlign w:val="center"/>
            <w:hideMark/>
          </w:tcPr>
          <w:p w14:paraId="70DC1693" w14:textId="77777777"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FM and MSK</w:t>
            </w:r>
          </w:p>
        </w:tc>
        <w:tc>
          <w:tcPr>
            <w:tcW w:w="711" w:type="dxa"/>
            <w:noWrap/>
            <w:vAlign w:val="center"/>
            <w:hideMark/>
          </w:tcPr>
          <w:p w14:paraId="465AF63F" w14:textId="77777777"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Adult</w:t>
            </w:r>
          </w:p>
        </w:tc>
        <w:tc>
          <w:tcPr>
            <w:tcW w:w="851" w:type="dxa"/>
            <w:vAlign w:val="center"/>
            <w:hideMark/>
          </w:tcPr>
          <w:p w14:paraId="2AA5A5E1" w14:textId="77777777"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Mixed</w:t>
            </w:r>
          </w:p>
        </w:tc>
        <w:tc>
          <w:tcPr>
            <w:tcW w:w="877" w:type="dxa"/>
            <w:noWrap/>
            <w:vAlign w:val="center"/>
            <w:hideMark/>
          </w:tcPr>
          <w:p w14:paraId="2FD97E28" w14:textId="77777777"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2</w:t>
            </w:r>
          </w:p>
        </w:tc>
        <w:tc>
          <w:tcPr>
            <w:tcW w:w="814" w:type="dxa"/>
            <w:noWrap/>
            <w:vAlign w:val="center"/>
            <w:hideMark/>
          </w:tcPr>
          <w:p w14:paraId="45C9A111" w14:textId="77777777"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196</w:t>
            </w:r>
          </w:p>
        </w:tc>
        <w:tc>
          <w:tcPr>
            <w:tcW w:w="719" w:type="dxa"/>
            <w:noWrap/>
            <w:vAlign w:val="center"/>
            <w:hideMark/>
          </w:tcPr>
          <w:p w14:paraId="6334EF87" w14:textId="77777777"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1.020%</w:t>
            </w:r>
          </w:p>
        </w:tc>
        <w:tc>
          <w:tcPr>
            <w:tcW w:w="907" w:type="dxa"/>
            <w:noWrap/>
            <w:vAlign w:val="center"/>
            <w:hideMark/>
          </w:tcPr>
          <w:p w14:paraId="00D5EC88" w14:textId="77777777"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Anaplastic Thyroid Cancer</w:t>
            </w:r>
          </w:p>
        </w:tc>
        <w:tc>
          <w:tcPr>
            <w:tcW w:w="652" w:type="dxa"/>
            <w:noWrap/>
            <w:vAlign w:val="center"/>
            <w:hideMark/>
          </w:tcPr>
          <w:p w14:paraId="29DFD2C2" w14:textId="77777777"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4</w:t>
            </w:r>
          </w:p>
        </w:tc>
        <w:tc>
          <w:tcPr>
            <w:tcW w:w="709" w:type="dxa"/>
            <w:noWrap/>
            <w:vAlign w:val="center"/>
            <w:hideMark/>
          </w:tcPr>
          <w:p w14:paraId="0AA51C8C" w14:textId="77777777" w:rsidR="004A0B26" w:rsidRPr="000E6407" w:rsidRDefault="004A0B26" w:rsidP="00FE575E">
            <w:pPr>
              <w:jc w:val="center"/>
              <w:rPr>
                <w:rFonts w:ascii="Calibri" w:eastAsia="Times New Roman" w:hAnsi="Calibri" w:cs="Calibri"/>
                <w:sz w:val="13"/>
                <w:szCs w:val="13"/>
                <w:lang w:eastAsia="en-GB"/>
              </w:rPr>
            </w:pPr>
            <w:r w:rsidRPr="000E6407">
              <w:rPr>
                <w:rFonts w:ascii="Calibri" w:eastAsia="Times New Roman" w:hAnsi="Calibri" w:cs="Calibri"/>
                <w:sz w:val="13"/>
                <w:szCs w:val="13"/>
                <w:lang w:eastAsia="en-GB"/>
              </w:rPr>
              <w:t>No</w:t>
            </w:r>
          </w:p>
        </w:tc>
        <w:tc>
          <w:tcPr>
            <w:tcW w:w="1079" w:type="dxa"/>
            <w:noWrap/>
            <w:vAlign w:val="center"/>
            <w:hideMark/>
          </w:tcPr>
          <w:p w14:paraId="7B44CB15" w14:textId="77777777" w:rsidR="004A0B26" w:rsidRPr="000E6407" w:rsidRDefault="004A0B26" w:rsidP="00FE575E">
            <w:pPr>
              <w:jc w:val="center"/>
              <w:rPr>
                <w:rFonts w:ascii="Calibri" w:eastAsia="Times New Roman" w:hAnsi="Calibri" w:cs="Calibri"/>
                <w:sz w:val="13"/>
                <w:szCs w:val="13"/>
                <w:lang w:eastAsia="en-GB"/>
              </w:rPr>
            </w:pPr>
            <w:r w:rsidRPr="000E6407">
              <w:rPr>
                <w:rFonts w:ascii="Calibri" w:eastAsia="Times New Roman" w:hAnsi="Calibri" w:cs="Calibri"/>
                <w:sz w:val="13"/>
                <w:szCs w:val="13"/>
                <w:lang w:eastAsia="en-GB"/>
              </w:rPr>
              <w:t>Sample Size Ranking</w:t>
            </w:r>
          </w:p>
        </w:tc>
        <w:tc>
          <w:tcPr>
            <w:tcW w:w="813" w:type="dxa"/>
            <w:noWrap/>
            <w:vAlign w:val="center"/>
            <w:hideMark/>
          </w:tcPr>
          <w:p w14:paraId="192FF13C" w14:textId="77777777"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Poor</w:t>
            </w:r>
          </w:p>
        </w:tc>
        <w:tc>
          <w:tcPr>
            <w:tcW w:w="801" w:type="dxa"/>
            <w:noWrap/>
            <w:vAlign w:val="center"/>
            <w:hideMark/>
          </w:tcPr>
          <w:p w14:paraId="5F464BC2" w14:textId="77777777"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Ideal</w:t>
            </w:r>
          </w:p>
        </w:tc>
        <w:tc>
          <w:tcPr>
            <w:tcW w:w="826" w:type="dxa"/>
            <w:noWrap/>
            <w:vAlign w:val="center"/>
            <w:hideMark/>
          </w:tcPr>
          <w:p w14:paraId="26D53DD3" w14:textId="77777777"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Okay</w:t>
            </w:r>
          </w:p>
        </w:tc>
        <w:tc>
          <w:tcPr>
            <w:tcW w:w="813" w:type="dxa"/>
            <w:noWrap/>
            <w:vAlign w:val="center"/>
            <w:hideMark/>
          </w:tcPr>
          <w:p w14:paraId="5DB19427" w14:textId="77777777"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100.0%</w:t>
            </w:r>
          </w:p>
        </w:tc>
        <w:tc>
          <w:tcPr>
            <w:tcW w:w="813" w:type="dxa"/>
            <w:noWrap/>
            <w:vAlign w:val="center"/>
            <w:hideMark/>
          </w:tcPr>
          <w:p w14:paraId="008D8778" w14:textId="77777777"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0.0%</w:t>
            </w:r>
          </w:p>
        </w:tc>
        <w:tc>
          <w:tcPr>
            <w:tcW w:w="814" w:type="dxa"/>
            <w:noWrap/>
            <w:vAlign w:val="center"/>
            <w:hideMark/>
          </w:tcPr>
          <w:p w14:paraId="5092BE44" w14:textId="77777777" w:rsidR="004A0B26" w:rsidRPr="004A0B26"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0.0%</w:t>
            </w:r>
          </w:p>
        </w:tc>
      </w:tr>
      <w:tr w:rsidR="004A0B26" w:rsidRPr="004A0B26" w14:paraId="7DF66405" w14:textId="77777777" w:rsidTr="00FE575E">
        <w:tblPrEx>
          <w:jc w:val="left"/>
        </w:tblPrEx>
        <w:trPr>
          <w:trHeight w:val="300"/>
        </w:trPr>
        <w:tc>
          <w:tcPr>
            <w:tcW w:w="813" w:type="dxa"/>
            <w:noWrap/>
            <w:vAlign w:val="center"/>
            <w:hideMark/>
          </w:tcPr>
          <w:p w14:paraId="393D2459" w14:textId="6E5EC868" w:rsidR="004A0B26" w:rsidRPr="004A0B26" w:rsidRDefault="008C0F44" w:rsidP="00FE575E">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[148]</w:t>
            </w:r>
          </w:p>
        </w:tc>
        <w:tc>
          <w:tcPr>
            <w:tcW w:w="600" w:type="dxa"/>
            <w:noWrap/>
            <w:vAlign w:val="center"/>
            <w:hideMark/>
          </w:tcPr>
          <w:p w14:paraId="79A84584"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2018</w:t>
            </w:r>
          </w:p>
        </w:tc>
        <w:tc>
          <w:tcPr>
            <w:tcW w:w="1026" w:type="dxa"/>
            <w:noWrap/>
            <w:vAlign w:val="center"/>
            <w:hideMark/>
          </w:tcPr>
          <w:p w14:paraId="477FDB54"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Brazil</w:t>
            </w:r>
          </w:p>
        </w:tc>
        <w:tc>
          <w:tcPr>
            <w:tcW w:w="814" w:type="dxa"/>
            <w:noWrap/>
            <w:vAlign w:val="center"/>
            <w:hideMark/>
          </w:tcPr>
          <w:p w14:paraId="0F0E0175"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N/A</w:t>
            </w:r>
          </w:p>
        </w:tc>
        <w:tc>
          <w:tcPr>
            <w:tcW w:w="711" w:type="dxa"/>
            <w:noWrap/>
            <w:vAlign w:val="center"/>
            <w:hideMark/>
          </w:tcPr>
          <w:p w14:paraId="275A941C"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Adult</w:t>
            </w:r>
          </w:p>
        </w:tc>
        <w:tc>
          <w:tcPr>
            <w:tcW w:w="851" w:type="dxa"/>
            <w:vAlign w:val="center"/>
            <w:hideMark/>
          </w:tcPr>
          <w:p w14:paraId="58F0CF43"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Mixed</w:t>
            </w:r>
          </w:p>
        </w:tc>
        <w:tc>
          <w:tcPr>
            <w:tcW w:w="877" w:type="dxa"/>
            <w:noWrap/>
            <w:vAlign w:val="center"/>
            <w:hideMark/>
          </w:tcPr>
          <w:p w14:paraId="294C160F"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w:t>
            </w:r>
          </w:p>
        </w:tc>
        <w:tc>
          <w:tcPr>
            <w:tcW w:w="814" w:type="dxa"/>
            <w:noWrap/>
            <w:vAlign w:val="center"/>
            <w:hideMark/>
          </w:tcPr>
          <w:p w14:paraId="66F6F352"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71</w:t>
            </w:r>
          </w:p>
        </w:tc>
        <w:tc>
          <w:tcPr>
            <w:tcW w:w="719" w:type="dxa"/>
            <w:noWrap/>
            <w:vAlign w:val="center"/>
            <w:hideMark/>
          </w:tcPr>
          <w:p w14:paraId="2AE181A2"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0.000%</w:t>
            </w:r>
          </w:p>
        </w:tc>
        <w:tc>
          <w:tcPr>
            <w:tcW w:w="907" w:type="dxa"/>
            <w:noWrap/>
            <w:vAlign w:val="center"/>
            <w:hideMark/>
          </w:tcPr>
          <w:p w14:paraId="2836EC75" w14:textId="77777777" w:rsidR="004A0B26" w:rsidRPr="004A0B26" w:rsidRDefault="004A0B26" w:rsidP="00FE575E">
            <w:pPr>
              <w:jc w:val="center"/>
              <w:rPr>
                <w:rFonts w:ascii="Calibri" w:eastAsia="Times New Roman" w:hAnsi="Calibri" w:cs="Calibri"/>
                <w:sz w:val="13"/>
                <w:szCs w:val="13"/>
                <w:lang w:eastAsia="en-GB"/>
              </w:rPr>
            </w:pPr>
            <w:r w:rsidRPr="004A0B26">
              <w:rPr>
                <w:rFonts w:ascii="Calibri" w:eastAsia="Times New Roman" w:hAnsi="Calibri" w:cs="Calibri"/>
                <w:sz w:val="13"/>
                <w:szCs w:val="13"/>
                <w:lang w:eastAsia="en-GB"/>
              </w:rPr>
              <w:t>Classic Papillary Thyroid Cancer</w:t>
            </w:r>
          </w:p>
        </w:tc>
        <w:tc>
          <w:tcPr>
            <w:tcW w:w="652" w:type="dxa"/>
            <w:noWrap/>
            <w:vAlign w:val="center"/>
            <w:hideMark/>
          </w:tcPr>
          <w:p w14:paraId="5E1A1EB7" w14:textId="77777777" w:rsidR="004A0B26" w:rsidRPr="004A0B26" w:rsidRDefault="004A0B26" w:rsidP="00FE575E">
            <w:pPr>
              <w:jc w:val="center"/>
              <w:rPr>
                <w:rFonts w:ascii="Calibri" w:eastAsia="Times New Roman" w:hAnsi="Calibri" w:cs="Calibri"/>
                <w:sz w:val="13"/>
                <w:szCs w:val="13"/>
                <w:lang w:eastAsia="en-GB"/>
              </w:rPr>
            </w:pPr>
            <w:r w:rsidRPr="004A0B26">
              <w:rPr>
                <w:rFonts w:ascii="Calibri" w:eastAsia="Times New Roman" w:hAnsi="Calibri" w:cs="Calibri"/>
                <w:sz w:val="13"/>
                <w:szCs w:val="13"/>
                <w:lang w:eastAsia="en-GB"/>
              </w:rPr>
              <w:t>2</w:t>
            </w:r>
          </w:p>
        </w:tc>
        <w:tc>
          <w:tcPr>
            <w:tcW w:w="709" w:type="dxa"/>
            <w:noWrap/>
            <w:vAlign w:val="center"/>
            <w:hideMark/>
          </w:tcPr>
          <w:p w14:paraId="2B1946FF" w14:textId="77777777" w:rsidR="004A0B26" w:rsidRPr="004A0B26" w:rsidRDefault="004A0B26" w:rsidP="00FE575E">
            <w:pPr>
              <w:jc w:val="center"/>
              <w:rPr>
                <w:rFonts w:ascii="Calibri" w:eastAsia="Times New Roman" w:hAnsi="Calibri" w:cs="Calibri"/>
                <w:sz w:val="13"/>
                <w:szCs w:val="13"/>
                <w:lang w:eastAsia="en-GB"/>
              </w:rPr>
            </w:pPr>
            <w:r w:rsidRPr="004A0B26">
              <w:rPr>
                <w:rFonts w:ascii="Calibri" w:eastAsia="Times New Roman" w:hAnsi="Calibri" w:cs="Calibri"/>
                <w:sz w:val="13"/>
                <w:szCs w:val="13"/>
                <w:lang w:eastAsia="en-GB"/>
              </w:rPr>
              <w:t>No</w:t>
            </w:r>
          </w:p>
        </w:tc>
        <w:tc>
          <w:tcPr>
            <w:tcW w:w="1079" w:type="dxa"/>
            <w:noWrap/>
            <w:vAlign w:val="center"/>
            <w:hideMark/>
          </w:tcPr>
          <w:p w14:paraId="03C5696D" w14:textId="77777777" w:rsidR="004A0B26" w:rsidRPr="004A0B26" w:rsidRDefault="004A0B26" w:rsidP="00FE575E">
            <w:pPr>
              <w:jc w:val="center"/>
              <w:rPr>
                <w:rFonts w:ascii="Calibri" w:eastAsia="Times New Roman" w:hAnsi="Calibri" w:cs="Calibri"/>
                <w:sz w:val="13"/>
                <w:szCs w:val="13"/>
                <w:lang w:eastAsia="en-GB"/>
              </w:rPr>
            </w:pPr>
            <w:r w:rsidRPr="004A0B26">
              <w:rPr>
                <w:rFonts w:ascii="Calibri" w:eastAsia="Times New Roman" w:hAnsi="Calibri" w:cs="Calibri"/>
                <w:sz w:val="13"/>
                <w:szCs w:val="13"/>
                <w:lang w:eastAsia="en-GB"/>
              </w:rPr>
              <w:t>Method &amp; Sample Size Ranking</w:t>
            </w:r>
          </w:p>
        </w:tc>
        <w:tc>
          <w:tcPr>
            <w:tcW w:w="813" w:type="dxa"/>
            <w:noWrap/>
            <w:vAlign w:val="center"/>
            <w:hideMark/>
          </w:tcPr>
          <w:p w14:paraId="476A2455"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Poor</w:t>
            </w:r>
          </w:p>
        </w:tc>
        <w:tc>
          <w:tcPr>
            <w:tcW w:w="801" w:type="dxa"/>
            <w:noWrap/>
            <w:vAlign w:val="center"/>
            <w:hideMark/>
          </w:tcPr>
          <w:p w14:paraId="4E00B163"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Not Ideal</w:t>
            </w:r>
          </w:p>
        </w:tc>
        <w:tc>
          <w:tcPr>
            <w:tcW w:w="826" w:type="dxa"/>
            <w:noWrap/>
            <w:vAlign w:val="center"/>
            <w:hideMark/>
          </w:tcPr>
          <w:p w14:paraId="0BA1FB02"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Poor</w:t>
            </w:r>
          </w:p>
        </w:tc>
        <w:tc>
          <w:tcPr>
            <w:tcW w:w="813" w:type="dxa"/>
            <w:noWrap/>
            <w:vAlign w:val="center"/>
            <w:hideMark/>
          </w:tcPr>
          <w:p w14:paraId="60273F9C" w14:textId="77777777" w:rsidR="004A0B26" w:rsidRPr="004A0B26" w:rsidRDefault="004A0B26" w:rsidP="00FE575E">
            <w:pPr>
              <w:jc w:val="center"/>
              <w:rPr>
                <w:rFonts w:ascii="Calibri" w:eastAsia="Times New Roman" w:hAnsi="Calibri" w:cs="Calibri"/>
                <w:color w:val="000000"/>
                <w:sz w:val="13"/>
                <w:szCs w:val="13"/>
                <w:lang w:eastAsia="en-GB"/>
              </w:rPr>
            </w:pPr>
          </w:p>
        </w:tc>
        <w:tc>
          <w:tcPr>
            <w:tcW w:w="813" w:type="dxa"/>
            <w:noWrap/>
            <w:vAlign w:val="center"/>
            <w:hideMark/>
          </w:tcPr>
          <w:p w14:paraId="5CC0333D" w14:textId="77777777" w:rsidR="004A0B26" w:rsidRPr="004A0B26" w:rsidRDefault="004A0B26" w:rsidP="00FE575E">
            <w:pPr>
              <w:jc w:val="center"/>
              <w:rPr>
                <w:rFonts w:ascii="Times New Roman" w:eastAsia="Times New Roman" w:hAnsi="Times New Roman" w:cs="Times New Roman"/>
                <w:sz w:val="13"/>
                <w:szCs w:val="13"/>
                <w:lang w:eastAsia="en-GB"/>
              </w:rPr>
            </w:pPr>
          </w:p>
        </w:tc>
        <w:tc>
          <w:tcPr>
            <w:tcW w:w="814" w:type="dxa"/>
            <w:noWrap/>
            <w:vAlign w:val="center"/>
            <w:hideMark/>
          </w:tcPr>
          <w:p w14:paraId="547A96C2" w14:textId="77777777" w:rsidR="004A0B26" w:rsidRPr="004A0B26" w:rsidRDefault="004A0B26" w:rsidP="00FE575E">
            <w:pPr>
              <w:jc w:val="center"/>
              <w:rPr>
                <w:rFonts w:ascii="Times New Roman" w:eastAsia="Times New Roman" w:hAnsi="Times New Roman" w:cs="Times New Roman"/>
                <w:sz w:val="13"/>
                <w:szCs w:val="13"/>
                <w:lang w:eastAsia="en-GB"/>
              </w:rPr>
            </w:pPr>
          </w:p>
        </w:tc>
      </w:tr>
      <w:tr w:rsidR="004A0B26" w:rsidRPr="004A0B26" w14:paraId="7F88F9C4" w14:textId="77777777" w:rsidTr="00FE575E">
        <w:tblPrEx>
          <w:jc w:val="left"/>
        </w:tblPrEx>
        <w:trPr>
          <w:trHeight w:val="300"/>
        </w:trPr>
        <w:tc>
          <w:tcPr>
            <w:tcW w:w="813" w:type="dxa"/>
            <w:noWrap/>
            <w:vAlign w:val="center"/>
            <w:hideMark/>
          </w:tcPr>
          <w:p w14:paraId="706801F5" w14:textId="1FD6945C" w:rsidR="004A0B26" w:rsidRPr="004A0B26" w:rsidRDefault="008C0F44" w:rsidP="00FE575E">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[149]</w:t>
            </w:r>
          </w:p>
        </w:tc>
        <w:tc>
          <w:tcPr>
            <w:tcW w:w="600" w:type="dxa"/>
            <w:noWrap/>
            <w:vAlign w:val="center"/>
            <w:hideMark/>
          </w:tcPr>
          <w:p w14:paraId="612014CE"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2017</w:t>
            </w:r>
          </w:p>
        </w:tc>
        <w:tc>
          <w:tcPr>
            <w:tcW w:w="1026" w:type="dxa"/>
            <w:noWrap/>
            <w:vAlign w:val="center"/>
            <w:hideMark/>
          </w:tcPr>
          <w:p w14:paraId="26CB05F8" w14:textId="3AAE9A11" w:rsidR="004A0B26" w:rsidRPr="004A0B26" w:rsidRDefault="00315581" w:rsidP="00FE575E">
            <w:pPr>
              <w:jc w:val="center"/>
              <w:rPr>
                <w:rFonts w:ascii="Calibri" w:eastAsia="Times New Roman" w:hAnsi="Calibri" w:cs="Calibri"/>
                <w:color w:val="000000"/>
                <w:sz w:val="13"/>
                <w:szCs w:val="13"/>
                <w:lang w:eastAsia="en-GB"/>
              </w:rPr>
            </w:pPr>
            <w:r>
              <w:rPr>
                <w:rFonts w:ascii="Calibri" w:eastAsia="Times New Roman" w:hAnsi="Calibri" w:cs="Calibri"/>
                <w:color w:val="000000"/>
                <w:sz w:val="13"/>
                <w:szCs w:val="13"/>
                <w:lang w:eastAsia="en-GB"/>
              </w:rPr>
              <w:t>South Korea</w:t>
            </w:r>
          </w:p>
        </w:tc>
        <w:tc>
          <w:tcPr>
            <w:tcW w:w="814" w:type="dxa"/>
            <w:noWrap/>
            <w:vAlign w:val="center"/>
            <w:hideMark/>
          </w:tcPr>
          <w:p w14:paraId="55B0BA7B"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N/A</w:t>
            </w:r>
          </w:p>
        </w:tc>
        <w:tc>
          <w:tcPr>
            <w:tcW w:w="711" w:type="dxa"/>
            <w:noWrap/>
            <w:vAlign w:val="center"/>
            <w:hideMark/>
          </w:tcPr>
          <w:p w14:paraId="77EEF425"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Adult</w:t>
            </w:r>
          </w:p>
        </w:tc>
        <w:tc>
          <w:tcPr>
            <w:tcW w:w="851" w:type="dxa"/>
            <w:vAlign w:val="center"/>
            <w:hideMark/>
          </w:tcPr>
          <w:p w14:paraId="25192C20"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NS</w:t>
            </w:r>
          </w:p>
        </w:tc>
        <w:tc>
          <w:tcPr>
            <w:tcW w:w="877" w:type="dxa"/>
            <w:noWrap/>
            <w:vAlign w:val="center"/>
            <w:hideMark/>
          </w:tcPr>
          <w:p w14:paraId="51BE84B1"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w:t>
            </w:r>
          </w:p>
        </w:tc>
        <w:tc>
          <w:tcPr>
            <w:tcW w:w="814" w:type="dxa"/>
            <w:noWrap/>
            <w:vAlign w:val="center"/>
            <w:hideMark/>
          </w:tcPr>
          <w:p w14:paraId="14F55591"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575</w:t>
            </w:r>
          </w:p>
        </w:tc>
        <w:tc>
          <w:tcPr>
            <w:tcW w:w="719" w:type="dxa"/>
            <w:vAlign w:val="center"/>
            <w:hideMark/>
          </w:tcPr>
          <w:p w14:paraId="22E0584B"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0.35%</w:t>
            </w:r>
          </w:p>
        </w:tc>
        <w:tc>
          <w:tcPr>
            <w:tcW w:w="907" w:type="dxa"/>
            <w:vAlign w:val="center"/>
            <w:hideMark/>
          </w:tcPr>
          <w:p w14:paraId="13A80D11" w14:textId="12648446"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 xml:space="preserve">Classic Papillary </w:t>
            </w:r>
            <w:r w:rsidRPr="004A0B26">
              <w:rPr>
                <w:rFonts w:ascii="Calibri" w:eastAsia="Times New Roman" w:hAnsi="Calibri" w:cs="Calibri"/>
                <w:color w:val="000000"/>
                <w:sz w:val="13"/>
                <w:szCs w:val="13"/>
                <w:lang w:eastAsia="en-GB"/>
              </w:rPr>
              <w:lastRenderedPageBreak/>
              <w:t>Thyroid Cancer</w:t>
            </w:r>
          </w:p>
        </w:tc>
        <w:tc>
          <w:tcPr>
            <w:tcW w:w="652" w:type="dxa"/>
            <w:vAlign w:val="center"/>
            <w:hideMark/>
          </w:tcPr>
          <w:p w14:paraId="3109F428"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lastRenderedPageBreak/>
              <w:t>2</w:t>
            </w:r>
          </w:p>
        </w:tc>
        <w:tc>
          <w:tcPr>
            <w:tcW w:w="709" w:type="dxa"/>
            <w:vAlign w:val="center"/>
            <w:hideMark/>
          </w:tcPr>
          <w:p w14:paraId="65E87819"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No</w:t>
            </w:r>
          </w:p>
        </w:tc>
        <w:tc>
          <w:tcPr>
            <w:tcW w:w="1079" w:type="dxa"/>
            <w:vAlign w:val="center"/>
            <w:hideMark/>
          </w:tcPr>
          <w:p w14:paraId="2254418F"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Method Ranking</w:t>
            </w:r>
          </w:p>
        </w:tc>
        <w:tc>
          <w:tcPr>
            <w:tcW w:w="813" w:type="dxa"/>
            <w:vAlign w:val="center"/>
            <w:hideMark/>
          </w:tcPr>
          <w:p w14:paraId="1563C2B3"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Ideal</w:t>
            </w:r>
          </w:p>
        </w:tc>
        <w:tc>
          <w:tcPr>
            <w:tcW w:w="801" w:type="dxa"/>
            <w:noWrap/>
            <w:vAlign w:val="center"/>
            <w:hideMark/>
          </w:tcPr>
          <w:p w14:paraId="2F3105E6"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Not Ideal</w:t>
            </w:r>
          </w:p>
        </w:tc>
        <w:tc>
          <w:tcPr>
            <w:tcW w:w="826" w:type="dxa"/>
            <w:vAlign w:val="center"/>
            <w:hideMark/>
          </w:tcPr>
          <w:p w14:paraId="06BC1D3A"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Poor</w:t>
            </w:r>
          </w:p>
        </w:tc>
        <w:tc>
          <w:tcPr>
            <w:tcW w:w="813" w:type="dxa"/>
            <w:noWrap/>
            <w:vAlign w:val="center"/>
            <w:hideMark/>
          </w:tcPr>
          <w:p w14:paraId="79B9F749"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100.0%</w:t>
            </w:r>
          </w:p>
        </w:tc>
        <w:tc>
          <w:tcPr>
            <w:tcW w:w="813" w:type="dxa"/>
            <w:noWrap/>
            <w:vAlign w:val="center"/>
            <w:hideMark/>
          </w:tcPr>
          <w:p w14:paraId="6E5094B7"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0.0%</w:t>
            </w:r>
          </w:p>
        </w:tc>
        <w:tc>
          <w:tcPr>
            <w:tcW w:w="814" w:type="dxa"/>
            <w:noWrap/>
            <w:vAlign w:val="center"/>
            <w:hideMark/>
          </w:tcPr>
          <w:p w14:paraId="24663195"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0.0%</w:t>
            </w:r>
          </w:p>
        </w:tc>
      </w:tr>
      <w:tr w:rsidR="004A0B26" w:rsidRPr="004A0B26" w14:paraId="4C0C0E90" w14:textId="77777777" w:rsidTr="00FE575E">
        <w:tblPrEx>
          <w:jc w:val="left"/>
        </w:tblPrEx>
        <w:trPr>
          <w:trHeight w:val="300"/>
        </w:trPr>
        <w:tc>
          <w:tcPr>
            <w:tcW w:w="813" w:type="dxa"/>
            <w:noWrap/>
            <w:vAlign w:val="center"/>
            <w:hideMark/>
          </w:tcPr>
          <w:p w14:paraId="44E2CFD6" w14:textId="389D77FA" w:rsidR="004A0B26" w:rsidRPr="004A0B26" w:rsidRDefault="008C0F44" w:rsidP="00FE575E">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[150]</w:t>
            </w:r>
          </w:p>
        </w:tc>
        <w:tc>
          <w:tcPr>
            <w:tcW w:w="600" w:type="dxa"/>
            <w:noWrap/>
            <w:vAlign w:val="center"/>
            <w:hideMark/>
          </w:tcPr>
          <w:p w14:paraId="4C4C137E"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2019</w:t>
            </w:r>
          </w:p>
        </w:tc>
        <w:tc>
          <w:tcPr>
            <w:tcW w:w="1026" w:type="dxa"/>
            <w:noWrap/>
            <w:vAlign w:val="center"/>
            <w:hideMark/>
          </w:tcPr>
          <w:p w14:paraId="1D949EF2"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The Netherlands</w:t>
            </w:r>
          </w:p>
        </w:tc>
        <w:tc>
          <w:tcPr>
            <w:tcW w:w="814" w:type="dxa"/>
            <w:noWrap/>
            <w:vAlign w:val="center"/>
            <w:hideMark/>
          </w:tcPr>
          <w:p w14:paraId="69A2590B"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N/A</w:t>
            </w:r>
          </w:p>
        </w:tc>
        <w:tc>
          <w:tcPr>
            <w:tcW w:w="711" w:type="dxa"/>
            <w:noWrap/>
            <w:vAlign w:val="center"/>
            <w:hideMark/>
          </w:tcPr>
          <w:p w14:paraId="143EDE81"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Adult</w:t>
            </w:r>
          </w:p>
        </w:tc>
        <w:tc>
          <w:tcPr>
            <w:tcW w:w="851" w:type="dxa"/>
            <w:vAlign w:val="center"/>
            <w:hideMark/>
          </w:tcPr>
          <w:p w14:paraId="4AEAB6BB"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Advanced</w:t>
            </w:r>
          </w:p>
        </w:tc>
        <w:tc>
          <w:tcPr>
            <w:tcW w:w="877" w:type="dxa"/>
            <w:noWrap/>
            <w:vAlign w:val="center"/>
            <w:hideMark/>
          </w:tcPr>
          <w:p w14:paraId="297102CB"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3</w:t>
            </w:r>
          </w:p>
        </w:tc>
        <w:tc>
          <w:tcPr>
            <w:tcW w:w="814" w:type="dxa"/>
            <w:noWrap/>
            <w:vAlign w:val="center"/>
            <w:hideMark/>
          </w:tcPr>
          <w:p w14:paraId="6F84FDEF"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59</w:t>
            </w:r>
          </w:p>
        </w:tc>
        <w:tc>
          <w:tcPr>
            <w:tcW w:w="719" w:type="dxa"/>
            <w:noWrap/>
            <w:vAlign w:val="center"/>
            <w:hideMark/>
          </w:tcPr>
          <w:p w14:paraId="5C0EB202"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5.08%</w:t>
            </w:r>
          </w:p>
        </w:tc>
        <w:tc>
          <w:tcPr>
            <w:tcW w:w="907" w:type="dxa"/>
            <w:vAlign w:val="center"/>
            <w:hideMark/>
          </w:tcPr>
          <w:p w14:paraId="3ACFDE0E"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Classic Papillary Thyroid Cancer (Radioactive Iodine Refractory)</w:t>
            </w:r>
          </w:p>
        </w:tc>
        <w:tc>
          <w:tcPr>
            <w:tcW w:w="652" w:type="dxa"/>
            <w:vAlign w:val="center"/>
            <w:hideMark/>
          </w:tcPr>
          <w:p w14:paraId="53868511"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w:t>
            </w:r>
          </w:p>
        </w:tc>
        <w:tc>
          <w:tcPr>
            <w:tcW w:w="709" w:type="dxa"/>
            <w:noWrap/>
            <w:vAlign w:val="center"/>
            <w:hideMark/>
          </w:tcPr>
          <w:p w14:paraId="6AABD00A"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No</w:t>
            </w:r>
          </w:p>
        </w:tc>
        <w:tc>
          <w:tcPr>
            <w:tcW w:w="1079" w:type="dxa"/>
            <w:noWrap/>
            <w:vAlign w:val="center"/>
            <w:hideMark/>
          </w:tcPr>
          <w:p w14:paraId="5C58FAEE" w14:textId="77777777" w:rsidR="004A0B26" w:rsidRPr="004A0B26" w:rsidRDefault="004A0B26" w:rsidP="00FE575E">
            <w:pPr>
              <w:jc w:val="center"/>
              <w:rPr>
                <w:rFonts w:ascii="Calibri" w:eastAsia="Times New Roman" w:hAnsi="Calibri" w:cs="Calibri"/>
                <w:sz w:val="13"/>
                <w:szCs w:val="13"/>
                <w:lang w:eastAsia="en-GB"/>
              </w:rPr>
            </w:pPr>
            <w:r w:rsidRPr="004A0B26">
              <w:rPr>
                <w:rFonts w:ascii="Calibri" w:eastAsia="Times New Roman" w:hAnsi="Calibri" w:cs="Calibri"/>
                <w:sz w:val="13"/>
                <w:szCs w:val="13"/>
                <w:lang w:eastAsia="en-GB"/>
              </w:rPr>
              <w:t>Sample Size Ranking</w:t>
            </w:r>
          </w:p>
        </w:tc>
        <w:tc>
          <w:tcPr>
            <w:tcW w:w="813" w:type="dxa"/>
            <w:noWrap/>
            <w:vAlign w:val="center"/>
            <w:hideMark/>
          </w:tcPr>
          <w:p w14:paraId="5C9F5A7F"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Poor</w:t>
            </w:r>
          </w:p>
        </w:tc>
        <w:tc>
          <w:tcPr>
            <w:tcW w:w="801" w:type="dxa"/>
            <w:noWrap/>
            <w:vAlign w:val="center"/>
            <w:hideMark/>
          </w:tcPr>
          <w:p w14:paraId="685F9266"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Ideal</w:t>
            </w:r>
          </w:p>
        </w:tc>
        <w:tc>
          <w:tcPr>
            <w:tcW w:w="826" w:type="dxa"/>
            <w:noWrap/>
            <w:vAlign w:val="center"/>
            <w:hideMark/>
          </w:tcPr>
          <w:p w14:paraId="35805235"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Ideal</w:t>
            </w:r>
          </w:p>
        </w:tc>
        <w:tc>
          <w:tcPr>
            <w:tcW w:w="813" w:type="dxa"/>
            <w:noWrap/>
            <w:vAlign w:val="center"/>
            <w:hideMark/>
          </w:tcPr>
          <w:p w14:paraId="16DE9E76"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33.3%</w:t>
            </w:r>
          </w:p>
        </w:tc>
        <w:tc>
          <w:tcPr>
            <w:tcW w:w="813" w:type="dxa"/>
            <w:noWrap/>
            <w:vAlign w:val="center"/>
            <w:hideMark/>
          </w:tcPr>
          <w:p w14:paraId="7571DB39"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0.0%</w:t>
            </w:r>
          </w:p>
        </w:tc>
        <w:tc>
          <w:tcPr>
            <w:tcW w:w="814" w:type="dxa"/>
            <w:noWrap/>
            <w:vAlign w:val="center"/>
            <w:hideMark/>
          </w:tcPr>
          <w:p w14:paraId="2BF4090D"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66.7%</w:t>
            </w:r>
          </w:p>
        </w:tc>
      </w:tr>
      <w:tr w:rsidR="004A0B26" w:rsidRPr="004A0B26" w14:paraId="3C365582" w14:textId="77777777" w:rsidTr="00FE575E">
        <w:tblPrEx>
          <w:jc w:val="left"/>
        </w:tblPrEx>
        <w:trPr>
          <w:trHeight w:val="300"/>
        </w:trPr>
        <w:tc>
          <w:tcPr>
            <w:tcW w:w="813" w:type="dxa"/>
            <w:noWrap/>
            <w:vAlign w:val="center"/>
            <w:hideMark/>
          </w:tcPr>
          <w:p w14:paraId="05979829" w14:textId="0384F7AB" w:rsidR="004A0B26" w:rsidRPr="004A0B26" w:rsidRDefault="008C0F44" w:rsidP="00FE575E">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[145]</w:t>
            </w:r>
          </w:p>
        </w:tc>
        <w:tc>
          <w:tcPr>
            <w:tcW w:w="600" w:type="dxa"/>
            <w:noWrap/>
            <w:vAlign w:val="center"/>
            <w:hideMark/>
          </w:tcPr>
          <w:p w14:paraId="23B51B50"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2019</w:t>
            </w:r>
          </w:p>
        </w:tc>
        <w:tc>
          <w:tcPr>
            <w:tcW w:w="1026" w:type="dxa"/>
            <w:noWrap/>
            <w:vAlign w:val="center"/>
            <w:hideMark/>
          </w:tcPr>
          <w:p w14:paraId="75E58B4D" w14:textId="166AA778" w:rsidR="004A0B26" w:rsidRPr="004A0B26" w:rsidRDefault="00315581" w:rsidP="00FE575E">
            <w:pPr>
              <w:jc w:val="center"/>
              <w:rPr>
                <w:rFonts w:ascii="Calibri" w:eastAsia="Times New Roman" w:hAnsi="Calibri" w:cs="Calibri"/>
                <w:color w:val="000000"/>
                <w:sz w:val="13"/>
                <w:szCs w:val="13"/>
                <w:lang w:eastAsia="en-GB"/>
              </w:rPr>
            </w:pPr>
            <w:r>
              <w:rPr>
                <w:rFonts w:ascii="Calibri" w:eastAsia="Times New Roman" w:hAnsi="Calibri" w:cs="Calibri"/>
                <w:color w:val="000000"/>
                <w:sz w:val="13"/>
                <w:szCs w:val="13"/>
                <w:lang w:eastAsia="en-GB"/>
              </w:rPr>
              <w:t>South Korea</w:t>
            </w:r>
          </w:p>
        </w:tc>
        <w:tc>
          <w:tcPr>
            <w:tcW w:w="814" w:type="dxa"/>
            <w:noWrap/>
            <w:vAlign w:val="center"/>
            <w:hideMark/>
          </w:tcPr>
          <w:p w14:paraId="021DEE81"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N/A</w:t>
            </w:r>
          </w:p>
        </w:tc>
        <w:tc>
          <w:tcPr>
            <w:tcW w:w="711" w:type="dxa"/>
            <w:noWrap/>
            <w:vAlign w:val="center"/>
            <w:hideMark/>
          </w:tcPr>
          <w:p w14:paraId="51538322"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Adult</w:t>
            </w:r>
          </w:p>
        </w:tc>
        <w:tc>
          <w:tcPr>
            <w:tcW w:w="851" w:type="dxa"/>
            <w:vAlign w:val="center"/>
            <w:hideMark/>
          </w:tcPr>
          <w:p w14:paraId="0BDA9902"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Diff by Cohorts</w:t>
            </w:r>
          </w:p>
        </w:tc>
        <w:tc>
          <w:tcPr>
            <w:tcW w:w="877" w:type="dxa"/>
            <w:noWrap/>
            <w:vAlign w:val="center"/>
            <w:hideMark/>
          </w:tcPr>
          <w:p w14:paraId="5C2C8A30"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w:t>
            </w:r>
          </w:p>
        </w:tc>
        <w:tc>
          <w:tcPr>
            <w:tcW w:w="814" w:type="dxa"/>
            <w:noWrap/>
            <w:vAlign w:val="center"/>
            <w:hideMark/>
          </w:tcPr>
          <w:p w14:paraId="33BE3093"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28</w:t>
            </w:r>
          </w:p>
        </w:tc>
        <w:tc>
          <w:tcPr>
            <w:tcW w:w="719" w:type="dxa"/>
            <w:noWrap/>
            <w:vAlign w:val="center"/>
            <w:hideMark/>
          </w:tcPr>
          <w:p w14:paraId="225A48C7"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0.000%</w:t>
            </w:r>
          </w:p>
        </w:tc>
        <w:tc>
          <w:tcPr>
            <w:tcW w:w="907" w:type="dxa"/>
            <w:noWrap/>
            <w:vAlign w:val="center"/>
            <w:hideMark/>
          </w:tcPr>
          <w:p w14:paraId="7CA6B7CE"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Focal Anaplastic/Poorly Differentiated Thyroid Cancer</w:t>
            </w:r>
          </w:p>
        </w:tc>
        <w:tc>
          <w:tcPr>
            <w:tcW w:w="652" w:type="dxa"/>
            <w:noWrap/>
            <w:vAlign w:val="center"/>
            <w:hideMark/>
          </w:tcPr>
          <w:p w14:paraId="22E65EE9"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w:t>
            </w:r>
          </w:p>
        </w:tc>
        <w:tc>
          <w:tcPr>
            <w:tcW w:w="709" w:type="dxa"/>
            <w:noWrap/>
            <w:vAlign w:val="center"/>
            <w:hideMark/>
          </w:tcPr>
          <w:p w14:paraId="7AD3DAE5" w14:textId="77777777" w:rsidR="004A0B26" w:rsidRPr="004A0B26" w:rsidRDefault="004A0B26" w:rsidP="00FE575E">
            <w:pPr>
              <w:jc w:val="center"/>
              <w:rPr>
                <w:rFonts w:ascii="Calibri" w:eastAsia="Times New Roman" w:hAnsi="Calibri" w:cs="Calibri"/>
                <w:sz w:val="13"/>
                <w:szCs w:val="13"/>
                <w:lang w:eastAsia="en-GB"/>
              </w:rPr>
            </w:pPr>
            <w:r w:rsidRPr="004A0B26">
              <w:rPr>
                <w:rFonts w:ascii="Calibri" w:eastAsia="Times New Roman" w:hAnsi="Calibri" w:cs="Calibri"/>
                <w:sz w:val="13"/>
                <w:szCs w:val="13"/>
                <w:lang w:eastAsia="en-GB"/>
              </w:rPr>
              <w:t>No</w:t>
            </w:r>
          </w:p>
        </w:tc>
        <w:tc>
          <w:tcPr>
            <w:tcW w:w="1079" w:type="dxa"/>
            <w:noWrap/>
            <w:vAlign w:val="center"/>
            <w:hideMark/>
          </w:tcPr>
          <w:p w14:paraId="2C81839F" w14:textId="77777777" w:rsidR="004A0B26" w:rsidRPr="004A0B26" w:rsidRDefault="004A0B26" w:rsidP="00FE575E">
            <w:pPr>
              <w:jc w:val="center"/>
              <w:rPr>
                <w:rFonts w:ascii="Calibri" w:eastAsia="Times New Roman" w:hAnsi="Calibri" w:cs="Calibri"/>
                <w:sz w:val="13"/>
                <w:szCs w:val="13"/>
                <w:lang w:eastAsia="en-GB"/>
              </w:rPr>
            </w:pPr>
            <w:r w:rsidRPr="004A0B26">
              <w:rPr>
                <w:rFonts w:ascii="Calibri" w:eastAsia="Times New Roman" w:hAnsi="Calibri" w:cs="Calibri"/>
                <w:sz w:val="13"/>
                <w:szCs w:val="13"/>
                <w:lang w:eastAsia="en-GB"/>
              </w:rPr>
              <w:t>Sample Size Ranking</w:t>
            </w:r>
          </w:p>
        </w:tc>
        <w:tc>
          <w:tcPr>
            <w:tcW w:w="813" w:type="dxa"/>
            <w:noWrap/>
            <w:vAlign w:val="center"/>
            <w:hideMark/>
          </w:tcPr>
          <w:p w14:paraId="7FA32B1F"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Poor</w:t>
            </w:r>
          </w:p>
        </w:tc>
        <w:tc>
          <w:tcPr>
            <w:tcW w:w="801" w:type="dxa"/>
            <w:noWrap/>
            <w:vAlign w:val="center"/>
            <w:hideMark/>
          </w:tcPr>
          <w:p w14:paraId="31BA4597"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Not Ideal</w:t>
            </w:r>
          </w:p>
        </w:tc>
        <w:tc>
          <w:tcPr>
            <w:tcW w:w="826" w:type="dxa"/>
            <w:noWrap/>
            <w:vAlign w:val="center"/>
            <w:hideMark/>
          </w:tcPr>
          <w:p w14:paraId="520C791D"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Okay</w:t>
            </w:r>
          </w:p>
        </w:tc>
        <w:tc>
          <w:tcPr>
            <w:tcW w:w="813" w:type="dxa"/>
            <w:noWrap/>
            <w:vAlign w:val="center"/>
            <w:hideMark/>
          </w:tcPr>
          <w:p w14:paraId="438F1D69" w14:textId="77777777" w:rsidR="004A0B26" w:rsidRPr="004A0B26" w:rsidRDefault="004A0B26" w:rsidP="00FE575E">
            <w:pPr>
              <w:jc w:val="center"/>
              <w:rPr>
                <w:rFonts w:ascii="Calibri" w:eastAsia="Times New Roman" w:hAnsi="Calibri" w:cs="Calibri"/>
                <w:color w:val="000000"/>
                <w:sz w:val="13"/>
                <w:szCs w:val="13"/>
                <w:lang w:eastAsia="en-GB"/>
              </w:rPr>
            </w:pPr>
          </w:p>
        </w:tc>
        <w:tc>
          <w:tcPr>
            <w:tcW w:w="813" w:type="dxa"/>
            <w:noWrap/>
            <w:vAlign w:val="center"/>
            <w:hideMark/>
          </w:tcPr>
          <w:p w14:paraId="646810BF" w14:textId="77777777" w:rsidR="004A0B26" w:rsidRPr="004A0B26" w:rsidRDefault="004A0B26" w:rsidP="00FE575E">
            <w:pPr>
              <w:jc w:val="center"/>
              <w:rPr>
                <w:rFonts w:ascii="Times New Roman" w:eastAsia="Times New Roman" w:hAnsi="Times New Roman" w:cs="Times New Roman"/>
                <w:sz w:val="13"/>
                <w:szCs w:val="13"/>
                <w:lang w:eastAsia="en-GB"/>
              </w:rPr>
            </w:pPr>
          </w:p>
        </w:tc>
        <w:tc>
          <w:tcPr>
            <w:tcW w:w="814" w:type="dxa"/>
            <w:noWrap/>
            <w:vAlign w:val="center"/>
            <w:hideMark/>
          </w:tcPr>
          <w:p w14:paraId="075753CB" w14:textId="77777777" w:rsidR="004A0B26" w:rsidRPr="004A0B26" w:rsidRDefault="004A0B26" w:rsidP="00FE575E">
            <w:pPr>
              <w:jc w:val="center"/>
              <w:rPr>
                <w:rFonts w:ascii="Times New Roman" w:eastAsia="Times New Roman" w:hAnsi="Times New Roman" w:cs="Times New Roman"/>
                <w:sz w:val="13"/>
                <w:szCs w:val="13"/>
                <w:lang w:eastAsia="en-GB"/>
              </w:rPr>
            </w:pPr>
          </w:p>
        </w:tc>
      </w:tr>
      <w:tr w:rsidR="004A0B26" w:rsidRPr="004A0B26" w14:paraId="4858A5BA" w14:textId="77777777" w:rsidTr="00FE575E">
        <w:tblPrEx>
          <w:jc w:val="left"/>
        </w:tblPrEx>
        <w:trPr>
          <w:trHeight w:val="300"/>
        </w:trPr>
        <w:tc>
          <w:tcPr>
            <w:tcW w:w="813" w:type="dxa"/>
            <w:noWrap/>
            <w:vAlign w:val="center"/>
            <w:hideMark/>
          </w:tcPr>
          <w:p w14:paraId="0B7B3000" w14:textId="586620DE" w:rsidR="004A0B26" w:rsidRPr="000E6407" w:rsidRDefault="008C0F44" w:rsidP="00FE575E">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[147]</w:t>
            </w:r>
          </w:p>
        </w:tc>
        <w:tc>
          <w:tcPr>
            <w:tcW w:w="600" w:type="dxa"/>
            <w:noWrap/>
            <w:vAlign w:val="center"/>
            <w:hideMark/>
          </w:tcPr>
          <w:p w14:paraId="0FED2654" w14:textId="77777777"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2018</w:t>
            </w:r>
          </w:p>
        </w:tc>
        <w:tc>
          <w:tcPr>
            <w:tcW w:w="1026" w:type="dxa"/>
            <w:noWrap/>
            <w:vAlign w:val="center"/>
            <w:hideMark/>
          </w:tcPr>
          <w:p w14:paraId="17E40C15" w14:textId="35331EC3"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Commercial Lab - NS</w:t>
            </w:r>
          </w:p>
        </w:tc>
        <w:tc>
          <w:tcPr>
            <w:tcW w:w="814" w:type="dxa"/>
            <w:noWrap/>
            <w:vAlign w:val="center"/>
            <w:hideMark/>
          </w:tcPr>
          <w:p w14:paraId="22B03183" w14:textId="77777777"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FM and MSK</w:t>
            </w:r>
          </w:p>
        </w:tc>
        <w:tc>
          <w:tcPr>
            <w:tcW w:w="711" w:type="dxa"/>
            <w:noWrap/>
            <w:vAlign w:val="center"/>
            <w:hideMark/>
          </w:tcPr>
          <w:p w14:paraId="5C6824B0" w14:textId="77777777"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Adult</w:t>
            </w:r>
          </w:p>
        </w:tc>
        <w:tc>
          <w:tcPr>
            <w:tcW w:w="851" w:type="dxa"/>
            <w:vAlign w:val="center"/>
            <w:hideMark/>
          </w:tcPr>
          <w:p w14:paraId="22545353" w14:textId="77777777"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Mixed</w:t>
            </w:r>
          </w:p>
        </w:tc>
        <w:tc>
          <w:tcPr>
            <w:tcW w:w="877" w:type="dxa"/>
            <w:noWrap/>
            <w:vAlign w:val="center"/>
            <w:hideMark/>
          </w:tcPr>
          <w:p w14:paraId="180D5366" w14:textId="77777777"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0</w:t>
            </w:r>
          </w:p>
        </w:tc>
        <w:tc>
          <w:tcPr>
            <w:tcW w:w="814" w:type="dxa"/>
            <w:noWrap/>
            <w:vAlign w:val="center"/>
            <w:hideMark/>
          </w:tcPr>
          <w:p w14:paraId="52452507" w14:textId="77777777"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65</w:t>
            </w:r>
          </w:p>
        </w:tc>
        <w:tc>
          <w:tcPr>
            <w:tcW w:w="719" w:type="dxa"/>
            <w:noWrap/>
            <w:vAlign w:val="center"/>
            <w:hideMark/>
          </w:tcPr>
          <w:p w14:paraId="41AA677E" w14:textId="77777777"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0.000%</w:t>
            </w:r>
          </w:p>
        </w:tc>
        <w:tc>
          <w:tcPr>
            <w:tcW w:w="907" w:type="dxa"/>
            <w:noWrap/>
            <w:vAlign w:val="center"/>
            <w:hideMark/>
          </w:tcPr>
          <w:p w14:paraId="41512078" w14:textId="77777777"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Follicular Thyroid Cancer</w:t>
            </w:r>
          </w:p>
        </w:tc>
        <w:tc>
          <w:tcPr>
            <w:tcW w:w="652" w:type="dxa"/>
            <w:noWrap/>
            <w:vAlign w:val="center"/>
            <w:hideMark/>
          </w:tcPr>
          <w:p w14:paraId="6057714F" w14:textId="77777777"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2</w:t>
            </w:r>
          </w:p>
        </w:tc>
        <w:tc>
          <w:tcPr>
            <w:tcW w:w="709" w:type="dxa"/>
            <w:noWrap/>
            <w:vAlign w:val="center"/>
            <w:hideMark/>
          </w:tcPr>
          <w:p w14:paraId="15A2DC1D" w14:textId="77777777" w:rsidR="004A0B26" w:rsidRPr="000E6407" w:rsidRDefault="004A0B26" w:rsidP="00FE575E">
            <w:pPr>
              <w:jc w:val="center"/>
              <w:rPr>
                <w:rFonts w:ascii="Calibri" w:eastAsia="Times New Roman" w:hAnsi="Calibri" w:cs="Calibri"/>
                <w:sz w:val="13"/>
                <w:szCs w:val="13"/>
                <w:lang w:eastAsia="en-GB"/>
              </w:rPr>
            </w:pPr>
            <w:r w:rsidRPr="000E6407">
              <w:rPr>
                <w:rFonts w:ascii="Calibri" w:eastAsia="Times New Roman" w:hAnsi="Calibri" w:cs="Calibri"/>
                <w:sz w:val="13"/>
                <w:szCs w:val="13"/>
                <w:lang w:eastAsia="en-GB"/>
              </w:rPr>
              <w:t>No</w:t>
            </w:r>
          </w:p>
        </w:tc>
        <w:tc>
          <w:tcPr>
            <w:tcW w:w="1079" w:type="dxa"/>
            <w:noWrap/>
            <w:vAlign w:val="center"/>
            <w:hideMark/>
          </w:tcPr>
          <w:p w14:paraId="23E2F40B" w14:textId="77777777" w:rsidR="004A0B26" w:rsidRPr="000E6407" w:rsidRDefault="004A0B26" w:rsidP="00FE575E">
            <w:pPr>
              <w:jc w:val="center"/>
              <w:rPr>
                <w:rFonts w:ascii="Calibri" w:eastAsia="Times New Roman" w:hAnsi="Calibri" w:cs="Calibri"/>
                <w:sz w:val="13"/>
                <w:szCs w:val="13"/>
                <w:lang w:eastAsia="en-GB"/>
              </w:rPr>
            </w:pPr>
            <w:r w:rsidRPr="000E6407">
              <w:rPr>
                <w:rFonts w:ascii="Calibri" w:eastAsia="Times New Roman" w:hAnsi="Calibri" w:cs="Calibri"/>
                <w:sz w:val="13"/>
                <w:szCs w:val="13"/>
                <w:lang w:eastAsia="en-GB"/>
              </w:rPr>
              <w:t>Sample Size Ranking</w:t>
            </w:r>
          </w:p>
        </w:tc>
        <w:tc>
          <w:tcPr>
            <w:tcW w:w="813" w:type="dxa"/>
            <w:noWrap/>
            <w:vAlign w:val="center"/>
            <w:hideMark/>
          </w:tcPr>
          <w:p w14:paraId="54B9039D" w14:textId="77777777"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Poor</w:t>
            </w:r>
          </w:p>
        </w:tc>
        <w:tc>
          <w:tcPr>
            <w:tcW w:w="801" w:type="dxa"/>
            <w:noWrap/>
            <w:vAlign w:val="center"/>
            <w:hideMark/>
          </w:tcPr>
          <w:p w14:paraId="58CC9206" w14:textId="77777777"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Ideal</w:t>
            </w:r>
          </w:p>
        </w:tc>
        <w:tc>
          <w:tcPr>
            <w:tcW w:w="826" w:type="dxa"/>
            <w:noWrap/>
            <w:vAlign w:val="center"/>
            <w:hideMark/>
          </w:tcPr>
          <w:p w14:paraId="3B0AD0EA" w14:textId="77777777" w:rsidR="004A0B26" w:rsidRPr="004A0B26"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Okay</w:t>
            </w:r>
          </w:p>
        </w:tc>
        <w:tc>
          <w:tcPr>
            <w:tcW w:w="813" w:type="dxa"/>
            <w:noWrap/>
            <w:vAlign w:val="center"/>
            <w:hideMark/>
          </w:tcPr>
          <w:p w14:paraId="28FD6798" w14:textId="77777777" w:rsidR="004A0B26" w:rsidRPr="004A0B26" w:rsidRDefault="004A0B26" w:rsidP="00FE575E">
            <w:pPr>
              <w:jc w:val="center"/>
              <w:rPr>
                <w:rFonts w:ascii="Calibri" w:eastAsia="Times New Roman" w:hAnsi="Calibri" w:cs="Calibri"/>
                <w:color w:val="000000"/>
                <w:sz w:val="13"/>
                <w:szCs w:val="13"/>
                <w:lang w:eastAsia="en-GB"/>
              </w:rPr>
            </w:pPr>
          </w:p>
        </w:tc>
        <w:tc>
          <w:tcPr>
            <w:tcW w:w="813" w:type="dxa"/>
            <w:noWrap/>
            <w:vAlign w:val="center"/>
            <w:hideMark/>
          </w:tcPr>
          <w:p w14:paraId="1C7BE9BE" w14:textId="77777777" w:rsidR="004A0B26" w:rsidRPr="004A0B26" w:rsidRDefault="004A0B26" w:rsidP="00FE575E">
            <w:pPr>
              <w:jc w:val="center"/>
              <w:rPr>
                <w:rFonts w:ascii="Times New Roman" w:eastAsia="Times New Roman" w:hAnsi="Times New Roman" w:cs="Times New Roman"/>
                <w:sz w:val="13"/>
                <w:szCs w:val="13"/>
                <w:lang w:eastAsia="en-GB"/>
              </w:rPr>
            </w:pPr>
          </w:p>
        </w:tc>
        <w:tc>
          <w:tcPr>
            <w:tcW w:w="814" w:type="dxa"/>
            <w:noWrap/>
            <w:vAlign w:val="center"/>
            <w:hideMark/>
          </w:tcPr>
          <w:p w14:paraId="58C2E85A" w14:textId="77777777" w:rsidR="004A0B26" w:rsidRPr="004A0B26" w:rsidRDefault="004A0B26" w:rsidP="00FE575E">
            <w:pPr>
              <w:jc w:val="center"/>
              <w:rPr>
                <w:rFonts w:ascii="Times New Roman" w:eastAsia="Times New Roman" w:hAnsi="Times New Roman" w:cs="Times New Roman"/>
                <w:sz w:val="13"/>
                <w:szCs w:val="13"/>
                <w:lang w:eastAsia="en-GB"/>
              </w:rPr>
            </w:pPr>
          </w:p>
        </w:tc>
      </w:tr>
      <w:tr w:rsidR="004A0B26" w:rsidRPr="004A0B26" w14:paraId="143719F9" w14:textId="77777777" w:rsidTr="00FE575E">
        <w:tblPrEx>
          <w:jc w:val="left"/>
        </w:tblPrEx>
        <w:trPr>
          <w:trHeight w:val="300"/>
        </w:trPr>
        <w:tc>
          <w:tcPr>
            <w:tcW w:w="813" w:type="dxa"/>
            <w:noWrap/>
            <w:vAlign w:val="center"/>
            <w:hideMark/>
          </w:tcPr>
          <w:p w14:paraId="0BDAB308" w14:textId="020C646A" w:rsidR="004A0B26" w:rsidRPr="004A0B26" w:rsidRDefault="008C0F44" w:rsidP="00FE575E">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[150]</w:t>
            </w:r>
          </w:p>
        </w:tc>
        <w:tc>
          <w:tcPr>
            <w:tcW w:w="600" w:type="dxa"/>
            <w:noWrap/>
            <w:vAlign w:val="center"/>
            <w:hideMark/>
          </w:tcPr>
          <w:p w14:paraId="6012E0F1"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2019</w:t>
            </w:r>
          </w:p>
        </w:tc>
        <w:tc>
          <w:tcPr>
            <w:tcW w:w="1026" w:type="dxa"/>
            <w:noWrap/>
            <w:vAlign w:val="center"/>
            <w:hideMark/>
          </w:tcPr>
          <w:p w14:paraId="4F4C6FBE"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The Netherlands</w:t>
            </w:r>
          </w:p>
        </w:tc>
        <w:tc>
          <w:tcPr>
            <w:tcW w:w="814" w:type="dxa"/>
            <w:noWrap/>
            <w:vAlign w:val="center"/>
            <w:hideMark/>
          </w:tcPr>
          <w:p w14:paraId="42679EF8"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N/A</w:t>
            </w:r>
          </w:p>
        </w:tc>
        <w:tc>
          <w:tcPr>
            <w:tcW w:w="711" w:type="dxa"/>
            <w:noWrap/>
            <w:vAlign w:val="center"/>
            <w:hideMark/>
          </w:tcPr>
          <w:p w14:paraId="1C4A6CDC"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Adult</w:t>
            </w:r>
          </w:p>
        </w:tc>
        <w:tc>
          <w:tcPr>
            <w:tcW w:w="851" w:type="dxa"/>
            <w:vAlign w:val="center"/>
            <w:hideMark/>
          </w:tcPr>
          <w:p w14:paraId="6E3EE273"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Advanced</w:t>
            </w:r>
          </w:p>
        </w:tc>
        <w:tc>
          <w:tcPr>
            <w:tcW w:w="877" w:type="dxa"/>
            <w:noWrap/>
            <w:vAlign w:val="center"/>
            <w:hideMark/>
          </w:tcPr>
          <w:p w14:paraId="7D824E42"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w:t>
            </w:r>
          </w:p>
        </w:tc>
        <w:tc>
          <w:tcPr>
            <w:tcW w:w="814" w:type="dxa"/>
            <w:noWrap/>
            <w:vAlign w:val="center"/>
            <w:hideMark/>
          </w:tcPr>
          <w:p w14:paraId="0B013D2E"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24</w:t>
            </w:r>
          </w:p>
        </w:tc>
        <w:tc>
          <w:tcPr>
            <w:tcW w:w="719" w:type="dxa"/>
            <w:noWrap/>
            <w:vAlign w:val="center"/>
            <w:hideMark/>
          </w:tcPr>
          <w:p w14:paraId="4994C349"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0.000%</w:t>
            </w:r>
          </w:p>
        </w:tc>
        <w:tc>
          <w:tcPr>
            <w:tcW w:w="907" w:type="dxa"/>
            <w:noWrap/>
            <w:vAlign w:val="center"/>
            <w:hideMark/>
          </w:tcPr>
          <w:p w14:paraId="6B149C7C"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Follicular Thyroid Carcinoma</w:t>
            </w:r>
          </w:p>
        </w:tc>
        <w:tc>
          <w:tcPr>
            <w:tcW w:w="652" w:type="dxa"/>
            <w:noWrap/>
            <w:vAlign w:val="center"/>
            <w:hideMark/>
          </w:tcPr>
          <w:p w14:paraId="10C44081"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w:t>
            </w:r>
          </w:p>
        </w:tc>
        <w:tc>
          <w:tcPr>
            <w:tcW w:w="709" w:type="dxa"/>
            <w:noWrap/>
            <w:vAlign w:val="center"/>
            <w:hideMark/>
          </w:tcPr>
          <w:p w14:paraId="53EB474A" w14:textId="77777777" w:rsidR="004A0B26" w:rsidRPr="004A0B26" w:rsidRDefault="004A0B26" w:rsidP="00FE575E">
            <w:pPr>
              <w:jc w:val="center"/>
              <w:rPr>
                <w:rFonts w:ascii="Calibri" w:eastAsia="Times New Roman" w:hAnsi="Calibri" w:cs="Calibri"/>
                <w:sz w:val="13"/>
                <w:szCs w:val="13"/>
                <w:lang w:eastAsia="en-GB"/>
              </w:rPr>
            </w:pPr>
            <w:r w:rsidRPr="004A0B26">
              <w:rPr>
                <w:rFonts w:ascii="Calibri" w:eastAsia="Times New Roman" w:hAnsi="Calibri" w:cs="Calibri"/>
                <w:sz w:val="13"/>
                <w:szCs w:val="13"/>
                <w:lang w:eastAsia="en-GB"/>
              </w:rPr>
              <w:t>No</w:t>
            </w:r>
          </w:p>
        </w:tc>
        <w:tc>
          <w:tcPr>
            <w:tcW w:w="1079" w:type="dxa"/>
            <w:noWrap/>
            <w:vAlign w:val="center"/>
            <w:hideMark/>
          </w:tcPr>
          <w:p w14:paraId="041AC518" w14:textId="77777777" w:rsidR="004A0B26" w:rsidRPr="004A0B26" w:rsidRDefault="004A0B26" w:rsidP="00FE575E">
            <w:pPr>
              <w:jc w:val="center"/>
              <w:rPr>
                <w:rFonts w:ascii="Calibri" w:eastAsia="Times New Roman" w:hAnsi="Calibri" w:cs="Calibri"/>
                <w:sz w:val="13"/>
                <w:szCs w:val="13"/>
                <w:lang w:eastAsia="en-GB"/>
              </w:rPr>
            </w:pPr>
            <w:r w:rsidRPr="004A0B26">
              <w:rPr>
                <w:rFonts w:ascii="Calibri" w:eastAsia="Times New Roman" w:hAnsi="Calibri" w:cs="Calibri"/>
                <w:sz w:val="13"/>
                <w:szCs w:val="13"/>
                <w:lang w:eastAsia="en-GB"/>
              </w:rPr>
              <w:t>Sample Size Ranking</w:t>
            </w:r>
          </w:p>
        </w:tc>
        <w:tc>
          <w:tcPr>
            <w:tcW w:w="813" w:type="dxa"/>
            <w:noWrap/>
            <w:vAlign w:val="center"/>
            <w:hideMark/>
          </w:tcPr>
          <w:p w14:paraId="1207C9B7"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Poor</w:t>
            </w:r>
          </w:p>
        </w:tc>
        <w:tc>
          <w:tcPr>
            <w:tcW w:w="801" w:type="dxa"/>
            <w:noWrap/>
            <w:vAlign w:val="center"/>
            <w:hideMark/>
          </w:tcPr>
          <w:p w14:paraId="4FD23A76"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Ideal</w:t>
            </w:r>
          </w:p>
        </w:tc>
        <w:tc>
          <w:tcPr>
            <w:tcW w:w="826" w:type="dxa"/>
            <w:noWrap/>
            <w:vAlign w:val="center"/>
            <w:hideMark/>
          </w:tcPr>
          <w:p w14:paraId="4F19978F"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Ideal</w:t>
            </w:r>
          </w:p>
        </w:tc>
        <w:tc>
          <w:tcPr>
            <w:tcW w:w="813" w:type="dxa"/>
            <w:noWrap/>
            <w:vAlign w:val="center"/>
            <w:hideMark/>
          </w:tcPr>
          <w:p w14:paraId="23D828DC" w14:textId="77777777" w:rsidR="004A0B26" w:rsidRPr="004A0B26" w:rsidRDefault="004A0B26" w:rsidP="00FE575E">
            <w:pPr>
              <w:jc w:val="center"/>
              <w:rPr>
                <w:rFonts w:ascii="Calibri" w:eastAsia="Times New Roman" w:hAnsi="Calibri" w:cs="Calibri"/>
                <w:color w:val="000000"/>
                <w:sz w:val="13"/>
                <w:szCs w:val="13"/>
                <w:lang w:eastAsia="en-GB"/>
              </w:rPr>
            </w:pPr>
          </w:p>
        </w:tc>
        <w:tc>
          <w:tcPr>
            <w:tcW w:w="813" w:type="dxa"/>
            <w:noWrap/>
            <w:vAlign w:val="center"/>
            <w:hideMark/>
          </w:tcPr>
          <w:p w14:paraId="36A44695" w14:textId="77777777" w:rsidR="004A0B26" w:rsidRPr="004A0B26" w:rsidRDefault="004A0B26" w:rsidP="00FE575E">
            <w:pPr>
              <w:jc w:val="center"/>
              <w:rPr>
                <w:rFonts w:ascii="Times New Roman" w:eastAsia="Times New Roman" w:hAnsi="Times New Roman" w:cs="Times New Roman"/>
                <w:sz w:val="13"/>
                <w:szCs w:val="13"/>
                <w:lang w:eastAsia="en-GB"/>
              </w:rPr>
            </w:pPr>
          </w:p>
        </w:tc>
        <w:tc>
          <w:tcPr>
            <w:tcW w:w="814" w:type="dxa"/>
            <w:noWrap/>
            <w:vAlign w:val="center"/>
            <w:hideMark/>
          </w:tcPr>
          <w:p w14:paraId="5734809E" w14:textId="77777777" w:rsidR="004A0B26" w:rsidRPr="004A0B26" w:rsidRDefault="004A0B26" w:rsidP="00FE575E">
            <w:pPr>
              <w:jc w:val="center"/>
              <w:rPr>
                <w:rFonts w:ascii="Times New Roman" w:eastAsia="Times New Roman" w:hAnsi="Times New Roman" w:cs="Times New Roman"/>
                <w:sz w:val="13"/>
                <w:szCs w:val="13"/>
                <w:lang w:eastAsia="en-GB"/>
              </w:rPr>
            </w:pPr>
          </w:p>
        </w:tc>
      </w:tr>
      <w:tr w:rsidR="004A0B26" w:rsidRPr="004A0B26" w14:paraId="04B6673B" w14:textId="77777777" w:rsidTr="00FE575E">
        <w:tblPrEx>
          <w:jc w:val="left"/>
        </w:tblPrEx>
        <w:trPr>
          <w:trHeight w:val="300"/>
        </w:trPr>
        <w:tc>
          <w:tcPr>
            <w:tcW w:w="813" w:type="dxa"/>
            <w:noWrap/>
            <w:vAlign w:val="center"/>
            <w:hideMark/>
          </w:tcPr>
          <w:p w14:paraId="20EC2081" w14:textId="1A6B00E7" w:rsidR="004A0B26" w:rsidRPr="004A0B26" w:rsidRDefault="008C0F44" w:rsidP="00FE575E">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[148]</w:t>
            </w:r>
          </w:p>
        </w:tc>
        <w:tc>
          <w:tcPr>
            <w:tcW w:w="600" w:type="dxa"/>
            <w:noWrap/>
            <w:vAlign w:val="center"/>
            <w:hideMark/>
          </w:tcPr>
          <w:p w14:paraId="1DA7AD70"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2018</w:t>
            </w:r>
          </w:p>
        </w:tc>
        <w:tc>
          <w:tcPr>
            <w:tcW w:w="1026" w:type="dxa"/>
            <w:noWrap/>
            <w:vAlign w:val="center"/>
            <w:hideMark/>
          </w:tcPr>
          <w:p w14:paraId="44B55A7C"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Brazil</w:t>
            </w:r>
          </w:p>
        </w:tc>
        <w:tc>
          <w:tcPr>
            <w:tcW w:w="814" w:type="dxa"/>
            <w:noWrap/>
            <w:vAlign w:val="center"/>
            <w:hideMark/>
          </w:tcPr>
          <w:p w14:paraId="7C5D14BF"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N/A</w:t>
            </w:r>
          </w:p>
        </w:tc>
        <w:tc>
          <w:tcPr>
            <w:tcW w:w="711" w:type="dxa"/>
            <w:noWrap/>
            <w:vAlign w:val="center"/>
            <w:hideMark/>
          </w:tcPr>
          <w:p w14:paraId="19F1CB17"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Adult</w:t>
            </w:r>
          </w:p>
        </w:tc>
        <w:tc>
          <w:tcPr>
            <w:tcW w:w="851" w:type="dxa"/>
            <w:vAlign w:val="center"/>
            <w:hideMark/>
          </w:tcPr>
          <w:p w14:paraId="6C08F3D1"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Mixed</w:t>
            </w:r>
          </w:p>
        </w:tc>
        <w:tc>
          <w:tcPr>
            <w:tcW w:w="877" w:type="dxa"/>
            <w:noWrap/>
            <w:vAlign w:val="center"/>
            <w:hideMark/>
          </w:tcPr>
          <w:p w14:paraId="2E7E7730"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6</w:t>
            </w:r>
          </w:p>
        </w:tc>
        <w:tc>
          <w:tcPr>
            <w:tcW w:w="814" w:type="dxa"/>
            <w:noWrap/>
            <w:vAlign w:val="center"/>
            <w:hideMark/>
          </w:tcPr>
          <w:p w14:paraId="44AF3365"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45</w:t>
            </w:r>
          </w:p>
        </w:tc>
        <w:tc>
          <w:tcPr>
            <w:tcW w:w="719" w:type="dxa"/>
            <w:noWrap/>
            <w:vAlign w:val="center"/>
            <w:hideMark/>
          </w:tcPr>
          <w:p w14:paraId="1053840F"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13.33%</w:t>
            </w:r>
          </w:p>
        </w:tc>
        <w:tc>
          <w:tcPr>
            <w:tcW w:w="907" w:type="dxa"/>
            <w:vAlign w:val="center"/>
            <w:hideMark/>
          </w:tcPr>
          <w:p w14:paraId="6EFDE92C"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Follicular Variant Papillary Thyroid Cancer</w:t>
            </w:r>
          </w:p>
        </w:tc>
        <w:tc>
          <w:tcPr>
            <w:tcW w:w="652" w:type="dxa"/>
            <w:vAlign w:val="center"/>
            <w:hideMark/>
          </w:tcPr>
          <w:p w14:paraId="1DE71FE4"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3</w:t>
            </w:r>
          </w:p>
        </w:tc>
        <w:tc>
          <w:tcPr>
            <w:tcW w:w="709" w:type="dxa"/>
            <w:vAlign w:val="center"/>
            <w:hideMark/>
          </w:tcPr>
          <w:p w14:paraId="46BF3EAD"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No</w:t>
            </w:r>
          </w:p>
        </w:tc>
        <w:tc>
          <w:tcPr>
            <w:tcW w:w="1079" w:type="dxa"/>
            <w:noWrap/>
            <w:vAlign w:val="center"/>
            <w:hideMark/>
          </w:tcPr>
          <w:p w14:paraId="31D44C50" w14:textId="77777777" w:rsidR="004A0B26" w:rsidRPr="004A0B26" w:rsidRDefault="004A0B26" w:rsidP="00FE575E">
            <w:pPr>
              <w:jc w:val="center"/>
              <w:rPr>
                <w:rFonts w:ascii="Calibri" w:eastAsia="Times New Roman" w:hAnsi="Calibri" w:cs="Calibri"/>
                <w:sz w:val="13"/>
                <w:szCs w:val="13"/>
                <w:lang w:eastAsia="en-GB"/>
              </w:rPr>
            </w:pPr>
            <w:r w:rsidRPr="004A0B26">
              <w:rPr>
                <w:rFonts w:ascii="Calibri" w:eastAsia="Times New Roman" w:hAnsi="Calibri" w:cs="Calibri"/>
                <w:sz w:val="13"/>
                <w:szCs w:val="13"/>
                <w:lang w:eastAsia="en-GB"/>
              </w:rPr>
              <w:t>Method &amp; Sample Size Ranking</w:t>
            </w:r>
          </w:p>
        </w:tc>
        <w:tc>
          <w:tcPr>
            <w:tcW w:w="813" w:type="dxa"/>
            <w:noWrap/>
            <w:vAlign w:val="center"/>
            <w:hideMark/>
          </w:tcPr>
          <w:p w14:paraId="38806E42"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Poor</w:t>
            </w:r>
          </w:p>
        </w:tc>
        <w:tc>
          <w:tcPr>
            <w:tcW w:w="801" w:type="dxa"/>
            <w:noWrap/>
            <w:vAlign w:val="center"/>
            <w:hideMark/>
          </w:tcPr>
          <w:p w14:paraId="3212A19C"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Not Ideal</w:t>
            </w:r>
          </w:p>
        </w:tc>
        <w:tc>
          <w:tcPr>
            <w:tcW w:w="826" w:type="dxa"/>
            <w:noWrap/>
            <w:vAlign w:val="center"/>
            <w:hideMark/>
          </w:tcPr>
          <w:p w14:paraId="0FCEAA07"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Poor</w:t>
            </w:r>
          </w:p>
        </w:tc>
        <w:tc>
          <w:tcPr>
            <w:tcW w:w="813" w:type="dxa"/>
            <w:noWrap/>
            <w:vAlign w:val="center"/>
            <w:hideMark/>
          </w:tcPr>
          <w:p w14:paraId="065D858B"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0.0%</w:t>
            </w:r>
          </w:p>
        </w:tc>
        <w:tc>
          <w:tcPr>
            <w:tcW w:w="813" w:type="dxa"/>
            <w:noWrap/>
            <w:vAlign w:val="center"/>
            <w:hideMark/>
          </w:tcPr>
          <w:p w14:paraId="4CD8E569"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0.0%</w:t>
            </w:r>
          </w:p>
        </w:tc>
        <w:tc>
          <w:tcPr>
            <w:tcW w:w="814" w:type="dxa"/>
            <w:noWrap/>
            <w:vAlign w:val="center"/>
            <w:hideMark/>
          </w:tcPr>
          <w:p w14:paraId="37E5C4A9"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100.0%</w:t>
            </w:r>
          </w:p>
        </w:tc>
      </w:tr>
      <w:tr w:rsidR="004A0B26" w:rsidRPr="004A0B26" w14:paraId="03AD86F2" w14:textId="77777777" w:rsidTr="00FE575E">
        <w:tblPrEx>
          <w:jc w:val="left"/>
        </w:tblPrEx>
        <w:trPr>
          <w:trHeight w:val="300"/>
        </w:trPr>
        <w:tc>
          <w:tcPr>
            <w:tcW w:w="813" w:type="dxa"/>
            <w:noWrap/>
            <w:vAlign w:val="center"/>
            <w:hideMark/>
          </w:tcPr>
          <w:p w14:paraId="64A3021F" w14:textId="2858E574" w:rsidR="004A0B26" w:rsidRPr="004A0B26" w:rsidRDefault="008C0F44" w:rsidP="00FE575E">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[151]</w:t>
            </w:r>
          </w:p>
        </w:tc>
        <w:tc>
          <w:tcPr>
            <w:tcW w:w="600" w:type="dxa"/>
            <w:noWrap/>
            <w:vAlign w:val="center"/>
            <w:hideMark/>
          </w:tcPr>
          <w:p w14:paraId="5C95483C"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2016</w:t>
            </w:r>
          </w:p>
        </w:tc>
        <w:tc>
          <w:tcPr>
            <w:tcW w:w="1026" w:type="dxa"/>
            <w:noWrap/>
            <w:vAlign w:val="center"/>
            <w:hideMark/>
          </w:tcPr>
          <w:p w14:paraId="660111FE" w14:textId="74370AB3" w:rsidR="004A0B26" w:rsidRPr="004A0B26" w:rsidRDefault="00315581" w:rsidP="00FE575E">
            <w:pPr>
              <w:jc w:val="center"/>
              <w:rPr>
                <w:rFonts w:ascii="Calibri" w:eastAsia="Times New Roman" w:hAnsi="Calibri" w:cs="Calibri"/>
                <w:color w:val="000000"/>
                <w:sz w:val="13"/>
                <w:szCs w:val="13"/>
                <w:lang w:eastAsia="en-GB"/>
              </w:rPr>
            </w:pPr>
            <w:r>
              <w:rPr>
                <w:rFonts w:ascii="Calibri" w:eastAsia="Times New Roman" w:hAnsi="Calibri" w:cs="Calibri"/>
                <w:color w:val="000000"/>
                <w:sz w:val="13"/>
                <w:szCs w:val="13"/>
                <w:lang w:eastAsia="en-GB"/>
              </w:rPr>
              <w:t>South Korea</w:t>
            </w:r>
          </w:p>
        </w:tc>
        <w:tc>
          <w:tcPr>
            <w:tcW w:w="814" w:type="dxa"/>
            <w:noWrap/>
            <w:vAlign w:val="center"/>
            <w:hideMark/>
          </w:tcPr>
          <w:p w14:paraId="521C2233"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N/A</w:t>
            </w:r>
          </w:p>
        </w:tc>
        <w:tc>
          <w:tcPr>
            <w:tcW w:w="711" w:type="dxa"/>
            <w:noWrap/>
            <w:vAlign w:val="center"/>
            <w:hideMark/>
          </w:tcPr>
          <w:p w14:paraId="1C58F212"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Adult</w:t>
            </w:r>
          </w:p>
        </w:tc>
        <w:tc>
          <w:tcPr>
            <w:tcW w:w="851" w:type="dxa"/>
            <w:vAlign w:val="center"/>
            <w:hideMark/>
          </w:tcPr>
          <w:p w14:paraId="1B4B5377"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Early</w:t>
            </w:r>
          </w:p>
        </w:tc>
        <w:tc>
          <w:tcPr>
            <w:tcW w:w="877" w:type="dxa"/>
            <w:noWrap/>
            <w:vAlign w:val="center"/>
            <w:hideMark/>
          </w:tcPr>
          <w:p w14:paraId="33CDB52D"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4</w:t>
            </w:r>
          </w:p>
        </w:tc>
        <w:tc>
          <w:tcPr>
            <w:tcW w:w="814" w:type="dxa"/>
            <w:noWrap/>
            <w:vAlign w:val="center"/>
            <w:hideMark/>
          </w:tcPr>
          <w:p w14:paraId="75AC5AFB"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48</w:t>
            </w:r>
          </w:p>
        </w:tc>
        <w:tc>
          <w:tcPr>
            <w:tcW w:w="719" w:type="dxa"/>
            <w:noWrap/>
            <w:vAlign w:val="center"/>
            <w:hideMark/>
          </w:tcPr>
          <w:p w14:paraId="702B5501"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8.333%</w:t>
            </w:r>
          </w:p>
        </w:tc>
        <w:tc>
          <w:tcPr>
            <w:tcW w:w="907" w:type="dxa"/>
            <w:noWrap/>
            <w:vAlign w:val="center"/>
            <w:hideMark/>
          </w:tcPr>
          <w:p w14:paraId="4968F116"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Follicular Variant Papillary Thyroid Cancer</w:t>
            </w:r>
          </w:p>
        </w:tc>
        <w:tc>
          <w:tcPr>
            <w:tcW w:w="652" w:type="dxa"/>
            <w:noWrap/>
            <w:vAlign w:val="center"/>
            <w:hideMark/>
          </w:tcPr>
          <w:p w14:paraId="59F5BE38"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3</w:t>
            </w:r>
          </w:p>
        </w:tc>
        <w:tc>
          <w:tcPr>
            <w:tcW w:w="709" w:type="dxa"/>
            <w:noWrap/>
            <w:vAlign w:val="center"/>
            <w:hideMark/>
          </w:tcPr>
          <w:p w14:paraId="438F5365"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No</w:t>
            </w:r>
          </w:p>
        </w:tc>
        <w:tc>
          <w:tcPr>
            <w:tcW w:w="1079" w:type="dxa"/>
            <w:noWrap/>
            <w:vAlign w:val="center"/>
            <w:hideMark/>
          </w:tcPr>
          <w:p w14:paraId="6C7F167E" w14:textId="77777777" w:rsidR="004A0B26" w:rsidRPr="004A0B26" w:rsidRDefault="004A0B26" w:rsidP="00FE575E">
            <w:pPr>
              <w:jc w:val="center"/>
              <w:rPr>
                <w:rFonts w:ascii="Calibri" w:eastAsia="Times New Roman" w:hAnsi="Calibri" w:cs="Calibri"/>
                <w:sz w:val="13"/>
                <w:szCs w:val="13"/>
                <w:lang w:eastAsia="en-GB"/>
              </w:rPr>
            </w:pPr>
            <w:r w:rsidRPr="004A0B26">
              <w:rPr>
                <w:rFonts w:ascii="Calibri" w:eastAsia="Times New Roman" w:hAnsi="Calibri" w:cs="Calibri"/>
                <w:sz w:val="13"/>
                <w:szCs w:val="13"/>
                <w:lang w:eastAsia="en-GB"/>
              </w:rPr>
              <w:t>Sample Size Ranking</w:t>
            </w:r>
          </w:p>
        </w:tc>
        <w:tc>
          <w:tcPr>
            <w:tcW w:w="813" w:type="dxa"/>
            <w:noWrap/>
            <w:vAlign w:val="center"/>
            <w:hideMark/>
          </w:tcPr>
          <w:p w14:paraId="628EC094"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Poor</w:t>
            </w:r>
          </w:p>
        </w:tc>
        <w:tc>
          <w:tcPr>
            <w:tcW w:w="801" w:type="dxa"/>
            <w:noWrap/>
            <w:vAlign w:val="center"/>
            <w:hideMark/>
          </w:tcPr>
          <w:p w14:paraId="197EE1AF"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Ideal</w:t>
            </w:r>
          </w:p>
        </w:tc>
        <w:tc>
          <w:tcPr>
            <w:tcW w:w="826" w:type="dxa"/>
            <w:noWrap/>
            <w:vAlign w:val="center"/>
            <w:hideMark/>
          </w:tcPr>
          <w:p w14:paraId="33A4A9FA"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Ideal</w:t>
            </w:r>
          </w:p>
        </w:tc>
        <w:tc>
          <w:tcPr>
            <w:tcW w:w="813" w:type="dxa"/>
            <w:noWrap/>
            <w:vAlign w:val="center"/>
            <w:hideMark/>
          </w:tcPr>
          <w:p w14:paraId="4F19A686"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0.0%</w:t>
            </w:r>
          </w:p>
        </w:tc>
        <w:tc>
          <w:tcPr>
            <w:tcW w:w="813" w:type="dxa"/>
            <w:noWrap/>
            <w:vAlign w:val="center"/>
            <w:hideMark/>
          </w:tcPr>
          <w:p w14:paraId="26164031"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0.0%</w:t>
            </w:r>
          </w:p>
        </w:tc>
        <w:tc>
          <w:tcPr>
            <w:tcW w:w="814" w:type="dxa"/>
            <w:noWrap/>
            <w:vAlign w:val="center"/>
            <w:hideMark/>
          </w:tcPr>
          <w:p w14:paraId="3EA965A7"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100.0%</w:t>
            </w:r>
          </w:p>
        </w:tc>
      </w:tr>
      <w:tr w:rsidR="004A0B26" w:rsidRPr="004A0B26" w14:paraId="7CF08FA3" w14:textId="77777777" w:rsidTr="00FE575E">
        <w:tblPrEx>
          <w:jc w:val="left"/>
        </w:tblPrEx>
        <w:trPr>
          <w:trHeight w:val="300"/>
        </w:trPr>
        <w:tc>
          <w:tcPr>
            <w:tcW w:w="813" w:type="dxa"/>
            <w:noWrap/>
            <w:vAlign w:val="center"/>
            <w:hideMark/>
          </w:tcPr>
          <w:p w14:paraId="331EAC22" w14:textId="46F8DF1E" w:rsidR="004A0B26" w:rsidRPr="004A0B26" w:rsidRDefault="008C0F44" w:rsidP="00FE575E">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[149]</w:t>
            </w:r>
          </w:p>
        </w:tc>
        <w:tc>
          <w:tcPr>
            <w:tcW w:w="600" w:type="dxa"/>
            <w:noWrap/>
            <w:vAlign w:val="center"/>
            <w:hideMark/>
          </w:tcPr>
          <w:p w14:paraId="3ABE735C"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2017</w:t>
            </w:r>
          </w:p>
        </w:tc>
        <w:tc>
          <w:tcPr>
            <w:tcW w:w="1026" w:type="dxa"/>
            <w:noWrap/>
            <w:vAlign w:val="center"/>
            <w:hideMark/>
          </w:tcPr>
          <w:p w14:paraId="375C768D" w14:textId="362DF026" w:rsidR="004A0B26" w:rsidRPr="004A0B26" w:rsidRDefault="00315581" w:rsidP="00FE575E">
            <w:pPr>
              <w:jc w:val="center"/>
              <w:rPr>
                <w:rFonts w:ascii="Calibri" w:eastAsia="Times New Roman" w:hAnsi="Calibri" w:cs="Calibri"/>
                <w:color w:val="000000"/>
                <w:sz w:val="13"/>
                <w:szCs w:val="13"/>
                <w:lang w:eastAsia="en-GB"/>
              </w:rPr>
            </w:pPr>
            <w:r>
              <w:rPr>
                <w:rFonts w:ascii="Calibri" w:eastAsia="Times New Roman" w:hAnsi="Calibri" w:cs="Calibri"/>
                <w:color w:val="000000"/>
                <w:sz w:val="13"/>
                <w:szCs w:val="13"/>
                <w:lang w:eastAsia="en-GB"/>
              </w:rPr>
              <w:t>South Korea</w:t>
            </w:r>
          </w:p>
        </w:tc>
        <w:tc>
          <w:tcPr>
            <w:tcW w:w="814" w:type="dxa"/>
            <w:noWrap/>
            <w:vAlign w:val="center"/>
            <w:hideMark/>
          </w:tcPr>
          <w:p w14:paraId="713CC8CD"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N/A</w:t>
            </w:r>
          </w:p>
        </w:tc>
        <w:tc>
          <w:tcPr>
            <w:tcW w:w="711" w:type="dxa"/>
            <w:noWrap/>
            <w:vAlign w:val="center"/>
            <w:hideMark/>
          </w:tcPr>
          <w:p w14:paraId="43F0488C"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Adult</w:t>
            </w:r>
          </w:p>
        </w:tc>
        <w:tc>
          <w:tcPr>
            <w:tcW w:w="851" w:type="dxa"/>
            <w:vAlign w:val="center"/>
            <w:hideMark/>
          </w:tcPr>
          <w:p w14:paraId="741C083C"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NS</w:t>
            </w:r>
          </w:p>
        </w:tc>
        <w:tc>
          <w:tcPr>
            <w:tcW w:w="877" w:type="dxa"/>
            <w:noWrap/>
            <w:vAlign w:val="center"/>
            <w:hideMark/>
          </w:tcPr>
          <w:p w14:paraId="7274DCC8"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w:t>
            </w:r>
          </w:p>
        </w:tc>
        <w:tc>
          <w:tcPr>
            <w:tcW w:w="814" w:type="dxa"/>
            <w:noWrap/>
            <w:vAlign w:val="center"/>
            <w:hideMark/>
          </w:tcPr>
          <w:p w14:paraId="0846CF95"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105</w:t>
            </w:r>
          </w:p>
        </w:tc>
        <w:tc>
          <w:tcPr>
            <w:tcW w:w="719" w:type="dxa"/>
            <w:noWrap/>
            <w:vAlign w:val="center"/>
            <w:hideMark/>
          </w:tcPr>
          <w:p w14:paraId="1F964266"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0.000%</w:t>
            </w:r>
          </w:p>
        </w:tc>
        <w:tc>
          <w:tcPr>
            <w:tcW w:w="907" w:type="dxa"/>
            <w:noWrap/>
            <w:vAlign w:val="center"/>
            <w:hideMark/>
          </w:tcPr>
          <w:p w14:paraId="627E1087"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Follicular Variant Papillary Thyroid Cancer</w:t>
            </w:r>
          </w:p>
        </w:tc>
        <w:tc>
          <w:tcPr>
            <w:tcW w:w="652" w:type="dxa"/>
            <w:noWrap/>
            <w:vAlign w:val="center"/>
            <w:hideMark/>
          </w:tcPr>
          <w:p w14:paraId="194D0434"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3</w:t>
            </w:r>
          </w:p>
        </w:tc>
        <w:tc>
          <w:tcPr>
            <w:tcW w:w="709" w:type="dxa"/>
            <w:noWrap/>
            <w:vAlign w:val="center"/>
            <w:hideMark/>
          </w:tcPr>
          <w:p w14:paraId="3AA70DB7"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No</w:t>
            </w:r>
          </w:p>
        </w:tc>
        <w:tc>
          <w:tcPr>
            <w:tcW w:w="1079" w:type="dxa"/>
            <w:noWrap/>
            <w:vAlign w:val="center"/>
            <w:hideMark/>
          </w:tcPr>
          <w:p w14:paraId="35C6029E"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Method Ranking</w:t>
            </w:r>
          </w:p>
        </w:tc>
        <w:tc>
          <w:tcPr>
            <w:tcW w:w="813" w:type="dxa"/>
            <w:noWrap/>
            <w:vAlign w:val="center"/>
            <w:hideMark/>
          </w:tcPr>
          <w:p w14:paraId="085F38C6"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Okay</w:t>
            </w:r>
          </w:p>
        </w:tc>
        <w:tc>
          <w:tcPr>
            <w:tcW w:w="801" w:type="dxa"/>
            <w:noWrap/>
            <w:vAlign w:val="center"/>
            <w:hideMark/>
          </w:tcPr>
          <w:p w14:paraId="4811C172"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Not Ideal</w:t>
            </w:r>
          </w:p>
        </w:tc>
        <w:tc>
          <w:tcPr>
            <w:tcW w:w="826" w:type="dxa"/>
            <w:vAlign w:val="center"/>
            <w:hideMark/>
          </w:tcPr>
          <w:p w14:paraId="6C37111F"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Poor</w:t>
            </w:r>
          </w:p>
        </w:tc>
        <w:tc>
          <w:tcPr>
            <w:tcW w:w="813" w:type="dxa"/>
            <w:noWrap/>
            <w:vAlign w:val="center"/>
            <w:hideMark/>
          </w:tcPr>
          <w:p w14:paraId="1798C2E2" w14:textId="77777777" w:rsidR="004A0B26" w:rsidRPr="004A0B26" w:rsidRDefault="004A0B26" w:rsidP="00FE575E">
            <w:pPr>
              <w:jc w:val="center"/>
              <w:rPr>
                <w:rFonts w:ascii="Calibri" w:eastAsia="Times New Roman" w:hAnsi="Calibri" w:cs="Calibri"/>
                <w:color w:val="000000"/>
                <w:sz w:val="13"/>
                <w:szCs w:val="13"/>
                <w:lang w:eastAsia="en-GB"/>
              </w:rPr>
            </w:pPr>
          </w:p>
        </w:tc>
        <w:tc>
          <w:tcPr>
            <w:tcW w:w="813" w:type="dxa"/>
            <w:noWrap/>
            <w:vAlign w:val="center"/>
            <w:hideMark/>
          </w:tcPr>
          <w:p w14:paraId="5A790BE0" w14:textId="77777777" w:rsidR="004A0B26" w:rsidRPr="004A0B26" w:rsidRDefault="004A0B26" w:rsidP="00FE575E">
            <w:pPr>
              <w:jc w:val="center"/>
              <w:rPr>
                <w:rFonts w:ascii="Times New Roman" w:eastAsia="Times New Roman" w:hAnsi="Times New Roman" w:cs="Times New Roman"/>
                <w:sz w:val="13"/>
                <w:szCs w:val="13"/>
                <w:lang w:eastAsia="en-GB"/>
              </w:rPr>
            </w:pPr>
          </w:p>
        </w:tc>
        <w:tc>
          <w:tcPr>
            <w:tcW w:w="814" w:type="dxa"/>
            <w:noWrap/>
            <w:vAlign w:val="center"/>
            <w:hideMark/>
          </w:tcPr>
          <w:p w14:paraId="70C97DEB" w14:textId="77777777" w:rsidR="004A0B26" w:rsidRPr="004A0B26" w:rsidRDefault="004A0B26" w:rsidP="00FE575E">
            <w:pPr>
              <w:jc w:val="center"/>
              <w:rPr>
                <w:rFonts w:ascii="Times New Roman" w:eastAsia="Times New Roman" w:hAnsi="Times New Roman" w:cs="Times New Roman"/>
                <w:sz w:val="13"/>
                <w:szCs w:val="13"/>
                <w:lang w:eastAsia="en-GB"/>
              </w:rPr>
            </w:pPr>
          </w:p>
        </w:tc>
      </w:tr>
      <w:tr w:rsidR="004A0B26" w:rsidRPr="004A0B26" w14:paraId="47C204F0" w14:textId="77777777" w:rsidTr="00FE575E">
        <w:tblPrEx>
          <w:jc w:val="left"/>
        </w:tblPrEx>
        <w:trPr>
          <w:trHeight w:val="300"/>
        </w:trPr>
        <w:tc>
          <w:tcPr>
            <w:tcW w:w="813" w:type="dxa"/>
            <w:noWrap/>
            <w:vAlign w:val="center"/>
            <w:hideMark/>
          </w:tcPr>
          <w:p w14:paraId="33C35661" w14:textId="600E0331" w:rsidR="004A0B26" w:rsidRPr="004A0B26" w:rsidRDefault="008C0F44" w:rsidP="00FE575E">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[150]</w:t>
            </w:r>
          </w:p>
        </w:tc>
        <w:tc>
          <w:tcPr>
            <w:tcW w:w="600" w:type="dxa"/>
            <w:noWrap/>
            <w:vAlign w:val="center"/>
            <w:hideMark/>
          </w:tcPr>
          <w:p w14:paraId="67D58BF2"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2019</w:t>
            </w:r>
          </w:p>
        </w:tc>
        <w:tc>
          <w:tcPr>
            <w:tcW w:w="1026" w:type="dxa"/>
            <w:noWrap/>
            <w:vAlign w:val="center"/>
            <w:hideMark/>
          </w:tcPr>
          <w:p w14:paraId="0666B269"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The Netherlands</w:t>
            </w:r>
          </w:p>
        </w:tc>
        <w:tc>
          <w:tcPr>
            <w:tcW w:w="814" w:type="dxa"/>
            <w:noWrap/>
            <w:vAlign w:val="center"/>
            <w:hideMark/>
          </w:tcPr>
          <w:p w14:paraId="2CD72469"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N/A</w:t>
            </w:r>
          </w:p>
        </w:tc>
        <w:tc>
          <w:tcPr>
            <w:tcW w:w="711" w:type="dxa"/>
            <w:noWrap/>
            <w:vAlign w:val="center"/>
            <w:hideMark/>
          </w:tcPr>
          <w:p w14:paraId="549CA7CF"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Adult</w:t>
            </w:r>
          </w:p>
        </w:tc>
        <w:tc>
          <w:tcPr>
            <w:tcW w:w="851" w:type="dxa"/>
            <w:vAlign w:val="center"/>
            <w:hideMark/>
          </w:tcPr>
          <w:p w14:paraId="18DE9DF9"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Advanced</w:t>
            </w:r>
          </w:p>
        </w:tc>
        <w:tc>
          <w:tcPr>
            <w:tcW w:w="877" w:type="dxa"/>
            <w:noWrap/>
            <w:vAlign w:val="center"/>
            <w:hideMark/>
          </w:tcPr>
          <w:p w14:paraId="2F5F10E8"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w:t>
            </w:r>
          </w:p>
        </w:tc>
        <w:tc>
          <w:tcPr>
            <w:tcW w:w="814" w:type="dxa"/>
            <w:noWrap/>
            <w:vAlign w:val="center"/>
            <w:hideMark/>
          </w:tcPr>
          <w:p w14:paraId="6D1857A4"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35</w:t>
            </w:r>
          </w:p>
        </w:tc>
        <w:tc>
          <w:tcPr>
            <w:tcW w:w="719" w:type="dxa"/>
            <w:noWrap/>
            <w:vAlign w:val="center"/>
            <w:hideMark/>
          </w:tcPr>
          <w:p w14:paraId="59E713BB"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2.857%</w:t>
            </w:r>
          </w:p>
        </w:tc>
        <w:tc>
          <w:tcPr>
            <w:tcW w:w="907" w:type="dxa"/>
            <w:noWrap/>
            <w:vAlign w:val="center"/>
            <w:hideMark/>
          </w:tcPr>
          <w:p w14:paraId="10ECCF2B"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Hurtle Cell Carcinoma</w:t>
            </w:r>
          </w:p>
        </w:tc>
        <w:tc>
          <w:tcPr>
            <w:tcW w:w="652" w:type="dxa"/>
            <w:noWrap/>
            <w:vAlign w:val="center"/>
            <w:hideMark/>
          </w:tcPr>
          <w:p w14:paraId="67D45D1D"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w:t>
            </w:r>
          </w:p>
        </w:tc>
        <w:tc>
          <w:tcPr>
            <w:tcW w:w="709" w:type="dxa"/>
            <w:noWrap/>
            <w:vAlign w:val="center"/>
            <w:hideMark/>
          </w:tcPr>
          <w:p w14:paraId="59052016"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No</w:t>
            </w:r>
          </w:p>
        </w:tc>
        <w:tc>
          <w:tcPr>
            <w:tcW w:w="1079" w:type="dxa"/>
            <w:noWrap/>
            <w:vAlign w:val="center"/>
            <w:hideMark/>
          </w:tcPr>
          <w:p w14:paraId="34ACE42E" w14:textId="77777777" w:rsidR="004A0B26" w:rsidRPr="004A0B26" w:rsidRDefault="004A0B26" w:rsidP="00FE575E">
            <w:pPr>
              <w:jc w:val="center"/>
              <w:rPr>
                <w:rFonts w:ascii="Calibri" w:eastAsia="Times New Roman" w:hAnsi="Calibri" w:cs="Calibri"/>
                <w:sz w:val="13"/>
                <w:szCs w:val="13"/>
                <w:lang w:eastAsia="en-GB"/>
              </w:rPr>
            </w:pPr>
            <w:r w:rsidRPr="004A0B26">
              <w:rPr>
                <w:rFonts w:ascii="Calibri" w:eastAsia="Times New Roman" w:hAnsi="Calibri" w:cs="Calibri"/>
                <w:sz w:val="13"/>
                <w:szCs w:val="13"/>
                <w:lang w:eastAsia="en-GB"/>
              </w:rPr>
              <w:t>Sample Size Ranking</w:t>
            </w:r>
          </w:p>
        </w:tc>
        <w:tc>
          <w:tcPr>
            <w:tcW w:w="813" w:type="dxa"/>
            <w:noWrap/>
            <w:vAlign w:val="center"/>
            <w:hideMark/>
          </w:tcPr>
          <w:p w14:paraId="67BA79AC"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Poor</w:t>
            </w:r>
          </w:p>
        </w:tc>
        <w:tc>
          <w:tcPr>
            <w:tcW w:w="801" w:type="dxa"/>
            <w:noWrap/>
            <w:vAlign w:val="center"/>
            <w:hideMark/>
          </w:tcPr>
          <w:p w14:paraId="77DAA7D4"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Ideal</w:t>
            </w:r>
          </w:p>
        </w:tc>
        <w:tc>
          <w:tcPr>
            <w:tcW w:w="826" w:type="dxa"/>
            <w:noWrap/>
            <w:vAlign w:val="center"/>
            <w:hideMark/>
          </w:tcPr>
          <w:p w14:paraId="1A6562E2"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Ideal</w:t>
            </w:r>
          </w:p>
        </w:tc>
        <w:tc>
          <w:tcPr>
            <w:tcW w:w="813" w:type="dxa"/>
            <w:noWrap/>
            <w:vAlign w:val="center"/>
            <w:hideMark/>
          </w:tcPr>
          <w:p w14:paraId="3E8F3D1C"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0.0%</w:t>
            </w:r>
          </w:p>
        </w:tc>
        <w:tc>
          <w:tcPr>
            <w:tcW w:w="813" w:type="dxa"/>
            <w:noWrap/>
            <w:vAlign w:val="center"/>
            <w:hideMark/>
          </w:tcPr>
          <w:p w14:paraId="1828402E"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0.0%</w:t>
            </w:r>
          </w:p>
        </w:tc>
        <w:tc>
          <w:tcPr>
            <w:tcW w:w="814" w:type="dxa"/>
            <w:noWrap/>
            <w:vAlign w:val="center"/>
            <w:hideMark/>
          </w:tcPr>
          <w:p w14:paraId="5B32D27E"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100.0%</w:t>
            </w:r>
          </w:p>
        </w:tc>
      </w:tr>
      <w:tr w:rsidR="004A0B26" w:rsidRPr="004A0B26" w14:paraId="533DCF2D" w14:textId="77777777" w:rsidTr="00FE575E">
        <w:tblPrEx>
          <w:jc w:val="left"/>
        </w:tblPrEx>
        <w:trPr>
          <w:trHeight w:val="300"/>
        </w:trPr>
        <w:tc>
          <w:tcPr>
            <w:tcW w:w="813" w:type="dxa"/>
            <w:noWrap/>
            <w:vAlign w:val="center"/>
            <w:hideMark/>
          </w:tcPr>
          <w:p w14:paraId="79444ADE" w14:textId="7D512A7E" w:rsidR="004A0B26" w:rsidRPr="000E6407" w:rsidRDefault="008C0F44" w:rsidP="00FE575E">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[147]</w:t>
            </w:r>
          </w:p>
        </w:tc>
        <w:tc>
          <w:tcPr>
            <w:tcW w:w="600" w:type="dxa"/>
            <w:noWrap/>
            <w:vAlign w:val="center"/>
            <w:hideMark/>
          </w:tcPr>
          <w:p w14:paraId="4BF92521" w14:textId="77777777"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2018</w:t>
            </w:r>
          </w:p>
        </w:tc>
        <w:tc>
          <w:tcPr>
            <w:tcW w:w="1026" w:type="dxa"/>
            <w:noWrap/>
            <w:vAlign w:val="center"/>
            <w:hideMark/>
          </w:tcPr>
          <w:p w14:paraId="30122DD8" w14:textId="052FF490"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Commercial Lab - NS</w:t>
            </w:r>
          </w:p>
        </w:tc>
        <w:tc>
          <w:tcPr>
            <w:tcW w:w="814" w:type="dxa"/>
            <w:noWrap/>
            <w:vAlign w:val="center"/>
            <w:hideMark/>
          </w:tcPr>
          <w:p w14:paraId="44757C8D" w14:textId="77777777"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FM and MSK</w:t>
            </w:r>
          </w:p>
        </w:tc>
        <w:tc>
          <w:tcPr>
            <w:tcW w:w="711" w:type="dxa"/>
            <w:noWrap/>
            <w:vAlign w:val="center"/>
            <w:hideMark/>
          </w:tcPr>
          <w:p w14:paraId="6A381931" w14:textId="77777777"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Adult</w:t>
            </w:r>
          </w:p>
        </w:tc>
        <w:tc>
          <w:tcPr>
            <w:tcW w:w="851" w:type="dxa"/>
            <w:vAlign w:val="center"/>
            <w:hideMark/>
          </w:tcPr>
          <w:p w14:paraId="052B6331" w14:textId="77777777"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Mixed</w:t>
            </w:r>
          </w:p>
        </w:tc>
        <w:tc>
          <w:tcPr>
            <w:tcW w:w="877" w:type="dxa"/>
            <w:noWrap/>
            <w:vAlign w:val="center"/>
            <w:hideMark/>
          </w:tcPr>
          <w:p w14:paraId="6C8901F9" w14:textId="77777777"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0</w:t>
            </w:r>
          </w:p>
        </w:tc>
        <w:tc>
          <w:tcPr>
            <w:tcW w:w="814" w:type="dxa"/>
            <w:noWrap/>
            <w:vAlign w:val="center"/>
            <w:hideMark/>
          </w:tcPr>
          <w:p w14:paraId="5F1DAFFB" w14:textId="77777777"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35</w:t>
            </w:r>
          </w:p>
        </w:tc>
        <w:tc>
          <w:tcPr>
            <w:tcW w:w="719" w:type="dxa"/>
            <w:noWrap/>
            <w:vAlign w:val="center"/>
            <w:hideMark/>
          </w:tcPr>
          <w:p w14:paraId="10F51A36" w14:textId="77777777"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0.000%</w:t>
            </w:r>
          </w:p>
        </w:tc>
        <w:tc>
          <w:tcPr>
            <w:tcW w:w="907" w:type="dxa"/>
            <w:noWrap/>
            <w:vAlign w:val="center"/>
            <w:hideMark/>
          </w:tcPr>
          <w:p w14:paraId="25FB3DEB" w14:textId="77777777"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Hurtle Cell Carcinoma</w:t>
            </w:r>
          </w:p>
        </w:tc>
        <w:tc>
          <w:tcPr>
            <w:tcW w:w="652" w:type="dxa"/>
            <w:noWrap/>
            <w:vAlign w:val="center"/>
            <w:hideMark/>
          </w:tcPr>
          <w:p w14:paraId="328331F8" w14:textId="77777777"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2</w:t>
            </w:r>
          </w:p>
        </w:tc>
        <w:tc>
          <w:tcPr>
            <w:tcW w:w="709" w:type="dxa"/>
            <w:noWrap/>
            <w:vAlign w:val="center"/>
            <w:hideMark/>
          </w:tcPr>
          <w:p w14:paraId="6E20C983" w14:textId="77777777"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No</w:t>
            </w:r>
          </w:p>
        </w:tc>
        <w:tc>
          <w:tcPr>
            <w:tcW w:w="1079" w:type="dxa"/>
            <w:noWrap/>
            <w:vAlign w:val="center"/>
            <w:hideMark/>
          </w:tcPr>
          <w:p w14:paraId="7ADF9F4C" w14:textId="77777777" w:rsidR="004A0B26" w:rsidRPr="000E6407" w:rsidRDefault="004A0B26" w:rsidP="00FE575E">
            <w:pPr>
              <w:jc w:val="center"/>
              <w:rPr>
                <w:rFonts w:ascii="Calibri" w:eastAsia="Times New Roman" w:hAnsi="Calibri" w:cs="Calibri"/>
                <w:sz w:val="13"/>
                <w:szCs w:val="13"/>
                <w:lang w:eastAsia="en-GB"/>
              </w:rPr>
            </w:pPr>
            <w:r w:rsidRPr="000E6407">
              <w:rPr>
                <w:rFonts w:ascii="Calibri" w:eastAsia="Times New Roman" w:hAnsi="Calibri" w:cs="Calibri"/>
                <w:sz w:val="13"/>
                <w:szCs w:val="13"/>
                <w:lang w:eastAsia="en-GB"/>
              </w:rPr>
              <w:t>Sample Size Ranking</w:t>
            </w:r>
          </w:p>
        </w:tc>
        <w:tc>
          <w:tcPr>
            <w:tcW w:w="813" w:type="dxa"/>
            <w:noWrap/>
            <w:vAlign w:val="center"/>
            <w:hideMark/>
          </w:tcPr>
          <w:p w14:paraId="6FEF186C" w14:textId="77777777"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Poor</w:t>
            </w:r>
          </w:p>
        </w:tc>
        <w:tc>
          <w:tcPr>
            <w:tcW w:w="801" w:type="dxa"/>
            <w:noWrap/>
            <w:vAlign w:val="center"/>
            <w:hideMark/>
          </w:tcPr>
          <w:p w14:paraId="4288E424" w14:textId="77777777"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Ideal</w:t>
            </w:r>
          </w:p>
        </w:tc>
        <w:tc>
          <w:tcPr>
            <w:tcW w:w="826" w:type="dxa"/>
            <w:noWrap/>
            <w:vAlign w:val="center"/>
            <w:hideMark/>
          </w:tcPr>
          <w:p w14:paraId="18A50B21" w14:textId="77777777" w:rsidR="004A0B26" w:rsidRPr="004A0B26"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Okay</w:t>
            </w:r>
          </w:p>
        </w:tc>
        <w:tc>
          <w:tcPr>
            <w:tcW w:w="813" w:type="dxa"/>
            <w:noWrap/>
            <w:vAlign w:val="center"/>
            <w:hideMark/>
          </w:tcPr>
          <w:p w14:paraId="0EA8A07F" w14:textId="77777777" w:rsidR="004A0B26" w:rsidRPr="004A0B26" w:rsidRDefault="004A0B26" w:rsidP="00FE575E">
            <w:pPr>
              <w:jc w:val="center"/>
              <w:rPr>
                <w:rFonts w:ascii="Calibri" w:eastAsia="Times New Roman" w:hAnsi="Calibri" w:cs="Calibri"/>
                <w:color w:val="000000"/>
                <w:sz w:val="13"/>
                <w:szCs w:val="13"/>
                <w:lang w:eastAsia="en-GB"/>
              </w:rPr>
            </w:pPr>
          </w:p>
        </w:tc>
        <w:tc>
          <w:tcPr>
            <w:tcW w:w="813" w:type="dxa"/>
            <w:noWrap/>
            <w:vAlign w:val="center"/>
            <w:hideMark/>
          </w:tcPr>
          <w:p w14:paraId="7621E1C1" w14:textId="77777777" w:rsidR="004A0B26" w:rsidRPr="004A0B26" w:rsidRDefault="004A0B26" w:rsidP="00FE575E">
            <w:pPr>
              <w:jc w:val="center"/>
              <w:rPr>
                <w:rFonts w:ascii="Times New Roman" w:eastAsia="Times New Roman" w:hAnsi="Times New Roman" w:cs="Times New Roman"/>
                <w:sz w:val="13"/>
                <w:szCs w:val="13"/>
                <w:lang w:eastAsia="en-GB"/>
              </w:rPr>
            </w:pPr>
          </w:p>
        </w:tc>
        <w:tc>
          <w:tcPr>
            <w:tcW w:w="814" w:type="dxa"/>
            <w:noWrap/>
            <w:vAlign w:val="center"/>
            <w:hideMark/>
          </w:tcPr>
          <w:p w14:paraId="0CDE9D1B" w14:textId="77777777" w:rsidR="004A0B26" w:rsidRPr="004A0B26" w:rsidRDefault="004A0B26" w:rsidP="00FE575E">
            <w:pPr>
              <w:jc w:val="center"/>
              <w:rPr>
                <w:rFonts w:ascii="Times New Roman" w:eastAsia="Times New Roman" w:hAnsi="Times New Roman" w:cs="Times New Roman"/>
                <w:sz w:val="13"/>
                <w:szCs w:val="13"/>
                <w:lang w:eastAsia="en-GB"/>
              </w:rPr>
            </w:pPr>
          </w:p>
        </w:tc>
      </w:tr>
      <w:tr w:rsidR="004A0B26" w:rsidRPr="004A0B26" w14:paraId="0E8E6003" w14:textId="77777777" w:rsidTr="00FE575E">
        <w:tblPrEx>
          <w:jc w:val="left"/>
        </w:tblPrEx>
        <w:trPr>
          <w:trHeight w:val="300"/>
        </w:trPr>
        <w:tc>
          <w:tcPr>
            <w:tcW w:w="813" w:type="dxa"/>
            <w:noWrap/>
            <w:vAlign w:val="center"/>
            <w:hideMark/>
          </w:tcPr>
          <w:p w14:paraId="0541DE4C" w14:textId="6A2DDDCE" w:rsidR="004A0B26" w:rsidRPr="004A0B26" w:rsidRDefault="008C0F44" w:rsidP="00FE575E">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[152]</w:t>
            </w:r>
          </w:p>
        </w:tc>
        <w:tc>
          <w:tcPr>
            <w:tcW w:w="600" w:type="dxa"/>
            <w:noWrap/>
            <w:vAlign w:val="center"/>
            <w:hideMark/>
          </w:tcPr>
          <w:p w14:paraId="4AF9C122"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2021</w:t>
            </w:r>
          </w:p>
        </w:tc>
        <w:tc>
          <w:tcPr>
            <w:tcW w:w="1026" w:type="dxa"/>
            <w:noWrap/>
            <w:vAlign w:val="center"/>
            <w:hideMark/>
          </w:tcPr>
          <w:p w14:paraId="6A72FFAE"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USA</w:t>
            </w:r>
          </w:p>
        </w:tc>
        <w:tc>
          <w:tcPr>
            <w:tcW w:w="814" w:type="dxa"/>
            <w:noWrap/>
            <w:vAlign w:val="center"/>
            <w:hideMark/>
          </w:tcPr>
          <w:p w14:paraId="58C7973E"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ThygeNext</w:t>
            </w:r>
          </w:p>
        </w:tc>
        <w:tc>
          <w:tcPr>
            <w:tcW w:w="711" w:type="dxa"/>
            <w:noWrap/>
            <w:vAlign w:val="center"/>
            <w:hideMark/>
          </w:tcPr>
          <w:p w14:paraId="7C0207FA"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Unclear</w:t>
            </w:r>
          </w:p>
        </w:tc>
        <w:tc>
          <w:tcPr>
            <w:tcW w:w="851" w:type="dxa"/>
            <w:vAlign w:val="center"/>
            <w:hideMark/>
          </w:tcPr>
          <w:p w14:paraId="74F8F595"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Early</w:t>
            </w:r>
          </w:p>
        </w:tc>
        <w:tc>
          <w:tcPr>
            <w:tcW w:w="877" w:type="dxa"/>
            <w:noWrap/>
            <w:vAlign w:val="center"/>
            <w:hideMark/>
          </w:tcPr>
          <w:p w14:paraId="0DF24766"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w:t>
            </w:r>
          </w:p>
        </w:tc>
        <w:tc>
          <w:tcPr>
            <w:tcW w:w="814" w:type="dxa"/>
            <w:noWrap/>
            <w:vAlign w:val="center"/>
            <w:hideMark/>
          </w:tcPr>
          <w:p w14:paraId="22A9C7AF"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209</w:t>
            </w:r>
          </w:p>
        </w:tc>
        <w:tc>
          <w:tcPr>
            <w:tcW w:w="719" w:type="dxa"/>
            <w:vAlign w:val="center"/>
            <w:hideMark/>
          </w:tcPr>
          <w:p w14:paraId="665E3DD1"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0.478%</w:t>
            </w:r>
          </w:p>
        </w:tc>
        <w:tc>
          <w:tcPr>
            <w:tcW w:w="907" w:type="dxa"/>
            <w:vAlign w:val="center"/>
            <w:hideMark/>
          </w:tcPr>
          <w:p w14:paraId="48767270"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Malignant Thyroid Nodule</w:t>
            </w:r>
          </w:p>
        </w:tc>
        <w:tc>
          <w:tcPr>
            <w:tcW w:w="652" w:type="dxa"/>
            <w:vAlign w:val="center"/>
            <w:hideMark/>
          </w:tcPr>
          <w:p w14:paraId="031101AA"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w:t>
            </w:r>
          </w:p>
        </w:tc>
        <w:tc>
          <w:tcPr>
            <w:tcW w:w="709" w:type="dxa"/>
            <w:noWrap/>
            <w:vAlign w:val="center"/>
            <w:hideMark/>
          </w:tcPr>
          <w:p w14:paraId="3E799B78"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No</w:t>
            </w:r>
          </w:p>
        </w:tc>
        <w:tc>
          <w:tcPr>
            <w:tcW w:w="1079" w:type="dxa"/>
            <w:noWrap/>
            <w:vAlign w:val="center"/>
            <w:hideMark/>
          </w:tcPr>
          <w:p w14:paraId="5A4E13BA" w14:textId="77777777" w:rsidR="004A0B26" w:rsidRPr="004A0B26" w:rsidRDefault="004A0B26" w:rsidP="00FE575E">
            <w:pPr>
              <w:jc w:val="center"/>
              <w:rPr>
                <w:rFonts w:ascii="Calibri" w:eastAsia="Times New Roman" w:hAnsi="Calibri" w:cs="Calibri"/>
                <w:sz w:val="13"/>
                <w:szCs w:val="13"/>
                <w:lang w:eastAsia="en-GB"/>
              </w:rPr>
            </w:pPr>
            <w:r w:rsidRPr="004A0B26">
              <w:rPr>
                <w:rFonts w:ascii="Calibri" w:eastAsia="Times New Roman" w:hAnsi="Calibri" w:cs="Calibri"/>
                <w:sz w:val="13"/>
                <w:szCs w:val="13"/>
                <w:lang w:eastAsia="en-GB"/>
              </w:rPr>
              <w:t>Sample Size Ranking</w:t>
            </w:r>
          </w:p>
        </w:tc>
        <w:tc>
          <w:tcPr>
            <w:tcW w:w="813" w:type="dxa"/>
            <w:noWrap/>
            <w:vAlign w:val="center"/>
            <w:hideMark/>
          </w:tcPr>
          <w:p w14:paraId="00579BD8"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Poor</w:t>
            </w:r>
          </w:p>
        </w:tc>
        <w:tc>
          <w:tcPr>
            <w:tcW w:w="801" w:type="dxa"/>
            <w:noWrap/>
            <w:vAlign w:val="center"/>
            <w:hideMark/>
          </w:tcPr>
          <w:p w14:paraId="3C0255B5"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Not Ideal</w:t>
            </w:r>
          </w:p>
        </w:tc>
        <w:tc>
          <w:tcPr>
            <w:tcW w:w="826" w:type="dxa"/>
            <w:noWrap/>
            <w:vAlign w:val="center"/>
            <w:hideMark/>
          </w:tcPr>
          <w:p w14:paraId="409EC8FD"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Okay</w:t>
            </w:r>
          </w:p>
        </w:tc>
        <w:tc>
          <w:tcPr>
            <w:tcW w:w="813" w:type="dxa"/>
            <w:noWrap/>
            <w:vAlign w:val="center"/>
            <w:hideMark/>
          </w:tcPr>
          <w:p w14:paraId="269157AC"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0.0%</w:t>
            </w:r>
          </w:p>
        </w:tc>
        <w:tc>
          <w:tcPr>
            <w:tcW w:w="813" w:type="dxa"/>
            <w:noWrap/>
            <w:vAlign w:val="center"/>
            <w:hideMark/>
          </w:tcPr>
          <w:p w14:paraId="30DD1915"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0.0%</w:t>
            </w:r>
          </w:p>
        </w:tc>
        <w:tc>
          <w:tcPr>
            <w:tcW w:w="814" w:type="dxa"/>
            <w:noWrap/>
            <w:vAlign w:val="center"/>
            <w:hideMark/>
          </w:tcPr>
          <w:p w14:paraId="2D180BED"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100.0%</w:t>
            </w:r>
          </w:p>
        </w:tc>
      </w:tr>
      <w:tr w:rsidR="004A0B26" w:rsidRPr="004A0B26" w14:paraId="394B0549" w14:textId="77777777" w:rsidTr="00FE575E">
        <w:tblPrEx>
          <w:jc w:val="left"/>
        </w:tblPrEx>
        <w:trPr>
          <w:trHeight w:val="300"/>
        </w:trPr>
        <w:tc>
          <w:tcPr>
            <w:tcW w:w="813" w:type="dxa"/>
            <w:noWrap/>
            <w:vAlign w:val="center"/>
            <w:hideMark/>
          </w:tcPr>
          <w:p w14:paraId="07060F90" w14:textId="1D6F6EE1" w:rsidR="004A0B26" w:rsidRPr="004A0B26" w:rsidRDefault="008C0F44" w:rsidP="00FE575E">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[146]</w:t>
            </w:r>
          </w:p>
        </w:tc>
        <w:tc>
          <w:tcPr>
            <w:tcW w:w="600" w:type="dxa"/>
            <w:noWrap/>
            <w:vAlign w:val="center"/>
            <w:hideMark/>
          </w:tcPr>
          <w:p w14:paraId="0E8FAAD5"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2017</w:t>
            </w:r>
          </w:p>
        </w:tc>
        <w:tc>
          <w:tcPr>
            <w:tcW w:w="1026" w:type="dxa"/>
            <w:noWrap/>
            <w:vAlign w:val="center"/>
            <w:hideMark/>
          </w:tcPr>
          <w:p w14:paraId="3899649A"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USA</w:t>
            </w:r>
          </w:p>
        </w:tc>
        <w:tc>
          <w:tcPr>
            <w:tcW w:w="814" w:type="dxa"/>
            <w:noWrap/>
            <w:vAlign w:val="center"/>
            <w:hideMark/>
          </w:tcPr>
          <w:p w14:paraId="6FB53CC3"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FM</w:t>
            </w:r>
          </w:p>
        </w:tc>
        <w:tc>
          <w:tcPr>
            <w:tcW w:w="711" w:type="dxa"/>
            <w:noWrap/>
            <w:vAlign w:val="center"/>
            <w:hideMark/>
          </w:tcPr>
          <w:p w14:paraId="16E8F65C"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Mixed</w:t>
            </w:r>
          </w:p>
        </w:tc>
        <w:tc>
          <w:tcPr>
            <w:tcW w:w="851" w:type="dxa"/>
            <w:vAlign w:val="center"/>
            <w:hideMark/>
          </w:tcPr>
          <w:p w14:paraId="023FE218"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Mixed</w:t>
            </w:r>
          </w:p>
        </w:tc>
        <w:tc>
          <w:tcPr>
            <w:tcW w:w="877" w:type="dxa"/>
            <w:noWrap/>
            <w:vAlign w:val="center"/>
            <w:hideMark/>
          </w:tcPr>
          <w:p w14:paraId="67D16ECF"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w:t>
            </w:r>
          </w:p>
        </w:tc>
        <w:tc>
          <w:tcPr>
            <w:tcW w:w="814" w:type="dxa"/>
            <w:noWrap/>
            <w:vAlign w:val="center"/>
            <w:hideMark/>
          </w:tcPr>
          <w:p w14:paraId="6894EEF7"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77</w:t>
            </w:r>
          </w:p>
        </w:tc>
        <w:tc>
          <w:tcPr>
            <w:tcW w:w="719" w:type="dxa"/>
            <w:noWrap/>
            <w:vAlign w:val="center"/>
            <w:hideMark/>
          </w:tcPr>
          <w:p w14:paraId="34A05C90"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0.000%</w:t>
            </w:r>
          </w:p>
        </w:tc>
        <w:tc>
          <w:tcPr>
            <w:tcW w:w="907" w:type="dxa"/>
            <w:noWrap/>
            <w:vAlign w:val="center"/>
            <w:hideMark/>
          </w:tcPr>
          <w:p w14:paraId="070BCA32" w14:textId="77777777" w:rsidR="004A0B26" w:rsidRPr="004A0B26" w:rsidRDefault="004A0B26" w:rsidP="00FE575E">
            <w:pPr>
              <w:jc w:val="center"/>
              <w:rPr>
                <w:rFonts w:ascii="Calibri" w:eastAsia="Times New Roman" w:hAnsi="Calibri" w:cs="Calibri"/>
                <w:sz w:val="13"/>
                <w:szCs w:val="13"/>
                <w:lang w:eastAsia="en-GB"/>
              </w:rPr>
            </w:pPr>
            <w:r w:rsidRPr="004A0B26">
              <w:rPr>
                <w:rFonts w:ascii="Calibri" w:eastAsia="Times New Roman" w:hAnsi="Calibri" w:cs="Calibri"/>
                <w:sz w:val="13"/>
                <w:szCs w:val="13"/>
                <w:lang w:eastAsia="en-GB"/>
              </w:rPr>
              <w:t>Medullary Thyroid Cancer</w:t>
            </w:r>
          </w:p>
        </w:tc>
        <w:tc>
          <w:tcPr>
            <w:tcW w:w="652" w:type="dxa"/>
            <w:noWrap/>
            <w:vAlign w:val="center"/>
            <w:hideMark/>
          </w:tcPr>
          <w:p w14:paraId="6A589762" w14:textId="77777777" w:rsidR="004A0B26" w:rsidRPr="004A0B26" w:rsidRDefault="004A0B26" w:rsidP="00FE575E">
            <w:pPr>
              <w:jc w:val="center"/>
              <w:rPr>
                <w:rFonts w:ascii="Calibri" w:eastAsia="Times New Roman" w:hAnsi="Calibri" w:cs="Calibri"/>
                <w:sz w:val="13"/>
                <w:szCs w:val="13"/>
                <w:lang w:eastAsia="en-GB"/>
              </w:rPr>
            </w:pPr>
            <w:r w:rsidRPr="004A0B26">
              <w:rPr>
                <w:rFonts w:ascii="Calibri" w:eastAsia="Times New Roman" w:hAnsi="Calibri" w:cs="Calibri"/>
                <w:sz w:val="13"/>
                <w:szCs w:val="13"/>
                <w:lang w:eastAsia="en-GB"/>
              </w:rPr>
              <w:t>1</w:t>
            </w:r>
          </w:p>
        </w:tc>
        <w:tc>
          <w:tcPr>
            <w:tcW w:w="709" w:type="dxa"/>
            <w:noWrap/>
            <w:vAlign w:val="center"/>
            <w:hideMark/>
          </w:tcPr>
          <w:p w14:paraId="63B485C8"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No</w:t>
            </w:r>
          </w:p>
        </w:tc>
        <w:tc>
          <w:tcPr>
            <w:tcW w:w="1079" w:type="dxa"/>
            <w:noWrap/>
            <w:vAlign w:val="center"/>
            <w:hideMark/>
          </w:tcPr>
          <w:p w14:paraId="1F7D3B2D" w14:textId="77777777" w:rsidR="004A0B26" w:rsidRPr="004A0B26" w:rsidRDefault="004A0B26" w:rsidP="00FE575E">
            <w:pPr>
              <w:jc w:val="center"/>
              <w:rPr>
                <w:rFonts w:ascii="Calibri" w:eastAsia="Times New Roman" w:hAnsi="Calibri" w:cs="Calibri"/>
                <w:sz w:val="13"/>
                <w:szCs w:val="13"/>
                <w:lang w:eastAsia="en-GB"/>
              </w:rPr>
            </w:pPr>
            <w:r w:rsidRPr="004A0B26">
              <w:rPr>
                <w:rFonts w:ascii="Calibri" w:eastAsia="Times New Roman" w:hAnsi="Calibri" w:cs="Calibri"/>
                <w:sz w:val="13"/>
                <w:szCs w:val="13"/>
                <w:lang w:eastAsia="en-GB"/>
              </w:rPr>
              <w:t>Sample Size Ranking</w:t>
            </w:r>
          </w:p>
        </w:tc>
        <w:tc>
          <w:tcPr>
            <w:tcW w:w="813" w:type="dxa"/>
            <w:noWrap/>
            <w:vAlign w:val="center"/>
            <w:hideMark/>
          </w:tcPr>
          <w:p w14:paraId="2253E7F2"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Poor</w:t>
            </w:r>
          </w:p>
        </w:tc>
        <w:tc>
          <w:tcPr>
            <w:tcW w:w="801" w:type="dxa"/>
            <w:noWrap/>
            <w:vAlign w:val="center"/>
            <w:hideMark/>
          </w:tcPr>
          <w:p w14:paraId="07F5E40B"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Ideal</w:t>
            </w:r>
          </w:p>
        </w:tc>
        <w:tc>
          <w:tcPr>
            <w:tcW w:w="826" w:type="dxa"/>
            <w:noWrap/>
            <w:vAlign w:val="center"/>
            <w:hideMark/>
          </w:tcPr>
          <w:p w14:paraId="7F3A2527"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Okay</w:t>
            </w:r>
          </w:p>
        </w:tc>
        <w:tc>
          <w:tcPr>
            <w:tcW w:w="813" w:type="dxa"/>
            <w:noWrap/>
            <w:vAlign w:val="center"/>
            <w:hideMark/>
          </w:tcPr>
          <w:p w14:paraId="74B03AFB" w14:textId="77777777" w:rsidR="004A0B26" w:rsidRPr="004A0B26" w:rsidRDefault="004A0B26" w:rsidP="00FE575E">
            <w:pPr>
              <w:jc w:val="center"/>
              <w:rPr>
                <w:rFonts w:ascii="Calibri" w:eastAsia="Times New Roman" w:hAnsi="Calibri" w:cs="Calibri"/>
                <w:color w:val="000000"/>
                <w:sz w:val="13"/>
                <w:szCs w:val="13"/>
                <w:lang w:eastAsia="en-GB"/>
              </w:rPr>
            </w:pPr>
          </w:p>
        </w:tc>
        <w:tc>
          <w:tcPr>
            <w:tcW w:w="813" w:type="dxa"/>
            <w:noWrap/>
            <w:vAlign w:val="center"/>
            <w:hideMark/>
          </w:tcPr>
          <w:p w14:paraId="27D3AC17" w14:textId="77777777" w:rsidR="004A0B26" w:rsidRPr="004A0B26" w:rsidRDefault="004A0B26" w:rsidP="00FE575E">
            <w:pPr>
              <w:jc w:val="center"/>
              <w:rPr>
                <w:rFonts w:ascii="Times New Roman" w:eastAsia="Times New Roman" w:hAnsi="Times New Roman" w:cs="Times New Roman"/>
                <w:sz w:val="13"/>
                <w:szCs w:val="13"/>
                <w:lang w:eastAsia="en-GB"/>
              </w:rPr>
            </w:pPr>
          </w:p>
        </w:tc>
        <w:tc>
          <w:tcPr>
            <w:tcW w:w="814" w:type="dxa"/>
            <w:noWrap/>
            <w:vAlign w:val="center"/>
            <w:hideMark/>
          </w:tcPr>
          <w:p w14:paraId="7E7DC066" w14:textId="77777777" w:rsidR="004A0B26" w:rsidRPr="004A0B26" w:rsidRDefault="004A0B26" w:rsidP="00FE575E">
            <w:pPr>
              <w:jc w:val="center"/>
              <w:rPr>
                <w:rFonts w:ascii="Times New Roman" w:eastAsia="Times New Roman" w:hAnsi="Times New Roman" w:cs="Times New Roman"/>
                <w:sz w:val="13"/>
                <w:szCs w:val="13"/>
                <w:lang w:eastAsia="en-GB"/>
              </w:rPr>
            </w:pPr>
          </w:p>
        </w:tc>
      </w:tr>
      <w:tr w:rsidR="004A0B26" w:rsidRPr="004A0B26" w14:paraId="0D91F37F" w14:textId="77777777" w:rsidTr="00FE575E">
        <w:tblPrEx>
          <w:jc w:val="left"/>
        </w:tblPrEx>
        <w:trPr>
          <w:trHeight w:val="300"/>
        </w:trPr>
        <w:tc>
          <w:tcPr>
            <w:tcW w:w="813" w:type="dxa"/>
            <w:noWrap/>
            <w:vAlign w:val="center"/>
            <w:hideMark/>
          </w:tcPr>
          <w:p w14:paraId="0E16A1A8" w14:textId="0808BF2C" w:rsidR="004A0B26" w:rsidRPr="004A0B26" w:rsidRDefault="008C0F44" w:rsidP="00FE575E">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[151]</w:t>
            </w:r>
          </w:p>
        </w:tc>
        <w:tc>
          <w:tcPr>
            <w:tcW w:w="600" w:type="dxa"/>
            <w:noWrap/>
            <w:vAlign w:val="center"/>
            <w:hideMark/>
          </w:tcPr>
          <w:p w14:paraId="15445F3C"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2016</w:t>
            </w:r>
          </w:p>
        </w:tc>
        <w:tc>
          <w:tcPr>
            <w:tcW w:w="1026" w:type="dxa"/>
            <w:noWrap/>
            <w:vAlign w:val="center"/>
            <w:hideMark/>
          </w:tcPr>
          <w:p w14:paraId="7B0632EC" w14:textId="34C885FF" w:rsidR="004A0B26" w:rsidRPr="004A0B26" w:rsidRDefault="00315581" w:rsidP="00FE575E">
            <w:pPr>
              <w:jc w:val="center"/>
              <w:rPr>
                <w:rFonts w:ascii="Calibri" w:eastAsia="Times New Roman" w:hAnsi="Calibri" w:cs="Calibri"/>
                <w:color w:val="000000"/>
                <w:sz w:val="13"/>
                <w:szCs w:val="13"/>
                <w:lang w:eastAsia="en-GB"/>
              </w:rPr>
            </w:pPr>
            <w:r>
              <w:rPr>
                <w:rFonts w:ascii="Calibri" w:eastAsia="Times New Roman" w:hAnsi="Calibri" w:cs="Calibri"/>
                <w:color w:val="000000"/>
                <w:sz w:val="13"/>
                <w:szCs w:val="13"/>
                <w:lang w:eastAsia="en-GB"/>
              </w:rPr>
              <w:t>South Korea</w:t>
            </w:r>
          </w:p>
        </w:tc>
        <w:tc>
          <w:tcPr>
            <w:tcW w:w="814" w:type="dxa"/>
            <w:noWrap/>
            <w:vAlign w:val="center"/>
            <w:hideMark/>
          </w:tcPr>
          <w:p w14:paraId="37DC756E"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N/A</w:t>
            </w:r>
          </w:p>
        </w:tc>
        <w:tc>
          <w:tcPr>
            <w:tcW w:w="711" w:type="dxa"/>
            <w:noWrap/>
            <w:vAlign w:val="center"/>
            <w:hideMark/>
          </w:tcPr>
          <w:p w14:paraId="1F91D3CE"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Adult</w:t>
            </w:r>
          </w:p>
        </w:tc>
        <w:tc>
          <w:tcPr>
            <w:tcW w:w="851" w:type="dxa"/>
            <w:vAlign w:val="center"/>
            <w:hideMark/>
          </w:tcPr>
          <w:p w14:paraId="38774D51"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Early</w:t>
            </w:r>
          </w:p>
        </w:tc>
        <w:tc>
          <w:tcPr>
            <w:tcW w:w="877" w:type="dxa"/>
            <w:noWrap/>
            <w:vAlign w:val="center"/>
            <w:hideMark/>
          </w:tcPr>
          <w:p w14:paraId="53DE0134"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w:t>
            </w:r>
          </w:p>
        </w:tc>
        <w:tc>
          <w:tcPr>
            <w:tcW w:w="814" w:type="dxa"/>
            <w:noWrap/>
            <w:vAlign w:val="center"/>
            <w:hideMark/>
          </w:tcPr>
          <w:p w14:paraId="06E10D7F"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30</w:t>
            </w:r>
          </w:p>
        </w:tc>
        <w:tc>
          <w:tcPr>
            <w:tcW w:w="719" w:type="dxa"/>
            <w:noWrap/>
            <w:vAlign w:val="center"/>
            <w:hideMark/>
          </w:tcPr>
          <w:p w14:paraId="02CF804E"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0.000%</w:t>
            </w:r>
          </w:p>
        </w:tc>
        <w:tc>
          <w:tcPr>
            <w:tcW w:w="907" w:type="dxa"/>
            <w:noWrap/>
            <w:vAlign w:val="center"/>
            <w:hideMark/>
          </w:tcPr>
          <w:p w14:paraId="6D79E888"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Minimally Invasive Follicular Thyroid Cancer</w:t>
            </w:r>
          </w:p>
        </w:tc>
        <w:tc>
          <w:tcPr>
            <w:tcW w:w="652" w:type="dxa"/>
            <w:noWrap/>
            <w:vAlign w:val="center"/>
            <w:hideMark/>
          </w:tcPr>
          <w:p w14:paraId="78DA8C16"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w:t>
            </w:r>
          </w:p>
        </w:tc>
        <w:tc>
          <w:tcPr>
            <w:tcW w:w="709" w:type="dxa"/>
            <w:noWrap/>
            <w:vAlign w:val="center"/>
            <w:hideMark/>
          </w:tcPr>
          <w:p w14:paraId="733D214C"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No</w:t>
            </w:r>
          </w:p>
        </w:tc>
        <w:tc>
          <w:tcPr>
            <w:tcW w:w="1079" w:type="dxa"/>
            <w:noWrap/>
            <w:vAlign w:val="center"/>
            <w:hideMark/>
          </w:tcPr>
          <w:p w14:paraId="0B3363D0" w14:textId="77777777" w:rsidR="004A0B26" w:rsidRPr="004A0B26" w:rsidRDefault="004A0B26" w:rsidP="00FE575E">
            <w:pPr>
              <w:jc w:val="center"/>
              <w:rPr>
                <w:rFonts w:ascii="Calibri" w:eastAsia="Times New Roman" w:hAnsi="Calibri" w:cs="Calibri"/>
                <w:sz w:val="13"/>
                <w:szCs w:val="13"/>
                <w:lang w:eastAsia="en-GB"/>
              </w:rPr>
            </w:pPr>
            <w:r w:rsidRPr="004A0B26">
              <w:rPr>
                <w:rFonts w:ascii="Calibri" w:eastAsia="Times New Roman" w:hAnsi="Calibri" w:cs="Calibri"/>
                <w:sz w:val="13"/>
                <w:szCs w:val="13"/>
                <w:lang w:eastAsia="en-GB"/>
              </w:rPr>
              <w:t>Sample Size Ranking</w:t>
            </w:r>
          </w:p>
        </w:tc>
        <w:tc>
          <w:tcPr>
            <w:tcW w:w="813" w:type="dxa"/>
            <w:noWrap/>
            <w:vAlign w:val="center"/>
            <w:hideMark/>
          </w:tcPr>
          <w:p w14:paraId="4D88D823"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Poor</w:t>
            </w:r>
          </w:p>
        </w:tc>
        <w:tc>
          <w:tcPr>
            <w:tcW w:w="801" w:type="dxa"/>
            <w:noWrap/>
            <w:vAlign w:val="center"/>
            <w:hideMark/>
          </w:tcPr>
          <w:p w14:paraId="15D88BB0"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Ideal</w:t>
            </w:r>
          </w:p>
        </w:tc>
        <w:tc>
          <w:tcPr>
            <w:tcW w:w="826" w:type="dxa"/>
            <w:noWrap/>
            <w:vAlign w:val="center"/>
            <w:hideMark/>
          </w:tcPr>
          <w:p w14:paraId="2F7391AA"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Ideal</w:t>
            </w:r>
          </w:p>
        </w:tc>
        <w:tc>
          <w:tcPr>
            <w:tcW w:w="813" w:type="dxa"/>
            <w:noWrap/>
            <w:vAlign w:val="center"/>
            <w:hideMark/>
          </w:tcPr>
          <w:p w14:paraId="7FA7FF78" w14:textId="77777777" w:rsidR="004A0B26" w:rsidRPr="004A0B26" w:rsidRDefault="004A0B26" w:rsidP="00FE575E">
            <w:pPr>
              <w:jc w:val="center"/>
              <w:rPr>
                <w:rFonts w:ascii="Calibri" w:eastAsia="Times New Roman" w:hAnsi="Calibri" w:cs="Calibri"/>
                <w:color w:val="000000"/>
                <w:sz w:val="13"/>
                <w:szCs w:val="13"/>
                <w:lang w:eastAsia="en-GB"/>
              </w:rPr>
            </w:pPr>
          </w:p>
        </w:tc>
        <w:tc>
          <w:tcPr>
            <w:tcW w:w="813" w:type="dxa"/>
            <w:noWrap/>
            <w:vAlign w:val="center"/>
            <w:hideMark/>
          </w:tcPr>
          <w:p w14:paraId="6B00A131" w14:textId="77777777" w:rsidR="004A0B26" w:rsidRPr="004A0B26" w:rsidRDefault="004A0B26" w:rsidP="00FE575E">
            <w:pPr>
              <w:jc w:val="center"/>
              <w:rPr>
                <w:rFonts w:ascii="Times New Roman" w:eastAsia="Times New Roman" w:hAnsi="Times New Roman" w:cs="Times New Roman"/>
                <w:sz w:val="13"/>
                <w:szCs w:val="13"/>
                <w:lang w:eastAsia="en-GB"/>
              </w:rPr>
            </w:pPr>
          </w:p>
        </w:tc>
        <w:tc>
          <w:tcPr>
            <w:tcW w:w="814" w:type="dxa"/>
            <w:noWrap/>
            <w:vAlign w:val="center"/>
            <w:hideMark/>
          </w:tcPr>
          <w:p w14:paraId="1234C5B9" w14:textId="77777777" w:rsidR="004A0B26" w:rsidRPr="004A0B26" w:rsidRDefault="004A0B26" w:rsidP="00FE575E">
            <w:pPr>
              <w:jc w:val="center"/>
              <w:rPr>
                <w:rFonts w:ascii="Times New Roman" w:eastAsia="Times New Roman" w:hAnsi="Times New Roman" w:cs="Times New Roman"/>
                <w:sz w:val="13"/>
                <w:szCs w:val="13"/>
                <w:lang w:eastAsia="en-GB"/>
              </w:rPr>
            </w:pPr>
          </w:p>
        </w:tc>
      </w:tr>
      <w:tr w:rsidR="004A0B26" w:rsidRPr="004A0B26" w14:paraId="2DB6E51A" w14:textId="77777777" w:rsidTr="00FE575E">
        <w:tblPrEx>
          <w:jc w:val="left"/>
        </w:tblPrEx>
        <w:trPr>
          <w:trHeight w:val="300"/>
        </w:trPr>
        <w:tc>
          <w:tcPr>
            <w:tcW w:w="813" w:type="dxa"/>
            <w:noWrap/>
            <w:vAlign w:val="center"/>
            <w:hideMark/>
          </w:tcPr>
          <w:p w14:paraId="333705D6" w14:textId="6A8FC8D7" w:rsidR="004A0B26" w:rsidRPr="004A0B26" w:rsidRDefault="008C0F44" w:rsidP="00FE575E">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[149]</w:t>
            </w:r>
          </w:p>
        </w:tc>
        <w:tc>
          <w:tcPr>
            <w:tcW w:w="600" w:type="dxa"/>
            <w:noWrap/>
            <w:vAlign w:val="center"/>
            <w:hideMark/>
          </w:tcPr>
          <w:p w14:paraId="60E7AD25"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2017</w:t>
            </w:r>
          </w:p>
        </w:tc>
        <w:tc>
          <w:tcPr>
            <w:tcW w:w="1026" w:type="dxa"/>
            <w:noWrap/>
            <w:vAlign w:val="center"/>
            <w:hideMark/>
          </w:tcPr>
          <w:p w14:paraId="32EA4C71" w14:textId="44773BFB" w:rsidR="004A0B26" w:rsidRPr="004A0B26" w:rsidRDefault="00315581" w:rsidP="00FE575E">
            <w:pPr>
              <w:jc w:val="center"/>
              <w:rPr>
                <w:rFonts w:ascii="Calibri" w:eastAsia="Times New Roman" w:hAnsi="Calibri" w:cs="Calibri"/>
                <w:color w:val="000000"/>
                <w:sz w:val="13"/>
                <w:szCs w:val="13"/>
                <w:lang w:eastAsia="en-GB"/>
              </w:rPr>
            </w:pPr>
            <w:r>
              <w:rPr>
                <w:rFonts w:ascii="Calibri" w:eastAsia="Times New Roman" w:hAnsi="Calibri" w:cs="Calibri"/>
                <w:color w:val="000000"/>
                <w:sz w:val="13"/>
                <w:szCs w:val="13"/>
                <w:lang w:eastAsia="en-GB"/>
              </w:rPr>
              <w:t>South Korea</w:t>
            </w:r>
          </w:p>
        </w:tc>
        <w:tc>
          <w:tcPr>
            <w:tcW w:w="814" w:type="dxa"/>
            <w:noWrap/>
            <w:vAlign w:val="center"/>
            <w:hideMark/>
          </w:tcPr>
          <w:p w14:paraId="61836962"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N/A</w:t>
            </w:r>
          </w:p>
        </w:tc>
        <w:tc>
          <w:tcPr>
            <w:tcW w:w="711" w:type="dxa"/>
            <w:noWrap/>
            <w:vAlign w:val="center"/>
            <w:hideMark/>
          </w:tcPr>
          <w:p w14:paraId="096EC8BE"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Adult</w:t>
            </w:r>
          </w:p>
        </w:tc>
        <w:tc>
          <w:tcPr>
            <w:tcW w:w="851" w:type="dxa"/>
            <w:vAlign w:val="center"/>
            <w:hideMark/>
          </w:tcPr>
          <w:p w14:paraId="7A17E953"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NS</w:t>
            </w:r>
          </w:p>
        </w:tc>
        <w:tc>
          <w:tcPr>
            <w:tcW w:w="877" w:type="dxa"/>
            <w:noWrap/>
            <w:vAlign w:val="center"/>
            <w:hideMark/>
          </w:tcPr>
          <w:p w14:paraId="025F2039"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w:t>
            </w:r>
          </w:p>
        </w:tc>
        <w:tc>
          <w:tcPr>
            <w:tcW w:w="814" w:type="dxa"/>
            <w:noWrap/>
            <w:vAlign w:val="center"/>
            <w:hideMark/>
          </w:tcPr>
          <w:p w14:paraId="1663E2FB"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21</w:t>
            </w:r>
          </w:p>
        </w:tc>
        <w:tc>
          <w:tcPr>
            <w:tcW w:w="719" w:type="dxa"/>
            <w:noWrap/>
            <w:vAlign w:val="center"/>
            <w:hideMark/>
          </w:tcPr>
          <w:p w14:paraId="11077A7A"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0.000%</w:t>
            </w:r>
          </w:p>
        </w:tc>
        <w:tc>
          <w:tcPr>
            <w:tcW w:w="907" w:type="dxa"/>
            <w:noWrap/>
            <w:vAlign w:val="center"/>
            <w:hideMark/>
          </w:tcPr>
          <w:p w14:paraId="66F242C8"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Non-Invasive Follicular Thyroid Neoplasm</w:t>
            </w:r>
          </w:p>
        </w:tc>
        <w:tc>
          <w:tcPr>
            <w:tcW w:w="652" w:type="dxa"/>
            <w:noWrap/>
            <w:vAlign w:val="center"/>
            <w:hideMark/>
          </w:tcPr>
          <w:p w14:paraId="76F8CFCA"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w:t>
            </w:r>
          </w:p>
        </w:tc>
        <w:tc>
          <w:tcPr>
            <w:tcW w:w="709" w:type="dxa"/>
            <w:noWrap/>
            <w:vAlign w:val="center"/>
            <w:hideMark/>
          </w:tcPr>
          <w:p w14:paraId="4248701E"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No</w:t>
            </w:r>
          </w:p>
        </w:tc>
        <w:tc>
          <w:tcPr>
            <w:tcW w:w="1079" w:type="dxa"/>
            <w:noWrap/>
            <w:vAlign w:val="center"/>
            <w:hideMark/>
          </w:tcPr>
          <w:p w14:paraId="700212ED" w14:textId="77777777" w:rsidR="004A0B26" w:rsidRPr="004A0B26" w:rsidRDefault="004A0B26" w:rsidP="00FE575E">
            <w:pPr>
              <w:jc w:val="center"/>
              <w:rPr>
                <w:rFonts w:ascii="Calibri" w:eastAsia="Times New Roman" w:hAnsi="Calibri" w:cs="Calibri"/>
                <w:sz w:val="13"/>
                <w:szCs w:val="13"/>
                <w:lang w:eastAsia="en-GB"/>
              </w:rPr>
            </w:pPr>
            <w:r w:rsidRPr="004A0B26">
              <w:rPr>
                <w:rFonts w:ascii="Calibri" w:eastAsia="Times New Roman" w:hAnsi="Calibri" w:cs="Calibri"/>
                <w:sz w:val="13"/>
                <w:szCs w:val="13"/>
                <w:lang w:eastAsia="en-GB"/>
              </w:rPr>
              <w:t>Method &amp; Sample Size Ranking</w:t>
            </w:r>
          </w:p>
        </w:tc>
        <w:tc>
          <w:tcPr>
            <w:tcW w:w="813" w:type="dxa"/>
            <w:noWrap/>
            <w:vAlign w:val="center"/>
            <w:hideMark/>
          </w:tcPr>
          <w:p w14:paraId="1A9CFABF"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Poor</w:t>
            </w:r>
          </w:p>
        </w:tc>
        <w:tc>
          <w:tcPr>
            <w:tcW w:w="801" w:type="dxa"/>
            <w:noWrap/>
            <w:vAlign w:val="center"/>
            <w:hideMark/>
          </w:tcPr>
          <w:p w14:paraId="134C338D"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Not Ideal</w:t>
            </w:r>
          </w:p>
        </w:tc>
        <w:tc>
          <w:tcPr>
            <w:tcW w:w="826" w:type="dxa"/>
            <w:vAlign w:val="center"/>
            <w:hideMark/>
          </w:tcPr>
          <w:p w14:paraId="6D626A9B"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Poor</w:t>
            </w:r>
          </w:p>
        </w:tc>
        <w:tc>
          <w:tcPr>
            <w:tcW w:w="813" w:type="dxa"/>
            <w:noWrap/>
            <w:vAlign w:val="center"/>
            <w:hideMark/>
          </w:tcPr>
          <w:p w14:paraId="73A0B9F6" w14:textId="77777777" w:rsidR="004A0B26" w:rsidRPr="004A0B26" w:rsidRDefault="004A0B26" w:rsidP="00FE575E">
            <w:pPr>
              <w:jc w:val="center"/>
              <w:rPr>
                <w:rFonts w:ascii="Calibri" w:eastAsia="Times New Roman" w:hAnsi="Calibri" w:cs="Calibri"/>
                <w:color w:val="000000"/>
                <w:sz w:val="13"/>
                <w:szCs w:val="13"/>
                <w:lang w:eastAsia="en-GB"/>
              </w:rPr>
            </w:pPr>
          </w:p>
        </w:tc>
        <w:tc>
          <w:tcPr>
            <w:tcW w:w="813" w:type="dxa"/>
            <w:noWrap/>
            <w:vAlign w:val="center"/>
            <w:hideMark/>
          </w:tcPr>
          <w:p w14:paraId="780B03BB" w14:textId="77777777" w:rsidR="004A0B26" w:rsidRPr="004A0B26" w:rsidRDefault="004A0B26" w:rsidP="00FE575E">
            <w:pPr>
              <w:jc w:val="center"/>
              <w:rPr>
                <w:rFonts w:ascii="Times New Roman" w:eastAsia="Times New Roman" w:hAnsi="Times New Roman" w:cs="Times New Roman"/>
                <w:sz w:val="13"/>
                <w:szCs w:val="13"/>
                <w:lang w:eastAsia="en-GB"/>
              </w:rPr>
            </w:pPr>
          </w:p>
        </w:tc>
        <w:tc>
          <w:tcPr>
            <w:tcW w:w="814" w:type="dxa"/>
            <w:noWrap/>
            <w:vAlign w:val="center"/>
            <w:hideMark/>
          </w:tcPr>
          <w:p w14:paraId="599B1664" w14:textId="77777777" w:rsidR="004A0B26" w:rsidRPr="004A0B26" w:rsidRDefault="004A0B26" w:rsidP="00FE575E">
            <w:pPr>
              <w:jc w:val="center"/>
              <w:rPr>
                <w:rFonts w:ascii="Times New Roman" w:eastAsia="Times New Roman" w:hAnsi="Times New Roman" w:cs="Times New Roman"/>
                <w:sz w:val="13"/>
                <w:szCs w:val="13"/>
                <w:lang w:eastAsia="en-GB"/>
              </w:rPr>
            </w:pPr>
          </w:p>
        </w:tc>
      </w:tr>
      <w:tr w:rsidR="004A0B26" w:rsidRPr="004A0B26" w14:paraId="0DCD1752" w14:textId="77777777" w:rsidTr="00FE575E">
        <w:tblPrEx>
          <w:jc w:val="left"/>
        </w:tblPrEx>
        <w:trPr>
          <w:trHeight w:val="300"/>
        </w:trPr>
        <w:tc>
          <w:tcPr>
            <w:tcW w:w="813" w:type="dxa"/>
            <w:noWrap/>
            <w:vAlign w:val="center"/>
            <w:hideMark/>
          </w:tcPr>
          <w:p w14:paraId="5C7FEA10" w14:textId="793FA8E9" w:rsidR="004A0B26" w:rsidRPr="004A0B26" w:rsidRDefault="008C0F44" w:rsidP="00FE575E">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lastRenderedPageBreak/>
              <w:t>[145]</w:t>
            </w:r>
          </w:p>
        </w:tc>
        <w:tc>
          <w:tcPr>
            <w:tcW w:w="600" w:type="dxa"/>
            <w:noWrap/>
            <w:vAlign w:val="center"/>
            <w:hideMark/>
          </w:tcPr>
          <w:p w14:paraId="32435CED"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2019</w:t>
            </w:r>
          </w:p>
        </w:tc>
        <w:tc>
          <w:tcPr>
            <w:tcW w:w="1026" w:type="dxa"/>
            <w:noWrap/>
            <w:vAlign w:val="center"/>
            <w:hideMark/>
          </w:tcPr>
          <w:p w14:paraId="5D50C644" w14:textId="458FD8FE" w:rsidR="004A0B26" w:rsidRPr="004A0B26" w:rsidRDefault="00315581" w:rsidP="00FE575E">
            <w:pPr>
              <w:jc w:val="center"/>
              <w:rPr>
                <w:rFonts w:ascii="Calibri" w:eastAsia="Times New Roman" w:hAnsi="Calibri" w:cs="Calibri"/>
                <w:color w:val="000000"/>
                <w:sz w:val="13"/>
                <w:szCs w:val="13"/>
                <w:lang w:eastAsia="en-GB"/>
              </w:rPr>
            </w:pPr>
            <w:r>
              <w:rPr>
                <w:rFonts w:ascii="Calibri" w:eastAsia="Times New Roman" w:hAnsi="Calibri" w:cs="Calibri"/>
                <w:color w:val="000000"/>
                <w:sz w:val="13"/>
                <w:szCs w:val="13"/>
                <w:lang w:eastAsia="en-GB"/>
              </w:rPr>
              <w:t>South Korea</w:t>
            </w:r>
          </w:p>
        </w:tc>
        <w:tc>
          <w:tcPr>
            <w:tcW w:w="814" w:type="dxa"/>
            <w:noWrap/>
            <w:vAlign w:val="center"/>
            <w:hideMark/>
          </w:tcPr>
          <w:p w14:paraId="7ED2F431"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N/A</w:t>
            </w:r>
          </w:p>
        </w:tc>
        <w:tc>
          <w:tcPr>
            <w:tcW w:w="711" w:type="dxa"/>
            <w:noWrap/>
            <w:vAlign w:val="center"/>
            <w:hideMark/>
          </w:tcPr>
          <w:p w14:paraId="7DEF05AA"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Adult</w:t>
            </w:r>
          </w:p>
        </w:tc>
        <w:tc>
          <w:tcPr>
            <w:tcW w:w="851" w:type="dxa"/>
            <w:vAlign w:val="center"/>
            <w:hideMark/>
          </w:tcPr>
          <w:p w14:paraId="55B9535A"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Diff by Cohorts</w:t>
            </w:r>
          </w:p>
        </w:tc>
        <w:tc>
          <w:tcPr>
            <w:tcW w:w="877" w:type="dxa"/>
            <w:noWrap/>
            <w:vAlign w:val="center"/>
            <w:hideMark/>
          </w:tcPr>
          <w:p w14:paraId="41BF82A1"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w:t>
            </w:r>
          </w:p>
        </w:tc>
        <w:tc>
          <w:tcPr>
            <w:tcW w:w="814" w:type="dxa"/>
            <w:noWrap/>
            <w:vAlign w:val="center"/>
            <w:hideMark/>
          </w:tcPr>
          <w:p w14:paraId="6B0339A5"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31</w:t>
            </w:r>
          </w:p>
        </w:tc>
        <w:tc>
          <w:tcPr>
            <w:tcW w:w="719" w:type="dxa"/>
            <w:noWrap/>
            <w:vAlign w:val="center"/>
            <w:hideMark/>
          </w:tcPr>
          <w:p w14:paraId="75C76301"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0.00%</w:t>
            </w:r>
          </w:p>
        </w:tc>
        <w:tc>
          <w:tcPr>
            <w:tcW w:w="907" w:type="dxa"/>
            <w:vAlign w:val="center"/>
            <w:hideMark/>
          </w:tcPr>
          <w:p w14:paraId="7D2E0523"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Papillary Thyroid Cancer</w:t>
            </w:r>
          </w:p>
        </w:tc>
        <w:tc>
          <w:tcPr>
            <w:tcW w:w="652" w:type="dxa"/>
            <w:vAlign w:val="center"/>
            <w:hideMark/>
          </w:tcPr>
          <w:p w14:paraId="6987FF95"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14</w:t>
            </w:r>
          </w:p>
        </w:tc>
        <w:tc>
          <w:tcPr>
            <w:tcW w:w="709" w:type="dxa"/>
            <w:noWrap/>
            <w:vAlign w:val="center"/>
            <w:hideMark/>
          </w:tcPr>
          <w:p w14:paraId="2164D850"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No</w:t>
            </w:r>
          </w:p>
        </w:tc>
        <w:tc>
          <w:tcPr>
            <w:tcW w:w="1079" w:type="dxa"/>
            <w:noWrap/>
            <w:vAlign w:val="center"/>
            <w:hideMark/>
          </w:tcPr>
          <w:p w14:paraId="34CB3F18" w14:textId="77777777" w:rsidR="004A0B26" w:rsidRPr="004A0B26" w:rsidRDefault="004A0B26" w:rsidP="00FE575E">
            <w:pPr>
              <w:jc w:val="center"/>
              <w:rPr>
                <w:rFonts w:ascii="Calibri" w:eastAsia="Times New Roman" w:hAnsi="Calibri" w:cs="Calibri"/>
                <w:sz w:val="13"/>
                <w:szCs w:val="13"/>
                <w:lang w:eastAsia="en-GB"/>
              </w:rPr>
            </w:pPr>
            <w:r w:rsidRPr="004A0B26">
              <w:rPr>
                <w:rFonts w:ascii="Calibri" w:eastAsia="Times New Roman" w:hAnsi="Calibri" w:cs="Calibri"/>
                <w:sz w:val="13"/>
                <w:szCs w:val="13"/>
                <w:lang w:eastAsia="en-GB"/>
              </w:rPr>
              <w:t>Sample Size Ranking</w:t>
            </w:r>
          </w:p>
        </w:tc>
        <w:tc>
          <w:tcPr>
            <w:tcW w:w="813" w:type="dxa"/>
            <w:noWrap/>
            <w:vAlign w:val="center"/>
            <w:hideMark/>
          </w:tcPr>
          <w:p w14:paraId="744040E0"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Poor</w:t>
            </w:r>
          </w:p>
        </w:tc>
        <w:tc>
          <w:tcPr>
            <w:tcW w:w="801" w:type="dxa"/>
            <w:noWrap/>
            <w:vAlign w:val="center"/>
            <w:hideMark/>
          </w:tcPr>
          <w:p w14:paraId="6005C450"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Not Ideal</w:t>
            </w:r>
          </w:p>
        </w:tc>
        <w:tc>
          <w:tcPr>
            <w:tcW w:w="826" w:type="dxa"/>
            <w:noWrap/>
            <w:vAlign w:val="center"/>
            <w:hideMark/>
          </w:tcPr>
          <w:p w14:paraId="5849237A"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Okay</w:t>
            </w:r>
          </w:p>
        </w:tc>
        <w:tc>
          <w:tcPr>
            <w:tcW w:w="813" w:type="dxa"/>
            <w:noWrap/>
            <w:vAlign w:val="center"/>
            <w:hideMark/>
          </w:tcPr>
          <w:p w14:paraId="08E2E72D" w14:textId="77777777" w:rsidR="004A0B26" w:rsidRPr="004A0B26" w:rsidRDefault="004A0B26" w:rsidP="00FE575E">
            <w:pPr>
              <w:jc w:val="center"/>
              <w:rPr>
                <w:rFonts w:ascii="Calibri" w:eastAsia="Times New Roman" w:hAnsi="Calibri" w:cs="Calibri"/>
                <w:color w:val="000000"/>
                <w:sz w:val="13"/>
                <w:szCs w:val="13"/>
                <w:lang w:eastAsia="en-GB"/>
              </w:rPr>
            </w:pPr>
          </w:p>
        </w:tc>
        <w:tc>
          <w:tcPr>
            <w:tcW w:w="813" w:type="dxa"/>
            <w:noWrap/>
            <w:vAlign w:val="center"/>
            <w:hideMark/>
          </w:tcPr>
          <w:p w14:paraId="03CB5363" w14:textId="77777777" w:rsidR="004A0B26" w:rsidRPr="004A0B26" w:rsidRDefault="004A0B26" w:rsidP="00FE575E">
            <w:pPr>
              <w:jc w:val="center"/>
              <w:rPr>
                <w:rFonts w:ascii="Times New Roman" w:eastAsia="Times New Roman" w:hAnsi="Times New Roman" w:cs="Times New Roman"/>
                <w:sz w:val="13"/>
                <w:szCs w:val="13"/>
                <w:lang w:eastAsia="en-GB"/>
              </w:rPr>
            </w:pPr>
          </w:p>
        </w:tc>
        <w:tc>
          <w:tcPr>
            <w:tcW w:w="814" w:type="dxa"/>
            <w:noWrap/>
            <w:vAlign w:val="center"/>
            <w:hideMark/>
          </w:tcPr>
          <w:p w14:paraId="2A4AAC9F" w14:textId="77777777" w:rsidR="004A0B26" w:rsidRPr="004A0B26" w:rsidRDefault="004A0B26" w:rsidP="00FE575E">
            <w:pPr>
              <w:jc w:val="center"/>
              <w:rPr>
                <w:rFonts w:ascii="Times New Roman" w:eastAsia="Times New Roman" w:hAnsi="Times New Roman" w:cs="Times New Roman"/>
                <w:sz w:val="13"/>
                <w:szCs w:val="13"/>
                <w:lang w:eastAsia="en-GB"/>
              </w:rPr>
            </w:pPr>
          </w:p>
        </w:tc>
      </w:tr>
      <w:tr w:rsidR="004A0B26" w:rsidRPr="004A0B26" w14:paraId="7E3C0415" w14:textId="77777777" w:rsidTr="00FE575E">
        <w:tblPrEx>
          <w:jc w:val="left"/>
        </w:tblPrEx>
        <w:trPr>
          <w:trHeight w:val="300"/>
        </w:trPr>
        <w:tc>
          <w:tcPr>
            <w:tcW w:w="813" w:type="dxa"/>
            <w:noWrap/>
            <w:vAlign w:val="center"/>
            <w:hideMark/>
          </w:tcPr>
          <w:p w14:paraId="10046A2D" w14:textId="7D6304CC" w:rsidR="004A0B26" w:rsidRPr="004A0B26" w:rsidRDefault="008C0F44" w:rsidP="00FE575E">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[153]</w:t>
            </w:r>
          </w:p>
        </w:tc>
        <w:tc>
          <w:tcPr>
            <w:tcW w:w="600" w:type="dxa"/>
            <w:noWrap/>
            <w:vAlign w:val="center"/>
            <w:hideMark/>
          </w:tcPr>
          <w:p w14:paraId="1469FB78"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2020</w:t>
            </w:r>
          </w:p>
        </w:tc>
        <w:tc>
          <w:tcPr>
            <w:tcW w:w="1026" w:type="dxa"/>
            <w:noWrap/>
            <w:vAlign w:val="center"/>
            <w:hideMark/>
          </w:tcPr>
          <w:p w14:paraId="40E0EA22"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China</w:t>
            </w:r>
          </w:p>
        </w:tc>
        <w:tc>
          <w:tcPr>
            <w:tcW w:w="814" w:type="dxa"/>
            <w:noWrap/>
            <w:vAlign w:val="center"/>
            <w:hideMark/>
          </w:tcPr>
          <w:p w14:paraId="0F82F565"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N/A</w:t>
            </w:r>
          </w:p>
        </w:tc>
        <w:tc>
          <w:tcPr>
            <w:tcW w:w="711" w:type="dxa"/>
            <w:noWrap/>
            <w:vAlign w:val="center"/>
            <w:hideMark/>
          </w:tcPr>
          <w:p w14:paraId="2E0CCB68"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Adult</w:t>
            </w:r>
          </w:p>
        </w:tc>
        <w:tc>
          <w:tcPr>
            <w:tcW w:w="851" w:type="dxa"/>
            <w:vAlign w:val="center"/>
            <w:hideMark/>
          </w:tcPr>
          <w:p w14:paraId="3BE41299"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Mixed</w:t>
            </w:r>
          </w:p>
        </w:tc>
        <w:tc>
          <w:tcPr>
            <w:tcW w:w="877" w:type="dxa"/>
            <w:noWrap/>
            <w:vAlign w:val="center"/>
            <w:hideMark/>
          </w:tcPr>
          <w:p w14:paraId="37AA4BCD"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3</w:t>
            </w:r>
          </w:p>
        </w:tc>
        <w:tc>
          <w:tcPr>
            <w:tcW w:w="814" w:type="dxa"/>
            <w:noWrap/>
            <w:vAlign w:val="center"/>
            <w:hideMark/>
          </w:tcPr>
          <w:p w14:paraId="1B2AD79C"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66</w:t>
            </w:r>
          </w:p>
        </w:tc>
        <w:tc>
          <w:tcPr>
            <w:tcW w:w="719" w:type="dxa"/>
            <w:vAlign w:val="center"/>
            <w:hideMark/>
          </w:tcPr>
          <w:p w14:paraId="559E30DF"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4.545%</w:t>
            </w:r>
          </w:p>
        </w:tc>
        <w:tc>
          <w:tcPr>
            <w:tcW w:w="907" w:type="dxa"/>
            <w:vAlign w:val="center"/>
            <w:hideMark/>
          </w:tcPr>
          <w:p w14:paraId="30C5B381"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Papillary Thyroid Cancer</w:t>
            </w:r>
          </w:p>
        </w:tc>
        <w:tc>
          <w:tcPr>
            <w:tcW w:w="652" w:type="dxa"/>
            <w:vAlign w:val="center"/>
            <w:hideMark/>
          </w:tcPr>
          <w:p w14:paraId="2B842332"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14</w:t>
            </w:r>
          </w:p>
        </w:tc>
        <w:tc>
          <w:tcPr>
            <w:tcW w:w="709" w:type="dxa"/>
            <w:noWrap/>
            <w:vAlign w:val="center"/>
            <w:hideMark/>
          </w:tcPr>
          <w:p w14:paraId="07470C02"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No</w:t>
            </w:r>
          </w:p>
        </w:tc>
        <w:tc>
          <w:tcPr>
            <w:tcW w:w="1079" w:type="dxa"/>
            <w:noWrap/>
            <w:vAlign w:val="center"/>
            <w:hideMark/>
          </w:tcPr>
          <w:p w14:paraId="4BA47035" w14:textId="77777777" w:rsidR="004A0B26" w:rsidRPr="004A0B26" w:rsidRDefault="004A0B26" w:rsidP="00FE575E">
            <w:pPr>
              <w:jc w:val="center"/>
              <w:rPr>
                <w:rFonts w:ascii="Calibri" w:eastAsia="Times New Roman" w:hAnsi="Calibri" w:cs="Calibri"/>
                <w:sz w:val="13"/>
                <w:szCs w:val="13"/>
                <w:lang w:eastAsia="en-GB"/>
              </w:rPr>
            </w:pPr>
            <w:r w:rsidRPr="004A0B26">
              <w:rPr>
                <w:rFonts w:ascii="Calibri" w:eastAsia="Times New Roman" w:hAnsi="Calibri" w:cs="Calibri"/>
                <w:sz w:val="13"/>
                <w:szCs w:val="13"/>
                <w:lang w:eastAsia="en-GB"/>
              </w:rPr>
              <w:t>Sample Size Ranking</w:t>
            </w:r>
          </w:p>
        </w:tc>
        <w:tc>
          <w:tcPr>
            <w:tcW w:w="813" w:type="dxa"/>
            <w:noWrap/>
            <w:vAlign w:val="center"/>
            <w:hideMark/>
          </w:tcPr>
          <w:p w14:paraId="7E718607"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Poor</w:t>
            </w:r>
          </w:p>
        </w:tc>
        <w:tc>
          <w:tcPr>
            <w:tcW w:w="801" w:type="dxa"/>
            <w:noWrap/>
            <w:vAlign w:val="center"/>
            <w:hideMark/>
          </w:tcPr>
          <w:p w14:paraId="642FC682"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Not Ideal</w:t>
            </w:r>
          </w:p>
        </w:tc>
        <w:tc>
          <w:tcPr>
            <w:tcW w:w="826" w:type="dxa"/>
            <w:noWrap/>
            <w:vAlign w:val="center"/>
            <w:hideMark/>
          </w:tcPr>
          <w:p w14:paraId="17DF4EC2"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Okay</w:t>
            </w:r>
          </w:p>
        </w:tc>
        <w:tc>
          <w:tcPr>
            <w:tcW w:w="813" w:type="dxa"/>
            <w:noWrap/>
            <w:vAlign w:val="center"/>
            <w:hideMark/>
          </w:tcPr>
          <w:p w14:paraId="6CDD20AC"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100.0%</w:t>
            </w:r>
          </w:p>
        </w:tc>
        <w:tc>
          <w:tcPr>
            <w:tcW w:w="813" w:type="dxa"/>
            <w:noWrap/>
            <w:vAlign w:val="center"/>
            <w:hideMark/>
          </w:tcPr>
          <w:p w14:paraId="7A3B4929"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0.0%</w:t>
            </w:r>
          </w:p>
        </w:tc>
        <w:tc>
          <w:tcPr>
            <w:tcW w:w="814" w:type="dxa"/>
            <w:noWrap/>
            <w:vAlign w:val="center"/>
            <w:hideMark/>
          </w:tcPr>
          <w:p w14:paraId="4F72B2A3"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0.0%</w:t>
            </w:r>
          </w:p>
        </w:tc>
      </w:tr>
      <w:tr w:rsidR="004A0B26" w:rsidRPr="004A0B26" w14:paraId="1D5D55C4" w14:textId="77777777" w:rsidTr="00EE1827">
        <w:tblPrEx>
          <w:jc w:val="left"/>
        </w:tblPrEx>
        <w:trPr>
          <w:trHeight w:val="300"/>
        </w:trPr>
        <w:tc>
          <w:tcPr>
            <w:tcW w:w="813" w:type="dxa"/>
            <w:shd w:val="clear" w:color="auto" w:fill="BDD6EE" w:themeFill="accent5" w:themeFillTint="66"/>
            <w:noWrap/>
            <w:vAlign w:val="center"/>
            <w:hideMark/>
          </w:tcPr>
          <w:p w14:paraId="5F7596E8" w14:textId="396E5DDB" w:rsidR="004A0B26" w:rsidRPr="004A0B26" w:rsidRDefault="008C0F44" w:rsidP="00FE575E">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[151]</w:t>
            </w:r>
          </w:p>
        </w:tc>
        <w:tc>
          <w:tcPr>
            <w:tcW w:w="600" w:type="dxa"/>
            <w:shd w:val="clear" w:color="auto" w:fill="BDD6EE" w:themeFill="accent5" w:themeFillTint="66"/>
            <w:noWrap/>
            <w:vAlign w:val="center"/>
            <w:hideMark/>
          </w:tcPr>
          <w:p w14:paraId="3D2B3718"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2016</w:t>
            </w:r>
          </w:p>
        </w:tc>
        <w:tc>
          <w:tcPr>
            <w:tcW w:w="1026" w:type="dxa"/>
            <w:shd w:val="clear" w:color="auto" w:fill="BDD6EE" w:themeFill="accent5" w:themeFillTint="66"/>
            <w:noWrap/>
            <w:vAlign w:val="center"/>
            <w:hideMark/>
          </w:tcPr>
          <w:p w14:paraId="3DED7460" w14:textId="030E0BB6" w:rsidR="004A0B26" w:rsidRPr="004A0B26" w:rsidRDefault="00315581" w:rsidP="00FE575E">
            <w:pPr>
              <w:jc w:val="center"/>
              <w:rPr>
                <w:rFonts w:ascii="Calibri" w:eastAsia="Times New Roman" w:hAnsi="Calibri" w:cs="Calibri"/>
                <w:color w:val="000000"/>
                <w:sz w:val="13"/>
                <w:szCs w:val="13"/>
                <w:lang w:eastAsia="en-GB"/>
              </w:rPr>
            </w:pPr>
            <w:r>
              <w:rPr>
                <w:rFonts w:ascii="Calibri" w:eastAsia="Times New Roman" w:hAnsi="Calibri" w:cs="Calibri"/>
                <w:color w:val="000000"/>
                <w:sz w:val="13"/>
                <w:szCs w:val="13"/>
                <w:lang w:eastAsia="en-GB"/>
              </w:rPr>
              <w:t>South Korea</w:t>
            </w:r>
          </w:p>
        </w:tc>
        <w:tc>
          <w:tcPr>
            <w:tcW w:w="814" w:type="dxa"/>
            <w:shd w:val="clear" w:color="auto" w:fill="BDD6EE" w:themeFill="accent5" w:themeFillTint="66"/>
            <w:noWrap/>
            <w:vAlign w:val="center"/>
            <w:hideMark/>
          </w:tcPr>
          <w:p w14:paraId="59966CDA"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N/A</w:t>
            </w:r>
          </w:p>
        </w:tc>
        <w:tc>
          <w:tcPr>
            <w:tcW w:w="711" w:type="dxa"/>
            <w:shd w:val="clear" w:color="auto" w:fill="BDD6EE" w:themeFill="accent5" w:themeFillTint="66"/>
            <w:noWrap/>
            <w:vAlign w:val="center"/>
            <w:hideMark/>
          </w:tcPr>
          <w:p w14:paraId="7ADAC933"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Adult</w:t>
            </w:r>
          </w:p>
        </w:tc>
        <w:tc>
          <w:tcPr>
            <w:tcW w:w="851" w:type="dxa"/>
            <w:shd w:val="clear" w:color="auto" w:fill="BDD6EE" w:themeFill="accent5" w:themeFillTint="66"/>
            <w:vAlign w:val="center"/>
            <w:hideMark/>
          </w:tcPr>
          <w:p w14:paraId="366599D9"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Early</w:t>
            </w:r>
          </w:p>
        </w:tc>
        <w:tc>
          <w:tcPr>
            <w:tcW w:w="877" w:type="dxa"/>
            <w:shd w:val="clear" w:color="auto" w:fill="BDD6EE" w:themeFill="accent5" w:themeFillTint="66"/>
            <w:noWrap/>
            <w:vAlign w:val="center"/>
            <w:hideMark/>
          </w:tcPr>
          <w:p w14:paraId="72CBD818"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3</w:t>
            </w:r>
          </w:p>
        </w:tc>
        <w:tc>
          <w:tcPr>
            <w:tcW w:w="814" w:type="dxa"/>
            <w:shd w:val="clear" w:color="auto" w:fill="BDD6EE" w:themeFill="accent5" w:themeFillTint="66"/>
            <w:noWrap/>
            <w:vAlign w:val="center"/>
            <w:hideMark/>
          </w:tcPr>
          <w:p w14:paraId="112E0EC0"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77</w:t>
            </w:r>
          </w:p>
        </w:tc>
        <w:tc>
          <w:tcPr>
            <w:tcW w:w="719" w:type="dxa"/>
            <w:shd w:val="clear" w:color="auto" w:fill="BDD6EE" w:themeFill="accent5" w:themeFillTint="66"/>
            <w:noWrap/>
            <w:vAlign w:val="center"/>
            <w:hideMark/>
          </w:tcPr>
          <w:p w14:paraId="2EF8A34F"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3.90%</w:t>
            </w:r>
          </w:p>
        </w:tc>
        <w:tc>
          <w:tcPr>
            <w:tcW w:w="907" w:type="dxa"/>
            <w:shd w:val="clear" w:color="auto" w:fill="BDD6EE" w:themeFill="accent5" w:themeFillTint="66"/>
            <w:vAlign w:val="center"/>
            <w:hideMark/>
          </w:tcPr>
          <w:p w14:paraId="139DD316"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Papillary Thyroid Cancer</w:t>
            </w:r>
          </w:p>
        </w:tc>
        <w:tc>
          <w:tcPr>
            <w:tcW w:w="652" w:type="dxa"/>
            <w:shd w:val="clear" w:color="auto" w:fill="BDD6EE" w:themeFill="accent5" w:themeFillTint="66"/>
            <w:vAlign w:val="center"/>
            <w:hideMark/>
          </w:tcPr>
          <w:p w14:paraId="28B7AE1D"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14</w:t>
            </w:r>
          </w:p>
        </w:tc>
        <w:tc>
          <w:tcPr>
            <w:tcW w:w="709" w:type="dxa"/>
            <w:shd w:val="clear" w:color="auto" w:fill="BDD6EE" w:themeFill="accent5" w:themeFillTint="66"/>
            <w:vAlign w:val="center"/>
            <w:hideMark/>
          </w:tcPr>
          <w:p w14:paraId="299F4E13"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Yes</w:t>
            </w:r>
          </w:p>
        </w:tc>
        <w:tc>
          <w:tcPr>
            <w:tcW w:w="1079" w:type="dxa"/>
            <w:shd w:val="clear" w:color="auto" w:fill="BDD6EE" w:themeFill="accent5" w:themeFillTint="66"/>
            <w:vAlign w:val="center"/>
            <w:hideMark/>
          </w:tcPr>
          <w:p w14:paraId="5F8309F0" w14:textId="77777777" w:rsidR="004A0B26" w:rsidRPr="004A0B26" w:rsidRDefault="004A0B26" w:rsidP="00FE575E">
            <w:pPr>
              <w:jc w:val="center"/>
              <w:rPr>
                <w:rFonts w:ascii="Calibri" w:eastAsia="Times New Roman" w:hAnsi="Calibri" w:cs="Calibri"/>
                <w:color w:val="000000"/>
                <w:sz w:val="13"/>
                <w:szCs w:val="13"/>
                <w:lang w:eastAsia="en-GB"/>
              </w:rPr>
            </w:pPr>
          </w:p>
        </w:tc>
        <w:tc>
          <w:tcPr>
            <w:tcW w:w="813" w:type="dxa"/>
            <w:shd w:val="clear" w:color="auto" w:fill="BDD6EE" w:themeFill="accent5" w:themeFillTint="66"/>
            <w:noWrap/>
            <w:vAlign w:val="center"/>
            <w:hideMark/>
          </w:tcPr>
          <w:p w14:paraId="412130A0"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Okay</w:t>
            </w:r>
          </w:p>
        </w:tc>
        <w:tc>
          <w:tcPr>
            <w:tcW w:w="801" w:type="dxa"/>
            <w:shd w:val="clear" w:color="auto" w:fill="BDD6EE" w:themeFill="accent5" w:themeFillTint="66"/>
            <w:noWrap/>
            <w:vAlign w:val="center"/>
            <w:hideMark/>
          </w:tcPr>
          <w:p w14:paraId="31534E4E"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Ideal</w:t>
            </w:r>
          </w:p>
        </w:tc>
        <w:tc>
          <w:tcPr>
            <w:tcW w:w="826" w:type="dxa"/>
            <w:shd w:val="clear" w:color="auto" w:fill="BDD6EE" w:themeFill="accent5" w:themeFillTint="66"/>
            <w:noWrap/>
            <w:vAlign w:val="center"/>
            <w:hideMark/>
          </w:tcPr>
          <w:p w14:paraId="63EFDA8E"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Ideal</w:t>
            </w:r>
          </w:p>
        </w:tc>
        <w:tc>
          <w:tcPr>
            <w:tcW w:w="813" w:type="dxa"/>
            <w:shd w:val="clear" w:color="auto" w:fill="BDD6EE" w:themeFill="accent5" w:themeFillTint="66"/>
            <w:noWrap/>
            <w:vAlign w:val="center"/>
            <w:hideMark/>
          </w:tcPr>
          <w:p w14:paraId="03A059B9"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33.3%</w:t>
            </w:r>
          </w:p>
        </w:tc>
        <w:tc>
          <w:tcPr>
            <w:tcW w:w="813" w:type="dxa"/>
            <w:shd w:val="clear" w:color="auto" w:fill="BDD6EE" w:themeFill="accent5" w:themeFillTint="66"/>
            <w:noWrap/>
            <w:vAlign w:val="center"/>
            <w:hideMark/>
          </w:tcPr>
          <w:p w14:paraId="399EC368"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0.0%</w:t>
            </w:r>
          </w:p>
        </w:tc>
        <w:tc>
          <w:tcPr>
            <w:tcW w:w="814" w:type="dxa"/>
            <w:shd w:val="clear" w:color="auto" w:fill="BDD6EE" w:themeFill="accent5" w:themeFillTint="66"/>
            <w:noWrap/>
            <w:vAlign w:val="center"/>
            <w:hideMark/>
          </w:tcPr>
          <w:p w14:paraId="1ABB4546"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66.7%</w:t>
            </w:r>
          </w:p>
        </w:tc>
      </w:tr>
      <w:tr w:rsidR="004A0B26" w:rsidRPr="004A0B26" w14:paraId="787A9EF2" w14:textId="77777777" w:rsidTr="00FE575E">
        <w:tblPrEx>
          <w:jc w:val="left"/>
        </w:tblPrEx>
        <w:trPr>
          <w:trHeight w:val="300"/>
        </w:trPr>
        <w:tc>
          <w:tcPr>
            <w:tcW w:w="813" w:type="dxa"/>
            <w:noWrap/>
            <w:vAlign w:val="center"/>
            <w:hideMark/>
          </w:tcPr>
          <w:p w14:paraId="20AFF0AF" w14:textId="1D0BC8B9" w:rsidR="004A0B26" w:rsidRPr="004A0B26" w:rsidRDefault="008C0F44" w:rsidP="00FE575E">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[154]</w:t>
            </w:r>
          </w:p>
        </w:tc>
        <w:tc>
          <w:tcPr>
            <w:tcW w:w="600" w:type="dxa"/>
            <w:noWrap/>
            <w:vAlign w:val="center"/>
            <w:hideMark/>
          </w:tcPr>
          <w:p w14:paraId="18B1310F"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2012</w:t>
            </w:r>
          </w:p>
        </w:tc>
        <w:tc>
          <w:tcPr>
            <w:tcW w:w="1026" w:type="dxa"/>
            <w:noWrap/>
            <w:vAlign w:val="center"/>
            <w:hideMark/>
          </w:tcPr>
          <w:p w14:paraId="60B3CADD"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France</w:t>
            </w:r>
          </w:p>
        </w:tc>
        <w:tc>
          <w:tcPr>
            <w:tcW w:w="814" w:type="dxa"/>
            <w:noWrap/>
            <w:vAlign w:val="center"/>
            <w:hideMark/>
          </w:tcPr>
          <w:p w14:paraId="6C7A65E3"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N/A</w:t>
            </w:r>
          </w:p>
        </w:tc>
        <w:tc>
          <w:tcPr>
            <w:tcW w:w="711" w:type="dxa"/>
            <w:noWrap/>
            <w:vAlign w:val="center"/>
            <w:hideMark/>
          </w:tcPr>
          <w:p w14:paraId="2EA39AFE"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Mixed</w:t>
            </w:r>
          </w:p>
        </w:tc>
        <w:tc>
          <w:tcPr>
            <w:tcW w:w="851" w:type="dxa"/>
            <w:vAlign w:val="center"/>
            <w:hideMark/>
          </w:tcPr>
          <w:p w14:paraId="557DE0E8"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Mixed</w:t>
            </w:r>
          </w:p>
        </w:tc>
        <w:tc>
          <w:tcPr>
            <w:tcW w:w="877" w:type="dxa"/>
            <w:noWrap/>
            <w:vAlign w:val="center"/>
            <w:hideMark/>
          </w:tcPr>
          <w:p w14:paraId="592A0DEE"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w:t>
            </w:r>
          </w:p>
        </w:tc>
        <w:tc>
          <w:tcPr>
            <w:tcW w:w="814" w:type="dxa"/>
            <w:noWrap/>
            <w:vAlign w:val="center"/>
            <w:hideMark/>
          </w:tcPr>
          <w:p w14:paraId="3D6541A5"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103</w:t>
            </w:r>
          </w:p>
        </w:tc>
        <w:tc>
          <w:tcPr>
            <w:tcW w:w="719" w:type="dxa"/>
            <w:vAlign w:val="center"/>
            <w:hideMark/>
          </w:tcPr>
          <w:p w14:paraId="70943D24"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1.9%</w:t>
            </w:r>
          </w:p>
        </w:tc>
        <w:tc>
          <w:tcPr>
            <w:tcW w:w="907" w:type="dxa"/>
            <w:noWrap/>
            <w:vAlign w:val="center"/>
            <w:hideMark/>
          </w:tcPr>
          <w:p w14:paraId="01FA84FE"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Papillary Thyroid Cancer</w:t>
            </w:r>
          </w:p>
        </w:tc>
        <w:tc>
          <w:tcPr>
            <w:tcW w:w="652" w:type="dxa"/>
            <w:vAlign w:val="center"/>
            <w:hideMark/>
          </w:tcPr>
          <w:p w14:paraId="02CCC1F2"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14</w:t>
            </w:r>
          </w:p>
        </w:tc>
        <w:tc>
          <w:tcPr>
            <w:tcW w:w="709" w:type="dxa"/>
            <w:noWrap/>
            <w:vAlign w:val="center"/>
            <w:hideMark/>
          </w:tcPr>
          <w:p w14:paraId="043900D7"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No</w:t>
            </w:r>
          </w:p>
        </w:tc>
        <w:tc>
          <w:tcPr>
            <w:tcW w:w="1079" w:type="dxa"/>
            <w:noWrap/>
            <w:vAlign w:val="center"/>
            <w:hideMark/>
          </w:tcPr>
          <w:p w14:paraId="19E1EAC1"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Method Ranking</w:t>
            </w:r>
          </w:p>
        </w:tc>
        <w:tc>
          <w:tcPr>
            <w:tcW w:w="813" w:type="dxa"/>
            <w:noWrap/>
            <w:vAlign w:val="center"/>
            <w:hideMark/>
          </w:tcPr>
          <w:p w14:paraId="0AF7B83C"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Okay</w:t>
            </w:r>
          </w:p>
        </w:tc>
        <w:tc>
          <w:tcPr>
            <w:tcW w:w="801" w:type="dxa"/>
            <w:noWrap/>
            <w:vAlign w:val="center"/>
            <w:hideMark/>
          </w:tcPr>
          <w:p w14:paraId="5C639273"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Not Ideal</w:t>
            </w:r>
          </w:p>
        </w:tc>
        <w:tc>
          <w:tcPr>
            <w:tcW w:w="826" w:type="dxa"/>
            <w:vAlign w:val="center"/>
            <w:hideMark/>
          </w:tcPr>
          <w:p w14:paraId="72F63442"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Poor</w:t>
            </w:r>
          </w:p>
        </w:tc>
        <w:tc>
          <w:tcPr>
            <w:tcW w:w="813" w:type="dxa"/>
            <w:noWrap/>
            <w:vAlign w:val="center"/>
            <w:hideMark/>
          </w:tcPr>
          <w:p w14:paraId="6A3FAE7A" w14:textId="77777777" w:rsidR="004A0B26" w:rsidRPr="004A0B26" w:rsidRDefault="004A0B26" w:rsidP="00FE575E">
            <w:pPr>
              <w:jc w:val="center"/>
              <w:rPr>
                <w:rFonts w:ascii="Calibri" w:eastAsia="Times New Roman" w:hAnsi="Calibri" w:cs="Calibri"/>
                <w:color w:val="000000"/>
                <w:sz w:val="13"/>
                <w:szCs w:val="13"/>
                <w:lang w:eastAsia="en-GB"/>
              </w:rPr>
            </w:pPr>
          </w:p>
        </w:tc>
        <w:tc>
          <w:tcPr>
            <w:tcW w:w="813" w:type="dxa"/>
            <w:noWrap/>
            <w:vAlign w:val="center"/>
            <w:hideMark/>
          </w:tcPr>
          <w:p w14:paraId="28156ABE" w14:textId="77777777" w:rsidR="004A0B26" w:rsidRPr="004A0B26" w:rsidRDefault="004A0B26" w:rsidP="00FE575E">
            <w:pPr>
              <w:jc w:val="center"/>
              <w:rPr>
                <w:rFonts w:ascii="Times New Roman" w:eastAsia="Times New Roman" w:hAnsi="Times New Roman" w:cs="Times New Roman"/>
                <w:sz w:val="13"/>
                <w:szCs w:val="13"/>
                <w:lang w:eastAsia="en-GB"/>
              </w:rPr>
            </w:pPr>
          </w:p>
        </w:tc>
        <w:tc>
          <w:tcPr>
            <w:tcW w:w="814" w:type="dxa"/>
            <w:noWrap/>
            <w:vAlign w:val="center"/>
            <w:hideMark/>
          </w:tcPr>
          <w:p w14:paraId="58ACCE7E" w14:textId="77777777" w:rsidR="004A0B26" w:rsidRPr="004A0B26" w:rsidRDefault="004A0B26" w:rsidP="00FE575E">
            <w:pPr>
              <w:jc w:val="center"/>
              <w:rPr>
                <w:rFonts w:ascii="Times New Roman" w:eastAsia="Times New Roman" w:hAnsi="Times New Roman" w:cs="Times New Roman"/>
                <w:sz w:val="13"/>
                <w:szCs w:val="13"/>
                <w:lang w:eastAsia="en-GB"/>
              </w:rPr>
            </w:pPr>
          </w:p>
        </w:tc>
      </w:tr>
      <w:tr w:rsidR="004A0B26" w:rsidRPr="004A0B26" w14:paraId="444F09A3" w14:textId="77777777" w:rsidTr="00FE575E">
        <w:tblPrEx>
          <w:jc w:val="left"/>
        </w:tblPrEx>
        <w:trPr>
          <w:trHeight w:val="300"/>
        </w:trPr>
        <w:tc>
          <w:tcPr>
            <w:tcW w:w="813" w:type="dxa"/>
            <w:noWrap/>
            <w:vAlign w:val="center"/>
            <w:hideMark/>
          </w:tcPr>
          <w:p w14:paraId="1330AEB1" w14:textId="08743D53" w:rsidR="004A0B26" w:rsidRPr="004A0B26" w:rsidRDefault="008C0F44" w:rsidP="00FE575E">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[129]</w:t>
            </w:r>
          </w:p>
        </w:tc>
        <w:tc>
          <w:tcPr>
            <w:tcW w:w="600" w:type="dxa"/>
            <w:noWrap/>
            <w:vAlign w:val="center"/>
            <w:hideMark/>
          </w:tcPr>
          <w:p w14:paraId="4DAA6AAE"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2014</w:t>
            </w:r>
          </w:p>
        </w:tc>
        <w:tc>
          <w:tcPr>
            <w:tcW w:w="1026" w:type="dxa"/>
            <w:noWrap/>
            <w:vAlign w:val="center"/>
            <w:hideMark/>
          </w:tcPr>
          <w:p w14:paraId="1DCB7FC3"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USA</w:t>
            </w:r>
          </w:p>
        </w:tc>
        <w:tc>
          <w:tcPr>
            <w:tcW w:w="814" w:type="dxa"/>
            <w:noWrap/>
            <w:vAlign w:val="center"/>
            <w:hideMark/>
          </w:tcPr>
          <w:p w14:paraId="22F11A8F"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N/A</w:t>
            </w:r>
          </w:p>
        </w:tc>
        <w:tc>
          <w:tcPr>
            <w:tcW w:w="711" w:type="dxa"/>
            <w:noWrap/>
            <w:vAlign w:val="center"/>
            <w:hideMark/>
          </w:tcPr>
          <w:p w14:paraId="169494B4"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Adult</w:t>
            </w:r>
          </w:p>
        </w:tc>
        <w:tc>
          <w:tcPr>
            <w:tcW w:w="851" w:type="dxa"/>
            <w:vAlign w:val="center"/>
            <w:hideMark/>
          </w:tcPr>
          <w:p w14:paraId="5D196C12"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NS</w:t>
            </w:r>
          </w:p>
        </w:tc>
        <w:tc>
          <w:tcPr>
            <w:tcW w:w="877" w:type="dxa"/>
            <w:noWrap/>
            <w:vAlign w:val="center"/>
            <w:hideMark/>
          </w:tcPr>
          <w:p w14:paraId="3353CE99"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3</w:t>
            </w:r>
          </w:p>
        </w:tc>
        <w:tc>
          <w:tcPr>
            <w:tcW w:w="814" w:type="dxa"/>
            <w:noWrap/>
            <w:vAlign w:val="center"/>
            <w:hideMark/>
          </w:tcPr>
          <w:p w14:paraId="3129982D"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151</w:t>
            </w:r>
          </w:p>
        </w:tc>
        <w:tc>
          <w:tcPr>
            <w:tcW w:w="719" w:type="dxa"/>
            <w:noWrap/>
            <w:vAlign w:val="center"/>
            <w:hideMark/>
          </w:tcPr>
          <w:p w14:paraId="23BFD2F6"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1.99%</w:t>
            </w:r>
          </w:p>
        </w:tc>
        <w:tc>
          <w:tcPr>
            <w:tcW w:w="907" w:type="dxa"/>
            <w:vAlign w:val="center"/>
            <w:hideMark/>
          </w:tcPr>
          <w:p w14:paraId="110CEE54"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Papillary Thyroid Cancer</w:t>
            </w:r>
          </w:p>
        </w:tc>
        <w:tc>
          <w:tcPr>
            <w:tcW w:w="652" w:type="dxa"/>
            <w:vAlign w:val="center"/>
            <w:hideMark/>
          </w:tcPr>
          <w:p w14:paraId="381FC084"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14</w:t>
            </w:r>
          </w:p>
        </w:tc>
        <w:tc>
          <w:tcPr>
            <w:tcW w:w="709" w:type="dxa"/>
            <w:noWrap/>
            <w:vAlign w:val="center"/>
            <w:hideMark/>
          </w:tcPr>
          <w:p w14:paraId="3529640A"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No</w:t>
            </w:r>
          </w:p>
        </w:tc>
        <w:tc>
          <w:tcPr>
            <w:tcW w:w="1079" w:type="dxa"/>
            <w:noWrap/>
            <w:vAlign w:val="center"/>
            <w:hideMark/>
          </w:tcPr>
          <w:p w14:paraId="0FEFB68B"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Method Ranking</w:t>
            </w:r>
          </w:p>
        </w:tc>
        <w:tc>
          <w:tcPr>
            <w:tcW w:w="813" w:type="dxa"/>
            <w:noWrap/>
            <w:vAlign w:val="center"/>
            <w:hideMark/>
          </w:tcPr>
          <w:p w14:paraId="7A3A9CFA"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Okay</w:t>
            </w:r>
          </w:p>
        </w:tc>
        <w:tc>
          <w:tcPr>
            <w:tcW w:w="801" w:type="dxa"/>
            <w:noWrap/>
            <w:vAlign w:val="center"/>
            <w:hideMark/>
          </w:tcPr>
          <w:p w14:paraId="35A522A6"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Not Ideal</w:t>
            </w:r>
          </w:p>
        </w:tc>
        <w:tc>
          <w:tcPr>
            <w:tcW w:w="826" w:type="dxa"/>
            <w:noWrap/>
            <w:vAlign w:val="center"/>
            <w:hideMark/>
          </w:tcPr>
          <w:p w14:paraId="1B2F0FA7"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Poor</w:t>
            </w:r>
          </w:p>
        </w:tc>
        <w:tc>
          <w:tcPr>
            <w:tcW w:w="813" w:type="dxa"/>
            <w:noWrap/>
            <w:vAlign w:val="center"/>
            <w:hideMark/>
          </w:tcPr>
          <w:p w14:paraId="777828DF"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0.0%</w:t>
            </w:r>
          </w:p>
        </w:tc>
        <w:tc>
          <w:tcPr>
            <w:tcW w:w="813" w:type="dxa"/>
            <w:noWrap/>
            <w:vAlign w:val="center"/>
            <w:hideMark/>
          </w:tcPr>
          <w:p w14:paraId="57C4DD7C"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0.0%</w:t>
            </w:r>
          </w:p>
        </w:tc>
        <w:tc>
          <w:tcPr>
            <w:tcW w:w="814" w:type="dxa"/>
            <w:noWrap/>
            <w:vAlign w:val="center"/>
            <w:hideMark/>
          </w:tcPr>
          <w:p w14:paraId="3671BC3C"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100.0%</w:t>
            </w:r>
          </w:p>
        </w:tc>
      </w:tr>
      <w:tr w:rsidR="004A0B26" w:rsidRPr="004A0B26" w14:paraId="77B17B2D" w14:textId="77777777" w:rsidTr="00FE575E">
        <w:tblPrEx>
          <w:jc w:val="left"/>
        </w:tblPrEx>
        <w:trPr>
          <w:trHeight w:val="300"/>
        </w:trPr>
        <w:tc>
          <w:tcPr>
            <w:tcW w:w="813" w:type="dxa"/>
            <w:noWrap/>
            <w:vAlign w:val="center"/>
            <w:hideMark/>
          </w:tcPr>
          <w:p w14:paraId="273182C4" w14:textId="0BB953E0" w:rsidR="004A0B26" w:rsidRPr="004A0B26" w:rsidRDefault="008C0F44" w:rsidP="00FE575E">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[155]</w:t>
            </w:r>
          </w:p>
        </w:tc>
        <w:tc>
          <w:tcPr>
            <w:tcW w:w="600" w:type="dxa"/>
            <w:noWrap/>
            <w:vAlign w:val="center"/>
            <w:hideMark/>
          </w:tcPr>
          <w:p w14:paraId="317256CC"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2019</w:t>
            </w:r>
          </w:p>
        </w:tc>
        <w:tc>
          <w:tcPr>
            <w:tcW w:w="1026" w:type="dxa"/>
            <w:noWrap/>
            <w:vAlign w:val="center"/>
            <w:hideMark/>
          </w:tcPr>
          <w:p w14:paraId="0A788F6D"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Italy</w:t>
            </w:r>
          </w:p>
        </w:tc>
        <w:tc>
          <w:tcPr>
            <w:tcW w:w="814" w:type="dxa"/>
            <w:noWrap/>
            <w:vAlign w:val="center"/>
            <w:hideMark/>
          </w:tcPr>
          <w:p w14:paraId="4E230EBB"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N/A</w:t>
            </w:r>
          </w:p>
        </w:tc>
        <w:tc>
          <w:tcPr>
            <w:tcW w:w="711" w:type="dxa"/>
            <w:noWrap/>
            <w:vAlign w:val="center"/>
            <w:hideMark/>
          </w:tcPr>
          <w:p w14:paraId="31F8F660"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Adult</w:t>
            </w:r>
          </w:p>
        </w:tc>
        <w:tc>
          <w:tcPr>
            <w:tcW w:w="851" w:type="dxa"/>
            <w:vAlign w:val="center"/>
            <w:hideMark/>
          </w:tcPr>
          <w:p w14:paraId="37107D91"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Early</w:t>
            </w:r>
          </w:p>
        </w:tc>
        <w:tc>
          <w:tcPr>
            <w:tcW w:w="877" w:type="dxa"/>
            <w:noWrap/>
            <w:vAlign w:val="center"/>
            <w:hideMark/>
          </w:tcPr>
          <w:p w14:paraId="0EAE0277"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5</w:t>
            </w:r>
          </w:p>
        </w:tc>
        <w:tc>
          <w:tcPr>
            <w:tcW w:w="814" w:type="dxa"/>
            <w:noWrap/>
            <w:vAlign w:val="center"/>
            <w:hideMark/>
          </w:tcPr>
          <w:p w14:paraId="44A13A17"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208</w:t>
            </w:r>
          </w:p>
        </w:tc>
        <w:tc>
          <w:tcPr>
            <w:tcW w:w="719" w:type="dxa"/>
            <w:noWrap/>
            <w:vAlign w:val="center"/>
            <w:hideMark/>
          </w:tcPr>
          <w:p w14:paraId="783E5A4C"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2.404%</w:t>
            </w:r>
          </w:p>
        </w:tc>
        <w:tc>
          <w:tcPr>
            <w:tcW w:w="907" w:type="dxa"/>
            <w:vAlign w:val="center"/>
            <w:hideMark/>
          </w:tcPr>
          <w:p w14:paraId="0B1AFC90"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Papillary Thyroid Cancer</w:t>
            </w:r>
          </w:p>
        </w:tc>
        <w:tc>
          <w:tcPr>
            <w:tcW w:w="652" w:type="dxa"/>
            <w:vAlign w:val="center"/>
            <w:hideMark/>
          </w:tcPr>
          <w:p w14:paraId="2557E9F8"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14</w:t>
            </w:r>
          </w:p>
        </w:tc>
        <w:tc>
          <w:tcPr>
            <w:tcW w:w="709" w:type="dxa"/>
            <w:noWrap/>
            <w:vAlign w:val="center"/>
            <w:hideMark/>
          </w:tcPr>
          <w:p w14:paraId="38B797C6"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No</w:t>
            </w:r>
          </w:p>
        </w:tc>
        <w:tc>
          <w:tcPr>
            <w:tcW w:w="1079" w:type="dxa"/>
            <w:noWrap/>
            <w:vAlign w:val="center"/>
            <w:hideMark/>
          </w:tcPr>
          <w:p w14:paraId="7646681C"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Method Ranking</w:t>
            </w:r>
          </w:p>
        </w:tc>
        <w:tc>
          <w:tcPr>
            <w:tcW w:w="813" w:type="dxa"/>
            <w:noWrap/>
            <w:vAlign w:val="center"/>
            <w:hideMark/>
          </w:tcPr>
          <w:p w14:paraId="0614EA91"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Okay</w:t>
            </w:r>
          </w:p>
        </w:tc>
        <w:tc>
          <w:tcPr>
            <w:tcW w:w="801" w:type="dxa"/>
            <w:noWrap/>
            <w:vAlign w:val="center"/>
            <w:hideMark/>
          </w:tcPr>
          <w:p w14:paraId="6B7781D5"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Not Ideal</w:t>
            </w:r>
          </w:p>
        </w:tc>
        <w:tc>
          <w:tcPr>
            <w:tcW w:w="826" w:type="dxa"/>
            <w:noWrap/>
            <w:vAlign w:val="center"/>
            <w:hideMark/>
          </w:tcPr>
          <w:p w14:paraId="62BCBB51"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Poor</w:t>
            </w:r>
          </w:p>
        </w:tc>
        <w:tc>
          <w:tcPr>
            <w:tcW w:w="813" w:type="dxa"/>
            <w:noWrap/>
            <w:vAlign w:val="center"/>
            <w:hideMark/>
          </w:tcPr>
          <w:p w14:paraId="7D6B04D6"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100.0%</w:t>
            </w:r>
          </w:p>
        </w:tc>
        <w:tc>
          <w:tcPr>
            <w:tcW w:w="813" w:type="dxa"/>
            <w:noWrap/>
            <w:vAlign w:val="center"/>
            <w:hideMark/>
          </w:tcPr>
          <w:p w14:paraId="0DA593F6"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0.0%</w:t>
            </w:r>
          </w:p>
        </w:tc>
        <w:tc>
          <w:tcPr>
            <w:tcW w:w="814" w:type="dxa"/>
            <w:noWrap/>
            <w:vAlign w:val="center"/>
            <w:hideMark/>
          </w:tcPr>
          <w:p w14:paraId="2429EE8E"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0.0%</w:t>
            </w:r>
          </w:p>
        </w:tc>
      </w:tr>
      <w:tr w:rsidR="004A0B26" w:rsidRPr="004A0B26" w14:paraId="1D0E7734" w14:textId="77777777" w:rsidTr="00FE575E">
        <w:tblPrEx>
          <w:jc w:val="left"/>
        </w:tblPrEx>
        <w:trPr>
          <w:trHeight w:val="300"/>
        </w:trPr>
        <w:tc>
          <w:tcPr>
            <w:tcW w:w="813" w:type="dxa"/>
            <w:noWrap/>
            <w:vAlign w:val="center"/>
            <w:hideMark/>
          </w:tcPr>
          <w:p w14:paraId="6ECF5306" w14:textId="4DC9C796" w:rsidR="004A0B26" w:rsidRPr="004A0B26" w:rsidRDefault="008C0F44" w:rsidP="00FE575E">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[156]</w:t>
            </w:r>
          </w:p>
        </w:tc>
        <w:tc>
          <w:tcPr>
            <w:tcW w:w="600" w:type="dxa"/>
            <w:noWrap/>
            <w:vAlign w:val="center"/>
            <w:hideMark/>
          </w:tcPr>
          <w:p w14:paraId="22B0F9C1"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2017</w:t>
            </w:r>
          </w:p>
        </w:tc>
        <w:tc>
          <w:tcPr>
            <w:tcW w:w="1026" w:type="dxa"/>
            <w:noWrap/>
            <w:vAlign w:val="center"/>
            <w:hideMark/>
          </w:tcPr>
          <w:p w14:paraId="7A6A1C3A" w14:textId="6206A268" w:rsidR="004A0B26" w:rsidRPr="004A0B26" w:rsidRDefault="00315581" w:rsidP="00FE575E">
            <w:pPr>
              <w:jc w:val="center"/>
              <w:rPr>
                <w:rFonts w:ascii="Calibri" w:eastAsia="Times New Roman" w:hAnsi="Calibri" w:cs="Calibri"/>
                <w:color w:val="000000"/>
                <w:sz w:val="13"/>
                <w:szCs w:val="13"/>
                <w:lang w:eastAsia="en-GB"/>
              </w:rPr>
            </w:pPr>
            <w:r>
              <w:rPr>
                <w:rFonts w:ascii="Calibri" w:eastAsia="Times New Roman" w:hAnsi="Calibri" w:cs="Calibri"/>
                <w:color w:val="000000"/>
                <w:sz w:val="13"/>
                <w:szCs w:val="13"/>
                <w:lang w:eastAsia="en-GB"/>
              </w:rPr>
              <w:t>South Korea</w:t>
            </w:r>
          </w:p>
        </w:tc>
        <w:tc>
          <w:tcPr>
            <w:tcW w:w="814" w:type="dxa"/>
            <w:noWrap/>
            <w:vAlign w:val="center"/>
            <w:hideMark/>
          </w:tcPr>
          <w:p w14:paraId="53C9E956"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N/A</w:t>
            </w:r>
          </w:p>
        </w:tc>
        <w:tc>
          <w:tcPr>
            <w:tcW w:w="711" w:type="dxa"/>
            <w:noWrap/>
            <w:vAlign w:val="center"/>
            <w:hideMark/>
          </w:tcPr>
          <w:p w14:paraId="04096349" w14:textId="77777777" w:rsidR="004A0B26" w:rsidRPr="004A0B26" w:rsidRDefault="004A0B26" w:rsidP="00FE575E">
            <w:pPr>
              <w:jc w:val="center"/>
              <w:rPr>
                <w:rFonts w:ascii="Calibri" w:eastAsia="Times New Roman" w:hAnsi="Calibri" w:cs="Calibri"/>
                <w:color w:val="000000"/>
                <w:sz w:val="13"/>
                <w:szCs w:val="13"/>
                <w:lang w:eastAsia="en-GB"/>
              </w:rPr>
            </w:pPr>
          </w:p>
        </w:tc>
        <w:tc>
          <w:tcPr>
            <w:tcW w:w="851" w:type="dxa"/>
            <w:vAlign w:val="center"/>
            <w:hideMark/>
          </w:tcPr>
          <w:p w14:paraId="77328F3A"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Early</w:t>
            </w:r>
          </w:p>
        </w:tc>
        <w:tc>
          <w:tcPr>
            <w:tcW w:w="877" w:type="dxa"/>
            <w:noWrap/>
            <w:vAlign w:val="center"/>
            <w:hideMark/>
          </w:tcPr>
          <w:p w14:paraId="69ADAE9C"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6</w:t>
            </w:r>
          </w:p>
        </w:tc>
        <w:tc>
          <w:tcPr>
            <w:tcW w:w="814" w:type="dxa"/>
            <w:noWrap/>
            <w:vAlign w:val="center"/>
            <w:hideMark/>
          </w:tcPr>
          <w:p w14:paraId="47109154"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240</w:t>
            </w:r>
          </w:p>
        </w:tc>
        <w:tc>
          <w:tcPr>
            <w:tcW w:w="719" w:type="dxa"/>
            <w:vAlign w:val="center"/>
            <w:hideMark/>
          </w:tcPr>
          <w:p w14:paraId="61A42A9D"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2.50%</w:t>
            </w:r>
          </w:p>
        </w:tc>
        <w:tc>
          <w:tcPr>
            <w:tcW w:w="907" w:type="dxa"/>
            <w:vAlign w:val="center"/>
            <w:hideMark/>
          </w:tcPr>
          <w:p w14:paraId="7203C6D6"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Papillary Thyroid Cancer</w:t>
            </w:r>
          </w:p>
        </w:tc>
        <w:tc>
          <w:tcPr>
            <w:tcW w:w="652" w:type="dxa"/>
            <w:vAlign w:val="center"/>
            <w:hideMark/>
          </w:tcPr>
          <w:p w14:paraId="15EFFEF9"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14</w:t>
            </w:r>
          </w:p>
        </w:tc>
        <w:tc>
          <w:tcPr>
            <w:tcW w:w="709" w:type="dxa"/>
            <w:noWrap/>
            <w:vAlign w:val="center"/>
            <w:hideMark/>
          </w:tcPr>
          <w:p w14:paraId="33155A6B"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No</w:t>
            </w:r>
          </w:p>
        </w:tc>
        <w:tc>
          <w:tcPr>
            <w:tcW w:w="1079" w:type="dxa"/>
            <w:noWrap/>
            <w:vAlign w:val="center"/>
            <w:hideMark/>
          </w:tcPr>
          <w:p w14:paraId="553A8B0B"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Method Ranking</w:t>
            </w:r>
          </w:p>
        </w:tc>
        <w:tc>
          <w:tcPr>
            <w:tcW w:w="813" w:type="dxa"/>
            <w:noWrap/>
            <w:vAlign w:val="center"/>
            <w:hideMark/>
          </w:tcPr>
          <w:p w14:paraId="41F50C79"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Okay</w:t>
            </w:r>
          </w:p>
        </w:tc>
        <w:tc>
          <w:tcPr>
            <w:tcW w:w="801" w:type="dxa"/>
            <w:noWrap/>
            <w:vAlign w:val="center"/>
            <w:hideMark/>
          </w:tcPr>
          <w:p w14:paraId="70EC51E0"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Not Ideal</w:t>
            </w:r>
          </w:p>
        </w:tc>
        <w:tc>
          <w:tcPr>
            <w:tcW w:w="826" w:type="dxa"/>
            <w:vAlign w:val="center"/>
            <w:hideMark/>
          </w:tcPr>
          <w:p w14:paraId="350DE900"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Poor</w:t>
            </w:r>
          </w:p>
        </w:tc>
        <w:tc>
          <w:tcPr>
            <w:tcW w:w="813" w:type="dxa"/>
            <w:noWrap/>
            <w:vAlign w:val="center"/>
            <w:hideMark/>
          </w:tcPr>
          <w:p w14:paraId="71B06AC1"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16.7%</w:t>
            </w:r>
          </w:p>
        </w:tc>
        <w:tc>
          <w:tcPr>
            <w:tcW w:w="813" w:type="dxa"/>
            <w:noWrap/>
            <w:vAlign w:val="center"/>
            <w:hideMark/>
          </w:tcPr>
          <w:p w14:paraId="17FC7270"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0.0%</w:t>
            </w:r>
          </w:p>
        </w:tc>
        <w:tc>
          <w:tcPr>
            <w:tcW w:w="814" w:type="dxa"/>
            <w:noWrap/>
            <w:vAlign w:val="center"/>
            <w:hideMark/>
          </w:tcPr>
          <w:p w14:paraId="4ABF0422"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83.3%</w:t>
            </w:r>
          </w:p>
        </w:tc>
      </w:tr>
      <w:tr w:rsidR="004A0B26" w:rsidRPr="004A0B26" w14:paraId="4C22896E" w14:textId="77777777" w:rsidTr="00FE575E">
        <w:tblPrEx>
          <w:jc w:val="left"/>
        </w:tblPrEx>
        <w:trPr>
          <w:trHeight w:val="300"/>
        </w:trPr>
        <w:tc>
          <w:tcPr>
            <w:tcW w:w="813" w:type="dxa"/>
            <w:noWrap/>
            <w:vAlign w:val="center"/>
            <w:hideMark/>
          </w:tcPr>
          <w:p w14:paraId="4EFFBA1D" w14:textId="130DBB5F" w:rsidR="004A0B26" w:rsidRPr="004A0B26" w:rsidRDefault="008C0F44" w:rsidP="00FE575E">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[146]</w:t>
            </w:r>
          </w:p>
        </w:tc>
        <w:tc>
          <w:tcPr>
            <w:tcW w:w="600" w:type="dxa"/>
            <w:noWrap/>
            <w:vAlign w:val="center"/>
            <w:hideMark/>
          </w:tcPr>
          <w:p w14:paraId="4393DB87"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2017</w:t>
            </w:r>
          </w:p>
        </w:tc>
        <w:tc>
          <w:tcPr>
            <w:tcW w:w="1026" w:type="dxa"/>
            <w:noWrap/>
            <w:vAlign w:val="center"/>
            <w:hideMark/>
          </w:tcPr>
          <w:p w14:paraId="1A59A096"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USA</w:t>
            </w:r>
          </w:p>
        </w:tc>
        <w:tc>
          <w:tcPr>
            <w:tcW w:w="814" w:type="dxa"/>
            <w:noWrap/>
            <w:vAlign w:val="center"/>
            <w:hideMark/>
          </w:tcPr>
          <w:p w14:paraId="7B726C76"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FM</w:t>
            </w:r>
          </w:p>
        </w:tc>
        <w:tc>
          <w:tcPr>
            <w:tcW w:w="711" w:type="dxa"/>
            <w:noWrap/>
            <w:vAlign w:val="center"/>
            <w:hideMark/>
          </w:tcPr>
          <w:p w14:paraId="6FB7E021"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Mixed</w:t>
            </w:r>
          </w:p>
        </w:tc>
        <w:tc>
          <w:tcPr>
            <w:tcW w:w="851" w:type="dxa"/>
            <w:vAlign w:val="center"/>
            <w:hideMark/>
          </w:tcPr>
          <w:p w14:paraId="7C1E362A"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Mixed</w:t>
            </w:r>
          </w:p>
        </w:tc>
        <w:tc>
          <w:tcPr>
            <w:tcW w:w="877" w:type="dxa"/>
            <w:noWrap/>
            <w:vAlign w:val="center"/>
            <w:hideMark/>
          </w:tcPr>
          <w:p w14:paraId="2E10E3EB"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w:t>
            </w:r>
          </w:p>
        </w:tc>
        <w:tc>
          <w:tcPr>
            <w:tcW w:w="814" w:type="dxa"/>
            <w:noWrap/>
            <w:vAlign w:val="center"/>
            <w:hideMark/>
          </w:tcPr>
          <w:p w14:paraId="59046F2F"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303</w:t>
            </w:r>
          </w:p>
        </w:tc>
        <w:tc>
          <w:tcPr>
            <w:tcW w:w="719" w:type="dxa"/>
            <w:noWrap/>
            <w:vAlign w:val="center"/>
            <w:hideMark/>
          </w:tcPr>
          <w:p w14:paraId="1A2A3C7D"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0.7%</w:t>
            </w:r>
          </w:p>
        </w:tc>
        <w:tc>
          <w:tcPr>
            <w:tcW w:w="907" w:type="dxa"/>
            <w:vAlign w:val="center"/>
            <w:hideMark/>
          </w:tcPr>
          <w:p w14:paraId="615F35CA"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Papillary Thyroid Cancer</w:t>
            </w:r>
          </w:p>
        </w:tc>
        <w:tc>
          <w:tcPr>
            <w:tcW w:w="652" w:type="dxa"/>
            <w:vAlign w:val="center"/>
            <w:hideMark/>
          </w:tcPr>
          <w:p w14:paraId="1C9F70EF"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14</w:t>
            </w:r>
          </w:p>
        </w:tc>
        <w:tc>
          <w:tcPr>
            <w:tcW w:w="709" w:type="dxa"/>
            <w:vAlign w:val="center"/>
            <w:hideMark/>
          </w:tcPr>
          <w:p w14:paraId="2BBC3F8A"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No</w:t>
            </w:r>
          </w:p>
        </w:tc>
        <w:tc>
          <w:tcPr>
            <w:tcW w:w="1079" w:type="dxa"/>
            <w:vAlign w:val="center"/>
            <w:hideMark/>
          </w:tcPr>
          <w:p w14:paraId="6FDE6C3E"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Larger FM Cohort Available</w:t>
            </w:r>
          </w:p>
        </w:tc>
        <w:tc>
          <w:tcPr>
            <w:tcW w:w="813" w:type="dxa"/>
            <w:vAlign w:val="center"/>
            <w:hideMark/>
          </w:tcPr>
          <w:p w14:paraId="42EB81EE"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Ideal</w:t>
            </w:r>
          </w:p>
        </w:tc>
        <w:tc>
          <w:tcPr>
            <w:tcW w:w="801" w:type="dxa"/>
            <w:noWrap/>
            <w:vAlign w:val="center"/>
            <w:hideMark/>
          </w:tcPr>
          <w:p w14:paraId="5FE46798"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Ideal</w:t>
            </w:r>
          </w:p>
        </w:tc>
        <w:tc>
          <w:tcPr>
            <w:tcW w:w="826" w:type="dxa"/>
            <w:noWrap/>
            <w:vAlign w:val="center"/>
            <w:hideMark/>
          </w:tcPr>
          <w:p w14:paraId="58670DC8"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Okay</w:t>
            </w:r>
          </w:p>
        </w:tc>
        <w:tc>
          <w:tcPr>
            <w:tcW w:w="813" w:type="dxa"/>
            <w:noWrap/>
            <w:vAlign w:val="center"/>
            <w:hideMark/>
          </w:tcPr>
          <w:p w14:paraId="04888A27"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50.0%</w:t>
            </w:r>
          </w:p>
        </w:tc>
        <w:tc>
          <w:tcPr>
            <w:tcW w:w="813" w:type="dxa"/>
            <w:noWrap/>
            <w:vAlign w:val="center"/>
            <w:hideMark/>
          </w:tcPr>
          <w:p w14:paraId="05289B24"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0.0%</w:t>
            </w:r>
          </w:p>
        </w:tc>
        <w:tc>
          <w:tcPr>
            <w:tcW w:w="814" w:type="dxa"/>
            <w:noWrap/>
            <w:vAlign w:val="center"/>
            <w:hideMark/>
          </w:tcPr>
          <w:p w14:paraId="01D46490"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50.0%</w:t>
            </w:r>
          </w:p>
        </w:tc>
      </w:tr>
      <w:tr w:rsidR="004A0B26" w:rsidRPr="004A0B26" w14:paraId="4DDB15A8" w14:textId="77777777" w:rsidTr="00FE575E">
        <w:tblPrEx>
          <w:jc w:val="left"/>
        </w:tblPrEx>
        <w:trPr>
          <w:trHeight w:val="300"/>
        </w:trPr>
        <w:tc>
          <w:tcPr>
            <w:tcW w:w="813" w:type="dxa"/>
            <w:noWrap/>
            <w:vAlign w:val="center"/>
            <w:hideMark/>
          </w:tcPr>
          <w:p w14:paraId="63FF25BD" w14:textId="2E415EA7" w:rsidR="004A0B26" w:rsidRPr="004A0B26" w:rsidRDefault="008C0F44" w:rsidP="00FE575E">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[157]</w:t>
            </w:r>
          </w:p>
        </w:tc>
        <w:tc>
          <w:tcPr>
            <w:tcW w:w="600" w:type="dxa"/>
            <w:noWrap/>
            <w:vAlign w:val="center"/>
            <w:hideMark/>
          </w:tcPr>
          <w:p w14:paraId="4E57C044"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2020</w:t>
            </w:r>
          </w:p>
        </w:tc>
        <w:tc>
          <w:tcPr>
            <w:tcW w:w="1026" w:type="dxa"/>
            <w:noWrap/>
            <w:vAlign w:val="center"/>
            <w:hideMark/>
          </w:tcPr>
          <w:p w14:paraId="1777CD2B"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Japan</w:t>
            </w:r>
          </w:p>
        </w:tc>
        <w:tc>
          <w:tcPr>
            <w:tcW w:w="814" w:type="dxa"/>
            <w:noWrap/>
            <w:vAlign w:val="center"/>
            <w:hideMark/>
          </w:tcPr>
          <w:p w14:paraId="6A06A3A4"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N/A</w:t>
            </w:r>
          </w:p>
        </w:tc>
        <w:tc>
          <w:tcPr>
            <w:tcW w:w="711" w:type="dxa"/>
            <w:noWrap/>
            <w:vAlign w:val="center"/>
            <w:hideMark/>
          </w:tcPr>
          <w:p w14:paraId="1BC0AD30"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Adult</w:t>
            </w:r>
          </w:p>
        </w:tc>
        <w:tc>
          <w:tcPr>
            <w:tcW w:w="851" w:type="dxa"/>
            <w:vAlign w:val="center"/>
            <w:hideMark/>
          </w:tcPr>
          <w:p w14:paraId="49C0BF69"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Mixed</w:t>
            </w:r>
          </w:p>
        </w:tc>
        <w:tc>
          <w:tcPr>
            <w:tcW w:w="877" w:type="dxa"/>
            <w:noWrap/>
            <w:vAlign w:val="center"/>
            <w:hideMark/>
          </w:tcPr>
          <w:p w14:paraId="027C0919"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w:t>
            </w:r>
          </w:p>
        </w:tc>
        <w:tc>
          <w:tcPr>
            <w:tcW w:w="814" w:type="dxa"/>
            <w:noWrap/>
            <w:vAlign w:val="center"/>
            <w:hideMark/>
          </w:tcPr>
          <w:p w14:paraId="6B75B169"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307</w:t>
            </w:r>
          </w:p>
        </w:tc>
        <w:tc>
          <w:tcPr>
            <w:tcW w:w="719" w:type="dxa"/>
            <w:vAlign w:val="center"/>
            <w:hideMark/>
          </w:tcPr>
          <w:p w14:paraId="1D24053B"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0.65%</w:t>
            </w:r>
          </w:p>
        </w:tc>
        <w:tc>
          <w:tcPr>
            <w:tcW w:w="907" w:type="dxa"/>
            <w:vAlign w:val="center"/>
            <w:hideMark/>
          </w:tcPr>
          <w:p w14:paraId="09E96B33"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Papillary Thyroid Cancer</w:t>
            </w:r>
          </w:p>
        </w:tc>
        <w:tc>
          <w:tcPr>
            <w:tcW w:w="652" w:type="dxa"/>
            <w:vAlign w:val="center"/>
            <w:hideMark/>
          </w:tcPr>
          <w:p w14:paraId="5AC230EF"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14</w:t>
            </w:r>
          </w:p>
        </w:tc>
        <w:tc>
          <w:tcPr>
            <w:tcW w:w="709" w:type="dxa"/>
            <w:vAlign w:val="center"/>
            <w:hideMark/>
          </w:tcPr>
          <w:p w14:paraId="66DC1D82"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No</w:t>
            </w:r>
          </w:p>
        </w:tc>
        <w:tc>
          <w:tcPr>
            <w:tcW w:w="1079" w:type="dxa"/>
            <w:vAlign w:val="center"/>
            <w:hideMark/>
          </w:tcPr>
          <w:p w14:paraId="2564F884"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Method Ranking</w:t>
            </w:r>
          </w:p>
        </w:tc>
        <w:tc>
          <w:tcPr>
            <w:tcW w:w="813" w:type="dxa"/>
            <w:vAlign w:val="center"/>
            <w:hideMark/>
          </w:tcPr>
          <w:p w14:paraId="2D9EB632"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Ideal</w:t>
            </w:r>
          </w:p>
        </w:tc>
        <w:tc>
          <w:tcPr>
            <w:tcW w:w="801" w:type="dxa"/>
            <w:noWrap/>
            <w:vAlign w:val="center"/>
            <w:hideMark/>
          </w:tcPr>
          <w:p w14:paraId="3CC078A0"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Not Ideal</w:t>
            </w:r>
          </w:p>
        </w:tc>
        <w:tc>
          <w:tcPr>
            <w:tcW w:w="826" w:type="dxa"/>
            <w:vAlign w:val="center"/>
            <w:hideMark/>
          </w:tcPr>
          <w:p w14:paraId="3EE07182"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Poor</w:t>
            </w:r>
          </w:p>
        </w:tc>
        <w:tc>
          <w:tcPr>
            <w:tcW w:w="813" w:type="dxa"/>
            <w:noWrap/>
            <w:vAlign w:val="center"/>
            <w:hideMark/>
          </w:tcPr>
          <w:p w14:paraId="436F6AD5"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50.0%</w:t>
            </w:r>
          </w:p>
        </w:tc>
        <w:tc>
          <w:tcPr>
            <w:tcW w:w="813" w:type="dxa"/>
            <w:noWrap/>
            <w:vAlign w:val="center"/>
            <w:hideMark/>
          </w:tcPr>
          <w:p w14:paraId="246248B8"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0.0%</w:t>
            </w:r>
          </w:p>
        </w:tc>
        <w:tc>
          <w:tcPr>
            <w:tcW w:w="814" w:type="dxa"/>
            <w:noWrap/>
            <w:vAlign w:val="center"/>
            <w:hideMark/>
          </w:tcPr>
          <w:p w14:paraId="698C7E6D"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50.0%</w:t>
            </w:r>
          </w:p>
        </w:tc>
      </w:tr>
      <w:tr w:rsidR="004A0B26" w:rsidRPr="004A0B26" w14:paraId="21204BD5" w14:textId="77777777" w:rsidTr="00015597">
        <w:tblPrEx>
          <w:jc w:val="left"/>
        </w:tblPrEx>
        <w:trPr>
          <w:trHeight w:val="300"/>
        </w:trPr>
        <w:tc>
          <w:tcPr>
            <w:tcW w:w="813" w:type="dxa"/>
            <w:shd w:val="clear" w:color="auto" w:fill="BDD6EE" w:themeFill="accent5" w:themeFillTint="66"/>
            <w:noWrap/>
            <w:vAlign w:val="center"/>
            <w:hideMark/>
          </w:tcPr>
          <w:p w14:paraId="68DAA3BF" w14:textId="1693B8C7" w:rsidR="004A0B26" w:rsidRPr="000E6407" w:rsidRDefault="008C0F44" w:rsidP="00FE575E">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[147]</w:t>
            </w:r>
          </w:p>
        </w:tc>
        <w:tc>
          <w:tcPr>
            <w:tcW w:w="600" w:type="dxa"/>
            <w:shd w:val="clear" w:color="auto" w:fill="BDD6EE" w:themeFill="accent5" w:themeFillTint="66"/>
            <w:noWrap/>
            <w:vAlign w:val="center"/>
            <w:hideMark/>
          </w:tcPr>
          <w:p w14:paraId="26C8CECC" w14:textId="77777777"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2018</w:t>
            </w:r>
          </w:p>
        </w:tc>
        <w:tc>
          <w:tcPr>
            <w:tcW w:w="1026" w:type="dxa"/>
            <w:shd w:val="clear" w:color="auto" w:fill="BDD6EE" w:themeFill="accent5" w:themeFillTint="66"/>
            <w:noWrap/>
            <w:vAlign w:val="center"/>
            <w:hideMark/>
          </w:tcPr>
          <w:p w14:paraId="00B23DFB" w14:textId="77777777"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Commercial Lab - NS - NS</w:t>
            </w:r>
          </w:p>
        </w:tc>
        <w:tc>
          <w:tcPr>
            <w:tcW w:w="814" w:type="dxa"/>
            <w:shd w:val="clear" w:color="auto" w:fill="BDD6EE" w:themeFill="accent5" w:themeFillTint="66"/>
            <w:noWrap/>
            <w:vAlign w:val="center"/>
            <w:hideMark/>
          </w:tcPr>
          <w:p w14:paraId="51007FCE" w14:textId="77777777"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FM and MSK</w:t>
            </w:r>
          </w:p>
        </w:tc>
        <w:tc>
          <w:tcPr>
            <w:tcW w:w="711" w:type="dxa"/>
            <w:shd w:val="clear" w:color="auto" w:fill="BDD6EE" w:themeFill="accent5" w:themeFillTint="66"/>
            <w:noWrap/>
            <w:vAlign w:val="center"/>
            <w:hideMark/>
          </w:tcPr>
          <w:p w14:paraId="1B33CF77" w14:textId="77777777"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Adult</w:t>
            </w:r>
          </w:p>
        </w:tc>
        <w:tc>
          <w:tcPr>
            <w:tcW w:w="851" w:type="dxa"/>
            <w:shd w:val="clear" w:color="auto" w:fill="BDD6EE" w:themeFill="accent5" w:themeFillTint="66"/>
            <w:vAlign w:val="center"/>
            <w:hideMark/>
          </w:tcPr>
          <w:p w14:paraId="2DAACE11" w14:textId="77777777"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Mixed</w:t>
            </w:r>
          </w:p>
        </w:tc>
        <w:tc>
          <w:tcPr>
            <w:tcW w:w="877" w:type="dxa"/>
            <w:shd w:val="clear" w:color="auto" w:fill="BDD6EE" w:themeFill="accent5" w:themeFillTint="66"/>
            <w:noWrap/>
            <w:vAlign w:val="center"/>
            <w:hideMark/>
          </w:tcPr>
          <w:p w14:paraId="0CB020BF" w14:textId="77777777"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5</w:t>
            </w:r>
          </w:p>
        </w:tc>
        <w:tc>
          <w:tcPr>
            <w:tcW w:w="814" w:type="dxa"/>
            <w:shd w:val="clear" w:color="auto" w:fill="BDD6EE" w:themeFill="accent5" w:themeFillTint="66"/>
            <w:noWrap/>
            <w:vAlign w:val="center"/>
            <w:hideMark/>
          </w:tcPr>
          <w:p w14:paraId="5BE4E633" w14:textId="77777777"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468</w:t>
            </w:r>
          </w:p>
        </w:tc>
        <w:tc>
          <w:tcPr>
            <w:tcW w:w="719" w:type="dxa"/>
            <w:shd w:val="clear" w:color="auto" w:fill="BDD6EE" w:themeFill="accent5" w:themeFillTint="66"/>
            <w:noWrap/>
            <w:vAlign w:val="center"/>
            <w:hideMark/>
          </w:tcPr>
          <w:p w14:paraId="77600FCF" w14:textId="77777777"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1.07%</w:t>
            </w:r>
          </w:p>
        </w:tc>
        <w:tc>
          <w:tcPr>
            <w:tcW w:w="907" w:type="dxa"/>
            <w:shd w:val="clear" w:color="auto" w:fill="BDD6EE" w:themeFill="accent5" w:themeFillTint="66"/>
            <w:vAlign w:val="center"/>
            <w:hideMark/>
          </w:tcPr>
          <w:p w14:paraId="3B4B7DDF" w14:textId="77777777"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Papillary Thyroid Cancer</w:t>
            </w:r>
          </w:p>
        </w:tc>
        <w:tc>
          <w:tcPr>
            <w:tcW w:w="652" w:type="dxa"/>
            <w:shd w:val="clear" w:color="auto" w:fill="BDD6EE" w:themeFill="accent5" w:themeFillTint="66"/>
            <w:vAlign w:val="center"/>
            <w:hideMark/>
          </w:tcPr>
          <w:p w14:paraId="5A28AFA6" w14:textId="77777777"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14</w:t>
            </w:r>
          </w:p>
        </w:tc>
        <w:tc>
          <w:tcPr>
            <w:tcW w:w="709" w:type="dxa"/>
            <w:shd w:val="clear" w:color="auto" w:fill="BDD6EE" w:themeFill="accent5" w:themeFillTint="66"/>
            <w:vAlign w:val="center"/>
            <w:hideMark/>
          </w:tcPr>
          <w:p w14:paraId="65E752C3" w14:textId="77777777"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Yes</w:t>
            </w:r>
          </w:p>
        </w:tc>
        <w:tc>
          <w:tcPr>
            <w:tcW w:w="1079" w:type="dxa"/>
            <w:shd w:val="clear" w:color="auto" w:fill="BDD6EE" w:themeFill="accent5" w:themeFillTint="66"/>
            <w:vAlign w:val="center"/>
            <w:hideMark/>
          </w:tcPr>
          <w:p w14:paraId="765EEC69" w14:textId="77777777" w:rsidR="004A0B26" w:rsidRPr="000E6407" w:rsidRDefault="004A0B26" w:rsidP="00FE575E">
            <w:pPr>
              <w:jc w:val="center"/>
              <w:rPr>
                <w:rFonts w:ascii="Calibri" w:eastAsia="Times New Roman" w:hAnsi="Calibri" w:cs="Calibri"/>
                <w:color w:val="000000"/>
                <w:sz w:val="13"/>
                <w:szCs w:val="13"/>
                <w:lang w:eastAsia="en-GB"/>
              </w:rPr>
            </w:pPr>
          </w:p>
        </w:tc>
        <w:tc>
          <w:tcPr>
            <w:tcW w:w="813" w:type="dxa"/>
            <w:shd w:val="clear" w:color="auto" w:fill="BDD6EE" w:themeFill="accent5" w:themeFillTint="66"/>
            <w:vAlign w:val="center"/>
            <w:hideMark/>
          </w:tcPr>
          <w:p w14:paraId="32A075BA" w14:textId="77777777"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Ideal</w:t>
            </w:r>
          </w:p>
        </w:tc>
        <w:tc>
          <w:tcPr>
            <w:tcW w:w="801" w:type="dxa"/>
            <w:shd w:val="clear" w:color="auto" w:fill="BDD6EE" w:themeFill="accent5" w:themeFillTint="66"/>
            <w:noWrap/>
            <w:vAlign w:val="center"/>
            <w:hideMark/>
          </w:tcPr>
          <w:p w14:paraId="50D12488" w14:textId="77777777" w:rsidR="004A0B26" w:rsidRPr="000E6407"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Ideal</w:t>
            </w:r>
          </w:p>
        </w:tc>
        <w:tc>
          <w:tcPr>
            <w:tcW w:w="826" w:type="dxa"/>
            <w:shd w:val="clear" w:color="auto" w:fill="BDD6EE" w:themeFill="accent5" w:themeFillTint="66"/>
            <w:noWrap/>
            <w:vAlign w:val="center"/>
            <w:hideMark/>
          </w:tcPr>
          <w:p w14:paraId="02734595" w14:textId="77777777" w:rsidR="004A0B26" w:rsidRPr="004A0B26" w:rsidRDefault="004A0B26" w:rsidP="00FE575E">
            <w:pPr>
              <w:jc w:val="center"/>
              <w:rPr>
                <w:rFonts w:ascii="Calibri" w:eastAsia="Times New Roman" w:hAnsi="Calibri" w:cs="Calibri"/>
                <w:color w:val="000000"/>
                <w:sz w:val="13"/>
                <w:szCs w:val="13"/>
                <w:lang w:eastAsia="en-GB"/>
              </w:rPr>
            </w:pPr>
            <w:r w:rsidRPr="000E6407">
              <w:rPr>
                <w:rFonts w:ascii="Calibri" w:eastAsia="Times New Roman" w:hAnsi="Calibri" w:cs="Calibri"/>
                <w:color w:val="000000"/>
                <w:sz w:val="13"/>
                <w:szCs w:val="13"/>
                <w:lang w:eastAsia="en-GB"/>
              </w:rPr>
              <w:t>Okay</w:t>
            </w:r>
          </w:p>
        </w:tc>
        <w:tc>
          <w:tcPr>
            <w:tcW w:w="813" w:type="dxa"/>
            <w:shd w:val="clear" w:color="auto" w:fill="BDD6EE" w:themeFill="accent5" w:themeFillTint="66"/>
            <w:noWrap/>
            <w:vAlign w:val="center"/>
            <w:hideMark/>
          </w:tcPr>
          <w:p w14:paraId="1B41263F" w14:textId="77777777" w:rsidR="004A0B26" w:rsidRPr="004A0B26" w:rsidRDefault="004A0B26" w:rsidP="00FE575E">
            <w:pPr>
              <w:jc w:val="center"/>
              <w:rPr>
                <w:rFonts w:ascii="Calibri" w:eastAsia="Times New Roman" w:hAnsi="Calibri" w:cs="Calibri"/>
                <w:color w:val="000000"/>
                <w:sz w:val="13"/>
                <w:szCs w:val="13"/>
                <w:lang w:eastAsia="en-GB"/>
              </w:rPr>
            </w:pPr>
          </w:p>
        </w:tc>
        <w:tc>
          <w:tcPr>
            <w:tcW w:w="813" w:type="dxa"/>
            <w:shd w:val="clear" w:color="auto" w:fill="BDD6EE" w:themeFill="accent5" w:themeFillTint="66"/>
            <w:noWrap/>
            <w:vAlign w:val="center"/>
            <w:hideMark/>
          </w:tcPr>
          <w:p w14:paraId="2D64EC72" w14:textId="77777777" w:rsidR="004A0B26" w:rsidRPr="004A0B26" w:rsidRDefault="004A0B26" w:rsidP="00FE575E">
            <w:pPr>
              <w:jc w:val="center"/>
              <w:rPr>
                <w:rFonts w:ascii="Times New Roman" w:eastAsia="Times New Roman" w:hAnsi="Times New Roman" w:cs="Times New Roman"/>
                <w:sz w:val="13"/>
                <w:szCs w:val="13"/>
                <w:lang w:eastAsia="en-GB"/>
              </w:rPr>
            </w:pPr>
          </w:p>
        </w:tc>
        <w:tc>
          <w:tcPr>
            <w:tcW w:w="814" w:type="dxa"/>
            <w:shd w:val="clear" w:color="auto" w:fill="BDD6EE" w:themeFill="accent5" w:themeFillTint="66"/>
            <w:noWrap/>
            <w:vAlign w:val="center"/>
            <w:hideMark/>
          </w:tcPr>
          <w:p w14:paraId="13CFACAE" w14:textId="77777777" w:rsidR="004A0B26" w:rsidRPr="004A0B26" w:rsidRDefault="004A0B26" w:rsidP="00FE575E">
            <w:pPr>
              <w:jc w:val="center"/>
              <w:rPr>
                <w:rFonts w:ascii="Times New Roman" w:eastAsia="Times New Roman" w:hAnsi="Times New Roman" w:cs="Times New Roman"/>
                <w:sz w:val="13"/>
                <w:szCs w:val="13"/>
                <w:lang w:eastAsia="en-GB"/>
              </w:rPr>
            </w:pPr>
          </w:p>
        </w:tc>
      </w:tr>
      <w:tr w:rsidR="004A0B26" w:rsidRPr="004A0B26" w14:paraId="3D23484E" w14:textId="77777777" w:rsidTr="00015597">
        <w:tblPrEx>
          <w:jc w:val="left"/>
        </w:tblPrEx>
        <w:trPr>
          <w:trHeight w:val="300"/>
        </w:trPr>
        <w:tc>
          <w:tcPr>
            <w:tcW w:w="813" w:type="dxa"/>
            <w:shd w:val="clear" w:color="auto" w:fill="BDD6EE" w:themeFill="accent5" w:themeFillTint="66"/>
            <w:noWrap/>
            <w:vAlign w:val="center"/>
            <w:hideMark/>
          </w:tcPr>
          <w:p w14:paraId="6F09DBD4" w14:textId="7C9DBB1E" w:rsidR="004A0B26" w:rsidRPr="004A0B26" w:rsidRDefault="008C0F44" w:rsidP="00FE575E">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[158]</w:t>
            </w:r>
          </w:p>
        </w:tc>
        <w:tc>
          <w:tcPr>
            <w:tcW w:w="600" w:type="dxa"/>
            <w:shd w:val="clear" w:color="auto" w:fill="BDD6EE" w:themeFill="accent5" w:themeFillTint="66"/>
            <w:noWrap/>
            <w:vAlign w:val="center"/>
            <w:hideMark/>
          </w:tcPr>
          <w:p w14:paraId="68434FB8"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2014</w:t>
            </w:r>
          </w:p>
        </w:tc>
        <w:tc>
          <w:tcPr>
            <w:tcW w:w="1026" w:type="dxa"/>
            <w:shd w:val="clear" w:color="auto" w:fill="BDD6EE" w:themeFill="accent5" w:themeFillTint="66"/>
            <w:noWrap/>
            <w:vAlign w:val="center"/>
            <w:hideMark/>
          </w:tcPr>
          <w:p w14:paraId="795641D9"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USA</w:t>
            </w:r>
          </w:p>
        </w:tc>
        <w:tc>
          <w:tcPr>
            <w:tcW w:w="814" w:type="dxa"/>
            <w:shd w:val="clear" w:color="auto" w:fill="BDD6EE" w:themeFill="accent5" w:themeFillTint="66"/>
            <w:noWrap/>
            <w:vAlign w:val="center"/>
            <w:hideMark/>
          </w:tcPr>
          <w:p w14:paraId="7D291345"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TCGA</w:t>
            </w:r>
          </w:p>
        </w:tc>
        <w:tc>
          <w:tcPr>
            <w:tcW w:w="711" w:type="dxa"/>
            <w:shd w:val="clear" w:color="auto" w:fill="BDD6EE" w:themeFill="accent5" w:themeFillTint="66"/>
            <w:noWrap/>
            <w:vAlign w:val="center"/>
            <w:hideMark/>
          </w:tcPr>
          <w:p w14:paraId="2BD53E92"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Adult</w:t>
            </w:r>
          </w:p>
        </w:tc>
        <w:tc>
          <w:tcPr>
            <w:tcW w:w="851" w:type="dxa"/>
            <w:shd w:val="clear" w:color="auto" w:fill="BDD6EE" w:themeFill="accent5" w:themeFillTint="66"/>
            <w:vAlign w:val="center"/>
            <w:hideMark/>
          </w:tcPr>
          <w:p w14:paraId="2ECE2E4C"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Mixed</w:t>
            </w:r>
          </w:p>
        </w:tc>
        <w:tc>
          <w:tcPr>
            <w:tcW w:w="877" w:type="dxa"/>
            <w:shd w:val="clear" w:color="auto" w:fill="BDD6EE" w:themeFill="accent5" w:themeFillTint="66"/>
            <w:noWrap/>
            <w:vAlign w:val="center"/>
            <w:hideMark/>
          </w:tcPr>
          <w:p w14:paraId="36D2E97C"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10</w:t>
            </w:r>
          </w:p>
        </w:tc>
        <w:tc>
          <w:tcPr>
            <w:tcW w:w="814" w:type="dxa"/>
            <w:shd w:val="clear" w:color="auto" w:fill="BDD6EE" w:themeFill="accent5" w:themeFillTint="66"/>
            <w:noWrap/>
            <w:vAlign w:val="center"/>
            <w:hideMark/>
          </w:tcPr>
          <w:p w14:paraId="545405A6"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484</w:t>
            </w:r>
          </w:p>
        </w:tc>
        <w:tc>
          <w:tcPr>
            <w:tcW w:w="719" w:type="dxa"/>
            <w:shd w:val="clear" w:color="auto" w:fill="BDD6EE" w:themeFill="accent5" w:themeFillTint="66"/>
            <w:noWrap/>
            <w:vAlign w:val="center"/>
            <w:hideMark/>
          </w:tcPr>
          <w:p w14:paraId="366995B6"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2.07%</w:t>
            </w:r>
          </w:p>
        </w:tc>
        <w:tc>
          <w:tcPr>
            <w:tcW w:w="907" w:type="dxa"/>
            <w:shd w:val="clear" w:color="auto" w:fill="BDD6EE" w:themeFill="accent5" w:themeFillTint="66"/>
            <w:vAlign w:val="center"/>
            <w:hideMark/>
          </w:tcPr>
          <w:p w14:paraId="0BA129E2"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Papillary Thyroid Cancer</w:t>
            </w:r>
          </w:p>
        </w:tc>
        <w:tc>
          <w:tcPr>
            <w:tcW w:w="652" w:type="dxa"/>
            <w:shd w:val="clear" w:color="auto" w:fill="BDD6EE" w:themeFill="accent5" w:themeFillTint="66"/>
            <w:vAlign w:val="center"/>
            <w:hideMark/>
          </w:tcPr>
          <w:p w14:paraId="40D07082"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14</w:t>
            </w:r>
          </w:p>
        </w:tc>
        <w:tc>
          <w:tcPr>
            <w:tcW w:w="709" w:type="dxa"/>
            <w:shd w:val="clear" w:color="auto" w:fill="BDD6EE" w:themeFill="accent5" w:themeFillTint="66"/>
            <w:vAlign w:val="center"/>
            <w:hideMark/>
          </w:tcPr>
          <w:p w14:paraId="177907EA"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Yes</w:t>
            </w:r>
          </w:p>
        </w:tc>
        <w:tc>
          <w:tcPr>
            <w:tcW w:w="1079" w:type="dxa"/>
            <w:shd w:val="clear" w:color="auto" w:fill="BDD6EE" w:themeFill="accent5" w:themeFillTint="66"/>
            <w:vAlign w:val="center"/>
            <w:hideMark/>
          </w:tcPr>
          <w:p w14:paraId="193169F0" w14:textId="77777777" w:rsidR="004A0B26" w:rsidRPr="004A0B26" w:rsidRDefault="004A0B26" w:rsidP="00FE575E">
            <w:pPr>
              <w:jc w:val="center"/>
              <w:rPr>
                <w:rFonts w:ascii="Calibri" w:eastAsia="Times New Roman" w:hAnsi="Calibri" w:cs="Calibri"/>
                <w:color w:val="000000"/>
                <w:sz w:val="13"/>
                <w:szCs w:val="13"/>
                <w:lang w:eastAsia="en-GB"/>
              </w:rPr>
            </w:pPr>
          </w:p>
        </w:tc>
        <w:tc>
          <w:tcPr>
            <w:tcW w:w="813" w:type="dxa"/>
            <w:shd w:val="clear" w:color="auto" w:fill="BDD6EE" w:themeFill="accent5" w:themeFillTint="66"/>
            <w:vAlign w:val="center"/>
            <w:hideMark/>
          </w:tcPr>
          <w:p w14:paraId="17B9CC12"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Ideal</w:t>
            </w:r>
          </w:p>
        </w:tc>
        <w:tc>
          <w:tcPr>
            <w:tcW w:w="801" w:type="dxa"/>
            <w:shd w:val="clear" w:color="auto" w:fill="BDD6EE" w:themeFill="accent5" w:themeFillTint="66"/>
            <w:noWrap/>
            <w:vAlign w:val="center"/>
            <w:hideMark/>
          </w:tcPr>
          <w:p w14:paraId="4DD684A3"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Not Ideal</w:t>
            </w:r>
          </w:p>
        </w:tc>
        <w:tc>
          <w:tcPr>
            <w:tcW w:w="826" w:type="dxa"/>
            <w:shd w:val="clear" w:color="auto" w:fill="BDD6EE" w:themeFill="accent5" w:themeFillTint="66"/>
            <w:noWrap/>
            <w:vAlign w:val="center"/>
            <w:hideMark/>
          </w:tcPr>
          <w:p w14:paraId="39AB4099"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Ideal</w:t>
            </w:r>
          </w:p>
        </w:tc>
        <w:tc>
          <w:tcPr>
            <w:tcW w:w="813" w:type="dxa"/>
            <w:shd w:val="clear" w:color="auto" w:fill="BDD6EE" w:themeFill="accent5" w:themeFillTint="66"/>
            <w:noWrap/>
            <w:vAlign w:val="center"/>
            <w:hideMark/>
          </w:tcPr>
          <w:p w14:paraId="79DA102F"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40.0%</w:t>
            </w:r>
          </w:p>
        </w:tc>
        <w:tc>
          <w:tcPr>
            <w:tcW w:w="813" w:type="dxa"/>
            <w:shd w:val="clear" w:color="auto" w:fill="BDD6EE" w:themeFill="accent5" w:themeFillTint="66"/>
            <w:noWrap/>
            <w:vAlign w:val="center"/>
            <w:hideMark/>
          </w:tcPr>
          <w:p w14:paraId="3DABDCC7"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0.0%</w:t>
            </w:r>
          </w:p>
        </w:tc>
        <w:tc>
          <w:tcPr>
            <w:tcW w:w="814" w:type="dxa"/>
            <w:shd w:val="clear" w:color="auto" w:fill="BDD6EE" w:themeFill="accent5" w:themeFillTint="66"/>
            <w:noWrap/>
            <w:vAlign w:val="center"/>
            <w:hideMark/>
          </w:tcPr>
          <w:p w14:paraId="054181F5"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60.0%</w:t>
            </w:r>
          </w:p>
        </w:tc>
      </w:tr>
      <w:tr w:rsidR="004A0B26" w:rsidRPr="004A0B26" w14:paraId="708F0133" w14:textId="77777777" w:rsidTr="00FE575E">
        <w:tblPrEx>
          <w:jc w:val="left"/>
        </w:tblPrEx>
        <w:trPr>
          <w:trHeight w:val="300"/>
        </w:trPr>
        <w:tc>
          <w:tcPr>
            <w:tcW w:w="813" w:type="dxa"/>
            <w:noWrap/>
            <w:vAlign w:val="center"/>
            <w:hideMark/>
          </w:tcPr>
          <w:p w14:paraId="0D99A9F0" w14:textId="528337DB" w:rsidR="004A0B26" w:rsidRPr="004A0B26" w:rsidRDefault="008C0F44" w:rsidP="00FE575E">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[159]</w:t>
            </w:r>
          </w:p>
        </w:tc>
        <w:tc>
          <w:tcPr>
            <w:tcW w:w="600" w:type="dxa"/>
            <w:noWrap/>
            <w:vAlign w:val="center"/>
            <w:hideMark/>
          </w:tcPr>
          <w:p w14:paraId="5B19083E"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2020</w:t>
            </w:r>
          </w:p>
        </w:tc>
        <w:tc>
          <w:tcPr>
            <w:tcW w:w="1026" w:type="dxa"/>
            <w:noWrap/>
            <w:vAlign w:val="center"/>
            <w:hideMark/>
          </w:tcPr>
          <w:p w14:paraId="6A5E2B3B"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Taiwan</w:t>
            </w:r>
          </w:p>
        </w:tc>
        <w:tc>
          <w:tcPr>
            <w:tcW w:w="814" w:type="dxa"/>
            <w:noWrap/>
            <w:vAlign w:val="center"/>
            <w:hideMark/>
          </w:tcPr>
          <w:p w14:paraId="39AD682D"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N/A</w:t>
            </w:r>
          </w:p>
        </w:tc>
        <w:tc>
          <w:tcPr>
            <w:tcW w:w="711" w:type="dxa"/>
            <w:vAlign w:val="center"/>
            <w:hideMark/>
          </w:tcPr>
          <w:p w14:paraId="4C8255D9"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Mixed</w:t>
            </w:r>
          </w:p>
        </w:tc>
        <w:tc>
          <w:tcPr>
            <w:tcW w:w="851" w:type="dxa"/>
            <w:noWrap/>
            <w:vAlign w:val="center"/>
            <w:hideMark/>
          </w:tcPr>
          <w:p w14:paraId="3F2434F5"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Early</w:t>
            </w:r>
          </w:p>
        </w:tc>
        <w:tc>
          <w:tcPr>
            <w:tcW w:w="877" w:type="dxa"/>
            <w:noWrap/>
            <w:vAlign w:val="center"/>
            <w:hideMark/>
          </w:tcPr>
          <w:p w14:paraId="6B106DA6"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12</w:t>
            </w:r>
          </w:p>
        </w:tc>
        <w:tc>
          <w:tcPr>
            <w:tcW w:w="814" w:type="dxa"/>
            <w:noWrap/>
            <w:vAlign w:val="center"/>
            <w:hideMark/>
          </w:tcPr>
          <w:p w14:paraId="704B608E"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525</w:t>
            </w:r>
          </w:p>
        </w:tc>
        <w:tc>
          <w:tcPr>
            <w:tcW w:w="719" w:type="dxa"/>
            <w:vAlign w:val="center"/>
            <w:hideMark/>
          </w:tcPr>
          <w:p w14:paraId="16C40D1E"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2.29%</w:t>
            </w:r>
          </w:p>
        </w:tc>
        <w:tc>
          <w:tcPr>
            <w:tcW w:w="907" w:type="dxa"/>
            <w:vAlign w:val="center"/>
            <w:hideMark/>
          </w:tcPr>
          <w:p w14:paraId="7A37F02B"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Papillary Thyroid Cancer</w:t>
            </w:r>
          </w:p>
        </w:tc>
        <w:tc>
          <w:tcPr>
            <w:tcW w:w="652" w:type="dxa"/>
            <w:vAlign w:val="center"/>
            <w:hideMark/>
          </w:tcPr>
          <w:p w14:paraId="4F058B45"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14</w:t>
            </w:r>
          </w:p>
        </w:tc>
        <w:tc>
          <w:tcPr>
            <w:tcW w:w="709" w:type="dxa"/>
            <w:vAlign w:val="center"/>
            <w:hideMark/>
          </w:tcPr>
          <w:p w14:paraId="22BCB467"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No</w:t>
            </w:r>
          </w:p>
        </w:tc>
        <w:tc>
          <w:tcPr>
            <w:tcW w:w="1079" w:type="dxa"/>
            <w:vAlign w:val="center"/>
            <w:hideMark/>
          </w:tcPr>
          <w:p w14:paraId="3C61A132"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Method Ranking</w:t>
            </w:r>
          </w:p>
        </w:tc>
        <w:tc>
          <w:tcPr>
            <w:tcW w:w="813" w:type="dxa"/>
            <w:vAlign w:val="center"/>
            <w:hideMark/>
          </w:tcPr>
          <w:p w14:paraId="0871C379"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Ideal</w:t>
            </w:r>
          </w:p>
        </w:tc>
        <w:tc>
          <w:tcPr>
            <w:tcW w:w="801" w:type="dxa"/>
            <w:noWrap/>
            <w:vAlign w:val="center"/>
            <w:hideMark/>
          </w:tcPr>
          <w:p w14:paraId="0F64B74D"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Not Ideal</w:t>
            </w:r>
          </w:p>
        </w:tc>
        <w:tc>
          <w:tcPr>
            <w:tcW w:w="826" w:type="dxa"/>
            <w:vAlign w:val="center"/>
            <w:hideMark/>
          </w:tcPr>
          <w:p w14:paraId="25D8BD3F"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Poor</w:t>
            </w:r>
          </w:p>
        </w:tc>
        <w:tc>
          <w:tcPr>
            <w:tcW w:w="813" w:type="dxa"/>
            <w:noWrap/>
            <w:vAlign w:val="center"/>
            <w:hideMark/>
          </w:tcPr>
          <w:p w14:paraId="06E0DD2D"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16.7%</w:t>
            </w:r>
          </w:p>
        </w:tc>
        <w:tc>
          <w:tcPr>
            <w:tcW w:w="813" w:type="dxa"/>
            <w:noWrap/>
            <w:vAlign w:val="center"/>
            <w:hideMark/>
          </w:tcPr>
          <w:p w14:paraId="7B91BF2A"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0.0%</w:t>
            </w:r>
          </w:p>
        </w:tc>
        <w:tc>
          <w:tcPr>
            <w:tcW w:w="814" w:type="dxa"/>
            <w:noWrap/>
            <w:vAlign w:val="center"/>
            <w:hideMark/>
          </w:tcPr>
          <w:p w14:paraId="215FBAD3"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83.3%</w:t>
            </w:r>
          </w:p>
        </w:tc>
      </w:tr>
      <w:tr w:rsidR="004A0B26" w:rsidRPr="004A0B26" w14:paraId="39742639" w14:textId="77777777" w:rsidTr="00015597">
        <w:tblPrEx>
          <w:jc w:val="left"/>
        </w:tblPrEx>
        <w:trPr>
          <w:trHeight w:val="300"/>
        </w:trPr>
        <w:tc>
          <w:tcPr>
            <w:tcW w:w="813" w:type="dxa"/>
            <w:shd w:val="clear" w:color="auto" w:fill="BDD6EE" w:themeFill="accent5" w:themeFillTint="66"/>
            <w:noWrap/>
            <w:vAlign w:val="center"/>
            <w:hideMark/>
          </w:tcPr>
          <w:p w14:paraId="392DE57C" w14:textId="6BEB88F9" w:rsidR="004A0B26" w:rsidRPr="004A0B26" w:rsidRDefault="008C0F44" w:rsidP="00FE575E">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[160]</w:t>
            </w:r>
          </w:p>
        </w:tc>
        <w:tc>
          <w:tcPr>
            <w:tcW w:w="600" w:type="dxa"/>
            <w:shd w:val="clear" w:color="auto" w:fill="BDD6EE" w:themeFill="accent5" w:themeFillTint="66"/>
            <w:noWrap/>
            <w:vAlign w:val="center"/>
            <w:hideMark/>
          </w:tcPr>
          <w:p w14:paraId="30C98583"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2020</w:t>
            </w:r>
          </w:p>
        </w:tc>
        <w:tc>
          <w:tcPr>
            <w:tcW w:w="1026" w:type="dxa"/>
            <w:shd w:val="clear" w:color="auto" w:fill="BDD6EE" w:themeFill="accent5" w:themeFillTint="66"/>
            <w:noWrap/>
            <w:vAlign w:val="center"/>
            <w:hideMark/>
          </w:tcPr>
          <w:p w14:paraId="3E13C6A9"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China</w:t>
            </w:r>
          </w:p>
        </w:tc>
        <w:tc>
          <w:tcPr>
            <w:tcW w:w="814" w:type="dxa"/>
            <w:shd w:val="clear" w:color="auto" w:fill="BDD6EE" w:themeFill="accent5" w:themeFillTint="66"/>
            <w:noWrap/>
            <w:vAlign w:val="center"/>
            <w:hideMark/>
          </w:tcPr>
          <w:p w14:paraId="17B91398"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N/A</w:t>
            </w:r>
          </w:p>
        </w:tc>
        <w:tc>
          <w:tcPr>
            <w:tcW w:w="711" w:type="dxa"/>
            <w:shd w:val="clear" w:color="auto" w:fill="BDD6EE" w:themeFill="accent5" w:themeFillTint="66"/>
            <w:noWrap/>
            <w:vAlign w:val="center"/>
            <w:hideMark/>
          </w:tcPr>
          <w:p w14:paraId="32316BA9"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Adult</w:t>
            </w:r>
          </w:p>
        </w:tc>
        <w:tc>
          <w:tcPr>
            <w:tcW w:w="851" w:type="dxa"/>
            <w:shd w:val="clear" w:color="auto" w:fill="BDD6EE" w:themeFill="accent5" w:themeFillTint="66"/>
            <w:vAlign w:val="center"/>
            <w:hideMark/>
          </w:tcPr>
          <w:p w14:paraId="2CFC0A23"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Early</w:t>
            </w:r>
          </w:p>
        </w:tc>
        <w:tc>
          <w:tcPr>
            <w:tcW w:w="877" w:type="dxa"/>
            <w:shd w:val="clear" w:color="auto" w:fill="BDD6EE" w:themeFill="accent5" w:themeFillTint="66"/>
            <w:noWrap/>
            <w:vAlign w:val="center"/>
            <w:hideMark/>
          </w:tcPr>
          <w:p w14:paraId="5C1DAF17"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w:t>
            </w:r>
          </w:p>
        </w:tc>
        <w:tc>
          <w:tcPr>
            <w:tcW w:w="814" w:type="dxa"/>
            <w:shd w:val="clear" w:color="auto" w:fill="BDD6EE" w:themeFill="accent5" w:themeFillTint="66"/>
            <w:noWrap/>
            <w:vAlign w:val="center"/>
            <w:hideMark/>
          </w:tcPr>
          <w:p w14:paraId="79D2DF0B"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168</w:t>
            </w:r>
          </w:p>
        </w:tc>
        <w:tc>
          <w:tcPr>
            <w:tcW w:w="719" w:type="dxa"/>
            <w:shd w:val="clear" w:color="auto" w:fill="BDD6EE" w:themeFill="accent5" w:themeFillTint="66"/>
            <w:vAlign w:val="center"/>
            <w:hideMark/>
          </w:tcPr>
          <w:p w14:paraId="29C39319"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1.19%</w:t>
            </w:r>
          </w:p>
        </w:tc>
        <w:tc>
          <w:tcPr>
            <w:tcW w:w="907" w:type="dxa"/>
            <w:shd w:val="clear" w:color="auto" w:fill="BDD6EE" w:themeFill="accent5" w:themeFillTint="66"/>
            <w:vAlign w:val="center"/>
            <w:hideMark/>
          </w:tcPr>
          <w:p w14:paraId="4EEEE15A"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Papillary Thyroid Carcinoma</w:t>
            </w:r>
          </w:p>
        </w:tc>
        <w:tc>
          <w:tcPr>
            <w:tcW w:w="652" w:type="dxa"/>
            <w:shd w:val="clear" w:color="auto" w:fill="BDD6EE" w:themeFill="accent5" w:themeFillTint="66"/>
            <w:vAlign w:val="center"/>
            <w:hideMark/>
          </w:tcPr>
          <w:p w14:paraId="3D48072C"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14</w:t>
            </w:r>
          </w:p>
        </w:tc>
        <w:tc>
          <w:tcPr>
            <w:tcW w:w="709" w:type="dxa"/>
            <w:shd w:val="clear" w:color="auto" w:fill="BDD6EE" w:themeFill="accent5" w:themeFillTint="66"/>
            <w:vAlign w:val="center"/>
            <w:hideMark/>
          </w:tcPr>
          <w:p w14:paraId="0F47F5C9"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Yes</w:t>
            </w:r>
          </w:p>
        </w:tc>
        <w:tc>
          <w:tcPr>
            <w:tcW w:w="1079" w:type="dxa"/>
            <w:shd w:val="clear" w:color="auto" w:fill="BDD6EE" w:themeFill="accent5" w:themeFillTint="66"/>
            <w:vAlign w:val="center"/>
            <w:hideMark/>
          </w:tcPr>
          <w:p w14:paraId="56ACC87B" w14:textId="77777777" w:rsidR="004A0B26" w:rsidRPr="004A0B26" w:rsidRDefault="004A0B26" w:rsidP="00FE575E">
            <w:pPr>
              <w:jc w:val="center"/>
              <w:rPr>
                <w:rFonts w:ascii="Calibri" w:eastAsia="Times New Roman" w:hAnsi="Calibri" w:cs="Calibri"/>
                <w:color w:val="000000"/>
                <w:sz w:val="13"/>
                <w:szCs w:val="13"/>
                <w:lang w:eastAsia="en-GB"/>
              </w:rPr>
            </w:pPr>
          </w:p>
        </w:tc>
        <w:tc>
          <w:tcPr>
            <w:tcW w:w="813" w:type="dxa"/>
            <w:shd w:val="clear" w:color="auto" w:fill="BDD6EE" w:themeFill="accent5" w:themeFillTint="66"/>
            <w:noWrap/>
            <w:vAlign w:val="center"/>
            <w:hideMark/>
          </w:tcPr>
          <w:p w14:paraId="3D93F3D2"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Okay</w:t>
            </w:r>
          </w:p>
        </w:tc>
        <w:tc>
          <w:tcPr>
            <w:tcW w:w="801" w:type="dxa"/>
            <w:shd w:val="clear" w:color="auto" w:fill="BDD6EE" w:themeFill="accent5" w:themeFillTint="66"/>
            <w:noWrap/>
            <w:vAlign w:val="center"/>
            <w:hideMark/>
          </w:tcPr>
          <w:p w14:paraId="6FFD90A9"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Not Ideal</w:t>
            </w:r>
          </w:p>
        </w:tc>
        <w:tc>
          <w:tcPr>
            <w:tcW w:w="826" w:type="dxa"/>
            <w:shd w:val="clear" w:color="auto" w:fill="BDD6EE" w:themeFill="accent5" w:themeFillTint="66"/>
            <w:noWrap/>
            <w:vAlign w:val="center"/>
            <w:hideMark/>
          </w:tcPr>
          <w:p w14:paraId="6DA38746"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Okay</w:t>
            </w:r>
          </w:p>
        </w:tc>
        <w:tc>
          <w:tcPr>
            <w:tcW w:w="813" w:type="dxa"/>
            <w:shd w:val="clear" w:color="auto" w:fill="BDD6EE" w:themeFill="accent5" w:themeFillTint="66"/>
            <w:noWrap/>
            <w:vAlign w:val="center"/>
            <w:hideMark/>
          </w:tcPr>
          <w:p w14:paraId="35896737"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100.0%</w:t>
            </w:r>
          </w:p>
        </w:tc>
        <w:tc>
          <w:tcPr>
            <w:tcW w:w="813" w:type="dxa"/>
            <w:shd w:val="clear" w:color="auto" w:fill="BDD6EE" w:themeFill="accent5" w:themeFillTint="66"/>
            <w:noWrap/>
            <w:vAlign w:val="center"/>
            <w:hideMark/>
          </w:tcPr>
          <w:p w14:paraId="73497A46"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0.0%</w:t>
            </w:r>
          </w:p>
        </w:tc>
        <w:tc>
          <w:tcPr>
            <w:tcW w:w="814" w:type="dxa"/>
            <w:shd w:val="clear" w:color="auto" w:fill="BDD6EE" w:themeFill="accent5" w:themeFillTint="66"/>
            <w:noWrap/>
            <w:vAlign w:val="center"/>
            <w:hideMark/>
          </w:tcPr>
          <w:p w14:paraId="64E4D2B4"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0.0%</w:t>
            </w:r>
          </w:p>
        </w:tc>
      </w:tr>
      <w:tr w:rsidR="004A0B26" w:rsidRPr="004A0B26" w14:paraId="0BE5994E" w14:textId="77777777" w:rsidTr="00015597">
        <w:tblPrEx>
          <w:jc w:val="left"/>
        </w:tblPrEx>
        <w:trPr>
          <w:trHeight w:val="300"/>
        </w:trPr>
        <w:tc>
          <w:tcPr>
            <w:tcW w:w="813" w:type="dxa"/>
            <w:shd w:val="clear" w:color="auto" w:fill="BDD6EE" w:themeFill="accent5" w:themeFillTint="66"/>
            <w:noWrap/>
            <w:vAlign w:val="center"/>
            <w:hideMark/>
          </w:tcPr>
          <w:p w14:paraId="37EB2296" w14:textId="646F8C66" w:rsidR="004A0B26" w:rsidRPr="004A0B26" w:rsidRDefault="008C0F44" w:rsidP="00FE575E">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[161]</w:t>
            </w:r>
          </w:p>
        </w:tc>
        <w:tc>
          <w:tcPr>
            <w:tcW w:w="600" w:type="dxa"/>
            <w:shd w:val="clear" w:color="auto" w:fill="BDD6EE" w:themeFill="accent5" w:themeFillTint="66"/>
            <w:noWrap/>
            <w:vAlign w:val="center"/>
            <w:hideMark/>
          </w:tcPr>
          <w:p w14:paraId="529AB214"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2018</w:t>
            </w:r>
          </w:p>
        </w:tc>
        <w:tc>
          <w:tcPr>
            <w:tcW w:w="1026" w:type="dxa"/>
            <w:shd w:val="clear" w:color="auto" w:fill="BDD6EE" w:themeFill="accent5" w:themeFillTint="66"/>
            <w:noWrap/>
            <w:vAlign w:val="center"/>
            <w:hideMark/>
          </w:tcPr>
          <w:p w14:paraId="13AE7E16"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China</w:t>
            </w:r>
          </w:p>
        </w:tc>
        <w:tc>
          <w:tcPr>
            <w:tcW w:w="814" w:type="dxa"/>
            <w:shd w:val="clear" w:color="auto" w:fill="BDD6EE" w:themeFill="accent5" w:themeFillTint="66"/>
            <w:noWrap/>
            <w:vAlign w:val="center"/>
            <w:hideMark/>
          </w:tcPr>
          <w:p w14:paraId="2827DD26"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N/A</w:t>
            </w:r>
          </w:p>
        </w:tc>
        <w:tc>
          <w:tcPr>
            <w:tcW w:w="711" w:type="dxa"/>
            <w:shd w:val="clear" w:color="auto" w:fill="BDD6EE" w:themeFill="accent5" w:themeFillTint="66"/>
            <w:noWrap/>
            <w:vAlign w:val="center"/>
            <w:hideMark/>
          </w:tcPr>
          <w:p w14:paraId="1C5BB567"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Mixed</w:t>
            </w:r>
          </w:p>
        </w:tc>
        <w:tc>
          <w:tcPr>
            <w:tcW w:w="851" w:type="dxa"/>
            <w:shd w:val="clear" w:color="auto" w:fill="BDD6EE" w:themeFill="accent5" w:themeFillTint="66"/>
            <w:vAlign w:val="center"/>
            <w:hideMark/>
          </w:tcPr>
          <w:p w14:paraId="054AE58C"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NS</w:t>
            </w:r>
          </w:p>
        </w:tc>
        <w:tc>
          <w:tcPr>
            <w:tcW w:w="877" w:type="dxa"/>
            <w:shd w:val="clear" w:color="auto" w:fill="BDD6EE" w:themeFill="accent5" w:themeFillTint="66"/>
            <w:noWrap/>
            <w:vAlign w:val="center"/>
            <w:hideMark/>
          </w:tcPr>
          <w:p w14:paraId="2554D705"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12</w:t>
            </w:r>
          </w:p>
        </w:tc>
        <w:tc>
          <w:tcPr>
            <w:tcW w:w="814" w:type="dxa"/>
            <w:shd w:val="clear" w:color="auto" w:fill="BDD6EE" w:themeFill="accent5" w:themeFillTint="66"/>
            <w:noWrap/>
            <w:vAlign w:val="center"/>
            <w:hideMark/>
          </w:tcPr>
          <w:p w14:paraId="42C9A645"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355</w:t>
            </w:r>
          </w:p>
        </w:tc>
        <w:tc>
          <w:tcPr>
            <w:tcW w:w="719" w:type="dxa"/>
            <w:shd w:val="clear" w:color="auto" w:fill="BDD6EE" w:themeFill="accent5" w:themeFillTint="66"/>
            <w:noWrap/>
            <w:vAlign w:val="center"/>
            <w:hideMark/>
          </w:tcPr>
          <w:p w14:paraId="4CFC7B88"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3.38%</w:t>
            </w:r>
          </w:p>
        </w:tc>
        <w:tc>
          <w:tcPr>
            <w:tcW w:w="907" w:type="dxa"/>
            <w:shd w:val="clear" w:color="auto" w:fill="BDD6EE" w:themeFill="accent5" w:themeFillTint="66"/>
            <w:vAlign w:val="center"/>
            <w:hideMark/>
          </w:tcPr>
          <w:p w14:paraId="0D1C01C7"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Papillary Thyroid Carcinoma</w:t>
            </w:r>
          </w:p>
        </w:tc>
        <w:tc>
          <w:tcPr>
            <w:tcW w:w="652" w:type="dxa"/>
            <w:shd w:val="clear" w:color="auto" w:fill="BDD6EE" w:themeFill="accent5" w:themeFillTint="66"/>
            <w:vAlign w:val="center"/>
            <w:hideMark/>
          </w:tcPr>
          <w:p w14:paraId="067CDBF4"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14</w:t>
            </w:r>
          </w:p>
        </w:tc>
        <w:tc>
          <w:tcPr>
            <w:tcW w:w="709" w:type="dxa"/>
            <w:shd w:val="clear" w:color="auto" w:fill="BDD6EE" w:themeFill="accent5" w:themeFillTint="66"/>
            <w:vAlign w:val="center"/>
            <w:hideMark/>
          </w:tcPr>
          <w:p w14:paraId="7F0EDD01"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Yes</w:t>
            </w:r>
          </w:p>
        </w:tc>
        <w:tc>
          <w:tcPr>
            <w:tcW w:w="1079" w:type="dxa"/>
            <w:shd w:val="clear" w:color="auto" w:fill="BDD6EE" w:themeFill="accent5" w:themeFillTint="66"/>
            <w:vAlign w:val="center"/>
            <w:hideMark/>
          </w:tcPr>
          <w:p w14:paraId="7841667F" w14:textId="77777777" w:rsidR="004A0B26" w:rsidRPr="004A0B26" w:rsidRDefault="004A0B26" w:rsidP="00FE575E">
            <w:pPr>
              <w:jc w:val="center"/>
              <w:rPr>
                <w:rFonts w:ascii="Calibri" w:eastAsia="Times New Roman" w:hAnsi="Calibri" w:cs="Calibri"/>
                <w:color w:val="000000"/>
                <w:sz w:val="13"/>
                <w:szCs w:val="13"/>
                <w:lang w:eastAsia="en-GB"/>
              </w:rPr>
            </w:pPr>
          </w:p>
        </w:tc>
        <w:tc>
          <w:tcPr>
            <w:tcW w:w="813" w:type="dxa"/>
            <w:shd w:val="clear" w:color="auto" w:fill="BDD6EE" w:themeFill="accent5" w:themeFillTint="66"/>
            <w:vAlign w:val="center"/>
            <w:hideMark/>
          </w:tcPr>
          <w:p w14:paraId="00060F26"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Ideal</w:t>
            </w:r>
          </w:p>
        </w:tc>
        <w:tc>
          <w:tcPr>
            <w:tcW w:w="801" w:type="dxa"/>
            <w:shd w:val="clear" w:color="auto" w:fill="BDD6EE" w:themeFill="accent5" w:themeFillTint="66"/>
            <w:noWrap/>
            <w:vAlign w:val="center"/>
            <w:hideMark/>
          </w:tcPr>
          <w:p w14:paraId="037FE5C6"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Ideal</w:t>
            </w:r>
          </w:p>
        </w:tc>
        <w:tc>
          <w:tcPr>
            <w:tcW w:w="826" w:type="dxa"/>
            <w:shd w:val="clear" w:color="auto" w:fill="BDD6EE" w:themeFill="accent5" w:themeFillTint="66"/>
            <w:vAlign w:val="center"/>
            <w:hideMark/>
          </w:tcPr>
          <w:p w14:paraId="5C9E7C8D"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Ideal</w:t>
            </w:r>
          </w:p>
        </w:tc>
        <w:tc>
          <w:tcPr>
            <w:tcW w:w="813" w:type="dxa"/>
            <w:shd w:val="clear" w:color="auto" w:fill="BDD6EE" w:themeFill="accent5" w:themeFillTint="66"/>
            <w:noWrap/>
            <w:vAlign w:val="center"/>
            <w:hideMark/>
          </w:tcPr>
          <w:p w14:paraId="471D0761"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25.0%</w:t>
            </w:r>
          </w:p>
        </w:tc>
        <w:tc>
          <w:tcPr>
            <w:tcW w:w="813" w:type="dxa"/>
            <w:shd w:val="clear" w:color="auto" w:fill="BDD6EE" w:themeFill="accent5" w:themeFillTint="66"/>
            <w:noWrap/>
            <w:vAlign w:val="center"/>
            <w:hideMark/>
          </w:tcPr>
          <w:p w14:paraId="3FB0F9EB"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0.0%</w:t>
            </w:r>
          </w:p>
        </w:tc>
        <w:tc>
          <w:tcPr>
            <w:tcW w:w="814" w:type="dxa"/>
            <w:shd w:val="clear" w:color="auto" w:fill="BDD6EE" w:themeFill="accent5" w:themeFillTint="66"/>
            <w:noWrap/>
            <w:vAlign w:val="center"/>
            <w:hideMark/>
          </w:tcPr>
          <w:p w14:paraId="03707282"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75.0%</w:t>
            </w:r>
          </w:p>
        </w:tc>
      </w:tr>
      <w:tr w:rsidR="004A0B26" w:rsidRPr="004A0B26" w14:paraId="20899CC2" w14:textId="77777777" w:rsidTr="00FE575E">
        <w:tblPrEx>
          <w:jc w:val="left"/>
        </w:tblPrEx>
        <w:trPr>
          <w:trHeight w:val="300"/>
        </w:trPr>
        <w:tc>
          <w:tcPr>
            <w:tcW w:w="813" w:type="dxa"/>
            <w:noWrap/>
            <w:vAlign w:val="center"/>
            <w:hideMark/>
          </w:tcPr>
          <w:p w14:paraId="02370208" w14:textId="26A28FA7" w:rsidR="004A0B26" w:rsidRPr="004A0B26" w:rsidRDefault="008C0F44" w:rsidP="00FE575E">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[144]</w:t>
            </w:r>
          </w:p>
        </w:tc>
        <w:tc>
          <w:tcPr>
            <w:tcW w:w="600" w:type="dxa"/>
            <w:noWrap/>
            <w:vAlign w:val="center"/>
            <w:hideMark/>
          </w:tcPr>
          <w:p w14:paraId="1355A555"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2019</w:t>
            </w:r>
          </w:p>
        </w:tc>
        <w:tc>
          <w:tcPr>
            <w:tcW w:w="1026" w:type="dxa"/>
            <w:noWrap/>
            <w:vAlign w:val="center"/>
            <w:hideMark/>
          </w:tcPr>
          <w:p w14:paraId="57B458BD"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China</w:t>
            </w:r>
          </w:p>
        </w:tc>
        <w:tc>
          <w:tcPr>
            <w:tcW w:w="814" w:type="dxa"/>
            <w:noWrap/>
            <w:vAlign w:val="center"/>
            <w:hideMark/>
          </w:tcPr>
          <w:p w14:paraId="3CBD379B"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N/A</w:t>
            </w:r>
          </w:p>
        </w:tc>
        <w:tc>
          <w:tcPr>
            <w:tcW w:w="711" w:type="dxa"/>
            <w:noWrap/>
            <w:vAlign w:val="center"/>
            <w:hideMark/>
          </w:tcPr>
          <w:p w14:paraId="420B1332"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Adult</w:t>
            </w:r>
          </w:p>
        </w:tc>
        <w:tc>
          <w:tcPr>
            <w:tcW w:w="851" w:type="dxa"/>
            <w:vAlign w:val="center"/>
            <w:hideMark/>
          </w:tcPr>
          <w:p w14:paraId="3DEC2F7E"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Mixed</w:t>
            </w:r>
          </w:p>
        </w:tc>
        <w:tc>
          <w:tcPr>
            <w:tcW w:w="877" w:type="dxa"/>
            <w:noWrap/>
            <w:vAlign w:val="center"/>
            <w:hideMark/>
          </w:tcPr>
          <w:p w14:paraId="28E6D5CF"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w:t>
            </w:r>
          </w:p>
        </w:tc>
        <w:tc>
          <w:tcPr>
            <w:tcW w:w="814" w:type="dxa"/>
            <w:noWrap/>
            <w:vAlign w:val="center"/>
            <w:hideMark/>
          </w:tcPr>
          <w:p w14:paraId="3AA5224B"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41</w:t>
            </w:r>
          </w:p>
        </w:tc>
        <w:tc>
          <w:tcPr>
            <w:tcW w:w="719" w:type="dxa"/>
            <w:vAlign w:val="center"/>
            <w:hideMark/>
          </w:tcPr>
          <w:p w14:paraId="6C2164A5"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2.44%</w:t>
            </w:r>
          </w:p>
        </w:tc>
        <w:tc>
          <w:tcPr>
            <w:tcW w:w="907" w:type="dxa"/>
            <w:vAlign w:val="center"/>
            <w:hideMark/>
          </w:tcPr>
          <w:p w14:paraId="581F0022"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Poorly Differentiated Thyroid Cancer</w:t>
            </w:r>
          </w:p>
        </w:tc>
        <w:tc>
          <w:tcPr>
            <w:tcW w:w="652" w:type="dxa"/>
            <w:vAlign w:val="center"/>
            <w:hideMark/>
          </w:tcPr>
          <w:p w14:paraId="3854EB4C"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w:t>
            </w:r>
          </w:p>
        </w:tc>
        <w:tc>
          <w:tcPr>
            <w:tcW w:w="709" w:type="dxa"/>
            <w:vAlign w:val="center"/>
            <w:hideMark/>
          </w:tcPr>
          <w:p w14:paraId="2CD39F5F"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No</w:t>
            </w:r>
          </w:p>
        </w:tc>
        <w:tc>
          <w:tcPr>
            <w:tcW w:w="1079" w:type="dxa"/>
            <w:vAlign w:val="center"/>
            <w:hideMark/>
          </w:tcPr>
          <w:p w14:paraId="4D95D468"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Sample Size Ranking</w:t>
            </w:r>
          </w:p>
        </w:tc>
        <w:tc>
          <w:tcPr>
            <w:tcW w:w="813" w:type="dxa"/>
            <w:noWrap/>
            <w:vAlign w:val="center"/>
            <w:hideMark/>
          </w:tcPr>
          <w:p w14:paraId="08026BE8"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Poor</w:t>
            </w:r>
          </w:p>
        </w:tc>
        <w:tc>
          <w:tcPr>
            <w:tcW w:w="801" w:type="dxa"/>
            <w:noWrap/>
            <w:vAlign w:val="center"/>
            <w:hideMark/>
          </w:tcPr>
          <w:p w14:paraId="5FF259C1"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Not Ideal</w:t>
            </w:r>
          </w:p>
        </w:tc>
        <w:tc>
          <w:tcPr>
            <w:tcW w:w="826" w:type="dxa"/>
            <w:vAlign w:val="center"/>
            <w:hideMark/>
          </w:tcPr>
          <w:p w14:paraId="6F6A1CF9"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Okay</w:t>
            </w:r>
          </w:p>
        </w:tc>
        <w:tc>
          <w:tcPr>
            <w:tcW w:w="813" w:type="dxa"/>
            <w:noWrap/>
            <w:vAlign w:val="center"/>
            <w:hideMark/>
          </w:tcPr>
          <w:p w14:paraId="54E670D2"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100.0%</w:t>
            </w:r>
          </w:p>
        </w:tc>
        <w:tc>
          <w:tcPr>
            <w:tcW w:w="813" w:type="dxa"/>
            <w:noWrap/>
            <w:vAlign w:val="center"/>
            <w:hideMark/>
          </w:tcPr>
          <w:p w14:paraId="27830594"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0.0%</w:t>
            </w:r>
          </w:p>
        </w:tc>
        <w:tc>
          <w:tcPr>
            <w:tcW w:w="814" w:type="dxa"/>
            <w:noWrap/>
            <w:vAlign w:val="center"/>
            <w:hideMark/>
          </w:tcPr>
          <w:p w14:paraId="6879B7B6"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0.0%</w:t>
            </w:r>
          </w:p>
        </w:tc>
      </w:tr>
      <w:tr w:rsidR="004A0B26" w:rsidRPr="004A0B26" w14:paraId="3244D9BE" w14:textId="77777777" w:rsidTr="00FE575E">
        <w:tblPrEx>
          <w:jc w:val="left"/>
        </w:tblPrEx>
        <w:trPr>
          <w:trHeight w:val="300"/>
        </w:trPr>
        <w:tc>
          <w:tcPr>
            <w:tcW w:w="813" w:type="dxa"/>
            <w:noWrap/>
            <w:vAlign w:val="center"/>
            <w:hideMark/>
          </w:tcPr>
          <w:p w14:paraId="5A4F7792" w14:textId="3E4FE174" w:rsidR="004A0B26" w:rsidRPr="004A0B26" w:rsidRDefault="008C0F44" w:rsidP="00FE575E">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[149]</w:t>
            </w:r>
          </w:p>
        </w:tc>
        <w:tc>
          <w:tcPr>
            <w:tcW w:w="600" w:type="dxa"/>
            <w:noWrap/>
            <w:vAlign w:val="center"/>
            <w:hideMark/>
          </w:tcPr>
          <w:p w14:paraId="35AB059D"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2017</w:t>
            </w:r>
          </w:p>
        </w:tc>
        <w:tc>
          <w:tcPr>
            <w:tcW w:w="1026" w:type="dxa"/>
            <w:noWrap/>
            <w:vAlign w:val="center"/>
            <w:hideMark/>
          </w:tcPr>
          <w:p w14:paraId="7D032F40" w14:textId="6AF56593" w:rsidR="004A0B26" w:rsidRPr="004A0B26" w:rsidRDefault="00315581" w:rsidP="00FE575E">
            <w:pPr>
              <w:jc w:val="center"/>
              <w:rPr>
                <w:rFonts w:ascii="Calibri" w:eastAsia="Times New Roman" w:hAnsi="Calibri" w:cs="Calibri"/>
                <w:color w:val="000000"/>
                <w:sz w:val="13"/>
                <w:szCs w:val="13"/>
                <w:lang w:eastAsia="en-GB"/>
              </w:rPr>
            </w:pPr>
            <w:r>
              <w:rPr>
                <w:rFonts w:ascii="Calibri" w:eastAsia="Times New Roman" w:hAnsi="Calibri" w:cs="Calibri"/>
                <w:color w:val="000000"/>
                <w:sz w:val="13"/>
                <w:szCs w:val="13"/>
                <w:lang w:eastAsia="en-GB"/>
              </w:rPr>
              <w:t>South Korea</w:t>
            </w:r>
          </w:p>
        </w:tc>
        <w:tc>
          <w:tcPr>
            <w:tcW w:w="814" w:type="dxa"/>
            <w:noWrap/>
            <w:vAlign w:val="center"/>
            <w:hideMark/>
          </w:tcPr>
          <w:p w14:paraId="7E389492"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N/A</w:t>
            </w:r>
          </w:p>
        </w:tc>
        <w:tc>
          <w:tcPr>
            <w:tcW w:w="711" w:type="dxa"/>
            <w:noWrap/>
            <w:vAlign w:val="center"/>
            <w:hideMark/>
          </w:tcPr>
          <w:p w14:paraId="5BA89BA6"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Adult</w:t>
            </w:r>
          </w:p>
        </w:tc>
        <w:tc>
          <w:tcPr>
            <w:tcW w:w="851" w:type="dxa"/>
            <w:vAlign w:val="center"/>
            <w:hideMark/>
          </w:tcPr>
          <w:p w14:paraId="6E681DD2"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NS</w:t>
            </w:r>
          </w:p>
        </w:tc>
        <w:tc>
          <w:tcPr>
            <w:tcW w:w="877" w:type="dxa"/>
            <w:noWrap/>
            <w:vAlign w:val="center"/>
            <w:hideMark/>
          </w:tcPr>
          <w:p w14:paraId="2B4CFE6C"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w:t>
            </w:r>
          </w:p>
        </w:tc>
        <w:tc>
          <w:tcPr>
            <w:tcW w:w="814" w:type="dxa"/>
            <w:noWrap/>
            <w:vAlign w:val="center"/>
            <w:hideMark/>
          </w:tcPr>
          <w:p w14:paraId="43C935E6"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39</w:t>
            </w:r>
          </w:p>
        </w:tc>
        <w:tc>
          <w:tcPr>
            <w:tcW w:w="719" w:type="dxa"/>
            <w:noWrap/>
            <w:vAlign w:val="center"/>
            <w:hideMark/>
          </w:tcPr>
          <w:p w14:paraId="19258908"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2.564%</w:t>
            </w:r>
          </w:p>
        </w:tc>
        <w:tc>
          <w:tcPr>
            <w:tcW w:w="907" w:type="dxa"/>
            <w:noWrap/>
            <w:vAlign w:val="center"/>
            <w:hideMark/>
          </w:tcPr>
          <w:p w14:paraId="5006AE87"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Tall Cell Variant Papillary Thyroid Cancer</w:t>
            </w:r>
          </w:p>
        </w:tc>
        <w:tc>
          <w:tcPr>
            <w:tcW w:w="652" w:type="dxa"/>
            <w:noWrap/>
            <w:vAlign w:val="center"/>
            <w:hideMark/>
          </w:tcPr>
          <w:p w14:paraId="2B625AD8"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w:t>
            </w:r>
          </w:p>
        </w:tc>
        <w:tc>
          <w:tcPr>
            <w:tcW w:w="709" w:type="dxa"/>
            <w:noWrap/>
            <w:vAlign w:val="center"/>
            <w:hideMark/>
          </w:tcPr>
          <w:p w14:paraId="7743D639"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No</w:t>
            </w:r>
          </w:p>
        </w:tc>
        <w:tc>
          <w:tcPr>
            <w:tcW w:w="1079" w:type="dxa"/>
            <w:noWrap/>
            <w:vAlign w:val="center"/>
            <w:hideMark/>
          </w:tcPr>
          <w:p w14:paraId="007E4D09"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Method &amp; Sample Size Ranking</w:t>
            </w:r>
          </w:p>
        </w:tc>
        <w:tc>
          <w:tcPr>
            <w:tcW w:w="813" w:type="dxa"/>
            <w:noWrap/>
            <w:vAlign w:val="center"/>
            <w:hideMark/>
          </w:tcPr>
          <w:p w14:paraId="085DFD5B"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Poor</w:t>
            </w:r>
          </w:p>
        </w:tc>
        <w:tc>
          <w:tcPr>
            <w:tcW w:w="801" w:type="dxa"/>
            <w:noWrap/>
            <w:vAlign w:val="center"/>
            <w:hideMark/>
          </w:tcPr>
          <w:p w14:paraId="18CD508C"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Not Ideal</w:t>
            </w:r>
          </w:p>
        </w:tc>
        <w:tc>
          <w:tcPr>
            <w:tcW w:w="826" w:type="dxa"/>
            <w:vAlign w:val="center"/>
            <w:hideMark/>
          </w:tcPr>
          <w:p w14:paraId="1797CA97"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Poor</w:t>
            </w:r>
          </w:p>
        </w:tc>
        <w:tc>
          <w:tcPr>
            <w:tcW w:w="813" w:type="dxa"/>
            <w:noWrap/>
            <w:vAlign w:val="center"/>
            <w:hideMark/>
          </w:tcPr>
          <w:p w14:paraId="3543B5C5"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100.0%</w:t>
            </w:r>
          </w:p>
        </w:tc>
        <w:tc>
          <w:tcPr>
            <w:tcW w:w="813" w:type="dxa"/>
            <w:noWrap/>
            <w:vAlign w:val="center"/>
            <w:hideMark/>
          </w:tcPr>
          <w:p w14:paraId="01A11D86"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0.0%</w:t>
            </w:r>
          </w:p>
        </w:tc>
        <w:tc>
          <w:tcPr>
            <w:tcW w:w="814" w:type="dxa"/>
            <w:noWrap/>
            <w:vAlign w:val="center"/>
            <w:hideMark/>
          </w:tcPr>
          <w:p w14:paraId="1CF65C6F"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0.0%</w:t>
            </w:r>
          </w:p>
        </w:tc>
      </w:tr>
      <w:tr w:rsidR="004A0B26" w:rsidRPr="004A0B26" w14:paraId="754ADF4F" w14:textId="77777777" w:rsidTr="00FE575E">
        <w:tblPrEx>
          <w:jc w:val="left"/>
        </w:tblPrEx>
        <w:trPr>
          <w:trHeight w:val="300"/>
        </w:trPr>
        <w:tc>
          <w:tcPr>
            <w:tcW w:w="813" w:type="dxa"/>
            <w:noWrap/>
            <w:vAlign w:val="center"/>
            <w:hideMark/>
          </w:tcPr>
          <w:p w14:paraId="16621954" w14:textId="32F457CE" w:rsidR="004A0B26" w:rsidRPr="004A0B26" w:rsidRDefault="00103FA4" w:rsidP="00FE575E">
            <w:pPr>
              <w:jc w:val="center"/>
              <w:rPr>
                <w:rFonts w:ascii="Calibri" w:eastAsia="Times New Roman" w:hAnsi="Calibri" w:cs="Calibri"/>
                <w:color w:val="000000"/>
                <w:sz w:val="13"/>
                <w:szCs w:val="13"/>
                <w:lang w:eastAsia="en-GB"/>
              </w:rPr>
            </w:pPr>
            <w:r>
              <w:rPr>
                <w:noProof/>
                <w:sz w:val="13"/>
                <w:szCs w:val="13"/>
              </w:rPr>
              <w:t>[31]</w:t>
            </w:r>
          </w:p>
        </w:tc>
        <w:tc>
          <w:tcPr>
            <w:tcW w:w="600" w:type="dxa"/>
            <w:noWrap/>
            <w:vAlign w:val="center"/>
            <w:hideMark/>
          </w:tcPr>
          <w:p w14:paraId="4C72740C"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2021</w:t>
            </w:r>
          </w:p>
        </w:tc>
        <w:tc>
          <w:tcPr>
            <w:tcW w:w="1026" w:type="dxa"/>
            <w:noWrap/>
            <w:vAlign w:val="center"/>
            <w:hideMark/>
          </w:tcPr>
          <w:p w14:paraId="5DDAC39A" w14:textId="1BC5E400"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China</w:t>
            </w:r>
          </w:p>
        </w:tc>
        <w:tc>
          <w:tcPr>
            <w:tcW w:w="814" w:type="dxa"/>
            <w:noWrap/>
            <w:vAlign w:val="center"/>
            <w:hideMark/>
          </w:tcPr>
          <w:p w14:paraId="2C8EE395"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N/A</w:t>
            </w:r>
          </w:p>
        </w:tc>
        <w:tc>
          <w:tcPr>
            <w:tcW w:w="711" w:type="dxa"/>
            <w:noWrap/>
            <w:vAlign w:val="center"/>
            <w:hideMark/>
          </w:tcPr>
          <w:p w14:paraId="00BD8F8B"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Adult</w:t>
            </w:r>
          </w:p>
        </w:tc>
        <w:tc>
          <w:tcPr>
            <w:tcW w:w="851" w:type="dxa"/>
            <w:vAlign w:val="center"/>
            <w:hideMark/>
          </w:tcPr>
          <w:p w14:paraId="033874C2"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Mixed</w:t>
            </w:r>
          </w:p>
        </w:tc>
        <w:tc>
          <w:tcPr>
            <w:tcW w:w="877" w:type="dxa"/>
            <w:noWrap/>
            <w:vAlign w:val="center"/>
            <w:hideMark/>
          </w:tcPr>
          <w:p w14:paraId="27E3DEDE"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w:t>
            </w:r>
          </w:p>
        </w:tc>
        <w:tc>
          <w:tcPr>
            <w:tcW w:w="814" w:type="dxa"/>
            <w:noWrap/>
            <w:vAlign w:val="center"/>
            <w:hideMark/>
          </w:tcPr>
          <w:p w14:paraId="6BE9A5F3"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63</w:t>
            </w:r>
          </w:p>
        </w:tc>
        <w:tc>
          <w:tcPr>
            <w:tcW w:w="719" w:type="dxa"/>
            <w:noWrap/>
            <w:vAlign w:val="center"/>
            <w:hideMark/>
          </w:tcPr>
          <w:p w14:paraId="7D904EC7"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0.000%</w:t>
            </w:r>
          </w:p>
        </w:tc>
        <w:tc>
          <w:tcPr>
            <w:tcW w:w="907" w:type="dxa"/>
            <w:noWrap/>
            <w:vAlign w:val="center"/>
            <w:hideMark/>
          </w:tcPr>
          <w:p w14:paraId="242B1551"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Thyroid</w:t>
            </w:r>
          </w:p>
        </w:tc>
        <w:tc>
          <w:tcPr>
            <w:tcW w:w="652" w:type="dxa"/>
            <w:noWrap/>
            <w:vAlign w:val="center"/>
            <w:hideMark/>
          </w:tcPr>
          <w:p w14:paraId="23DD82FE"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10</w:t>
            </w:r>
          </w:p>
        </w:tc>
        <w:tc>
          <w:tcPr>
            <w:tcW w:w="709" w:type="dxa"/>
            <w:noWrap/>
            <w:vAlign w:val="center"/>
            <w:hideMark/>
          </w:tcPr>
          <w:p w14:paraId="03F71774"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No</w:t>
            </w:r>
          </w:p>
        </w:tc>
        <w:tc>
          <w:tcPr>
            <w:tcW w:w="1079" w:type="dxa"/>
            <w:noWrap/>
            <w:vAlign w:val="center"/>
            <w:hideMark/>
          </w:tcPr>
          <w:p w14:paraId="394B7410"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Method &amp; Sample Size Ranking</w:t>
            </w:r>
          </w:p>
        </w:tc>
        <w:tc>
          <w:tcPr>
            <w:tcW w:w="813" w:type="dxa"/>
            <w:noWrap/>
            <w:vAlign w:val="center"/>
            <w:hideMark/>
          </w:tcPr>
          <w:p w14:paraId="1EB06920"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Poor</w:t>
            </w:r>
          </w:p>
        </w:tc>
        <w:tc>
          <w:tcPr>
            <w:tcW w:w="801" w:type="dxa"/>
            <w:noWrap/>
            <w:vAlign w:val="center"/>
            <w:hideMark/>
          </w:tcPr>
          <w:p w14:paraId="70BDA5E5"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Ideal</w:t>
            </w:r>
          </w:p>
        </w:tc>
        <w:tc>
          <w:tcPr>
            <w:tcW w:w="826" w:type="dxa"/>
            <w:noWrap/>
            <w:vAlign w:val="center"/>
            <w:hideMark/>
          </w:tcPr>
          <w:p w14:paraId="36924804"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Poor</w:t>
            </w:r>
          </w:p>
        </w:tc>
        <w:tc>
          <w:tcPr>
            <w:tcW w:w="813" w:type="dxa"/>
            <w:noWrap/>
            <w:vAlign w:val="center"/>
            <w:hideMark/>
          </w:tcPr>
          <w:p w14:paraId="24E184D1" w14:textId="77777777" w:rsidR="004A0B26" w:rsidRPr="004A0B26" w:rsidRDefault="004A0B26" w:rsidP="00FE575E">
            <w:pPr>
              <w:jc w:val="center"/>
              <w:rPr>
                <w:rFonts w:ascii="Calibri" w:eastAsia="Times New Roman" w:hAnsi="Calibri" w:cs="Calibri"/>
                <w:color w:val="000000"/>
                <w:sz w:val="13"/>
                <w:szCs w:val="13"/>
                <w:lang w:eastAsia="en-GB"/>
              </w:rPr>
            </w:pPr>
          </w:p>
        </w:tc>
        <w:tc>
          <w:tcPr>
            <w:tcW w:w="813" w:type="dxa"/>
            <w:noWrap/>
            <w:vAlign w:val="center"/>
            <w:hideMark/>
          </w:tcPr>
          <w:p w14:paraId="7AB104B6" w14:textId="77777777" w:rsidR="004A0B26" w:rsidRPr="004A0B26" w:rsidRDefault="004A0B26" w:rsidP="00FE575E">
            <w:pPr>
              <w:jc w:val="center"/>
              <w:rPr>
                <w:rFonts w:ascii="Times New Roman" w:eastAsia="Times New Roman" w:hAnsi="Times New Roman" w:cs="Times New Roman"/>
                <w:sz w:val="13"/>
                <w:szCs w:val="13"/>
                <w:lang w:eastAsia="en-GB"/>
              </w:rPr>
            </w:pPr>
          </w:p>
        </w:tc>
        <w:tc>
          <w:tcPr>
            <w:tcW w:w="814" w:type="dxa"/>
            <w:noWrap/>
            <w:vAlign w:val="center"/>
            <w:hideMark/>
          </w:tcPr>
          <w:p w14:paraId="740EC28F" w14:textId="77777777" w:rsidR="004A0B26" w:rsidRPr="004A0B26" w:rsidRDefault="004A0B26" w:rsidP="00FE575E">
            <w:pPr>
              <w:jc w:val="center"/>
              <w:rPr>
                <w:rFonts w:ascii="Times New Roman" w:eastAsia="Times New Roman" w:hAnsi="Times New Roman" w:cs="Times New Roman"/>
                <w:sz w:val="13"/>
                <w:szCs w:val="13"/>
                <w:lang w:eastAsia="en-GB"/>
              </w:rPr>
            </w:pPr>
          </w:p>
        </w:tc>
      </w:tr>
      <w:tr w:rsidR="004A0B26" w:rsidRPr="004A0B26" w14:paraId="3CC387BD" w14:textId="77777777" w:rsidTr="00015597">
        <w:tblPrEx>
          <w:jc w:val="left"/>
        </w:tblPrEx>
        <w:trPr>
          <w:trHeight w:val="300"/>
        </w:trPr>
        <w:tc>
          <w:tcPr>
            <w:tcW w:w="813" w:type="dxa"/>
            <w:shd w:val="clear" w:color="auto" w:fill="BDD6EE" w:themeFill="accent5" w:themeFillTint="66"/>
            <w:noWrap/>
            <w:vAlign w:val="center"/>
            <w:hideMark/>
          </w:tcPr>
          <w:p w14:paraId="5465C12D" w14:textId="36B34527" w:rsidR="004A0B26" w:rsidRPr="004A0B26" w:rsidRDefault="00103FA4" w:rsidP="00FE575E">
            <w:pPr>
              <w:jc w:val="center"/>
              <w:rPr>
                <w:rFonts w:ascii="Calibri" w:eastAsia="Times New Roman" w:hAnsi="Calibri" w:cs="Calibri"/>
                <w:color w:val="000000"/>
                <w:sz w:val="13"/>
                <w:szCs w:val="13"/>
                <w:lang w:eastAsia="en-GB"/>
              </w:rPr>
            </w:pPr>
            <w:r>
              <w:rPr>
                <w:noProof/>
                <w:sz w:val="13"/>
                <w:szCs w:val="13"/>
              </w:rPr>
              <w:lastRenderedPageBreak/>
              <w:t>[26]</w:t>
            </w:r>
          </w:p>
        </w:tc>
        <w:tc>
          <w:tcPr>
            <w:tcW w:w="600" w:type="dxa"/>
            <w:shd w:val="clear" w:color="auto" w:fill="BDD6EE" w:themeFill="accent5" w:themeFillTint="66"/>
            <w:noWrap/>
            <w:vAlign w:val="center"/>
            <w:hideMark/>
          </w:tcPr>
          <w:p w14:paraId="5EB0AF57"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2020</w:t>
            </w:r>
          </w:p>
        </w:tc>
        <w:tc>
          <w:tcPr>
            <w:tcW w:w="1026" w:type="dxa"/>
            <w:shd w:val="clear" w:color="auto" w:fill="BDD6EE" w:themeFill="accent5" w:themeFillTint="66"/>
            <w:noWrap/>
            <w:vAlign w:val="center"/>
            <w:hideMark/>
          </w:tcPr>
          <w:p w14:paraId="3B438E33" w14:textId="11C88382"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Commercial Lab - NS</w:t>
            </w:r>
          </w:p>
        </w:tc>
        <w:tc>
          <w:tcPr>
            <w:tcW w:w="814" w:type="dxa"/>
            <w:shd w:val="clear" w:color="auto" w:fill="BDD6EE" w:themeFill="accent5" w:themeFillTint="66"/>
            <w:vAlign w:val="center"/>
            <w:hideMark/>
          </w:tcPr>
          <w:p w14:paraId="29B2FC17"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FM</w:t>
            </w:r>
          </w:p>
        </w:tc>
        <w:tc>
          <w:tcPr>
            <w:tcW w:w="711" w:type="dxa"/>
            <w:shd w:val="clear" w:color="auto" w:fill="BDD6EE" w:themeFill="accent5" w:themeFillTint="66"/>
            <w:vAlign w:val="center"/>
            <w:hideMark/>
          </w:tcPr>
          <w:p w14:paraId="527DD5B9"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Adult</w:t>
            </w:r>
          </w:p>
        </w:tc>
        <w:tc>
          <w:tcPr>
            <w:tcW w:w="851" w:type="dxa"/>
            <w:shd w:val="clear" w:color="auto" w:fill="BDD6EE" w:themeFill="accent5" w:themeFillTint="66"/>
            <w:vAlign w:val="center"/>
            <w:hideMark/>
          </w:tcPr>
          <w:p w14:paraId="407CEC1B"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NS</w:t>
            </w:r>
          </w:p>
        </w:tc>
        <w:tc>
          <w:tcPr>
            <w:tcW w:w="877" w:type="dxa"/>
            <w:shd w:val="clear" w:color="auto" w:fill="BDD6EE" w:themeFill="accent5" w:themeFillTint="66"/>
            <w:noWrap/>
            <w:vAlign w:val="center"/>
            <w:hideMark/>
          </w:tcPr>
          <w:p w14:paraId="137A8FBE"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17</w:t>
            </w:r>
          </w:p>
        </w:tc>
        <w:tc>
          <w:tcPr>
            <w:tcW w:w="814" w:type="dxa"/>
            <w:shd w:val="clear" w:color="auto" w:fill="BDD6EE" w:themeFill="accent5" w:themeFillTint="66"/>
            <w:noWrap/>
            <w:vAlign w:val="center"/>
            <w:hideMark/>
          </w:tcPr>
          <w:p w14:paraId="5FE92DE2"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1595</w:t>
            </w:r>
          </w:p>
        </w:tc>
        <w:tc>
          <w:tcPr>
            <w:tcW w:w="719" w:type="dxa"/>
            <w:shd w:val="clear" w:color="auto" w:fill="BDD6EE" w:themeFill="accent5" w:themeFillTint="66"/>
            <w:noWrap/>
            <w:vAlign w:val="center"/>
            <w:hideMark/>
          </w:tcPr>
          <w:p w14:paraId="0F922A58"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1.066%</w:t>
            </w:r>
          </w:p>
        </w:tc>
        <w:tc>
          <w:tcPr>
            <w:tcW w:w="907" w:type="dxa"/>
            <w:shd w:val="clear" w:color="auto" w:fill="BDD6EE" w:themeFill="accent5" w:themeFillTint="66"/>
            <w:noWrap/>
            <w:vAlign w:val="center"/>
            <w:hideMark/>
          </w:tcPr>
          <w:p w14:paraId="756F3361"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Thyroid</w:t>
            </w:r>
          </w:p>
        </w:tc>
        <w:tc>
          <w:tcPr>
            <w:tcW w:w="652" w:type="dxa"/>
            <w:shd w:val="clear" w:color="auto" w:fill="BDD6EE" w:themeFill="accent5" w:themeFillTint="66"/>
            <w:noWrap/>
            <w:vAlign w:val="center"/>
            <w:hideMark/>
          </w:tcPr>
          <w:p w14:paraId="46130008"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10</w:t>
            </w:r>
          </w:p>
        </w:tc>
        <w:tc>
          <w:tcPr>
            <w:tcW w:w="709" w:type="dxa"/>
            <w:shd w:val="clear" w:color="auto" w:fill="BDD6EE" w:themeFill="accent5" w:themeFillTint="66"/>
            <w:noWrap/>
            <w:vAlign w:val="center"/>
            <w:hideMark/>
          </w:tcPr>
          <w:p w14:paraId="61F50D0B"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Yes</w:t>
            </w:r>
          </w:p>
        </w:tc>
        <w:tc>
          <w:tcPr>
            <w:tcW w:w="1079" w:type="dxa"/>
            <w:shd w:val="clear" w:color="auto" w:fill="BDD6EE" w:themeFill="accent5" w:themeFillTint="66"/>
            <w:noWrap/>
            <w:vAlign w:val="center"/>
            <w:hideMark/>
          </w:tcPr>
          <w:p w14:paraId="11024C8B" w14:textId="77777777" w:rsidR="004A0B26" w:rsidRPr="004A0B26" w:rsidRDefault="004A0B26" w:rsidP="00FE575E">
            <w:pPr>
              <w:jc w:val="center"/>
              <w:rPr>
                <w:rFonts w:ascii="Calibri" w:eastAsia="Times New Roman" w:hAnsi="Calibri" w:cs="Calibri"/>
                <w:color w:val="000000"/>
                <w:sz w:val="13"/>
                <w:szCs w:val="13"/>
                <w:lang w:eastAsia="en-GB"/>
              </w:rPr>
            </w:pPr>
          </w:p>
        </w:tc>
        <w:tc>
          <w:tcPr>
            <w:tcW w:w="813" w:type="dxa"/>
            <w:shd w:val="clear" w:color="auto" w:fill="BDD6EE" w:themeFill="accent5" w:themeFillTint="66"/>
            <w:vAlign w:val="center"/>
            <w:hideMark/>
          </w:tcPr>
          <w:p w14:paraId="203F3967"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Ideal</w:t>
            </w:r>
          </w:p>
        </w:tc>
        <w:tc>
          <w:tcPr>
            <w:tcW w:w="801" w:type="dxa"/>
            <w:shd w:val="clear" w:color="auto" w:fill="BDD6EE" w:themeFill="accent5" w:themeFillTint="66"/>
            <w:noWrap/>
            <w:vAlign w:val="center"/>
            <w:hideMark/>
          </w:tcPr>
          <w:p w14:paraId="3489F425"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Ideal</w:t>
            </w:r>
          </w:p>
        </w:tc>
        <w:tc>
          <w:tcPr>
            <w:tcW w:w="826" w:type="dxa"/>
            <w:shd w:val="clear" w:color="auto" w:fill="BDD6EE" w:themeFill="accent5" w:themeFillTint="66"/>
            <w:vAlign w:val="center"/>
            <w:hideMark/>
          </w:tcPr>
          <w:p w14:paraId="2B67ED1C"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Okay</w:t>
            </w:r>
          </w:p>
        </w:tc>
        <w:tc>
          <w:tcPr>
            <w:tcW w:w="813" w:type="dxa"/>
            <w:shd w:val="clear" w:color="auto" w:fill="BDD6EE" w:themeFill="accent5" w:themeFillTint="66"/>
            <w:noWrap/>
            <w:vAlign w:val="center"/>
            <w:hideMark/>
          </w:tcPr>
          <w:p w14:paraId="4D001174" w14:textId="77777777" w:rsidR="004A0B26" w:rsidRPr="004A0B26" w:rsidRDefault="004A0B26" w:rsidP="00FE575E">
            <w:pPr>
              <w:jc w:val="center"/>
              <w:rPr>
                <w:rFonts w:ascii="Calibri" w:eastAsia="Times New Roman" w:hAnsi="Calibri" w:cs="Calibri"/>
                <w:color w:val="000000"/>
                <w:sz w:val="13"/>
                <w:szCs w:val="13"/>
                <w:lang w:eastAsia="en-GB"/>
              </w:rPr>
            </w:pPr>
          </w:p>
        </w:tc>
        <w:tc>
          <w:tcPr>
            <w:tcW w:w="813" w:type="dxa"/>
            <w:shd w:val="clear" w:color="auto" w:fill="BDD6EE" w:themeFill="accent5" w:themeFillTint="66"/>
            <w:noWrap/>
            <w:vAlign w:val="center"/>
            <w:hideMark/>
          </w:tcPr>
          <w:p w14:paraId="16AA7785" w14:textId="77777777" w:rsidR="004A0B26" w:rsidRPr="004A0B26" w:rsidRDefault="004A0B26" w:rsidP="00FE575E">
            <w:pPr>
              <w:jc w:val="center"/>
              <w:rPr>
                <w:rFonts w:ascii="Times New Roman" w:eastAsia="Times New Roman" w:hAnsi="Times New Roman" w:cs="Times New Roman"/>
                <w:sz w:val="13"/>
                <w:szCs w:val="13"/>
                <w:lang w:eastAsia="en-GB"/>
              </w:rPr>
            </w:pPr>
          </w:p>
        </w:tc>
        <w:tc>
          <w:tcPr>
            <w:tcW w:w="814" w:type="dxa"/>
            <w:shd w:val="clear" w:color="auto" w:fill="BDD6EE" w:themeFill="accent5" w:themeFillTint="66"/>
            <w:noWrap/>
            <w:vAlign w:val="center"/>
            <w:hideMark/>
          </w:tcPr>
          <w:p w14:paraId="24B7DDC5" w14:textId="77777777" w:rsidR="004A0B26" w:rsidRPr="004A0B26" w:rsidRDefault="004A0B26" w:rsidP="00FE575E">
            <w:pPr>
              <w:jc w:val="center"/>
              <w:rPr>
                <w:rFonts w:ascii="Times New Roman" w:eastAsia="Times New Roman" w:hAnsi="Times New Roman" w:cs="Times New Roman"/>
                <w:sz w:val="13"/>
                <w:szCs w:val="13"/>
                <w:lang w:eastAsia="en-GB"/>
              </w:rPr>
            </w:pPr>
          </w:p>
        </w:tc>
      </w:tr>
      <w:tr w:rsidR="004A0B26" w:rsidRPr="004A0B26" w14:paraId="4757BD3C" w14:textId="77777777" w:rsidTr="00FE575E">
        <w:tblPrEx>
          <w:jc w:val="left"/>
        </w:tblPrEx>
        <w:trPr>
          <w:trHeight w:val="300"/>
        </w:trPr>
        <w:tc>
          <w:tcPr>
            <w:tcW w:w="813" w:type="dxa"/>
            <w:noWrap/>
            <w:vAlign w:val="center"/>
            <w:hideMark/>
          </w:tcPr>
          <w:p w14:paraId="343B27D7" w14:textId="2E7F9284" w:rsidR="004A0B26" w:rsidRPr="004A0B26" w:rsidRDefault="008C0F44" w:rsidP="00FE575E">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[162]</w:t>
            </w:r>
          </w:p>
        </w:tc>
        <w:tc>
          <w:tcPr>
            <w:tcW w:w="600" w:type="dxa"/>
            <w:noWrap/>
            <w:vAlign w:val="center"/>
            <w:hideMark/>
          </w:tcPr>
          <w:p w14:paraId="5C743633"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2020</w:t>
            </w:r>
          </w:p>
        </w:tc>
        <w:tc>
          <w:tcPr>
            <w:tcW w:w="1026" w:type="dxa"/>
            <w:noWrap/>
            <w:vAlign w:val="center"/>
            <w:hideMark/>
          </w:tcPr>
          <w:p w14:paraId="71502D39"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USA</w:t>
            </w:r>
          </w:p>
        </w:tc>
        <w:tc>
          <w:tcPr>
            <w:tcW w:w="814" w:type="dxa"/>
            <w:noWrap/>
            <w:vAlign w:val="center"/>
            <w:hideMark/>
          </w:tcPr>
          <w:p w14:paraId="2BE3D6B9"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FM</w:t>
            </w:r>
          </w:p>
        </w:tc>
        <w:tc>
          <w:tcPr>
            <w:tcW w:w="711" w:type="dxa"/>
            <w:noWrap/>
            <w:vAlign w:val="center"/>
            <w:hideMark/>
          </w:tcPr>
          <w:p w14:paraId="5EB14A27"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Adult</w:t>
            </w:r>
          </w:p>
        </w:tc>
        <w:tc>
          <w:tcPr>
            <w:tcW w:w="851" w:type="dxa"/>
            <w:vAlign w:val="center"/>
            <w:hideMark/>
          </w:tcPr>
          <w:p w14:paraId="527696EE"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Advanced</w:t>
            </w:r>
          </w:p>
        </w:tc>
        <w:tc>
          <w:tcPr>
            <w:tcW w:w="877" w:type="dxa"/>
            <w:noWrap/>
            <w:vAlign w:val="center"/>
            <w:hideMark/>
          </w:tcPr>
          <w:p w14:paraId="2A88FD5B"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w:t>
            </w:r>
          </w:p>
        </w:tc>
        <w:tc>
          <w:tcPr>
            <w:tcW w:w="814" w:type="dxa"/>
            <w:noWrap/>
            <w:vAlign w:val="center"/>
            <w:hideMark/>
          </w:tcPr>
          <w:p w14:paraId="646C5E2E"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55</w:t>
            </w:r>
          </w:p>
        </w:tc>
        <w:tc>
          <w:tcPr>
            <w:tcW w:w="719" w:type="dxa"/>
            <w:noWrap/>
            <w:vAlign w:val="center"/>
            <w:hideMark/>
          </w:tcPr>
          <w:p w14:paraId="2C65E78C"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w:t>
            </w:r>
          </w:p>
        </w:tc>
        <w:tc>
          <w:tcPr>
            <w:tcW w:w="907" w:type="dxa"/>
            <w:noWrap/>
            <w:vAlign w:val="center"/>
            <w:hideMark/>
          </w:tcPr>
          <w:p w14:paraId="5C70C1B8"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Thyroid Cancer</w:t>
            </w:r>
          </w:p>
        </w:tc>
        <w:tc>
          <w:tcPr>
            <w:tcW w:w="652" w:type="dxa"/>
            <w:noWrap/>
            <w:vAlign w:val="center"/>
            <w:hideMark/>
          </w:tcPr>
          <w:p w14:paraId="6CC4A434"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10</w:t>
            </w:r>
          </w:p>
        </w:tc>
        <w:tc>
          <w:tcPr>
            <w:tcW w:w="709" w:type="dxa"/>
            <w:noWrap/>
            <w:vAlign w:val="center"/>
            <w:hideMark/>
          </w:tcPr>
          <w:p w14:paraId="4EDC6277"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No</w:t>
            </w:r>
          </w:p>
        </w:tc>
        <w:tc>
          <w:tcPr>
            <w:tcW w:w="1079" w:type="dxa"/>
            <w:noWrap/>
            <w:vAlign w:val="center"/>
            <w:hideMark/>
          </w:tcPr>
          <w:p w14:paraId="77BA4791"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Sample Size Ranking</w:t>
            </w:r>
          </w:p>
        </w:tc>
        <w:tc>
          <w:tcPr>
            <w:tcW w:w="813" w:type="dxa"/>
            <w:noWrap/>
            <w:vAlign w:val="center"/>
            <w:hideMark/>
          </w:tcPr>
          <w:p w14:paraId="40588BCC"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Poor</w:t>
            </w:r>
          </w:p>
        </w:tc>
        <w:tc>
          <w:tcPr>
            <w:tcW w:w="801" w:type="dxa"/>
            <w:noWrap/>
            <w:vAlign w:val="center"/>
            <w:hideMark/>
          </w:tcPr>
          <w:p w14:paraId="1FF7F058"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Ideal</w:t>
            </w:r>
          </w:p>
        </w:tc>
        <w:tc>
          <w:tcPr>
            <w:tcW w:w="826" w:type="dxa"/>
            <w:noWrap/>
            <w:vAlign w:val="center"/>
            <w:hideMark/>
          </w:tcPr>
          <w:p w14:paraId="05CC34A4"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Okay</w:t>
            </w:r>
          </w:p>
        </w:tc>
        <w:tc>
          <w:tcPr>
            <w:tcW w:w="813" w:type="dxa"/>
            <w:noWrap/>
            <w:vAlign w:val="center"/>
            <w:hideMark/>
          </w:tcPr>
          <w:p w14:paraId="060C34CC" w14:textId="77777777" w:rsidR="004A0B26" w:rsidRPr="004A0B26" w:rsidRDefault="004A0B26" w:rsidP="00FE575E">
            <w:pPr>
              <w:jc w:val="center"/>
              <w:rPr>
                <w:rFonts w:ascii="Calibri" w:eastAsia="Times New Roman" w:hAnsi="Calibri" w:cs="Calibri"/>
                <w:color w:val="000000"/>
                <w:sz w:val="13"/>
                <w:szCs w:val="13"/>
                <w:lang w:eastAsia="en-GB"/>
              </w:rPr>
            </w:pPr>
          </w:p>
        </w:tc>
        <w:tc>
          <w:tcPr>
            <w:tcW w:w="813" w:type="dxa"/>
            <w:noWrap/>
            <w:vAlign w:val="center"/>
            <w:hideMark/>
          </w:tcPr>
          <w:p w14:paraId="1D5238F3" w14:textId="77777777" w:rsidR="004A0B26" w:rsidRPr="004A0B26" w:rsidRDefault="004A0B26" w:rsidP="00FE575E">
            <w:pPr>
              <w:jc w:val="center"/>
              <w:rPr>
                <w:rFonts w:ascii="Times New Roman" w:eastAsia="Times New Roman" w:hAnsi="Times New Roman" w:cs="Times New Roman"/>
                <w:sz w:val="13"/>
                <w:szCs w:val="13"/>
                <w:lang w:eastAsia="en-GB"/>
              </w:rPr>
            </w:pPr>
          </w:p>
        </w:tc>
        <w:tc>
          <w:tcPr>
            <w:tcW w:w="814" w:type="dxa"/>
            <w:noWrap/>
            <w:vAlign w:val="center"/>
            <w:hideMark/>
          </w:tcPr>
          <w:p w14:paraId="765F76A6" w14:textId="77777777" w:rsidR="004A0B26" w:rsidRPr="004A0B26" w:rsidRDefault="004A0B26" w:rsidP="00FE575E">
            <w:pPr>
              <w:jc w:val="center"/>
              <w:rPr>
                <w:rFonts w:ascii="Times New Roman" w:eastAsia="Times New Roman" w:hAnsi="Times New Roman" w:cs="Times New Roman"/>
                <w:sz w:val="13"/>
                <w:szCs w:val="13"/>
                <w:lang w:eastAsia="en-GB"/>
              </w:rPr>
            </w:pPr>
          </w:p>
        </w:tc>
      </w:tr>
      <w:tr w:rsidR="004A0B26" w:rsidRPr="004A0B26" w14:paraId="6EDC18C5" w14:textId="77777777" w:rsidTr="00FE575E">
        <w:tblPrEx>
          <w:jc w:val="left"/>
        </w:tblPrEx>
        <w:trPr>
          <w:trHeight w:val="300"/>
        </w:trPr>
        <w:tc>
          <w:tcPr>
            <w:tcW w:w="813" w:type="dxa"/>
            <w:noWrap/>
            <w:vAlign w:val="center"/>
            <w:hideMark/>
          </w:tcPr>
          <w:p w14:paraId="0C037540" w14:textId="174A2FB3" w:rsidR="004A0B26" w:rsidRPr="004A0B26" w:rsidRDefault="00103FA4" w:rsidP="00FE575E">
            <w:pPr>
              <w:jc w:val="center"/>
              <w:rPr>
                <w:rFonts w:ascii="Calibri" w:eastAsia="Times New Roman" w:hAnsi="Calibri" w:cs="Calibri"/>
                <w:color w:val="000000"/>
                <w:sz w:val="13"/>
                <w:szCs w:val="13"/>
                <w:lang w:eastAsia="en-GB"/>
              </w:rPr>
            </w:pPr>
            <w:r>
              <w:rPr>
                <w:noProof/>
                <w:sz w:val="12"/>
                <w:szCs w:val="12"/>
              </w:rPr>
              <w:t>[25]</w:t>
            </w:r>
          </w:p>
        </w:tc>
        <w:tc>
          <w:tcPr>
            <w:tcW w:w="600" w:type="dxa"/>
            <w:noWrap/>
            <w:vAlign w:val="center"/>
            <w:hideMark/>
          </w:tcPr>
          <w:p w14:paraId="7BB5D28A"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2017</w:t>
            </w:r>
          </w:p>
        </w:tc>
        <w:tc>
          <w:tcPr>
            <w:tcW w:w="1026" w:type="dxa"/>
            <w:noWrap/>
            <w:vAlign w:val="center"/>
            <w:hideMark/>
          </w:tcPr>
          <w:p w14:paraId="095B047A"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USA</w:t>
            </w:r>
          </w:p>
        </w:tc>
        <w:tc>
          <w:tcPr>
            <w:tcW w:w="814" w:type="dxa"/>
            <w:noWrap/>
            <w:vAlign w:val="center"/>
            <w:hideMark/>
          </w:tcPr>
          <w:p w14:paraId="03C7780B"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MSK</w:t>
            </w:r>
          </w:p>
        </w:tc>
        <w:tc>
          <w:tcPr>
            <w:tcW w:w="711" w:type="dxa"/>
            <w:noWrap/>
            <w:vAlign w:val="center"/>
            <w:hideMark/>
          </w:tcPr>
          <w:p w14:paraId="1654E88F"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Mixed</w:t>
            </w:r>
          </w:p>
        </w:tc>
        <w:tc>
          <w:tcPr>
            <w:tcW w:w="851" w:type="dxa"/>
            <w:vAlign w:val="center"/>
            <w:hideMark/>
          </w:tcPr>
          <w:p w14:paraId="526A7005"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Advanced</w:t>
            </w:r>
          </w:p>
        </w:tc>
        <w:tc>
          <w:tcPr>
            <w:tcW w:w="877" w:type="dxa"/>
            <w:noWrap/>
            <w:vAlign w:val="center"/>
            <w:hideMark/>
          </w:tcPr>
          <w:p w14:paraId="585840E3"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w:t>
            </w:r>
          </w:p>
        </w:tc>
        <w:tc>
          <w:tcPr>
            <w:tcW w:w="814" w:type="dxa"/>
            <w:noWrap/>
            <w:vAlign w:val="center"/>
            <w:hideMark/>
          </w:tcPr>
          <w:p w14:paraId="4CBE32D5"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226</w:t>
            </w:r>
          </w:p>
        </w:tc>
        <w:tc>
          <w:tcPr>
            <w:tcW w:w="719" w:type="dxa"/>
            <w:noWrap/>
            <w:vAlign w:val="center"/>
            <w:hideMark/>
          </w:tcPr>
          <w:p w14:paraId="37B10493"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0.442%</w:t>
            </w:r>
          </w:p>
        </w:tc>
        <w:tc>
          <w:tcPr>
            <w:tcW w:w="907" w:type="dxa"/>
            <w:noWrap/>
            <w:vAlign w:val="center"/>
            <w:hideMark/>
          </w:tcPr>
          <w:p w14:paraId="1D094429" w14:textId="77777777" w:rsidR="004A0B26" w:rsidRPr="004A0B26" w:rsidRDefault="004A0B26" w:rsidP="00FE575E">
            <w:pPr>
              <w:jc w:val="center"/>
              <w:rPr>
                <w:rFonts w:ascii="Calibri" w:eastAsia="Times New Roman" w:hAnsi="Calibri" w:cs="Calibri"/>
                <w:sz w:val="13"/>
                <w:szCs w:val="13"/>
                <w:lang w:eastAsia="en-GB"/>
              </w:rPr>
            </w:pPr>
            <w:r w:rsidRPr="004A0B26">
              <w:rPr>
                <w:rFonts w:ascii="Calibri" w:eastAsia="Times New Roman" w:hAnsi="Calibri" w:cs="Calibri"/>
                <w:sz w:val="13"/>
                <w:szCs w:val="13"/>
                <w:lang w:eastAsia="en-GB"/>
              </w:rPr>
              <w:t>Thyroid Cancer</w:t>
            </w:r>
          </w:p>
        </w:tc>
        <w:tc>
          <w:tcPr>
            <w:tcW w:w="652" w:type="dxa"/>
            <w:noWrap/>
            <w:vAlign w:val="center"/>
            <w:hideMark/>
          </w:tcPr>
          <w:p w14:paraId="07889AAF"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10</w:t>
            </w:r>
          </w:p>
        </w:tc>
        <w:tc>
          <w:tcPr>
            <w:tcW w:w="709" w:type="dxa"/>
            <w:noWrap/>
            <w:vAlign w:val="center"/>
            <w:hideMark/>
          </w:tcPr>
          <w:p w14:paraId="1EA2F17C" w14:textId="77777777" w:rsidR="004A0B26" w:rsidRPr="004A0B26" w:rsidRDefault="004A0B26" w:rsidP="00FE575E">
            <w:pPr>
              <w:jc w:val="center"/>
              <w:rPr>
                <w:rFonts w:ascii="Calibri" w:eastAsia="Times New Roman" w:hAnsi="Calibri" w:cs="Calibri"/>
                <w:sz w:val="13"/>
                <w:szCs w:val="13"/>
                <w:lang w:eastAsia="en-GB"/>
              </w:rPr>
            </w:pPr>
            <w:r w:rsidRPr="004A0B26">
              <w:rPr>
                <w:rFonts w:ascii="Calibri" w:eastAsia="Times New Roman" w:hAnsi="Calibri" w:cs="Calibri"/>
                <w:sz w:val="13"/>
                <w:szCs w:val="13"/>
                <w:lang w:eastAsia="en-GB"/>
              </w:rPr>
              <w:t>No</w:t>
            </w:r>
          </w:p>
        </w:tc>
        <w:tc>
          <w:tcPr>
            <w:tcW w:w="1079" w:type="dxa"/>
            <w:noWrap/>
            <w:vAlign w:val="center"/>
            <w:hideMark/>
          </w:tcPr>
          <w:p w14:paraId="6C16E794" w14:textId="77777777" w:rsidR="004A0B26" w:rsidRPr="004A0B26" w:rsidRDefault="004A0B26" w:rsidP="00FE575E">
            <w:pPr>
              <w:jc w:val="center"/>
              <w:rPr>
                <w:rFonts w:ascii="Calibri" w:eastAsia="Times New Roman" w:hAnsi="Calibri" w:cs="Calibri"/>
                <w:sz w:val="13"/>
                <w:szCs w:val="13"/>
                <w:lang w:eastAsia="en-GB"/>
              </w:rPr>
            </w:pPr>
            <w:r w:rsidRPr="004A0B26">
              <w:rPr>
                <w:rFonts w:ascii="Calibri" w:eastAsia="Times New Roman" w:hAnsi="Calibri" w:cs="Calibri"/>
                <w:sz w:val="13"/>
                <w:szCs w:val="13"/>
                <w:lang w:eastAsia="en-GB"/>
              </w:rPr>
              <w:t>Larger MSK Cohort Available</w:t>
            </w:r>
          </w:p>
        </w:tc>
        <w:tc>
          <w:tcPr>
            <w:tcW w:w="813" w:type="dxa"/>
            <w:noWrap/>
            <w:vAlign w:val="center"/>
            <w:hideMark/>
          </w:tcPr>
          <w:p w14:paraId="45BF082F"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Okay</w:t>
            </w:r>
          </w:p>
        </w:tc>
        <w:tc>
          <w:tcPr>
            <w:tcW w:w="801" w:type="dxa"/>
            <w:noWrap/>
            <w:vAlign w:val="center"/>
            <w:hideMark/>
          </w:tcPr>
          <w:p w14:paraId="4CA9D0CF"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Ideal</w:t>
            </w:r>
          </w:p>
        </w:tc>
        <w:tc>
          <w:tcPr>
            <w:tcW w:w="826" w:type="dxa"/>
            <w:noWrap/>
            <w:vAlign w:val="center"/>
            <w:hideMark/>
          </w:tcPr>
          <w:p w14:paraId="29BC77F5"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Okay</w:t>
            </w:r>
          </w:p>
        </w:tc>
        <w:tc>
          <w:tcPr>
            <w:tcW w:w="813" w:type="dxa"/>
            <w:noWrap/>
            <w:vAlign w:val="center"/>
            <w:hideMark/>
          </w:tcPr>
          <w:p w14:paraId="3E52B4EA"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0.0%</w:t>
            </w:r>
          </w:p>
        </w:tc>
        <w:tc>
          <w:tcPr>
            <w:tcW w:w="813" w:type="dxa"/>
            <w:noWrap/>
            <w:vAlign w:val="center"/>
            <w:hideMark/>
          </w:tcPr>
          <w:p w14:paraId="05F356B8"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0.0%</w:t>
            </w:r>
          </w:p>
        </w:tc>
        <w:tc>
          <w:tcPr>
            <w:tcW w:w="814" w:type="dxa"/>
            <w:noWrap/>
            <w:vAlign w:val="center"/>
            <w:hideMark/>
          </w:tcPr>
          <w:p w14:paraId="63527EEC"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100.0%</w:t>
            </w:r>
          </w:p>
        </w:tc>
      </w:tr>
      <w:tr w:rsidR="004A0B26" w:rsidRPr="004A0B26" w14:paraId="253BE4D2" w14:textId="77777777" w:rsidTr="00FE575E">
        <w:tblPrEx>
          <w:jc w:val="left"/>
        </w:tblPrEx>
        <w:trPr>
          <w:trHeight w:val="300"/>
        </w:trPr>
        <w:tc>
          <w:tcPr>
            <w:tcW w:w="813" w:type="dxa"/>
            <w:noWrap/>
            <w:vAlign w:val="center"/>
            <w:hideMark/>
          </w:tcPr>
          <w:p w14:paraId="0CAF3322" w14:textId="4DED798C" w:rsidR="004A0B26" w:rsidRPr="004A0B26" w:rsidRDefault="00103FA4" w:rsidP="00FE575E">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[18]</w:t>
            </w:r>
          </w:p>
        </w:tc>
        <w:tc>
          <w:tcPr>
            <w:tcW w:w="600" w:type="dxa"/>
            <w:noWrap/>
            <w:vAlign w:val="center"/>
            <w:hideMark/>
          </w:tcPr>
          <w:p w14:paraId="384952AE"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2020</w:t>
            </w:r>
          </w:p>
        </w:tc>
        <w:tc>
          <w:tcPr>
            <w:tcW w:w="1026" w:type="dxa"/>
            <w:noWrap/>
            <w:vAlign w:val="center"/>
            <w:hideMark/>
          </w:tcPr>
          <w:p w14:paraId="6FF5A0F2"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USA</w:t>
            </w:r>
          </w:p>
        </w:tc>
        <w:tc>
          <w:tcPr>
            <w:tcW w:w="814" w:type="dxa"/>
            <w:noWrap/>
            <w:vAlign w:val="center"/>
            <w:hideMark/>
          </w:tcPr>
          <w:p w14:paraId="3D2C458C"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MSK</w:t>
            </w:r>
          </w:p>
        </w:tc>
        <w:tc>
          <w:tcPr>
            <w:tcW w:w="711" w:type="dxa"/>
            <w:noWrap/>
            <w:vAlign w:val="center"/>
            <w:hideMark/>
          </w:tcPr>
          <w:p w14:paraId="6674D968"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Mixed</w:t>
            </w:r>
          </w:p>
        </w:tc>
        <w:tc>
          <w:tcPr>
            <w:tcW w:w="851" w:type="dxa"/>
            <w:vAlign w:val="center"/>
            <w:hideMark/>
          </w:tcPr>
          <w:p w14:paraId="2BC56AE9"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NS - MSK Advanced</w:t>
            </w:r>
          </w:p>
        </w:tc>
        <w:tc>
          <w:tcPr>
            <w:tcW w:w="877" w:type="dxa"/>
            <w:noWrap/>
            <w:vAlign w:val="center"/>
            <w:hideMark/>
          </w:tcPr>
          <w:p w14:paraId="4FA33759"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10</w:t>
            </w:r>
          </w:p>
        </w:tc>
        <w:tc>
          <w:tcPr>
            <w:tcW w:w="814" w:type="dxa"/>
            <w:noWrap/>
            <w:vAlign w:val="center"/>
            <w:hideMark/>
          </w:tcPr>
          <w:p w14:paraId="438F2ED8"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451</w:t>
            </w:r>
          </w:p>
        </w:tc>
        <w:tc>
          <w:tcPr>
            <w:tcW w:w="719" w:type="dxa"/>
            <w:noWrap/>
            <w:vAlign w:val="center"/>
            <w:hideMark/>
          </w:tcPr>
          <w:p w14:paraId="6704E251"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2.217%</w:t>
            </w:r>
          </w:p>
        </w:tc>
        <w:tc>
          <w:tcPr>
            <w:tcW w:w="907" w:type="dxa"/>
            <w:noWrap/>
            <w:vAlign w:val="center"/>
            <w:hideMark/>
          </w:tcPr>
          <w:p w14:paraId="416B3310"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Thyroid Cancer</w:t>
            </w:r>
          </w:p>
        </w:tc>
        <w:tc>
          <w:tcPr>
            <w:tcW w:w="652" w:type="dxa"/>
            <w:noWrap/>
            <w:vAlign w:val="center"/>
            <w:hideMark/>
          </w:tcPr>
          <w:p w14:paraId="4892CD65"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10</w:t>
            </w:r>
          </w:p>
        </w:tc>
        <w:tc>
          <w:tcPr>
            <w:tcW w:w="709" w:type="dxa"/>
            <w:noWrap/>
            <w:vAlign w:val="center"/>
            <w:hideMark/>
          </w:tcPr>
          <w:p w14:paraId="42DE7AB3"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No</w:t>
            </w:r>
          </w:p>
        </w:tc>
        <w:tc>
          <w:tcPr>
            <w:tcW w:w="1079" w:type="dxa"/>
            <w:noWrap/>
            <w:vAlign w:val="center"/>
            <w:hideMark/>
          </w:tcPr>
          <w:p w14:paraId="6C160B27" w14:textId="77777777" w:rsidR="004A0B26" w:rsidRPr="004A0B26" w:rsidRDefault="004A0B26" w:rsidP="00FE575E">
            <w:pPr>
              <w:jc w:val="center"/>
              <w:rPr>
                <w:rFonts w:ascii="Calibri" w:eastAsia="Times New Roman" w:hAnsi="Calibri" w:cs="Calibri"/>
                <w:sz w:val="13"/>
                <w:szCs w:val="13"/>
                <w:lang w:eastAsia="en-GB"/>
              </w:rPr>
            </w:pPr>
            <w:r w:rsidRPr="004A0B26">
              <w:rPr>
                <w:rFonts w:ascii="Calibri" w:eastAsia="Times New Roman" w:hAnsi="Calibri" w:cs="Calibri"/>
                <w:sz w:val="13"/>
                <w:szCs w:val="13"/>
                <w:lang w:eastAsia="en-GB"/>
              </w:rPr>
              <w:t>Larger MSK Cohort Available</w:t>
            </w:r>
          </w:p>
        </w:tc>
        <w:tc>
          <w:tcPr>
            <w:tcW w:w="813" w:type="dxa"/>
            <w:vAlign w:val="center"/>
            <w:hideMark/>
          </w:tcPr>
          <w:p w14:paraId="24B6C71D"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Ideal</w:t>
            </w:r>
          </w:p>
        </w:tc>
        <w:tc>
          <w:tcPr>
            <w:tcW w:w="801" w:type="dxa"/>
            <w:noWrap/>
            <w:vAlign w:val="center"/>
            <w:hideMark/>
          </w:tcPr>
          <w:p w14:paraId="13016566"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Ideal</w:t>
            </w:r>
          </w:p>
        </w:tc>
        <w:tc>
          <w:tcPr>
            <w:tcW w:w="826" w:type="dxa"/>
            <w:noWrap/>
            <w:vAlign w:val="center"/>
            <w:hideMark/>
          </w:tcPr>
          <w:p w14:paraId="379BC6EF"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Okay</w:t>
            </w:r>
          </w:p>
        </w:tc>
        <w:tc>
          <w:tcPr>
            <w:tcW w:w="813" w:type="dxa"/>
            <w:noWrap/>
            <w:vAlign w:val="center"/>
            <w:hideMark/>
          </w:tcPr>
          <w:p w14:paraId="6E2B803C"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40.0%</w:t>
            </w:r>
          </w:p>
        </w:tc>
        <w:tc>
          <w:tcPr>
            <w:tcW w:w="813" w:type="dxa"/>
            <w:noWrap/>
            <w:vAlign w:val="center"/>
            <w:hideMark/>
          </w:tcPr>
          <w:p w14:paraId="15E36D98"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0.0%</w:t>
            </w:r>
          </w:p>
        </w:tc>
        <w:tc>
          <w:tcPr>
            <w:tcW w:w="814" w:type="dxa"/>
            <w:noWrap/>
            <w:vAlign w:val="center"/>
            <w:hideMark/>
          </w:tcPr>
          <w:p w14:paraId="50F013FE"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60.0%</w:t>
            </w:r>
          </w:p>
        </w:tc>
      </w:tr>
      <w:tr w:rsidR="004A0B26" w:rsidRPr="004A0B26" w14:paraId="7150C58D" w14:textId="77777777" w:rsidTr="00FE575E">
        <w:tblPrEx>
          <w:jc w:val="left"/>
        </w:tblPrEx>
        <w:trPr>
          <w:trHeight w:val="300"/>
        </w:trPr>
        <w:tc>
          <w:tcPr>
            <w:tcW w:w="813" w:type="dxa"/>
            <w:noWrap/>
            <w:vAlign w:val="center"/>
            <w:hideMark/>
          </w:tcPr>
          <w:p w14:paraId="05C61533" w14:textId="0440F5EC" w:rsidR="004A0B26" w:rsidRPr="004A0B26" w:rsidRDefault="00103FA4" w:rsidP="00FE575E">
            <w:pPr>
              <w:jc w:val="center"/>
              <w:rPr>
                <w:rFonts w:ascii="Calibri" w:eastAsia="Times New Roman" w:hAnsi="Calibri" w:cs="Calibri"/>
                <w:color w:val="000000"/>
                <w:sz w:val="13"/>
                <w:szCs w:val="13"/>
                <w:lang w:eastAsia="en-GB"/>
              </w:rPr>
            </w:pPr>
            <w:r>
              <w:rPr>
                <w:noProof/>
                <w:sz w:val="13"/>
                <w:szCs w:val="13"/>
              </w:rPr>
              <w:t>[22]</w:t>
            </w:r>
          </w:p>
        </w:tc>
        <w:tc>
          <w:tcPr>
            <w:tcW w:w="600" w:type="dxa"/>
            <w:noWrap/>
            <w:vAlign w:val="center"/>
            <w:hideMark/>
          </w:tcPr>
          <w:p w14:paraId="1B27EEE4"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2015</w:t>
            </w:r>
          </w:p>
        </w:tc>
        <w:tc>
          <w:tcPr>
            <w:tcW w:w="1026" w:type="dxa"/>
            <w:vAlign w:val="center"/>
            <w:hideMark/>
          </w:tcPr>
          <w:p w14:paraId="66045E7E"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USA</w:t>
            </w:r>
          </w:p>
        </w:tc>
        <w:tc>
          <w:tcPr>
            <w:tcW w:w="814" w:type="dxa"/>
            <w:vAlign w:val="center"/>
            <w:hideMark/>
          </w:tcPr>
          <w:p w14:paraId="50A9F46B"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TCGA</w:t>
            </w:r>
          </w:p>
        </w:tc>
        <w:tc>
          <w:tcPr>
            <w:tcW w:w="711" w:type="dxa"/>
            <w:vAlign w:val="center"/>
            <w:hideMark/>
          </w:tcPr>
          <w:p w14:paraId="23129540"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Adult</w:t>
            </w:r>
          </w:p>
        </w:tc>
        <w:tc>
          <w:tcPr>
            <w:tcW w:w="851" w:type="dxa"/>
            <w:vAlign w:val="center"/>
            <w:hideMark/>
          </w:tcPr>
          <w:p w14:paraId="1AF46CB4"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Early</w:t>
            </w:r>
          </w:p>
        </w:tc>
        <w:tc>
          <w:tcPr>
            <w:tcW w:w="877" w:type="dxa"/>
            <w:noWrap/>
            <w:vAlign w:val="center"/>
            <w:hideMark/>
          </w:tcPr>
          <w:p w14:paraId="2DFAEE90"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14</w:t>
            </w:r>
          </w:p>
        </w:tc>
        <w:tc>
          <w:tcPr>
            <w:tcW w:w="814" w:type="dxa"/>
            <w:noWrap/>
            <w:vAlign w:val="center"/>
            <w:hideMark/>
          </w:tcPr>
          <w:p w14:paraId="0E9ED47F"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494</w:t>
            </w:r>
          </w:p>
        </w:tc>
        <w:tc>
          <w:tcPr>
            <w:tcW w:w="719" w:type="dxa"/>
            <w:noWrap/>
            <w:vAlign w:val="center"/>
            <w:hideMark/>
          </w:tcPr>
          <w:p w14:paraId="7E4AB8DE"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2.834%</w:t>
            </w:r>
          </w:p>
        </w:tc>
        <w:tc>
          <w:tcPr>
            <w:tcW w:w="907" w:type="dxa"/>
            <w:noWrap/>
            <w:vAlign w:val="center"/>
            <w:hideMark/>
          </w:tcPr>
          <w:p w14:paraId="13A30759"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Thyroid Cancer</w:t>
            </w:r>
          </w:p>
        </w:tc>
        <w:tc>
          <w:tcPr>
            <w:tcW w:w="652" w:type="dxa"/>
            <w:noWrap/>
            <w:vAlign w:val="center"/>
            <w:hideMark/>
          </w:tcPr>
          <w:p w14:paraId="705DADFB"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10</w:t>
            </w:r>
          </w:p>
        </w:tc>
        <w:tc>
          <w:tcPr>
            <w:tcW w:w="709" w:type="dxa"/>
            <w:noWrap/>
            <w:vAlign w:val="center"/>
            <w:hideMark/>
          </w:tcPr>
          <w:p w14:paraId="54E86F6B"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No</w:t>
            </w:r>
          </w:p>
        </w:tc>
        <w:tc>
          <w:tcPr>
            <w:tcW w:w="1079" w:type="dxa"/>
            <w:noWrap/>
            <w:vAlign w:val="center"/>
            <w:hideMark/>
          </w:tcPr>
          <w:p w14:paraId="740731D0"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Larger TCGA Cohort Available</w:t>
            </w:r>
          </w:p>
        </w:tc>
        <w:tc>
          <w:tcPr>
            <w:tcW w:w="813" w:type="dxa"/>
            <w:vAlign w:val="center"/>
            <w:hideMark/>
          </w:tcPr>
          <w:p w14:paraId="530EDF83"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Ideal</w:t>
            </w:r>
          </w:p>
        </w:tc>
        <w:tc>
          <w:tcPr>
            <w:tcW w:w="801" w:type="dxa"/>
            <w:noWrap/>
            <w:vAlign w:val="center"/>
            <w:hideMark/>
          </w:tcPr>
          <w:p w14:paraId="7CA1949B"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Ideal</w:t>
            </w:r>
          </w:p>
        </w:tc>
        <w:tc>
          <w:tcPr>
            <w:tcW w:w="826" w:type="dxa"/>
            <w:vAlign w:val="center"/>
            <w:hideMark/>
          </w:tcPr>
          <w:p w14:paraId="5DCEED5A"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Ideal</w:t>
            </w:r>
          </w:p>
        </w:tc>
        <w:tc>
          <w:tcPr>
            <w:tcW w:w="813" w:type="dxa"/>
            <w:noWrap/>
            <w:vAlign w:val="center"/>
            <w:hideMark/>
          </w:tcPr>
          <w:p w14:paraId="66747706"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35.7%</w:t>
            </w:r>
          </w:p>
        </w:tc>
        <w:tc>
          <w:tcPr>
            <w:tcW w:w="813" w:type="dxa"/>
            <w:noWrap/>
            <w:vAlign w:val="center"/>
            <w:hideMark/>
          </w:tcPr>
          <w:p w14:paraId="1D071F83"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0.0%</w:t>
            </w:r>
          </w:p>
        </w:tc>
        <w:tc>
          <w:tcPr>
            <w:tcW w:w="814" w:type="dxa"/>
            <w:noWrap/>
            <w:vAlign w:val="center"/>
            <w:hideMark/>
          </w:tcPr>
          <w:p w14:paraId="3550A182"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64.3%</w:t>
            </w:r>
          </w:p>
        </w:tc>
      </w:tr>
      <w:tr w:rsidR="004A0B26" w:rsidRPr="004A0B26" w14:paraId="3A21CE48" w14:textId="77777777" w:rsidTr="00015597">
        <w:tblPrEx>
          <w:jc w:val="left"/>
        </w:tblPrEx>
        <w:trPr>
          <w:trHeight w:val="300"/>
        </w:trPr>
        <w:tc>
          <w:tcPr>
            <w:tcW w:w="813" w:type="dxa"/>
            <w:shd w:val="clear" w:color="auto" w:fill="BDD6EE" w:themeFill="accent5" w:themeFillTint="66"/>
            <w:noWrap/>
            <w:vAlign w:val="center"/>
            <w:hideMark/>
          </w:tcPr>
          <w:p w14:paraId="42B79D72" w14:textId="24BD3D09" w:rsidR="004A0B26" w:rsidRPr="004A0B26" w:rsidRDefault="00103FA4" w:rsidP="00FE575E">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[23]</w:t>
            </w:r>
          </w:p>
        </w:tc>
        <w:tc>
          <w:tcPr>
            <w:tcW w:w="600" w:type="dxa"/>
            <w:shd w:val="clear" w:color="auto" w:fill="BDD6EE" w:themeFill="accent5" w:themeFillTint="66"/>
            <w:noWrap/>
            <w:vAlign w:val="center"/>
            <w:hideMark/>
          </w:tcPr>
          <w:p w14:paraId="191FF58F"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2018</w:t>
            </w:r>
          </w:p>
        </w:tc>
        <w:tc>
          <w:tcPr>
            <w:tcW w:w="1026" w:type="dxa"/>
            <w:shd w:val="clear" w:color="auto" w:fill="BDD6EE" w:themeFill="accent5" w:themeFillTint="66"/>
            <w:noWrap/>
            <w:vAlign w:val="center"/>
            <w:hideMark/>
          </w:tcPr>
          <w:p w14:paraId="7A1C2BF0"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USA</w:t>
            </w:r>
          </w:p>
        </w:tc>
        <w:tc>
          <w:tcPr>
            <w:tcW w:w="814" w:type="dxa"/>
            <w:shd w:val="clear" w:color="auto" w:fill="BDD6EE" w:themeFill="accent5" w:themeFillTint="66"/>
            <w:noWrap/>
            <w:vAlign w:val="center"/>
            <w:hideMark/>
          </w:tcPr>
          <w:p w14:paraId="25CE90D9"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TCGA</w:t>
            </w:r>
          </w:p>
        </w:tc>
        <w:tc>
          <w:tcPr>
            <w:tcW w:w="711" w:type="dxa"/>
            <w:shd w:val="clear" w:color="auto" w:fill="BDD6EE" w:themeFill="accent5" w:themeFillTint="66"/>
            <w:noWrap/>
            <w:vAlign w:val="center"/>
            <w:hideMark/>
          </w:tcPr>
          <w:p w14:paraId="009795A6"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Adult</w:t>
            </w:r>
          </w:p>
        </w:tc>
        <w:tc>
          <w:tcPr>
            <w:tcW w:w="851" w:type="dxa"/>
            <w:shd w:val="clear" w:color="auto" w:fill="BDD6EE" w:themeFill="accent5" w:themeFillTint="66"/>
            <w:vAlign w:val="center"/>
            <w:hideMark/>
          </w:tcPr>
          <w:p w14:paraId="5254B95A"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NS - TCGA</w:t>
            </w:r>
          </w:p>
        </w:tc>
        <w:tc>
          <w:tcPr>
            <w:tcW w:w="877" w:type="dxa"/>
            <w:shd w:val="clear" w:color="auto" w:fill="BDD6EE" w:themeFill="accent5" w:themeFillTint="66"/>
            <w:noWrap/>
            <w:vAlign w:val="center"/>
            <w:hideMark/>
          </w:tcPr>
          <w:p w14:paraId="17578671"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12</w:t>
            </w:r>
          </w:p>
        </w:tc>
        <w:tc>
          <w:tcPr>
            <w:tcW w:w="814" w:type="dxa"/>
            <w:shd w:val="clear" w:color="auto" w:fill="BDD6EE" w:themeFill="accent5" w:themeFillTint="66"/>
            <w:noWrap/>
            <w:vAlign w:val="center"/>
            <w:hideMark/>
          </w:tcPr>
          <w:p w14:paraId="13CD6CB4"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513</w:t>
            </w:r>
          </w:p>
        </w:tc>
        <w:tc>
          <w:tcPr>
            <w:tcW w:w="719" w:type="dxa"/>
            <w:shd w:val="clear" w:color="auto" w:fill="BDD6EE" w:themeFill="accent5" w:themeFillTint="66"/>
            <w:noWrap/>
            <w:vAlign w:val="center"/>
            <w:hideMark/>
          </w:tcPr>
          <w:p w14:paraId="4ACFEC17"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2.339%</w:t>
            </w:r>
          </w:p>
        </w:tc>
        <w:tc>
          <w:tcPr>
            <w:tcW w:w="907" w:type="dxa"/>
            <w:shd w:val="clear" w:color="auto" w:fill="BDD6EE" w:themeFill="accent5" w:themeFillTint="66"/>
            <w:noWrap/>
            <w:vAlign w:val="center"/>
            <w:hideMark/>
          </w:tcPr>
          <w:p w14:paraId="25A0F8C3"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Thyroid Cancer</w:t>
            </w:r>
          </w:p>
        </w:tc>
        <w:tc>
          <w:tcPr>
            <w:tcW w:w="652" w:type="dxa"/>
            <w:shd w:val="clear" w:color="auto" w:fill="BDD6EE" w:themeFill="accent5" w:themeFillTint="66"/>
            <w:noWrap/>
            <w:vAlign w:val="center"/>
            <w:hideMark/>
          </w:tcPr>
          <w:p w14:paraId="2B74127B"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10</w:t>
            </w:r>
          </w:p>
        </w:tc>
        <w:tc>
          <w:tcPr>
            <w:tcW w:w="709" w:type="dxa"/>
            <w:shd w:val="clear" w:color="auto" w:fill="BDD6EE" w:themeFill="accent5" w:themeFillTint="66"/>
            <w:noWrap/>
            <w:vAlign w:val="center"/>
            <w:hideMark/>
          </w:tcPr>
          <w:p w14:paraId="1EF5B0A8"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Yes</w:t>
            </w:r>
          </w:p>
        </w:tc>
        <w:tc>
          <w:tcPr>
            <w:tcW w:w="1079" w:type="dxa"/>
            <w:shd w:val="clear" w:color="auto" w:fill="BDD6EE" w:themeFill="accent5" w:themeFillTint="66"/>
            <w:noWrap/>
            <w:vAlign w:val="center"/>
            <w:hideMark/>
          </w:tcPr>
          <w:p w14:paraId="5286EACE" w14:textId="77777777" w:rsidR="004A0B26" w:rsidRPr="004A0B26" w:rsidRDefault="004A0B26" w:rsidP="00FE575E">
            <w:pPr>
              <w:jc w:val="center"/>
              <w:rPr>
                <w:rFonts w:ascii="Calibri" w:eastAsia="Times New Roman" w:hAnsi="Calibri" w:cs="Calibri"/>
                <w:color w:val="000000"/>
                <w:sz w:val="13"/>
                <w:szCs w:val="13"/>
                <w:lang w:eastAsia="en-GB"/>
              </w:rPr>
            </w:pPr>
          </w:p>
        </w:tc>
        <w:tc>
          <w:tcPr>
            <w:tcW w:w="813" w:type="dxa"/>
            <w:shd w:val="clear" w:color="auto" w:fill="BDD6EE" w:themeFill="accent5" w:themeFillTint="66"/>
            <w:vAlign w:val="center"/>
            <w:hideMark/>
          </w:tcPr>
          <w:p w14:paraId="1CEACF82"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Ideal</w:t>
            </w:r>
          </w:p>
        </w:tc>
        <w:tc>
          <w:tcPr>
            <w:tcW w:w="801" w:type="dxa"/>
            <w:shd w:val="clear" w:color="auto" w:fill="BDD6EE" w:themeFill="accent5" w:themeFillTint="66"/>
            <w:noWrap/>
            <w:vAlign w:val="center"/>
            <w:hideMark/>
          </w:tcPr>
          <w:p w14:paraId="77276C90"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Ideal</w:t>
            </w:r>
          </w:p>
        </w:tc>
        <w:tc>
          <w:tcPr>
            <w:tcW w:w="826" w:type="dxa"/>
            <w:shd w:val="clear" w:color="auto" w:fill="BDD6EE" w:themeFill="accent5" w:themeFillTint="66"/>
            <w:vAlign w:val="center"/>
            <w:hideMark/>
          </w:tcPr>
          <w:p w14:paraId="3E7CD550"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Ideal</w:t>
            </w:r>
          </w:p>
        </w:tc>
        <w:tc>
          <w:tcPr>
            <w:tcW w:w="813" w:type="dxa"/>
            <w:shd w:val="clear" w:color="auto" w:fill="BDD6EE" w:themeFill="accent5" w:themeFillTint="66"/>
            <w:noWrap/>
            <w:vAlign w:val="center"/>
            <w:hideMark/>
          </w:tcPr>
          <w:p w14:paraId="5610216C"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41.7%</w:t>
            </w:r>
          </w:p>
        </w:tc>
        <w:tc>
          <w:tcPr>
            <w:tcW w:w="813" w:type="dxa"/>
            <w:shd w:val="clear" w:color="auto" w:fill="BDD6EE" w:themeFill="accent5" w:themeFillTint="66"/>
            <w:noWrap/>
            <w:vAlign w:val="center"/>
            <w:hideMark/>
          </w:tcPr>
          <w:p w14:paraId="43DF1163"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0.0%</w:t>
            </w:r>
          </w:p>
        </w:tc>
        <w:tc>
          <w:tcPr>
            <w:tcW w:w="814" w:type="dxa"/>
            <w:shd w:val="clear" w:color="auto" w:fill="BDD6EE" w:themeFill="accent5" w:themeFillTint="66"/>
            <w:noWrap/>
            <w:vAlign w:val="center"/>
            <w:hideMark/>
          </w:tcPr>
          <w:p w14:paraId="5FAAE50B"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58.3%</w:t>
            </w:r>
          </w:p>
        </w:tc>
      </w:tr>
      <w:tr w:rsidR="004A0B26" w:rsidRPr="004A0B26" w14:paraId="75E364E8" w14:textId="77777777" w:rsidTr="00FE575E">
        <w:tblPrEx>
          <w:jc w:val="left"/>
        </w:tblPrEx>
        <w:trPr>
          <w:trHeight w:val="300"/>
        </w:trPr>
        <w:tc>
          <w:tcPr>
            <w:tcW w:w="813" w:type="dxa"/>
            <w:noWrap/>
            <w:vAlign w:val="center"/>
            <w:hideMark/>
          </w:tcPr>
          <w:p w14:paraId="3DF38097" w14:textId="206DAF63" w:rsidR="004A0B26" w:rsidRPr="004A0B26" w:rsidRDefault="00103FA4" w:rsidP="00FE575E">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[24]</w:t>
            </w:r>
          </w:p>
        </w:tc>
        <w:tc>
          <w:tcPr>
            <w:tcW w:w="600" w:type="dxa"/>
            <w:noWrap/>
            <w:vAlign w:val="center"/>
            <w:hideMark/>
          </w:tcPr>
          <w:p w14:paraId="4198F1EE"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2019</w:t>
            </w:r>
          </w:p>
        </w:tc>
        <w:tc>
          <w:tcPr>
            <w:tcW w:w="1026" w:type="dxa"/>
            <w:noWrap/>
            <w:vAlign w:val="center"/>
            <w:hideMark/>
          </w:tcPr>
          <w:p w14:paraId="2385FF78" w14:textId="5469CBD8" w:rsidR="004A0B26" w:rsidRPr="004A0B26" w:rsidRDefault="004A0B26" w:rsidP="00FE575E">
            <w:pPr>
              <w:jc w:val="center"/>
              <w:rPr>
                <w:rFonts w:ascii="Calibri" w:eastAsia="Times New Roman" w:hAnsi="Calibri" w:cs="Calibri"/>
                <w:sz w:val="13"/>
                <w:szCs w:val="13"/>
                <w:lang w:eastAsia="en-GB"/>
              </w:rPr>
            </w:pPr>
            <w:r w:rsidRPr="004A0B26">
              <w:rPr>
                <w:rFonts w:ascii="Calibri" w:eastAsia="Times New Roman" w:hAnsi="Calibri" w:cs="Calibri"/>
                <w:sz w:val="13"/>
                <w:szCs w:val="13"/>
                <w:lang w:eastAsia="en-GB"/>
              </w:rPr>
              <w:t>Commercial Lab - NS</w:t>
            </w:r>
          </w:p>
        </w:tc>
        <w:tc>
          <w:tcPr>
            <w:tcW w:w="814" w:type="dxa"/>
            <w:noWrap/>
            <w:vAlign w:val="center"/>
            <w:hideMark/>
          </w:tcPr>
          <w:p w14:paraId="66A6676C"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Caris Life Sciences</w:t>
            </w:r>
          </w:p>
        </w:tc>
        <w:tc>
          <w:tcPr>
            <w:tcW w:w="711" w:type="dxa"/>
            <w:noWrap/>
            <w:vAlign w:val="center"/>
            <w:hideMark/>
          </w:tcPr>
          <w:p w14:paraId="18DA895B"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Adult</w:t>
            </w:r>
          </w:p>
        </w:tc>
        <w:tc>
          <w:tcPr>
            <w:tcW w:w="851" w:type="dxa"/>
            <w:vAlign w:val="center"/>
            <w:hideMark/>
          </w:tcPr>
          <w:p w14:paraId="12D429D9"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NS</w:t>
            </w:r>
          </w:p>
        </w:tc>
        <w:tc>
          <w:tcPr>
            <w:tcW w:w="877" w:type="dxa"/>
            <w:noWrap/>
            <w:vAlign w:val="center"/>
            <w:hideMark/>
          </w:tcPr>
          <w:p w14:paraId="70562FBD"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4</w:t>
            </w:r>
          </w:p>
        </w:tc>
        <w:tc>
          <w:tcPr>
            <w:tcW w:w="814" w:type="dxa"/>
            <w:noWrap/>
            <w:vAlign w:val="center"/>
            <w:hideMark/>
          </w:tcPr>
          <w:p w14:paraId="3572518F"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70</w:t>
            </w:r>
          </w:p>
        </w:tc>
        <w:tc>
          <w:tcPr>
            <w:tcW w:w="719" w:type="dxa"/>
            <w:noWrap/>
            <w:vAlign w:val="center"/>
            <w:hideMark/>
          </w:tcPr>
          <w:p w14:paraId="7DAFA400"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5.714%</w:t>
            </w:r>
          </w:p>
        </w:tc>
        <w:tc>
          <w:tcPr>
            <w:tcW w:w="907" w:type="dxa"/>
            <w:noWrap/>
            <w:vAlign w:val="center"/>
            <w:hideMark/>
          </w:tcPr>
          <w:p w14:paraId="56339806"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Thyroid Carcinoma</w:t>
            </w:r>
          </w:p>
        </w:tc>
        <w:tc>
          <w:tcPr>
            <w:tcW w:w="652" w:type="dxa"/>
            <w:noWrap/>
            <w:vAlign w:val="center"/>
            <w:hideMark/>
          </w:tcPr>
          <w:p w14:paraId="145BFA1F"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10</w:t>
            </w:r>
          </w:p>
        </w:tc>
        <w:tc>
          <w:tcPr>
            <w:tcW w:w="709" w:type="dxa"/>
            <w:noWrap/>
            <w:vAlign w:val="center"/>
            <w:hideMark/>
          </w:tcPr>
          <w:p w14:paraId="279725DE"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No</w:t>
            </w:r>
          </w:p>
        </w:tc>
        <w:tc>
          <w:tcPr>
            <w:tcW w:w="1079" w:type="dxa"/>
            <w:noWrap/>
            <w:vAlign w:val="center"/>
            <w:hideMark/>
          </w:tcPr>
          <w:p w14:paraId="6C948EBC"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Sample Size Ranking</w:t>
            </w:r>
          </w:p>
        </w:tc>
        <w:tc>
          <w:tcPr>
            <w:tcW w:w="813" w:type="dxa"/>
            <w:noWrap/>
            <w:vAlign w:val="center"/>
            <w:hideMark/>
          </w:tcPr>
          <w:p w14:paraId="1A34C161"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Poor</w:t>
            </w:r>
          </w:p>
        </w:tc>
        <w:tc>
          <w:tcPr>
            <w:tcW w:w="801" w:type="dxa"/>
            <w:noWrap/>
            <w:vAlign w:val="center"/>
            <w:hideMark/>
          </w:tcPr>
          <w:p w14:paraId="74EB5C1C"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Ideal</w:t>
            </w:r>
          </w:p>
        </w:tc>
        <w:tc>
          <w:tcPr>
            <w:tcW w:w="826" w:type="dxa"/>
            <w:vAlign w:val="center"/>
            <w:hideMark/>
          </w:tcPr>
          <w:p w14:paraId="04398F05"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Ideal</w:t>
            </w:r>
          </w:p>
        </w:tc>
        <w:tc>
          <w:tcPr>
            <w:tcW w:w="813" w:type="dxa"/>
            <w:noWrap/>
            <w:vAlign w:val="center"/>
            <w:hideMark/>
          </w:tcPr>
          <w:p w14:paraId="2F305536"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0.0%</w:t>
            </w:r>
          </w:p>
        </w:tc>
        <w:tc>
          <w:tcPr>
            <w:tcW w:w="813" w:type="dxa"/>
            <w:noWrap/>
            <w:vAlign w:val="center"/>
            <w:hideMark/>
          </w:tcPr>
          <w:p w14:paraId="6C41BA67"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0.0%</w:t>
            </w:r>
          </w:p>
        </w:tc>
        <w:tc>
          <w:tcPr>
            <w:tcW w:w="814" w:type="dxa"/>
            <w:noWrap/>
            <w:vAlign w:val="center"/>
            <w:hideMark/>
          </w:tcPr>
          <w:p w14:paraId="3098EDB1"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100.0%</w:t>
            </w:r>
          </w:p>
        </w:tc>
      </w:tr>
      <w:tr w:rsidR="004A0B26" w:rsidRPr="004A0B26" w14:paraId="0EBA81C4" w14:textId="77777777" w:rsidTr="00FE575E">
        <w:tblPrEx>
          <w:jc w:val="left"/>
        </w:tblPrEx>
        <w:trPr>
          <w:trHeight w:val="300"/>
        </w:trPr>
        <w:tc>
          <w:tcPr>
            <w:tcW w:w="813" w:type="dxa"/>
            <w:noWrap/>
            <w:vAlign w:val="center"/>
            <w:hideMark/>
          </w:tcPr>
          <w:p w14:paraId="2FA30EAB" w14:textId="59C4C332" w:rsidR="004A0B26" w:rsidRPr="00E24BBA" w:rsidRDefault="00103FA4" w:rsidP="00FE575E">
            <w:pPr>
              <w:jc w:val="center"/>
              <w:rPr>
                <w:rFonts w:ascii="Calibri" w:eastAsia="Times New Roman" w:hAnsi="Calibri" w:cs="Calibri"/>
                <w:color w:val="000000"/>
                <w:sz w:val="13"/>
                <w:szCs w:val="13"/>
                <w:lang w:eastAsia="en-GB"/>
              </w:rPr>
            </w:pPr>
            <w:r>
              <w:rPr>
                <w:noProof/>
                <w:sz w:val="13"/>
                <w:szCs w:val="13"/>
              </w:rPr>
              <w:t>[20]</w:t>
            </w:r>
          </w:p>
        </w:tc>
        <w:tc>
          <w:tcPr>
            <w:tcW w:w="600" w:type="dxa"/>
            <w:noWrap/>
            <w:vAlign w:val="center"/>
            <w:hideMark/>
          </w:tcPr>
          <w:p w14:paraId="1D768FAA" w14:textId="77777777" w:rsidR="004A0B26" w:rsidRPr="00E24BBA" w:rsidRDefault="004A0B26" w:rsidP="00FE575E">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2014</w:t>
            </w:r>
          </w:p>
        </w:tc>
        <w:tc>
          <w:tcPr>
            <w:tcW w:w="1026" w:type="dxa"/>
            <w:noWrap/>
            <w:vAlign w:val="center"/>
            <w:hideMark/>
          </w:tcPr>
          <w:p w14:paraId="6872228E" w14:textId="77777777" w:rsidR="004A0B26" w:rsidRPr="00E24BBA" w:rsidRDefault="004A0B26" w:rsidP="00FE575E">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USA</w:t>
            </w:r>
          </w:p>
        </w:tc>
        <w:tc>
          <w:tcPr>
            <w:tcW w:w="814" w:type="dxa"/>
            <w:noWrap/>
            <w:vAlign w:val="center"/>
            <w:hideMark/>
          </w:tcPr>
          <w:p w14:paraId="7DA48B75" w14:textId="77777777" w:rsidR="004A0B26" w:rsidRPr="00E24BBA" w:rsidRDefault="004A0B26" w:rsidP="00FE575E">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TCGA</w:t>
            </w:r>
          </w:p>
        </w:tc>
        <w:tc>
          <w:tcPr>
            <w:tcW w:w="711" w:type="dxa"/>
            <w:noWrap/>
            <w:vAlign w:val="center"/>
            <w:hideMark/>
          </w:tcPr>
          <w:p w14:paraId="2C86FA98" w14:textId="77777777" w:rsidR="004A0B26" w:rsidRPr="00E24BBA" w:rsidRDefault="004A0B26" w:rsidP="00FE575E">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Adult</w:t>
            </w:r>
          </w:p>
        </w:tc>
        <w:tc>
          <w:tcPr>
            <w:tcW w:w="851" w:type="dxa"/>
            <w:vAlign w:val="center"/>
            <w:hideMark/>
          </w:tcPr>
          <w:p w14:paraId="5148730F" w14:textId="77777777" w:rsidR="004A0B26" w:rsidRPr="00E24BBA" w:rsidRDefault="004A0B26" w:rsidP="00FE575E">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Mixed</w:t>
            </w:r>
          </w:p>
        </w:tc>
        <w:tc>
          <w:tcPr>
            <w:tcW w:w="877" w:type="dxa"/>
            <w:noWrap/>
            <w:vAlign w:val="center"/>
            <w:hideMark/>
          </w:tcPr>
          <w:p w14:paraId="6372D81F" w14:textId="77777777" w:rsidR="004A0B26" w:rsidRPr="00E24BBA" w:rsidRDefault="004A0B26" w:rsidP="00FE575E">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12</w:t>
            </w:r>
          </w:p>
        </w:tc>
        <w:tc>
          <w:tcPr>
            <w:tcW w:w="814" w:type="dxa"/>
            <w:noWrap/>
            <w:vAlign w:val="center"/>
            <w:hideMark/>
          </w:tcPr>
          <w:p w14:paraId="47D9F6A7" w14:textId="77777777" w:rsidR="004A0B26" w:rsidRPr="00E24BBA" w:rsidRDefault="004A0B26" w:rsidP="00FE575E">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498</w:t>
            </w:r>
          </w:p>
        </w:tc>
        <w:tc>
          <w:tcPr>
            <w:tcW w:w="719" w:type="dxa"/>
            <w:noWrap/>
            <w:vAlign w:val="center"/>
            <w:hideMark/>
          </w:tcPr>
          <w:p w14:paraId="0FD832E5" w14:textId="77777777" w:rsidR="004A0B26" w:rsidRPr="00E24BBA" w:rsidRDefault="004A0B26" w:rsidP="00FE575E">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2.410%</w:t>
            </w:r>
          </w:p>
        </w:tc>
        <w:tc>
          <w:tcPr>
            <w:tcW w:w="907" w:type="dxa"/>
            <w:noWrap/>
            <w:vAlign w:val="center"/>
            <w:hideMark/>
          </w:tcPr>
          <w:p w14:paraId="742546F1" w14:textId="77777777" w:rsidR="004A0B26" w:rsidRPr="00E24BBA" w:rsidRDefault="004A0B26" w:rsidP="00FE575E">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Thyroid Carcinoma</w:t>
            </w:r>
          </w:p>
        </w:tc>
        <w:tc>
          <w:tcPr>
            <w:tcW w:w="652" w:type="dxa"/>
            <w:noWrap/>
            <w:vAlign w:val="center"/>
            <w:hideMark/>
          </w:tcPr>
          <w:p w14:paraId="551F7DE4" w14:textId="77777777" w:rsidR="004A0B26" w:rsidRPr="00E24BBA" w:rsidRDefault="004A0B26" w:rsidP="00FE575E">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10</w:t>
            </w:r>
          </w:p>
        </w:tc>
        <w:tc>
          <w:tcPr>
            <w:tcW w:w="709" w:type="dxa"/>
            <w:noWrap/>
            <w:vAlign w:val="center"/>
            <w:hideMark/>
          </w:tcPr>
          <w:p w14:paraId="342D74DC" w14:textId="77777777" w:rsidR="004A0B26" w:rsidRPr="00E24BBA" w:rsidRDefault="004A0B26" w:rsidP="00FE575E">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No</w:t>
            </w:r>
          </w:p>
        </w:tc>
        <w:tc>
          <w:tcPr>
            <w:tcW w:w="1079" w:type="dxa"/>
            <w:noWrap/>
            <w:vAlign w:val="center"/>
            <w:hideMark/>
          </w:tcPr>
          <w:p w14:paraId="4EE8FE61" w14:textId="77777777" w:rsidR="004A0B26" w:rsidRPr="00E24BBA" w:rsidRDefault="004A0B26" w:rsidP="00FE575E">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Larger TCGA Cohort Available</w:t>
            </w:r>
          </w:p>
        </w:tc>
        <w:tc>
          <w:tcPr>
            <w:tcW w:w="813" w:type="dxa"/>
            <w:vAlign w:val="center"/>
            <w:hideMark/>
          </w:tcPr>
          <w:p w14:paraId="5B739CA3" w14:textId="77777777" w:rsidR="004A0B26" w:rsidRPr="00E24BBA" w:rsidRDefault="004A0B26" w:rsidP="00FE575E">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Ideal</w:t>
            </w:r>
          </w:p>
        </w:tc>
        <w:tc>
          <w:tcPr>
            <w:tcW w:w="801" w:type="dxa"/>
            <w:noWrap/>
            <w:vAlign w:val="center"/>
            <w:hideMark/>
          </w:tcPr>
          <w:p w14:paraId="7D4D0B67" w14:textId="77777777" w:rsidR="004A0B26" w:rsidRPr="00E24BBA" w:rsidRDefault="004A0B26" w:rsidP="00FE575E">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Ideal</w:t>
            </w:r>
          </w:p>
        </w:tc>
        <w:tc>
          <w:tcPr>
            <w:tcW w:w="826" w:type="dxa"/>
            <w:noWrap/>
            <w:vAlign w:val="center"/>
            <w:hideMark/>
          </w:tcPr>
          <w:p w14:paraId="0FBB67BB" w14:textId="77777777" w:rsidR="004A0B26" w:rsidRPr="00E24BBA" w:rsidRDefault="004A0B26" w:rsidP="00FE575E">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Ideal</w:t>
            </w:r>
          </w:p>
        </w:tc>
        <w:tc>
          <w:tcPr>
            <w:tcW w:w="813" w:type="dxa"/>
            <w:noWrap/>
            <w:vAlign w:val="center"/>
            <w:hideMark/>
          </w:tcPr>
          <w:p w14:paraId="23872769" w14:textId="77777777" w:rsidR="004A0B26" w:rsidRPr="00E24BBA" w:rsidRDefault="004A0B26" w:rsidP="00FE575E">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41.7%</w:t>
            </w:r>
          </w:p>
        </w:tc>
        <w:tc>
          <w:tcPr>
            <w:tcW w:w="813" w:type="dxa"/>
            <w:noWrap/>
            <w:vAlign w:val="center"/>
            <w:hideMark/>
          </w:tcPr>
          <w:p w14:paraId="12FF9CA5" w14:textId="77777777" w:rsidR="004A0B26" w:rsidRPr="00E24BBA" w:rsidRDefault="004A0B26" w:rsidP="00FE575E">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0.0%</w:t>
            </w:r>
          </w:p>
        </w:tc>
        <w:tc>
          <w:tcPr>
            <w:tcW w:w="814" w:type="dxa"/>
            <w:noWrap/>
            <w:vAlign w:val="center"/>
            <w:hideMark/>
          </w:tcPr>
          <w:p w14:paraId="732933F0" w14:textId="77777777" w:rsidR="004A0B26" w:rsidRPr="004A0B26" w:rsidRDefault="004A0B26" w:rsidP="00FE575E">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58.3%</w:t>
            </w:r>
          </w:p>
        </w:tc>
      </w:tr>
      <w:tr w:rsidR="004A0B26" w:rsidRPr="004A0B26" w14:paraId="099CA478" w14:textId="77777777" w:rsidTr="00015597">
        <w:tblPrEx>
          <w:jc w:val="left"/>
        </w:tblPrEx>
        <w:trPr>
          <w:trHeight w:val="300"/>
        </w:trPr>
        <w:tc>
          <w:tcPr>
            <w:tcW w:w="813" w:type="dxa"/>
            <w:shd w:val="clear" w:color="auto" w:fill="BDD6EE" w:themeFill="accent5" w:themeFillTint="66"/>
            <w:noWrap/>
            <w:vAlign w:val="center"/>
            <w:hideMark/>
          </w:tcPr>
          <w:p w14:paraId="2410EE2F" w14:textId="4C1A528C" w:rsidR="004A0B26" w:rsidRPr="004A0B26" w:rsidRDefault="00103FA4" w:rsidP="00FE575E">
            <w:pPr>
              <w:jc w:val="center"/>
              <w:rPr>
                <w:rFonts w:ascii="Calibri" w:eastAsia="Times New Roman" w:hAnsi="Calibri" w:cs="Calibri"/>
                <w:color w:val="000000"/>
                <w:sz w:val="13"/>
                <w:szCs w:val="13"/>
                <w:lang w:eastAsia="en-GB"/>
              </w:rPr>
            </w:pPr>
            <w:r>
              <w:rPr>
                <w:noProof/>
                <w:sz w:val="13"/>
                <w:szCs w:val="13"/>
              </w:rPr>
              <w:t>[27]</w:t>
            </w:r>
          </w:p>
        </w:tc>
        <w:tc>
          <w:tcPr>
            <w:tcW w:w="600" w:type="dxa"/>
            <w:shd w:val="clear" w:color="auto" w:fill="BDD6EE" w:themeFill="accent5" w:themeFillTint="66"/>
            <w:noWrap/>
            <w:vAlign w:val="center"/>
            <w:hideMark/>
          </w:tcPr>
          <w:p w14:paraId="388E3A78"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2020</w:t>
            </w:r>
          </w:p>
        </w:tc>
        <w:tc>
          <w:tcPr>
            <w:tcW w:w="1026" w:type="dxa"/>
            <w:shd w:val="clear" w:color="auto" w:fill="BDD6EE" w:themeFill="accent5" w:themeFillTint="66"/>
            <w:noWrap/>
            <w:vAlign w:val="center"/>
            <w:hideMark/>
          </w:tcPr>
          <w:p w14:paraId="4365ECAE"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USA</w:t>
            </w:r>
          </w:p>
        </w:tc>
        <w:tc>
          <w:tcPr>
            <w:tcW w:w="814" w:type="dxa"/>
            <w:shd w:val="clear" w:color="auto" w:fill="BDD6EE" w:themeFill="accent5" w:themeFillTint="66"/>
            <w:noWrap/>
            <w:vAlign w:val="center"/>
            <w:hideMark/>
          </w:tcPr>
          <w:p w14:paraId="383595F2"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MSK</w:t>
            </w:r>
          </w:p>
        </w:tc>
        <w:tc>
          <w:tcPr>
            <w:tcW w:w="711" w:type="dxa"/>
            <w:shd w:val="clear" w:color="auto" w:fill="BDD6EE" w:themeFill="accent5" w:themeFillTint="66"/>
            <w:noWrap/>
            <w:vAlign w:val="center"/>
            <w:hideMark/>
          </w:tcPr>
          <w:p w14:paraId="7AC62A5F"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Mixed</w:t>
            </w:r>
          </w:p>
        </w:tc>
        <w:tc>
          <w:tcPr>
            <w:tcW w:w="851" w:type="dxa"/>
            <w:shd w:val="clear" w:color="auto" w:fill="BDD6EE" w:themeFill="accent5" w:themeFillTint="66"/>
            <w:vAlign w:val="center"/>
            <w:hideMark/>
          </w:tcPr>
          <w:p w14:paraId="1F5466F7"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NS - MSK Advanced</w:t>
            </w:r>
          </w:p>
        </w:tc>
        <w:tc>
          <w:tcPr>
            <w:tcW w:w="877" w:type="dxa"/>
            <w:shd w:val="clear" w:color="auto" w:fill="BDD6EE" w:themeFill="accent5" w:themeFillTint="66"/>
            <w:noWrap/>
            <w:vAlign w:val="center"/>
            <w:hideMark/>
          </w:tcPr>
          <w:p w14:paraId="03FECD4D"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13</w:t>
            </w:r>
          </w:p>
        </w:tc>
        <w:tc>
          <w:tcPr>
            <w:tcW w:w="814" w:type="dxa"/>
            <w:shd w:val="clear" w:color="auto" w:fill="BDD6EE" w:themeFill="accent5" w:themeFillTint="66"/>
            <w:noWrap/>
            <w:vAlign w:val="center"/>
            <w:hideMark/>
          </w:tcPr>
          <w:p w14:paraId="6116C5F5"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571</w:t>
            </w:r>
          </w:p>
        </w:tc>
        <w:tc>
          <w:tcPr>
            <w:tcW w:w="719" w:type="dxa"/>
            <w:shd w:val="clear" w:color="auto" w:fill="BDD6EE" w:themeFill="accent5" w:themeFillTint="66"/>
            <w:noWrap/>
            <w:vAlign w:val="center"/>
            <w:hideMark/>
          </w:tcPr>
          <w:p w14:paraId="41B530AE"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2.277%</w:t>
            </w:r>
          </w:p>
        </w:tc>
        <w:tc>
          <w:tcPr>
            <w:tcW w:w="907" w:type="dxa"/>
            <w:shd w:val="clear" w:color="auto" w:fill="BDD6EE" w:themeFill="accent5" w:themeFillTint="66"/>
            <w:noWrap/>
            <w:vAlign w:val="center"/>
            <w:hideMark/>
          </w:tcPr>
          <w:p w14:paraId="5F195388"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Thyroid Carcinoma</w:t>
            </w:r>
          </w:p>
        </w:tc>
        <w:tc>
          <w:tcPr>
            <w:tcW w:w="652" w:type="dxa"/>
            <w:shd w:val="clear" w:color="auto" w:fill="BDD6EE" w:themeFill="accent5" w:themeFillTint="66"/>
            <w:noWrap/>
            <w:vAlign w:val="center"/>
            <w:hideMark/>
          </w:tcPr>
          <w:p w14:paraId="69A67DD1"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10</w:t>
            </w:r>
          </w:p>
        </w:tc>
        <w:tc>
          <w:tcPr>
            <w:tcW w:w="709" w:type="dxa"/>
            <w:shd w:val="clear" w:color="auto" w:fill="BDD6EE" w:themeFill="accent5" w:themeFillTint="66"/>
            <w:noWrap/>
            <w:vAlign w:val="center"/>
            <w:hideMark/>
          </w:tcPr>
          <w:p w14:paraId="3335ACF8"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Yes</w:t>
            </w:r>
          </w:p>
        </w:tc>
        <w:tc>
          <w:tcPr>
            <w:tcW w:w="1079" w:type="dxa"/>
            <w:shd w:val="clear" w:color="auto" w:fill="BDD6EE" w:themeFill="accent5" w:themeFillTint="66"/>
            <w:noWrap/>
            <w:vAlign w:val="center"/>
            <w:hideMark/>
          </w:tcPr>
          <w:p w14:paraId="2D396B1B" w14:textId="77777777" w:rsidR="004A0B26" w:rsidRPr="004A0B26" w:rsidRDefault="004A0B26" w:rsidP="00FE575E">
            <w:pPr>
              <w:jc w:val="center"/>
              <w:rPr>
                <w:rFonts w:ascii="Calibri" w:eastAsia="Times New Roman" w:hAnsi="Calibri" w:cs="Calibri"/>
                <w:color w:val="000000"/>
                <w:sz w:val="13"/>
                <w:szCs w:val="13"/>
                <w:lang w:eastAsia="en-GB"/>
              </w:rPr>
            </w:pPr>
          </w:p>
        </w:tc>
        <w:tc>
          <w:tcPr>
            <w:tcW w:w="813" w:type="dxa"/>
            <w:shd w:val="clear" w:color="auto" w:fill="BDD6EE" w:themeFill="accent5" w:themeFillTint="66"/>
            <w:vAlign w:val="center"/>
            <w:hideMark/>
          </w:tcPr>
          <w:p w14:paraId="0ECEA974"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Ideal</w:t>
            </w:r>
          </w:p>
        </w:tc>
        <w:tc>
          <w:tcPr>
            <w:tcW w:w="801" w:type="dxa"/>
            <w:shd w:val="clear" w:color="auto" w:fill="BDD6EE" w:themeFill="accent5" w:themeFillTint="66"/>
            <w:noWrap/>
            <w:vAlign w:val="center"/>
            <w:hideMark/>
          </w:tcPr>
          <w:p w14:paraId="294774EC"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Ideal</w:t>
            </w:r>
          </w:p>
        </w:tc>
        <w:tc>
          <w:tcPr>
            <w:tcW w:w="826" w:type="dxa"/>
            <w:shd w:val="clear" w:color="auto" w:fill="BDD6EE" w:themeFill="accent5" w:themeFillTint="66"/>
            <w:noWrap/>
            <w:vAlign w:val="center"/>
            <w:hideMark/>
          </w:tcPr>
          <w:p w14:paraId="355D5AE6"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Okay</w:t>
            </w:r>
          </w:p>
        </w:tc>
        <w:tc>
          <w:tcPr>
            <w:tcW w:w="813" w:type="dxa"/>
            <w:shd w:val="clear" w:color="auto" w:fill="BDD6EE" w:themeFill="accent5" w:themeFillTint="66"/>
            <w:noWrap/>
            <w:vAlign w:val="center"/>
            <w:hideMark/>
          </w:tcPr>
          <w:p w14:paraId="5975093D"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30.8%</w:t>
            </w:r>
          </w:p>
        </w:tc>
        <w:tc>
          <w:tcPr>
            <w:tcW w:w="813" w:type="dxa"/>
            <w:shd w:val="clear" w:color="auto" w:fill="BDD6EE" w:themeFill="accent5" w:themeFillTint="66"/>
            <w:noWrap/>
            <w:vAlign w:val="center"/>
            <w:hideMark/>
          </w:tcPr>
          <w:p w14:paraId="79F04146"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0.0%</w:t>
            </w:r>
          </w:p>
        </w:tc>
        <w:tc>
          <w:tcPr>
            <w:tcW w:w="814" w:type="dxa"/>
            <w:shd w:val="clear" w:color="auto" w:fill="BDD6EE" w:themeFill="accent5" w:themeFillTint="66"/>
            <w:noWrap/>
            <w:vAlign w:val="center"/>
            <w:hideMark/>
          </w:tcPr>
          <w:p w14:paraId="11050BA6" w14:textId="77777777" w:rsidR="004A0B26" w:rsidRPr="004A0B26" w:rsidRDefault="004A0B26" w:rsidP="00FE575E">
            <w:pPr>
              <w:jc w:val="center"/>
              <w:rPr>
                <w:rFonts w:ascii="Calibri" w:eastAsia="Times New Roman" w:hAnsi="Calibri" w:cs="Calibri"/>
                <w:color w:val="000000"/>
                <w:sz w:val="13"/>
                <w:szCs w:val="13"/>
                <w:lang w:eastAsia="en-GB"/>
              </w:rPr>
            </w:pPr>
            <w:r w:rsidRPr="004A0B26">
              <w:rPr>
                <w:rFonts w:ascii="Calibri" w:eastAsia="Times New Roman" w:hAnsi="Calibri" w:cs="Calibri"/>
                <w:color w:val="000000"/>
                <w:sz w:val="13"/>
                <w:szCs w:val="13"/>
                <w:lang w:eastAsia="en-GB"/>
              </w:rPr>
              <w:t>69.2%</w:t>
            </w:r>
          </w:p>
        </w:tc>
      </w:tr>
    </w:tbl>
    <w:p w14:paraId="6D9995F5" w14:textId="0008956F" w:rsidR="005E7860" w:rsidRDefault="005E7860" w:rsidP="005E7860"/>
    <w:p w14:paraId="58086E61" w14:textId="034F9C8F" w:rsidR="005E7860" w:rsidRDefault="005E7860" w:rsidP="005E7860">
      <w:pPr>
        <w:pStyle w:val="Caption"/>
      </w:pPr>
      <w:bookmarkStart w:id="94" w:name="_Toc110538305"/>
      <w:r w:rsidRPr="00E7595A">
        <w:t>Supplementary Table S</w:t>
      </w:r>
      <w:r>
        <w:rPr>
          <w:noProof/>
        </w:rPr>
        <w:t>23</w:t>
      </w:r>
      <w:r w:rsidRPr="00E7595A">
        <w:t>.</w:t>
      </w:r>
      <w:r>
        <w:t xml:space="preserve"> NTRK Fusion Prevalence for </w:t>
      </w:r>
      <w:r w:rsidR="00D06756">
        <w:t>Upper Gastrointestinal Cancers</w:t>
      </w:r>
      <w:bookmarkEnd w:id="94"/>
    </w:p>
    <w:p w14:paraId="288B64C9" w14:textId="06A64DE9" w:rsidR="00CF059E" w:rsidRPr="00CF059E" w:rsidRDefault="00CF059E" w:rsidP="00CF059E">
      <w:r w:rsidRPr="00C24E3E">
        <w:rPr>
          <w:sz w:val="16"/>
          <w:szCs w:val="16"/>
        </w:rPr>
        <w:t>Studies included in meta-analysis are highlighted in blue.</w:t>
      </w:r>
    </w:p>
    <w:tbl>
      <w:tblPr>
        <w:tblStyle w:val="TableGrid"/>
        <w:tblW w:w="15452" w:type="dxa"/>
        <w:jc w:val="center"/>
        <w:tblLayout w:type="fixed"/>
        <w:tblLook w:val="04A0" w:firstRow="1" w:lastRow="0" w:firstColumn="1" w:lastColumn="0" w:noHBand="0" w:noVBand="1"/>
      </w:tblPr>
      <w:tblGrid>
        <w:gridCol w:w="813"/>
        <w:gridCol w:w="600"/>
        <w:gridCol w:w="1026"/>
        <w:gridCol w:w="814"/>
        <w:gridCol w:w="711"/>
        <w:gridCol w:w="851"/>
        <w:gridCol w:w="877"/>
        <w:gridCol w:w="814"/>
        <w:gridCol w:w="719"/>
        <w:gridCol w:w="992"/>
        <w:gridCol w:w="709"/>
        <w:gridCol w:w="708"/>
        <w:gridCol w:w="993"/>
        <w:gridCol w:w="758"/>
        <w:gridCol w:w="801"/>
        <w:gridCol w:w="826"/>
        <w:gridCol w:w="813"/>
        <w:gridCol w:w="813"/>
        <w:gridCol w:w="814"/>
      </w:tblGrid>
      <w:tr w:rsidR="006D4762" w:rsidRPr="002F1913" w14:paraId="1B15BDE1" w14:textId="77777777" w:rsidTr="00D22A21">
        <w:trPr>
          <w:trHeight w:val="550"/>
          <w:jc w:val="center"/>
        </w:trPr>
        <w:tc>
          <w:tcPr>
            <w:tcW w:w="813" w:type="dxa"/>
            <w:shd w:val="clear" w:color="auto" w:fill="D0CECE" w:themeFill="background2" w:themeFillShade="E6"/>
            <w:vAlign w:val="center"/>
            <w:hideMark/>
          </w:tcPr>
          <w:p w14:paraId="1A09F2C4" w14:textId="0F96CEA2" w:rsidR="006D4762" w:rsidRPr="002F1913" w:rsidRDefault="00E60E00" w:rsidP="001103D2">
            <w:pPr>
              <w:jc w:val="center"/>
              <w:rPr>
                <w:b/>
                <w:bCs/>
                <w:color w:val="000000" w:themeColor="text1"/>
                <w:sz w:val="13"/>
                <w:szCs w:val="13"/>
              </w:rPr>
            </w:pPr>
            <w:r>
              <w:rPr>
                <w:b/>
                <w:bCs/>
                <w:color w:val="000000" w:themeColor="text1"/>
                <w:sz w:val="13"/>
                <w:szCs w:val="13"/>
              </w:rPr>
              <w:t>Reference</w:t>
            </w:r>
          </w:p>
        </w:tc>
        <w:tc>
          <w:tcPr>
            <w:tcW w:w="600" w:type="dxa"/>
            <w:shd w:val="clear" w:color="auto" w:fill="D0CECE" w:themeFill="background2" w:themeFillShade="E6"/>
            <w:vAlign w:val="center"/>
            <w:hideMark/>
          </w:tcPr>
          <w:p w14:paraId="0AB318A1"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YEAR</w:t>
            </w:r>
          </w:p>
        </w:tc>
        <w:tc>
          <w:tcPr>
            <w:tcW w:w="1026" w:type="dxa"/>
            <w:shd w:val="clear" w:color="auto" w:fill="D0CECE" w:themeFill="background2" w:themeFillShade="E6"/>
            <w:vAlign w:val="center"/>
            <w:hideMark/>
          </w:tcPr>
          <w:p w14:paraId="13C4A0A6"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COUNTRY</w:t>
            </w:r>
          </w:p>
        </w:tc>
        <w:tc>
          <w:tcPr>
            <w:tcW w:w="814" w:type="dxa"/>
            <w:shd w:val="clear" w:color="auto" w:fill="D0CECE" w:themeFill="background2" w:themeFillShade="E6"/>
            <w:vAlign w:val="center"/>
            <w:hideMark/>
          </w:tcPr>
          <w:p w14:paraId="7953B0B5"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OVERLAP</w:t>
            </w:r>
          </w:p>
        </w:tc>
        <w:tc>
          <w:tcPr>
            <w:tcW w:w="711" w:type="dxa"/>
            <w:shd w:val="clear" w:color="auto" w:fill="D0CECE" w:themeFill="background2" w:themeFillShade="E6"/>
            <w:vAlign w:val="center"/>
            <w:hideMark/>
          </w:tcPr>
          <w:p w14:paraId="1AAEF6A2"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AGE</w:t>
            </w:r>
          </w:p>
        </w:tc>
        <w:tc>
          <w:tcPr>
            <w:tcW w:w="851" w:type="dxa"/>
            <w:shd w:val="clear" w:color="auto" w:fill="D0CECE" w:themeFill="background2" w:themeFillShade="E6"/>
            <w:vAlign w:val="center"/>
            <w:hideMark/>
          </w:tcPr>
          <w:p w14:paraId="45386776"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COHORT STAGE</w:t>
            </w:r>
          </w:p>
        </w:tc>
        <w:tc>
          <w:tcPr>
            <w:tcW w:w="877" w:type="dxa"/>
            <w:shd w:val="clear" w:color="auto" w:fill="D0CECE" w:themeFill="background2" w:themeFillShade="E6"/>
            <w:vAlign w:val="center"/>
            <w:hideMark/>
          </w:tcPr>
          <w:p w14:paraId="1FE60611"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No. of positive cases detected</w:t>
            </w:r>
          </w:p>
        </w:tc>
        <w:tc>
          <w:tcPr>
            <w:tcW w:w="814" w:type="dxa"/>
            <w:shd w:val="clear" w:color="auto" w:fill="D0CECE" w:themeFill="background2" w:themeFillShade="E6"/>
            <w:vAlign w:val="center"/>
            <w:hideMark/>
          </w:tcPr>
          <w:p w14:paraId="568378BD"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No of pts tested</w:t>
            </w:r>
          </w:p>
        </w:tc>
        <w:tc>
          <w:tcPr>
            <w:tcW w:w="719" w:type="dxa"/>
            <w:shd w:val="clear" w:color="auto" w:fill="D0CECE" w:themeFill="background2" w:themeFillShade="E6"/>
            <w:vAlign w:val="center"/>
            <w:hideMark/>
          </w:tcPr>
          <w:p w14:paraId="0CBBDE34"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 of cases detected</w:t>
            </w:r>
          </w:p>
        </w:tc>
        <w:tc>
          <w:tcPr>
            <w:tcW w:w="992" w:type="dxa"/>
            <w:shd w:val="clear" w:color="auto" w:fill="D0CECE" w:themeFill="background2" w:themeFillShade="E6"/>
            <w:vAlign w:val="center"/>
            <w:hideMark/>
          </w:tcPr>
          <w:p w14:paraId="1E4827D1"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TYPE</w:t>
            </w:r>
          </w:p>
        </w:tc>
        <w:tc>
          <w:tcPr>
            <w:tcW w:w="709" w:type="dxa"/>
            <w:shd w:val="clear" w:color="auto" w:fill="D0CECE" w:themeFill="background2" w:themeFillShade="E6"/>
            <w:vAlign w:val="center"/>
            <w:hideMark/>
          </w:tcPr>
          <w:p w14:paraId="512C35DF"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 Per Unique Types</w:t>
            </w:r>
          </w:p>
        </w:tc>
        <w:tc>
          <w:tcPr>
            <w:tcW w:w="708" w:type="dxa"/>
            <w:shd w:val="clear" w:color="auto" w:fill="D0CECE" w:themeFill="background2" w:themeFillShade="E6"/>
            <w:vAlign w:val="center"/>
            <w:hideMark/>
          </w:tcPr>
          <w:p w14:paraId="281B87A7"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Eligible for pooling</w:t>
            </w:r>
          </w:p>
        </w:tc>
        <w:tc>
          <w:tcPr>
            <w:tcW w:w="993" w:type="dxa"/>
            <w:shd w:val="clear" w:color="auto" w:fill="D0CECE" w:themeFill="background2" w:themeFillShade="E6"/>
            <w:vAlign w:val="center"/>
            <w:hideMark/>
          </w:tcPr>
          <w:p w14:paraId="432FCAC3"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Why not eligible?</w:t>
            </w:r>
          </w:p>
        </w:tc>
        <w:tc>
          <w:tcPr>
            <w:tcW w:w="758" w:type="dxa"/>
            <w:shd w:val="clear" w:color="auto" w:fill="D0CECE" w:themeFill="background2" w:themeFillShade="E6"/>
            <w:vAlign w:val="center"/>
            <w:hideMark/>
          </w:tcPr>
          <w:p w14:paraId="1B82846B"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Sample Size Ranking</w:t>
            </w:r>
          </w:p>
        </w:tc>
        <w:tc>
          <w:tcPr>
            <w:tcW w:w="801" w:type="dxa"/>
            <w:shd w:val="clear" w:color="auto" w:fill="D0CECE" w:themeFill="background2" w:themeFillShade="E6"/>
            <w:vAlign w:val="center"/>
            <w:hideMark/>
          </w:tcPr>
          <w:p w14:paraId="791EADB9"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Definition BIAS</w:t>
            </w:r>
          </w:p>
        </w:tc>
        <w:tc>
          <w:tcPr>
            <w:tcW w:w="826" w:type="dxa"/>
            <w:shd w:val="clear" w:color="auto" w:fill="D0CECE" w:themeFill="background2" w:themeFillShade="E6"/>
            <w:vAlign w:val="center"/>
            <w:hideMark/>
          </w:tcPr>
          <w:p w14:paraId="28FB7C88"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Method Ranking</w:t>
            </w:r>
          </w:p>
        </w:tc>
        <w:tc>
          <w:tcPr>
            <w:tcW w:w="813" w:type="dxa"/>
            <w:shd w:val="clear" w:color="auto" w:fill="D0CECE" w:themeFill="background2" w:themeFillShade="E6"/>
            <w:vAlign w:val="center"/>
            <w:hideMark/>
          </w:tcPr>
          <w:p w14:paraId="52E53DA7"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 NTRK1</w:t>
            </w:r>
          </w:p>
        </w:tc>
        <w:tc>
          <w:tcPr>
            <w:tcW w:w="813" w:type="dxa"/>
            <w:shd w:val="clear" w:color="auto" w:fill="D0CECE" w:themeFill="background2" w:themeFillShade="E6"/>
            <w:vAlign w:val="center"/>
            <w:hideMark/>
          </w:tcPr>
          <w:p w14:paraId="3F7B1E1D"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 NTRK2</w:t>
            </w:r>
          </w:p>
        </w:tc>
        <w:tc>
          <w:tcPr>
            <w:tcW w:w="814" w:type="dxa"/>
            <w:shd w:val="clear" w:color="auto" w:fill="D0CECE" w:themeFill="background2" w:themeFillShade="E6"/>
            <w:vAlign w:val="center"/>
            <w:hideMark/>
          </w:tcPr>
          <w:p w14:paraId="713F0E55" w14:textId="77777777" w:rsidR="006D4762" w:rsidRPr="002F1913" w:rsidRDefault="006D4762" w:rsidP="001103D2">
            <w:pPr>
              <w:jc w:val="center"/>
              <w:rPr>
                <w:b/>
                <w:bCs/>
                <w:color w:val="000000" w:themeColor="text1"/>
                <w:sz w:val="13"/>
                <w:szCs w:val="13"/>
              </w:rPr>
            </w:pPr>
            <w:r w:rsidRPr="002F1913">
              <w:rPr>
                <w:b/>
                <w:bCs/>
                <w:color w:val="000000" w:themeColor="text1"/>
                <w:sz w:val="13"/>
                <w:szCs w:val="13"/>
              </w:rPr>
              <w:t>% NTRK3</w:t>
            </w:r>
          </w:p>
        </w:tc>
      </w:tr>
      <w:tr w:rsidR="00610A60" w:rsidRPr="00610A60" w14:paraId="123A3440" w14:textId="77777777" w:rsidTr="00D22A21">
        <w:tblPrEx>
          <w:jc w:val="left"/>
        </w:tblPrEx>
        <w:trPr>
          <w:trHeight w:val="300"/>
        </w:trPr>
        <w:tc>
          <w:tcPr>
            <w:tcW w:w="813" w:type="dxa"/>
            <w:noWrap/>
            <w:vAlign w:val="center"/>
            <w:hideMark/>
          </w:tcPr>
          <w:p w14:paraId="6CD2514E" w14:textId="69E73617" w:rsidR="00610A60" w:rsidRPr="00610A60" w:rsidRDefault="00103FA4" w:rsidP="00610A60">
            <w:pPr>
              <w:jc w:val="center"/>
              <w:rPr>
                <w:rFonts w:ascii="Calibri" w:eastAsia="Times New Roman" w:hAnsi="Calibri" w:cs="Calibri"/>
                <w:color w:val="000000"/>
                <w:sz w:val="13"/>
                <w:szCs w:val="13"/>
                <w:lang w:eastAsia="en-GB"/>
              </w:rPr>
            </w:pPr>
            <w:r>
              <w:rPr>
                <w:noProof/>
                <w:sz w:val="12"/>
                <w:szCs w:val="12"/>
              </w:rPr>
              <w:t>[25]</w:t>
            </w:r>
          </w:p>
        </w:tc>
        <w:tc>
          <w:tcPr>
            <w:tcW w:w="600" w:type="dxa"/>
            <w:noWrap/>
            <w:vAlign w:val="center"/>
            <w:hideMark/>
          </w:tcPr>
          <w:p w14:paraId="5B86196A"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2017</w:t>
            </w:r>
          </w:p>
        </w:tc>
        <w:tc>
          <w:tcPr>
            <w:tcW w:w="1026" w:type="dxa"/>
            <w:noWrap/>
            <w:vAlign w:val="center"/>
            <w:hideMark/>
          </w:tcPr>
          <w:p w14:paraId="4289EFEB"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USA</w:t>
            </w:r>
          </w:p>
        </w:tc>
        <w:tc>
          <w:tcPr>
            <w:tcW w:w="814" w:type="dxa"/>
            <w:noWrap/>
            <w:vAlign w:val="center"/>
            <w:hideMark/>
          </w:tcPr>
          <w:p w14:paraId="40C5E03D"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MSK</w:t>
            </w:r>
          </w:p>
        </w:tc>
        <w:tc>
          <w:tcPr>
            <w:tcW w:w="711" w:type="dxa"/>
            <w:noWrap/>
            <w:vAlign w:val="center"/>
            <w:hideMark/>
          </w:tcPr>
          <w:p w14:paraId="02386426"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Mixed</w:t>
            </w:r>
          </w:p>
        </w:tc>
        <w:tc>
          <w:tcPr>
            <w:tcW w:w="851" w:type="dxa"/>
            <w:vAlign w:val="center"/>
            <w:hideMark/>
          </w:tcPr>
          <w:p w14:paraId="4866AD11"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Advanced</w:t>
            </w:r>
          </w:p>
        </w:tc>
        <w:tc>
          <w:tcPr>
            <w:tcW w:w="877" w:type="dxa"/>
            <w:noWrap/>
            <w:vAlign w:val="center"/>
            <w:hideMark/>
          </w:tcPr>
          <w:p w14:paraId="260A45EA"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w:t>
            </w:r>
          </w:p>
        </w:tc>
        <w:tc>
          <w:tcPr>
            <w:tcW w:w="814" w:type="dxa"/>
            <w:noWrap/>
            <w:vAlign w:val="center"/>
            <w:hideMark/>
          </w:tcPr>
          <w:p w14:paraId="7328D93A"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25</w:t>
            </w:r>
          </w:p>
        </w:tc>
        <w:tc>
          <w:tcPr>
            <w:tcW w:w="719" w:type="dxa"/>
            <w:noWrap/>
            <w:vAlign w:val="center"/>
            <w:hideMark/>
          </w:tcPr>
          <w:p w14:paraId="01228142"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0.000%</w:t>
            </w:r>
          </w:p>
        </w:tc>
        <w:tc>
          <w:tcPr>
            <w:tcW w:w="992" w:type="dxa"/>
            <w:noWrap/>
            <w:vAlign w:val="center"/>
            <w:hideMark/>
          </w:tcPr>
          <w:p w14:paraId="23C565C5" w14:textId="77777777" w:rsidR="00610A60" w:rsidRPr="00610A60" w:rsidRDefault="00610A60" w:rsidP="00610A60">
            <w:pPr>
              <w:jc w:val="center"/>
              <w:rPr>
                <w:rFonts w:ascii="Calibri" w:eastAsia="Times New Roman" w:hAnsi="Calibri" w:cs="Calibri"/>
                <w:sz w:val="13"/>
                <w:szCs w:val="13"/>
                <w:lang w:eastAsia="en-GB"/>
              </w:rPr>
            </w:pPr>
            <w:r w:rsidRPr="00610A60">
              <w:rPr>
                <w:rFonts w:ascii="Calibri" w:eastAsia="Times New Roman" w:hAnsi="Calibri" w:cs="Calibri"/>
                <w:sz w:val="13"/>
                <w:szCs w:val="13"/>
                <w:lang w:eastAsia="en-GB"/>
              </w:rPr>
              <w:t>Ampullary Carcinoma</w:t>
            </w:r>
          </w:p>
        </w:tc>
        <w:tc>
          <w:tcPr>
            <w:tcW w:w="709" w:type="dxa"/>
            <w:noWrap/>
            <w:vAlign w:val="center"/>
            <w:hideMark/>
          </w:tcPr>
          <w:p w14:paraId="66DDF129" w14:textId="77777777" w:rsidR="00610A60" w:rsidRPr="00610A60" w:rsidRDefault="00610A60" w:rsidP="00610A60">
            <w:pPr>
              <w:jc w:val="center"/>
              <w:rPr>
                <w:rFonts w:ascii="Calibri" w:eastAsia="Times New Roman" w:hAnsi="Calibri" w:cs="Calibri"/>
                <w:sz w:val="13"/>
                <w:szCs w:val="13"/>
                <w:lang w:eastAsia="en-GB"/>
              </w:rPr>
            </w:pPr>
            <w:r w:rsidRPr="00610A60">
              <w:rPr>
                <w:rFonts w:ascii="Calibri" w:eastAsia="Times New Roman" w:hAnsi="Calibri" w:cs="Calibri"/>
                <w:sz w:val="13"/>
                <w:szCs w:val="13"/>
                <w:lang w:eastAsia="en-GB"/>
              </w:rPr>
              <w:t>1</w:t>
            </w:r>
          </w:p>
        </w:tc>
        <w:tc>
          <w:tcPr>
            <w:tcW w:w="708" w:type="dxa"/>
            <w:noWrap/>
            <w:vAlign w:val="center"/>
            <w:hideMark/>
          </w:tcPr>
          <w:p w14:paraId="6B7998E2" w14:textId="77777777" w:rsidR="00610A60" w:rsidRPr="00610A60" w:rsidRDefault="00610A60" w:rsidP="00610A60">
            <w:pPr>
              <w:jc w:val="center"/>
              <w:rPr>
                <w:rFonts w:ascii="Calibri" w:eastAsia="Times New Roman" w:hAnsi="Calibri" w:cs="Calibri"/>
                <w:sz w:val="13"/>
                <w:szCs w:val="13"/>
                <w:lang w:eastAsia="en-GB"/>
              </w:rPr>
            </w:pPr>
            <w:r w:rsidRPr="00610A60">
              <w:rPr>
                <w:rFonts w:ascii="Calibri" w:eastAsia="Times New Roman" w:hAnsi="Calibri" w:cs="Calibri"/>
                <w:sz w:val="13"/>
                <w:szCs w:val="13"/>
                <w:lang w:eastAsia="en-GB"/>
              </w:rPr>
              <w:t>No</w:t>
            </w:r>
          </w:p>
        </w:tc>
        <w:tc>
          <w:tcPr>
            <w:tcW w:w="993" w:type="dxa"/>
            <w:noWrap/>
            <w:vAlign w:val="center"/>
            <w:hideMark/>
          </w:tcPr>
          <w:p w14:paraId="32EAF650" w14:textId="77777777" w:rsidR="00610A60" w:rsidRPr="00610A60" w:rsidRDefault="00610A60" w:rsidP="00610A60">
            <w:pPr>
              <w:jc w:val="center"/>
              <w:rPr>
                <w:rFonts w:ascii="Calibri" w:eastAsia="Times New Roman" w:hAnsi="Calibri" w:cs="Calibri"/>
                <w:sz w:val="13"/>
                <w:szCs w:val="13"/>
                <w:lang w:eastAsia="en-GB"/>
              </w:rPr>
            </w:pPr>
            <w:r w:rsidRPr="00610A60">
              <w:rPr>
                <w:rFonts w:ascii="Calibri" w:eastAsia="Times New Roman" w:hAnsi="Calibri" w:cs="Calibri"/>
                <w:sz w:val="13"/>
                <w:szCs w:val="13"/>
                <w:lang w:eastAsia="en-GB"/>
              </w:rPr>
              <w:t>Sample Size Ranking</w:t>
            </w:r>
          </w:p>
        </w:tc>
        <w:tc>
          <w:tcPr>
            <w:tcW w:w="758" w:type="dxa"/>
            <w:noWrap/>
            <w:vAlign w:val="center"/>
            <w:hideMark/>
          </w:tcPr>
          <w:p w14:paraId="7AF8173A"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Poor</w:t>
            </w:r>
          </w:p>
        </w:tc>
        <w:tc>
          <w:tcPr>
            <w:tcW w:w="801" w:type="dxa"/>
            <w:noWrap/>
            <w:vAlign w:val="center"/>
            <w:hideMark/>
          </w:tcPr>
          <w:p w14:paraId="1AA006CE"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Ideal</w:t>
            </w:r>
          </w:p>
        </w:tc>
        <w:tc>
          <w:tcPr>
            <w:tcW w:w="826" w:type="dxa"/>
            <w:noWrap/>
            <w:vAlign w:val="center"/>
            <w:hideMark/>
          </w:tcPr>
          <w:p w14:paraId="0831D4B2"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Okay</w:t>
            </w:r>
          </w:p>
        </w:tc>
        <w:tc>
          <w:tcPr>
            <w:tcW w:w="813" w:type="dxa"/>
            <w:noWrap/>
            <w:vAlign w:val="center"/>
            <w:hideMark/>
          </w:tcPr>
          <w:p w14:paraId="7AB96B8E" w14:textId="77777777" w:rsidR="00610A60" w:rsidRPr="00610A60" w:rsidRDefault="00610A60" w:rsidP="00610A60">
            <w:pPr>
              <w:jc w:val="center"/>
              <w:rPr>
                <w:rFonts w:ascii="Calibri" w:eastAsia="Times New Roman" w:hAnsi="Calibri" w:cs="Calibri"/>
                <w:color w:val="000000"/>
                <w:sz w:val="13"/>
                <w:szCs w:val="13"/>
                <w:lang w:eastAsia="en-GB"/>
              </w:rPr>
            </w:pPr>
          </w:p>
        </w:tc>
        <w:tc>
          <w:tcPr>
            <w:tcW w:w="813" w:type="dxa"/>
            <w:noWrap/>
            <w:vAlign w:val="center"/>
            <w:hideMark/>
          </w:tcPr>
          <w:p w14:paraId="36601DF3" w14:textId="77777777" w:rsidR="00610A60" w:rsidRPr="00610A60" w:rsidRDefault="00610A60" w:rsidP="00610A60">
            <w:pPr>
              <w:jc w:val="center"/>
              <w:rPr>
                <w:rFonts w:ascii="Times New Roman" w:eastAsia="Times New Roman" w:hAnsi="Times New Roman" w:cs="Times New Roman"/>
                <w:sz w:val="13"/>
                <w:szCs w:val="13"/>
                <w:lang w:eastAsia="en-GB"/>
              </w:rPr>
            </w:pPr>
          </w:p>
        </w:tc>
        <w:tc>
          <w:tcPr>
            <w:tcW w:w="814" w:type="dxa"/>
            <w:noWrap/>
            <w:vAlign w:val="center"/>
            <w:hideMark/>
          </w:tcPr>
          <w:p w14:paraId="2069B464" w14:textId="77777777" w:rsidR="00610A60" w:rsidRPr="00610A60" w:rsidRDefault="00610A60" w:rsidP="00610A60">
            <w:pPr>
              <w:jc w:val="center"/>
              <w:rPr>
                <w:rFonts w:ascii="Times New Roman" w:eastAsia="Times New Roman" w:hAnsi="Times New Roman" w:cs="Times New Roman"/>
                <w:sz w:val="13"/>
                <w:szCs w:val="13"/>
                <w:lang w:eastAsia="en-GB"/>
              </w:rPr>
            </w:pPr>
          </w:p>
        </w:tc>
      </w:tr>
      <w:tr w:rsidR="00610A60" w:rsidRPr="00610A60" w14:paraId="1577632C" w14:textId="77777777" w:rsidTr="00D22A21">
        <w:tblPrEx>
          <w:jc w:val="left"/>
        </w:tblPrEx>
        <w:trPr>
          <w:trHeight w:val="300"/>
        </w:trPr>
        <w:tc>
          <w:tcPr>
            <w:tcW w:w="813" w:type="dxa"/>
            <w:noWrap/>
            <w:vAlign w:val="center"/>
            <w:hideMark/>
          </w:tcPr>
          <w:p w14:paraId="5DF33F82" w14:textId="5B8F5CB9" w:rsidR="00610A60" w:rsidRPr="00610A60" w:rsidRDefault="00103FA4" w:rsidP="00610A60">
            <w:pPr>
              <w:jc w:val="center"/>
              <w:rPr>
                <w:rFonts w:ascii="Calibri" w:eastAsia="Times New Roman" w:hAnsi="Calibri" w:cs="Calibri"/>
                <w:color w:val="000000"/>
                <w:sz w:val="13"/>
                <w:szCs w:val="13"/>
                <w:lang w:eastAsia="en-GB"/>
              </w:rPr>
            </w:pPr>
            <w:r>
              <w:rPr>
                <w:noProof/>
                <w:sz w:val="13"/>
                <w:szCs w:val="13"/>
              </w:rPr>
              <w:t>[31]</w:t>
            </w:r>
          </w:p>
        </w:tc>
        <w:tc>
          <w:tcPr>
            <w:tcW w:w="600" w:type="dxa"/>
            <w:noWrap/>
            <w:vAlign w:val="center"/>
            <w:hideMark/>
          </w:tcPr>
          <w:p w14:paraId="57D84A46"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2021</w:t>
            </w:r>
          </w:p>
        </w:tc>
        <w:tc>
          <w:tcPr>
            <w:tcW w:w="1026" w:type="dxa"/>
            <w:noWrap/>
            <w:vAlign w:val="center"/>
            <w:hideMark/>
          </w:tcPr>
          <w:p w14:paraId="1FA6366C" w14:textId="7C5DCD53"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China</w:t>
            </w:r>
          </w:p>
        </w:tc>
        <w:tc>
          <w:tcPr>
            <w:tcW w:w="814" w:type="dxa"/>
            <w:noWrap/>
            <w:vAlign w:val="center"/>
            <w:hideMark/>
          </w:tcPr>
          <w:p w14:paraId="4682A2A7"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N/A</w:t>
            </w:r>
          </w:p>
        </w:tc>
        <w:tc>
          <w:tcPr>
            <w:tcW w:w="711" w:type="dxa"/>
            <w:noWrap/>
            <w:vAlign w:val="center"/>
            <w:hideMark/>
          </w:tcPr>
          <w:p w14:paraId="1CA6BD35"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Adult</w:t>
            </w:r>
          </w:p>
        </w:tc>
        <w:tc>
          <w:tcPr>
            <w:tcW w:w="851" w:type="dxa"/>
            <w:vAlign w:val="center"/>
            <w:hideMark/>
          </w:tcPr>
          <w:p w14:paraId="43B55A3E"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Mixed</w:t>
            </w:r>
          </w:p>
        </w:tc>
        <w:tc>
          <w:tcPr>
            <w:tcW w:w="877" w:type="dxa"/>
            <w:noWrap/>
            <w:vAlign w:val="center"/>
            <w:hideMark/>
          </w:tcPr>
          <w:p w14:paraId="1F53DB03"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w:t>
            </w:r>
          </w:p>
        </w:tc>
        <w:tc>
          <w:tcPr>
            <w:tcW w:w="814" w:type="dxa"/>
            <w:noWrap/>
            <w:vAlign w:val="center"/>
            <w:hideMark/>
          </w:tcPr>
          <w:p w14:paraId="6F05B770"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149</w:t>
            </w:r>
          </w:p>
        </w:tc>
        <w:tc>
          <w:tcPr>
            <w:tcW w:w="719" w:type="dxa"/>
            <w:noWrap/>
            <w:vAlign w:val="center"/>
            <w:hideMark/>
          </w:tcPr>
          <w:p w14:paraId="495B2A1D"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0.000%</w:t>
            </w:r>
          </w:p>
        </w:tc>
        <w:tc>
          <w:tcPr>
            <w:tcW w:w="992" w:type="dxa"/>
            <w:noWrap/>
            <w:vAlign w:val="center"/>
            <w:hideMark/>
          </w:tcPr>
          <w:p w14:paraId="496B8010"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Biliary</w:t>
            </w:r>
          </w:p>
        </w:tc>
        <w:tc>
          <w:tcPr>
            <w:tcW w:w="709" w:type="dxa"/>
            <w:noWrap/>
            <w:vAlign w:val="center"/>
            <w:hideMark/>
          </w:tcPr>
          <w:p w14:paraId="3C1CC45F"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6</w:t>
            </w:r>
          </w:p>
        </w:tc>
        <w:tc>
          <w:tcPr>
            <w:tcW w:w="708" w:type="dxa"/>
            <w:noWrap/>
            <w:vAlign w:val="center"/>
            <w:hideMark/>
          </w:tcPr>
          <w:p w14:paraId="36A65331" w14:textId="359AF02D"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No</w:t>
            </w:r>
          </w:p>
        </w:tc>
        <w:tc>
          <w:tcPr>
            <w:tcW w:w="993" w:type="dxa"/>
            <w:noWrap/>
            <w:vAlign w:val="center"/>
            <w:hideMark/>
          </w:tcPr>
          <w:p w14:paraId="25D2611C"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Sample Size Ranking</w:t>
            </w:r>
          </w:p>
        </w:tc>
        <w:tc>
          <w:tcPr>
            <w:tcW w:w="758" w:type="dxa"/>
            <w:noWrap/>
            <w:vAlign w:val="center"/>
            <w:hideMark/>
          </w:tcPr>
          <w:p w14:paraId="12E42EA4"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Poor</w:t>
            </w:r>
          </w:p>
        </w:tc>
        <w:tc>
          <w:tcPr>
            <w:tcW w:w="801" w:type="dxa"/>
            <w:noWrap/>
            <w:vAlign w:val="center"/>
            <w:hideMark/>
          </w:tcPr>
          <w:p w14:paraId="56DDF749"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Ideal</w:t>
            </w:r>
          </w:p>
        </w:tc>
        <w:tc>
          <w:tcPr>
            <w:tcW w:w="826" w:type="dxa"/>
            <w:noWrap/>
            <w:vAlign w:val="center"/>
            <w:hideMark/>
          </w:tcPr>
          <w:p w14:paraId="1C647DB8"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Poor</w:t>
            </w:r>
          </w:p>
        </w:tc>
        <w:tc>
          <w:tcPr>
            <w:tcW w:w="813" w:type="dxa"/>
            <w:noWrap/>
            <w:vAlign w:val="center"/>
            <w:hideMark/>
          </w:tcPr>
          <w:p w14:paraId="5637B949" w14:textId="77777777" w:rsidR="00610A60" w:rsidRPr="00610A60" w:rsidRDefault="00610A60" w:rsidP="00610A60">
            <w:pPr>
              <w:jc w:val="center"/>
              <w:rPr>
                <w:rFonts w:ascii="Calibri" w:eastAsia="Times New Roman" w:hAnsi="Calibri" w:cs="Calibri"/>
                <w:color w:val="000000"/>
                <w:sz w:val="13"/>
                <w:szCs w:val="13"/>
                <w:lang w:eastAsia="en-GB"/>
              </w:rPr>
            </w:pPr>
          </w:p>
        </w:tc>
        <w:tc>
          <w:tcPr>
            <w:tcW w:w="813" w:type="dxa"/>
            <w:noWrap/>
            <w:vAlign w:val="center"/>
            <w:hideMark/>
          </w:tcPr>
          <w:p w14:paraId="32CBFD43" w14:textId="77777777" w:rsidR="00610A60" w:rsidRPr="00610A60" w:rsidRDefault="00610A60" w:rsidP="00610A60">
            <w:pPr>
              <w:jc w:val="center"/>
              <w:rPr>
                <w:rFonts w:ascii="Times New Roman" w:eastAsia="Times New Roman" w:hAnsi="Times New Roman" w:cs="Times New Roman"/>
                <w:sz w:val="13"/>
                <w:szCs w:val="13"/>
                <w:lang w:eastAsia="en-GB"/>
              </w:rPr>
            </w:pPr>
          </w:p>
        </w:tc>
        <w:tc>
          <w:tcPr>
            <w:tcW w:w="814" w:type="dxa"/>
            <w:noWrap/>
            <w:vAlign w:val="center"/>
            <w:hideMark/>
          </w:tcPr>
          <w:p w14:paraId="56BFC1B7" w14:textId="77777777" w:rsidR="00610A60" w:rsidRPr="00610A60" w:rsidRDefault="00610A60" w:rsidP="00610A60">
            <w:pPr>
              <w:jc w:val="center"/>
              <w:rPr>
                <w:rFonts w:ascii="Times New Roman" w:eastAsia="Times New Roman" w:hAnsi="Times New Roman" w:cs="Times New Roman"/>
                <w:sz w:val="13"/>
                <w:szCs w:val="13"/>
                <w:lang w:eastAsia="en-GB"/>
              </w:rPr>
            </w:pPr>
          </w:p>
        </w:tc>
      </w:tr>
      <w:tr w:rsidR="00610A60" w:rsidRPr="00610A60" w14:paraId="537FC5A9" w14:textId="77777777" w:rsidTr="00D22A21">
        <w:tblPrEx>
          <w:jc w:val="left"/>
        </w:tblPrEx>
        <w:trPr>
          <w:trHeight w:val="300"/>
        </w:trPr>
        <w:tc>
          <w:tcPr>
            <w:tcW w:w="813" w:type="dxa"/>
            <w:shd w:val="clear" w:color="auto" w:fill="BDD6EE" w:themeFill="accent5" w:themeFillTint="66"/>
            <w:noWrap/>
            <w:vAlign w:val="center"/>
            <w:hideMark/>
          </w:tcPr>
          <w:p w14:paraId="202452B9" w14:textId="61EAD1D0" w:rsidR="00610A60" w:rsidRPr="00610A60" w:rsidRDefault="00103FA4" w:rsidP="00610A60">
            <w:pPr>
              <w:jc w:val="center"/>
              <w:rPr>
                <w:rFonts w:ascii="Calibri" w:eastAsia="Times New Roman" w:hAnsi="Calibri" w:cs="Calibri"/>
                <w:color w:val="000000"/>
                <w:sz w:val="13"/>
                <w:szCs w:val="13"/>
                <w:lang w:eastAsia="en-GB"/>
              </w:rPr>
            </w:pPr>
            <w:r>
              <w:rPr>
                <w:noProof/>
                <w:sz w:val="13"/>
                <w:szCs w:val="13"/>
              </w:rPr>
              <w:t>[26]</w:t>
            </w:r>
          </w:p>
        </w:tc>
        <w:tc>
          <w:tcPr>
            <w:tcW w:w="600" w:type="dxa"/>
            <w:shd w:val="clear" w:color="auto" w:fill="BDD6EE" w:themeFill="accent5" w:themeFillTint="66"/>
            <w:noWrap/>
            <w:vAlign w:val="center"/>
            <w:hideMark/>
          </w:tcPr>
          <w:p w14:paraId="2C863E7A"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2020</w:t>
            </w:r>
          </w:p>
        </w:tc>
        <w:tc>
          <w:tcPr>
            <w:tcW w:w="1026" w:type="dxa"/>
            <w:shd w:val="clear" w:color="auto" w:fill="BDD6EE" w:themeFill="accent5" w:themeFillTint="66"/>
            <w:noWrap/>
            <w:vAlign w:val="center"/>
            <w:hideMark/>
          </w:tcPr>
          <w:p w14:paraId="35179BCC" w14:textId="13FCAE1D"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Commercial Lab - NS</w:t>
            </w:r>
          </w:p>
        </w:tc>
        <w:tc>
          <w:tcPr>
            <w:tcW w:w="814" w:type="dxa"/>
            <w:shd w:val="clear" w:color="auto" w:fill="BDD6EE" w:themeFill="accent5" w:themeFillTint="66"/>
            <w:vAlign w:val="center"/>
            <w:hideMark/>
          </w:tcPr>
          <w:p w14:paraId="65C0B3E7"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FM</w:t>
            </w:r>
          </w:p>
        </w:tc>
        <w:tc>
          <w:tcPr>
            <w:tcW w:w="711" w:type="dxa"/>
            <w:shd w:val="clear" w:color="auto" w:fill="BDD6EE" w:themeFill="accent5" w:themeFillTint="66"/>
            <w:vAlign w:val="center"/>
            <w:hideMark/>
          </w:tcPr>
          <w:p w14:paraId="2CC29A1B"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Adult</w:t>
            </w:r>
          </w:p>
        </w:tc>
        <w:tc>
          <w:tcPr>
            <w:tcW w:w="851" w:type="dxa"/>
            <w:shd w:val="clear" w:color="auto" w:fill="BDD6EE" w:themeFill="accent5" w:themeFillTint="66"/>
            <w:vAlign w:val="center"/>
            <w:hideMark/>
          </w:tcPr>
          <w:p w14:paraId="409EDAF2"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NS</w:t>
            </w:r>
          </w:p>
        </w:tc>
        <w:tc>
          <w:tcPr>
            <w:tcW w:w="877" w:type="dxa"/>
            <w:shd w:val="clear" w:color="auto" w:fill="BDD6EE" w:themeFill="accent5" w:themeFillTint="66"/>
            <w:noWrap/>
            <w:vAlign w:val="center"/>
            <w:hideMark/>
          </w:tcPr>
          <w:p w14:paraId="2942474A"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4</w:t>
            </w:r>
          </w:p>
        </w:tc>
        <w:tc>
          <w:tcPr>
            <w:tcW w:w="814" w:type="dxa"/>
            <w:shd w:val="clear" w:color="auto" w:fill="BDD6EE" w:themeFill="accent5" w:themeFillTint="66"/>
            <w:noWrap/>
            <w:vAlign w:val="center"/>
            <w:hideMark/>
          </w:tcPr>
          <w:p w14:paraId="6EB59F65"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2182</w:t>
            </w:r>
          </w:p>
        </w:tc>
        <w:tc>
          <w:tcPr>
            <w:tcW w:w="719" w:type="dxa"/>
            <w:shd w:val="clear" w:color="auto" w:fill="BDD6EE" w:themeFill="accent5" w:themeFillTint="66"/>
            <w:noWrap/>
            <w:vAlign w:val="center"/>
            <w:hideMark/>
          </w:tcPr>
          <w:p w14:paraId="48B0EAC4"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0.183%</w:t>
            </w:r>
          </w:p>
        </w:tc>
        <w:tc>
          <w:tcPr>
            <w:tcW w:w="992" w:type="dxa"/>
            <w:shd w:val="clear" w:color="auto" w:fill="BDD6EE" w:themeFill="accent5" w:themeFillTint="66"/>
            <w:noWrap/>
            <w:vAlign w:val="center"/>
            <w:hideMark/>
          </w:tcPr>
          <w:p w14:paraId="462B2B75"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Biliary</w:t>
            </w:r>
          </w:p>
        </w:tc>
        <w:tc>
          <w:tcPr>
            <w:tcW w:w="709" w:type="dxa"/>
            <w:shd w:val="clear" w:color="auto" w:fill="BDD6EE" w:themeFill="accent5" w:themeFillTint="66"/>
            <w:noWrap/>
            <w:vAlign w:val="center"/>
            <w:hideMark/>
          </w:tcPr>
          <w:p w14:paraId="012F0192"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6</w:t>
            </w:r>
          </w:p>
        </w:tc>
        <w:tc>
          <w:tcPr>
            <w:tcW w:w="708" w:type="dxa"/>
            <w:shd w:val="clear" w:color="auto" w:fill="BDD6EE" w:themeFill="accent5" w:themeFillTint="66"/>
            <w:noWrap/>
            <w:vAlign w:val="center"/>
            <w:hideMark/>
          </w:tcPr>
          <w:p w14:paraId="035BFE42"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Yes</w:t>
            </w:r>
          </w:p>
        </w:tc>
        <w:tc>
          <w:tcPr>
            <w:tcW w:w="993" w:type="dxa"/>
            <w:shd w:val="clear" w:color="auto" w:fill="BDD6EE" w:themeFill="accent5" w:themeFillTint="66"/>
            <w:noWrap/>
            <w:vAlign w:val="center"/>
            <w:hideMark/>
          </w:tcPr>
          <w:p w14:paraId="7B35D0A3" w14:textId="77777777" w:rsidR="00610A60" w:rsidRPr="00610A60" w:rsidRDefault="00610A60" w:rsidP="00610A60">
            <w:pPr>
              <w:jc w:val="center"/>
              <w:rPr>
                <w:rFonts w:ascii="Calibri" w:eastAsia="Times New Roman" w:hAnsi="Calibri" w:cs="Calibri"/>
                <w:color w:val="000000"/>
                <w:sz w:val="13"/>
                <w:szCs w:val="13"/>
                <w:lang w:eastAsia="en-GB"/>
              </w:rPr>
            </w:pPr>
          </w:p>
        </w:tc>
        <w:tc>
          <w:tcPr>
            <w:tcW w:w="758" w:type="dxa"/>
            <w:shd w:val="clear" w:color="auto" w:fill="BDD6EE" w:themeFill="accent5" w:themeFillTint="66"/>
            <w:noWrap/>
            <w:vAlign w:val="center"/>
            <w:hideMark/>
          </w:tcPr>
          <w:p w14:paraId="5A91FE6C"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Ideal</w:t>
            </w:r>
          </w:p>
        </w:tc>
        <w:tc>
          <w:tcPr>
            <w:tcW w:w="801" w:type="dxa"/>
            <w:shd w:val="clear" w:color="auto" w:fill="BDD6EE" w:themeFill="accent5" w:themeFillTint="66"/>
            <w:noWrap/>
            <w:vAlign w:val="center"/>
            <w:hideMark/>
          </w:tcPr>
          <w:p w14:paraId="2DDA63E8"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Ideal</w:t>
            </w:r>
          </w:p>
        </w:tc>
        <w:tc>
          <w:tcPr>
            <w:tcW w:w="826" w:type="dxa"/>
            <w:shd w:val="clear" w:color="auto" w:fill="BDD6EE" w:themeFill="accent5" w:themeFillTint="66"/>
            <w:vAlign w:val="center"/>
            <w:hideMark/>
          </w:tcPr>
          <w:p w14:paraId="2E37799F"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Okay</w:t>
            </w:r>
          </w:p>
        </w:tc>
        <w:tc>
          <w:tcPr>
            <w:tcW w:w="813" w:type="dxa"/>
            <w:shd w:val="clear" w:color="auto" w:fill="BDD6EE" w:themeFill="accent5" w:themeFillTint="66"/>
            <w:noWrap/>
            <w:vAlign w:val="center"/>
            <w:hideMark/>
          </w:tcPr>
          <w:p w14:paraId="2141A766" w14:textId="77777777" w:rsidR="00610A60" w:rsidRPr="00610A60" w:rsidRDefault="00610A60" w:rsidP="00610A60">
            <w:pPr>
              <w:jc w:val="center"/>
              <w:rPr>
                <w:rFonts w:ascii="Calibri" w:eastAsia="Times New Roman" w:hAnsi="Calibri" w:cs="Calibri"/>
                <w:color w:val="000000"/>
                <w:sz w:val="13"/>
                <w:szCs w:val="13"/>
                <w:lang w:eastAsia="en-GB"/>
              </w:rPr>
            </w:pPr>
          </w:p>
        </w:tc>
        <w:tc>
          <w:tcPr>
            <w:tcW w:w="813" w:type="dxa"/>
            <w:shd w:val="clear" w:color="auto" w:fill="BDD6EE" w:themeFill="accent5" w:themeFillTint="66"/>
            <w:noWrap/>
            <w:vAlign w:val="center"/>
            <w:hideMark/>
          </w:tcPr>
          <w:p w14:paraId="6EBFB756" w14:textId="77777777" w:rsidR="00610A60" w:rsidRPr="00610A60" w:rsidRDefault="00610A60" w:rsidP="00610A60">
            <w:pPr>
              <w:jc w:val="center"/>
              <w:rPr>
                <w:rFonts w:ascii="Times New Roman" w:eastAsia="Times New Roman" w:hAnsi="Times New Roman" w:cs="Times New Roman"/>
                <w:sz w:val="13"/>
                <w:szCs w:val="13"/>
                <w:lang w:eastAsia="en-GB"/>
              </w:rPr>
            </w:pPr>
          </w:p>
        </w:tc>
        <w:tc>
          <w:tcPr>
            <w:tcW w:w="814" w:type="dxa"/>
            <w:shd w:val="clear" w:color="auto" w:fill="BDD6EE" w:themeFill="accent5" w:themeFillTint="66"/>
            <w:noWrap/>
            <w:vAlign w:val="center"/>
            <w:hideMark/>
          </w:tcPr>
          <w:p w14:paraId="4BE962CA" w14:textId="77777777" w:rsidR="00610A60" w:rsidRPr="00610A60" w:rsidRDefault="00610A60" w:rsidP="00610A60">
            <w:pPr>
              <w:jc w:val="center"/>
              <w:rPr>
                <w:rFonts w:ascii="Times New Roman" w:eastAsia="Times New Roman" w:hAnsi="Times New Roman" w:cs="Times New Roman"/>
                <w:sz w:val="13"/>
                <w:szCs w:val="13"/>
                <w:lang w:eastAsia="en-GB"/>
              </w:rPr>
            </w:pPr>
          </w:p>
        </w:tc>
      </w:tr>
      <w:tr w:rsidR="00610A60" w:rsidRPr="00610A60" w14:paraId="2DB82547" w14:textId="77777777" w:rsidTr="00D22A21">
        <w:tblPrEx>
          <w:jc w:val="left"/>
        </w:tblPrEx>
        <w:trPr>
          <w:trHeight w:val="300"/>
        </w:trPr>
        <w:tc>
          <w:tcPr>
            <w:tcW w:w="813" w:type="dxa"/>
            <w:noWrap/>
            <w:vAlign w:val="center"/>
            <w:hideMark/>
          </w:tcPr>
          <w:p w14:paraId="67CEBBE9" w14:textId="27CB59FD" w:rsidR="00610A60" w:rsidRPr="00610A60" w:rsidRDefault="00103FA4" w:rsidP="00610A60">
            <w:pPr>
              <w:jc w:val="center"/>
              <w:rPr>
                <w:rFonts w:ascii="Calibri" w:eastAsia="Times New Roman" w:hAnsi="Calibri" w:cs="Calibri"/>
                <w:color w:val="000000"/>
                <w:sz w:val="13"/>
                <w:szCs w:val="13"/>
                <w:lang w:eastAsia="en-GB"/>
              </w:rPr>
            </w:pPr>
            <w:r>
              <w:rPr>
                <w:noProof/>
                <w:sz w:val="12"/>
                <w:szCs w:val="12"/>
              </w:rPr>
              <w:t>[25]</w:t>
            </w:r>
          </w:p>
        </w:tc>
        <w:tc>
          <w:tcPr>
            <w:tcW w:w="600" w:type="dxa"/>
            <w:noWrap/>
            <w:vAlign w:val="center"/>
            <w:hideMark/>
          </w:tcPr>
          <w:p w14:paraId="010BB97B"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2017</w:t>
            </w:r>
          </w:p>
        </w:tc>
        <w:tc>
          <w:tcPr>
            <w:tcW w:w="1026" w:type="dxa"/>
            <w:noWrap/>
            <w:vAlign w:val="center"/>
            <w:hideMark/>
          </w:tcPr>
          <w:p w14:paraId="39D76360"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USA</w:t>
            </w:r>
          </w:p>
        </w:tc>
        <w:tc>
          <w:tcPr>
            <w:tcW w:w="814" w:type="dxa"/>
            <w:noWrap/>
            <w:vAlign w:val="center"/>
            <w:hideMark/>
          </w:tcPr>
          <w:p w14:paraId="170C1C7E"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MSK</w:t>
            </w:r>
          </w:p>
        </w:tc>
        <w:tc>
          <w:tcPr>
            <w:tcW w:w="711" w:type="dxa"/>
            <w:noWrap/>
            <w:vAlign w:val="center"/>
            <w:hideMark/>
          </w:tcPr>
          <w:p w14:paraId="46ADB8B5"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Mixed</w:t>
            </w:r>
          </w:p>
        </w:tc>
        <w:tc>
          <w:tcPr>
            <w:tcW w:w="851" w:type="dxa"/>
            <w:vAlign w:val="center"/>
            <w:hideMark/>
          </w:tcPr>
          <w:p w14:paraId="1193D4AB"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Advanced</w:t>
            </w:r>
          </w:p>
        </w:tc>
        <w:tc>
          <w:tcPr>
            <w:tcW w:w="877" w:type="dxa"/>
            <w:noWrap/>
            <w:vAlign w:val="center"/>
            <w:hideMark/>
          </w:tcPr>
          <w:p w14:paraId="6F526096"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1</w:t>
            </w:r>
          </w:p>
        </w:tc>
        <w:tc>
          <w:tcPr>
            <w:tcW w:w="814" w:type="dxa"/>
            <w:noWrap/>
            <w:vAlign w:val="center"/>
            <w:hideMark/>
          </w:tcPr>
          <w:p w14:paraId="46504ABC"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242</w:t>
            </w:r>
          </w:p>
        </w:tc>
        <w:tc>
          <w:tcPr>
            <w:tcW w:w="719" w:type="dxa"/>
            <w:noWrap/>
            <w:vAlign w:val="center"/>
            <w:hideMark/>
          </w:tcPr>
          <w:p w14:paraId="114FEC09"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0.413%</w:t>
            </w:r>
          </w:p>
        </w:tc>
        <w:tc>
          <w:tcPr>
            <w:tcW w:w="992" w:type="dxa"/>
            <w:noWrap/>
            <w:vAlign w:val="center"/>
            <w:hideMark/>
          </w:tcPr>
          <w:p w14:paraId="421ED1A9" w14:textId="77777777" w:rsidR="00610A60" w:rsidRPr="00610A60" w:rsidRDefault="00610A60" w:rsidP="00610A60">
            <w:pPr>
              <w:jc w:val="center"/>
              <w:rPr>
                <w:rFonts w:ascii="Calibri" w:eastAsia="Times New Roman" w:hAnsi="Calibri" w:cs="Calibri"/>
                <w:sz w:val="13"/>
                <w:szCs w:val="13"/>
                <w:lang w:eastAsia="en-GB"/>
              </w:rPr>
            </w:pPr>
            <w:r w:rsidRPr="00610A60">
              <w:rPr>
                <w:rFonts w:ascii="Calibri" w:eastAsia="Times New Roman" w:hAnsi="Calibri" w:cs="Calibri"/>
                <w:sz w:val="13"/>
                <w:szCs w:val="13"/>
                <w:lang w:eastAsia="en-GB"/>
              </w:rPr>
              <w:t>Biliary Cancer</w:t>
            </w:r>
          </w:p>
        </w:tc>
        <w:tc>
          <w:tcPr>
            <w:tcW w:w="709" w:type="dxa"/>
            <w:noWrap/>
            <w:vAlign w:val="center"/>
            <w:hideMark/>
          </w:tcPr>
          <w:p w14:paraId="335E29AB" w14:textId="77777777" w:rsidR="00610A60" w:rsidRPr="00610A60" w:rsidRDefault="00610A60" w:rsidP="00610A60">
            <w:pPr>
              <w:jc w:val="center"/>
              <w:rPr>
                <w:rFonts w:ascii="Calibri" w:eastAsia="Times New Roman" w:hAnsi="Calibri" w:cs="Calibri"/>
                <w:sz w:val="13"/>
                <w:szCs w:val="13"/>
                <w:lang w:eastAsia="en-GB"/>
              </w:rPr>
            </w:pPr>
            <w:r w:rsidRPr="00610A60">
              <w:rPr>
                <w:rFonts w:ascii="Calibri" w:eastAsia="Times New Roman" w:hAnsi="Calibri" w:cs="Calibri"/>
                <w:sz w:val="13"/>
                <w:szCs w:val="13"/>
                <w:lang w:eastAsia="en-GB"/>
              </w:rPr>
              <w:t>6</w:t>
            </w:r>
          </w:p>
        </w:tc>
        <w:tc>
          <w:tcPr>
            <w:tcW w:w="708" w:type="dxa"/>
            <w:noWrap/>
            <w:vAlign w:val="center"/>
            <w:hideMark/>
          </w:tcPr>
          <w:p w14:paraId="3E7166D4" w14:textId="77777777" w:rsidR="00610A60" w:rsidRPr="00610A60" w:rsidRDefault="00610A60" w:rsidP="00610A60">
            <w:pPr>
              <w:jc w:val="center"/>
              <w:rPr>
                <w:rFonts w:ascii="Calibri" w:eastAsia="Times New Roman" w:hAnsi="Calibri" w:cs="Calibri"/>
                <w:sz w:val="13"/>
                <w:szCs w:val="13"/>
                <w:lang w:eastAsia="en-GB"/>
              </w:rPr>
            </w:pPr>
            <w:r w:rsidRPr="00610A60">
              <w:rPr>
                <w:rFonts w:ascii="Calibri" w:eastAsia="Times New Roman" w:hAnsi="Calibri" w:cs="Calibri"/>
                <w:sz w:val="13"/>
                <w:szCs w:val="13"/>
                <w:lang w:eastAsia="en-GB"/>
              </w:rPr>
              <w:t>No</w:t>
            </w:r>
          </w:p>
        </w:tc>
        <w:tc>
          <w:tcPr>
            <w:tcW w:w="993" w:type="dxa"/>
            <w:noWrap/>
            <w:vAlign w:val="center"/>
            <w:hideMark/>
          </w:tcPr>
          <w:p w14:paraId="1F82A776" w14:textId="77777777" w:rsidR="00610A60" w:rsidRPr="00610A60" w:rsidRDefault="00610A60" w:rsidP="00610A60">
            <w:pPr>
              <w:jc w:val="center"/>
              <w:rPr>
                <w:rFonts w:ascii="Calibri" w:eastAsia="Times New Roman" w:hAnsi="Calibri" w:cs="Calibri"/>
                <w:sz w:val="13"/>
                <w:szCs w:val="13"/>
                <w:lang w:eastAsia="en-GB"/>
              </w:rPr>
            </w:pPr>
            <w:r w:rsidRPr="00610A60">
              <w:rPr>
                <w:rFonts w:ascii="Calibri" w:eastAsia="Times New Roman" w:hAnsi="Calibri" w:cs="Calibri"/>
                <w:sz w:val="13"/>
                <w:szCs w:val="13"/>
                <w:lang w:eastAsia="en-GB"/>
              </w:rPr>
              <w:t>Sample Size Ranking</w:t>
            </w:r>
          </w:p>
        </w:tc>
        <w:tc>
          <w:tcPr>
            <w:tcW w:w="758" w:type="dxa"/>
            <w:noWrap/>
            <w:vAlign w:val="center"/>
            <w:hideMark/>
          </w:tcPr>
          <w:p w14:paraId="725F288A"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Poor</w:t>
            </w:r>
          </w:p>
        </w:tc>
        <w:tc>
          <w:tcPr>
            <w:tcW w:w="801" w:type="dxa"/>
            <w:noWrap/>
            <w:vAlign w:val="center"/>
            <w:hideMark/>
          </w:tcPr>
          <w:p w14:paraId="47A32BB2"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Ideal</w:t>
            </w:r>
          </w:p>
        </w:tc>
        <w:tc>
          <w:tcPr>
            <w:tcW w:w="826" w:type="dxa"/>
            <w:noWrap/>
            <w:vAlign w:val="center"/>
            <w:hideMark/>
          </w:tcPr>
          <w:p w14:paraId="59D0255A"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Okay</w:t>
            </w:r>
          </w:p>
        </w:tc>
        <w:tc>
          <w:tcPr>
            <w:tcW w:w="813" w:type="dxa"/>
            <w:noWrap/>
            <w:vAlign w:val="center"/>
            <w:hideMark/>
          </w:tcPr>
          <w:p w14:paraId="2135D7CC"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100.0%</w:t>
            </w:r>
          </w:p>
        </w:tc>
        <w:tc>
          <w:tcPr>
            <w:tcW w:w="813" w:type="dxa"/>
            <w:noWrap/>
            <w:vAlign w:val="center"/>
            <w:hideMark/>
          </w:tcPr>
          <w:p w14:paraId="29A46861"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0.0%</w:t>
            </w:r>
          </w:p>
        </w:tc>
        <w:tc>
          <w:tcPr>
            <w:tcW w:w="814" w:type="dxa"/>
            <w:noWrap/>
            <w:vAlign w:val="center"/>
            <w:hideMark/>
          </w:tcPr>
          <w:p w14:paraId="23451EB7"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0.0%</w:t>
            </w:r>
          </w:p>
        </w:tc>
      </w:tr>
      <w:tr w:rsidR="00610A60" w:rsidRPr="00610A60" w14:paraId="45AE1202" w14:textId="77777777" w:rsidTr="00D22A21">
        <w:tblPrEx>
          <w:jc w:val="left"/>
        </w:tblPrEx>
        <w:trPr>
          <w:trHeight w:val="300"/>
        </w:trPr>
        <w:tc>
          <w:tcPr>
            <w:tcW w:w="813" w:type="dxa"/>
            <w:noWrap/>
            <w:vAlign w:val="center"/>
            <w:hideMark/>
          </w:tcPr>
          <w:p w14:paraId="0C7AE39F" w14:textId="5E00C2CF" w:rsidR="00610A60" w:rsidRPr="00610A60" w:rsidRDefault="008C0F44" w:rsidP="00610A60">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[163]</w:t>
            </w:r>
          </w:p>
        </w:tc>
        <w:tc>
          <w:tcPr>
            <w:tcW w:w="600" w:type="dxa"/>
            <w:noWrap/>
            <w:vAlign w:val="center"/>
            <w:hideMark/>
          </w:tcPr>
          <w:p w14:paraId="617B0188"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2019</w:t>
            </w:r>
          </w:p>
        </w:tc>
        <w:tc>
          <w:tcPr>
            <w:tcW w:w="1026" w:type="dxa"/>
            <w:noWrap/>
            <w:vAlign w:val="center"/>
            <w:hideMark/>
          </w:tcPr>
          <w:p w14:paraId="46F6B624"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Germany</w:t>
            </w:r>
          </w:p>
        </w:tc>
        <w:tc>
          <w:tcPr>
            <w:tcW w:w="814" w:type="dxa"/>
            <w:noWrap/>
            <w:vAlign w:val="center"/>
            <w:hideMark/>
          </w:tcPr>
          <w:p w14:paraId="01B666F6"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N/A</w:t>
            </w:r>
          </w:p>
        </w:tc>
        <w:tc>
          <w:tcPr>
            <w:tcW w:w="711" w:type="dxa"/>
            <w:noWrap/>
            <w:vAlign w:val="center"/>
            <w:hideMark/>
          </w:tcPr>
          <w:p w14:paraId="4D98A3B6"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Adult</w:t>
            </w:r>
          </w:p>
        </w:tc>
        <w:tc>
          <w:tcPr>
            <w:tcW w:w="851" w:type="dxa"/>
            <w:vAlign w:val="center"/>
            <w:hideMark/>
          </w:tcPr>
          <w:p w14:paraId="73CD6DBC"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Mixed</w:t>
            </w:r>
          </w:p>
        </w:tc>
        <w:tc>
          <w:tcPr>
            <w:tcW w:w="877" w:type="dxa"/>
            <w:noWrap/>
            <w:vAlign w:val="center"/>
            <w:hideMark/>
          </w:tcPr>
          <w:p w14:paraId="2AF7B65E"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w:t>
            </w:r>
          </w:p>
        </w:tc>
        <w:tc>
          <w:tcPr>
            <w:tcW w:w="814" w:type="dxa"/>
            <w:noWrap/>
            <w:vAlign w:val="center"/>
            <w:hideMark/>
          </w:tcPr>
          <w:p w14:paraId="7C1BEB5E"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93</w:t>
            </w:r>
          </w:p>
        </w:tc>
        <w:tc>
          <w:tcPr>
            <w:tcW w:w="719" w:type="dxa"/>
            <w:noWrap/>
            <w:vAlign w:val="center"/>
            <w:hideMark/>
          </w:tcPr>
          <w:p w14:paraId="56217054"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w:t>
            </w:r>
          </w:p>
        </w:tc>
        <w:tc>
          <w:tcPr>
            <w:tcW w:w="992" w:type="dxa"/>
            <w:vAlign w:val="center"/>
            <w:hideMark/>
          </w:tcPr>
          <w:p w14:paraId="5BDF3808"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Biliary Tract Cancer</w:t>
            </w:r>
          </w:p>
        </w:tc>
        <w:tc>
          <w:tcPr>
            <w:tcW w:w="709" w:type="dxa"/>
            <w:vAlign w:val="center"/>
            <w:hideMark/>
          </w:tcPr>
          <w:p w14:paraId="1D756BDE"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6</w:t>
            </w:r>
          </w:p>
        </w:tc>
        <w:tc>
          <w:tcPr>
            <w:tcW w:w="708" w:type="dxa"/>
            <w:vAlign w:val="center"/>
            <w:hideMark/>
          </w:tcPr>
          <w:p w14:paraId="3CB7D8C6"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No</w:t>
            </w:r>
          </w:p>
        </w:tc>
        <w:tc>
          <w:tcPr>
            <w:tcW w:w="993" w:type="dxa"/>
            <w:vAlign w:val="center"/>
            <w:hideMark/>
          </w:tcPr>
          <w:p w14:paraId="7403F573"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Method &amp; Sample Size Ranking</w:t>
            </w:r>
          </w:p>
        </w:tc>
        <w:tc>
          <w:tcPr>
            <w:tcW w:w="758" w:type="dxa"/>
            <w:noWrap/>
            <w:vAlign w:val="center"/>
            <w:hideMark/>
          </w:tcPr>
          <w:p w14:paraId="56EC2E98"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Poor</w:t>
            </w:r>
          </w:p>
        </w:tc>
        <w:tc>
          <w:tcPr>
            <w:tcW w:w="801" w:type="dxa"/>
            <w:noWrap/>
            <w:vAlign w:val="center"/>
            <w:hideMark/>
          </w:tcPr>
          <w:p w14:paraId="3DC453C3"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Ideal</w:t>
            </w:r>
          </w:p>
        </w:tc>
        <w:tc>
          <w:tcPr>
            <w:tcW w:w="826" w:type="dxa"/>
            <w:noWrap/>
            <w:vAlign w:val="center"/>
            <w:hideMark/>
          </w:tcPr>
          <w:p w14:paraId="2FCE31D0"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Poor</w:t>
            </w:r>
          </w:p>
        </w:tc>
        <w:tc>
          <w:tcPr>
            <w:tcW w:w="813" w:type="dxa"/>
            <w:noWrap/>
            <w:vAlign w:val="center"/>
            <w:hideMark/>
          </w:tcPr>
          <w:p w14:paraId="1459C777" w14:textId="77777777" w:rsidR="00610A60" w:rsidRPr="00610A60" w:rsidRDefault="00610A60" w:rsidP="00610A60">
            <w:pPr>
              <w:jc w:val="center"/>
              <w:rPr>
                <w:rFonts w:ascii="Calibri" w:eastAsia="Times New Roman" w:hAnsi="Calibri" w:cs="Calibri"/>
                <w:color w:val="000000"/>
                <w:sz w:val="13"/>
                <w:szCs w:val="13"/>
                <w:lang w:eastAsia="en-GB"/>
              </w:rPr>
            </w:pPr>
          </w:p>
        </w:tc>
        <w:tc>
          <w:tcPr>
            <w:tcW w:w="813" w:type="dxa"/>
            <w:noWrap/>
            <w:vAlign w:val="center"/>
            <w:hideMark/>
          </w:tcPr>
          <w:p w14:paraId="5345DDF8" w14:textId="77777777" w:rsidR="00610A60" w:rsidRPr="00610A60" w:rsidRDefault="00610A60" w:rsidP="00610A60">
            <w:pPr>
              <w:jc w:val="center"/>
              <w:rPr>
                <w:rFonts w:ascii="Times New Roman" w:eastAsia="Times New Roman" w:hAnsi="Times New Roman" w:cs="Times New Roman"/>
                <w:sz w:val="13"/>
                <w:szCs w:val="13"/>
                <w:lang w:eastAsia="en-GB"/>
              </w:rPr>
            </w:pPr>
          </w:p>
        </w:tc>
        <w:tc>
          <w:tcPr>
            <w:tcW w:w="814" w:type="dxa"/>
            <w:noWrap/>
            <w:vAlign w:val="center"/>
            <w:hideMark/>
          </w:tcPr>
          <w:p w14:paraId="3A6166B5" w14:textId="77777777" w:rsidR="00610A60" w:rsidRPr="00610A60" w:rsidRDefault="00610A60" w:rsidP="00610A60">
            <w:pPr>
              <w:jc w:val="center"/>
              <w:rPr>
                <w:rFonts w:ascii="Times New Roman" w:eastAsia="Times New Roman" w:hAnsi="Times New Roman" w:cs="Times New Roman"/>
                <w:sz w:val="13"/>
                <w:szCs w:val="13"/>
                <w:lang w:eastAsia="en-GB"/>
              </w:rPr>
            </w:pPr>
          </w:p>
        </w:tc>
      </w:tr>
      <w:tr w:rsidR="00610A60" w:rsidRPr="00610A60" w14:paraId="3DDEB357" w14:textId="77777777" w:rsidTr="00D22A21">
        <w:tblPrEx>
          <w:jc w:val="left"/>
        </w:tblPrEx>
        <w:trPr>
          <w:trHeight w:val="300"/>
        </w:trPr>
        <w:tc>
          <w:tcPr>
            <w:tcW w:w="813" w:type="dxa"/>
            <w:noWrap/>
            <w:vAlign w:val="center"/>
            <w:hideMark/>
          </w:tcPr>
          <w:p w14:paraId="41F5B1EA" w14:textId="6251CF5E" w:rsidR="00610A60" w:rsidRPr="00610A60" w:rsidRDefault="008C0F44" w:rsidP="00610A60">
            <w:pPr>
              <w:jc w:val="center"/>
              <w:rPr>
                <w:rFonts w:ascii="Calibri" w:eastAsia="Times New Roman" w:hAnsi="Calibri" w:cs="Calibri"/>
                <w:color w:val="000000"/>
                <w:sz w:val="13"/>
                <w:szCs w:val="13"/>
                <w:lang w:eastAsia="en-GB"/>
              </w:rPr>
            </w:pPr>
            <w:r>
              <w:rPr>
                <w:noProof/>
                <w:sz w:val="12"/>
                <w:szCs w:val="12"/>
              </w:rPr>
              <w:t>[43]</w:t>
            </w:r>
          </w:p>
        </w:tc>
        <w:tc>
          <w:tcPr>
            <w:tcW w:w="600" w:type="dxa"/>
            <w:noWrap/>
            <w:vAlign w:val="center"/>
            <w:hideMark/>
          </w:tcPr>
          <w:p w14:paraId="09B73A06"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2018</w:t>
            </w:r>
          </w:p>
        </w:tc>
        <w:tc>
          <w:tcPr>
            <w:tcW w:w="1026" w:type="dxa"/>
            <w:noWrap/>
            <w:vAlign w:val="center"/>
            <w:hideMark/>
          </w:tcPr>
          <w:p w14:paraId="5539ADC1"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Italy</w:t>
            </w:r>
          </w:p>
        </w:tc>
        <w:tc>
          <w:tcPr>
            <w:tcW w:w="814" w:type="dxa"/>
            <w:noWrap/>
            <w:vAlign w:val="center"/>
            <w:hideMark/>
          </w:tcPr>
          <w:p w14:paraId="20CB9A16"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N/A</w:t>
            </w:r>
          </w:p>
        </w:tc>
        <w:tc>
          <w:tcPr>
            <w:tcW w:w="711" w:type="dxa"/>
            <w:noWrap/>
            <w:vAlign w:val="center"/>
            <w:hideMark/>
          </w:tcPr>
          <w:p w14:paraId="3DE2F0B8"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NS</w:t>
            </w:r>
          </w:p>
        </w:tc>
        <w:tc>
          <w:tcPr>
            <w:tcW w:w="851" w:type="dxa"/>
            <w:vAlign w:val="center"/>
            <w:hideMark/>
          </w:tcPr>
          <w:p w14:paraId="46399B8F"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Advanced</w:t>
            </w:r>
          </w:p>
        </w:tc>
        <w:tc>
          <w:tcPr>
            <w:tcW w:w="877" w:type="dxa"/>
            <w:noWrap/>
            <w:vAlign w:val="center"/>
            <w:hideMark/>
          </w:tcPr>
          <w:p w14:paraId="2B119930"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w:t>
            </w:r>
          </w:p>
        </w:tc>
        <w:tc>
          <w:tcPr>
            <w:tcW w:w="814" w:type="dxa"/>
            <w:noWrap/>
            <w:vAlign w:val="center"/>
            <w:hideMark/>
          </w:tcPr>
          <w:p w14:paraId="5D2E90EA"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24</w:t>
            </w:r>
          </w:p>
        </w:tc>
        <w:tc>
          <w:tcPr>
            <w:tcW w:w="719" w:type="dxa"/>
            <w:noWrap/>
            <w:vAlign w:val="center"/>
            <w:hideMark/>
          </w:tcPr>
          <w:p w14:paraId="5E7A4FFA"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0.000%</w:t>
            </w:r>
          </w:p>
        </w:tc>
        <w:tc>
          <w:tcPr>
            <w:tcW w:w="992" w:type="dxa"/>
            <w:noWrap/>
            <w:vAlign w:val="center"/>
            <w:hideMark/>
          </w:tcPr>
          <w:p w14:paraId="155B0409"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Biliary Tract Carcinoma</w:t>
            </w:r>
          </w:p>
        </w:tc>
        <w:tc>
          <w:tcPr>
            <w:tcW w:w="709" w:type="dxa"/>
            <w:noWrap/>
            <w:vAlign w:val="center"/>
            <w:hideMark/>
          </w:tcPr>
          <w:p w14:paraId="5FB69B6B"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6</w:t>
            </w:r>
          </w:p>
        </w:tc>
        <w:tc>
          <w:tcPr>
            <w:tcW w:w="708" w:type="dxa"/>
            <w:noWrap/>
            <w:vAlign w:val="center"/>
            <w:hideMark/>
          </w:tcPr>
          <w:p w14:paraId="7B754304"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No</w:t>
            </w:r>
          </w:p>
        </w:tc>
        <w:tc>
          <w:tcPr>
            <w:tcW w:w="993" w:type="dxa"/>
            <w:noWrap/>
            <w:vAlign w:val="center"/>
            <w:hideMark/>
          </w:tcPr>
          <w:p w14:paraId="5C98E6EA"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Method &amp; Sample Size Ranking</w:t>
            </w:r>
          </w:p>
        </w:tc>
        <w:tc>
          <w:tcPr>
            <w:tcW w:w="758" w:type="dxa"/>
            <w:noWrap/>
            <w:vAlign w:val="center"/>
            <w:hideMark/>
          </w:tcPr>
          <w:p w14:paraId="70DF7F96"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Poor</w:t>
            </w:r>
          </w:p>
        </w:tc>
        <w:tc>
          <w:tcPr>
            <w:tcW w:w="801" w:type="dxa"/>
            <w:noWrap/>
            <w:vAlign w:val="center"/>
            <w:hideMark/>
          </w:tcPr>
          <w:p w14:paraId="492EA2DD"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Not Ideal</w:t>
            </w:r>
          </w:p>
        </w:tc>
        <w:tc>
          <w:tcPr>
            <w:tcW w:w="826" w:type="dxa"/>
            <w:noWrap/>
            <w:vAlign w:val="center"/>
            <w:hideMark/>
          </w:tcPr>
          <w:p w14:paraId="1D2ADE6A"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Poor</w:t>
            </w:r>
          </w:p>
        </w:tc>
        <w:tc>
          <w:tcPr>
            <w:tcW w:w="813" w:type="dxa"/>
            <w:noWrap/>
            <w:vAlign w:val="center"/>
            <w:hideMark/>
          </w:tcPr>
          <w:p w14:paraId="10A35217" w14:textId="77777777" w:rsidR="00610A60" w:rsidRPr="00610A60" w:rsidRDefault="00610A60" w:rsidP="00610A60">
            <w:pPr>
              <w:jc w:val="center"/>
              <w:rPr>
                <w:rFonts w:ascii="Calibri" w:eastAsia="Times New Roman" w:hAnsi="Calibri" w:cs="Calibri"/>
                <w:color w:val="000000"/>
                <w:sz w:val="13"/>
                <w:szCs w:val="13"/>
                <w:lang w:eastAsia="en-GB"/>
              </w:rPr>
            </w:pPr>
          </w:p>
        </w:tc>
        <w:tc>
          <w:tcPr>
            <w:tcW w:w="813" w:type="dxa"/>
            <w:noWrap/>
            <w:vAlign w:val="center"/>
            <w:hideMark/>
          </w:tcPr>
          <w:p w14:paraId="6490FE11" w14:textId="77777777" w:rsidR="00610A60" w:rsidRPr="00610A60" w:rsidRDefault="00610A60" w:rsidP="00610A60">
            <w:pPr>
              <w:jc w:val="center"/>
              <w:rPr>
                <w:rFonts w:ascii="Times New Roman" w:eastAsia="Times New Roman" w:hAnsi="Times New Roman" w:cs="Times New Roman"/>
                <w:sz w:val="13"/>
                <w:szCs w:val="13"/>
                <w:lang w:eastAsia="en-GB"/>
              </w:rPr>
            </w:pPr>
          </w:p>
        </w:tc>
        <w:tc>
          <w:tcPr>
            <w:tcW w:w="814" w:type="dxa"/>
            <w:noWrap/>
            <w:vAlign w:val="center"/>
            <w:hideMark/>
          </w:tcPr>
          <w:p w14:paraId="296FB77B" w14:textId="77777777" w:rsidR="00610A60" w:rsidRPr="00610A60" w:rsidRDefault="00610A60" w:rsidP="00610A60">
            <w:pPr>
              <w:jc w:val="center"/>
              <w:rPr>
                <w:rFonts w:ascii="Times New Roman" w:eastAsia="Times New Roman" w:hAnsi="Times New Roman" w:cs="Times New Roman"/>
                <w:sz w:val="13"/>
                <w:szCs w:val="13"/>
                <w:lang w:eastAsia="en-GB"/>
              </w:rPr>
            </w:pPr>
          </w:p>
        </w:tc>
      </w:tr>
      <w:tr w:rsidR="00610A60" w:rsidRPr="00610A60" w14:paraId="7C978904" w14:textId="77777777" w:rsidTr="00D22A21">
        <w:tblPrEx>
          <w:jc w:val="left"/>
        </w:tblPrEx>
        <w:trPr>
          <w:trHeight w:val="300"/>
        </w:trPr>
        <w:tc>
          <w:tcPr>
            <w:tcW w:w="813" w:type="dxa"/>
            <w:shd w:val="clear" w:color="auto" w:fill="BDD6EE" w:themeFill="accent5" w:themeFillTint="66"/>
            <w:noWrap/>
            <w:vAlign w:val="center"/>
            <w:hideMark/>
          </w:tcPr>
          <w:p w14:paraId="2392D94A" w14:textId="53E3A9CD" w:rsidR="00610A60" w:rsidRPr="00610A60" w:rsidRDefault="00103FA4" w:rsidP="00610A60">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[18]</w:t>
            </w:r>
          </w:p>
        </w:tc>
        <w:tc>
          <w:tcPr>
            <w:tcW w:w="600" w:type="dxa"/>
            <w:shd w:val="clear" w:color="auto" w:fill="BDD6EE" w:themeFill="accent5" w:themeFillTint="66"/>
            <w:noWrap/>
            <w:vAlign w:val="center"/>
            <w:hideMark/>
          </w:tcPr>
          <w:p w14:paraId="53A6A6B3"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2020</w:t>
            </w:r>
          </w:p>
        </w:tc>
        <w:tc>
          <w:tcPr>
            <w:tcW w:w="1026" w:type="dxa"/>
            <w:shd w:val="clear" w:color="auto" w:fill="BDD6EE" w:themeFill="accent5" w:themeFillTint="66"/>
            <w:noWrap/>
            <w:vAlign w:val="center"/>
            <w:hideMark/>
          </w:tcPr>
          <w:p w14:paraId="3B56116C"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USA</w:t>
            </w:r>
          </w:p>
        </w:tc>
        <w:tc>
          <w:tcPr>
            <w:tcW w:w="814" w:type="dxa"/>
            <w:shd w:val="clear" w:color="auto" w:fill="BDD6EE" w:themeFill="accent5" w:themeFillTint="66"/>
            <w:noWrap/>
            <w:vAlign w:val="center"/>
            <w:hideMark/>
          </w:tcPr>
          <w:p w14:paraId="6FE72164"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MSK</w:t>
            </w:r>
          </w:p>
        </w:tc>
        <w:tc>
          <w:tcPr>
            <w:tcW w:w="711" w:type="dxa"/>
            <w:shd w:val="clear" w:color="auto" w:fill="BDD6EE" w:themeFill="accent5" w:themeFillTint="66"/>
            <w:noWrap/>
            <w:vAlign w:val="center"/>
            <w:hideMark/>
          </w:tcPr>
          <w:p w14:paraId="10F8EC45"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Mixed</w:t>
            </w:r>
          </w:p>
        </w:tc>
        <w:tc>
          <w:tcPr>
            <w:tcW w:w="851" w:type="dxa"/>
            <w:shd w:val="clear" w:color="auto" w:fill="BDD6EE" w:themeFill="accent5" w:themeFillTint="66"/>
            <w:vAlign w:val="center"/>
            <w:hideMark/>
          </w:tcPr>
          <w:p w14:paraId="388CDF1F"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NS - MSK Advanced</w:t>
            </w:r>
          </w:p>
        </w:tc>
        <w:tc>
          <w:tcPr>
            <w:tcW w:w="877" w:type="dxa"/>
            <w:shd w:val="clear" w:color="auto" w:fill="BDD6EE" w:themeFill="accent5" w:themeFillTint="66"/>
            <w:noWrap/>
            <w:vAlign w:val="center"/>
            <w:hideMark/>
          </w:tcPr>
          <w:p w14:paraId="0F5869C1"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w:t>
            </w:r>
          </w:p>
        </w:tc>
        <w:tc>
          <w:tcPr>
            <w:tcW w:w="814" w:type="dxa"/>
            <w:shd w:val="clear" w:color="auto" w:fill="BDD6EE" w:themeFill="accent5" w:themeFillTint="66"/>
            <w:noWrap/>
            <w:vAlign w:val="center"/>
            <w:hideMark/>
          </w:tcPr>
          <w:p w14:paraId="4DDDBB26"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553</w:t>
            </w:r>
          </w:p>
        </w:tc>
        <w:tc>
          <w:tcPr>
            <w:tcW w:w="719" w:type="dxa"/>
            <w:shd w:val="clear" w:color="auto" w:fill="BDD6EE" w:themeFill="accent5" w:themeFillTint="66"/>
            <w:noWrap/>
            <w:vAlign w:val="center"/>
            <w:hideMark/>
          </w:tcPr>
          <w:p w14:paraId="4E6176D2"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0.362%</w:t>
            </w:r>
          </w:p>
        </w:tc>
        <w:tc>
          <w:tcPr>
            <w:tcW w:w="992" w:type="dxa"/>
            <w:shd w:val="clear" w:color="auto" w:fill="BDD6EE" w:themeFill="accent5" w:themeFillTint="66"/>
            <w:noWrap/>
            <w:vAlign w:val="center"/>
            <w:hideMark/>
          </w:tcPr>
          <w:p w14:paraId="0C184436"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Biliary Tract Carcinoma</w:t>
            </w:r>
          </w:p>
        </w:tc>
        <w:tc>
          <w:tcPr>
            <w:tcW w:w="709" w:type="dxa"/>
            <w:shd w:val="clear" w:color="auto" w:fill="BDD6EE" w:themeFill="accent5" w:themeFillTint="66"/>
            <w:noWrap/>
            <w:vAlign w:val="center"/>
            <w:hideMark/>
          </w:tcPr>
          <w:p w14:paraId="19FD9101"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6</w:t>
            </w:r>
          </w:p>
        </w:tc>
        <w:tc>
          <w:tcPr>
            <w:tcW w:w="708" w:type="dxa"/>
            <w:shd w:val="clear" w:color="auto" w:fill="BDD6EE" w:themeFill="accent5" w:themeFillTint="66"/>
            <w:noWrap/>
            <w:vAlign w:val="center"/>
            <w:hideMark/>
          </w:tcPr>
          <w:p w14:paraId="2FB08E7C"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Yes</w:t>
            </w:r>
          </w:p>
        </w:tc>
        <w:tc>
          <w:tcPr>
            <w:tcW w:w="993" w:type="dxa"/>
            <w:shd w:val="clear" w:color="auto" w:fill="BDD6EE" w:themeFill="accent5" w:themeFillTint="66"/>
            <w:noWrap/>
            <w:vAlign w:val="center"/>
            <w:hideMark/>
          </w:tcPr>
          <w:p w14:paraId="2356EA97" w14:textId="77777777" w:rsidR="00610A60" w:rsidRPr="00610A60" w:rsidRDefault="00610A60" w:rsidP="00610A60">
            <w:pPr>
              <w:jc w:val="center"/>
              <w:rPr>
                <w:rFonts w:ascii="Calibri" w:eastAsia="Times New Roman" w:hAnsi="Calibri" w:cs="Calibri"/>
                <w:color w:val="000000"/>
                <w:sz w:val="13"/>
                <w:szCs w:val="13"/>
                <w:lang w:eastAsia="en-GB"/>
              </w:rPr>
            </w:pPr>
          </w:p>
        </w:tc>
        <w:tc>
          <w:tcPr>
            <w:tcW w:w="758" w:type="dxa"/>
            <w:shd w:val="clear" w:color="auto" w:fill="BDD6EE" w:themeFill="accent5" w:themeFillTint="66"/>
            <w:vAlign w:val="center"/>
            <w:hideMark/>
          </w:tcPr>
          <w:p w14:paraId="58725787"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Okay</w:t>
            </w:r>
          </w:p>
        </w:tc>
        <w:tc>
          <w:tcPr>
            <w:tcW w:w="801" w:type="dxa"/>
            <w:shd w:val="clear" w:color="auto" w:fill="BDD6EE" w:themeFill="accent5" w:themeFillTint="66"/>
            <w:noWrap/>
            <w:vAlign w:val="center"/>
            <w:hideMark/>
          </w:tcPr>
          <w:p w14:paraId="3594CA7C"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Ideal</w:t>
            </w:r>
          </w:p>
        </w:tc>
        <w:tc>
          <w:tcPr>
            <w:tcW w:w="826" w:type="dxa"/>
            <w:shd w:val="clear" w:color="auto" w:fill="BDD6EE" w:themeFill="accent5" w:themeFillTint="66"/>
            <w:noWrap/>
            <w:vAlign w:val="center"/>
            <w:hideMark/>
          </w:tcPr>
          <w:p w14:paraId="2828B4DD"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Okay</w:t>
            </w:r>
          </w:p>
        </w:tc>
        <w:tc>
          <w:tcPr>
            <w:tcW w:w="813" w:type="dxa"/>
            <w:shd w:val="clear" w:color="auto" w:fill="BDD6EE" w:themeFill="accent5" w:themeFillTint="66"/>
            <w:noWrap/>
            <w:vAlign w:val="center"/>
            <w:hideMark/>
          </w:tcPr>
          <w:p w14:paraId="3CAF5681"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100.0%</w:t>
            </w:r>
          </w:p>
        </w:tc>
        <w:tc>
          <w:tcPr>
            <w:tcW w:w="813" w:type="dxa"/>
            <w:shd w:val="clear" w:color="auto" w:fill="BDD6EE" w:themeFill="accent5" w:themeFillTint="66"/>
            <w:noWrap/>
            <w:vAlign w:val="center"/>
            <w:hideMark/>
          </w:tcPr>
          <w:p w14:paraId="2D9672FF"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0.0%</w:t>
            </w:r>
          </w:p>
        </w:tc>
        <w:tc>
          <w:tcPr>
            <w:tcW w:w="814" w:type="dxa"/>
            <w:shd w:val="clear" w:color="auto" w:fill="BDD6EE" w:themeFill="accent5" w:themeFillTint="66"/>
            <w:noWrap/>
            <w:vAlign w:val="center"/>
            <w:hideMark/>
          </w:tcPr>
          <w:p w14:paraId="7FC67C32"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0.0%</w:t>
            </w:r>
          </w:p>
        </w:tc>
      </w:tr>
      <w:tr w:rsidR="00610A60" w:rsidRPr="00610A60" w14:paraId="455FEADD" w14:textId="77777777" w:rsidTr="00D22A21">
        <w:tblPrEx>
          <w:jc w:val="left"/>
        </w:tblPrEx>
        <w:trPr>
          <w:trHeight w:val="300"/>
        </w:trPr>
        <w:tc>
          <w:tcPr>
            <w:tcW w:w="813" w:type="dxa"/>
            <w:noWrap/>
            <w:vAlign w:val="center"/>
            <w:hideMark/>
          </w:tcPr>
          <w:p w14:paraId="5C704C39" w14:textId="11618A84" w:rsidR="00610A60" w:rsidRPr="00610A60" w:rsidRDefault="00103FA4" w:rsidP="00610A60">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[23]</w:t>
            </w:r>
          </w:p>
        </w:tc>
        <w:tc>
          <w:tcPr>
            <w:tcW w:w="600" w:type="dxa"/>
            <w:noWrap/>
            <w:vAlign w:val="center"/>
            <w:hideMark/>
          </w:tcPr>
          <w:p w14:paraId="5B290497"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2018</w:t>
            </w:r>
          </w:p>
        </w:tc>
        <w:tc>
          <w:tcPr>
            <w:tcW w:w="1026" w:type="dxa"/>
            <w:noWrap/>
            <w:vAlign w:val="center"/>
            <w:hideMark/>
          </w:tcPr>
          <w:p w14:paraId="4FA2058C"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USA</w:t>
            </w:r>
          </w:p>
        </w:tc>
        <w:tc>
          <w:tcPr>
            <w:tcW w:w="814" w:type="dxa"/>
            <w:noWrap/>
            <w:vAlign w:val="center"/>
            <w:hideMark/>
          </w:tcPr>
          <w:p w14:paraId="15BBACE5"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TCGA</w:t>
            </w:r>
          </w:p>
        </w:tc>
        <w:tc>
          <w:tcPr>
            <w:tcW w:w="711" w:type="dxa"/>
            <w:noWrap/>
            <w:vAlign w:val="center"/>
            <w:hideMark/>
          </w:tcPr>
          <w:p w14:paraId="5BE48948"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Adult</w:t>
            </w:r>
          </w:p>
        </w:tc>
        <w:tc>
          <w:tcPr>
            <w:tcW w:w="851" w:type="dxa"/>
            <w:vAlign w:val="center"/>
            <w:hideMark/>
          </w:tcPr>
          <w:p w14:paraId="697382EB"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NS - TCGA</w:t>
            </w:r>
          </w:p>
        </w:tc>
        <w:tc>
          <w:tcPr>
            <w:tcW w:w="877" w:type="dxa"/>
            <w:noWrap/>
            <w:vAlign w:val="center"/>
            <w:hideMark/>
          </w:tcPr>
          <w:p w14:paraId="0F726391"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w:t>
            </w:r>
          </w:p>
        </w:tc>
        <w:tc>
          <w:tcPr>
            <w:tcW w:w="814" w:type="dxa"/>
            <w:noWrap/>
            <w:vAlign w:val="center"/>
            <w:hideMark/>
          </w:tcPr>
          <w:p w14:paraId="32625E42"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291</w:t>
            </w:r>
          </w:p>
        </w:tc>
        <w:tc>
          <w:tcPr>
            <w:tcW w:w="719" w:type="dxa"/>
            <w:noWrap/>
            <w:vAlign w:val="center"/>
            <w:hideMark/>
          </w:tcPr>
          <w:p w14:paraId="02C6E6BE"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0.000%</w:t>
            </w:r>
          </w:p>
        </w:tc>
        <w:tc>
          <w:tcPr>
            <w:tcW w:w="992" w:type="dxa"/>
            <w:noWrap/>
            <w:vAlign w:val="center"/>
            <w:hideMark/>
          </w:tcPr>
          <w:p w14:paraId="238EB58E"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Cholangiocarcinoma</w:t>
            </w:r>
          </w:p>
        </w:tc>
        <w:tc>
          <w:tcPr>
            <w:tcW w:w="709" w:type="dxa"/>
            <w:noWrap/>
            <w:vAlign w:val="center"/>
            <w:hideMark/>
          </w:tcPr>
          <w:p w14:paraId="34D7DAB6"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3</w:t>
            </w:r>
          </w:p>
        </w:tc>
        <w:tc>
          <w:tcPr>
            <w:tcW w:w="708" w:type="dxa"/>
            <w:noWrap/>
            <w:vAlign w:val="center"/>
            <w:hideMark/>
          </w:tcPr>
          <w:p w14:paraId="57EE4598"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No</w:t>
            </w:r>
          </w:p>
        </w:tc>
        <w:tc>
          <w:tcPr>
            <w:tcW w:w="993" w:type="dxa"/>
            <w:noWrap/>
            <w:vAlign w:val="center"/>
            <w:hideMark/>
          </w:tcPr>
          <w:p w14:paraId="6AF0AB03"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Sample Size Ranking</w:t>
            </w:r>
          </w:p>
        </w:tc>
        <w:tc>
          <w:tcPr>
            <w:tcW w:w="758" w:type="dxa"/>
            <w:noWrap/>
            <w:vAlign w:val="center"/>
            <w:hideMark/>
          </w:tcPr>
          <w:p w14:paraId="2DDD8747"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Poor</w:t>
            </w:r>
          </w:p>
        </w:tc>
        <w:tc>
          <w:tcPr>
            <w:tcW w:w="801" w:type="dxa"/>
            <w:noWrap/>
            <w:vAlign w:val="center"/>
            <w:hideMark/>
          </w:tcPr>
          <w:p w14:paraId="269B8BEE"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Ideal</w:t>
            </w:r>
          </w:p>
        </w:tc>
        <w:tc>
          <w:tcPr>
            <w:tcW w:w="826" w:type="dxa"/>
            <w:vAlign w:val="center"/>
            <w:hideMark/>
          </w:tcPr>
          <w:p w14:paraId="3853FAD5"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Ideal</w:t>
            </w:r>
          </w:p>
        </w:tc>
        <w:tc>
          <w:tcPr>
            <w:tcW w:w="813" w:type="dxa"/>
            <w:noWrap/>
            <w:vAlign w:val="center"/>
            <w:hideMark/>
          </w:tcPr>
          <w:p w14:paraId="08CAA143" w14:textId="77777777" w:rsidR="00610A60" w:rsidRPr="00610A60" w:rsidRDefault="00610A60" w:rsidP="00610A60">
            <w:pPr>
              <w:jc w:val="center"/>
              <w:rPr>
                <w:rFonts w:ascii="Calibri" w:eastAsia="Times New Roman" w:hAnsi="Calibri" w:cs="Calibri"/>
                <w:color w:val="000000"/>
                <w:sz w:val="13"/>
                <w:szCs w:val="13"/>
                <w:lang w:eastAsia="en-GB"/>
              </w:rPr>
            </w:pPr>
          </w:p>
        </w:tc>
        <w:tc>
          <w:tcPr>
            <w:tcW w:w="813" w:type="dxa"/>
            <w:noWrap/>
            <w:vAlign w:val="center"/>
            <w:hideMark/>
          </w:tcPr>
          <w:p w14:paraId="60993FAF" w14:textId="77777777" w:rsidR="00610A60" w:rsidRPr="00610A60" w:rsidRDefault="00610A60" w:rsidP="00610A60">
            <w:pPr>
              <w:jc w:val="center"/>
              <w:rPr>
                <w:rFonts w:ascii="Times New Roman" w:eastAsia="Times New Roman" w:hAnsi="Times New Roman" w:cs="Times New Roman"/>
                <w:sz w:val="13"/>
                <w:szCs w:val="13"/>
                <w:lang w:eastAsia="en-GB"/>
              </w:rPr>
            </w:pPr>
          </w:p>
        </w:tc>
        <w:tc>
          <w:tcPr>
            <w:tcW w:w="814" w:type="dxa"/>
            <w:noWrap/>
            <w:vAlign w:val="center"/>
            <w:hideMark/>
          </w:tcPr>
          <w:p w14:paraId="722D0D30" w14:textId="77777777" w:rsidR="00610A60" w:rsidRPr="00610A60" w:rsidRDefault="00610A60" w:rsidP="00610A60">
            <w:pPr>
              <w:jc w:val="center"/>
              <w:rPr>
                <w:rFonts w:ascii="Times New Roman" w:eastAsia="Times New Roman" w:hAnsi="Times New Roman" w:cs="Times New Roman"/>
                <w:sz w:val="13"/>
                <w:szCs w:val="13"/>
                <w:lang w:eastAsia="en-GB"/>
              </w:rPr>
            </w:pPr>
          </w:p>
        </w:tc>
      </w:tr>
      <w:tr w:rsidR="00610A60" w:rsidRPr="00610A60" w14:paraId="6B86098F" w14:textId="77777777" w:rsidTr="0075355E">
        <w:tblPrEx>
          <w:jc w:val="left"/>
        </w:tblPrEx>
        <w:trPr>
          <w:trHeight w:val="300"/>
        </w:trPr>
        <w:tc>
          <w:tcPr>
            <w:tcW w:w="813" w:type="dxa"/>
            <w:shd w:val="clear" w:color="auto" w:fill="BDD6EE" w:themeFill="accent5" w:themeFillTint="66"/>
            <w:noWrap/>
            <w:vAlign w:val="center"/>
            <w:hideMark/>
          </w:tcPr>
          <w:p w14:paraId="0BC20704" w14:textId="2959316D" w:rsidR="00610A60" w:rsidRPr="00610A60" w:rsidRDefault="00103FA4" w:rsidP="00610A60">
            <w:pPr>
              <w:jc w:val="center"/>
              <w:rPr>
                <w:rFonts w:ascii="Calibri" w:eastAsia="Times New Roman" w:hAnsi="Calibri" w:cs="Calibri"/>
                <w:color w:val="000000"/>
                <w:sz w:val="13"/>
                <w:szCs w:val="13"/>
                <w:lang w:eastAsia="en-GB"/>
              </w:rPr>
            </w:pPr>
            <w:r>
              <w:rPr>
                <w:noProof/>
                <w:sz w:val="13"/>
                <w:szCs w:val="13"/>
              </w:rPr>
              <w:t>[27]</w:t>
            </w:r>
          </w:p>
        </w:tc>
        <w:tc>
          <w:tcPr>
            <w:tcW w:w="600" w:type="dxa"/>
            <w:shd w:val="clear" w:color="auto" w:fill="BDD6EE" w:themeFill="accent5" w:themeFillTint="66"/>
            <w:noWrap/>
            <w:vAlign w:val="center"/>
            <w:hideMark/>
          </w:tcPr>
          <w:p w14:paraId="2D93D90E"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2020</w:t>
            </w:r>
          </w:p>
        </w:tc>
        <w:tc>
          <w:tcPr>
            <w:tcW w:w="1026" w:type="dxa"/>
            <w:shd w:val="clear" w:color="auto" w:fill="BDD6EE" w:themeFill="accent5" w:themeFillTint="66"/>
            <w:noWrap/>
            <w:vAlign w:val="center"/>
            <w:hideMark/>
          </w:tcPr>
          <w:p w14:paraId="1BFAB532"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USA</w:t>
            </w:r>
          </w:p>
        </w:tc>
        <w:tc>
          <w:tcPr>
            <w:tcW w:w="814" w:type="dxa"/>
            <w:shd w:val="clear" w:color="auto" w:fill="BDD6EE" w:themeFill="accent5" w:themeFillTint="66"/>
            <w:noWrap/>
            <w:vAlign w:val="center"/>
            <w:hideMark/>
          </w:tcPr>
          <w:p w14:paraId="7C060119"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MSK</w:t>
            </w:r>
          </w:p>
        </w:tc>
        <w:tc>
          <w:tcPr>
            <w:tcW w:w="711" w:type="dxa"/>
            <w:shd w:val="clear" w:color="auto" w:fill="BDD6EE" w:themeFill="accent5" w:themeFillTint="66"/>
            <w:noWrap/>
            <w:vAlign w:val="center"/>
            <w:hideMark/>
          </w:tcPr>
          <w:p w14:paraId="0D65164B"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Mixed</w:t>
            </w:r>
          </w:p>
        </w:tc>
        <w:tc>
          <w:tcPr>
            <w:tcW w:w="851" w:type="dxa"/>
            <w:shd w:val="clear" w:color="auto" w:fill="BDD6EE" w:themeFill="accent5" w:themeFillTint="66"/>
            <w:vAlign w:val="center"/>
            <w:hideMark/>
          </w:tcPr>
          <w:p w14:paraId="7A14F89C"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NS - MSK Advanced</w:t>
            </w:r>
          </w:p>
        </w:tc>
        <w:tc>
          <w:tcPr>
            <w:tcW w:w="877" w:type="dxa"/>
            <w:shd w:val="clear" w:color="auto" w:fill="BDD6EE" w:themeFill="accent5" w:themeFillTint="66"/>
            <w:noWrap/>
            <w:vAlign w:val="center"/>
            <w:hideMark/>
          </w:tcPr>
          <w:p w14:paraId="11926FD0"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w:t>
            </w:r>
          </w:p>
        </w:tc>
        <w:tc>
          <w:tcPr>
            <w:tcW w:w="814" w:type="dxa"/>
            <w:shd w:val="clear" w:color="auto" w:fill="BDD6EE" w:themeFill="accent5" w:themeFillTint="66"/>
            <w:noWrap/>
            <w:vAlign w:val="center"/>
            <w:hideMark/>
          </w:tcPr>
          <w:p w14:paraId="39D82AD9"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787</w:t>
            </w:r>
          </w:p>
        </w:tc>
        <w:tc>
          <w:tcPr>
            <w:tcW w:w="719" w:type="dxa"/>
            <w:shd w:val="clear" w:color="auto" w:fill="BDD6EE" w:themeFill="accent5" w:themeFillTint="66"/>
            <w:noWrap/>
            <w:vAlign w:val="center"/>
            <w:hideMark/>
          </w:tcPr>
          <w:p w14:paraId="34F087B9"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0.254%</w:t>
            </w:r>
          </w:p>
        </w:tc>
        <w:tc>
          <w:tcPr>
            <w:tcW w:w="992" w:type="dxa"/>
            <w:shd w:val="clear" w:color="auto" w:fill="BDD6EE" w:themeFill="accent5" w:themeFillTint="66"/>
            <w:noWrap/>
            <w:vAlign w:val="center"/>
            <w:hideMark/>
          </w:tcPr>
          <w:p w14:paraId="0A93833A"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Cholangiocarcinoma</w:t>
            </w:r>
          </w:p>
        </w:tc>
        <w:tc>
          <w:tcPr>
            <w:tcW w:w="709" w:type="dxa"/>
            <w:shd w:val="clear" w:color="auto" w:fill="BDD6EE" w:themeFill="accent5" w:themeFillTint="66"/>
            <w:noWrap/>
            <w:vAlign w:val="center"/>
            <w:hideMark/>
          </w:tcPr>
          <w:p w14:paraId="581DF254"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3</w:t>
            </w:r>
          </w:p>
        </w:tc>
        <w:tc>
          <w:tcPr>
            <w:tcW w:w="708" w:type="dxa"/>
            <w:shd w:val="clear" w:color="auto" w:fill="BDD6EE" w:themeFill="accent5" w:themeFillTint="66"/>
            <w:noWrap/>
            <w:vAlign w:val="center"/>
            <w:hideMark/>
          </w:tcPr>
          <w:p w14:paraId="0FE66B71"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Yes</w:t>
            </w:r>
          </w:p>
        </w:tc>
        <w:tc>
          <w:tcPr>
            <w:tcW w:w="993" w:type="dxa"/>
            <w:shd w:val="clear" w:color="auto" w:fill="BDD6EE" w:themeFill="accent5" w:themeFillTint="66"/>
            <w:noWrap/>
            <w:vAlign w:val="center"/>
            <w:hideMark/>
          </w:tcPr>
          <w:p w14:paraId="15B4893F" w14:textId="77777777" w:rsidR="00610A60" w:rsidRPr="00610A60" w:rsidRDefault="00610A60" w:rsidP="00610A60">
            <w:pPr>
              <w:jc w:val="center"/>
              <w:rPr>
                <w:rFonts w:ascii="Calibri" w:eastAsia="Times New Roman" w:hAnsi="Calibri" w:cs="Calibri"/>
                <w:color w:val="000000"/>
                <w:sz w:val="13"/>
                <w:szCs w:val="13"/>
                <w:lang w:eastAsia="en-GB"/>
              </w:rPr>
            </w:pPr>
          </w:p>
        </w:tc>
        <w:tc>
          <w:tcPr>
            <w:tcW w:w="758" w:type="dxa"/>
            <w:shd w:val="clear" w:color="auto" w:fill="BDD6EE" w:themeFill="accent5" w:themeFillTint="66"/>
            <w:vAlign w:val="center"/>
            <w:hideMark/>
          </w:tcPr>
          <w:p w14:paraId="4A01FC65"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Okay</w:t>
            </w:r>
          </w:p>
        </w:tc>
        <w:tc>
          <w:tcPr>
            <w:tcW w:w="801" w:type="dxa"/>
            <w:shd w:val="clear" w:color="auto" w:fill="BDD6EE" w:themeFill="accent5" w:themeFillTint="66"/>
            <w:noWrap/>
            <w:vAlign w:val="center"/>
            <w:hideMark/>
          </w:tcPr>
          <w:p w14:paraId="493C859C"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Ideal</w:t>
            </w:r>
          </w:p>
        </w:tc>
        <w:tc>
          <w:tcPr>
            <w:tcW w:w="826" w:type="dxa"/>
            <w:shd w:val="clear" w:color="auto" w:fill="BDD6EE" w:themeFill="accent5" w:themeFillTint="66"/>
            <w:noWrap/>
            <w:vAlign w:val="center"/>
            <w:hideMark/>
          </w:tcPr>
          <w:p w14:paraId="31DE801F"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Okay</w:t>
            </w:r>
          </w:p>
        </w:tc>
        <w:tc>
          <w:tcPr>
            <w:tcW w:w="813" w:type="dxa"/>
            <w:shd w:val="clear" w:color="auto" w:fill="BDD6EE" w:themeFill="accent5" w:themeFillTint="66"/>
            <w:noWrap/>
            <w:vAlign w:val="center"/>
            <w:hideMark/>
          </w:tcPr>
          <w:p w14:paraId="3FE605EB"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100.0%</w:t>
            </w:r>
          </w:p>
        </w:tc>
        <w:tc>
          <w:tcPr>
            <w:tcW w:w="813" w:type="dxa"/>
            <w:shd w:val="clear" w:color="auto" w:fill="BDD6EE" w:themeFill="accent5" w:themeFillTint="66"/>
            <w:noWrap/>
            <w:vAlign w:val="center"/>
            <w:hideMark/>
          </w:tcPr>
          <w:p w14:paraId="767DEE58"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0.0%</w:t>
            </w:r>
          </w:p>
        </w:tc>
        <w:tc>
          <w:tcPr>
            <w:tcW w:w="814" w:type="dxa"/>
            <w:shd w:val="clear" w:color="auto" w:fill="BDD6EE" w:themeFill="accent5" w:themeFillTint="66"/>
            <w:noWrap/>
            <w:vAlign w:val="center"/>
            <w:hideMark/>
          </w:tcPr>
          <w:p w14:paraId="582DAE56"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0.0%</w:t>
            </w:r>
          </w:p>
        </w:tc>
      </w:tr>
      <w:tr w:rsidR="00610A60" w:rsidRPr="00610A60" w14:paraId="4E256992" w14:textId="77777777" w:rsidTr="0075355E">
        <w:tblPrEx>
          <w:jc w:val="left"/>
        </w:tblPrEx>
        <w:trPr>
          <w:trHeight w:val="300"/>
        </w:trPr>
        <w:tc>
          <w:tcPr>
            <w:tcW w:w="813" w:type="dxa"/>
            <w:shd w:val="clear" w:color="auto" w:fill="BDD6EE" w:themeFill="accent5" w:themeFillTint="66"/>
            <w:noWrap/>
            <w:vAlign w:val="center"/>
            <w:hideMark/>
          </w:tcPr>
          <w:p w14:paraId="10299782" w14:textId="5D0ADA8E" w:rsidR="00610A60" w:rsidRPr="00610A60" w:rsidRDefault="00103FA4" w:rsidP="00610A60">
            <w:pPr>
              <w:jc w:val="center"/>
              <w:rPr>
                <w:rFonts w:ascii="Calibri" w:eastAsia="Times New Roman" w:hAnsi="Calibri" w:cs="Calibri"/>
                <w:color w:val="000000"/>
                <w:sz w:val="13"/>
                <w:szCs w:val="13"/>
                <w:lang w:eastAsia="en-GB"/>
              </w:rPr>
            </w:pPr>
            <w:r>
              <w:rPr>
                <w:noProof/>
                <w:sz w:val="13"/>
                <w:szCs w:val="13"/>
              </w:rPr>
              <w:lastRenderedPageBreak/>
              <w:t>[26]</w:t>
            </w:r>
          </w:p>
        </w:tc>
        <w:tc>
          <w:tcPr>
            <w:tcW w:w="600" w:type="dxa"/>
            <w:shd w:val="clear" w:color="auto" w:fill="BDD6EE" w:themeFill="accent5" w:themeFillTint="66"/>
            <w:noWrap/>
            <w:vAlign w:val="center"/>
            <w:hideMark/>
          </w:tcPr>
          <w:p w14:paraId="26A600B6"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2020</w:t>
            </w:r>
          </w:p>
        </w:tc>
        <w:tc>
          <w:tcPr>
            <w:tcW w:w="1026" w:type="dxa"/>
            <w:shd w:val="clear" w:color="auto" w:fill="BDD6EE" w:themeFill="accent5" w:themeFillTint="66"/>
            <w:noWrap/>
            <w:vAlign w:val="center"/>
            <w:hideMark/>
          </w:tcPr>
          <w:p w14:paraId="49761F95" w14:textId="5FB0581D"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Commercial Lab - NS</w:t>
            </w:r>
          </w:p>
        </w:tc>
        <w:tc>
          <w:tcPr>
            <w:tcW w:w="814" w:type="dxa"/>
            <w:shd w:val="clear" w:color="auto" w:fill="BDD6EE" w:themeFill="accent5" w:themeFillTint="66"/>
            <w:vAlign w:val="center"/>
            <w:hideMark/>
          </w:tcPr>
          <w:p w14:paraId="53A66C52"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FM</w:t>
            </w:r>
          </w:p>
        </w:tc>
        <w:tc>
          <w:tcPr>
            <w:tcW w:w="711" w:type="dxa"/>
            <w:shd w:val="clear" w:color="auto" w:fill="BDD6EE" w:themeFill="accent5" w:themeFillTint="66"/>
            <w:vAlign w:val="center"/>
            <w:hideMark/>
          </w:tcPr>
          <w:p w14:paraId="329673C9"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Adult</w:t>
            </w:r>
          </w:p>
        </w:tc>
        <w:tc>
          <w:tcPr>
            <w:tcW w:w="851" w:type="dxa"/>
            <w:shd w:val="clear" w:color="auto" w:fill="BDD6EE" w:themeFill="accent5" w:themeFillTint="66"/>
            <w:vAlign w:val="center"/>
            <w:hideMark/>
          </w:tcPr>
          <w:p w14:paraId="50E4B25F"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NS</w:t>
            </w:r>
          </w:p>
        </w:tc>
        <w:tc>
          <w:tcPr>
            <w:tcW w:w="877" w:type="dxa"/>
            <w:shd w:val="clear" w:color="auto" w:fill="BDD6EE" w:themeFill="accent5" w:themeFillTint="66"/>
            <w:noWrap/>
            <w:vAlign w:val="center"/>
            <w:hideMark/>
          </w:tcPr>
          <w:p w14:paraId="709BC3DF"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6</w:t>
            </w:r>
          </w:p>
        </w:tc>
        <w:tc>
          <w:tcPr>
            <w:tcW w:w="814" w:type="dxa"/>
            <w:shd w:val="clear" w:color="auto" w:fill="BDD6EE" w:themeFill="accent5" w:themeFillTint="66"/>
            <w:noWrap/>
            <w:vAlign w:val="center"/>
            <w:hideMark/>
          </w:tcPr>
          <w:p w14:paraId="22B6284A"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3905</w:t>
            </w:r>
          </w:p>
        </w:tc>
        <w:tc>
          <w:tcPr>
            <w:tcW w:w="719" w:type="dxa"/>
            <w:shd w:val="clear" w:color="auto" w:fill="BDD6EE" w:themeFill="accent5" w:themeFillTint="66"/>
            <w:noWrap/>
            <w:vAlign w:val="center"/>
            <w:hideMark/>
          </w:tcPr>
          <w:p w14:paraId="41347679"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0.154%</w:t>
            </w:r>
          </w:p>
        </w:tc>
        <w:tc>
          <w:tcPr>
            <w:tcW w:w="992" w:type="dxa"/>
            <w:shd w:val="clear" w:color="auto" w:fill="BDD6EE" w:themeFill="accent5" w:themeFillTint="66"/>
            <w:noWrap/>
            <w:vAlign w:val="center"/>
            <w:hideMark/>
          </w:tcPr>
          <w:p w14:paraId="14B1E6C3"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Cholangiocarcinoma</w:t>
            </w:r>
          </w:p>
        </w:tc>
        <w:tc>
          <w:tcPr>
            <w:tcW w:w="709" w:type="dxa"/>
            <w:shd w:val="clear" w:color="auto" w:fill="BDD6EE" w:themeFill="accent5" w:themeFillTint="66"/>
            <w:noWrap/>
            <w:vAlign w:val="center"/>
            <w:hideMark/>
          </w:tcPr>
          <w:p w14:paraId="07EE8269"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3</w:t>
            </w:r>
          </w:p>
        </w:tc>
        <w:tc>
          <w:tcPr>
            <w:tcW w:w="708" w:type="dxa"/>
            <w:shd w:val="clear" w:color="auto" w:fill="BDD6EE" w:themeFill="accent5" w:themeFillTint="66"/>
            <w:noWrap/>
            <w:vAlign w:val="center"/>
            <w:hideMark/>
          </w:tcPr>
          <w:p w14:paraId="640DB921"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Yes</w:t>
            </w:r>
          </w:p>
        </w:tc>
        <w:tc>
          <w:tcPr>
            <w:tcW w:w="993" w:type="dxa"/>
            <w:shd w:val="clear" w:color="auto" w:fill="BDD6EE" w:themeFill="accent5" w:themeFillTint="66"/>
            <w:noWrap/>
            <w:vAlign w:val="center"/>
            <w:hideMark/>
          </w:tcPr>
          <w:p w14:paraId="7D840FA9" w14:textId="77777777" w:rsidR="00610A60" w:rsidRPr="00610A60" w:rsidRDefault="00610A60" w:rsidP="00610A60">
            <w:pPr>
              <w:jc w:val="center"/>
              <w:rPr>
                <w:rFonts w:ascii="Calibri" w:eastAsia="Times New Roman" w:hAnsi="Calibri" w:cs="Calibri"/>
                <w:color w:val="000000"/>
                <w:sz w:val="13"/>
                <w:szCs w:val="13"/>
                <w:lang w:eastAsia="en-GB"/>
              </w:rPr>
            </w:pPr>
          </w:p>
        </w:tc>
        <w:tc>
          <w:tcPr>
            <w:tcW w:w="758" w:type="dxa"/>
            <w:shd w:val="clear" w:color="auto" w:fill="BDD6EE" w:themeFill="accent5" w:themeFillTint="66"/>
            <w:noWrap/>
            <w:vAlign w:val="center"/>
            <w:hideMark/>
          </w:tcPr>
          <w:p w14:paraId="4E59BD15"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Ideal</w:t>
            </w:r>
          </w:p>
        </w:tc>
        <w:tc>
          <w:tcPr>
            <w:tcW w:w="801" w:type="dxa"/>
            <w:shd w:val="clear" w:color="auto" w:fill="BDD6EE" w:themeFill="accent5" w:themeFillTint="66"/>
            <w:noWrap/>
            <w:vAlign w:val="center"/>
            <w:hideMark/>
          </w:tcPr>
          <w:p w14:paraId="63B79DAD"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Ideal</w:t>
            </w:r>
          </w:p>
        </w:tc>
        <w:tc>
          <w:tcPr>
            <w:tcW w:w="826" w:type="dxa"/>
            <w:shd w:val="clear" w:color="auto" w:fill="BDD6EE" w:themeFill="accent5" w:themeFillTint="66"/>
            <w:vAlign w:val="center"/>
            <w:hideMark/>
          </w:tcPr>
          <w:p w14:paraId="1628E7E4"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Okay</w:t>
            </w:r>
          </w:p>
        </w:tc>
        <w:tc>
          <w:tcPr>
            <w:tcW w:w="813" w:type="dxa"/>
            <w:shd w:val="clear" w:color="auto" w:fill="BDD6EE" w:themeFill="accent5" w:themeFillTint="66"/>
            <w:noWrap/>
            <w:vAlign w:val="center"/>
            <w:hideMark/>
          </w:tcPr>
          <w:p w14:paraId="3A54DAD6" w14:textId="77777777" w:rsidR="00610A60" w:rsidRPr="00610A60" w:rsidRDefault="00610A60" w:rsidP="00610A60">
            <w:pPr>
              <w:jc w:val="center"/>
              <w:rPr>
                <w:rFonts w:ascii="Calibri" w:eastAsia="Times New Roman" w:hAnsi="Calibri" w:cs="Calibri"/>
                <w:color w:val="000000"/>
                <w:sz w:val="13"/>
                <w:szCs w:val="13"/>
                <w:lang w:eastAsia="en-GB"/>
              </w:rPr>
            </w:pPr>
          </w:p>
        </w:tc>
        <w:tc>
          <w:tcPr>
            <w:tcW w:w="813" w:type="dxa"/>
            <w:shd w:val="clear" w:color="auto" w:fill="BDD6EE" w:themeFill="accent5" w:themeFillTint="66"/>
            <w:noWrap/>
            <w:vAlign w:val="center"/>
            <w:hideMark/>
          </w:tcPr>
          <w:p w14:paraId="645C28BE" w14:textId="77777777" w:rsidR="00610A60" w:rsidRPr="00610A60" w:rsidRDefault="00610A60" w:rsidP="00610A60">
            <w:pPr>
              <w:jc w:val="center"/>
              <w:rPr>
                <w:rFonts w:ascii="Times New Roman" w:eastAsia="Times New Roman" w:hAnsi="Times New Roman" w:cs="Times New Roman"/>
                <w:sz w:val="13"/>
                <w:szCs w:val="13"/>
                <w:lang w:eastAsia="en-GB"/>
              </w:rPr>
            </w:pPr>
          </w:p>
        </w:tc>
        <w:tc>
          <w:tcPr>
            <w:tcW w:w="814" w:type="dxa"/>
            <w:shd w:val="clear" w:color="auto" w:fill="BDD6EE" w:themeFill="accent5" w:themeFillTint="66"/>
            <w:noWrap/>
            <w:vAlign w:val="center"/>
            <w:hideMark/>
          </w:tcPr>
          <w:p w14:paraId="3E93FB88" w14:textId="77777777" w:rsidR="00610A60" w:rsidRPr="00610A60" w:rsidRDefault="00610A60" w:rsidP="00610A60">
            <w:pPr>
              <w:jc w:val="center"/>
              <w:rPr>
                <w:rFonts w:ascii="Times New Roman" w:eastAsia="Times New Roman" w:hAnsi="Times New Roman" w:cs="Times New Roman"/>
                <w:sz w:val="13"/>
                <w:szCs w:val="13"/>
                <w:lang w:eastAsia="en-GB"/>
              </w:rPr>
            </w:pPr>
          </w:p>
        </w:tc>
      </w:tr>
      <w:tr w:rsidR="00610A60" w:rsidRPr="00610A60" w14:paraId="5BCC6B59" w14:textId="77777777" w:rsidTr="00D22A21">
        <w:tblPrEx>
          <w:jc w:val="left"/>
        </w:tblPrEx>
        <w:trPr>
          <w:trHeight w:val="300"/>
        </w:trPr>
        <w:tc>
          <w:tcPr>
            <w:tcW w:w="813" w:type="dxa"/>
            <w:noWrap/>
            <w:vAlign w:val="center"/>
            <w:hideMark/>
          </w:tcPr>
          <w:p w14:paraId="0C4FE5BA" w14:textId="51131B60" w:rsidR="00610A60" w:rsidRPr="00610A60" w:rsidRDefault="00103FA4" w:rsidP="00610A60">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[23]</w:t>
            </w:r>
          </w:p>
        </w:tc>
        <w:tc>
          <w:tcPr>
            <w:tcW w:w="600" w:type="dxa"/>
            <w:noWrap/>
            <w:vAlign w:val="center"/>
            <w:hideMark/>
          </w:tcPr>
          <w:p w14:paraId="702CC252"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2018</w:t>
            </w:r>
          </w:p>
        </w:tc>
        <w:tc>
          <w:tcPr>
            <w:tcW w:w="1026" w:type="dxa"/>
            <w:noWrap/>
            <w:vAlign w:val="center"/>
            <w:hideMark/>
          </w:tcPr>
          <w:p w14:paraId="0027B503"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USA</w:t>
            </w:r>
          </w:p>
        </w:tc>
        <w:tc>
          <w:tcPr>
            <w:tcW w:w="814" w:type="dxa"/>
            <w:noWrap/>
            <w:vAlign w:val="center"/>
            <w:hideMark/>
          </w:tcPr>
          <w:p w14:paraId="0E57D2E4"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TCGA</w:t>
            </w:r>
          </w:p>
        </w:tc>
        <w:tc>
          <w:tcPr>
            <w:tcW w:w="711" w:type="dxa"/>
            <w:noWrap/>
            <w:vAlign w:val="center"/>
            <w:hideMark/>
          </w:tcPr>
          <w:p w14:paraId="5A421B0B"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Adult</w:t>
            </w:r>
          </w:p>
        </w:tc>
        <w:tc>
          <w:tcPr>
            <w:tcW w:w="851" w:type="dxa"/>
            <w:vAlign w:val="center"/>
            <w:hideMark/>
          </w:tcPr>
          <w:p w14:paraId="35144F44"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NS - TCGA</w:t>
            </w:r>
          </w:p>
        </w:tc>
        <w:tc>
          <w:tcPr>
            <w:tcW w:w="877" w:type="dxa"/>
            <w:noWrap/>
            <w:vAlign w:val="center"/>
            <w:hideMark/>
          </w:tcPr>
          <w:p w14:paraId="6731C0B0"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w:t>
            </w:r>
          </w:p>
        </w:tc>
        <w:tc>
          <w:tcPr>
            <w:tcW w:w="814" w:type="dxa"/>
            <w:noWrap/>
            <w:vAlign w:val="center"/>
            <w:hideMark/>
          </w:tcPr>
          <w:p w14:paraId="7ABA09BC"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185</w:t>
            </w:r>
          </w:p>
        </w:tc>
        <w:tc>
          <w:tcPr>
            <w:tcW w:w="719" w:type="dxa"/>
            <w:noWrap/>
            <w:vAlign w:val="center"/>
            <w:hideMark/>
          </w:tcPr>
          <w:p w14:paraId="4E145D6B"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0.000%</w:t>
            </w:r>
          </w:p>
        </w:tc>
        <w:tc>
          <w:tcPr>
            <w:tcW w:w="992" w:type="dxa"/>
            <w:noWrap/>
            <w:vAlign w:val="center"/>
            <w:hideMark/>
          </w:tcPr>
          <w:p w14:paraId="7E50AFE7"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Esophageal Carcinoma</w:t>
            </w:r>
          </w:p>
        </w:tc>
        <w:tc>
          <w:tcPr>
            <w:tcW w:w="709" w:type="dxa"/>
            <w:noWrap/>
            <w:vAlign w:val="center"/>
            <w:hideMark/>
          </w:tcPr>
          <w:p w14:paraId="78792F8B"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1</w:t>
            </w:r>
          </w:p>
        </w:tc>
        <w:tc>
          <w:tcPr>
            <w:tcW w:w="708" w:type="dxa"/>
            <w:noWrap/>
            <w:vAlign w:val="center"/>
            <w:hideMark/>
          </w:tcPr>
          <w:p w14:paraId="5C21E6CC"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No</w:t>
            </w:r>
          </w:p>
        </w:tc>
        <w:tc>
          <w:tcPr>
            <w:tcW w:w="993" w:type="dxa"/>
            <w:noWrap/>
            <w:vAlign w:val="center"/>
            <w:hideMark/>
          </w:tcPr>
          <w:p w14:paraId="1BA01154"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Sample Size Ranking</w:t>
            </w:r>
          </w:p>
        </w:tc>
        <w:tc>
          <w:tcPr>
            <w:tcW w:w="758" w:type="dxa"/>
            <w:noWrap/>
            <w:vAlign w:val="center"/>
            <w:hideMark/>
          </w:tcPr>
          <w:p w14:paraId="66C58899"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Poor</w:t>
            </w:r>
          </w:p>
        </w:tc>
        <w:tc>
          <w:tcPr>
            <w:tcW w:w="801" w:type="dxa"/>
            <w:noWrap/>
            <w:vAlign w:val="center"/>
            <w:hideMark/>
          </w:tcPr>
          <w:p w14:paraId="4316418E"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Ideal</w:t>
            </w:r>
          </w:p>
        </w:tc>
        <w:tc>
          <w:tcPr>
            <w:tcW w:w="826" w:type="dxa"/>
            <w:vAlign w:val="center"/>
            <w:hideMark/>
          </w:tcPr>
          <w:p w14:paraId="47DDB49C"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Ideal</w:t>
            </w:r>
          </w:p>
        </w:tc>
        <w:tc>
          <w:tcPr>
            <w:tcW w:w="813" w:type="dxa"/>
            <w:noWrap/>
            <w:vAlign w:val="center"/>
            <w:hideMark/>
          </w:tcPr>
          <w:p w14:paraId="1F669E37" w14:textId="77777777" w:rsidR="00610A60" w:rsidRPr="00610A60" w:rsidRDefault="00610A60" w:rsidP="00610A60">
            <w:pPr>
              <w:jc w:val="center"/>
              <w:rPr>
                <w:rFonts w:ascii="Calibri" w:eastAsia="Times New Roman" w:hAnsi="Calibri" w:cs="Calibri"/>
                <w:color w:val="000000"/>
                <w:sz w:val="13"/>
                <w:szCs w:val="13"/>
                <w:lang w:eastAsia="en-GB"/>
              </w:rPr>
            </w:pPr>
          </w:p>
        </w:tc>
        <w:tc>
          <w:tcPr>
            <w:tcW w:w="813" w:type="dxa"/>
            <w:noWrap/>
            <w:vAlign w:val="center"/>
            <w:hideMark/>
          </w:tcPr>
          <w:p w14:paraId="3ED059C8" w14:textId="77777777" w:rsidR="00610A60" w:rsidRPr="00610A60" w:rsidRDefault="00610A60" w:rsidP="00610A60">
            <w:pPr>
              <w:jc w:val="center"/>
              <w:rPr>
                <w:rFonts w:ascii="Times New Roman" w:eastAsia="Times New Roman" w:hAnsi="Times New Roman" w:cs="Times New Roman"/>
                <w:sz w:val="13"/>
                <w:szCs w:val="13"/>
                <w:lang w:eastAsia="en-GB"/>
              </w:rPr>
            </w:pPr>
          </w:p>
        </w:tc>
        <w:tc>
          <w:tcPr>
            <w:tcW w:w="814" w:type="dxa"/>
            <w:noWrap/>
            <w:vAlign w:val="center"/>
            <w:hideMark/>
          </w:tcPr>
          <w:p w14:paraId="5A11112A" w14:textId="77777777" w:rsidR="00610A60" w:rsidRPr="00610A60" w:rsidRDefault="00610A60" w:rsidP="00610A60">
            <w:pPr>
              <w:jc w:val="center"/>
              <w:rPr>
                <w:rFonts w:ascii="Times New Roman" w:eastAsia="Times New Roman" w:hAnsi="Times New Roman" w:cs="Times New Roman"/>
                <w:sz w:val="13"/>
                <w:szCs w:val="13"/>
                <w:lang w:eastAsia="en-GB"/>
              </w:rPr>
            </w:pPr>
          </w:p>
        </w:tc>
      </w:tr>
      <w:tr w:rsidR="00610A60" w:rsidRPr="00610A60" w14:paraId="2E15542B" w14:textId="77777777" w:rsidTr="00D22A21">
        <w:tblPrEx>
          <w:jc w:val="left"/>
        </w:tblPrEx>
        <w:trPr>
          <w:trHeight w:val="300"/>
        </w:trPr>
        <w:tc>
          <w:tcPr>
            <w:tcW w:w="813" w:type="dxa"/>
            <w:noWrap/>
            <w:vAlign w:val="center"/>
            <w:hideMark/>
          </w:tcPr>
          <w:p w14:paraId="4C3F0F2C" w14:textId="473C4178" w:rsidR="00610A60" w:rsidRPr="00610A60" w:rsidRDefault="008C0F44" w:rsidP="00610A60">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[164]</w:t>
            </w:r>
          </w:p>
        </w:tc>
        <w:tc>
          <w:tcPr>
            <w:tcW w:w="600" w:type="dxa"/>
            <w:noWrap/>
            <w:vAlign w:val="center"/>
            <w:hideMark/>
          </w:tcPr>
          <w:p w14:paraId="2A35DCA8"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2019</w:t>
            </w:r>
          </w:p>
        </w:tc>
        <w:tc>
          <w:tcPr>
            <w:tcW w:w="1026" w:type="dxa"/>
            <w:noWrap/>
            <w:vAlign w:val="center"/>
            <w:hideMark/>
          </w:tcPr>
          <w:p w14:paraId="6F5EF26B"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Germany</w:t>
            </w:r>
          </w:p>
        </w:tc>
        <w:tc>
          <w:tcPr>
            <w:tcW w:w="814" w:type="dxa"/>
            <w:noWrap/>
            <w:vAlign w:val="center"/>
            <w:hideMark/>
          </w:tcPr>
          <w:p w14:paraId="2886E776"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N/A</w:t>
            </w:r>
          </w:p>
        </w:tc>
        <w:tc>
          <w:tcPr>
            <w:tcW w:w="711" w:type="dxa"/>
            <w:noWrap/>
            <w:vAlign w:val="center"/>
            <w:hideMark/>
          </w:tcPr>
          <w:p w14:paraId="5A6A659E"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Adult</w:t>
            </w:r>
          </w:p>
        </w:tc>
        <w:tc>
          <w:tcPr>
            <w:tcW w:w="851" w:type="dxa"/>
            <w:vAlign w:val="center"/>
            <w:hideMark/>
          </w:tcPr>
          <w:p w14:paraId="3EC950BD"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Mixed</w:t>
            </w:r>
          </w:p>
        </w:tc>
        <w:tc>
          <w:tcPr>
            <w:tcW w:w="877" w:type="dxa"/>
            <w:noWrap/>
            <w:vAlign w:val="center"/>
            <w:hideMark/>
          </w:tcPr>
          <w:p w14:paraId="4C2B438B"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w:t>
            </w:r>
          </w:p>
        </w:tc>
        <w:tc>
          <w:tcPr>
            <w:tcW w:w="814" w:type="dxa"/>
            <w:noWrap/>
            <w:vAlign w:val="center"/>
            <w:hideMark/>
          </w:tcPr>
          <w:p w14:paraId="32CB0004"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438</w:t>
            </w:r>
          </w:p>
        </w:tc>
        <w:tc>
          <w:tcPr>
            <w:tcW w:w="719" w:type="dxa"/>
            <w:noWrap/>
            <w:vAlign w:val="center"/>
            <w:hideMark/>
          </w:tcPr>
          <w:p w14:paraId="30CC6F19"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w:t>
            </w:r>
          </w:p>
        </w:tc>
        <w:tc>
          <w:tcPr>
            <w:tcW w:w="992" w:type="dxa"/>
            <w:vAlign w:val="center"/>
            <w:hideMark/>
          </w:tcPr>
          <w:p w14:paraId="2DCEDD29"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Esophagogastric Adenocarcinoma</w:t>
            </w:r>
          </w:p>
        </w:tc>
        <w:tc>
          <w:tcPr>
            <w:tcW w:w="709" w:type="dxa"/>
            <w:vAlign w:val="center"/>
            <w:hideMark/>
          </w:tcPr>
          <w:p w14:paraId="740747E1"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1</w:t>
            </w:r>
          </w:p>
        </w:tc>
        <w:tc>
          <w:tcPr>
            <w:tcW w:w="708" w:type="dxa"/>
            <w:vAlign w:val="center"/>
            <w:hideMark/>
          </w:tcPr>
          <w:p w14:paraId="565D88B6" w14:textId="0B31389D"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No</w:t>
            </w:r>
          </w:p>
        </w:tc>
        <w:tc>
          <w:tcPr>
            <w:tcW w:w="993" w:type="dxa"/>
            <w:vAlign w:val="center"/>
            <w:hideMark/>
          </w:tcPr>
          <w:p w14:paraId="5D527F43"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Method Ranking</w:t>
            </w:r>
          </w:p>
        </w:tc>
        <w:tc>
          <w:tcPr>
            <w:tcW w:w="758" w:type="dxa"/>
            <w:vAlign w:val="center"/>
            <w:hideMark/>
          </w:tcPr>
          <w:p w14:paraId="40E922AE"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Okay</w:t>
            </w:r>
          </w:p>
        </w:tc>
        <w:tc>
          <w:tcPr>
            <w:tcW w:w="801" w:type="dxa"/>
            <w:noWrap/>
            <w:vAlign w:val="center"/>
            <w:hideMark/>
          </w:tcPr>
          <w:p w14:paraId="4AE431EB"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Ideal</w:t>
            </w:r>
          </w:p>
        </w:tc>
        <w:tc>
          <w:tcPr>
            <w:tcW w:w="826" w:type="dxa"/>
            <w:noWrap/>
            <w:vAlign w:val="center"/>
            <w:hideMark/>
          </w:tcPr>
          <w:p w14:paraId="2F5BF3DE"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Poor</w:t>
            </w:r>
          </w:p>
        </w:tc>
        <w:tc>
          <w:tcPr>
            <w:tcW w:w="813" w:type="dxa"/>
            <w:noWrap/>
            <w:vAlign w:val="center"/>
            <w:hideMark/>
          </w:tcPr>
          <w:p w14:paraId="75A749E9" w14:textId="77777777" w:rsidR="00610A60" w:rsidRPr="00610A60" w:rsidRDefault="00610A60" w:rsidP="00610A60">
            <w:pPr>
              <w:jc w:val="center"/>
              <w:rPr>
                <w:rFonts w:ascii="Calibri" w:eastAsia="Times New Roman" w:hAnsi="Calibri" w:cs="Calibri"/>
                <w:color w:val="000000"/>
                <w:sz w:val="13"/>
                <w:szCs w:val="13"/>
                <w:lang w:eastAsia="en-GB"/>
              </w:rPr>
            </w:pPr>
          </w:p>
        </w:tc>
        <w:tc>
          <w:tcPr>
            <w:tcW w:w="813" w:type="dxa"/>
            <w:noWrap/>
            <w:vAlign w:val="center"/>
            <w:hideMark/>
          </w:tcPr>
          <w:p w14:paraId="2DCB6DAD" w14:textId="77777777" w:rsidR="00610A60" w:rsidRPr="00610A60" w:rsidRDefault="00610A60" w:rsidP="00610A60">
            <w:pPr>
              <w:jc w:val="center"/>
              <w:rPr>
                <w:rFonts w:ascii="Times New Roman" w:eastAsia="Times New Roman" w:hAnsi="Times New Roman" w:cs="Times New Roman"/>
                <w:sz w:val="13"/>
                <w:szCs w:val="13"/>
                <w:lang w:eastAsia="en-GB"/>
              </w:rPr>
            </w:pPr>
          </w:p>
        </w:tc>
        <w:tc>
          <w:tcPr>
            <w:tcW w:w="814" w:type="dxa"/>
            <w:noWrap/>
            <w:vAlign w:val="center"/>
            <w:hideMark/>
          </w:tcPr>
          <w:p w14:paraId="703B4D67" w14:textId="77777777" w:rsidR="00610A60" w:rsidRPr="00610A60" w:rsidRDefault="00610A60" w:rsidP="00610A60">
            <w:pPr>
              <w:jc w:val="center"/>
              <w:rPr>
                <w:rFonts w:ascii="Times New Roman" w:eastAsia="Times New Roman" w:hAnsi="Times New Roman" w:cs="Times New Roman"/>
                <w:sz w:val="13"/>
                <w:szCs w:val="13"/>
                <w:lang w:eastAsia="en-GB"/>
              </w:rPr>
            </w:pPr>
          </w:p>
        </w:tc>
      </w:tr>
      <w:tr w:rsidR="00610A60" w:rsidRPr="00610A60" w14:paraId="4F36704B" w14:textId="77777777" w:rsidTr="00D22A21">
        <w:tblPrEx>
          <w:jc w:val="left"/>
        </w:tblPrEx>
        <w:trPr>
          <w:trHeight w:val="300"/>
        </w:trPr>
        <w:tc>
          <w:tcPr>
            <w:tcW w:w="813" w:type="dxa"/>
            <w:noWrap/>
            <w:vAlign w:val="center"/>
            <w:hideMark/>
          </w:tcPr>
          <w:p w14:paraId="034AB0E5" w14:textId="089DB0F3" w:rsidR="00610A60" w:rsidRPr="00610A60" w:rsidRDefault="00103FA4" w:rsidP="00610A60">
            <w:pPr>
              <w:jc w:val="center"/>
              <w:rPr>
                <w:rFonts w:ascii="Calibri" w:eastAsia="Times New Roman" w:hAnsi="Calibri" w:cs="Calibri"/>
                <w:color w:val="000000"/>
                <w:sz w:val="13"/>
                <w:szCs w:val="13"/>
                <w:lang w:eastAsia="en-GB"/>
              </w:rPr>
            </w:pPr>
            <w:r>
              <w:rPr>
                <w:noProof/>
                <w:sz w:val="12"/>
                <w:szCs w:val="12"/>
              </w:rPr>
              <w:t>[25]</w:t>
            </w:r>
          </w:p>
        </w:tc>
        <w:tc>
          <w:tcPr>
            <w:tcW w:w="600" w:type="dxa"/>
            <w:noWrap/>
            <w:vAlign w:val="center"/>
            <w:hideMark/>
          </w:tcPr>
          <w:p w14:paraId="6370E84D"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2017</w:t>
            </w:r>
          </w:p>
        </w:tc>
        <w:tc>
          <w:tcPr>
            <w:tcW w:w="1026" w:type="dxa"/>
            <w:noWrap/>
            <w:vAlign w:val="center"/>
            <w:hideMark/>
          </w:tcPr>
          <w:p w14:paraId="7D8CCB21"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USA</w:t>
            </w:r>
          </w:p>
        </w:tc>
        <w:tc>
          <w:tcPr>
            <w:tcW w:w="814" w:type="dxa"/>
            <w:noWrap/>
            <w:vAlign w:val="center"/>
            <w:hideMark/>
          </w:tcPr>
          <w:p w14:paraId="1D59BD2E"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MSK</w:t>
            </w:r>
          </w:p>
        </w:tc>
        <w:tc>
          <w:tcPr>
            <w:tcW w:w="711" w:type="dxa"/>
            <w:noWrap/>
            <w:vAlign w:val="center"/>
            <w:hideMark/>
          </w:tcPr>
          <w:p w14:paraId="16BB61DC"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Mixed</w:t>
            </w:r>
          </w:p>
        </w:tc>
        <w:tc>
          <w:tcPr>
            <w:tcW w:w="851" w:type="dxa"/>
            <w:vAlign w:val="center"/>
            <w:hideMark/>
          </w:tcPr>
          <w:p w14:paraId="2DA5E7BA"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Advanced</w:t>
            </w:r>
          </w:p>
        </w:tc>
        <w:tc>
          <w:tcPr>
            <w:tcW w:w="877" w:type="dxa"/>
            <w:noWrap/>
            <w:vAlign w:val="center"/>
            <w:hideMark/>
          </w:tcPr>
          <w:p w14:paraId="50B783E4"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w:t>
            </w:r>
          </w:p>
        </w:tc>
        <w:tc>
          <w:tcPr>
            <w:tcW w:w="814" w:type="dxa"/>
            <w:noWrap/>
            <w:vAlign w:val="center"/>
            <w:hideMark/>
          </w:tcPr>
          <w:p w14:paraId="2B4B99F2"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317</w:t>
            </w:r>
          </w:p>
        </w:tc>
        <w:tc>
          <w:tcPr>
            <w:tcW w:w="719" w:type="dxa"/>
            <w:noWrap/>
            <w:vAlign w:val="center"/>
            <w:hideMark/>
          </w:tcPr>
          <w:p w14:paraId="0E5DA3C5"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0.000%</w:t>
            </w:r>
          </w:p>
        </w:tc>
        <w:tc>
          <w:tcPr>
            <w:tcW w:w="992" w:type="dxa"/>
            <w:noWrap/>
            <w:vAlign w:val="center"/>
            <w:hideMark/>
          </w:tcPr>
          <w:p w14:paraId="396081A7" w14:textId="77777777" w:rsidR="00610A60" w:rsidRPr="00610A60" w:rsidRDefault="00610A60" w:rsidP="00610A60">
            <w:pPr>
              <w:jc w:val="center"/>
              <w:rPr>
                <w:rFonts w:ascii="Calibri" w:eastAsia="Times New Roman" w:hAnsi="Calibri" w:cs="Calibri"/>
                <w:sz w:val="13"/>
                <w:szCs w:val="13"/>
                <w:lang w:eastAsia="en-GB"/>
              </w:rPr>
            </w:pPr>
            <w:r w:rsidRPr="00610A60">
              <w:rPr>
                <w:rFonts w:ascii="Calibri" w:eastAsia="Times New Roman" w:hAnsi="Calibri" w:cs="Calibri"/>
                <w:sz w:val="13"/>
                <w:szCs w:val="13"/>
                <w:lang w:eastAsia="en-GB"/>
              </w:rPr>
              <w:t>Esophagogastric Carcinoma</w:t>
            </w:r>
          </w:p>
        </w:tc>
        <w:tc>
          <w:tcPr>
            <w:tcW w:w="709" w:type="dxa"/>
            <w:noWrap/>
            <w:vAlign w:val="center"/>
            <w:hideMark/>
          </w:tcPr>
          <w:p w14:paraId="465AA947" w14:textId="77777777" w:rsidR="00610A60" w:rsidRPr="00610A60" w:rsidRDefault="00610A60" w:rsidP="00610A60">
            <w:pPr>
              <w:jc w:val="center"/>
              <w:rPr>
                <w:rFonts w:ascii="Calibri" w:eastAsia="Times New Roman" w:hAnsi="Calibri" w:cs="Calibri"/>
                <w:sz w:val="13"/>
                <w:szCs w:val="13"/>
                <w:lang w:eastAsia="en-GB"/>
              </w:rPr>
            </w:pPr>
            <w:r w:rsidRPr="00610A60">
              <w:rPr>
                <w:rFonts w:ascii="Calibri" w:eastAsia="Times New Roman" w:hAnsi="Calibri" w:cs="Calibri"/>
                <w:sz w:val="13"/>
                <w:szCs w:val="13"/>
                <w:lang w:eastAsia="en-GB"/>
              </w:rPr>
              <w:t>1</w:t>
            </w:r>
          </w:p>
        </w:tc>
        <w:tc>
          <w:tcPr>
            <w:tcW w:w="708" w:type="dxa"/>
            <w:noWrap/>
            <w:vAlign w:val="center"/>
            <w:hideMark/>
          </w:tcPr>
          <w:p w14:paraId="1F1CD8D2" w14:textId="77777777" w:rsidR="00610A60" w:rsidRPr="00610A60" w:rsidRDefault="00610A60" w:rsidP="00610A60">
            <w:pPr>
              <w:jc w:val="center"/>
              <w:rPr>
                <w:rFonts w:ascii="Calibri" w:eastAsia="Times New Roman" w:hAnsi="Calibri" w:cs="Calibri"/>
                <w:sz w:val="13"/>
                <w:szCs w:val="13"/>
                <w:lang w:eastAsia="en-GB"/>
              </w:rPr>
            </w:pPr>
            <w:r w:rsidRPr="00610A60">
              <w:rPr>
                <w:rFonts w:ascii="Calibri" w:eastAsia="Times New Roman" w:hAnsi="Calibri" w:cs="Calibri"/>
                <w:sz w:val="13"/>
                <w:szCs w:val="13"/>
                <w:lang w:eastAsia="en-GB"/>
              </w:rPr>
              <w:t>No</w:t>
            </w:r>
          </w:p>
        </w:tc>
        <w:tc>
          <w:tcPr>
            <w:tcW w:w="993" w:type="dxa"/>
            <w:noWrap/>
            <w:vAlign w:val="center"/>
            <w:hideMark/>
          </w:tcPr>
          <w:p w14:paraId="30B6A377" w14:textId="77777777" w:rsidR="00610A60" w:rsidRPr="00610A60" w:rsidRDefault="00610A60" w:rsidP="00610A60">
            <w:pPr>
              <w:jc w:val="center"/>
              <w:rPr>
                <w:rFonts w:ascii="Calibri" w:eastAsia="Times New Roman" w:hAnsi="Calibri" w:cs="Calibri"/>
                <w:sz w:val="13"/>
                <w:szCs w:val="13"/>
                <w:lang w:eastAsia="en-GB"/>
              </w:rPr>
            </w:pPr>
            <w:r w:rsidRPr="00610A60">
              <w:rPr>
                <w:rFonts w:ascii="Calibri" w:eastAsia="Times New Roman" w:hAnsi="Calibri" w:cs="Calibri"/>
                <w:sz w:val="13"/>
                <w:szCs w:val="13"/>
                <w:lang w:eastAsia="en-GB"/>
              </w:rPr>
              <w:t>Sample Size Ranking</w:t>
            </w:r>
          </w:p>
        </w:tc>
        <w:tc>
          <w:tcPr>
            <w:tcW w:w="758" w:type="dxa"/>
            <w:noWrap/>
            <w:vAlign w:val="center"/>
            <w:hideMark/>
          </w:tcPr>
          <w:p w14:paraId="69A9E864"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Poor</w:t>
            </w:r>
          </w:p>
        </w:tc>
        <w:tc>
          <w:tcPr>
            <w:tcW w:w="801" w:type="dxa"/>
            <w:noWrap/>
            <w:vAlign w:val="center"/>
            <w:hideMark/>
          </w:tcPr>
          <w:p w14:paraId="36452E34"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Ideal</w:t>
            </w:r>
          </w:p>
        </w:tc>
        <w:tc>
          <w:tcPr>
            <w:tcW w:w="826" w:type="dxa"/>
            <w:noWrap/>
            <w:vAlign w:val="center"/>
            <w:hideMark/>
          </w:tcPr>
          <w:p w14:paraId="170A4D9F"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Okay</w:t>
            </w:r>
          </w:p>
        </w:tc>
        <w:tc>
          <w:tcPr>
            <w:tcW w:w="813" w:type="dxa"/>
            <w:noWrap/>
            <w:vAlign w:val="center"/>
            <w:hideMark/>
          </w:tcPr>
          <w:p w14:paraId="0150803E" w14:textId="77777777" w:rsidR="00610A60" w:rsidRPr="00610A60" w:rsidRDefault="00610A60" w:rsidP="00610A60">
            <w:pPr>
              <w:jc w:val="center"/>
              <w:rPr>
                <w:rFonts w:ascii="Calibri" w:eastAsia="Times New Roman" w:hAnsi="Calibri" w:cs="Calibri"/>
                <w:color w:val="000000"/>
                <w:sz w:val="13"/>
                <w:szCs w:val="13"/>
                <w:lang w:eastAsia="en-GB"/>
              </w:rPr>
            </w:pPr>
          </w:p>
        </w:tc>
        <w:tc>
          <w:tcPr>
            <w:tcW w:w="813" w:type="dxa"/>
            <w:noWrap/>
            <w:vAlign w:val="center"/>
            <w:hideMark/>
          </w:tcPr>
          <w:p w14:paraId="085475D6" w14:textId="77777777" w:rsidR="00610A60" w:rsidRPr="00610A60" w:rsidRDefault="00610A60" w:rsidP="00610A60">
            <w:pPr>
              <w:jc w:val="center"/>
              <w:rPr>
                <w:rFonts w:ascii="Times New Roman" w:eastAsia="Times New Roman" w:hAnsi="Times New Roman" w:cs="Times New Roman"/>
                <w:sz w:val="13"/>
                <w:szCs w:val="13"/>
                <w:lang w:eastAsia="en-GB"/>
              </w:rPr>
            </w:pPr>
          </w:p>
        </w:tc>
        <w:tc>
          <w:tcPr>
            <w:tcW w:w="814" w:type="dxa"/>
            <w:noWrap/>
            <w:vAlign w:val="center"/>
            <w:hideMark/>
          </w:tcPr>
          <w:p w14:paraId="2B3945C5" w14:textId="77777777" w:rsidR="00610A60" w:rsidRPr="00610A60" w:rsidRDefault="00610A60" w:rsidP="00610A60">
            <w:pPr>
              <w:jc w:val="center"/>
              <w:rPr>
                <w:rFonts w:ascii="Times New Roman" w:eastAsia="Times New Roman" w:hAnsi="Times New Roman" w:cs="Times New Roman"/>
                <w:sz w:val="13"/>
                <w:szCs w:val="13"/>
                <w:lang w:eastAsia="en-GB"/>
              </w:rPr>
            </w:pPr>
          </w:p>
        </w:tc>
      </w:tr>
      <w:tr w:rsidR="00610A60" w:rsidRPr="00610A60" w14:paraId="4009322B" w14:textId="77777777" w:rsidTr="00D22A21">
        <w:tblPrEx>
          <w:jc w:val="left"/>
        </w:tblPrEx>
        <w:trPr>
          <w:trHeight w:val="300"/>
        </w:trPr>
        <w:tc>
          <w:tcPr>
            <w:tcW w:w="813" w:type="dxa"/>
            <w:noWrap/>
            <w:vAlign w:val="center"/>
            <w:hideMark/>
          </w:tcPr>
          <w:p w14:paraId="767EC7A5" w14:textId="7AE7F408" w:rsidR="00610A60" w:rsidRPr="00610A60" w:rsidRDefault="00103FA4" w:rsidP="00610A60">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[23]</w:t>
            </w:r>
          </w:p>
        </w:tc>
        <w:tc>
          <w:tcPr>
            <w:tcW w:w="600" w:type="dxa"/>
            <w:noWrap/>
            <w:vAlign w:val="center"/>
            <w:hideMark/>
          </w:tcPr>
          <w:p w14:paraId="78BDF7BA"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2018</w:t>
            </w:r>
          </w:p>
        </w:tc>
        <w:tc>
          <w:tcPr>
            <w:tcW w:w="1026" w:type="dxa"/>
            <w:noWrap/>
            <w:vAlign w:val="center"/>
            <w:hideMark/>
          </w:tcPr>
          <w:p w14:paraId="2AD5A544"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USA</w:t>
            </w:r>
          </w:p>
        </w:tc>
        <w:tc>
          <w:tcPr>
            <w:tcW w:w="814" w:type="dxa"/>
            <w:noWrap/>
            <w:vAlign w:val="center"/>
            <w:hideMark/>
          </w:tcPr>
          <w:p w14:paraId="6131DD92"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TCGA</w:t>
            </w:r>
          </w:p>
        </w:tc>
        <w:tc>
          <w:tcPr>
            <w:tcW w:w="711" w:type="dxa"/>
            <w:noWrap/>
            <w:vAlign w:val="center"/>
            <w:hideMark/>
          </w:tcPr>
          <w:p w14:paraId="510E08E6"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Adult</w:t>
            </w:r>
          </w:p>
        </w:tc>
        <w:tc>
          <w:tcPr>
            <w:tcW w:w="851" w:type="dxa"/>
            <w:vAlign w:val="center"/>
            <w:hideMark/>
          </w:tcPr>
          <w:p w14:paraId="227837BF"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NS - TCGA</w:t>
            </w:r>
          </w:p>
        </w:tc>
        <w:tc>
          <w:tcPr>
            <w:tcW w:w="877" w:type="dxa"/>
            <w:noWrap/>
            <w:vAlign w:val="center"/>
            <w:hideMark/>
          </w:tcPr>
          <w:p w14:paraId="78FF6C35"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w:t>
            </w:r>
          </w:p>
        </w:tc>
        <w:tc>
          <w:tcPr>
            <w:tcW w:w="814" w:type="dxa"/>
            <w:noWrap/>
            <w:vAlign w:val="center"/>
            <w:hideMark/>
          </w:tcPr>
          <w:p w14:paraId="79E71494"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414</w:t>
            </w:r>
          </w:p>
        </w:tc>
        <w:tc>
          <w:tcPr>
            <w:tcW w:w="719" w:type="dxa"/>
            <w:noWrap/>
            <w:vAlign w:val="center"/>
            <w:hideMark/>
          </w:tcPr>
          <w:p w14:paraId="310D5E30"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0.000%</w:t>
            </w:r>
          </w:p>
        </w:tc>
        <w:tc>
          <w:tcPr>
            <w:tcW w:w="992" w:type="dxa"/>
            <w:noWrap/>
            <w:vAlign w:val="center"/>
            <w:hideMark/>
          </w:tcPr>
          <w:p w14:paraId="68E32AFB"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Gastric Adenocarcinoma</w:t>
            </w:r>
          </w:p>
        </w:tc>
        <w:tc>
          <w:tcPr>
            <w:tcW w:w="709" w:type="dxa"/>
            <w:noWrap/>
            <w:vAlign w:val="center"/>
            <w:hideMark/>
          </w:tcPr>
          <w:p w14:paraId="6DF4CD53"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w:t>
            </w:r>
          </w:p>
        </w:tc>
        <w:tc>
          <w:tcPr>
            <w:tcW w:w="708" w:type="dxa"/>
            <w:noWrap/>
            <w:vAlign w:val="center"/>
            <w:hideMark/>
          </w:tcPr>
          <w:p w14:paraId="6375E9CD"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Yes</w:t>
            </w:r>
          </w:p>
        </w:tc>
        <w:tc>
          <w:tcPr>
            <w:tcW w:w="993" w:type="dxa"/>
            <w:noWrap/>
            <w:vAlign w:val="center"/>
            <w:hideMark/>
          </w:tcPr>
          <w:p w14:paraId="3D975908" w14:textId="77777777" w:rsidR="00610A60" w:rsidRPr="00610A60" w:rsidRDefault="00610A60" w:rsidP="00610A60">
            <w:pPr>
              <w:jc w:val="center"/>
              <w:rPr>
                <w:rFonts w:ascii="Calibri" w:eastAsia="Times New Roman" w:hAnsi="Calibri" w:cs="Calibri"/>
                <w:color w:val="000000"/>
                <w:sz w:val="13"/>
                <w:szCs w:val="13"/>
                <w:lang w:eastAsia="en-GB"/>
              </w:rPr>
            </w:pPr>
          </w:p>
        </w:tc>
        <w:tc>
          <w:tcPr>
            <w:tcW w:w="758" w:type="dxa"/>
            <w:vAlign w:val="center"/>
            <w:hideMark/>
          </w:tcPr>
          <w:p w14:paraId="723F4F89"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Okay</w:t>
            </w:r>
          </w:p>
        </w:tc>
        <w:tc>
          <w:tcPr>
            <w:tcW w:w="801" w:type="dxa"/>
            <w:noWrap/>
            <w:vAlign w:val="center"/>
            <w:hideMark/>
          </w:tcPr>
          <w:p w14:paraId="01DB2D7D"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Ideal</w:t>
            </w:r>
          </w:p>
        </w:tc>
        <w:tc>
          <w:tcPr>
            <w:tcW w:w="826" w:type="dxa"/>
            <w:vAlign w:val="center"/>
            <w:hideMark/>
          </w:tcPr>
          <w:p w14:paraId="506CCB7B"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Ideal</w:t>
            </w:r>
          </w:p>
        </w:tc>
        <w:tc>
          <w:tcPr>
            <w:tcW w:w="813" w:type="dxa"/>
            <w:noWrap/>
            <w:vAlign w:val="center"/>
            <w:hideMark/>
          </w:tcPr>
          <w:p w14:paraId="78C71AEE" w14:textId="77777777" w:rsidR="00610A60" w:rsidRPr="00610A60" w:rsidRDefault="00610A60" w:rsidP="00610A60">
            <w:pPr>
              <w:jc w:val="center"/>
              <w:rPr>
                <w:rFonts w:ascii="Calibri" w:eastAsia="Times New Roman" w:hAnsi="Calibri" w:cs="Calibri"/>
                <w:color w:val="000000"/>
                <w:sz w:val="13"/>
                <w:szCs w:val="13"/>
                <w:lang w:eastAsia="en-GB"/>
              </w:rPr>
            </w:pPr>
          </w:p>
        </w:tc>
        <w:tc>
          <w:tcPr>
            <w:tcW w:w="813" w:type="dxa"/>
            <w:noWrap/>
            <w:vAlign w:val="center"/>
            <w:hideMark/>
          </w:tcPr>
          <w:p w14:paraId="096106DD" w14:textId="77777777" w:rsidR="00610A60" w:rsidRPr="00610A60" w:rsidRDefault="00610A60" w:rsidP="00610A60">
            <w:pPr>
              <w:jc w:val="center"/>
              <w:rPr>
                <w:rFonts w:ascii="Times New Roman" w:eastAsia="Times New Roman" w:hAnsi="Times New Roman" w:cs="Times New Roman"/>
                <w:sz w:val="13"/>
                <w:szCs w:val="13"/>
                <w:lang w:eastAsia="en-GB"/>
              </w:rPr>
            </w:pPr>
          </w:p>
        </w:tc>
        <w:tc>
          <w:tcPr>
            <w:tcW w:w="814" w:type="dxa"/>
            <w:noWrap/>
            <w:vAlign w:val="center"/>
            <w:hideMark/>
          </w:tcPr>
          <w:p w14:paraId="6A50FD10" w14:textId="77777777" w:rsidR="00610A60" w:rsidRPr="00610A60" w:rsidRDefault="00610A60" w:rsidP="00610A60">
            <w:pPr>
              <w:jc w:val="center"/>
              <w:rPr>
                <w:rFonts w:ascii="Times New Roman" w:eastAsia="Times New Roman" w:hAnsi="Times New Roman" w:cs="Times New Roman"/>
                <w:sz w:val="13"/>
                <w:szCs w:val="13"/>
                <w:lang w:eastAsia="en-GB"/>
              </w:rPr>
            </w:pPr>
          </w:p>
        </w:tc>
      </w:tr>
      <w:tr w:rsidR="00610A60" w:rsidRPr="00610A60" w14:paraId="10C64441" w14:textId="77777777" w:rsidTr="00D22A21">
        <w:tblPrEx>
          <w:jc w:val="left"/>
        </w:tblPrEx>
        <w:trPr>
          <w:trHeight w:val="300"/>
        </w:trPr>
        <w:tc>
          <w:tcPr>
            <w:tcW w:w="813" w:type="dxa"/>
            <w:noWrap/>
            <w:vAlign w:val="center"/>
            <w:hideMark/>
          </w:tcPr>
          <w:p w14:paraId="3BD66FEA" w14:textId="1A6558C8" w:rsidR="00610A60" w:rsidRPr="00610A60" w:rsidRDefault="008C0F44" w:rsidP="00610A60">
            <w:pPr>
              <w:jc w:val="center"/>
              <w:rPr>
                <w:rFonts w:ascii="Calibri" w:eastAsia="Times New Roman" w:hAnsi="Calibri" w:cs="Calibri"/>
                <w:color w:val="000000"/>
                <w:sz w:val="13"/>
                <w:szCs w:val="13"/>
                <w:lang w:eastAsia="en-GB"/>
              </w:rPr>
            </w:pPr>
            <w:r>
              <w:rPr>
                <w:noProof/>
                <w:sz w:val="12"/>
                <w:szCs w:val="12"/>
              </w:rPr>
              <w:t>[40]</w:t>
            </w:r>
          </w:p>
        </w:tc>
        <w:tc>
          <w:tcPr>
            <w:tcW w:w="600" w:type="dxa"/>
            <w:noWrap/>
            <w:vAlign w:val="center"/>
            <w:hideMark/>
          </w:tcPr>
          <w:p w14:paraId="2C904B1C"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2015</w:t>
            </w:r>
          </w:p>
        </w:tc>
        <w:tc>
          <w:tcPr>
            <w:tcW w:w="1026" w:type="dxa"/>
            <w:noWrap/>
            <w:vAlign w:val="center"/>
            <w:hideMark/>
          </w:tcPr>
          <w:p w14:paraId="369E489D" w14:textId="278A2DA5" w:rsidR="00610A60" w:rsidRPr="00610A60" w:rsidRDefault="00315581" w:rsidP="00610A60">
            <w:pPr>
              <w:jc w:val="center"/>
              <w:rPr>
                <w:rFonts w:ascii="Calibri" w:eastAsia="Times New Roman" w:hAnsi="Calibri" w:cs="Calibri"/>
                <w:color w:val="000000"/>
                <w:sz w:val="13"/>
                <w:szCs w:val="13"/>
                <w:lang w:eastAsia="en-GB"/>
              </w:rPr>
            </w:pPr>
            <w:r>
              <w:rPr>
                <w:rFonts w:ascii="Calibri" w:eastAsia="Times New Roman" w:hAnsi="Calibri" w:cs="Calibri"/>
                <w:color w:val="000000"/>
                <w:sz w:val="13"/>
                <w:szCs w:val="13"/>
                <w:lang w:eastAsia="en-GB"/>
              </w:rPr>
              <w:t>South Korea</w:t>
            </w:r>
          </w:p>
        </w:tc>
        <w:tc>
          <w:tcPr>
            <w:tcW w:w="814" w:type="dxa"/>
            <w:noWrap/>
            <w:vAlign w:val="center"/>
            <w:hideMark/>
          </w:tcPr>
          <w:p w14:paraId="715487E6" w14:textId="140CCE11"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Samsung Medical Center</w:t>
            </w:r>
          </w:p>
        </w:tc>
        <w:tc>
          <w:tcPr>
            <w:tcW w:w="711" w:type="dxa"/>
            <w:noWrap/>
            <w:vAlign w:val="center"/>
            <w:hideMark/>
          </w:tcPr>
          <w:p w14:paraId="52EE6CBA"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Adult</w:t>
            </w:r>
          </w:p>
        </w:tc>
        <w:tc>
          <w:tcPr>
            <w:tcW w:w="851" w:type="dxa"/>
            <w:vAlign w:val="center"/>
            <w:hideMark/>
          </w:tcPr>
          <w:p w14:paraId="1FCE043F"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Advanced</w:t>
            </w:r>
          </w:p>
        </w:tc>
        <w:tc>
          <w:tcPr>
            <w:tcW w:w="877" w:type="dxa"/>
            <w:noWrap/>
            <w:vAlign w:val="center"/>
            <w:hideMark/>
          </w:tcPr>
          <w:p w14:paraId="3D85B536"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1</w:t>
            </w:r>
          </w:p>
        </w:tc>
        <w:tc>
          <w:tcPr>
            <w:tcW w:w="814" w:type="dxa"/>
            <w:noWrap/>
            <w:vAlign w:val="center"/>
            <w:hideMark/>
          </w:tcPr>
          <w:p w14:paraId="4D85A7AB"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66</w:t>
            </w:r>
          </w:p>
        </w:tc>
        <w:tc>
          <w:tcPr>
            <w:tcW w:w="719" w:type="dxa"/>
            <w:noWrap/>
            <w:vAlign w:val="center"/>
            <w:hideMark/>
          </w:tcPr>
          <w:p w14:paraId="1B7E16CD"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1.515%</w:t>
            </w:r>
          </w:p>
        </w:tc>
        <w:tc>
          <w:tcPr>
            <w:tcW w:w="992" w:type="dxa"/>
            <w:noWrap/>
            <w:vAlign w:val="center"/>
            <w:hideMark/>
          </w:tcPr>
          <w:p w14:paraId="4F3D7B7B"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Gastric Cancer</w:t>
            </w:r>
          </w:p>
        </w:tc>
        <w:tc>
          <w:tcPr>
            <w:tcW w:w="709" w:type="dxa"/>
            <w:noWrap/>
            <w:vAlign w:val="center"/>
            <w:hideMark/>
          </w:tcPr>
          <w:p w14:paraId="04B702B1"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3</w:t>
            </w:r>
          </w:p>
        </w:tc>
        <w:tc>
          <w:tcPr>
            <w:tcW w:w="708" w:type="dxa"/>
            <w:noWrap/>
            <w:vAlign w:val="center"/>
            <w:hideMark/>
          </w:tcPr>
          <w:p w14:paraId="7BEEEE14"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No</w:t>
            </w:r>
          </w:p>
        </w:tc>
        <w:tc>
          <w:tcPr>
            <w:tcW w:w="993" w:type="dxa"/>
            <w:noWrap/>
            <w:vAlign w:val="center"/>
            <w:hideMark/>
          </w:tcPr>
          <w:p w14:paraId="183074CC"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Sample Size Ranking</w:t>
            </w:r>
          </w:p>
        </w:tc>
        <w:tc>
          <w:tcPr>
            <w:tcW w:w="758" w:type="dxa"/>
            <w:noWrap/>
            <w:vAlign w:val="center"/>
            <w:hideMark/>
          </w:tcPr>
          <w:p w14:paraId="15FD6F95"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Poor</w:t>
            </w:r>
          </w:p>
        </w:tc>
        <w:tc>
          <w:tcPr>
            <w:tcW w:w="801" w:type="dxa"/>
            <w:noWrap/>
            <w:vAlign w:val="center"/>
            <w:hideMark/>
          </w:tcPr>
          <w:p w14:paraId="36AE66D2"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Not Ideal</w:t>
            </w:r>
          </w:p>
        </w:tc>
        <w:tc>
          <w:tcPr>
            <w:tcW w:w="826" w:type="dxa"/>
            <w:vAlign w:val="center"/>
            <w:hideMark/>
          </w:tcPr>
          <w:p w14:paraId="5BAB48E6"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Poor</w:t>
            </w:r>
          </w:p>
        </w:tc>
        <w:tc>
          <w:tcPr>
            <w:tcW w:w="813" w:type="dxa"/>
            <w:noWrap/>
            <w:vAlign w:val="center"/>
            <w:hideMark/>
          </w:tcPr>
          <w:p w14:paraId="55188BC0" w14:textId="77777777" w:rsidR="00610A60" w:rsidRPr="00610A60" w:rsidRDefault="00610A60" w:rsidP="00610A60">
            <w:pPr>
              <w:jc w:val="center"/>
              <w:rPr>
                <w:rFonts w:ascii="Calibri" w:eastAsia="Times New Roman" w:hAnsi="Calibri" w:cs="Calibri"/>
                <w:color w:val="000000"/>
                <w:sz w:val="13"/>
                <w:szCs w:val="13"/>
                <w:lang w:eastAsia="en-GB"/>
              </w:rPr>
            </w:pPr>
          </w:p>
        </w:tc>
        <w:tc>
          <w:tcPr>
            <w:tcW w:w="813" w:type="dxa"/>
            <w:noWrap/>
            <w:vAlign w:val="center"/>
            <w:hideMark/>
          </w:tcPr>
          <w:p w14:paraId="29B629AE" w14:textId="77777777" w:rsidR="00610A60" w:rsidRPr="00610A60" w:rsidRDefault="00610A60" w:rsidP="00610A60">
            <w:pPr>
              <w:jc w:val="center"/>
              <w:rPr>
                <w:rFonts w:ascii="Times New Roman" w:eastAsia="Times New Roman" w:hAnsi="Times New Roman" w:cs="Times New Roman"/>
                <w:sz w:val="13"/>
                <w:szCs w:val="13"/>
                <w:lang w:eastAsia="en-GB"/>
              </w:rPr>
            </w:pPr>
          </w:p>
        </w:tc>
        <w:tc>
          <w:tcPr>
            <w:tcW w:w="814" w:type="dxa"/>
            <w:noWrap/>
            <w:vAlign w:val="center"/>
            <w:hideMark/>
          </w:tcPr>
          <w:p w14:paraId="4C69C563" w14:textId="77777777" w:rsidR="00610A60" w:rsidRPr="00610A60" w:rsidRDefault="00610A60" w:rsidP="00610A60">
            <w:pPr>
              <w:jc w:val="center"/>
              <w:rPr>
                <w:rFonts w:ascii="Times New Roman" w:eastAsia="Times New Roman" w:hAnsi="Times New Roman" w:cs="Times New Roman"/>
                <w:sz w:val="13"/>
                <w:szCs w:val="13"/>
                <w:lang w:eastAsia="en-GB"/>
              </w:rPr>
            </w:pPr>
          </w:p>
        </w:tc>
      </w:tr>
      <w:tr w:rsidR="00610A60" w:rsidRPr="00610A60" w14:paraId="4669052A" w14:textId="77777777" w:rsidTr="00D22A21">
        <w:tblPrEx>
          <w:jc w:val="left"/>
        </w:tblPrEx>
        <w:trPr>
          <w:trHeight w:val="300"/>
        </w:trPr>
        <w:tc>
          <w:tcPr>
            <w:tcW w:w="813" w:type="dxa"/>
            <w:noWrap/>
            <w:vAlign w:val="center"/>
            <w:hideMark/>
          </w:tcPr>
          <w:p w14:paraId="21352A90" w14:textId="05E2B6B9" w:rsidR="00610A60" w:rsidRPr="00610A60" w:rsidRDefault="008C0F44" w:rsidP="00610A60">
            <w:pPr>
              <w:jc w:val="center"/>
              <w:rPr>
                <w:rFonts w:ascii="Calibri" w:eastAsia="Times New Roman" w:hAnsi="Calibri" w:cs="Calibri"/>
                <w:color w:val="000000"/>
                <w:sz w:val="13"/>
                <w:szCs w:val="13"/>
                <w:lang w:eastAsia="en-GB"/>
              </w:rPr>
            </w:pPr>
            <w:r>
              <w:rPr>
                <w:noProof/>
                <w:sz w:val="12"/>
                <w:szCs w:val="12"/>
              </w:rPr>
              <w:t>[51]</w:t>
            </w:r>
          </w:p>
        </w:tc>
        <w:tc>
          <w:tcPr>
            <w:tcW w:w="600" w:type="dxa"/>
            <w:noWrap/>
            <w:vAlign w:val="center"/>
            <w:hideMark/>
          </w:tcPr>
          <w:p w14:paraId="0FAE8B97"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2019</w:t>
            </w:r>
          </w:p>
        </w:tc>
        <w:tc>
          <w:tcPr>
            <w:tcW w:w="1026" w:type="dxa"/>
            <w:noWrap/>
            <w:vAlign w:val="center"/>
            <w:hideMark/>
          </w:tcPr>
          <w:p w14:paraId="362DD8F4" w14:textId="4ECB5A24" w:rsidR="00610A60" w:rsidRPr="00610A60" w:rsidRDefault="00315581" w:rsidP="00610A60">
            <w:pPr>
              <w:jc w:val="center"/>
              <w:rPr>
                <w:rFonts w:ascii="Calibri" w:eastAsia="Times New Roman" w:hAnsi="Calibri" w:cs="Calibri"/>
                <w:color w:val="000000"/>
                <w:sz w:val="13"/>
                <w:szCs w:val="13"/>
                <w:lang w:eastAsia="en-GB"/>
              </w:rPr>
            </w:pPr>
            <w:r>
              <w:rPr>
                <w:rFonts w:ascii="Calibri" w:eastAsia="Times New Roman" w:hAnsi="Calibri" w:cs="Calibri"/>
                <w:color w:val="000000"/>
                <w:sz w:val="13"/>
                <w:szCs w:val="13"/>
                <w:lang w:eastAsia="en-GB"/>
              </w:rPr>
              <w:t>South Korea</w:t>
            </w:r>
          </w:p>
        </w:tc>
        <w:tc>
          <w:tcPr>
            <w:tcW w:w="814" w:type="dxa"/>
            <w:noWrap/>
            <w:vAlign w:val="center"/>
            <w:hideMark/>
          </w:tcPr>
          <w:p w14:paraId="17E8CBDB" w14:textId="109D8CAA"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Samsung Medical Center</w:t>
            </w:r>
          </w:p>
        </w:tc>
        <w:tc>
          <w:tcPr>
            <w:tcW w:w="711" w:type="dxa"/>
            <w:noWrap/>
            <w:vAlign w:val="center"/>
            <w:hideMark/>
          </w:tcPr>
          <w:p w14:paraId="58E14169"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Mixed</w:t>
            </w:r>
          </w:p>
        </w:tc>
        <w:tc>
          <w:tcPr>
            <w:tcW w:w="851" w:type="dxa"/>
            <w:vAlign w:val="center"/>
            <w:hideMark/>
          </w:tcPr>
          <w:p w14:paraId="54974378"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Advanced</w:t>
            </w:r>
          </w:p>
        </w:tc>
        <w:tc>
          <w:tcPr>
            <w:tcW w:w="877" w:type="dxa"/>
            <w:noWrap/>
            <w:vAlign w:val="center"/>
            <w:hideMark/>
          </w:tcPr>
          <w:p w14:paraId="4A0422C4"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w:t>
            </w:r>
          </w:p>
        </w:tc>
        <w:tc>
          <w:tcPr>
            <w:tcW w:w="814" w:type="dxa"/>
            <w:noWrap/>
            <w:vAlign w:val="center"/>
            <w:hideMark/>
          </w:tcPr>
          <w:p w14:paraId="1BB6A0AE"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211</w:t>
            </w:r>
          </w:p>
        </w:tc>
        <w:tc>
          <w:tcPr>
            <w:tcW w:w="719" w:type="dxa"/>
            <w:vAlign w:val="center"/>
            <w:hideMark/>
          </w:tcPr>
          <w:p w14:paraId="483F0721"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0.000%</w:t>
            </w:r>
          </w:p>
        </w:tc>
        <w:tc>
          <w:tcPr>
            <w:tcW w:w="992" w:type="dxa"/>
            <w:noWrap/>
            <w:vAlign w:val="center"/>
            <w:hideMark/>
          </w:tcPr>
          <w:p w14:paraId="3501679D"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Gastric Carcinoma</w:t>
            </w:r>
          </w:p>
        </w:tc>
        <w:tc>
          <w:tcPr>
            <w:tcW w:w="709" w:type="dxa"/>
            <w:noWrap/>
            <w:vAlign w:val="center"/>
            <w:hideMark/>
          </w:tcPr>
          <w:p w14:paraId="11F0B7B9"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3</w:t>
            </w:r>
          </w:p>
        </w:tc>
        <w:tc>
          <w:tcPr>
            <w:tcW w:w="708" w:type="dxa"/>
            <w:noWrap/>
            <w:vAlign w:val="center"/>
            <w:hideMark/>
          </w:tcPr>
          <w:p w14:paraId="5AC4E4D6"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No</w:t>
            </w:r>
          </w:p>
        </w:tc>
        <w:tc>
          <w:tcPr>
            <w:tcW w:w="993" w:type="dxa"/>
            <w:noWrap/>
            <w:vAlign w:val="center"/>
            <w:hideMark/>
          </w:tcPr>
          <w:p w14:paraId="4E8BBB29"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Sample Size Ranking</w:t>
            </w:r>
          </w:p>
        </w:tc>
        <w:tc>
          <w:tcPr>
            <w:tcW w:w="758" w:type="dxa"/>
            <w:noWrap/>
            <w:vAlign w:val="center"/>
            <w:hideMark/>
          </w:tcPr>
          <w:p w14:paraId="6197F06E"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Poor</w:t>
            </w:r>
          </w:p>
        </w:tc>
        <w:tc>
          <w:tcPr>
            <w:tcW w:w="801" w:type="dxa"/>
            <w:noWrap/>
            <w:vAlign w:val="center"/>
            <w:hideMark/>
          </w:tcPr>
          <w:p w14:paraId="1CEF9251"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Ideal</w:t>
            </w:r>
          </w:p>
        </w:tc>
        <w:tc>
          <w:tcPr>
            <w:tcW w:w="826" w:type="dxa"/>
            <w:vAlign w:val="center"/>
            <w:hideMark/>
          </w:tcPr>
          <w:p w14:paraId="2DCCE58C"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Ideal</w:t>
            </w:r>
          </w:p>
        </w:tc>
        <w:tc>
          <w:tcPr>
            <w:tcW w:w="813" w:type="dxa"/>
            <w:noWrap/>
            <w:vAlign w:val="center"/>
            <w:hideMark/>
          </w:tcPr>
          <w:p w14:paraId="288F0793" w14:textId="77777777" w:rsidR="00610A60" w:rsidRPr="00610A60" w:rsidRDefault="00610A60" w:rsidP="00610A60">
            <w:pPr>
              <w:jc w:val="center"/>
              <w:rPr>
                <w:rFonts w:ascii="Calibri" w:eastAsia="Times New Roman" w:hAnsi="Calibri" w:cs="Calibri"/>
                <w:color w:val="000000"/>
                <w:sz w:val="13"/>
                <w:szCs w:val="13"/>
                <w:lang w:eastAsia="en-GB"/>
              </w:rPr>
            </w:pPr>
          </w:p>
        </w:tc>
        <w:tc>
          <w:tcPr>
            <w:tcW w:w="813" w:type="dxa"/>
            <w:noWrap/>
            <w:vAlign w:val="center"/>
            <w:hideMark/>
          </w:tcPr>
          <w:p w14:paraId="12225278" w14:textId="77777777" w:rsidR="00610A60" w:rsidRPr="00610A60" w:rsidRDefault="00610A60" w:rsidP="00610A60">
            <w:pPr>
              <w:jc w:val="center"/>
              <w:rPr>
                <w:rFonts w:ascii="Times New Roman" w:eastAsia="Times New Roman" w:hAnsi="Times New Roman" w:cs="Times New Roman"/>
                <w:sz w:val="13"/>
                <w:szCs w:val="13"/>
                <w:lang w:eastAsia="en-GB"/>
              </w:rPr>
            </w:pPr>
          </w:p>
        </w:tc>
        <w:tc>
          <w:tcPr>
            <w:tcW w:w="814" w:type="dxa"/>
            <w:noWrap/>
            <w:vAlign w:val="center"/>
            <w:hideMark/>
          </w:tcPr>
          <w:p w14:paraId="49C284AF" w14:textId="77777777" w:rsidR="00610A60" w:rsidRPr="00610A60" w:rsidRDefault="00610A60" w:rsidP="00610A60">
            <w:pPr>
              <w:jc w:val="center"/>
              <w:rPr>
                <w:rFonts w:ascii="Times New Roman" w:eastAsia="Times New Roman" w:hAnsi="Times New Roman" w:cs="Times New Roman"/>
                <w:sz w:val="13"/>
                <w:szCs w:val="13"/>
                <w:lang w:eastAsia="en-GB"/>
              </w:rPr>
            </w:pPr>
          </w:p>
        </w:tc>
      </w:tr>
      <w:tr w:rsidR="00610A60" w:rsidRPr="00610A60" w14:paraId="0A7B595D" w14:textId="77777777" w:rsidTr="00D22A21">
        <w:tblPrEx>
          <w:jc w:val="left"/>
        </w:tblPrEx>
        <w:trPr>
          <w:trHeight w:val="300"/>
        </w:trPr>
        <w:tc>
          <w:tcPr>
            <w:tcW w:w="813" w:type="dxa"/>
            <w:noWrap/>
            <w:vAlign w:val="center"/>
            <w:hideMark/>
          </w:tcPr>
          <w:p w14:paraId="45F8030F" w14:textId="65610A2F" w:rsidR="00610A60" w:rsidRPr="00610A60" w:rsidRDefault="008C0F44" w:rsidP="00610A60">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[165]</w:t>
            </w:r>
          </w:p>
        </w:tc>
        <w:tc>
          <w:tcPr>
            <w:tcW w:w="600" w:type="dxa"/>
            <w:noWrap/>
            <w:vAlign w:val="center"/>
            <w:hideMark/>
          </w:tcPr>
          <w:p w14:paraId="569A3861"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2020</w:t>
            </w:r>
          </w:p>
        </w:tc>
        <w:tc>
          <w:tcPr>
            <w:tcW w:w="1026" w:type="dxa"/>
            <w:noWrap/>
            <w:vAlign w:val="center"/>
            <w:hideMark/>
          </w:tcPr>
          <w:p w14:paraId="7571CA96"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Mongolia</w:t>
            </w:r>
          </w:p>
        </w:tc>
        <w:tc>
          <w:tcPr>
            <w:tcW w:w="814" w:type="dxa"/>
            <w:noWrap/>
            <w:vAlign w:val="center"/>
            <w:hideMark/>
          </w:tcPr>
          <w:p w14:paraId="2975C52B"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N/A</w:t>
            </w:r>
          </w:p>
        </w:tc>
        <w:tc>
          <w:tcPr>
            <w:tcW w:w="711" w:type="dxa"/>
            <w:noWrap/>
            <w:vAlign w:val="center"/>
            <w:hideMark/>
          </w:tcPr>
          <w:p w14:paraId="2619D305"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Adult</w:t>
            </w:r>
          </w:p>
        </w:tc>
        <w:tc>
          <w:tcPr>
            <w:tcW w:w="851" w:type="dxa"/>
            <w:vAlign w:val="center"/>
            <w:hideMark/>
          </w:tcPr>
          <w:p w14:paraId="47C13CD5"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Mixed</w:t>
            </w:r>
          </w:p>
        </w:tc>
        <w:tc>
          <w:tcPr>
            <w:tcW w:w="877" w:type="dxa"/>
            <w:noWrap/>
            <w:vAlign w:val="center"/>
            <w:hideMark/>
          </w:tcPr>
          <w:p w14:paraId="5B47A54C"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w:t>
            </w:r>
          </w:p>
        </w:tc>
        <w:tc>
          <w:tcPr>
            <w:tcW w:w="814" w:type="dxa"/>
            <w:noWrap/>
            <w:vAlign w:val="center"/>
            <w:hideMark/>
          </w:tcPr>
          <w:p w14:paraId="669D405B"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70</w:t>
            </w:r>
          </w:p>
        </w:tc>
        <w:tc>
          <w:tcPr>
            <w:tcW w:w="719" w:type="dxa"/>
            <w:noWrap/>
            <w:vAlign w:val="center"/>
            <w:hideMark/>
          </w:tcPr>
          <w:p w14:paraId="39BAC48A"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0.000%</w:t>
            </w:r>
          </w:p>
        </w:tc>
        <w:tc>
          <w:tcPr>
            <w:tcW w:w="992" w:type="dxa"/>
            <w:vAlign w:val="center"/>
            <w:hideMark/>
          </w:tcPr>
          <w:p w14:paraId="4D12C809"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Hepatocellular Carcinoma</w:t>
            </w:r>
          </w:p>
        </w:tc>
        <w:tc>
          <w:tcPr>
            <w:tcW w:w="709" w:type="dxa"/>
            <w:vAlign w:val="center"/>
            <w:hideMark/>
          </w:tcPr>
          <w:p w14:paraId="6490DC4E"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6</w:t>
            </w:r>
          </w:p>
        </w:tc>
        <w:tc>
          <w:tcPr>
            <w:tcW w:w="708" w:type="dxa"/>
            <w:vAlign w:val="center"/>
            <w:hideMark/>
          </w:tcPr>
          <w:p w14:paraId="246090C7"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No</w:t>
            </w:r>
          </w:p>
        </w:tc>
        <w:tc>
          <w:tcPr>
            <w:tcW w:w="993" w:type="dxa"/>
            <w:vAlign w:val="center"/>
            <w:hideMark/>
          </w:tcPr>
          <w:p w14:paraId="279EE01C"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Sample Size Ranking</w:t>
            </w:r>
          </w:p>
        </w:tc>
        <w:tc>
          <w:tcPr>
            <w:tcW w:w="758" w:type="dxa"/>
            <w:noWrap/>
            <w:vAlign w:val="center"/>
            <w:hideMark/>
          </w:tcPr>
          <w:p w14:paraId="15086665"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Poor</w:t>
            </w:r>
          </w:p>
        </w:tc>
        <w:tc>
          <w:tcPr>
            <w:tcW w:w="801" w:type="dxa"/>
            <w:noWrap/>
            <w:vAlign w:val="center"/>
            <w:hideMark/>
          </w:tcPr>
          <w:p w14:paraId="7E4CEA75"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Ideal</w:t>
            </w:r>
          </w:p>
        </w:tc>
        <w:tc>
          <w:tcPr>
            <w:tcW w:w="826" w:type="dxa"/>
            <w:noWrap/>
            <w:vAlign w:val="center"/>
            <w:hideMark/>
          </w:tcPr>
          <w:p w14:paraId="67CB8C6D"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Ideal</w:t>
            </w:r>
          </w:p>
        </w:tc>
        <w:tc>
          <w:tcPr>
            <w:tcW w:w="813" w:type="dxa"/>
            <w:noWrap/>
            <w:vAlign w:val="center"/>
            <w:hideMark/>
          </w:tcPr>
          <w:p w14:paraId="06D7309B" w14:textId="77777777" w:rsidR="00610A60" w:rsidRPr="00610A60" w:rsidRDefault="00610A60" w:rsidP="00610A60">
            <w:pPr>
              <w:jc w:val="center"/>
              <w:rPr>
                <w:rFonts w:ascii="Calibri" w:eastAsia="Times New Roman" w:hAnsi="Calibri" w:cs="Calibri"/>
                <w:color w:val="000000"/>
                <w:sz w:val="13"/>
                <w:szCs w:val="13"/>
                <w:lang w:eastAsia="en-GB"/>
              </w:rPr>
            </w:pPr>
          </w:p>
        </w:tc>
        <w:tc>
          <w:tcPr>
            <w:tcW w:w="813" w:type="dxa"/>
            <w:noWrap/>
            <w:vAlign w:val="center"/>
            <w:hideMark/>
          </w:tcPr>
          <w:p w14:paraId="08705938" w14:textId="77777777" w:rsidR="00610A60" w:rsidRPr="00610A60" w:rsidRDefault="00610A60" w:rsidP="00610A60">
            <w:pPr>
              <w:jc w:val="center"/>
              <w:rPr>
                <w:rFonts w:ascii="Times New Roman" w:eastAsia="Times New Roman" w:hAnsi="Times New Roman" w:cs="Times New Roman"/>
                <w:sz w:val="13"/>
                <w:szCs w:val="13"/>
                <w:lang w:eastAsia="en-GB"/>
              </w:rPr>
            </w:pPr>
          </w:p>
        </w:tc>
        <w:tc>
          <w:tcPr>
            <w:tcW w:w="814" w:type="dxa"/>
            <w:noWrap/>
            <w:vAlign w:val="center"/>
            <w:hideMark/>
          </w:tcPr>
          <w:p w14:paraId="591B6194" w14:textId="77777777" w:rsidR="00610A60" w:rsidRPr="00610A60" w:rsidRDefault="00610A60" w:rsidP="00610A60">
            <w:pPr>
              <w:jc w:val="center"/>
              <w:rPr>
                <w:rFonts w:ascii="Times New Roman" w:eastAsia="Times New Roman" w:hAnsi="Times New Roman" w:cs="Times New Roman"/>
                <w:sz w:val="13"/>
                <w:szCs w:val="13"/>
                <w:lang w:eastAsia="en-GB"/>
              </w:rPr>
            </w:pPr>
          </w:p>
        </w:tc>
      </w:tr>
      <w:tr w:rsidR="00610A60" w:rsidRPr="00610A60" w14:paraId="71618392" w14:textId="77777777" w:rsidTr="00D22A21">
        <w:tblPrEx>
          <w:jc w:val="left"/>
        </w:tblPrEx>
        <w:trPr>
          <w:trHeight w:val="300"/>
        </w:trPr>
        <w:tc>
          <w:tcPr>
            <w:tcW w:w="813" w:type="dxa"/>
            <w:noWrap/>
            <w:vAlign w:val="center"/>
            <w:hideMark/>
          </w:tcPr>
          <w:p w14:paraId="391FFC28" w14:textId="022BC44F" w:rsidR="00610A60" w:rsidRPr="00610A60" w:rsidRDefault="00103FA4" w:rsidP="00610A60">
            <w:pPr>
              <w:jc w:val="center"/>
              <w:rPr>
                <w:rFonts w:ascii="Calibri" w:eastAsia="Times New Roman" w:hAnsi="Calibri" w:cs="Calibri"/>
                <w:color w:val="000000"/>
                <w:sz w:val="13"/>
                <w:szCs w:val="13"/>
                <w:lang w:eastAsia="en-GB"/>
              </w:rPr>
            </w:pPr>
            <w:r>
              <w:rPr>
                <w:noProof/>
                <w:sz w:val="12"/>
                <w:szCs w:val="12"/>
              </w:rPr>
              <w:t>[25]</w:t>
            </w:r>
          </w:p>
        </w:tc>
        <w:tc>
          <w:tcPr>
            <w:tcW w:w="600" w:type="dxa"/>
            <w:noWrap/>
            <w:vAlign w:val="center"/>
            <w:hideMark/>
          </w:tcPr>
          <w:p w14:paraId="1B196D4A"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2017</w:t>
            </w:r>
          </w:p>
        </w:tc>
        <w:tc>
          <w:tcPr>
            <w:tcW w:w="1026" w:type="dxa"/>
            <w:noWrap/>
            <w:vAlign w:val="center"/>
            <w:hideMark/>
          </w:tcPr>
          <w:p w14:paraId="398272CB"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USA</w:t>
            </w:r>
          </w:p>
        </w:tc>
        <w:tc>
          <w:tcPr>
            <w:tcW w:w="814" w:type="dxa"/>
            <w:noWrap/>
            <w:vAlign w:val="center"/>
            <w:hideMark/>
          </w:tcPr>
          <w:p w14:paraId="5C7AB774"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MSK</w:t>
            </w:r>
          </w:p>
        </w:tc>
        <w:tc>
          <w:tcPr>
            <w:tcW w:w="711" w:type="dxa"/>
            <w:noWrap/>
            <w:vAlign w:val="center"/>
            <w:hideMark/>
          </w:tcPr>
          <w:p w14:paraId="6ADCB195"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Mixed</w:t>
            </w:r>
          </w:p>
        </w:tc>
        <w:tc>
          <w:tcPr>
            <w:tcW w:w="851" w:type="dxa"/>
            <w:vAlign w:val="center"/>
            <w:hideMark/>
          </w:tcPr>
          <w:p w14:paraId="2F95962B"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Advanced</w:t>
            </w:r>
          </w:p>
        </w:tc>
        <w:tc>
          <w:tcPr>
            <w:tcW w:w="877" w:type="dxa"/>
            <w:noWrap/>
            <w:vAlign w:val="center"/>
            <w:hideMark/>
          </w:tcPr>
          <w:p w14:paraId="18AEBEF9"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w:t>
            </w:r>
          </w:p>
        </w:tc>
        <w:tc>
          <w:tcPr>
            <w:tcW w:w="814" w:type="dxa"/>
            <w:noWrap/>
            <w:vAlign w:val="center"/>
            <w:hideMark/>
          </w:tcPr>
          <w:p w14:paraId="02E117A6"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105</w:t>
            </w:r>
          </w:p>
        </w:tc>
        <w:tc>
          <w:tcPr>
            <w:tcW w:w="719" w:type="dxa"/>
            <w:noWrap/>
            <w:vAlign w:val="center"/>
            <w:hideMark/>
          </w:tcPr>
          <w:p w14:paraId="1054EFD5"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0.000%</w:t>
            </w:r>
          </w:p>
        </w:tc>
        <w:tc>
          <w:tcPr>
            <w:tcW w:w="992" w:type="dxa"/>
            <w:noWrap/>
            <w:vAlign w:val="center"/>
            <w:hideMark/>
          </w:tcPr>
          <w:p w14:paraId="25817E86" w14:textId="77777777" w:rsidR="00610A60" w:rsidRPr="00610A60" w:rsidRDefault="00610A60" w:rsidP="00610A60">
            <w:pPr>
              <w:jc w:val="center"/>
              <w:rPr>
                <w:rFonts w:ascii="Calibri" w:eastAsia="Times New Roman" w:hAnsi="Calibri" w:cs="Calibri"/>
                <w:sz w:val="13"/>
                <w:szCs w:val="13"/>
                <w:lang w:eastAsia="en-GB"/>
              </w:rPr>
            </w:pPr>
            <w:r w:rsidRPr="00610A60">
              <w:rPr>
                <w:rFonts w:ascii="Calibri" w:eastAsia="Times New Roman" w:hAnsi="Calibri" w:cs="Calibri"/>
                <w:sz w:val="13"/>
                <w:szCs w:val="13"/>
                <w:lang w:eastAsia="en-GB"/>
              </w:rPr>
              <w:t>Hepatocellular Carcinoma</w:t>
            </w:r>
          </w:p>
        </w:tc>
        <w:tc>
          <w:tcPr>
            <w:tcW w:w="709" w:type="dxa"/>
            <w:noWrap/>
            <w:vAlign w:val="center"/>
            <w:hideMark/>
          </w:tcPr>
          <w:p w14:paraId="73DF9160" w14:textId="77777777" w:rsidR="00610A60" w:rsidRPr="00610A60" w:rsidRDefault="00610A60" w:rsidP="00610A60">
            <w:pPr>
              <w:jc w:val="center"/>
              <w:rPr>
                <w:rFonts w:ascii="Calibri" w:eastAsia="Times New Roman" w:hAnsi="Calibri" w:cs="Calibri"/>
                <w:sz w:val="13"/>
                <w:szCs w:val="13"/>
                <w:lang w:eastAsia="en-GB"/>
              </w:rPr>
            </w:pPr>
            <w:r w:rsidRPr="00610A60">
              <w:rPr>
                <w:rFonts w:ascii="Calibri" w:eastAsia="Times New Roman" w:hAnsi="Calibri" w:cs="Calibri"/>
                <w:sz w:val="13"/>
                <w:szCs w:val="13"/>
                <w:lang w:eastAsia="en-GB"/>
              </w:rPr>
              <w:t>6</w:t>
            </w:r>
          </w:p>
        </w:tc>
        <w:tc>
          <w:tcPr>
            <w:tcW w:w="708" w:type="dxa"/>
            <w:vAlign w:val="center"/>
            <w:hideMark/>
          </w:tcPr>
          <w:p w14:paraId="62D900A4"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No</w:t>
            </w:r>
          </w:p>
        </w:tc>
        <w:tc>
          <w:tcPr>
            <w:tcW w:w="993" w:type="dxa"/>
            <w:noWrap/>
            <w:vAlign w:val="center"/>
            <w:hideMark/>
          </w:tcPr>
          <w:p w14:paraId="39FA7BA7" w14:textId="77777777" w:rsidR="00610A60" w:rsidRPr="00610A60" w:rsidRDefault="00610A60" w:rsidP="00610A60">
            <w:pPr>
              <w:jc w:val="center"/>
              <w:rPr>
                <w:rFonts w:ascii="Calibri" w:eastAsia="Times New Roman" w:hAnsi="Calibri" w:cs="Calibri"/>
                <w:sz w:val="13"/>
                <w:szCs w:val="13"/>
                <w:lang w:eastAsia="en-GB"/>
              </w:rPr>
            </w:pPr>
            <w:r w:rsidRPr="00610A60">
              <w:rPr>
                <w:rFonts w:ascii="Calibri" w:eastAsia="Times New Roman" w:hAnsi="Calibri" w:cs="Calibri"/>
                <w:sz w:val="13"/>
                <w:szCs w:val="13"/>
                <w:lang w:eastAsia="en-GB"/>
              </w:rPr>
              <w:t>Sample Size Ranking</w:t>
            </w:r>
          </w:p>
        </w:tc>
        <w:tc>
          <w:tcPr>
            <w:tcW w:w="758" w:type="dxa"/>
            <w:noWrap/>
            <w:vAlign w:val="center"/>
            <w:hideMark/>
          </w:tcPr>
          <w:p w14:paraId="59669AF8"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Poor</w:t>
            </w:r>
          </w:p>
        </w:tc>
        <w:tc>
          <w:tcPr>
            <w:tcW w:w="801" w:type="dxa"/>
            <w:noWrap/>
            <w:vAlign w:val="center"/>
            <w:hideMark/>
          </w:tcPr>
          <w:p w14:paraId="50540C1C"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Ideal</w:t>
            </w:r>
          </w:p>
        </w:tc>
        <w:tc>
          <w:tcPr>
            <w:tcW w:w="826" w:type="dxa"/>
            <w:noWrap/>
            <w:vAlign w:val="center"/>
            <w:hideMark/>
          </w:tcPr>
          <w:p w14:paraId="43617D37"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Okay</w:t>
            </w:r>
          </w:p>
        </w:tc>
        <w:tc>
          <w:tcPr>
            <w:tcW w:w="813" w:type="dxa"/>
            <w:noWrap/>
            <w:vAlign w:val="center"/>
            <w:hideMark/>
          </w:tcPr>
          <w:p w14:paraId="0E0D882A" w14:textId="77777777" w:rsidR="00610A60" w:rsidRPr="00610A60" w:rsidRDefault="00610A60" w:rsidP="00610A60">
            <w:pPr>
              <w:jc w:val="center"/>
              <w:rPr>
                <w:rFonts w:ascii="Calibri" w:eastAsia="Times New Roman" w:hAnsi="Calibri" w:cs="Calibri"/>
                <w:color w:val="000000"/>
                <w:sz w:val="13"/>
                <w:szCs w:val="13"/>
                <w:lang w:eastAsia="en-GB"/>
              </w:rPr>
            </w:pPr>
          </w:p>
        </w:tc>
        <w:tc>
          <w:tcPr>
            <w:tcW w:w="813" w:type="dxa"/>
            <w:noWrap/>
            <w:vAlign w:val="center"/>
            <w:hideMark/>
          </w:tcPr>
          <w:p w14:paraId="382D7D4A" w14:textId="77777777" w:rsidR="00610A60" w:rsidRPr="00610A60" w:rsidRDefault="00610A60" w:rsidP="00610A60">
            <w:pPr>
              <w:jc w:val="center"/>
              <w:rPr>
                <w:rFonts w:ascii="Times New Roman" w:eastAsia="Times New Roman" w:hAnsi="Times New Roman" w:cs="Times New Roman"/>
                <w:sz w:val="13"/>
                <w:szCs w:val="13"/>
                <w:lang w:eastAsia="en-GB"/>
              </w:rPr>
            </w:pPr>
          </w:p>
        </w:tc>
        <w:tc>
          <w:tcPr>
            <w:tcW w:w="814" w:type="dxa"/>
            <w:noWrap/>
            <w:vAlign w:val="center"/>
            <w:hideMark/>
          </w:tcPr>
          <w:p w14:paraId="442C450B" w14:textId="77777777" w:rsidR="00610A60" w:rsidRPr="00610A60" w:rsidRDefault="00610A60" w:rsidP="00610A60">
            <w:pPr>
              <w:jc w:val="center"/>
              <w:rPr>
                <w:rFonts w:ascii="Times New Roman" w:eastAsia="Times New Roman" w:hAnsi="Times New Roman" w:cs="Times New Roman"/>
                <w:sz w:val="13"/>
                <w:szCs w:val="13"/>
                <w:lang w:eastAsia="en-GB"/>
              </w:rPr>
            </w:pPr>
          </w:p>
        </w:tc>
      </w:tr>
      <w:tr w:rsidR="00610A60" w:rsidRPr="00610A60" w14:paraId="70B696F1" w14:textId="77777777" w:rsidTr="00D22A21">
        <w:tblPrEx>
          <w:jc w:val="left"/>
        </w:tblPrEx>
        <w:trPr>
          <w:trHeight w:val="300"/>
        </w:trPr>
        <w:tc>
          <w:tcPr>
            <w:tcW w:w="813" w:type="dxa"/>
            <w:noWrap/>
            <w:vAlign w:val="center"/>
            <w:hideMark/>
          </w:tcPr>
          <w:p w14:paraId="45016A4E" w14:textId="03B60F2F" w:rsidR="00610A60" w:rsidRPr="00E24BBA" w:rsidRDefault="00103FA4" w:rsidP="00610A60">
            <w:pPr>
              <w:jc w:val="center"/>
              <w:rPr>
                <w:rFonts w:ascii="Calibri" w:eastAsia="Times New Roman" w:hAnsi="Calibri" w:cs="Calibri"/>
                <w:color w:val="000000"/>
                <w:sz w:val="13"/>
                <w:szCs w:val="13"/>
                <w:lang w:eastAsia="en-GB"/>
              </w:rPr>
            </w:pPr>
            <w:r>
              <w:rPr>
                <w:noProof/>
                <w:sz w:val="13"/>
                <w:szCs w:val="13"/>
              </w:rPr>
              <w:t>[20]</w:t>
            </w:r>
          </w:p>
        </w:tc>
        <w:tc>
          <w:tcPr>
            <w:tcW w:w="600" w:type="dxa"/>
            <w:noWrap/>
            <w:vAlign w:val="center"/>
            <w:hideMark/>
          </w:tcPr>
          <w:p w14:paraId="62580C53" w14:textId="77777777" w:rsidR="00610A60" w:rsidRPr="00E24BBA" w:rsidRDefault="00610A60" w:rsidP="00610A60">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2014</w:t>
            </w:r>
          </w:p>
        </w:tc>
        <w:tc>
          <w:tcPr>
            <w:tcW w:w="1026" w:type="dxa"/>
            <w:noWrap/>
            <w:vAlign w:val="center"/>
            <w:hideMark/>
          </w:tcPr>
          <w:p w14:paraId="66DDABC2" w14:textId="77777777" w:rsidR="00610A60" w:rsidRPr="00E24BBA" w:rsidRDefault="00610A60" w:rsidP="00610A60">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USA</w:t>
            </w:r>
          </w:p>
        </w:tc>
        <w:tc>
          <w:tcPr>
            <w:tcW w:w="814" w:type="dxa"/>
            <w:noWrap/>
            <w:vAlign w:val="center"/>
            <w:hideMark/>
          </w:tcPr>
          <w:p w14:paraId="611328FC" w14:textId="77777777" w:rsidR="00610A60" w:rsidRPr="00E24BBA" w:rsidRDefault="00610A60" w:rsidP="00610A60">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TCGA</w:t>
            </w:r>
          </w:p>
        </w:tc>
        <w:tc>
          <w:tcPr>
            <w:tcW w:w="711" w:type="dxa"/>
            <w:noWrap/>
            <w:vAlign w:val="center"/>
            <w:hideMark/>
          </w:tcPr>
          <w:p w14:paraId="371840E3" w14:textId="77777777" w:rsidR="00610A60" w:rsidRPr="00E24BBA" w:rsidRDefault="00610A60" w:rsidP="00610A60">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Adult</w:t>
            </w:r>
          </w:p>
        </w:tc>
        <w:tc>
          <w:tcPr>
            <w:tcW w:w="851" w:type="dxa"/>
            <w:vAlign w:val="center"/>
            <w:hideMark/>
          </w:tcPr>
          <w:p w14:paraId="387E092D" w14:textId="77777777" w:rsidR="00610A60" w:rsidRPr="00E24BBA" w:rsidRDefault="00610A60" w:rsidP="00610A60">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Mixed</w:t>
            </w:r>
          </w:p>
        </w:tc>
        <w:tc>
          <w:tcPr>
            <w:tcW w:w="877" w:type="dxa"/>
            <w:noWrap/>
            <w:vAlign w:val="center"/>
            <w:hideMark/>
          </w:tcPr>
          <w:p w14:paraId="5632CC7A" w14:textId="77777777" w:rsidR="00610A60" w:rsidRPr="00E24BBA" w:rsidRDefault="00610A60" w:rsidP="00610A60">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0</w:t>
            </w:r>
          </w:p>
        </w:tc>
        <w:tc>
          <w:tcPr>
            <w:tcW w:w="814" w:type="dxa"/>
            <w:noWrap/>
            <w:vAlign w:val="center"/>
            <w:hideMark/>
          </w:tcPr>
          <w:p w14:paraId="75DB48F2" w14:textId="77777777" w:rsidR="00610A60" w:rsidRPr="00E24BBA" w:rsidRDefault="00610A60" w:rsidP="00610A60">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194</w:t>
            </w:r>
          </w:p>
        </w:tc>
        <w:tc>
          <w:tcPr>
            <w:tcW w:w="719" w:type="dxa"/>
            <w:noWrap/>
            <w:vAlign w:val="center"/>
            <w:hideMark/>
          </w:tcPr>
          <w:p w14:paraId="788A69F1" w14:textId="77777777" w:rsidR="00610A60" w:rsidRPr="00E24BBA" w:rsidRDefault="00610A60" w:rsidP="00610A60">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0.000%</w:t>
            </w:r>
          </w:p>
        </w:tc>
        <w:tc>
          <w:tcPr>
            <w:tcW w:w="992" w:type="dxa"/>
            <w:noWrap/>
            <w:vAlign w:val="center"/>
            <w:hideMark/>
          </w:tcPr>
          <w:p w14:paraId="710F3078" w14:textId="77777777" w:rsidR="00610A60" w:rsidRPr="00E24BBA" w:rsidRDefault="00610A60" w:rsidP="00610A60">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Hepatocellular Carcinoma</w:t>
            </w:r>
          </w:p>
        </w:tc>
        <w:tc>
          <w:tcPr>
            <w:tcW w:w="709" w:type="dxa"/>
            <w:noWrap/>
            <w:vAlign w:val="center"/>
            <w:hideMark/>
          </w:tcPr>
          <w:p w14:paraId="6EC3576A" w14:textId="77777777" w:rsidR="00610A60" w:rsidRPr="00E24BBA" w:rsidRDefault="00610A60" w:rsidP="00610A60">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6</w:t>
            </w:r>
          </w:p>
        </w:tc>
        <w:tc>
          <w:tcPr>
            <w:tcW w:w="708" w:type="dxa"/>
            <w:vAlign w:val="center"/>
            <w:hideMark/>
          </w:tcPr>
          <w:p w14:paraId="56FD6608" w14:textId="77777777" w:rsidR="00610A60" w:rsidRPr="00E24BBA" w:rsidRDefault="00610A60" w:rsidP="00610A60">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No</w:t>
            </w:r>
          </w:p>
        </w:tc>
        <w:tc>
          <w:tcPr>
            <w:tcW w:w="993" w:type="dxa"/>
            <w:noWrap/>
            <w:vAlign w:val="center"/>
            <w:hideMark/>
          </w:tcPr>
          <w:p w14:paraId="524029BB" w14:textId="77777777" w:rsidR="00610A60" w:rsidRPr="00E24BBA" w:rsidRDefault="00610A60" w:rsidP="00610A60">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Sample Size Ranking</w:t>
            </w:r>
          </w:p>
        </w:tc>
        <w:tc>
          <w:tcPr>
            <w:tcW w:w="758" w:type="dxa"/>
            <w:noWrap/>
            <w:vAlign w:val="center"/>
            <w:hideMark/>
          </w:tcPr>
          <w:p w14:paraId="028DC933" w14:textId="77777777" w:rsidR="00610A60" w:rsidRPr="00E24BBA" w:rsidRDefault="00610A60" w:rsidP="00610A60">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Poor</w:t>
            </w:r>
          </w:p>
        </w:tc>
        <w:tc>
          <w:tcPr>
            <w:tcW w:w="801" w:type="dxa"/>
            <w:noWrap/>
            <w:vAlign w:val="center"/>
            <w:hideMark/>
          </w:tcPr>
          <w:p w14:paraId="146C49F9" w14:textId="77777777" w:rsidR="00610A60" w:rsidRPr="00E24BBA" w:rsidRDefault="00610A60" w:rsidP="00610A60">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Ideal</w:t>
            </w:r>
          </w:p>
        </w:tc>
        <w:tc>
          <w:tcPr>
            <w:tcW w:w="826" w:type="dxa"/>
            <w:noWrap/>
            <w:vAlign w:val="center"/>
            <w:hideMark/>
          </w:tcPr>
          <w:p w14:paraId="195EA1E4" w14:textId="77777777" w:rsidR="00610A60" w:rsidRPr="00610A60" w:rsidRDefault="00610A60" w:rsidP="00610A60">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Ideal</w:t>
            </w:r>
          </w:p>
        </w:tc>
        <w:tc>
          <w:tcPr>
            <w:tcW w:w="813" w:type="dxa"/>
            <w:noWrap/>
            <w:vAlign w:val="center"/>
            <w:hideMark/>
          </w:tcPr>
          <w:p w14:paraId="5E75566F" w14:textId="77777777" w:rsidR="00610A60" w:rsidRPr="00610A60" w:rsidRDefault="00610A60" w:rsidP="00610A60">
            <w:pPr>
              <w:jc w:val="center"/>
              <w:rPr>
                <w:rFonts w:ascii="Calibri" w:eastAsia="Times New Roman" w:hAnsi="Calibri" w:cs="Calibri"/>
                <w:color w:val="000000"/>
                <w:sz w:val="13"/>
                <w:szCs w:val="13"/>
                <w:lang w:eastAsia="en-GB"/>
              </w:rPr>
            </w:pPr>
          </w:p>
        </w:tc>
        <w:tc>
          <w:tcPr>
            <w:tcW w:w="813" w:type="dxa"/>
            <w:noWrap/>
            <w:vAlign w:val="center"/>
            <w:hideMark/>
          </w:tcPr>
          <w:p w14:paraId="5681B96A" w14:textId="77777777" w:rsidR="00610A60" w:rsidRPr="00610A60" w:rsidRDefault="00610A60" w:rsidP="00610A60">
            <w:pPr>
              <w:jc w:val="center"/>
              <w:rPr>
                <w:rFonts w:ascii="Times New Roman" w:eastAsia="Times New Roman" w:hAnsi="Times New Roman" w:cs="Times New Roman"/>
                <w:sz w:val="13"/>
                <w:szCs w:val="13"/>
                <w:lang w:eastAsia="en-GB"/>
              </w:rPr>
            </w:pPr>
          </w:p>
        </w:tc>
        <w:tc>
          <w:tcPr>
            <w:tcW w:w="814" w:type="dxa"/>
            <w:noWrap/>
            <w:vAlign w:val="center"/>
            <w:hideMark/>
          </w:tcPr>
          <w:p w14:paraId="49B2F039" w14:textId="77777777" w:rsidR="00610A60" w:rsidRPr="00610A60" w:rsidRDefault="00610A60" w:rsidP="00610A60">
            <w:pPr>
              <w:jc w:val="center"/>
              <w:rPr>
                <w:rFonts w:ascii="Times New Roman" w:eastAsia="Times New Roman" w:hAnsi="Times New Roman" w:cs="Times New Roman"/>
                <w:sz w:val="13"/>
                <w:szCs w:val="13"/>
                <w:lang w:eastAsia="en-GB"/>
              </w:rPr>
            </w:pPr>
          </w:p>
        </w:tc>
      </w:tr>
      <w:tr w:rsidR="00610A60" w:rsidRPr="00610A60" w14:paraId="4606EDD4" w14:textId="77777777" w:rsidTr="00D22A21">
        <w:tblPrEx>
          <w:jc w:val="left"/>
        </w:tblPrEx>
        <w:trPr>
          <w:trHeight w:val="300"/>
        </w:trPr>
        <w:tc>
          <w:tcPr>
            <w:tcW w:w="813" w:type="dxa"/>
            <w:noWrap/>
            <w:vAlign w:val="center"/>
            <w:hideMark/>
          </w:tcPr>
          <w:p w14:paraId="27C98C65" w14:textId="12BDF435" w:rsidR="00610A60" w:rsidRPr="00610A60" w:rsidRDefault="008C0F44" w:rsidP="00610A60">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[166]</w:t>
            </w:r>
          </w:p>
        </w:tc>
        <w:tc>
          <w:tcPr>
            <w:tcW w:w="600" w:type="dxa"/>
            <w:noWrap/>
            <w:vAlign w:val="center"/>
            <w:hideMark/>
          </w:tcPr>
          <w:p w14:paraId="7A1BC772"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2020</w:t>
            </w:r>
          </w:p>
        </w:tc>
        <w:tc>
          <w:tcPr>
            <w:tcW w:w="1026" w:type="dxa"/>
            <w:noWrap/>
            <w:vAlign w:val="center"/>
            <w:hideMark/>
          </w:tcPr>
          <w:p w14:paraId="16BF4891" w14:textId="4D032351" w:rsidR="00610A60" w:rsidRPr="00610A60" w:rsidRDefault="00315581" w:rsidP="00610A60">
            <w:pPr>
              <w:jc w:val="center"/>
              <w:rPr>
                <w:rFonts w:ascii="Calibri" w:eastAsia="Times New Roman" w:hAnsi="Calibri" w:cs="Calibri"/>
                <w:color w:val="000000"/>
                <w:sz w:val="13"/>
                <w:szCs w:val="13"/>
                <w:lang w:eastAsia="en-GB"/>
              </w:rPr>
            </w:pPr>
            <w:r>
              <w:rPr>
                <w:rFonts w:ascii="Calibri" w:eastAsia="Times New Roman" w:hAnsi="Calibri" w:cs="Calibri"/>
                <w:color w:val="000000"/>
                <w:sz w:val="13"/>
                <w:szCs w:val="13"/>
                <w:lang w:eastAsia="en-GB"/>
              </w:rPr>
              <w:t>South Korea</w:t>
            </w:r>
          </w:p>
        </w:tc>
        <w:tc>
          <w:tcPr>
            <w:tcW w:w="814" w:type="dxa"/>
            <w:noWrap/>
            <w:vAlign w:val="center"/>
            <w:hideMark/>
          </w:tcPr>
          <w:p w14:paraId="434FA8BC"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N/A</w:t>
            </w:r>
          </w:p>
        </w:tc>
        <w:tc>
          <w:tcPr>
            <w:tcW w:w="711" w:type="dxa"/>
            <w:noWrap/>
            <w:vAlign w:val="center"/>
            <w:hideMark/>
          </w:tcPr>
          <w:p w14:paraId="620907C4"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Adult</w:t>
            </w:r>
          </w:p>
        </w:tc>
        <w:tc>
          <w:tcPr>
            <w:tcW w:w="851" w:type="dxa"/>
            <w:noWrap/>
            <w:vAlign w:val="center"/>
            <w:hideMark/>
          </w:tcPr>
          <w:p w14:paraId="0F7BD162"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Early</w:t>
            </w:r>
          </w:p>
        </w:tc>
        <w:tc>
          <w:tcPr>
            <w:tcW w:w="877" w:type="dxa"/>
            <w:noWrap/>
            <w:vAlign w:val="center"/>
            <w:hideMark/>
          </w:tcPr>
          <w:p w14:paraId="1C1C54A7"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w:t>
            </w:r>
          </w:p>
        </w:tc>
        <w:tc>
          <w:tcPr>
            <w:tcW w:w="814" w:type="dxa"/>
            <w:noWrap/>
            <w:vAlign w:val="center"/>
            <w:hideMark/>
          </w:tcPr>
          <w:p w14:paraId="05E8390D"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288</w:t>
            </w:r>
          </w:p>
        </w:tc>
        <w:tc>
          <w:tcPr>
            <w:tcW w:w="719" w:type="dxa"/>
            <w:noWrap/>
            <w:vAlign w:val="center"/>
            <w:hideMark/>
          </w:tcPr>
          <w:p w14:paraId="38E16BE8"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0.000%</w:t>
            </w:r>
          </w:p>
        </w:tc>
        <w:tc>
          <w:tcPr>
            <w:tcW w:w="992" w:type="dxa"/>
            <w:vAlign w:val="center"/>
            <w:hideMark/>
          </w:tcPr>
          <w:p w14:paraId="3AF5885C"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Hepatocellular Carcinoma</w:t>
            </w:r>
          </w:p>
        </w:tc>
        <w:tc>
          <w:tcPr>
            <w:tcW w:w="709" w:type="dxa"/>
            <w:vAlign w:val="center"/>
            <w:hideMark/>
          </w:tcPr>
          <w:p w14:paraId="787D0C88"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6</w:t>
            </w:r>
          </w:p>
        </w:tc>
        <w:tc>
          <w:tcPr>
            <w:tcW w:w="708" w:type="dxa"/>
            <w:vAlign w:val="center"/>
            <w:hideMark/>
          </w:tcPr>
          <w:p w14:paraId="7056B8CF"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No</w:t>
            </w:r>
          </w:p>
        </w:tc>
        <w:tc>
          <w:tcPr>
            <w:tcW w:w="993" w:type="dxa"/>
            <w:vAlign w:val="center"/>
            <w:hideMark/>
          </w:tcPr>
          <w:p w14:paraId="49FCE3B2"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Sample Size Ranking</w:t>
            </w:r>
          </w:p>
        </w:tc>
        <w:tc>
          <w:tcPr>
            <w:tcW w:w="758" w:type="dxa"/>
            <w:noWrap/>
            <w:vAlign w:val="center"/>
            <w:hideMark/>
          </w:tcPr>
          <w:p w14:paraId="05B7FF4E"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Poor</w:t>
            </w:r>
          </w:p>
        </w:tc>
        <w:tc>
          <w:tcPr>
            <w:tcW w:w="801" w:type="dxa"/>
            <w:noWrap/>
            <w:vAlign w:val="center"/>
            <w:hideMark/>
          </w:tcPr>
          <w:p w14:paraId="7ECA0C6E"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Not Ideal</w:t>
            </w:r>
          </w:p>
        </w:tc>
        <w:tc>
          <w:tcPr>
            <w:tcW w:w="826" w:type="dxa"/>
            <w:noWrap/>
            <w:vAlign w:val="center"/>
            <w:hideMark/>
          </w:tcPr>
          <w:p w14:paraId="284BC189"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Poor</w:t>
            </w:r>
          </w:p>
        </w:tc>
        <w:tc>
          <w:tcPr>
            <w:tcW w:w="813" w:type="dxa"/>
            <w:noWrap/>
            <w:vAlign w:val="center"/>
            <w:hideMark/>
          </w:tcPr>
          <w:p w14:paraId="7D4C7C0F" w14:textId="77777777" w:rsidR="00610A60" w:rsidRPr="00610A60" w:rsidRDefault="00610A60" w:rsidP="00610A60">
            <w:pPr>
              <w:jc w:val="center"/>
              <w:rPr>
                <w:rFonts w:ascii="Calibri" w:eastAsia="Times New Roman" w:hAnsi="Calibri" w:cs="Calibri"/>
                <w:color w:val="000000"/>
                <w:sz w:val="13"/>
                <w:szCs w:val="13"/>
                <w:lang w:eastAsia="en-GB"/>
              </w:rPr>
            </w:pPr>
          </w:p>
        </w:tc>
        <w:tc>
          <w:tcPr>
            <w:tcW w:w="813" w:type="dxa"/>
            <w:noWrap/>
            <w:vAlign w:val="center"/>
            <w:hideMark/>
          </w:tcPr>
          <w:p w14:paraId="7A403CBD" w14:textId="77777777" w:rsidR="00610A60" w:rsidRPr="00610A60" w:rsidRDefault="00610A60" w:rsidP="00610A60">
            <w:pPr>
              <w:jc w:val="center"/>
              <w:rPr>
                <w:rFonts w:ascii="Times New Roman" w:eastAsia="Times New Roman" w:hAnsi="Times New Roman" w:cs="Times New Roman"/>
                <w:sz w:val="13"/>
                <w:szCs w:val="13"/>
                <w:lang w:eastAsia="en-GB"/>
              </w:rPr>
            </w:pPr>
          </w:p>
        </w:tc>
        <w:tc>
          <w:tcPr>
            <w:tcW w:w="814" w:type="dxa"/>
            <w:noWrap/>
            <w:vAlign w:val="center"/>
            <w:hideMark/>
          </w:tcPr>
          <w:p w14:paraId="0D671114" w14:textId="77777777" w:rsidR="00610A60" w:rsidRPr="00610A60" w:rsidRDefault="00610A60" w:rsidP="00610A60">
            <w:pPr>
              <w:jc w:val="center"/>
              <w:rPr>
                <w:rFonts w:ascii="Times New Roman" w:eastAsia="Times New Roman" w:hAnsi="Times New Roman" w:cs="Times New Roman"/>
                <w:sz w:val="13"/>
                <w:szCs w:val="13"/>
                <w:lang w:eastAsia="en-GB"/>
              </w:rPr>
            </w:pPr>
          </w:p>
        </w:tc>
      </w:tr>
      <w:tr w:rsidR="00610A60" w:rsidRPr="00610A60" w14:paraId="2D9A2390" w14:textId="77777777" w:rsidTr="00D22A21">
        <w:tblPrEx>
          <w:jc w:val="left"/>
        </w:tblPrEx>
        <w:trPr>
          <w:trHeight w:val="300"/>
        </w:trPr>
        <w:tc>
          <w:tcPr>
            <w:tcW w:w="813" w:type="dxa"/>
            <w:noWrap/>
            <w:vAlign w:val="center"/>
            <w:hideMark/>
          </w:tcPr>
          <w:p w14:paraId="12DEB563" w14:textId="5FF2A46F" w:rsidR="00610A60" w:rsidRPr="00610A60" w:rsidRDefault="00103FA4" w:rsidP="00610A60">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[23]</w:t>
            </w:r>
          </w:p>
        </w:tc>
        <w:tc>
          <w:tcPr>
            <w:tcW w:w="600" w:type="dxa"/>
            <w:noWrap/>
            <w:vAlign w:val="center"/>
            <w:hideMark/>
          </w:tcPr>
          <w:p w14:paraId="04E14281"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2018</w:t>
            </w:r>
          </w:p>
        </w:tc>
        <w:tc>
          <w:tcPr>
            <w:tcW w:w="1026" w:type="dxa"/>
            <w:noWrap/>
            <w:vAlign w:val="center"/>
            <w:hideMark/>
          </w:tcPr>
          <w:p w14:paraId="50C0F06E"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USA</w:t>
            </w:r>
          </w:p>
        </w:tc>
        <w:tc>
          <w:tcPr>
            <w:tcW w:w="814" w:type="dxa"/>
            <w:noWrap/>
            <w:vAlign w:val="center"/>
            <w:hideMark/>
          </w:tcPr>
          <w:p w14:paraId="14D49430"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TCGA</w:t>
            </w:r>
          </w:p>
        </w:tc>
        <w:tc>
          <w:tcPr>
            <w:tcW w:w="711" w:type="dxa"/>
            <w:noWrap/>
            <w:vAlign w:val="center"/>
            <w:hideMark/>
          </w:tcPr>
          <w:p w14:paraId="3A45C251"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Adult</w:t>
            </w:r>
          </w:p>
        </w:tc>
        <w:tc>
          <w:tcPr>
            <w:tcW w:w="851" w:type="dxa"/>
            <w:vAlign w:val="center"/>
            <w:hideMark/>
          </w:tcPr>
          <w:p w14:paraId="213C5ED7"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NS - TCGA</w:t>
            </w:r>
          </w:p>
        </w:tc>
        <w:tc>
          <w:tcPr>
            <w:tcW w:w="877" w:type="dxa"/>
            <w:noWrap/>
            <w:vAlign w:val="center"/>
            <w:hideMark/>
          </w:tcPr>
          <w:p w14:paraId="240F278A"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w:t>
            </w:r>
          </w:p>
        </w:tc>
        <w:tc>
          <w:tcPr>
            <w:tcW w:w="814" w:type="dxa"/>
            <w:noWrap/>
            <w:vAlign w:val="center"/>
            <w:hideMark/>
          </w:tcPr>
          <w:p w14:paraId="746C8CE8"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374</w:t>
            </w:r>
          </w:p>
        </w:tc>
        <w:tc>
          <w:tcPr>
            <w:tcW w:w="719" w:type="dxa"/>
            <w:noWrap/>
            <w:vAlign w:val="center"/>
            <w:hideMark/>
          </w:tcPr>
          <w:p w14:paraId="03668DD5"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0.000%</w:t>
            </w:r>
          </w:p>
        </w:tc>
        <w:tc>
          <w:tcPr>
            <w:tcW w:w="992" w:type="dxa"/>
            <w:noWrap/>
            <w:vAlign w:val="center"/>
            <w:hideMark/>
          </w:tcPr>
          <w:p w14:paraId="105BC713"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Hepatocellular Carcinoma</w:t>
            </w:r>
          </w:p>
        </w:tc>
        <w:tc>
          <w:tcPr>
            <w:tcW w:w="709" w:type="dxa"/>
            <w:noWrap/>
            <w:vAlign w:val="center"/>
            <w:hideMark/>
          </w:tcPr>
          <w:p w14:paraId="2BF0DB33"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6</w:t>
            </w:r>
          </w:p>
        </w:tc>
        <w:tc>
          <w:tcPr>
            <w:tcW w:w="708" w:type="dxa"/>
            <w:noWrap/>
            <w:vAlign w:val="center"/>
            <w:hideMark/>
          </w:tcPr>
          <w:p w14:paraId="52160F50"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No</w:t>
            </w:r>
          </w:p>
        </w:tc>
        <w:tc>
          <w:tcPr>
            <w:tcW w:w="993" w:type="dxa"/>
            <w:noWrap/>
            <w:vAlign w:val="center"/>
            <w:hideMark/>
          </w:tcPr>
          <w:p w14:paraId="33565D75"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Sample Size Ranking</w:t>
            </w:r>
          </w:p>
        </w:tc>
        <w:tc>
          <w:tcPr>
            <w:tcW w:w="758" w:type="dxa"/>
            <w:noWrap/>
            <w:vAlign w:val="center"/>
            <w:hideMark/>
          </w:tcPr>
          <w:p w14:paraId="134C32D7"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Poor</w:t>
            </w:r>
          </w:p>
        </w:tc>
        <w:tc>
          <w:tcPr>
            <w:tcW w:w="801" w:type="dxa"/>
            <w:noWrap/>
            <w:vAlign w:val="center"/>
            <w:hideMark/>
          </w:tcPr>
          <w:p w14:paraId="6D4713B5"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Ideal</w:t>
            </w:r>
          </w:p>
        </w:tc>
        <w:tc>
          <w:tcPr>
            <w:tcW w:w="826" w:type="dxa"/>
            <w:vAlign w:val="center"/>
            <w:hideMark/>
          </w:tcPr>
          <w:p w14:paraId="5ACBEA08"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Ideal</w:t>
            </w:r>
          </w:p>
        </w:tc>
        <w:tc>
          <w:tcPr>
            <w:tcW w:w="813" w:type="dxa"/>
            <w:noWrap/>
            <w:vAlign w:val="center"/>
            <w:hideMark/>
          </w:tcPr>
          <w:p w14:paraId="5BDE28AB" w14:textId="77777777" w:rsidR="00610A60" w:rsidRPr="00610A60" w:rsidRDefault="00610A60" w:rsidP="00610A60">
            <w:pPr>
              <w:jc w:val="center"/>
              <w:rPr>
                <w:rFonts w:ascii="Calibri" w:eastAsia="Times New Roman" w:hAnsi="Calibri" w:cs="Calibri"/>
                <w:color w:val="000000"/>
                <w:sz w:val="13"/>
                <w:szCs w:val="13"/>
                <w:lang w:eastAsia="en-GB"/>
              </w:rPr>
            </w:pPr>
          </w:p>
        </w:tc>
        <w:tc>
          <w:tcPr>
            <w:tcW w:w="813" w:type="dxa"/>
            <w:noWrap/>
            <w:vAlign w:val="center"/>
            <w:hideMark/>
          </w:tcPr>
          <w:p w14:paraId="74CB1A4F" w14:textId="77777777" w:rsidR="00610A60" w:rsidRPr="00610A60" w:rsidRDefault="00610A60" w:rsidP="00610A60">
            <w:pPr>
              <w:jc w:val="center"/>
              <w:rPr>
                <w:rFonts w:ascii="Times New Roman" w:eastAsia="Times New Roman" w:hAnsi="Times New Roman" w:cs="Times New Roman"/>
                <w:sz w:val="13"/>
                <w:szCs w:val="13"/>
                <w:lang w:eastAsia="en-GB"/>
              </w:rPr>
            </w:pPr>
          </w:p>
        </w:tc>
        <w:tc>
          <w:tcPr>
            <w:tcW w:w="814" w:type="dxa"/>
            <w:noWrap/>
            <w:vAlign w:val="center"/>
            <w:hideMark/>
          </w:tcPr>
          <w:p w14:paraId="2EBD4202" w14:textId="77777777" w:rsidR="00610A60" w:rsidRPr="00610A60" w:rsidRDefault="00610A60" w:rsidP="00610A60">
            <w:pPr>
              <w:jc w:val="center"/>
              <w:rPr>
                <w:rFonts w:ascii="Times New Roman" w:eastAsia="Times New Roman" w:hAnsi="Times New Roman" w:cs="Times New Roman"/>
                <w:sz w:val="13"/>
                <w:szCs w:val="13"/>
                <w:lang w:eastAsia="en-GB"/>
              </w:rPr>
            </w:pPr>
          </w:p>
        </w:tc>
      </w:tr>
      <w:tr w:rsidR="00610A60" w:rsidRPr="00610A60" w14:paraId="64C780C9" w14:textId="77777777" w:rsidTr="00D22A21">
        <w:tblPrEx>
          <w:jc w:val="left"/>
        </w:tblPrEx>
        <w:trPr>
          <w:trHeight w:val="300"/>
        </w:trPr>
        <w:tc>
          <w:tcPr>
            <w:tcW w:w="813" w:type="dxa"/>
            <w:noWrap/>
            <w:vAlign w:val="center"/>
            <w:hideMark/>
          </w:tcPr>
          <w:p w14:paraId="0D53272E" w14:textId="52377DF0" w:rsidR="00610A60" w:rsidRPr="00610A60" w:rsidRDefault="00103FA4" w:rsidP="00610A60">
            <w:pPr>
              <w:jc w:val="center"/>
              <w:rPr>
                <w:rFonts w:ascii="Calibri" w:eastAsia="Times New Roman" w:hAnsi="Calibri" w:cs="Calibri"/>
                <w:color w:val="000000"/>
                <w:sz w:val="13"/>
                <w:szCs w:val="13"/>
                <w:lang w:eastAsia="en-GB"/>
              </w:rPr>
            </w:pPr>
            <w:r>
              <w:rPr>
                <w:noProof/>
                <w:sz w:val="13"/>
                <w:szCs w:val="13"/>
              </w:rPr>
              <w:t>[31]</w:t>
            </w:r>
          </w:p>
        </w:tc>
        <w:tc>
          <w:tcPr>
            <w:tcW w:w="600" w:type="dxa"/>
            <w:noWrap/>
            <w:vAlign w:val="center"/>
            <w:hideMark/>
          </w:tcPr>
          <w:p w14:paraId="4A12B759"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2021</w:t>
            </w:r>
          </w:p>
        </w:tc>
        <w:tc>
          <w:tcPr>
            <w:tcW w:w="1026" w:type="dxa"/>
            <w:noWrap/>
            <w:vAlign w:val="center"/>
            <w:hideMark/>
          </w:tcPr>
          <w:p w14:paraId="4B10AE8B" w14:textId="7A559DF9"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China</w:t>
            </w:r>
          </w:p>
        </w:tc>
        <w:tc>
          <w:tcPr>
            <w:tcW w:w="814" w:type="dxa"/>
            <w:noWrap/>
            <w:vAlign w:val="center"/>
            <w:hideMark/>
          </w:tcPr>
          <w:p w14:paraId="5A04E2D6"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N/A</w:t>
            </w:r>
          </w:p>
        </w:tc>
        <w:tc>
          <w:tcPr>
            <w:tcW w:w="711" w:type="dxa"/>
            <w:noWrap/>
            <w:vAlign w:val="center"/>
            <w:hideMark/>
          </w:tcPr>
          <w:p w14:paraId="087F0B81"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Adult</w:t>
            </w:r>
          </w:p>
        </w:tc>
        <w:tc>
          <w:tcPr>
            <w:tcW w:w="851" w:type="dxa"/>
            <w:vAlign w:val="center"/>
            <w:hideMark/>
          </w:tcPr>
          <w:p w14:paraId="0CE90C96"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Mixed</w:t>
            </w:r>
          </w:p>
        </w:tc>
        <w:tc>
          <w:tcPr>
            <w:tcW w:w="877" w:type="dxa"/>
            <w:noWrap/>
            <w:vAlign w:val="center"/>
            <w:hideMark/>
          </w:tcPr>
          <w:p w14:paraId="63949D39"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w:t>
            </w:r>
          </w:p>
        </w:tc>
        <w:tc>
          <w:tcPr>
            <w:tcW w:w="814" w:type="dxa"/>
            <w:noWrap/>
            <w:vAlign w:val="center"/>
            <w:hideMark/>
          </w:tcPr>
          <w:p w14:paraId="57607F87"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499</w:t>
            </w:r>
          </w:p>
        </w:tc>
        <w:tc>
          <w:tcPr>
            <w:tcW w:w="719" w:type="dxa"/>
            <w:noWrap/>
            <w:vAlign w:val="center"/>
            <w:hideMark/>
          </w:tcPr>
          <w:p w14:paraId="2C09467F"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0.000%</w:t>
            </w:r>
          </w:p>
        </w:tc>
        <w:tc>
          <w:tcPr>
            <w:tcW w:w="992" w:type="dxa"/>
            <w:noWrap/>
            <w:vAlign w:val="center"/>
            <w:hideMark/>
          </w:tcPr>
          <w:p w14:paraId="7AE2318D"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Hepatocellular Carcinoma</w:t>
            </w:r>
          </w:p>
        </w:tc>
        <w:tc>
          <w:tcPr>
            <w:tcW w:w="709" w:type="dxa"/>
            <w:noWrap/>
            <w:vAlign w:val="center"/>
            <w:hideMark/>
          </w:tcPr>
          <w:p w14:paraId="5293EFFF"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6</w:t>
            </w:r>
          </w:p>
        </w:tc>
        <w:tc>
          <w:tcPr>
            <w:tcW w:w="708" w:type="dxa"/>
            <w:noWrap/>
            <w:vAlign w:val="center"/>
            <w:hideMark/>
          </w:tcPr>
          <w:p w14:paraId="106AFA8F"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No</w:t>
            </w:r>
          </w:p>
        </w:tc>
        <w:tc>
          <w:tcPr>
            <w:tcW w:w="993" w:type="dxa"/>
            <w:noWrap/>
            <w:vAlign w:val="center"/>
            <w:hideMark/>
          </w:tcPr>
          <w:p w14:paraId="731AE928"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Method Ranking</w:t>
            </w:r>
          </w:p>
        </w:tc>
        <w:tc>
          <w:tcPr>
            <w:tcW w:w="758" w:type="dxa"/>
            <w:vAlign w:val="center"/>
            <w:hideMark/>
          </w:tcPr>
          <w:p w14:paraId="6A6F9FFC"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Okay</w:t>
            </w:r>
          </w:p>
        </w:tc>
        <w:tc>
          <w:tcPr>
            <w:tcW w:w="801" w:type="dxa"/>
            <w:noWrap/>
            <w:vAlign w:val="center"/>
            <w:hideMark/>
          </w:tcPr>
          <w:p w14:paraId="57597B82"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Ideal</w:t>
            </w:r>
          </w:p>
        </w:tc>
        <w:tc>
          <w:tcPr>
            <w:tcW w:w="826" w:type="dxa"/>
            <w:noWrap/>
            <w:vAlign w:val="center"/>
            <w:hideMark/>
          </w:tcPr>
          <w:p w14:paraId="1EE418D3"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Poor</w:t>
            </w:r>
          </w:p>
        </w:tc>
        <w:tc>
          <w:tcPr>
            <w:tcW w:w="813" w:type="dxa"/>
            <w:noWrap/>
            <w:vAlign w:val="center"/>
            <w:hideMark/>
          </w:tcPr>
          <w:p w14:paraId="2F990E07" w14:textId="77777777" w:rsidR="00610A60" w:rsidRPr="00610A60" w:rsidRDefault="00610A60" w:rsidP="00610A60">
            <w:pPr>
              <w:jc w:val="center"/>
              <w:rPr>
                <w:rFonts w:ascii="Calibri" w:eastAsia="Times New Roman" w:hAnsi="Calibri" w:cs="Calibri"/>
                <w:color w:val="000000"/>
                <w:sz w:val="13"/>
                <w:szCs w:val="13"/>
                <w:lang w:eastAsia="en-GB"/>
              </w:rPr>
            </w:pPr>
          </w:p>
        </w:tc>
        <w:tc>
          <w:tcPr>
            <w:tcW w:w="813" w:type="dxa"/>
            <w:noWrap/>
            <w:vAlign w:val="center"/>
            <w:hideMark/>
          </w:tcPr>
          <w:p w14:paraId="1DBBDEF0" w14:textId="77777777" w:rsidR="00610A60" w:rsidRPr="00610A60" w:rsidRDefault="00610A60" w:rsidP="00610A60">
            <w:pPr>
              <w:jc w:val="center"/>
              <w:rPr>
                <w:rFonts w:ascii="Times New Roman" w:eastAsia="Times New Roman" w:hAnsi="Times New Roman" w:cs="Times New Roman"/>
                <w:sz w:val="13"/>
                <w:szCs w:val="13"/>
                <w:lang w:eastAsia="en-GB"/>
              </w:rPr>
            </w:pPr>
          </w:p>
        </w:tc>
        <w:tc>
          <w:tcPr>
            <w:tcW w:w="814" w:type="dxa"/>
            <w:noWrap/>
            <w:vAlign w:val="center"/>
            <w:hideMark/>
          </w:tcPr>
          <w:p w14:paraId="4B646019" w14:textId="77777777" w:rsidR="00610A60" w:rsidRPr="00610A60" w:rsidRDefault="00610A60" w:rsidP="00610A60">
            <w:pPr>
              <w:jc w:val="center"/>
              <w:rPr>
                <w:rFonts w:ascii="Times New Roman" w:eastAsia="Times New Roman" w:hAnsi="Times New Roman" w:cs="Times New Roman"/>
                <w:sz w:val="13"/>
                <w:szCs w:val="13"/>
                <w:lang w:eastAsia="en-GB"/>
              </w:rPr>
            </w:pPr>
          </w:p>
        </w:tc>
      </w:tr>
      <w:tr w:rsidR="00610A60" w:rsidRPr="00610A60" w14:paraId="0D610DD9" w14:textId="77777777" w:rsidTr="00D22A21">
        <w:tblPrEx>
          <w:jc w:val="left"/>
        </w:tblPrEx>
        <w:trPr>
          <w:trHeight w:val="300"/>
        </w:trPr>
        <w:tc>
          <w:tcPr>
            <w:tcW w:w="813" w:type="dxa"/>
            <w:noWrap/>
            <w:vAlign w:val="center"/>
            <w:hideMark/>
          </w:tcPr>
          <w:p w14:paraId="54A499D3" w14:textId="1ABBF592" w:rsidR="00610A60" w:rsidRPr="00610A60" w:rsidRDefault="008C0F44" w:rsidP="00610A60">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[107]</w:t>
            </w:r>
          </w:p>
        </w:tc>
        <w:tc>
          <w:tcPr>
            <w:tcW w:w="600" w:type="dxa"/>
            <w:noWrap/>
            <w:vAlign w:val="center"/>
            <w:hideMark/>
          </w:tcPr>
          <w:p w14:paraId="49AE28B1"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2014</w:t>
            </w:r>
          </w:p>
        </w:tc>
        <w:tc>
          <w:tcPr>
            <w:tcW w:w="1026" w:type="dxa"/>
            <w:noWrap/>
            <w:vAlign w:val="center"/>
            <w:hideMark/>
          </w:tcPr>
          <w:p w14:paraId="395BDD80" w14:textId="419A497A"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Commercial Lab - NS</w:t>
            </w:r>
          </w:p>
        </w:tc>
        <w:tc>
          <w:tcPr>
            <w:tcW w:w="814" w:type="dxa"/>
            <w:noWrap/>
            <w:vAlign w:val="center"/>
            <w:hideMark/>
          </w:tcPr>
          <w:p w14:paraId="144D511E"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FM</w:t>
            </w:r>
          </w:p>
        </w:tc>
        <w:tc>
          <w:tcPr>
            <w:tcW w:w="711" w:type="dxa"/>
            <w:vAlign w:val="center"/>
            <w:hideMark/>
          </w:tcPr>
          <w:p w14:paraId="752DA8AA"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Adult</w:t>
            </w:r>
          </w:p>
        </w:tc>
        <w:tc>
          <w:tcPr>
            <w:tcW w:w="851" w:type="dxa"/>
            <w:vAlign w:val="center"/>
            <w:hideMark/>
          </w:tcPr>
          <w:p w14:paraId="73AC6782"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Mixed</w:t>
            </w:r>
          </w:p>
        </w:tc>
        <w:tc>
          <w:tcPr>
            <w:tcW w:w="877" w:type="dxa"/>
            <w:noWrap/>
            <w:vAlign w:val="center"/>
            <w:hideMark/>
          </w:tcPr>
          <w:p w14:paraId="380BD9D7"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1</w:t>
            </w:r>
          </w:p>
        </w:tc>
        <w:tc>
          <w:tcPr>
            <w:tcW w:w="814" w:type="dxa"/>
            <w:noWrap/>
            <w:vAlign w:val="center"/>
            <w:hideMark/>
          </w:tcPr>
          <w:p w14:paraId="39B0F16F"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28</w:t>
            </w:r>
          </w:p>
        </w:tc>
        <w:tc>
          <w:tcPr>
            <w:tcW w:w="719" w:type="dxa"/>
            <w:vAlign w:val="center"/>
            <w:hideMark/>
          </w:tcPr>
          <w:p w14:paraId="542B117B"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3.57%</w:t>
            </w:r>
          </w:p>
        </w:tc>
        <w:tc>
          <w:tcPr>
            <w:tcW w:w="992" w:type="dxa"/>
            <w:vAlign w:val="center"/>
            <w:hideMark/>
          </w:tcPr>
          <w:p w14:paraId="134A7394"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Intrahepatic Cholangiocarcinoma</w:t>
            </w:r>
          </w:p>
        </w:tc>
        <w:tc>
          <w:tcPr>
            <w:tcW w:w="709" w:type="dxa"/>
            <w:vAlign w:val="center"/>
            <w:hideMark/>
          </w:tcPr>
          <w:p w14:paraId="2A40AAB7"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1</w:t>
            </w:r>
          </w:p>
        </w:tc>
        <w:tc>
          <w:tcPr>
            <w:tcW w:w="708" w:type="dxa"/>
            <w:vAlign w:val="center"/>
            <w:hideMark/>
          </w:tcPr>
          <w:p w14:paraId="0DE1FFEE"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No</w:t>
            </w:r>
          </w:p>
        </w:tc>
        <w:tc>
          <w:tcPr>
            <w:tcW w:w="993" w:type="dxa"/>
            <w:vAlign w:val="center"/>
            <w:hideMark/>
          </w:tcPr>
          <w:p w14:paraId="322411F2"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Sample Size Ranking</w:t>
            </w:r>
          </w:p>
        </w:tc>
        <w:tc>
          <w:tcPr>
            <w:tcW w:w="758" w:type="dxa"/>
            <w:noWrap/>
            <w:vAlign w:val="center"/>
            <w:hideMark/>
          </w:tcPr>
          <w:p w14:paraId="2CD14B81"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Poor</w:t>
            </w:r>
          </w:p>
        </w:tc>
        <w:tc>
          <w:tcPr>
            <w:tcW w:w="801" w:type="dxa"/>
            <w:noWrap/>
            <w:vAlign w:val="center"/>
            <w:hideMark/>
          </w:tcPr>
          <w:p w14:paraId="744A5E7D"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Ideal</w:t>
            </w:r>
          </w:p>
        </w:tc>
        <w:tc>
          <w:tcPr>
            <w:tcW w:w="826" w:type="dxa"/>
            <w:vAlign w:val="center"/>
            <w:hideMark/>
          </w:tcPr>
          <w:p w14:paraId="6417DE50"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Okay</w:t>
            </w:r>
          </w:p>
        </w:tc>
        <w:tc>
          <w:tcPr>
            <w:tcW w:w="813" w:type="dxa"/>
            <w:noWrap/>
            <w:vAlign w:val="center"/>
            <w:hideMark/>
          </w:tcPr>
          <w:p w14:paraId="02B89B7A"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100.0%</w:t>
            </w:r>
          </w:p>
        </w:tc>
        <w:tc>
          <w:tcPr>
            <w:tcW w:w="813" w:type="dxa"/>
            <w:noWrap/>
            <w:vAlign w:val="center"/>
            <w:hideMark/>
          </w:tcPr>
          <w:p w14:paraId="7F3146D2"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0.0%</w:t>
            </w:r>
          </w:p>
        </w:tc>
        <w:tc>
          <w:tcPr>
            <w:tcW w:w="814" w:type="dxa"/>
            <w:noWrap/>
            <w:vAlign w:val="center"/>
            <w:hideMark/>
          </w:tcPr>
          <w:p w14:paraId="2076ECA4"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0.0%</w:t>
            </w:r>
          </w:p>
        </w:tc>
      </w:tr>
      <w:tr w:rsidR="00610A60" w:rsidRPr="00610A60" w14:paraId="67F4FEF5" w14:textId="77777777" w:rsidTr="00D22A21">
        <w:tblPrEx>
          <w:jc w:val="left"/>
        </w:tblPrEx>
        <w:trPr>
          <w:trHeight w:val="300"/>
        </w:trPr>
        <w:tc>
          <w:tcPr>
            <w:tcW w:w="813" w:type="dxa"/>
            <w:noWrap/>
            <w:vAlign w:val="center"/>
            <w:hideMark/>
          </w:tcPr>
          <w:p w14:paraId="5F5CEF22" w14:textId="3EF97CCE" w:rsidR="00610A60" w:rsidRPr="00610A60" w:rsidRDefault="00103FA4" w:rsidP="00610A60">
            <w:pPr>
              <w:jc w:val="center"/>
              <w:rPr>
                <w:rFonts w:ascii="Calibri" w:eastAsia="Times New Roman" w:hAnsi="Calibri" w:cs="Calibri"/>
                <w:color w:val="000000"/>
                <w:sz w:val="13"/>
                <w:szCs w:val="13"/>
                <w:lang w:eastAsia="en-GB"/>
              </w:rPr>
            </w:pPr>
            <w:r>
              <w:rPr>
                <w:noProof/>
                <w:sz w:val="13"/>
                <w:szCs w:val="13"/>
              </w:rPr>
              <w:t>[26]</w:t>
            </w:r>
          </w:p>
        </w:tc>
        <w:tc>
          <w:tcPr>
            <w:tcW w:w="600" w:type="dxa"/>
            <w:noWrap/>
            <w:vAlign w:val="center"/>
            <w:hideMark/>
          </w:tcPr>
          <w:p w14:paraId="0B4ED920"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2020</w:t>
            </w:r>
          </w:p>
        </w:tc>
        <w:tc>
          <w:tcPr>
            <w:tcW w:w="1026" w:type="dxa"/>
            <w:noWrap/>
            <w:vAlign w:val="center"/>
            <w:hideMark/>
          </w:tcPr>
          <w:p w14:paraId="6AEC5812" w14:textId="57019613"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Commercial Lab - NS</w:t>
            </w:r>
          </w:p>
        </w:tc>
        <w:tc>
          <w:tcPr>
            <w:tcW w:w="814" w:type="dxa"/>
            <w:vAlign w:val="center"/>
            <w:hideMark/>
          </w:tcPr>
          <w:p w14:paraId="07FB9444"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FM</w:t>
            </w:r>
          </w:p>
        </w:tc>
        <w:tc>
          <w:tcPr>
            <w:tcW w:w="711" w:type="dxa"/>
            <w:vAlign w:val="center"/>
            <w:hideMark/>
          </w:tcPr>
          <w:p w14:paraId="5973B391"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Adult</w:t>
            </w:r>
          </w:p>
        </w:tc>
        <w:tc>
          <w:tcPr>
            <w:tcW w:w="851" w:type="dxa"/>
            <w:vAlign w:val="center"/>
            <w:hideMark/>
          </w:tcPr>
          <w:p w14:paraId="46BCAABA"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NS</w:t>
            </w:r>
          </w:p>
        </w:tc>
        <w:tc>
          <w:tcPr>
            <w:tcW w:w="877" w:type="dxa"/>
            <w:noWrap/>
            <w:vAlign w:val="center"/>
            <w:hideMark/>
          </w:tcPr>
          <w:p w14:paraId="4EEE6E5F"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w:t>
            </w:r>
          </w:p>
        </w:tc>
        <w:tc>
          <w:tcPr>
            <w:tcW w:w="814" w:type="dxa"/>
            <w:noWrap/>
            <w:vAlign w:val="center"/>
            <w:hideMark/>
          </w:tcPr>
          <w:p w14:paraId="2C0D1352"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1064</w:t>
            </w:r>
          </w:p>
        </w:tc>
        <w:tc>
          <w:tcPr>
            <w:tcW w:w="719" w:type="dxa"/>
            <w:noWrap/>
            <w:vAlign w:val="center"/>
            <w:hideMark/>
          </w:tcPr>
          <w:p w14:paraId="0CAAFE58"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0.188%</w:t>
            </w:r>
          </w:p>
        </w:tc>
        <w:tc>
          <w:tcPr>
            <w:tcW w:w="992" w:type="dxa"/>
            <w:noWrap/>
            <w:vAlign w:val="center"/>
            <w:hideMark/>
          </w:tcPr>
          <w:p w14:paraId="16EC295F"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Liver</w:t>
            </w:r>
          </w:p>
        </w:tc>
        <w:tc>
          <w:tcPr>
            <w:tcW w:w="709" w:type="dxa"/>
            <w:noWrap/>
            <w:vAlign w:val="center"/>
            <w:hideMark/>
          </w:tcPr>
          <w:p w14:paraId="7CFBEC36"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1</w:t>
            </w:r>
          </w:p>
        </w:tc>
        <w:tc>
          <w:tcPr>
            <w:tcW w:w="708" w:type="dxa"/>
            <w:noWrap/>
            <w:vAlign w:val="center"/>
            <w:hideMark/>
          </w:tcPr>
          <w:p w14:paraId="67A1D77D"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Yes</w:t>
            </w:r>
          </w:p>
        </w:tc>
        <w:tc>
          <w:tcPr>
            <w:tcW w:w="993" w:type="dxa"/>
            <w:noWrap/>
            <w:vAlign w:val="center"/>
            <w:hideMark/>
          </w:tcPr>
          <w:p w14:paraId="46D4CAA0" w14:textId="77777777" w:rsidR="00610A60" w:rsidRPr="00610A60" w:rsidRDefault="00610A60" w:rsidP="00610A60">
            <w:pPr>
              <w:jc w:val="center"/>
              <w:rPr>
                <w:rFonts w:ascii="Calibri" w:eastAsia="Times New Roman" w:hAnsi="Calibri" w:cs="Calibri"/>
                <w:color w:val="000000"/>
                <w:sz w:val="13"/>
                <w:szCs w:val="13"/>
                <w:lang w:eastAsia="en-GB"/>
              </w:rPr>
            </w:pPr>
          </w:p>
        </w:tc>
        <w:tc>
          <w:tcPr>
            <w:tcW w:w="758" w:type="dxa"/>
            <w:vAlign w:val="center"/>
            <w:hideMark/>
          </w:tcPr>
          <w:p w14:paraId="6C6E2B66"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Okay</w:t>
            </w:r>
          </w:p>
        </w:tc>
        <w:tc>
          <w:tcPr>
            <w:tcW w:w="801" w:type="dxa"/>
            <w:noWrap/>
            <w:vAlign w:val="center"/>
            <w:hideMark/>
          </w:tcPr>
          <w:p w14:paraId="5983C8A3"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Ideal</w:t>
            </w:r>
          </w:p>
        </w:tc>
        <w:tc>
          <w:tcPr>
            <w:tcW w:w="826" w:type="dxa"/>
            <w:vAlign w:val="center"/>
            <w:hideMark/>
          </w:tcPr>
          <w:p w14:paraId="2FB4F44D"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Okay</w:t>
            </w:r>
          </w:p>
        </w:tc>
        <w:tc>
          <w:tcPr>
            <w:tcW w:w="813" w:type="dxa"/>
            <w:noWrap/>
            <w:vAlign w:val="center"/>
            <w:hideMark/>
          </w:tcPr>
          <w:p w14:paraId="4C0CF4B4" w14:textId="77777777" w:rsidR="00610A60" w:rsidRPr="00610A60" w:rsidRDefault="00610A60" w:rsidP="00610A60">
            <w:pPr>
              <w:jc w:val="center"/>
              <w:rPr>
                <w:rFonts w:ascii="Calibri" w:eastAsia="Times New Roman" w:hAnsi="Calibri" w:cs="Calibri"/>
                <w:color w:val="000000"/>
                <w:sz w:val="13"/>
                <w:szCs w:val="13"/>
                <w:lang w:eastAsia="en-GB"/>
              </w:rPr>
            </w:pPr>
          </w:p>
        </w:tc>
        <w:tc>
          <w:tcPr>
            <w:tcW w:w="813" w:type="dxa"/>
            <w:noWrap/>
            <w:vAlign w:val="center"/>
            <w:hideMark/>
          </w:tcPr>
          <w:p w14:paraId="28148937" w14:textId="77777777" w:rsidR="00610A60" w:rsidRPr="00610A60" w:rsidRDefault="00610A60" w:rsidP="00610A60">
            <w:pPr>
              <w:jc w:val="center"/>
              <w:rPr>
                <w:rFonts w:ascii="Times New Roman" w:eastAsia="Times New Roman" w:hAnsi="Times New Roman" w:cs="Times New Roman"/>
                <w:sz w:val="13"/>
                <w:szCs w:val="13"/>
                <w:lang w:eastAsia="en-GB"/>
              </w:rPr>
            </w:pPr>
          </w:p>
        </w:tc>
        <w:tc>
          <w:tcPr>
            <w:tcW w:w="814" w:type="dxa"/>
            <w:noWrap/>
            <w:vAlign w:val="center"/>
            <w:hideMark/>
          </w:tcPr>
          <w:p w14:paraId="36E0C511" w14:textId="77777777" w:rsidR="00610A60" w:rsidRPr="00610A60" w:rsidRDefault="00610A60" w:rsidP="00610A60">
            <w:pPr>
              <w:jc w:val="center"/>
              <w:rPr>
                <w:rFonts w:ascii="Times New Roman" w:eastAsia="Times New Roman" w:hAnsi="Times New Roman" w:cs="Times New Roman"/>
                <w:sz w:val="13"/>
                <w:szCs w:val="13"/>
                <w:lang w:eastAsia="en-GB"/>
              </w:rPr>
            </w:pPr>
          </w:p>
        </w:tc>
      </w:tr>
      <w:tr w:rsidR="00610A60" w:rsidRPr="00610A60" w14:paraId="692D1408" w14:textId="77777777" w:rsidTr="00D22A21">
        <w:tblPrEx>
          <w:jc w:val="left"/>
        </w:tblPrEx>
        <w:trPr>
          <w:trHeight w:val="300"/>
        </w:trPr>
        <w:tc>
          <w:tcPr>
            <w:tcW w:w="813" w:type="dxa"/>
            <w:noWrap/>
            <w:vAlign w:val="center"/>
            <w:hideMark/>
          </w:tcPr>
          <w:p w14:paraId="3CE5D86B" w14:textId="7BEDDED6" w:rsidR="00610A60" w:rsidRPr="00610A60" w:rsidRDefault="00103FA4" w:rsidP="00610A60">
            <w:pPr>
              <w:jc w:val="center"/>
              <w:rPr>
                <w:rFonts w:ascii="Calibri" w:eastAsia="Times New Roman" w:hAnsi="Calibri" w:cs="Calibri"/>
                <w:color w:val="000000"/>
                <w:sz w:val="13"/>
                <w:szCs w:val="13"/>
                <w:lang w:eastAsia="en-GB"/>
              </w:rPr>
            </w:pPr>
            <w:r>
              <w:rPr>
                <w:noProof/>
                <w:sz w:val="13"/>
                <w:szCs w:val="13"/>
              </w:rPr>
              <w:t>[29]</w:t>
            </w:r>
          </w:p>
        </w:tc>
        <w:tc>
          <w:tcPr>
            <w:tcW w:w="600" w:type="dxa"/>
            <w:noWrap/>
            <w:vAlign w:val="center"/>
            <w:hideMark/>
          </w:tcPr>
          <w:p w14:paraId="58AC4B6C"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2021</w:t>
            </w:r>
          </w:p>
        </w:tc>
        <w:tc>
          <w:tcPr>
            <w:tcW w:w="1026" w:type="dxa"/>
            <w:noWrap/>
            <w:vAlign w:val="center"/>
            <w:hideMark/>
          </w:tcPr>
          <w:p w14:paraId="64D6642B"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Canada</w:t>
            </w:r>
          </w:p>
        </w:tc>
        <w:tc>
          <w:tcPr>
            <w:tcW w:w="814" w:type="dxa"/>
            <w:noWrap/>
            <w:vAlign w:val="center"/>
            <w:hideMark/>
          </w:tcPr>
          <w:p w14:paraId="0FCDC215"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POG Canada</w:t>
            </w:r>
          </w:p>
        </w:tc>
        <w:tc>
          <w:tcPr>
            <w:tcW w:w="711" w:type="dxa"/>
            <w:noWrap/>
            <w:vAlign w:val="center"/>
            <w:hideMark/>
          </w:tcPr>
          <w:p w14:paraId="639B47CA"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Adult</w:t>
            </w:r>
          </w:p>
        </w:tc>
        <w:tc>
          <w:tcPr>
            <w:tcW w:w="851" w:type="dxa"/>
            <w:vAlign w:val="center"/>
            <w:hideMark/>
          </w:tcPr>
          <w:p w14:paraId="571DF802"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Advanced</w:t>
            </w:r>
          </w:p>
        </w:tc>
        <w:tc>
          <w:tcPr>
            <w:tcW w:w="877" w:type="dxa"/>
            <w:noWrap/>
            <w:vAlign w:val="center"/>
            <w:hideMark/>
          </w:tcPr>
          <w:p w14:paraId="33C04695"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w:t>
            </w:r>
          </w:p>
        </w:tc>
        <w:tc>
          <w:tcPr>
            <w:tcW w:w="814" w:type="dxa"/>
            <w:noWrap/>
            <w:vAlign w:val="center"/>
            <w:hideMark/>
          </w:tcPr>
          <w:p w14:paraId="7260A482"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42</w:t>
            </w:r>
          </w:p>
        </w:tc>
        <w:tc>
          <w:tcPr>
            <w:tcW w:w="719" w:type="dxa"/>
            <w:noWrap/>
            <w:vAlign w:val="center"/>
            <w:hideMark/>
          </w:tcPr>
          <w:p w14:paraId="0093FC07"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0.000%</w:t>
            </w:r>
          </w:p>
        </w:tc>
        <w:tc>
          <w:tcPr>
            <w:tcW w:w="992" w:type="dxa"/>
            <w:noWrap/>
            <w:vAlign w:val="center"/>
            <w:hideMark/>
          </w:tcPr>
          <w:p w14:paraId="48384221"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Pancreas</w:t>
            </w:r>
          </w:p>
        </w:tc>
        <w:tc>
          <w:tcPr>
            <w:tcW w:w="709" w:type="dxa"/>
            <w:noWrap/>
            <w:vAlign w:val="center"/>
            <w:hideMark/>
          </w:tcPr>
          <w:p w14:paraId="314DBE90"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5</w:t>
            </w:r>
          </w:p>
        </w:tc>
        <w:tc>
          <w:tcPr>
            <w:tcW w:w="708" w:type="dxa"/>
            <w:noWrap/>
            <w:vAlign w:val="center"/>
            <w:hideMark/>
          </w:tcPr>
          <w:p w14:paraId="0E945FB3"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No</w:t>
            </w:r>
          </w:p>
        </w:tc>
        <w:tc>
          <w:tcPr>
            <w:tcW w:w="993" w:type="dxa"/>
            <w:noWrap/>
            <w:vAlign w:val="center"/>
            <w:hideMark/>
          </w:tcPr>
          <w:p w14:paraId="6D281125"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Sample Size Ranking</w:t>
            </w:r>
          </w:p>
        </w:tc>
        <w:tc>
          <w:tcPr>
            <w:tcW w:w="758" w:type="dxa"/>
            <w:noWrap/>
            <w:vAlign w:val="center"/>
            <w:hideMark/>
          </w:tcPr>
          <w:p w14:paraId="35269E58"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Poor</w:t>
            </w:r>
          </w:p>
        </w:tc>
        <w:tc>
          <w:tcPr>
            <w:tcW w:w="801" w:type="dxa"/>
            <w:noWrap/>
            <w:vAlign w:val="center"/>
            <w:hideMark/>
          </w:tcPr>
          <w:p w14:paraId="25957102"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Ideal</w:t>
            </w:r>
          </w:p>
        </w:tc>
        <w:tc>
          <w:tcPr>
            <w:tcW w:w="826" w:type="dxa"/>
            <w:noWrap/>
            <w:vAlign w:val="center"/>
            <w:hideMark/>
          </w:tcPr>
          <w:p w14:paraId="711D27CD"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Ideal</w:t>
            </w:r>
          </w:p>
        </w:tc>
        <w:tc>
          <w:tcPr>
            <w:tcW w:w="813" w:type="dxa"/>
            <w:noWrap/>
            <w:vAlign w:val="center"/>
            <w:hideMark/>
          </w:tcPr>
          <w:p w14:paraId="068CC7A8" w14:textId="77777777" w:rsidR="00610A60" w:rsidRPr="00610A60" w:rsidRDefault="00610A60" w:rsidP="00610A60">
            <w:pPr>
              <w:jc w:val="center"/>
              <w:rPr>
                <w:rFonts w:ascii="Calibri" w:eastAsia="Times New Roman" w:hAnsi="Calibri" w:cs="Calibri"/>
                <w:color w:val="000000"/>
                <w:sz w:val="13"/>
                <w:szCs w:val="13"/>
                <w:lang w:eastAsia="en-GB"/>
              </w:rPr>
            </w:pPr>
          </w:p>
        </w:tc>
        <w:tc>
          <w:tcPr>
            <w:tcW w:w="813" w:type="dxa"/>
            <w:noWrap/>
            <w:vAlign w:val="center"/>
            <w:hideMark/>
          </w:tcPr>
          <w:p w14:paraId="61D425F6" w14:textId="77777777" w:rsidR="00610A60" w:rsidRPr="00610A60" w:rsidRDefault="00610A60" w:rsidP="00610A60">
            <w:pPr>
              <w:jc w:val="center"/>
              <w:rPr>
                <w:rFonts w:ascii="Times New Roman" w:eastAsia="Times New Roman" w:hAnsi="Times New Roman" w:cs="Times New Roman"/>
                <w:sz w:val="13"/>
                <w:szCs w:val="13"/>
                <w:lang w:eastAsia="en-GB"/>
              </w:rPr>
            </w:pPr>
          </w:p>
        </w:tc>
        <w:tc>
          <w:tcPr>
            <w:tcW w:w="814" w:type="dxa"/>
            <w:noWrap/>
            <w:vAlign w:val="center"/>
            <w:hideMark/>
          </w:tcPr>
          <w:p w14:paraId="22C13578" w14:textId="77777777" w:rsidR="00610A60" w:rsidRPr="00610A60" w:rsidRDefault="00610A60" w:rsidP="00610A60">
            <w:pPr>
              <w:jc w:val="center"/>
              <w:rPr>
                <w:rFonts w:ascii="Times New Roman" w:eastAsia="Times New Roman" w:hAnsi="Times New Roman" w:cs="Times New Roman"/>
                <w:sz w:val="13"/>
                <w:szCs w:val="13"/>
                <w:lang w:eastAsia="en-GB"/>
              </w:rPr>
            </w:pPr>
          </w:p>
        </w:tc>
      </w:tr>
      <w:tr w:rsidR="00610A60" w:rsidRPr="00610A60" w14:paraId="5656019C" w14:textId="77777777" w:rsidTr="0075355E">
        <w:tblPrEx>
          <w:jc w:val="left"/>
        </w:tblPrEx>
        <w:trPr>
          <w:trHeight w:val="300"/>
        </w:trPr>
        <w:tc>
          <w:tcPr>
            <w:tcW w:w="813" w:type="dxa"/>
            <w:shd w:val="clear" w:color="auto" w:fill="BDD6EE" w:themeFill="accent5" w:themeFillTint="66"/>
            <w:noWrap/>
            <w:vAlign w:val="center"/>
            <w:hideMark/>
          </w:tcPr>
          <w:p w14:paraId="01667623" w14:textId="2974EBFE" w:rsidR="00610A60" w:rsidRPr="00610A60" w:rsidRDefault="00103FA4" w:rsidP="00610A60">
            <w:pPr>
              <w:jc w:val="center"/>
              <w:rPr>
                <w:rFonts w:ascii="Calibri" w:eastAsia="Times New Roman" w:hAnsi="Calibri" w:cs="Calibri"/>
                <w:color w:val="000000"/>
                <w:sz w:val="13"/>
                <w:szCs w:val="13"/>
                <w:lang w:eastAsia="en-GB"/>
              </w:rPr>
            </w:pPr>
            <w:r>
              <w:rPr>
                <w:noProof/>
                <w:sz w:val="13"/>
                <w:szCs w:val="13"/>
              </w:rPr>
              <w:t>[26]</w:t>
            </w:r>
          </w:p>
        </w:tc>
        <w:tc>
          <w:tcPr>
            <w:tcW w:w="600" w:type="dxa"/>
            <w:shd w:val="clear" w:color="auto" w:fill="BDD6EE" w:themeFill="accent5" w:themeFillTint="66"/>
            <w:noWrap/>
            <w:vAlign w:val="center"/>
            <w:hideMark/>
          </w:tcPr>
          <w:p w14:paraId="52CEE086"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2020</w:t>
            </w:r>
          </w:p>
        </w:tc>
        <w:tc>
          <w:tcPr>
            <w:tcW w:w="1026" w:type="dxa"/>
            <w:shd w:val="clear" w:color="auto" w:fill="BDD6EE" w:themeFill="accent5" w:themeFillTint="66"/>
            <w:noWrap/>
            <w:vAlign w:val="center"/>
            <w:hideMark/>
          </w:tcPr>
          <w:p w14:paraId="65885D47" w14:textId="72E73F0D"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Commercial Lab - NS</w:t>
            </w:r>
          </w:p>
        </w:tc>
        <w:tc>
          <w:tcPr>
            <w:tcW w:w="814" w:type="dxa"/>
            <w:shd w:val="clear" w:color="auto" w:fill="BDD6EE" w:themeFill="accent5" w:themeFillTint="66"/>
            <w:vAlign w:val="center"/>
            <w:hideMark/>
          </w:tcPr>
          <w:p w14:paraId="3B6F67FA"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FM</w:t>
            </w:r>
          </w:p>
        </w:tc>
        <w:tc>
          <w:tcPr>
            <w:tcW w:w="711" w:type="dxa"/>
            <w:shd w:val="clear" w:color="auto" w:fill="BDD6EE" w:themeFill="accent5" w:themeFillTint="66"/>
            <w:vAlign w:val="center"/>
            <w:hideMark/>
          </w:tcPr>
          <w:p w14:paraId="3BF4ACF9"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Adult</w:t>
            </w:r>
          </w:p>
        </w:tc>
        <w:tc>
          <w:tcPr>
            <w:tcW w:w="851" w:type="dxa"/>
            <w:shd w:val="clear" w:color="auto" w:fill="BDD6EE" w:themeFill="accent5" w:themeFillTint="66"/>
            <w:vAlign w:val="center"/>
            <w:hideMark/>
          </w:tcPr>
          <w:p w14:paraId="349CAD6A"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NS</w:t>
            </w:r>
          </w:p>
        </w:tc>
        <w:tc>
          <w:tcPr>
            <w:tcW w:w="877" w:type="dxa"/>
            <w:shd w:val="clear" w:color="auto" w:fill="BDD6EE" w:themeFill="accent5" w:themeFillTint="66"/>
            <w:noWrap/>
            <w:vAlign w:val="center"/>
            <w:hideMark/>
          </w:tcPr>
          <w:p w14:paraId="79B596FE"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15</w:t>
            </w:r>
          </w:p>
        </w:tc>
        <w:tc>
          <w:tcPr>
            <w:tcW w:w="814" w:type="dxa"/>
            <w:shd w:val="clear" w:color="auto" w:fill="BDD6EE" w:themeFill="accent5" w:themeFillTint="66"/>
            <w:noWrap/>
            <w:vAlign w:val="center"/>
            <w:hideMark/>
          </w:tcPr>
          <w:p w14:paraId="466E8629"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11989</w:t>
            </w:r>
          </w:p>
        </w:tc>
        <w:tc>
          <w:tcPr>
            <w:tcW w:w="719" w:type="dxa"/>
            <w:shd w:val="clear" w:color="auto" w:fill="BDD6EE" w:themeFill="accent5" w:themeFillTint="66"/>
            <w:noWrap/>
            <w:vAlign w:val="center"/>
            <w:hideMark/>
          </w:tcPr>
          <w:p w14:paraId="191D9E5A"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0.125%</w:t>
            </w:r>
          </w:p>
        </w:tc>
        <w:tc>
          <w:tcPr>
            <w:tcW w:w="992" w:type="dxa"/>
            <w:shd w:val="clear" w:color="auto" w:fill="BDD6EE" w:themeFill="accent5" w:themeFillTint="66"/>
            <w:noWrap/>
            <w:vAlign w:val="center"/>
            <w:hideMark/>
          </w:tcPr>
          <w:p w14:paraId="205092CD"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Pancreas</w:t>
            </w:r>
          </w:p>
        </w:tc>
        <w:tc>
          <w:tcPr>
            <w:tcW w:w="709" w:type="dxa"/>
            <w:shd w:val="clear" w:color="auto" w:fill="BDD6EE" w:themeFill="accent5" w:themeFillTint="66"/>
            <w:noWrap/>
            <w:vAlign w:val="center"/>
            <w:hideMark/>
          </w:tcPr>
          <w:p w14:paraId="4E1C8D7A"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5</w:t>
            </w:r>
          </w:p>
        </w:tc>
        <w:tc>
          <w:tcPr>
            <w:tcW w:w="708" w:type="dxa"/>
            <w:shd w:val="clear" w:color="auto" w:fill="BDD6EE" w:themeFill="accent5" w:themeFillTint="66"/>
            <w:noWrap/>
            <w:vAlign w:val="center"/>
            <w:hideMark/>
          </w:tcPr>
          <w:p w14:paraId="386C5457"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Yes</w:t>
            </w:r>
          </w:p>
        </w:tc>
        <w:tc>
          <w:tcPr>
            <w:tcW w:w="993" w:type="dxa"/>
            <w:shd w:val="clear" w:color="auto" w:fill="BDD6EE" w:themeFill="accent5" w:themeFillTint="66"/>
            <w:noWrap/>
            <w:vAlign w:val="center"/>
            <w:hideMark/>
          </w:tcPr>
          <w:p w14:paraId="2EEC7156" w14:textId="77777777" w:rsidR="00610A60" w:rsidRPr="00610A60" w:rsidRDefault="00610A60" w:rsidP="00610A60">
            <w:pPr>
              <w:jc w:val="center"/>
              <w:rPr>
                <w:rFonts w:ascii="Calibri" w:eastAsia="Times New Roman" w:hAnsi="Calibri" w:cs="Calibri"/>
                <w:color w:val="000000"/>
                <w:sz w:val="13"/>
                <w:szCs w:val="13"/>
                <w:lang w:eastAsia="en-GB"/>
              </w:rPr>
            </w:pPr>
          </w:p>
        </w:tc>
        <w:tc>
          <w:tcPr>
            <w:tcW w:w="758" w:type="dxa"/>
            <w:shd w:val="clear" w:color="auto" w:fill="BDD6EE" w:themeFill="accent5" w:themeFillTint="66"/>
            <w:noWrap/>
            <w:vAlign w:val="center"/>
            <w:hideMark/>
          </w:tcPr>
          <w:p w14:paraId="3FC4C104"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Ideal</w:t>
            </w:r>
          </w:p>
        </w:tc>
        <w:tc>
          <w:tcPr>
            <w:tcW w:w="801" w:type="dxa"/>
            <w:shd w:val="clear" w:color="auto" w:fill="BDD6EE" w:themeFill="accent5" w:themeFillTint="66"/>
            <w:noWrap/>
            <w:vAlign w:val="center"/>
            <w:hideMark/>
          </w:tcPr>
          <w:p w14:paraId="7A2D88F2"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Ideal</w:t>
            </w:r>
          </w:p>
        </w:tc>
        <w:tc>
          <w:tcPr>
            <w:tcW w:w="826" w:type="dxa"/>
            <w:shd w:val="clear" w:color="auto" w:fill="BDD6EE" w:themeFill="accent5" w:themeFillTint="66"/>
            <w:vAlign w:val="center"/>
            <w:hideMark/>
          </w:tcPr>
          <w:p w14:paraId="3FEBAB98"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Okay</w:t>
            </w:r>
          </w:p>
        </w:tc>
        <w:tc>
          <w:tcPr>
            <w:tcW w:w="813" w:type="dxa"/>
            <w:shd w:val="clear" w:color="auto" w:fill="BDD6EE" w:themeFill="accent5" w:themeFillTint="66"/>
            <w:noWrap/>
            <w:vAlign w:val="center"/>
            <w:hideMark/>
          </w:tcPr>
          <w:p w14:paraId="4F22AD7A" w14:textId="77777777" w:rsidR="00610A60" w:rsidRPr="00610A60" w:rsidRDefault="00610A60" w:rsidP="00610A60">
            <w:pPr>
              <w:jc w:val="center"/>
              <w:rPr>
                <w:rFonts w:ascii="Calibri" w:eastAsia="Times New Roman" w:hAnsi="Calibri" w:cs="Calibri"/>
                <w:color w:val="000000"/>
                <w:sz w:val="13"/>
                <w:szCs w:val="13"/>
                <w:lang w:eastAsia="en-GB"/>
              </w:rPr>
            </w:pPr>
          </w:p>
        </w:tc>
        <w:tc>
          <w:tcPr>
            <w:tcW w:w="813" w:type="dxa"/>
            <w:shd w:val="clear" w:color="auto" w:fill="BDD6EE" w:themeFill="accent5" w:themeFillTint="66"/>
            <w:noWrap/>
            <w:vAlign w:val="center"/>
            <w:hideMark/>
          </w:tcPr>
          <w:p w14:paraId="0065F133" w14:textId="77777777" w:rsidR="00610A60" w:rsidRPr="00610A60" w:rsidRDefault="00610A60" w:rsidP="00610A60">
            <w:pPr>
              <w:jc w:val="center"/>
              <w:rPr>
                <w:rFonts w:ascii="Times New Roman" w:eastAsia="Times New Roman" w:hAnsi="Times New Roman" w:cs="Times New Roman"/>
                <w:sz w:val="13"/>
                <w:szCs w:val="13"/>
                <w:lang w:eastAsia="en-GB"/>
              </w:rPr>
            </w:pPr>
          </w:p>
        </w:tc>
        <w:tc>
          <w:tcPr>
            <w:tcW w:w="814" w:type="dxa"/>
            <w:shd w:val="clear" w:color="auto" w:fill="BDD6EE" w:themeFill="accent5" w:themeFillTint="66"/>
            <w:noWrap/>
            <w:vAlign w:val="center"/>
            <w:hideMark/>
          </w:tcPr>
          <w:p w14:paraId="61E2D6C4" w14:textId="77777777" w:rsidR="00610A60" w:rsidRPr="00610A60" w:rsidRDefault="00610A60" w:rsidP="00610A60">
            <w:pPr>
              <w:jc w:val="center"/>
              <w:rPr>
                <w:rFonts w:ascii="Times New Roman" w:eastAsia="Times New Roman" w:hAnsi="Times New Roman" w:cs="Times New Roman"/>
                <w:sz w:val="13"/>
                <w:szCs w:val="13"/>
                <w:lang w:eastAsia="en-GB"/>
              </w:rPr>
            </w:pPr>
          </w:p>
        </w:tc>
      </w:tr>
      <w:tr w:rsidR="00610A60" w:rsidRPr="00610A60" w14:paraId="78734865" w14:textId="77777777" w:rsidTr="00D22A21">
        <w:tblPrEx>
          <w:jc w:val="left"/>
        </w:tblPrEx>
        <w:trPr>
          <w:trHeight w:val="300"/>
        </w:trPr>
        <w:tc>
          <w:tcPr>
            <w:tcW w:w="813" w:type="dxa"/>
            <w:noWrap/>
            <w:vAlign w:val="center"/>
            <w:hideMark/>
          </w:tcPr>
          <w:p w14:paraId="3C888ED2" w14:textId="676D1B69" w:rsidR="00610A60" w:rsidRPr="00610A60" w:rsidRDefault="00103FA4" w:rsidP="00610A60">
            <w:pPr>
              <w:jc w:val="center"/>
              <w:rPr>
                <w:rFonts w:ascii="Calibri" w:eastAsia="Times New Roman" w:hAnsi="Calibri" w:cs="Calibri"/>
                <w:color w:val="000000"/>
                <w:sz w:val="13"/>
                <w:szCs w:val="13"/>
                <w:lang w:eastAsia="en-GB"/>
              </w:rPr>
            </w:pPr>
            <w:r>
              <w:rPr>
                <w:noProof/>
                <w:sz w:val="13"/>
                <w:szCs w:val="13"/>
              </w:rPr>
              <w:t>[31]</w:t>
            </w:r>
          </w:p>
        </w:tc>
        <w:tc>
          <w:tcPr>
            <w:tcW w:w="600" w:type="dxa"/>
            <w:noWrap/>
            <w:vAlign w:val="center"/>
            <w:hideMark/>
          </w:tcPr>
          <w:p w14:paraId="5DDBDD43"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2021</w:t>
            </w:r>
          </w:p>
        </w:tc>
        <w:tc>
          <w:tcPr>
            <w:tcW w:w="1026" w:type="dxa"/>
            <w:noWrap/>
            <w:vAlign w:val="center"/>
            <w:hideMark/>
          </w:tcPr>
          <w:p w14:paraId="56C43E69" w14:textId="2C6AC1FF"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China</w:t>
            </w:r>
          </w:p>
        </w:tc>
        <w:tc>
          <w:tcPr>
            <w:tcW w:w="814" w:type="dxa"/>
            <w:noWrap/>
            <w:vAlign w:val="center"/>
            <w:hideMark/>
          </w:tcPr>
          <w:p w14:paraId="419B31A3"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N/A</w:t>
            </w:r>
          </w:p>
        </w:tc>
        <w:tc>
          <w:tcPr>
            <w:tcW w:w="711" w:type="dxa"/>
            <w:noWrap/>
            <w:vAlign w:val="center"/>
            <w:hideMark/>
          </w:tcPr>
          <w:p w14:paraId="79CC1ED7"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Adult</w:t>
            </w:r>
          </w:p>
        </w:tc>
        <w:tc>
          <w:tcPr>
            <w:tcW w:w="851" w:type="dxa"/>
            <w:vAlign w:val="center"/>
            <w:hideMark/>
          </w:tcPr>
          <w:p w14:paraId="26C81C23"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Mixed</w:t>
            </w:r>
          </w:p>
        </w:tc>
        <w:tc>
          <w:tcPr>
            <w:tcW w:w="877" w:type="dxa"/>
            <w:noWrap/>
            <w:vAlign w:val="center"/>
            <w:hideMark/>
          </w:tcPr>
          <w:p w14:paraId="65EC3245"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w:t>
            </w:r>
          </w:p>
        </w:tc>
        <w:tc>
          <w:tcPr>
            <w:tcW w:w="814" w:type="dxa"/>
            <w:noWrap/>
            <w:vAlign w:val="center"/>
            <w:hideMark/>
          </w:tcPr>
          <w:p w14:paraId="31516CD1"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178</w:t>
            </w:r>
          </w:p>
        </w:tc>
        <w:tc>
          <w:tcPr>
            <w:tcW w:w="719" w:type="dxa"/>
            <w:noWrap/>
            <w:vAlign w:val="center"/>
            <w:hideMark/>
          </w:tcPr>
          <w:p w14:paraId="1BC8490C"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0.000%</w:t>
            </w:r>
          </w:p>
        </w:tc>
        <w:tc>
          <w:tcPr>
            <w:tcW w:w="992" w:type="dxa"/>
            <w:noWrap/>
            <w:vAlign w:val="center"/>
            <w:hideMark/>
          </w:tcPr>
          <w:p w14:paraId="6DA710E5"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Pancreatic</w:t>
            </w:r>
          </w:p>
        </w:tc>
        <w:tc>
          <w:tcPr>
            <w:tcW w:w="709" w:type="dxa"/>
            <w:noWrap/>
            <w:vAlign w:val="center"/>
            <w:hideMark/>
          </w:tcPr>
          <w:p w14:paraId="3D402298"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5</w:t>
            </w:r>
          </w:p>
        </w:tc>
        <w:tc>
          <w:tcPr>
            <w:tcW w:w="708" w:type="dxa"/>
            <w:noWrap/>
            <w:vAlign w:val="center"/>
            <w:hideMark/>
          </w:tcPr>
          <w:p w14:paraId="607BEF5E"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No</w:t>
            </w:r>
          </w:p>
        </w:tc>
        <w:tc>
          <w:tcPr>
            <w:tcW w:w="993" w:type="dxa"/>
            <w:noWrap/>
            <w:vAlign w:val="center"/>
            <w:hideMark/>
          </w:tcPr>
          <w:p w14:paraId="0D9AD44D"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Method &amp; Sample Size Ranking</w:t>
            </w:r>
          </w:p>
        </w:tc>
        <w:tc>
          <w:tcPr>
            <w:tcW w:w="758" w:type="dxa"/>
            <w:noWrap/>
            <w:vAlign w:val="center"/>
            <w:hideMark/>
          </w:tcPr>
          <w:p w14:paraId="07CF37B6"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Poor</w:t>
            </w:r>
          </w:p>
        </w:tc>
        <w:tc>
          <w:tcPr>
            <w:tcW w:w="801" w:type="dxa"/>
            <w:noWrap/>
            <w:vAlign w:val="center"/>
            <w:hideMark/>
          </w:tcPr>
          <w:p w14:paraId="3398FB43"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Ideal</w:t>
            </w:r>
          </w:p>
        </w:tc>
        <w:tc>
          <w:tcPr>
            <w:tcW w:w="826" w:type="dxa"/>
            <w:noWrap/>
            <w:vAlign w:val="center"/>
            <w:hideMark/>
          </w:tcPr>
          <w:p w14:paraId="0EEC1162"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Poor</w:t>
            </w:r>
          </w:p>
        </w:tc>
        <w:tc>
          <w:tcPr>
            <w:tcW w:w="813" w:type="dxa"/>
            <w:noWrap/>
            <w:vAlign w:val="center"/>
            <w:hideMark/>
          </w:tcPr>
          <w:p w14:paraId="1163A07D" w14:textId="77777777" w:rsidR="00610A60" w:rsidRPr="00610A60" w:rsidRDefault="00610A60" w:rsidP="00610A60">
            <w:pPr>
              <w:jc w:val="center"/>
              <w:rPr>
                <w:rFonts w:ascii="Calibri" w:eastAsia="Times New Roman" w:hAnsi="Calibri" w:cs="Calibri"/>
                <w:color w:val="000000"/>
                <w:sz w:val="13"/>
                <w:szCs w:val="13"/>
                <w:lang w:eastAsia="en-GB"/>
              </w:rPr>
            </w:pPr>
          </w:p>
        </w:tc>
        <w:tc>
          <w:tcPr>
            <w:tcW w:w="813" w:type="dxa"/>
            <w:noWrap/>
            <w:vAlign w:val="center"/>
            <w:hideMark/>
          </w:tcPr>
          <w:p w14:paraId="3610A49E" w14:textId="77777777" w:rsidR="00610A60" w:rsidRPr="00610A60" w:rsidRDefault="00610A60" w:rsidP="00610A60">
            <w:pPr>
              <w:jc w:val="center"/>
              <w:rPr>
                <w:rFonts w:ascii="Times New Roman" w:eastAsia="Times New Roman" w:hAnsi="Times New Roman" w:cs="Times New Roman"/>
                <w:sz w:val="13"/>
                <w:szCs w:val="13"/>
                <w:lang w:eastAsia="en-GB"/>
              </w:rPr>
            </w:pPr>
          </w:p>
        </w:tc>
        <w:tc>
          <w:tcPr>
            <w:tcW w:w="814" w:type="dxa"/>
            <w:noWrap/>
            <w:vAlign w:val="center"/>
            <w:hideMark/>
          </w:tcPr>
          <w:p w14:paraId="378806A2" w14:textId="77777777" w:rsidR="00610A60" w:rsidRPr="00610A60" w:rsidRDefault="00610A60" w:rsidP="00610A60">
            <w:pPr>
              <w:jc w:val="center"/>
              <w:rPr>
                <w:rFonts w:ascii="Times New Roman" w:eastAsia="Times New Roman" w:hAnsi="Times New Roman" w:cs="Times New Roman"/>
                <w:sz w:val="13"/>
                <w:szCs w:val="13"/>
                <w:lang w:eastAsia="en-GB"/>
              </w:rPr>
            </w:pPr>
          </w:p>
        </w:tc>
      </w:tr>
      <w:tr w:rsidR="00610A60" w:rsidRPr="00610A60" w14:paraId="5A1EA9C3" w14:textId="77777777" w:rsidTr="00D22A21">
        <w:tblPrEx>
          <w:jc w:val="left"/>
        </w:tblPrEx>
        <w:trPr>
          <w:trHeight w:val="300"/>
        </w:trPr>
        <w:tc>
          <w:tcPr>
            <w:tcW w:w="813" w:type="dxa"/>
            <w:noWrap/>
            <w:vAlign w:val="center"/>
            <w:hideMark/>
          </w:tcPr>
          <w:p w14:paraId="79AD38D5" w14:textId="3F8E5135" w:rsidR="00610A60" w:rsidRPr="00610A60" w:rsidRDefault="00103FA4" w:rsidP="00610A60">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[23]</w:t>
            </w:r>
          </w:p>
        </w:tc>
        <w:tc>
          <w:tcPr>
            <w:tcW w:w="600" w:type="dxa"/>
            <w:noWrap/>
            <w:vAlign w:val="center"/>
            <w:hideMark/>
          </w:tcPr>
          <w:p w14:paraId="056A442F"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2018</w:t>
            </w:r>
          </w:p>
        </w:tc>
        <w:tc>
          <w:tcPr>
            <w:tcW w:w="1026" w:type="dxa"/>
            <w:noWrap/>
            <w:vAlign w:val="center"/>
            <w:hideMark/>
          </w:tcPr>
          <w:p w14:paraId="58C67BD7"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USA</w:t>
            </w:r>
          </w:p>
        </w:tc>
        <w:tc>
          <w:tcPr>
            <w:tcW w:w="814" w:type="dxa"/>
            <w:noWrap/>
            <w:vAlign w:val="center"/>
            <w:hideMark/>
          </w:tcPr>
          <w:p w14:paraId="5189CCDB"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TCGA</w:t>
            </w:r>
          </w:p>
        </w:tc>
        <w:tc>
          <w:tcPr>
            <w:tcW w:w="711" w:type="dxa"/>
            <w:noWrap/>
            <w:vAlign w:val="center"/>
            <w:hideMark/>
          </w:tcPr>
          <w:p w14:paraId="2E84E106"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Adult</w:t>
            </w:r>
          </w:p>
        </w:tc>
        <w:tc>
          <w:tcPr>
            <w:tcW w:w="851" w:type="dxa"/>
            <w:vAlign w:val="center"/>
            <w:hideMark/>
          </w:tcPr>
          <w:p w14:paraId="3AB9797F"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NS - TCGA</w:t>
            </w:r>
          </w:p>
        </w:tc>
        <w:tc>
          <w:tcPr>
            <w:tcW w:w="877" w:type="dxa"/>
            <w:noWrap/>
            <w:vAlign w:val="center"/>
            <w:hideMark/>
          </w:tcPr>
          <w:p w14:paraId="7876E090"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1</w:t>
            </w:r>
          </w:p>
        </w:tc>
        <w:tc>
          <w:tcPr>
            <w:tcW w:w="814" w:type="dxa"/>
            <w:noWrap/>
            <w:vAlign w:val="center"/>
            <w:hideMark/>
          </w:tcPr>
          <w:p w14:paraId="0391F5F1"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179</w:t>
            </w:r>
          </w:p>
        </w:tc>
        <w:tc>
          <w:tcPr>
            <w:tcW w:w="719" w:type="dxa"/>
            <w:noWrap/>
            <w:vAlign w:val="center"/>
            <w:hideMark/>
          </w:tcPr>
          <w:p w14:paraId="1194DB52"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0.559%</w:t>
            </w:r>
          </w:p>
        </w:tc>
        <w:tc>
          <w:tcPr>
            <w:tcW w:w="992" w:type="dxa"/>
            <w:noWrap/>
            <w:vAlign w:val="center"/>
            <w:hideMark/>
          </w:tcPr>
          <w:p w14:paraId="16AE982E"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Pancreatic Adenocarcinoma</w:t>
            </w:r>
          </w:p>
        </w:tc>
        <w:tc>
          <w:tcPr>
            <w:tcW w:w="709" w:type="dxa"/>
            <w:noWrap/>
            <w:vAlign w:val="center"/>
            <w:hideMark/>
          </w:tcPr>
          <w:p w14:paraId="4310E9D0"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w:t>
            </w:r>
          </w:p>
        </w:tc>
        <w:tc>
          <w:tcPr>
            <w:tcW w:w="708" w:type="dxa"/>
            <w:noWrap/>
            <w:vAlign w:val="center"/>
            <w:hideMark/>
          </w:tcPr>
          <w:p w14:paraId="7AE6A6E0"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No</w:t>
            </w:r>
          </w:p>
        </w:tc>
        <w:tc>
          <w:tcPr>
            <w:tcW w:w="993" w:type="dxa"/>
            <w:noWrap/>
            <w:vAlign w:val="center"/>
            <w:hideMark/>
          </w:tcPr>
          <w:p w14:paraId="7D9CE92A"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Sample Size Ranking</w:t>
            </w:r>
          </w:p>
        </w:tc>
        <w:tc>
          <w:tcPr>
            <w:tcW w:w="758" w:type="dxa"/>
            <w:noWrap/>
            <w:vAlign w:val="center"/>
            <w:hideMark/>
          </w:tcPr>
          <w:p w14:paraId="07A9F1F6"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Poor</w:t>
            </w:r>
          </w:p>
        </w:tc>
        <w:tc>
          <w:tcPr>
            <w:tcW w:w="801" w:type="dxa"/>
            <w:noWrap/>
            <w:vAlign w:val="center"/>
            <w:hideMark/>
          </w:tcPr>
          <w:p w14:paraId="1DB42E08"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Ideal</w:t>
            </w:r>
          </w:p>
        </w:tc>
        <w:tc>
          <w:tcPr>
            <w:tcW w:w="826" w:type="dxa"/>
            <w:vAlign w:val="center"/>
            <w:hideMark/>
          </w:tcPr>
          <w:p w14:paraId="24569D35"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Ideal</w:t>
            </w:r>
          </w:p>
        </w:tc>
        <w:tc>
          <w:tcPr>
            <w:tcW w:w="813" w:type="dxa"/>
            <w:noWrap/>
            <w:vAlign w:val="center"/>
            <w:hideMark/>
          </w:tcPr>
          <w:p w14:paraId="29D9CBDA"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0.0%</w:t>
            </w:r>
          </w:p>
        </w:tc>
        <w:tc>
          <w:tcPr>
            <w:tcW w:w="813" w:type="dxa"/>
            <w:noWrap/>
            <w:vAlign w:val="center"/>
            <w:hideMark/>
          </w:tcPr>
          <w:p w14:paraId="236E3C9E"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0.0%</w:t>
            </w:r>
          </w:p>
        </w:tc>
        <w:tc>
          <w:tcPr>
            <w:tcW w:w="814" w:type="dxa"/>
            <w:noWrap/>
            <w:vAlign w:val="center"/>
            <w:hideMark/>
          </w:tcPr>
          <w:p w14:paraId="57184BBE"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100.0%</w:t>
            </w:r>
          </w:p>
        </w:tc>
      </w:tr>
      <w:tr w:rsidR="00610A60" w:rsidRPr="00610A60" w14:paraId="1FBD4BA2" w14:textId="77777777" w:rsidTr="00D22A21">
        <w:tblPrEx>
          <w:jc w:val="left"/>
        </w:tblPrEx>
        <w:trPr>
          <w:trHeight w:val="300"/>
        </w:trPr>
        <w:tc>
          <w:tcPr>
            <w:tcW w:w="813" w:type="dxa"/>
            <w:noWrap/>
            <w:vAlign w:val="center"/>
            <w:hideMark/>
          </w:tcPr>
          <w:p w14:paraId="656393B3" w14:textId="30886218" w:rsidR="00610A60" w:rsidRPr="00610A60" w:rsidRDefault="00103FA4" w:rsidP="00610A60">
            <w:pPr>
              <w:jc w:val="center"/>
              <w:rPr>
                <w:rFonts w:ascii="Calibri" w:eastAsia="Times New Roman" w:hAnsi="Calibri" w:cs="Calibri"/>
                <w:color w:val="000000"/>
                <w:sz w:val="13"/>
                <w:szCs w:val="13"/>
                <w:lang w:eastAsia="en-GB"/>
              </w:rPr>
            </w:pPr>
            <w:r>
              <w:rPr>
                <w:noProof/>
                <w:sz w:val="13"/>
                <w:szCs w:val="13"/>
              </w:rPr>
              <w:t>[27]</w:t>
            </w:r>
          </w:p>
        </w:tc>
        <w:tc>
          <w:tcPr>
            <w:tcW w:w="600" w:type="dxa"/>
            <w:noWrap/>
            <w:vAlign w:val="center"/>
            <w:hideMark/>
          </w:tcPr>
          <w:p w14:paraId="38262F84"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2020</w:t>
            </w:r>
          </w:p>
        </w:tc>
        <w:tc>
          <w:tcPr>
            <w:tcW w:w="1026" w:type="dxa"/>
            <w:noWrap/>
            <w:vAlign w:val="center"/>
            <w:hideMark/>
          </w:tcPr>
          <w:p w14:paraId="2BF9AD9A"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USA</w:t>
            </w:r>
          </w:p>
        </w:tc>
        <w:tc>
          <w:tcPr>
            <w:tcW w:w="814" w:type="dxa"/>
            <w:noWrap/>
            <w:vAlign w:val="center"/>
            <w:hideMark/>
          </w:tcPr>
          <w:p w14:paraId="2485ADD6"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MSK</w:t>
            </w:r>
          </w:p>
        </w:tc>
        <w:tc>
          <w:tcPr>
            <w:tcW w:w="711" w:type="dxa"/>
            <w:noWrap/>
            <w:vAlign w:val="center"/>
            <w:hideMark/>
          </w:tcPr>
          <w:p w14:paraId="376AA9C2"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Mixed</w:t>
            </w:r>
          </w:p>
        </w:tc>
        <w:tc>
          <w:tcPr>
            <w:tcW w:w="851" w:type="dxa"/>
            <w:vAlign w:val="center"/>
            <w:hideMark/>
          </w:tcPr>
          <w:p w14:paraId="11FF481A"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NS - MSK Advanced</w:t>
            </w:r>
          </w:p>
        </w:tc>
        <w:tc>
          <w:tcPr>
            <w:tcW w:w="877" w:type="dxa"/>
            <w:noWrap/>
            <w:vAlign w:val="center"/>
            <w:hideMark/>
          </w:tcPr>
          <w:p w14:paraId="097DD202"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5</w:t>
            </w:r>
          </w:p>
        </w:tc>
        <w:tc>
          <w:tcPr>
            <w:tcW w:w="814" w:type="dxa"/>
            <w:noWrap/>
            <w:vAlign w:val="center"/>
            <w:hideMark/>
          </w:tcPr>
          <w:p w14:paraId="3AEE51EC"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1492</w:t>
            </w:r>
          </w:p>
        </w:tc>
        <w:tc>
          <w:tcPr>
            <w:tcW w:w="719" w:type="dxa"/>
            <w:noWrap/>
            <w:vAlign w:val="center"/>
            <w:hideMark/>
          </w:tcPr>
          <w:p w14:paraId="63C9913D"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0.335%</w:t>
            </w:r>
          </w:p>
        </w:tc>
        <w:tc>
          <w:tcPr>
            <w:tcW w:w="992" w:type="dxa"/>
            <w:noWrap/>
            <w:vAlign w:val="center"/>
            <w:hideMark/>
          </w:tcPr>
          <w:p w14:paraId="46D5CE71"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Pancreatic Adenocarcinoma</w:t>
            </w:r>
          </w:p>
        </w:tc>
        <w:tc>
          <w:tcPr>
            <w:tcW w:w="709" w:type="dxa"/>
            <w:noWrap/>
            <w:vAlign w:val="center"/>
            <w:hideMark/>
          </w:tcPr>
          <w:p w14:paraId="135D9381"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w:t>
            </w:r>
          </w:p>
        </w:tc>
        <w:tc>
          <w:tcPr>
            <w:tcW w:w="708" w:type="dxa"/>
            <w:noWrap/>
            <w:vAlign w:val="center"/>
            <w:hideMark/>
          </w:tcPr>
          <w:p w14:paraId="07F07629"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Yes</w:t>
            </w:r>
          </w:p>
        </w:tc>
        <w:tc>
          <w:tcPr>
            <w:tcW w:w="993" w:type="dxa"/>
            <w:noWrap/>
            <w:vAlign w:val="center"/>
            <w:hideMark/>
          </w:tcPr>
          <w:p w14:paraId="2EF1C283" w14:textId="77777777" w:rsidR="00610A60" w:rsidRPr="00610A60" w:rsidRDefault="00610A60" w:rsidP="00610A60">
            <w:pPr>
              <w:jc w:val="center"/>
              <w:rPr>
                <w:rFonts w:ascii="Calibri" w:eastAsia="Times New Roman" w:hAnsi="Calibri" w:cs="Calibri"/>
                <w:color w:val="000000"/>
                <w:sz w:val="13"/>
                <w:szCs w:val="13"/>
                <w:lang w:eastAsia="en-GB"/>
              </w:rPr>
            </w:pPr>
          </w:p>
        </w:tc>
        <w:tc>
          <w:tcPr>
            <w:tcW w:w="758" w:type="dxa"/>
            <w:noWrap/>
            <w:vAlign w:val="center"/>
            <w:hideMark/>
          </w:tcPr>
          <w:p w14:paraId="0BBFD73C"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Ideal</w:t>
            </w:r>
          </w:p>
        </w:tc>
        <w:tc>
          <w:tcPr>
            <w:tcW w:w="801" w:type="dxa"/>
            <w:noWrap/>
            <w:vAlign w:val="center"/>
            <w:hideMark/>
          </w:tcPr>
          <w:p w14:paraId="59B0E2C0"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Ideal</w:t>
            </w:r>
          </w:p>
        </w:tc>
        <w:tc>
          <w:tcPr>
            <w:tcW w:w="826" w:type="dxa"/>
            <w:noWrap/>
            <w:vAlign w:val="center"/>
            <w:hideMark/>
          </w:tcPr>
          <w:p w14:paraId="71F7C44D"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Okay</w:t>
            </w:r>
          </w:p>
        </w:tc>
        <w:tc>
          <w:tcPr>
            <w:tcW w:w="813" w:type="dxa"/>
            <w:noWrap/>
            <w:vAlign w:val="center"/>
            <w:hideMark/>
          </w:tcPr>
          <w:p w14:paraId="4932B509"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20.0%</w:t>
            </w:r>
          </w:p>
        </w:tc>
        <w:tc>
          <w:tcPr>
            <w:tcW w:w="813" w:type="dxa"/>
            <w:noWrap/>
            <w:vAlign w:val="center"/>
            <w:hideMark/>
          </w:tcPr>
          <w:p w14:paraId="3957E5DF"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0.0%</w:t>
            </w:r>
          </w:p>
        </w:tc>
        <w:tc>
          <w:tcPr>
            <w:tcW w:w="814" w:type="dxa"/>
            <w:noWrap/>
            <w:vAlign w:val="center"/>
            <w:hideMark/>
          </w:tcPr>
          <w:p w14:paraId="7C1A806A"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80.0%</w:t>
            </w:r>
          </w:p>
        </w:tc>
      </w:tr>
      <w:tr w:rsidR="00610A60" w:rsidRPr="00610A60" w14:paraId="28A497FF" w14:textId="77777777" w:rsidTr="00D22A21">
        <w:tblPrEx>
          <w:jc w:val="left"/>
        </w:tblPrEx>
        <w:trPr>
          <w:trHeight w:val="300"/>
        </w:trPr>
        <w:tc>
          <w:tcPr>
            <w:tcW w:w="813" w:type="dxa"/>
            <w:noWrap/>
            <w:vAlign w:val="center"/>
            <w:hideMark/>
          </w:tcPr>
          <w:p w14:paraId="3C0B59B2" w14:textId="48E4D800" w:rsidR="00610A60" w:rsidRPr="00610A60" w:rsidRDefault="00103FA4" w:rsidP="00610A60">
            <w:pPr>
              <w:jc w:val="center"/>
              <w:rPr>
                <w:rFonts w:ascii="Calibri" w:eastAsia="Times New Roman" w:hAnsi="Calibri" w:cs="Calibri"/>
                <w:color w:val="000000"/>
                <w:sz w:val="13"/>
                <w:szCs w:val="13"/>
                <w:lang w:eastAsia="en-GB"/>
              </w:rPr>
            </w:pPr>
            <w:r>
              <w:rPr>
                <w:noProof/>
                <w:sz w:val="12"/>
                <w:szCs w:val="12"/>
              </w:rPr>
              <w:t>[25]</w:t>
            </w:r>
          </w:p>
        </w:tc>
        <w:tc>
          <w:tcPr>
            <w:tcW w:w="600" w:type="dxa"/>
            <w:noWrap/>
            <w:vAlign w:val="center"/>
            <w:hideMark/>
          </w:tcPr>
          <w:p w14:paraId="1A7CE552"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2017</w:t>
            </w:r>
          </w:p>
        </w:tc>
        <w:tc>
          <w:tcPr>
            <w:tcW w:w="1026" w:type="dxa"/>
            <w:noWrap/>
            <w:vAlign w:val="center"/>
            <w:hideMark/>
          </w:tcPr>
          <w:p w14:paraId="44764498"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USA</w:t>
            </w:r>
          </w:p>
        </w:tc>
        <w:tc>
          <w:tcPr>
            <w:tcW w:w="814" w:type="dxa"/>
            <w:noWrap/>
            <w:vAlign w:val="center"/>
            <w:hideMark/>
          </w:tcPr>
          <w:p w14:paraId="083251D7"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MSK</w:t>
            </w:r>
          </w:p>
        </w:tc>
        <w:tc>
          <w:tcPr>
            <w:tcW w:w="711" w:type="dxa"/>
            <w:noWrap/>
            <w:vAlign w:val="center"/>
            <w:hideMark/>
          </w:tcPr>
          <w:p w14:paraId="0D7A57AF"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Mixed</w:t>
            </w:r>
          </w:p>
        </w:tc>
        <w:tc>
          <w:tcPr>
            <w:tcW w:w="851" w:type="dxa"/>
            <w:vAlign w:val="center"/>
            <w:hideMark/>
          </w:tcPr>
          <w:p w14:paraId="29829F5B"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Advanced</w:t>
            </w:r>
          </w:p>
        </w:tc>
        <w:tc>
          <w:tcPr>
            <w:tcW w:w="877" w:type="dxa"/>
            <w:noWrap/>
            <w:vAlign w:val="center"/>
            <w:hideMark/>
          </w:tcPr>
          <w:p w14:paraId="1328242D"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w:t>
            </w:r>
          </w:p>
        </w:tc>
        <w:tc>
          <w:tcPr>
            <w:tcW w:w="814" w:type="dxa"/>
            <w:noWrap/>
            <w:vAlign w:val="center"/>
            <w:hideMark/>
          </w:tcPr>
          <w:p w14:paraId="06009C15"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490</w:t>
            </w:r>
          </w:p>
        </w:tc>
        <w:tc>
          <w:tcPr>
            <w:tcW w:w="719" w:type="dxa"/>
            <w:noWrap/>
            <w:vAlign w:val="center"/>
            <w:hideMark/>
          </w:tcPr>
          <w:p w14:paraId="60707AEA"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0.408%</w:t>
            </w:r>
          </w:p>
        </w:tc>
        <w:tc>
          <w:tcPr>
            <w:tcW w:w="992" w:type="dxa"/>
            <w:noWrap/>
            <w:vAlign w:val="center"/>
            <w:hideMark/>
          </w:tcPr>
          <w:p w14:paraId="56284011" w14:textId="77777777" w:rsidR="00610A60" w:rsidRPr="00610A60" w:rsidRDefault="00610A60" w:rsidP="00610A60">
            <w:pPr>
              <w:jc w:val="center"/>
              <w:rPr>
                <w:rFonts w:ascii="Calibri" w:eastAsia="Times New Roman" w:hAnsi="Calibri" w:cs="Calibri"/>
                <w:sz w:val="13"/>
                <w:szCs w:val="13"/>
                <w:lang w:eastAsia="en-GB"/>
              </w:rPr>
            </w:pPr>
            <w:r w:rsidRPr="00610A60">
              <w:rPr>
                <w:rFonts w:ascii="Calibri" w:eastAsia="Times New Roman" w:hAnsi="Calibri" w:cs="Calibri"/>
                <w:sz w:val="13"/>
                <w:szCs w:val="13"/>
                <w:lang w:eastAsia="en-GB"/>
              </w:rPr>
              <w:t>Pancreatic Cancer</w:t>
            </w:r>
          </w:p>
        </w:tc>
        <w:tc>
          <w:tcPr>
            <w:tcW w:w="709" w:type="dxa"/>
            <w:noWrap/>
            <w:vAlign w:val="center"/>
            <w:hideMark/>
          </w:tcPr>
          <w:p w14:paraId="612EBCF1" w14:textId="77777777" w:rsidR="00610A60" w:rsidRPr="00610A60" w:rsidRDefault="00610A60" w:rsidP="00610A60">
            <w:pPr>
              <w:jc w:val="center"/>
              <w:rPr>
                <w:rFonts w:ascii="Calibri" w:eastAsia="Times New Roman" w:hAnsi="Calibri" w:cs="Calibri"/>
                <w:sz w:val="13"/>
                <w:szCs w:val="13"/>
                <w:lang w:eastAsia="en-GB"/>
              </w:rPr>
            </w:pPr>
            <w:r w:rsidRPr="00610A60">
              <w:rPr>
                <w:rFonts w:ascii="Calibri" w:eastAsia="Times New Roman" w:hAnsi="Calibri" w:cs="Calibri"/>
                <w:sz w:val="13"/>
                <w:szCs w:val="13"/>
                <w:lang w:eastAsia="en-GB"/>
              </w:rPr>
              <w:t>5</w:t>
            </w:r>
          </w:p>
        </w:tc>
        <w:tc>
          <w:tcPr>
            <w:tcW w:w="708" w:type="dxa"/>
            <w:noWrap/>
            <w:vAlign w:val="center"/>
            <w:hideMark/>
          </w:tcPr>
          <w:p w14:paraId="5913518D" w14:textId="77777777" w:rsidR="00610A60" w:rsidRPr="00610A60" w:rsidRDefault="00610A60" w:rsidP="00610A60">
            <w:pPr>
              <w:jc w:val="center"/>
              <w:rPr>
                <w:rFonts w:ascii="Calibri" w:eastAsia="Times New Roman" w:hAnsi="Calibri" w:cs="Calibri"/>
                <w:sz w:val="13"/>
                <w:szCs w:val="13"/>
                <w:lang w:eastAsia="en-GB"/>
              </w:rPr>
            </w:pPr>
            <w:r w:rsidRPr="00610A60">
              <w:rPr>
                <w:rFonts w:ascii="Calibri" w:eastAsia="Times New Roman" w:hAnsi="Calibri" w:cs="Calibri"/>
                <w:sz w:val="13"/>
                <w:szCs w:val="13"/>
                <w:lang w:eastAsia="en-GB"/>
              </w:rPr>
              <w:t>No</w:t>
            </w:r>
          </w:p>
        </w:tc>
        <w:tc>
          <w:tcPr>
            <w:tcW w:w="993" w:type="dxa"/>
            <w:noWrap/>
            <w:vAlign w:val="center"/>
            <w:hideMark/>
          </w:tcPr>
          <w:p w14:paraId="552C6C8E" w14:textId="77777777" w:rsidR="00610A60" w:rsidRPr="00610A60" w:rsidRDefault="00610A60" w:rsidP="00610A60">
            <w:pPr>
              <w:jc w:val="center"/>
              <w:rPr>
                <w:rFonts w:ascii="Calibri" w:eastAsia="Times New Roman" w:hAnsi="Calibri" w:cs="Calibri"/>
                <w:sz w:val="13"/>
                <w:szCs w:val="13"/>
                <w:lang w:eastAsia="en-GB"/>
              </w:rPr>
            </w:pPr>
            <w:r w:rsidRPr="00610A60">
              <w:rPr>
                <w:rFonts w:ascii="Calibri" w:eastAsia="Times New Roman" w:hAnsi="Calibri" w:cs="Calibri"/>
                <w:sz w:val="13"/>
                <w:szCs w:val="13"/>
                <w:lang w:eastAsia="en-GB"/>
              </w:rPr>
              <w:t>Larger MSK Cohort Available</w:t>
            </w:r>
          </w:p>
        </w:tc>
        <w:tc>
          <w:tcPr>
            <w:tcW w:w="758" w:type="dxa"/>
            <w:vAlign w:val="center"/>
            <w:hideMark/>
          </w:tcPr>
          <w:p w14:paraId="244D77BA"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Okay</w:t>
            </w:r>
          </w:p>
        </w:tc>
        <w:tc>
          <w:tcPr>
            <w:tcW w:w="801" w:type="dxa"/>
            <w:noWrap/>
            <w:vAlign w:val="center"/>
            <w:hideMark/>
          </w:tcPr>
          <w:p w14:paraId="4AF6E2E0"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Ideal</w:t>
            </w:r>
          </w:p>
        </w:tc>
        <w:tc>
          <w:tcPr>
            <w:tcW w:w="826" w:type="dxa"/>
            <w:noWrap/>
            <w:vAlign w:val="center"/>
            <w:hideMark/>
          </w:tcPr>
          <w:p w14:paraId="7C6A9013"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Okay</w:t>
            </w:r>
          </w:p>
        </w:tc>
        <w:tc>
          <w:tcPr>
            <w:tcW w:w="813" w:type="dxa"/>
            <w:noWrap/>
            <w:vAlign w:val="center"/>
            <w:hideMark/>
          </w:tcPr>
          <w:p w14:paraId="1F262DE7"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0.0%</w:t>
            </w:r>
          </w:p>
        </w:tc>
        <w:tc>
          <w:tcPr>
            <w:tcW w:w="813" w:type="dxa"/>
            <w:noWrap/>
            <w:vAlign w:val="center"/>
            <w:hideMark/>
          </w:tcPr>
          <w:p w14:paraId="16BBBA48"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0.0%</w:t>
            </w:r>
          </w:p>
        </w:tc>
        <w:tc>
          <w:tcPr>
            <w:tcW w:w="814" w:type="dxa"/>
            <w:noWrap/>
            <w:vAlign w:val="center"/>
            <w:hideMark/>
          </w:tcPr>
          <w:p w14:paraId="3AE61AF2"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100.0%</w:t>
            </w:r>
          </w:p>
        </w:tc>
      </w:tr>
      <w:tr w:rsidR="00610A60" w:rsidRPr="00610A60" w14:paraId="46076056" w14:textId="77777777" w:rsidTr="0075355E">
        <w:tblPrEx>
          <w:jc w:val="left"/>
        </w:tblPrEx>
        <w:trPr>
          <w:trHeight w:val="300"/>
        </w:trPr>
        <w:tc>
          <w:tcPr>
            <w:tcW w:w="813" w:type="dxa"/>
            <w:shd w:val="clear" w:color="auto" w:fill="BDD6EE" w:themeFill="accent5" w:themeFillTint="66"/>
            <w:noWrap/>
            <w:vAlign w:val="center"/>
            <w:hideMark/>
          </w:tcPr>
          <w:p w14:paraId="4D67E28F" w14:textId="6E2619AF" w:rsidR="00610A60" w:rsidRPr="00610A60" w:rsidRDefault="00103FA4" w:rsidP="00610A60">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[18]</w:t>
            </w:r>
          </w:p>
        </w:tc>
        <w:tc>
          <w:tcPr>
            <w:tcW w:w="600" w:type="dxa"/>
            <w:shd w:val="clear" w:color="auto" w:fill="BDD6EE" w:themeFill="accent5" w:themeFillTint="66"/>
            <w:noWrap/>
            <w:vAlign w:val="center"/>
            <w:hideMark/>
          </w:tcPr>
          <w:p w14:paraId="256B6862"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2020</w:t>
            </w:r>
          </w:p>
        </w:tc>
        <w:tc>
          <w:tcPr>
            <w:tcW w:w="1026" w:type="dxa"/>
            <w:shd w:val="clear" w:color="auto" w:fill="BDD6EE" w:themeFill="accent5" w:themeFillTint="66"/>
            <w:noWrap/>
            <w:vAlign w:val="center"/>
            <w:hideMark/>
          </w:tcPr>
          <w:p w14:paraId="249048AD"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USA</w:t>
            </w:r>
          </w:p>
        </w:tc>
        <w:tc>
          <w:tcPr>
            <w:tcW w:w="814" w:type="dxa"/>
            <w:shd w:val="clear" w:color="auto" w:fill="BDD6EE" w:themeFill="accent5" w:themeFillTint="66"/>
            <w:noWrap/>
            <w:vAlign w:val="center"/>
            <w:hideMark/>
          </w:tcPr>
          <w:p w14:paraId="4E40DCDA"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MSK</w:t>
            </w:r>
          </w:p>
        </w:tc>
        <w:tc>
          <w:tcPr>
            <w:tcW w:w="711" w:type="dxa"/>
            <w:shd w:val="clear" w:color="auto" w:fill="BDD6EE" w:themeFill="accent5" w:themeFillTint="66"/>
            <w:noWrap/>
            <w:vAlign w:val="center"/>
            <w:hideMark/>
          </w:tcPr>
          <w:p w14:paraId="29658664"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Mixed</w:t>
            </w:r>
          </w:p>
        </w:tc>
        <w:tc>
          <w:tcPr>
            <w:tcW w:w="851" w:type="dxa"/>
            <w:shd w:val="clear" w:color="auto" w:fill="BDD6EE" w:themeFill="accent5" w:themeFillTint="66"/>
            <w:vAlign w:val="center"/>
            <w:hideMark/>
          </w:tcPr>
          <w:p w14:paraId="36E17316"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NS - MSK Advanced</w:t>
            </w:r>
          </w:p>
        </w:tc>
        <w:tc>
          <w:tcPr>
            <w:tcW w:w="877" w:type="dxa"/>
            <w:shd w:val="clear" w:color="auto" w:fill="BDD6EE" w:themeFill="accent5" w:themeFillTint="66"/>
            <w:noWrap/>
            <w:vAlign w:val="center"/>
            <w:hideMark/>
          </w:tcPr>
          <w:p w14:paraId="0208D4C9"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4</w:t>
            </w:r>
          </w:p>
        </w:tc>
        <w:tc>
          <w:tcPr>
            <w:tcW w:w="814" w:type="dxa"/>
            <w:shd w:val="clear" w:color="auto" w:fill="BDD6EE" w:themeFill="accent5" w:themeFillTint="66"/>
            <w:noWrap/>
            <w:vAlign w:val="center"/>
            <w:hideMark/>
          </w:tcPr>
          <w:p w14:paraId="27D7C291"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1315</w:t>
            </w:r>
          </w:p>
        </w:tc>
        <w:tc>
          <w:tcPr>
            <w:tcW w:w="719" w:type="dxa"/>
            <w:shd w:val="clear" w:color="auto" w:fill="BDD6EE" w:themeFill="accent5" w:themeFillTint="66"/>
            <w:noWrap/>
            <w:vAlign w:val="center"/>
            <w:hideMark/>
          </w:tcPr>
          <w:p w14:paraId="1B4FFA37"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0.304%</w:t>
            </w:r>
          </w:p>
        </w:tc>
        <w:tc>
          <w:tcPr>
            <w:tcW w:w="992" w:type="dxa"/>
            <w:shd w:val="clear" w:color="auto" w:fill="BDD6EE" w:themeFill="accent5" w:themeFillTint="66"/>
            <w:noWrap/>
            <w:vAlign w:val="center"/>
            <w:hideMark/>
          </w:tcPr>
          <w:p w14:paraId="663EC9AC"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Pancreatic Cancer</w:t>
            </w:r>
          </w:p>
        </w:tc>
        <w:tc>
          <w:tcPr>
            <w:tcW w:w="709" w:type="dxa"/>
            <w:shd w:val="clear" w:color="auto" w:fill="BDD6EE" w:themeFill="accent5" w:themeFillTint="66"/>
            <w:noWrap/>
            <w:vAlign w:val="center"/>
            <w:hideMark/>
          </w:tcPr>
          <w:p w14:paraId="11CBC672"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5</w:t>
            </w:r>
          </w:p>
        </w:tc>
        <w:tc>
          <w:tcPr>
            <w:tcW w:w="708" w:type="dxa"/>
            <w:shd w:val="clear" w:color="auto" w:fill="BDD6EE" w:themeFill="accent5" w:themeFillTint="66"/>
            <w:noWrap/>
            <w:vAlign w:val="center"/>
            <w:hideMark/>
          </w:tcPr>
          <w:p w14:paraId="5188B9A9"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Yes</w:t>
            </w:r>
          </w:p>
        </w:tc>
        <w:tc>
          <w:tcPr>
            <w:tcW w:w="993" w:type="dxa"/>
            <w:shd w:val="clear" w:color="auto" w:fill="BDD6EE" w:themeFill="accent5" w:themeFillTint="66"/>
            <w:noWrap/>
            <w:vAlign w:val="center"/>
            <w:hideMark/>
          </w:tcPr>
          <w:p w14:paraId="054775B8" w14:textId="77777777" w:rsidR="00610A60" w:rsidRPr="00610A60" w:rsidRDefault="00610A60" w:rsidP="00610A60">
            <w:pPr>
              <w:jc w:val="center"/>
              <w:rPr>
                <w:rFonts w:ascii="Calibri" w:eastAsia="Times New Roman" w:hAnsi="Calibri" w:cs="Calibri"/>
                <w:color w:val="000000"/>
                <w:sz w:val="13"/>
                <w:szCs w:val="13"/>
                <w:lang w:eastAsia="en-GB"/>
              </w:rPr>
            </w:pPr>
          </w:p>
        </w:tc>
        <w:tc>
          <w:tcPr>
            <w:tcW w:w="758" w:type="dxa"/>
            <w:shd w:val="clear" w:color="auto" w:fill="BDD6EE" w:themeFill="accent5" w:themeFillTint="66"/>
            <w:noWrap/>
            <w:vAlign w:val="center"/>
            <w:hideMark/>
          </w:tcPr>
          <w:p w14:paraId="217BC7D9"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Ideal</w:t>
            </w:r>
          </w:p>
        </w:tc>
        <w:tc>
          <w:tcPr>
            <w:tcW w:w="801" w:type="dxa"/>
            <w:shd w:val="clear" w:color="auto" w:fill="BDD6EE" w:themeFill="accent5" w:themeFillTint="66"/>
            <w:noWrap/>
            <w:vAlign w:val="center"/>
            <w:hideMark/>
          </w:tcPr>
          <w:p w14:paraId="24AE858F"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Ideal</w:t>
            </w:r>
          </w:p>
        </w:tc>
        <w:tc>
          <w:tcPr>
            <w:tcW w:w="826" w:type="dxa"/>
            <w:shd w:val="clear" w:color="auto" w:fill="BDD6EE" w:themeFill="accent5" w:themeFillTint="66"/>
            <w:noWrap/>
            <w:vAlign w:val="center"/>
            <w:hideMark/>
          </w:tcPr>
          <w:p w14:paraId="56467B7E"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Okay</w:t>
            </w:r>
          </w:p>
        </w:tc>
        <w:tc>
          <w:tcPr>
            <w:tcW w:w="813" w:type="dxa"/>
            <w:shd w:val="clear" w:color="auto" w:fill="BDD6EE" w:themeFill="accent5" w:themeFillTint="66"/>
            <w:noWrap/>
            <w:vAlign w:val="center"/>
            <w:hideMark/>
          </w:tcPr>
          <w:p w14:paraId="68FC619E"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25.0%</w:t>
            </w:r>
          </w:p>
        </w:tc>
        <w:tc>
          <w:tcPr>
            <w:tcW w:w="813" w:type="dxa"/>
            <w:shd w:val="clear" w:color="auto" w:fill="BDD6EE" w:themeFill="accent5" w:themeFillTint="66"/>
            <w:noWrap/>
            <w:vAlign w:val="center"/>
            <w:hideMark/>
          </w:tcPr>
          <w:p w14:paraId="3539EA3A"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0.0%</w:t>
            </w:r>
          </w:p>
        </w:tc>
        <w:tc>
          <w:tcPr>
            <w:tcW w:w="814" w:type="dxa"/>
            <w:shd w:val="clear" w:color="auto" w:fill="BDD6EE" w:themeFill="accent5" w:themeFillTint="66"/>
            <w:noWrap/>
            <w:vAlign w:val="center"/>
            <w:hideMark/>
          </w:tcPr>
          <w:p w14:paraId="09DB8844"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75.0%</w:t>
            </w:r>
          </w:p>
        </w:tc>
      </w:tr>
      <w:tr w:rsidR="00610A60" w:rsidRPr="00610A60" w14:paraId="1DC30EED" w14:textId="77777777" w:rsidTr="00D22A21">
        <w:tblPrEx>
          <w:jc w:val="left"/>
        </w:tblPrEx>
        <w:trPr>
          <w:trHeight w:val="300"/>
        </w:trPr>
        <w:tc>
          <w:tcPr>
            <w:tcW w:w="813" w:type="dxa"/>
            <w:noWrap/>
            <w:vAlign w:val="center"/>
            <w:hideMark/>
          </w:tcPr>
          <w:p w14:paraId="24078F99" w14:textId="1296145E" w:rsidR="00610A60" w:rsidRPr="00610A60" w:rsidRDefault="00103FA4" w:rsidP="00610A60">
            <w:pPr>
              <w:jc w:val="center"/>
              <w:rPr>
                <w:rFonts w:ascii="Calibri" w:eastAsia="Times New Roman" w:hAnsi="Calibri" w:cs="Calibri"/>
                <w:color w:val="000000"/>
                <w:sz w:val="13"/>
                <w:szCs w:val="13"/>
                <w:lang w:eastAsia="en-GB"/>
              </w:rPr>
            </w:pPr>
            <w:r>
              <w:rPr>
                <w:noProof/>
                <w:sz w:val="12"/>
                <w:szCs w:val="12"/>
              </w:rPr>
              <w:lastRenderedPageBreak/>
              <w:t>[25]</w:t>
            </w:r>
          </w:p>
        </w:tc>
        <w:tc>
          <w:tcPr>
            <w:tcW w:w="600" w:type="dxa"/>
            <w:noWrap/>
            <w:vAlign w:val="center"/>
            <w:hideMark/>
          </w:tcPr>
          <w:p w14:paraId="511C9794"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2017</w:t>
            </w:r>
          </w:p>
        </w:tc>
        <w:tc>
          <w:tcPr>
            <w:tcW w:w="1026" w:type="dxa"/>
            <w:noWrap/>
            <w:vAlign w:val="center"/>
            <w:hideMark/>
          </w:tcPr>
          <w:p w14:paraId="50EFEF0B"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USA</w:t>
            </w:r>
          </w:p>
        </w:tc>
        <w:tc>
          <w:tcPr>
            <w:tcW w:w="814" w:type="dxa"/>
            <w:noWrap/>
            <w:vAlign w:val="center"/>
            <w:hideMark/>
          </w:tcPr>
          <w:p w14:paraId="1FB25084"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MSK</w:t>
            </w:r>
          </w:p>
        </w:tc>
        <w:tc>
          <w:tcPr>
            <w:tcW w:w="711" w:type="dxa"/>
            <w:noWrap/>
            <w:vAlign w:val="center"/>
            <w:hideMark/>
          </w:tcPr>
          <w:p w14:paraId="16C7916D"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Mixed</w:t>
            </w:r>
          </w:p>
        </w:tc>
        <w:tc>
          <w:tcPr>
            <w:tcW w:w="851" w:type="dxa"/>
            <w:vAlign w:val="center"/>
            <w:hideMark/>
          </w:tcPr>
          <w:p w14:paraId="0122C24A"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Advanced</w:t>
            </w:r>
          </w:p>
        </w:tc>
        <w:tc>
          <w:tcPr>
            <w:tcW w:w="877" w:type="dxa"/>
            <w:noWrap/>
            <w:vAlign w:val="center"/>
            <w:hideMark/>
          </w:tcPr>
          <w:p w14:paraId="2D84537F"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w:t>
            </w:r>
          </w:p>
        </w:tc>
        <w:tc>
          <w:tcPr>
            <w:tcW w:w="814" w:type="dxa"/>
            <w:noWrap/>
            <w:vAlign w:val="center"/>
            <w:hideMark/>
          </w:tcPr>
          <w:p w14:paraId="4883F4F9"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35</w:t>
            </w:r>
          </w:p>
        </w:tc>
        <w:tc>
          <w:tcPr>
            <w:tcW w:w="719" w:type="dxa"/>
            <w:noWrap/>
            <w:vAlign w:val="center"/>
            <w:hideMark/>
          </w:tcPr>
          <w:p w14:paraId="0959BE87"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0.000%</w:t>
            </w:r>
          </w:p>
        </w:tc>
        <w:tc>
          <w:tcPr>
            <w:tcW w:w="992" w:type="dxa"/>
            <w:noWrap/>
            <w:vAlign w:val="center"/>
            <w:hideMark/>
          </w:tcPr>
          <w:p w14:paraId="52EEF68A" w14:textId="77777777" w:rsidR="00610A60" w:rsidRPr="00610A60" w:rsidRDefault="00610A60" w:rsidP="00610A60">
            <w:pPr>
              <w:jc w:val="center"/>
              <w:rPr>
                <w:rFonts w:ascii="Calibri" w:eastAsia="Times New Roman" w:hAnsi="Calibri" w:cs="Calibri"/>
                <w:sz w:val="13"/>
                <w:szCs w:val="13"/>
                <w:lang w:eastAsia="en-GB"/>
              </w:rPr>
            </w:pPr>
            <w:r w:rsidRPr="00610A60">
              <w:rPr>
                <w:rFonts w:ascii="Calibri" w:eastAsia="Times New Roman" w:hAnsi="Calibri" w:cs="Calibri"/>
                <w:sz w:val="13"/>
                <w:szCs w:val="13"/>
                <w:lang w:eastAsia="en-GB"/>
              </w:rPr>
              <w:t>Small Bowel</w:t>
            </w:r>
          </w:p>
        </w:tc>
        <w:tc>
          <w:tcPr>
            <w:tcW w:w="709" w:type="dxa"/>
            <w:noWrap/>
            <w:vAlign w:val="center"/>
            <w:hideMark/>
          </w:tcPr>
          <w:p w14:paraId="3475007F" w14:textId="77777777" w:rsidR="00610A60" w:rsidRPr="00610A60" w:rsidRDefault="00610A60" w:rsidP="00610A60">
            <w:pPr>
              <w:jc w:val="center"/>
              <w:rPr>
                <w:rFonts w:ascii="Calibri" w:eastAsia="Times New Roman" w:hAnsi="Calibri" w:cs="Calibri"/>
                <w:sz w:val="13"/>
                <w:szCs w:val="13"/>
                <w:lang w:eastAsia="en-GB"/>
              </w:rPr>
            </w:pPr>
            <w:r w:rsidRPr="00610A60">
              <w:rPr>
                <w:rFonts w:ascii="Calibri" w:eastAsia="Times New Roman" w:hAnsi="Calibri" w:cs="Calibri"/>
                <w:sz w:val="13"/>
                <w:szCs w:val="13"/>
                <w:lang w:eastAsia="en-GB"/>
              </w:rPr>
              <w:t>2</w:t>
            </w:r>
          </w:p>
        </w:tc>
        <w:tc>
          <w:tcPr>
            <w:tcW w:w="708" w:type="dxa"/>
            <w:noWrap/>
            <w:vAlign w:val="center"/>
            <w:hideMark/>
          </w:tcPr>
          <w:p w14:paraId="07A0E55A" w14:textId="77777777" w:rsidR="00610A60" w:rsidRPr="00610A60" w:rsidRDefault="00610A60" w:rsidP="00610A60">
            <w:pPr>
              <w:jc w:val="center"/>
              <w:rPr>
                <w:rFonts w:ascii="Calibri" w:eastAsia="Times New Roman" w:hAnsi="Calibri" w:cs="Calibri"/>
                <w:sz w:val="13"/>
                <w:szCs w:val="13"/>
                <w:lang w:eastAsia="en-GB"/>
              </w:rPr>
            </w:pPr>
            <w:r w:rsidRPr="00610A60">
              <w:rPr>
                <w:rFonts w:ascii="Calibri" w:eastAsia="Times New Roman" w:hAnsi="Calibri" w:cs="Calibri"/>
                <w:sz w:val="13"/>
                <w:szCs w:val="13"/>
                <w:lang w:eastAsia="en-GB"/>
              </w:rPr>
              <w:t>No</w:t>
            </w:r>
          </w:p>
        </w:tc>
        <w:tc>
          <w:tcPr>
            <w:tcW w:w="993" w:type="dxa"/>
            <w:noWrap/>
            <w:vAlign w:val="center"/>
            <w:hideMark/>
          </w:tcPr>
          <w:p w14:paraId="428B5FAC"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Sample Size Ranking</w:t>
            </w:r>
          </w:p>
        </w:tc>
        <w:tc>
          <w:tcPr>
            <w:tcW w:w="758" w:type="dxa"/>
            <w:noWrap/>
            <w:vAlign w:val="center"/>
            <w:hideMark/>
          </w:tcPr>
          <w:p w14:paraId="77E2293D"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Poor</w:t>
            </w:r>
          </w:p>
        </w:tc>
        <w:tc>
          <w:tcPr>
            <w:tcW w:w="801" w:type="dxa"/>
            <w:noWrap/>
            <w:vAlign w:val="center"/>
            <w:hideMark/>
          </w:tcPr>
          <w:p w14:paraId="3A550E9C"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Ideal</w:t>
            </w:r>
          </w:p>
        </w:tc>
        <w:tc>
          <w:tcPr>
            <w:tcW w:w="826" w:type="dxa"/>
            <w:noWrap/>
            <w:vAlign w:val="center"/>
            <w:hideMark/>
          </w:tcPr>
          <w:p w14:paraId="6C1E3D7A"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Okay</w:t>
            </w:r>
          </w:p>
        </w:tc>
        <w:tc>
          <w:tcPr>
            <w:tcW w:w="813" w:type="dxa"/>
            <w:noWrap/>
            <w:vAlign w:val="center"/>
            <w:hideMark/>
          </w:tcPr>
          <w:p w14:paraId="5F29641C" w14:textId="77777777" w:rsidR="00610A60" w:rsidRPr="00610A60" w:rsidRDefault="00610A60" w:rsidP="00610A60">
            <w:pPr>
              <w:jc w:val="center"/>
              <w:rPr>
                <w:rFonts w:ascii="Calibri" w:eastAsia="Times New Roman" w:hAnsi="Calibri" w:cs="Calibri"/>
                <w:color w:val="000000"/>
                <w:sz w:val="13"/>
                <w:szCs w:val="13"/>
                <w:lang w:eastAsia="en-GB"/>
              </w:rPr>
            </w:pPr>
          </w:p>
        </w:tc>
        <w:tc>
          <w:tcPr>
            <w:tcW w:w="813" w:type="dxa"/>
            <w:noWrap/>
            <w:vAlign w:val="center"/>
            <w:hideMark/>
          </w:tcPr>
          <w:p w14:paraId="51F26A80" w14:textId="77777777" w:rsidR="00610A60" w:rsidRPr="00610A60" w:rsidRDefault="00610A60" w:rsidP="00610A60">
            <w:pPr>
              <w:jc w:val="center"/>
              <w:rPr>
                <w:rFonts w:ascii="Times New Roman" w:eastAsia="Times New Roman" w:hAnsi="Times New Roman" w:cs="Times New Roman"/>
                <w:sz w:val="13"/>
                <w:szCs w:val="13"/>
                <w:lang w:eastAsia="en-GB"/>
              </w:rPr>
            </w:pPr>
          </w:p>
        </w:tc>
        <w:tc>
          <w:tcPr>
            <w:tcW w:w="814" w:type="dxa"/>
            <w:noWrap/>
            <w:vAlign w:val="center"/>
            <w:hideMark/>
          </w:tcPr>
          <w:p w14:paraId="5BEC92A8" w14:textId="77777777" w:rsidR="00610A60" w:rsidRPr="00610A60" w:rsidRDefault="00610A60" w:rsidP="00610A60">
            <w:pPr>
              <w:jc w:val="center"/>
              <w:rPr>
                <w:rFonts w:ascii="Times New Roman" w:eastAsia="Times New Roman" w:hAnsi="Times New Roman" w:cs="Times New Roman"/>
                <w:sz w:val="13"/>
                <w:szCs w:val="13"/>
                <w:lang w:eastAsia="en-GB"/>
              </w:rPr>
            </w:pPr>
          </w:p>
        </w:tc>
      </w:tr>
      <w:tr w:rsidR="00610A60" w:rsidRPr="00610A60" w14:paraId="01AD69B9" w14:textId="77777777" w:rsidTr="00D22A21">
        <w:tblPrEx>
          <w:jc w:val="left"/>
        </w:tblPrEx>
        <w:trPr>
          <w:trHeight w:val="300"/>
        </w:trPr>
        <w:tc>
          <w:tcPr>
            <w:tcW w:w="813" w:type="dxa"/>
            <w:noWrap/>
            <w:vAlign w:val="center"/>
            <w:hideMark/>
          </w:tcPr>
          <w:p w14:paraId="5F20500B" w14:textId="67B374BA" w:rsidR="00610A60" w:rsidRPr="00610A60" w:rsidRDefault="00103FA4" w:rsidP="00610A60">
            <w:pPr>
              <w:jc w:val="center"/>
              <w:rPr>
                <w:rFonts w:ascii="Calibri" w:eastAsia="Times New Roman" w:hAnsi="Calibri" w:cs="Calibri"/>
                <w:color w:val="000000"/>
                <w:sz w:val="13"/>
                <w:szCs w:val="13"/>
                <w:lang w:eastAsia="en-GB"/>
              </w:rPr>
            </w:pPr>
            <w:r>
              <w:rPr>
                <w:noProof/>
                <w:sz w:val="13"/>
                <w:szCs w:val="13"/>
              </w:rPr>
              <w:t>[26]</w:t>
            </w:r>
          </w:p>
        </w:tc>
        <w:tc>
          <w:tcPr>
            <w:tcW w:w="600" w:type="dxa"/>
            <w:noWrap/>
            <w:vAlign w:val="center"/>
            <w:hideMark/>
          </w:tcPr>
          <w:p w14:paraId="75ABADCE"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2020</w:t>
            </w:r>
          </w:p>
        </w:tc>
        <w:tc>
          <w:tcPr>
            <w:tcW w:w="1026" w:type="dxa"/>
            <w:noWrap/>
            <w:vAlign w:val="center"/>
            <w:hideMark/>
          </w:tcPr>
          <w:p w14:paraId="5637A2AF" w14:textId="16A1193F"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Commercial Lab - NS</w:t>
            </w:r>
          </w:p>
        </w:tc>
        <w:tc>
          <w:tcPr>
            <w:tcW w:w="814" w:type="dxa"/>
            <w:vAlign w:val="center"/>
            <w:hideMark/>
          </w:tcPr>
          <w:p w14:paraId="2F68EE50"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FM</w:t>
            </w:r>
          </w:p>
        </w:tc>
        <w:tc>
          <w:tcPr>
            <w:tcW w:w="711" w:type="dxa"/>
            <w:vAlign w:val="center"/>
            <w:hideMark/>
          </w:tcPr>
          <w:p w14:paraId="678B4BA0"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Adult</w:t>
            </w:r>
          </w:p>
        </w:tc>
        <w:tc>
          <w:tcPr>
            <w:tcW w:w="851" w:type="dxa"/>
            <w:vAlign w:val="center"/>
            <w:hideMark/>
          </w:tcPr>
          <w:p w14:paraId="65E12DC9"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NS</w:t>
            </w:r>
          </w:p>
        </w:tc>
        <w:tc>
          <w:tcPr>
            <w:tcW w:w="877" w:type="dxa"/>
            <w:noWrap/>
            <w:vAlign w:val="center"/>
            <w:hideMark/>
          </w:tcPr>
          <w:p w14:paraId="0AA6711B"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1</w:t>
            </w:r>
          </w:p>
        </w:tc>
        <w:tc>
          <w:tcPr>
            <w:tcW w:w="814" w:type="dxa"/>
            <w:noWrap/>
            <w:vAlign w:val="center"/>
            <w:hideMark/>
          </w:tcPr>
          <w:p w14:paraId="2E4DE0AB"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1027</w:t>
            </w:r>
          </w:p>
        </w:tc>
        <w:tc>
          <w:tcPr>
            <w:tcW w:w="719" w:type="dxa"/>
            <w:noWrap/>
            <w:vAlign w:val="center"/>
            <w:hideMark/>
          </w:tcPr>
          <w:p w14:paraId="7CB0BB03"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0.097%</w:t>
            </w:r>
          </w:p>
        </w:tc>
        <w:tc>
          <w:tcPr>
            <w:tcW w:w="992" w:type="dxa"/>
            <w:noWrap/>
            <w:vAlign w:val="center"/>
            <w:hideMark/>
          </w:tcPr>
          <w:p w14:paraId="23035974"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Small Intestine</w:t>
            </w:r>
          </w:p>
        </w:tc>
        <w:tc>
          <w:tcPr>
            <w:tcW w:w="709" w:type="dxa"/>
            <w:noWrap/>
            <w:vAlign w:val="center"/>
            <w:hideMark/>
          </w:tcPr>
          <w:p w14:paraId="528B7841"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w:t>
            </w:r>
          </w:p>
        </w:tc>
        <w:tc>
          <w:tcPr>
            <w:tcW w:w="708" w:type="dxa"/>
            <w:noWrap/>
            <w:vAlign w:val="center"/>
            <w:hideMark/>
          </w:tcPr>
          <w:p w14:paraId="4B912988"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Yes</w:t>
            </w:r>
          </w:p>
        </w:tc>
        <w:tc>
          <w:tcPr>
            <w:tcW w:w="993" w:type="dxa"/>
            <w:noWrap/>
            <w:vAlign w:val="center"/>
            <w:hideMark/>
          </w:tcPr>
          <w:p w14:paraId="1AF33108" w14:textId="77777777" w:rsidR="00610A60" w:rsidRPr="00610A60" w:rsidRDefault="00610A60" w:rsidP="00610A60">
            <w:pPr>
              <w:jc w:val="center"/>
              <w:rPr>
                <w:rFonts w:ascii="Calibri" w:eastAsia="Times New Roman" w:hAnsi="Calibri" w:cs="Calibri"/>
                <w:color w:val="000000"/>
                <w:sz w:val="13"/>
                <w:szCs w:val="13"/>
                <w:lang w:eastAsia="en-GB"/>
              </w:rPr>
            </w:pPr>
          </w:p>
        </w:tc>
        <w:tc>
          <w:tcPr>
            <w:tcW w:w="758" w:type="dxa"/>
            <w:vAlign w:val="center"/>
            <w:hideMark/>
          </w:tcPr>
          <w:p w14:paraId="7EACC596"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Okay</w:t>
            </w:r>
          </w:p>
        </w:tc>
        <w:tc>
          <w:tcPr>
            <w:tcW w:w="801" w:type="dxa"/>
            <w:noWrap/>
            <w:vAlign w:val="center"/>
            <w:hideMark/>
          </w:tcPr>
          <w:p w14:paraId="452508D9"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Ideal</w:t>
            </w:r>
          </w:p>
        </w:tc>
        <w:tc>
          <w:tcPr>
            <w:tcW w:w="826" w:type="dxa"/>
            <w:vAlign w:val="center"/>
            <w:hideMark/>
          </w:tcPr>
          <w:p w14:paraId="38D14253"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Okay</w:t>
            </w:r>
          </w:p>
        </w:tc>
        <w:tc>
          <w:tcPr>
            <w:tcW w:w="813" w:type="dxa"/>
            <w:noWrap/>
            <w:vAlign w:val="center"/>
            <w:hideMark/>
          </w:tcPr>
          <w:p w14:paraId="4EEA4DA8" w14:textId="77777777" w:rsidR="00610A60" w:rsidRPr="00610A60" w:rsidRDefault="00610A60" w:rsidP="00610A60">
            <w:pPr>
              <w:jc w:val="center"/>
              <w:rPr>
                <w:rFonts w:ascii="Calibri" w:eastAsia="Times New Roman" w:hAnsi="Calibri" w:cs="Calibri"/>
                <w:color w:val="000000"/>
                <w:sz w:val="13"/>
                <w:szCs w:val="13"/>
                <w:lang w:eastAsia="en-GB"/>
              </w:rPr>
            </w:pPr>
          </w:p>
        </w:tc>
        <w:tc>
          <w:tcPr>
            <w:tcW w:w="813" w:type="dxa"/>
            <w:noWrap/>
            <w:vAlign w:val="center"/>
            <w:hideMark/>
          </w:tcPr>
          <w:p w14:paraId="0DB20844" w14:textId="77777777" w:rsidR="00610A60" w:rsidRPr="00610A60" w:rsidRDefault="00610A60" w:rsidP="00610A60">
            <w:pPr>
              <w:jc w:val="center"/>
              <w:rPr>
                <w:rFonts w:ascii="Times New Roman" w:eastAsia="Times New Roman" w:hAnsi="Times New Roman" w:cs="Times New Roman"/>
                <w:sz w:val="13"/>
                <w:szCs w:val="13"/>
                <w:lang w:eastAsia="en-GB"/>
              </w:rPr>
            </w:pPr>
          </w:p>
        </w:tc>
        <w:tc>
          <w:tcPr>
            <w:tcW w:w="814" w:type="dxa"/>
            <w:noWrap/>
            <w:vAlign w:val="center"/>
            <w:hideMark/>
          </w:tcPr>
          <w:p w14:paraId="01F3D134" w14:textId="77777777" w:rsidR="00610A60" w:rsidRPr="00610A60" w:rsidRDefault="00610A60" w:rsidP="00610A60">
            <w:pPr>
              <w:jc w:val="center"/>
              <w:rPr>
                <w:rFonts w:ascii="Times New Roman" w:eastAsia="Times New Roman" w:hAnsi="Times New Roman" w:cs="Times New Roman"/>
                <w:sz w:val="13"/>
                <w:szCs w:val="13"/>
                <w:lang w:eastAsia="en-GB"/>
              </w:rPr>
            </w:pPr>
          </w:p>
        </w:tc>
      </w:tr>
      <w:tr w:rsidR="00610A60" w:rsidRPr="00610A60" w14:paraId="3709CE3B" w14:textId="77777777" w:rsidTr="00D22A21">
        <w:tblPrEx>
          <w:jc w:val="left"/>
        </w:tblPrEx>
        <w:trPr>
          <w:trHeight w:val="300"/>
        </w:trPr>
        <w:tc>
          <w:tcPr>
            <w:tcW w:w="813" w:type="dxa"/>
            <w:noWrap/>
            <w:vAlign w:val="center"/>
            <w:hideMark/>
          </w:tcPr>
          <w:p w14:paraId="74BD89AA" w14:textId="1055DCC5" w:rsidR="00610A60" w:rsidRPr="00610A60" w:rsidRDefault="00103FA4" w:rsidP="00610A60">
            <w:pPr>
              <w:jc w:val="center"/>
              <w:rPr>
                <w:rFonts w:ascii="Calibri" w:eastAsia="Times New Roman" w:hAnsi="Calibri" w:cs="Calibri"/>
                <w:color w:val="000000"/>
                <w:sz w:val="13"/>
                <w:szCs w:val="13"/>
                <w:lang w:eastAsia="en-GB"/>
              </w:rPr>
            </w:pPr>
            <w:r>
              <w:rPr>
                <w:noProof/>
                <w:sz w:val="13"/>
                <w:szCs w:val="13"/>
              </w:rPr>
              <w:t>[26]</w:t>
            </w:r>
          </w:p>
        </w:tc>
        <w:tc>
          <w:tcPr>
            <w:tcW w:w="600" w:type="dxa"/>
            <w:noWrap/>
            <w:vAlign w:val="center"/>
            <w:hideMark/>
          </w:tcPr>
          <w:p w14:paraId="26573D16"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2020</w:t>
            </w:r>
          </w:p>
        </w:tc>
        <w:tc>
          <w:tcPr>
            <w:tcW w:w="1026" w:type="dxa"/>
            <w:noWrap/>
            <w:vAlign w:val="center"/>
            <w:hideMark/>
          </w:tcPr>
          <w:p w14:paraId="7BCF2A6A" w14:textId="3D5255E9"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Commercial Lab - NS</w:t>
            </w:r>
          </w:p>
        </w:tc>
        <w:tc>
          <w:tcPr>
            <w:tcW w:w="814" w:type="dxa"/>
            <w:vAlign w:val="center"/>
            <w:hideMark/>
          </w:tcPr>
          <w:p w14:paraId="559B11E7"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FM</w:t>
            </w:r>
          </w:p>
        </w:tc>
        <w:tc>
          <w:tcPr>
            <w:tcW w:w="711" w:type="dxa"/>
            <w:vAlign w:val="center"/>
            <w:hideMark/>
          </w:tcPr>
          <w:p w14:paraId="390AAC40"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Adult</w:t>
            </w:r>
          </w:p>
        </w:tc>
        <w:tc>
          <w:tcPr>
            <w:tcW w:w="851" w:type="dxa"/>
            <w:vAlign w:val="center"/>
            <w:hideMark/>
          </w:tcPr>
          <w:p w14:paraId="697EEB37"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NS</w:t>
            </w:r>
          </w:p>
        </w:tc>
        <w:tc>
          <w:tcPr>
            <w:tcW w:w="877" w:type="dxa"/>
            <w:noWrap/>
            <w:vAlign w:val="center"/>
            <w:hideMark/>
          </w:tcPr>
          <w:p w14:paraId="45128043"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5</w:t>
            </w:r>
          </w:p>
        </w:tc>
        <w:tc>
          <w:tcPr>
            <w:tcW w:w="814" w:type="dxa"/>
            <w:noWrap/>
            <w:vAlign w:val="center"/>
            <w:hideMark/>
          </w:tcPr>
          <w:p w14:paraId="71CF57AA"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3558</w:t>
            </w:r>
          </w:p>
        </w:tc>
        <w:tc>
          <w:tcPr>
            <w:tcW w:w="719" w:type="dxa"/>
            <w:noWrap/>
            <w:vAlign w:val="center"/>
            <w:hideMark/>
          </w:tcPr>
          <w:p w14:paraId="3A62FFFB"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0.141%</w:t>
            </w:r>
          </w:p>
        </w:tc>
        <w:tc>
          <w:tcPr>
            <w:tcW w:w="992" w:type="dxa"/>
            <w:noWrap/>
            <w:vAlign w:val="center"/>
            <w:hideMark/>
          </w:tcPr>
          <w:p w14:paraId="03031754" w14:textId="1AB6A530"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Stomach</w:t>
            </w:r>
          </w:p>
        </w:tc>
        <w:tc>
          <w:tcPr>
            <w:tcW w:w="709" w:type="dxa"/>
            <w:noWrap/>
            <w:vAlign w:val="center"/>
            <w:hideMark/>
          </w:tcPr>
          <w:p w14:paraId="28A2AE82"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3</w:t>
            </w:r>
          </w:p>
        </w:tc>
        <w:tc>
          <w:tcPr>
            <w:tcW w:w="708" w:type="dxa"/>
            <w:noWrap/>
            <w:vAlign w:val="center"/>
            <w:hideMark/>
          </w:tcPr>
          <w:p w14:paraId="040D8587"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Yes</w:t>
            </w:r>
          </w:p>
        </w:tc>
        <w:tc>
          <w:tcPr>
            <w:tcW w:w="993" w:type="dxa"/>
            <w:noWrap/>
            <w:vAlign w:val="center"/>
            <w:hideMark/>
          </w:tcPr>
          <w:p w14:paraId="15C83D6C" w14:textId="77777777" w:rsidR="00610A60" w:rsidRPr="00610A60" w:rsidRDefault="00610A60" w:rsidP="00610A60">
            <w:pPr>
              <w:jc w:val="center"/>
              <w:rPr>
                <w:rFonts w:ascii="Calibri" w:eastAsia="Times New Roman" w:hAnsi="Calibri" w:cs="Calibri"/>
                <w:color w:val="000000"/>
                <w:sz w:val="13"/>
                <w:szCs w:val="13"/>
                <w:lang w:eastAsia="en-GB"/>
              </w:rPr>
            </w:pPr>
          </w:p>
        </w:tc>
        <w:tc>
          <w:tcPr>
            <w:tcW w:w="758" w:type="dxa"/>
            <w:noWrap/>
            <w:vAlign w:val="center"/>
            <w:hideMark/>
          </w:tcPr>
          <w:p w14:paraId="3DE9269C"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Ideal</w:t>
            </w:r>
          </w:p>
        </w:tc>
        <w:tc>
          <w:tcPr>
            <w:tcW w:w="801" w:type="dxa"/>
            <w:noWrap/>
            <w:vAlign w:val="center"/>
            <w:hideMark/>
          </w:tcPr>
          <w:p w14:paraId="347B085D"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Ideal</w:t>
            </w:r>
          </w:p>
        </w:tc>
        <w:tc>
          <w:tcPr>
            <w:tcW w:w="826" w:type="dxa"/>
            <w:vAlign w:val="center"/>
            <w:hideMark/>
          </w:tcPr>
          <w:p w14:paraId="6EFC9B85"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Okay</w:t>
            </w:r>
          </w:p>
        </w:tc>
        <w:tc>
          <w:tcPr>
            <w:tcW w:w="813" w:type="dxa"/>
            <w:noWrap/>
            <w:vAlign w:val="center"/>
            <w:hideMark/>
          </w:tcPr>
          <w:p w14:paraId="6BE71EF2" w14:textId="77777777" w:rsidR="00610A60" w:rsidRPr="00610A60" w:rsidRDefault="00610A60" w:rsidP="00610A60">
            <w:pPr>
              <w:jc w:val="center"/>
              <w:rPr>
                <w:rFonts w:ascii="Calibri" w:eastAsia="Times New Roman" w:hAnsi="Calibri" w:cs="Calibri"/>
                <w:color w:val="000000"/>
                <w:sz w:val="13"/>
                <w:szCs w:val="13"/>
                <w:lang w:eastAsia="en-GB"/>
              </w:rPr>
            </w:pPr>
          </w:p>
        </w:tc>
        <w:tc>
          <w:tcPr>
            <w:tcW w:w="813" w:type="dxa"/>
            <w:noWrap/>
            <w:vAlign w:val="center"/>
            <w:hideMark/>
          </w:tcPr>
          <w:p w14:paraId="1C9B1DD5" w14:textId="77777777" w:rsidR="00610A60" w:rsidRPr="00610A60" w:rsidRDefault="00610A60" w:rsidP="00610A60">
            <w:pPr>
              <w:jc w:val="center"/>
              <w:rPr>
                <w:rFonts w:ascii="Times New Roman" w:eastAsia="Times New Roman" w:hAnsi="Times New Roman" w:cs="Times New Roman"/>
                <w:sz w:val="13"/>
                <w:szCs w:val="13"/>
                <w:lang w:eastAsia="en-GB"/>
              </w:rPr>
            </w:pPr>
          </w:p>
        </w:tc>
        <w:tc>
          <w:tcPr>
            <w:tcW w:w="814" w:type="dxa"/>
            <w:noWrap/>
            <w:vAlign w:val="center"/>
            <w:hideMark/>
          </w:tcPr>
          <w:p w14:paraId="05D427DC" w14:textId="77777777" w:rsidR="00610A60" w:rsidRPr="00610A60" w:rsidRDefault="00610A60" w:rsidP="00610A60">
            <w:pPr>
              <w:jc w:val="center"/>
              <w:rPr>
                <w:rFonts w:ascii="Times New Roman" w:eastAsia="Times New Roman" w:hAnsi="Times New Roman" w:cs="Times New Roman"/>
                <w:sz w:val="13"/>
                <w:szCs w:val="13"/>
                <w:lang w:eastAsia="en-GB"/>
              </w:rPr>
            </w:pPr>
          </w:p>
        </w:tc>
      </w:tr>
      <w:tr w:rsidR="00610A60" w:rsidRPr="00610A60" w14:paraId="34023272" w14:textId="77777777" w:rsidTr="00D22A21">
        <w:tblPrEx>
          <w:jc w:val="left"/>
        </w:tblPrEx>
        <w:trPr>
          <w:trHeight w:val="300"/>
        </w:trPr>
        <w:tc>
          <w:tcPr>
            <w:tcW w:w="813" w:type="dxa"/>
            <w:noWrap/>
            <w:vAlign w:val="center"/>
            <w:hideMark/>
          </w:tcPr>
          <w:p w14:paraId="0E3986D4" w14:textId="1EC1342F" w:rsidR="00610A60" w:rsidRPr="00E24BBA" w:rsidRDefault="00103FA4" w:rsidP="00610A60">
            <w:pPr>
              <w:jc w:val="center"/>
              <w:rPr>
                <w:rFonts w:ascii="Calibri" w:eastAsia="Times New Roman" w:hAnsi="Calibri" w:cs="Calibri"/>
                <w:color w:val="000000"/>
                <w:sz w:val="13"/>
                <w:szCs w:val="13"/>
                <w:lang w:eastAsia="en-GB"/>
              </w:rPr>
            </w:pPr>
            <w:r>
              <w:rPr>
                <w:noProof/>
                <w:sz w:val="13"/>
                <w:szCs w:val="13"/>
              </w:rPr>
              <w:t>[20]</w:t>
            </w:r>
          </w:p>
        </w:tc>
        <w:tc>
          <w:tcPr>
            <w:tcW w:w="600" w:type="dxa"/>
            <w:noWrap/>
            <w:vAlign w:val="center"/>
            <w:hideMark/>
          </w:tcPr>
          <w:p w14:paraId="4FF61AE0" w14:textId="77777777" w:rsidR="00610A60" w:rsidRPr="00E24BBA" w:rsidRDefault="00610A60" w:rsidP="00610A60">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2014</w:t>
            </w:r>
          </w:p>
        </w:tc>
        <w:tc>
          <w:tcPr>
            <w:tcW w:w="1026" w:type="dxa"/>
            <w:noWrap/>
            <w:vAlign w:val="center"/>
            <w:hideMark/>
          </w:tcPr>
          <w:p w14:paraId="2F71F57E" w14:textId="77777777" w:rsidR="00610A60" w:rsidRPr="00E24BBA" w:rsidRDefault="00610A60" w:rsidP="00610A60">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USA</w:t>
            </w:r>
          </w:p>
        </w:tc>
        <w:tc>
          <w:tcPr>
            <w:tcW w:w="814" w:type="dxa"/>
            <w:noWrap/>
            <w:vAlign w:val="center"/>
            <w:hideMark/>
          </w:tcPr>
          <w:p w14:paraId="41E3AEC0" w14:textId="77777777" w:rsidR="00610A60" w:rsidRPr="00E24BBA" w:rsidRDefault="00610A60" w:rsidP="00610A60">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TCGA</w:t>
            </w:r>
          </w:p>
        </w:tc>
        <w:tc>
          <w:tcPr>
            <w:tcW w:w="711" w:type="dxa"/>
            <w:noWrap/>
            <w:vAlign w:val="center"/>
            <w:hideMark/>
          </w:tcPr>
          <w:p w14:paraId="56B3DCA2" w14:textId="77777777" w:rsidR="00610A60" w:rsidRPr="00E24BBA" w:rsidRDefault="00610A60" w:rsidP="00610A60">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Adult</w:t>
            </w:r>
          </w:p>
        </w:tc>
        <w:tc>
          <w:tcPr>
            <w:tcW w:w="851" w:type="dxa"/>
            <w:vAlign w:val="center"/>
            <w:hideMark/>
          </w:tcPr>
          <w:p w14:paraId="4D24075F" w14:textId="77777777" w:rsidR="00610A60" w:rsidRPr="00E24BBA" w:rsidRDefault="00610A60" w:rsidP="00610A60">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Mixed</w:t>
            </w:r>
          </w:p>
        </w:tc>
        <w:tc>
          <w:tcPr>
            <w:tcW w:w="877" w:type="dxa"/>
            <w:noWrap/>
            <w:vAlign w:val="center"/>
            <w:hideMark/>
          </w:tcPr>
          <w:p w14:paraId="7A3B9D27" w14:textId="77777777" w:rsidR="00610A60" w:rsidRPr="00E24BBA" w:rsidRDefault="00610A60" w:rsidP="00610A60">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0</w:t>
            </w:r>
          </w:p>
        </w:tc>
        <w:tc>
          <w:tcPr>
            <w:tcW w:w="814" w:type="dxa"/>
            <w:noWrap/>
            <w:vAlign w:val="center"/>
            <w:hideMark/>
          </w:tcPr>
          <w:p w14:paraId="5C08D29C" w14:textId="77777777" w:rsidR="00610A60" w:rsidRPr="00E24BBA" w:rsidRDefault="00610A60" w:rsidP="00610A60">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285</w:t>
            </w:r>
          </w:p>
        </w:tc>
        <w:tc>
          <w:tcPr>
            <w:tcW w:w="719" w:type="dxa"/>
            <w:noWrap/>
            <w:vAlign w:val="center"/>
            <w:hideMark/>
          </w:tcPr>
          <w:p w14:paraId="598484CF" w14:textId="77777777" w:rsidR="00610A60" w:rsidRPr="00E24BBA" w:rsidRDefault="00610A60" w:rsidP="00610A60">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0.000%</w:t>
            </w:r>
          </w:p>
        </w:tc>
        <w:tc>
          <w:tcPr>
            <w:tcW w:w="992" w:type="dxa"/>
            <w:noWrap/>
            <w:vAlign w:val="center"/>
            <w:hideMark/>
          </w:tcPr>
          <w:p w14:paraId="4BE7E6BE" w14:textId="77777777" w:rsidR="00610A60" w:rsidRPr="00E24BBA" w:rsidRDefault="00610A60" w:rsidP="00610A60">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Stomach Adenocarcinoma</w:t>
            </w:r>
          </w:p>
        </w:tc>
        <w:tc>
          <w:tcPr>
            <w:tcW w:w="709" w:type="dxa"/>
            <w:noWrap/>
            <w:vAlign w:val="center"/>
            <w:hideMark/>
          </w:tcPr>
          <w:p w14:paraId="1A8BF64B" w14:textId="77777777" w:rsidR="00610A60" w:rsidRPr="00E24BBA" w:rsidRDefault="00610A60" w:rsidP="00610A60">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2</w:t>
            </w:r>
          </w:p>
        </w:tc>
        <w:tc>
          <w:tcPr>
            <w:tcW w:w="708" w:type="dxa"/>
            <w:noWrap/>
            <w:vAlign w:val="center"/>
            <w:hideMark/>
          </w:tcPr>
          <w:p w14:paraId="06746AF9" w14:textId="77777777" w:rsidR="00610A60" w:rsidRPr="00E24BBA" w:rsidRDefault="00610A60" w:rsidP="00610A60">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No</w:t>
            </w:r>
          </w:p>
        </w:tc>
        <w:tc>
          <w:tcPr>
            <w:tcW w:w="993" w:type="dxa"/>
            <w:noWrap/>
            <w:vAlign w:val="center"/>
            <w:hideMark/>
          </w:tcPr>
          <w:p w14:paraId="3B389020" w14:textId="77777777" w:rsidR="00610A60" w:rsidRPr="00E24BBA" w:rsidRDefault="00610A60" w:rsidP="00610A60">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Sample Size Ranking</w:t>
            </w:r>
          </w:p>
        </w:tc>
        <w:tc>
          <w:tcPr>
            <w:tcW w:w="758" w:type="dxa"/>
            <w:noWrap/>
            <w:vAlign w:val="center"/>
            <w:hideMark/>
          </w:tcPr>
          <w:p w14:paraId="03FDE1E9" w14:textId="77777777" w:rsidR="00610A60" w:rsidRPr="00E24BBA" w:rsidRDefault="00610A60" w:rsidP="00610A60">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Poor</w:t>
            </w:r>
          </w:p>
        </w:tc>
        <w:tc>
          <w:tcPr>
            <w:tcW w:w="801" w:type="dxa"/>
            <w:noWrap/>
            <w:vAlign w:val="center"/>
            <w:hideMark/>
          </w:tcPr>
          <w:p w14:paraId="3DD069A8" w14:textId="77777777" w:rsidR="00610A60" w:rsidRPr="00E24BBA" w:rsidRDefault="00610A60" w:rsidP="00610A60">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Ideal</w:t>
            </w:r>
          </w:p>
        </w:tc>
        <w:tc>
          <w:tcPr>
            <w:tcW w:w="826" w:type="dxa"/>
            <w:noWrap/>
            <w:vAlign w:val="center"/>
            <w:hideMark/>
          </w:tcPr>
          <w:p w14:paraId="7F722CD7" w14:textId="77777777" w:rsidR="00610A60" w:rsidRPr="00610A60" w:rsidRDefault="00610A60" w:rsidP="00610A60">
            <w:pPr>
              <w:jc w:val="center"/>
              <w:rPr>
                <w:rFonts w:ascii="Calibri" w:eastAsia="Times New Roman" w:hAnsi="Calibri" w:cs="Calibri"/>
                <w:color w:val="000000"/>
                <w:sz w:val="13"/>
                <w:szCs w:val="13"/>
                <w:lang w:eastAsia="en-GB"/>
              </w:rPr>
            </w:pPr>
            <w:r w:rsidRPr="00E24BBA">
              <w:rPr>
                <w:rFonts w:ascii="Calibri" w:eastAsia="Times New Roman" w:hAnsi="Calibri" w:cs="Calibri"/>
                <w:color w:val="000000"/>
                <w:sz w:val="13"/>
                <w:szCs w:val="13"/>
                <w:lang w:eastAsia="en-GB"/>
              </w:rPr>
              <w:t>Ideal</w:t>
            </w:r>
          </w:p>
        </w:tc>
        <w:tc>
          <w:tcPr>
            <w:tcW w:w="813" w:type="dxa"/>
            <w:noWrap/>
            <w:vAlign w:val="center"/>
            <w:hideMark/>
          </w:tcPr>
          <w:p w14:paraId="5A2F3A00" w14:textId="77777777" w:rsidR="00610A60" w:rsidRPr="00610A60" w:rsidRDefault="00610A60" w:rsidP="00610A60">
            <w:pPr>
              <w:jc w:val="center"/>
              <w:rPr>
                <w:rFonts w:ascii="Calibri" w:eastAsia="Times New Roman" w:hAnsi="Calibri" w:cs="Calibri"/>
                <w:color w:val="000000"/>
                <w:sz w:val="13"/>
                <w:szCs w:val="13"/>
                <w:lang w:eastAsia="en-GB"/>
              </w:rPr>
            </w:pPr>
          </w:p>
        </w:tc>
        <w:tc>
          <w:tcPr>
            <w:tcW w:w="813" w:type="dxa"/>
            <w:noWrap/>
            <w:vAlign w:val="center"/>
            <w:hideMark/>
          </w:tcPr>
          <w:p w14:paraId="60D1029E" w14:textId="77777777" w:rsidR="00610A60" w:rsidRPr="00610A60" w:rsidRDefault="00610A60" w:rsidP="00610A60">
            <w:pPr>
              <w:jc w:val="center"/>
              <w:rPr>
                <w:rFonts w:ascii="Times New Roman" w:eastAsia="Times New Roman" w:hAnsi="Times New Roman" w:cs="Times New Roman"/>
                <w:sz w:val="13"/>
                <w:szCs w:val="13"/>
                <w:lang w:eastAsia="en-GB"/>
              </w:rPr>
            </w:pPr>
          </w:p>
        </w:tc>
        <w:tc>
          <w:tcPr>
            <w:tcW w:w="814" w:type="dxa"/>
            <w:noWrap/>
            <w:vAlign w:val="center"/>
            <w:hideMark/>
          </w:tcPr>
          <w:p w14:paraId="4D5E4176" w14:textId="77777777" w:rsidR="00610A60" w:rsidRPr="00610A60" w:rsidRDefault="00610A60" w:rsidP="00610A60">
            <w:pPr>
              <w:jc w:val="center"/>
              <w:rPr>
                <w:rFonts w:ascii="Times New Roman" w:eastAsia="Times New Roman" w:hAnsi="Times New Roman" w:cs="Times New Roman"/>
                <w:sz w:val="13"/>
                <w:szCs w:val="13"/>
                <w:lang w:eastAsia="en-GB"/>
              </w:rPr>
            </w:pPr>
          </w:p>
        </w:tc>
      </w:tr>
      <w:tr w:rsidR="00610A60" w:rsidRPr="00610A60" w14:paraId="4019364C" w14:textId="77777777" w:rsidTr="00D22A21">
        <w:tblPrEx>
          <w:jc w:val="left"/>
        </w:tblPrEx>
        <w:trPr>
          <w:trHeight w:val="300"/>
        </w:trPr>
        <w:tc>
          <w:tcPr>
            <w:tcW w:w="813" w:type="dxa"/>
            <w:noWrap/>
            <w:vAlign w:val="center"/>
            <w:hideMark/>
          </w:tcPr>
          <w:p w14:paraId="53560C71" w14:textId="6DE614FE" w:rsidR="00610A60" w:rsidRPr="00610A60" w:rsidRDefault="00103FA4" w:rsidP="00610A60">
            <w:pPr>
              <w:jc w:val="center"/>
              <w:rPr>
                <w:rFonts w:ascii="Calibri" w:eastAsia="Times New Roman" w:hAnsi="Calibri" w:cs="Calibri"/>
                <w:color w:val="000000"/>
                <w:sz w:val="13"/>
                <w:szCs w:val="13"/>
                <w:lang w:eastAsia="en-GB"/>
              </w:rPr>
            </w:pPr>
            <w:r>
              <w:rPr>
                <w:noProof/>
                <w:sz w:val="13"/>
                <w:szCs w:val="13"/>
              </w:rPr>
              <w:t>[31]</w:t>
            </w:r>
          </w:p>
        </w:tc>
        <w:tc>
          <w:tcPr>
            <w:tcW w:w="600" w:type="dxa"/>
            <w:noWrap/>
            <w:vAlign w:val="center"/>
            <w:hideMark/>
          </w:tcPr>
          <w:p w14:paraId="27281A67"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2021</w:t>
            </w:r>
          </w:p>
        </w:tc>
        <w:tc>
          <w:tcPr>
            <w:tcW w:w="1026" w:type="dxa"/>
            <w:noWrap/>
            <w:vAlign w:val="center"/>
            <w:hideMark/>
          </w:tcPr>
          <w:p w14:paraId="4889A29B" w14:textId="6BEBD83C"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China</w:t>
            </w:r>
          </w:p>
        </w:tc>
        <w:tc>
          <w:tcPr>
            <w:tcW w:w="814" w:type="dxa"/>
            <w:noWrap/>
            <w:vAlign w:val="center"/>
            <w:hideMark/>
          </w:tcPr>
          <w:p w14:paraId="632FEF32"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N/A</w:t>
            </w:r>
          </w:p>
        </w:tc>
        <w:tc>
          <w:tcPr>
            <w:tcW w:w="711" w:type="dxa"/>
            <w:noWrap/>
            <w:vAlign w:val="center"/>
            <w:hideMark/>
          </w:tcPr>
          <w:p w14:paraId="40F837AB"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Adult</w:t>
            </w:r>
          </w:p>
        </w:tc>
        <w:tc>
          <w:tcPr>
            <w:tcW w:w="851" w:type="dxa"/>
            <w:vAlign w:val="center"/>
            <w:hideMark/>
          </w:tcPr>
          <w:p w14:paraId="0D7C612F"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Mixed</w:t>
            </w:r>
          </w:p>
        </w:tc>
        <w:tc>
          <w:tcPr>
            <w:tcW w:w="877" w:type="dxa"/>
            <w:noWrap/>
            <w:vAlign w:val="center"/>
            <w:hideMark/>
          </w:tcPr>
          <w:p w14:paraId="77A8F52E"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w:t>
            </w:r>
          </w:p>
        </w:tc>
        <w:tc>
          <w:tcPr>
            <w:tcW w:w="814" w:type="dxa"/>
            <w:noWrap/>
            <w:vAlign w:val="center"/>
            <w:hideMark/>
          </w:tcPr>
          <w:p w14:paraId="27D2CCE4"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497</w:t>
            </w:r>
          </w:p>
        </w:tc>
        <w:tc>
          <w:tcPr>
            <w:tcW w:w="719" w:type="dxa"/>
            <w:noWrap/>
            <w:vAlign w:val="center"/>
            <w:hideMark/>
          </w:tcPr>
          <w:p w14:paraId="5D0AFEF3"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0.000%</w:t>
            </w:r>
          </w:p>
        </w:tc>
        <w:tc>
          <w:tcPr>
            <w:tcW w:w="992" w:type="dxa"/>
            <w:noWrap/>
            <w:vAlign w:val="center"/>
            <w:hideMark/>
          </w:tcPr>
          <w:p w14:paraId="09E38BFE"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Upper Gastrointestinal</w:t>
            </w:r>
          </w:p>
        </w:tc>
        <w:tc>
          <w:tcPr>
            <w:tcW w:w="709" w:type="dxa"/>
            <w:noWrap/>
            <w:vAlign w:val="center"/>
            <w:hideMark/>
          </w:tcPr>
          <w:p w14:paraId="797E4F55"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1</w:t>
            </w:r>
          </w:p>
        </w:tc>
        <w:tc>
          <w:tcPr>
            <w:tcW w:w="708" w:type="dxa"/>
            <w:noWrap/>
            <w:vAlign w:val="center"/>
            <w:hideMark/>
          </w:tcPr>
          <w:p w14:paraId="7DB67BB1" w14:textId="51D35FAB"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No</w:t>
            </w:r>
          </w:p>
        </w:tc>
        <w:tc>
          <w:tcPr>
            <w:tcW w:w="993" w:type="dxa"/>
            <w:noWrap/>
            <w:vAlign w:val="center"/>
            <w:hideMark/>
          </w:tcPr>
          <w:p w14:paraId="5CB43367"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Method Ranking</w:t>
            </w:r>
          </w:p>
        </w:tc>
        <w:tc>
          <w:tcPr>
            <w:tcW w:w="758" w:type="dxa"/>
            <w:vAlign w:val="center"/>
            <w:hideMark/>
          </w:tcPr>
          <w:p w14:paraId="0824EB3C"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Okay</w:t>
            </w:r>
          </w:p>
        </w:tc>
        <w:tc>
          <w:tcPr>
            <w:tcW w:w="801" w:type="dxa"/>
            <w:noWrap/>
            <w:vAlign w:val="center"/>
            <w:hideMark/>
          </w:tcPr>
          <w:p w14:paraId="0B611718"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Ideal</w:t>
            </w:r>
          </w:p>
        </w:tc>
        <w:tc>
          <w:tcPr>
            <w:tcW w:w="826" w:type="dxa"/>
            <w:noWrap/>
            <w:vAlign w:val="center"/>
            <w:hideMark/>
          </w:tcPr>
          <w:p w14:paraId="26BFB356"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Poor</w:t>
            </w:r>
          </w:p>
        </w:tc>
        <w:tc>
          <w:tcPr>
            <w:tcW w:w="813" w:type="dxa"/>
            <w:noWrap/>
            <w:vAlign w:val="center"/>
            <w:hideMark/>
          </w:tcPr>
          <w:p w14:paraId="234FA5E3" w14:textId="77777777" w:rsidR="00610A60" w:rsidRPr="00610A60" w:rsidRDefault="00610A60" w:rsidP="00610A60">
            <w:pPr>
              <w:jc w:val="center"/>
              <w:rPr>
                <w:rFonts w:ascii="Calibri" w:eastAsia="Times New Roman" w:hAnsi="Calibri" w:cs="Calibri"/>
                <w:color w:val="000000"/>
                <w:sz w:val="13"/>
                <w:szCs w:val="13"/>
                <w:lang w:eastAsia="en-GB"/>
              </w:rPr>
            </w:pPr>
          </w:p>
        </w:tc>
        <w:tc>
          <w:tcPr>
            <w:tcW w:w="813" w:type="dxa"/>
            <w:noWrap/>
            <w:vAlign w:val="center"/>
            <w:hideMark/>
          </w:tcPr>
          <w:p w14:paraId="419BBF6B" w14:textId="77777777" w:rsidR="00610A60" w:rsidRPr="00610A60" w:rsidRDefault="00610A60" w:rsidP="00610A60">
            <w:pPr>
              <w:jc w:val="center"/>
              <w:rPr>
                <w:rFonts w:ascii="Times New Roman" w:eastAsia="Times New Roman" w:hAnsi="Times New Roman" w:cs="Times New Roman"/>
                <w:sz w:val="13"/>
                <w:szCs w:val="13"/>
                <w:lang w:eastAsia="en-GB"/>
              </w:rPr>
            </w:pPr>
          </w:p>
        </w:tc>
        <w:tc>
          <w:tcPr>
            <w:tcW w:w="814" w:type="dxa"/>
            <w:noWrap/>
            <w:vAlign w:val="center"/>
            <w:hideMark/>
          </w:tcPr>
          <w:p w14:paraId="0F0B506E" w14:textId="77777777" w:rsidR="00610A60" w:rsidRPr="00610A60" w:rsidRDefault="00610A60" w:rsidP="00610A60">
            <w:pPr>
              <w:jc w:val="center"/>
              <w:rPr>
                <w:rFonts w:ascii="Times New Roman" w:eastAsia="Times New Roman" w:hAnsi="Times New Roman" w:cs="Times New Roman"/>
                <w:sz w:val="13"/>
                <w:szCs w:val="13"/>
                <w:lang w:eastAsia="en-GB"/>
              </w:rPr>
            </w:pPr>
          </w:p>
        </w:tc>
      </w:tr>
      <w:tr w:rsidR="00610A60" w:rsidRPr="00610A60" w14:paraId="71D7C1C1" w14:textId="77777777" w:rsidTr="00D22A21">
        <w:tblPrEx>
          <w:jc w:val="left"/>
        </w:tblPrEx>
        <w:trPr>
          <w:trHeight w:val="300"/>
        </w:trPr>
        <w:tc>
          <w:tcPr>
            <w:tcW w:w="813" w:type="dxa"/>
            <w:noWrap/>
            <w:vAlign w:val="center"/>
            <w:hideMark/>
          </w:tcPr>
          <w:p w14:paraId="2244CD24" w14:textId="623CBD96" w:rsidR="00610A60" w:rsidRPr="00610A60" w:rsidRDefault="00103FA4" w:rsidP="00610A60">
            <w:pPr>
              <w:jc w:val="center"/>
              <w:rPr>
                <w:rFonts w:ascii="Calibri" w:eastAsia="Times New Roman" w:hAnsi="Calibri" w:cs="Calibri"/>
                <w:color w:val="000000"/>
                <w:sz w:val="13"/>
                <w:szCs w:val="13"/>
                <w:lang w:eastAsia="en-GB"/>
              </w:rPr>
            </w:pPr>
            <w:r>
              <w:rPr>
                <w:noProof/>
                <w:sz w:val="13"/>
                <w:szCs w:val="13"/>
              </w:rPr>
              <w:t>[29]</w:t>
            </w:r>
          </w:p>
        </w:tc>
        <w:tc>
          <w:tcPr>
            <w:tcW w:w="600" w:type="dxa"/>
            <w:noWrap/>
            <w:vAlign w:val="center"/>
            <w:hideMark/>
          </w:tcPr>
          <w:p w14:paraId="447E9527"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2021</w:t>
            </w:r>
          </w:p>
        </w:tc>
        <w:tc>
          <w:tcPr>
            <w:tcW w:w="1026" w:type="dxa"/>
            <w:noWrap/>
            <w:vAlign w:val="center"/>
            <w:hideMark/>
          </w:tcPr>
          <w:p w14:paraId="472CC00D"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Canada</w:t>
            </w:r>
          </w:p>
        </w:tc>
        <w:tc>
          <w:tcPr>
            <w:tcW w:w="814" w:type="dxa"/>
            <w:noWrap/>
            <w:vAlign w:val="center"/>
            <w:hideMark/>
          </w:tcPr>
          <w:p w14:paraId="1AD0861F"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POG Canada</w:t>
            </w:r>
          </w:p>
        </w:tc>
        <w:tc>
          <w:tcPr>
            <w:tcW w:w="711" w:type="dxa"/>
            <w:noWrap/>
            <w:vAlign w:val="center"/>
            <w:hideMark/>
          </w:tcPr>
          <w:p w14:paraId="4CB60D1B"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Adult</w:t>
            </w:r>
          </w:p>
        </w:tc>
        <w:tc>
          <w:tcPr>
            <w:tcW w:w="851" w:type="dxa"/>
            <w:vAlign w:val="center"/>
            <w:hideMark/>
          </w:tcPr>
          <w:p w14:paraId="7F21A756"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Advanced</w:t>
            </w:r>
          </w:p>
        </w:tc>
        <w:tc>
          <w:tcPr>
            <w:tcW w:w="877" w:type="dxa"/>
            <w:noWrap/>
            <w:vAlign w:val="center"/>
            <w:hideMark/>
          </w:tcPr>
          <w:p w14:paraId="491D88F9"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w:t>
            </w:r>
          </w:p>
        </w:tc>
        <w:tc>
          <w:tcPr>
            <w:tcW w:w="814" w:type="dxa"/>
            <w:noWrap/>
            <w:vAlign w:val="center"/>
            <w:hideMark/>
          </w:tcPr>
          <w:p w14:paraId="0D1CA6AE"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41</w:t>
            </w:r>
          </w:p>
        </w:tc>
        <w:tc>
          <w:tcPr>
            <w:tcW w:w="719" w:type="dxa"/>
            <w:noWrap/>
            <w:vAlign w:val="center"/>
            <w:hideMark/>
          </w:tcPr>
          <w:p w14:paraId="1F331C1B"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0.000%</w:t>
            </w:r>
          </w:p>
        </w:tc>
        <w:tc>
          <w:tcPr>
            <w:tcW w:w="992" w:type="dxa"/>
            <w:noWrap/>
            <w:vAlign w:val="center"/>
            <w:hideMark/>
          </w:tcPr>
          <w:p w14:paraId="06CA08CF"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Upper GI (Excluding Pancreas)</w:t>
            </w:r>
          </w:p>
        </w:tc>
        <w:tc>
          <w:tcPr>
            <w:tcW w:w="709" w:type="dxa"/>
            <w:noWrap/>
            <w:vAlign w:val="center"/>
            <w:hideMark/>
          </w:tcPr>
          <w:p w14:paraId="0FC0AE3E"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1</w:t>
            </w:r>
          </w:p>
        </w:tc>
        <w:tc>
          <w:tcPr>
            <w:tcW w:w="708" w:type="dxa"/>
            <w:noWrap/>
            <w:vAlign w:val="center"/>
            <w:hideMark/>
          </w:tcPr>
          <w:p w14:paraId="6DE9271C"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No</w:t>
            </w:r>
          </w:p>
        </w:tc>
        <w:tc>
          <w:tcPr>
            <w:tcW w:w="993" w:type="dxa"/>
            <w:noWrap/>
            <w:vAlign w:val="center"/>
            <w:hideMark/>
          </w:tcPr>
          <w:p w14:paraId="248E4BEB"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Sample Size Ranking</w:t>
            </w:r>
          </w:p>
        </w:tc>
        <w:tc>
          <w:tcPr>
            <w:tcW w:w="758" w:type="dxa"/>
            <w:noWrap/>
            <w:vAlign w:val="center"/>
            <w:hideMark/>
          </w:tcPr>
          <w:p w14:paraId="02033BD5"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Poor</w:t>
            </w:r>
          </w:p>
        </w:tc>
        <w:tc>
          <w:tcPr>
            <w:tcW w:w="801" w:type="dxa"/>
            <w:noWrap/>
            <w:vAlign w:val="center"/>
            <w:hideMark/>
          </w:tcPr>
          <w:p w14:paraId="511B1C77"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Ideal</w:t>
            </w:r>
          </w:p>
        </w:tc>
        <w:tc>
          <w:tcPr>
            <w:tcW w:w="826" w:type="dxa"/>
            <w:noWrap/>
            <w:vAlign w:val="center"/>
            <w:hideMark/>
          </w:tcPr>
          <w:p w14:paraId="181FE304" w14:textId="77777777" w:rsidR="00610A60" w:rsidRPr="00610A60" w:rsidRDefault="00610A60" w:rsidP="00610A60">
            <w:pPr>
              <w:jc w:val="center"/>
              <w:rPr>
                <w:rFonts w:ascii="Calibri" w:eastAsia="Times New Roman" w:hAnsi="Calibri" w:cs="Calibri"/>
                <w:color w:val="000000"/>
                <w:sz w:val="13"/>
                <w:szCs w:val="13"/>
                <w:lang w:eastAsia="en-GB"/>
              </w:rPr>
            </w:pPr>
            <w:r w:rsidRPr="00610A60">
              <w:rPr>
                <w:rFonts w:ascii="Calibri" w:eastAsia="Times New Roman" w:hAnsi="Calibri" w:cs="Calibri"/>
                <w:color w:val="000000"/>
                <w:sz w:val="13"/>
                <w:szCs w:val="13"/>
                <w:lang w:eastAsia="en-GB"/>
              </w:rPr>
              <w:t>Ideal</w:t>
            </w:r>
          </w:p>
        </w:tc>
        <w:tc>
          <w:tcPr>
            <w:tcW w:w="813" w:type="dxa"/>
            <w:noWrap/>
            <w:vAlign w:val="center"/>
            <w:hideMark/>
          </w:tcPr>
          <w:p w14:paraId="1A54DC82" w14:textId="77777777" w:rsidR="00610A60" w:rsidRPr="00610A60" w:rsidRDefault="00610A60" w:rsidP="00610A60">
            <w:pPr>
              <w:jc w:val="center"/>
              <w:rPr>
                <w:rFonts w:ascii="Calibri" w:eastAsia="Times New Roman" w:hAnsi="Calibri" w:cs="Calibri"/>
                <w:color w:val="000000"/>
                <w:sz w:val="13"/>
                <w:szCs w:val="13"/>
                <w:lang w:eastAsia="en-GB"/>
              </w:rPr>
            </w:pPr>
          </w:p>
        </w:tc>
        <w:tc>
          <w:tcPr>
            <w:tcW w:w="813" w:type="dxa"/>
            <w:noWrap/>
            <w:vAlign w:val="center"/>
            <w:hideMark/>
          </w:tcPr>
          <w:p w14:paraId="449C28B7" w14:textId="77777777" w:rsidR="00610A60" w:rsidRPr="00610A60" w:rsidRDefault="00610A60" w:rsidP="00610A60">
            <w:pPr>
              <w:jc w:val="center"/>
              <w:rPr>
                <w:rFonts w:ascii="Times New Roman" w:eastAsia="Times New Roman" w:hAnsi="Times New Roman" w:cs="Times New Roman"/>
                <w:sz w:val="13"/>
                <w:szCs w:val="13"/>
                <w:lang w:eastAsia="en-GB"/>
              </w:rPr>
            </w:pPr>
          </w:p>
        </w:tc>
        <w:tc>
          <w:tcPr>
            <w:tcW w:w="814" w:type="dxa"/>
            <w:noWrap/>
            <w:vAlign w:val="center"/>
            <w:hideMark/>
          </w:tcPr>
          <w:p w14:paraId="35D2C4E1" w14:textId="77777777" w:rsidR="00610A60" w:rsidRPr="00610A60" w:rsidRDefault="00610A60" w:rsidP="00610A60">
            <w:pPr>
              <w:jc w:val="center"/>
              <w:rPr>
                <w:rFonts w:ascii="Times New Roman" w:eastAsia="Times New Roman" w:hAnsi="Times New Roman" w:cs="Times New Roman"/>
                <w:sz w:val="13"/>
                <w:szCs w:val="13"/>
                <w:lang w:eastAsia="en-GB"/>
              </w:rPr>
            </w:pPr>
          </w:p>
        </w:tc>
      </w:tr>
    </w:tbl>
    <w:p w14:paraId="64597C75" w14:textId="1918C0D5" w:rsidR="005E7860" w:rsidRDefault="005E7860" w:rsidP="005E7860"/>
    <w:p w14:paraId="58109AAC" w14:textId="592FB37C" w:rsidR="00D06756" w:rsidRDefault="00D06756" w:rsidP="00D06756">
      <w:pPr>
        <w:pStyle w:val="Caption"/>
      </w:pPr>
      <w:bookmarkStart w:id="95" w:name="_Toc110538306"/>
      <w:r w:rsidRPr="00E7595A">
        <w:t>Supplementary Table S</w:t>
      </w:r>
      <w:r>
        <w:rPr>
          <w:noProof/>
        </w:rPr>
        <w:t>24</w:t>
      </w:r>
      <w:r w:rsidRPr="00E7595A">
        <w:t>.</w:t>
      </w:r>
      <w:r>
        <w:t xml:space="preserve"> NTRK Fusion Prevalence for Other Cancers</w:t>
      </w:r>
      <w:bookmarkEnd w:id="95"/>
    </w:p>
    <w:p w14:paraId="01231C15" w14:textId="3AF8FEBD" w:rsidR="00CF059E" w:rsidRPr="00CF059E" w:rsidRDefault="00CF059E" w:rsidP="00CF059E">
      <w:r w:rsidRPr="00C24E3E">
        <w:rPr>
          <w:sz w:val="16"/>
          <w:szCs w:val="16"/>
        </w:rPr>
        <w:t>Studies included in meta-analysis are highlighted in blue.</w:t>
      </w:r>
    </w:p>
    <w:tbl>
      <w:tblPr>
        <w:tblStyle w:val="TableGrid"/>
        <w:tblW w:w="13178" w:type="dxa"/>
        <w:jc w:val="center"/>
        <w:tblLayout w:type="fixed"/>
        <w:tblLook w:val="04A0" w:firstRow="1" w:lastRow="0" w:firstColumn="1" w:lastColumn="0" w:noHBand="0" w:noVBand="1"/>
      </w:tblPr>
      <w:tblGrid>
        <w:gridCol w:w="813"/>
        <w:gridCol w:w="600"/>
        <w:gridCol w:w="1026"/>
        <w:gridCol w:w="814"/>
        <w:gridCol w:w="711"/>
        <w:gridCol w:w="851"/>
        <w:gridCol w:w="877"/>
        <w:gridCol w:w="814"/>
        <w:gridCol w:w="719"/>
        <w:gridCol w:w="1134"/>
        <w:gridCol w:w="708"/>
        <w:gridCol w:w="851"/>
        <w:gridCol w:w="850"/>
        <w:gridCol w:w="709"/>
        <w:gridCol w:w="851"/>
        <w:gridCol w:w="850"/>
      </w:tblGrid>
      <w:tr w:rsidR="000977B0" w:rsidRPr="002F1913" w14:paraId="295C3BCE" w14:textId="77777777" w:rsidTr="0058275F">
        <w:trPr>
          <w:trHeight w:val="550"/>
          <w:jc w:val="center"/>
        </w:trPr>
        <w:tc>
          <w:tcPr>
            <w:tcW w:w="813" w:type="dxa"/>
            <w:shd w:val="clear" w:color="auto" w:fill="D0CECE" w:themeFill="background2" w:themeFillShade="E6"/>
            <w:vAlign w:val="center"/>
            <w:hideMark/>
          </w:tcPr>
          <w:p w14:paraId="72700FF2" w14:textId="0F4C7FBF" w:rsidR="000977B0" w:rsidRPr="002F1913" w:rsidRDefault="00E60E00" w:rsidP="001103D2">
            <w:pPr>
              <w:jc w:val="center"/>
              <w:rPr>
                <w:b/>
                <w:bCs/>
                <w:color w:val="000000" w:themeColor="text1"/>
                <w:sz w:val="13"/>
                <w:szCs w:val="13"/>
              </w:rPr>
            </w:pPr>
            <w:r>
              <w:rPr>
                <w:b/>
                <w:bCs/>
                <w:color w:val="000000" w:themeColor="text1"/>
                <w:sz w:val="13"/>
                <w:szCs w:val="13"/>
              </w:rPr>
              <w:t>Reference</w:t>
            </w:r>
          </w:p>
        </w:tc>
        <w:tc>
          <w:tcPr>
            <w:tcW w:w="600" w:type="dxa"/>
            <w:shd w:val="clear" w:color="auto" w:fill="D0CECE" w:themeFill="background2" w:themeFillShade="E6"/>
            <w:vAlign w:val="center"/>
            <w:hideMark/>
          </w:tcPr>
          <w:p w14:paraId="50209E64" w14:textId="77777777" w:rsidR="000977B0" w:rsidRPr="002F1913" w:rsidRDefault="000977B0" w:rsidP="001103D2">
            <w:pPr>
              <w:jc w:val="center"/>
              <w:rPr>
                <w:b/>
                <w:bCs/>
                <w:color w:val="000000" w:themeColor="text1"/>
                <w:sz w:val="13"/>
                <w:szCs w:val="13"/>
              </w:rPr>
            </w:pPr>
            <w:r w:rsidRPr="002F1913">
              <w:rPr>
                <w:b/>
                <w:bCs/>
                <w:color w:val="000000" w:themeColor="text1"/>
                <w:sz w:val="13"/>
                <w:szCs w:val="13"/>
              </w:rPr>
              <w:t>YEAR</w:t>
            </w:r>
          </w:p>
        </w:tc>
        <w:tc>
          <w:tcPr>
            <w:tcW w:w="1026" w:type="dxa"/>
            <w:shd w:val="clear" w:color="auto" w:fill="D0CECE" w:themeFill="background2" w:themeFillShade="E6"/>
            <w:vAlign w:val="center"/>
            <w:hideMark/>
          </w:tcPr>
          <w:p w14:paraId="0E693653" w14:textId="77777777" w:rsidR="000977B0" w:rsidRPr="002F1913" w:rsidRDefault="000977B0" w:rsidP="001103D2">
            <w:pPr>
              <w:jc w:val="center"/>
              <w:rPr>
                <w:b/>
                <w:bCs/>
                <w:color w:val="000000" w:themeColor="text1"/>
                <w:sz w:val="13"/>
                <w:szCs w:val="13"/>
              </w:rPr>
            </w:pPr>
            <w:r w:rsidRPr="002F1913">
              <w:rPr>
                <w:b/>
                <w:bCs/>
                <w:color w:val="000000" w:themeColor="text1"/>
                <w:sz w:val="13"/>
                <w:szCs w:val="13"/>
              </w:rPr>
              <w:t>COUNTRY</w:t>
            </w:r>
          </w:p>
        </w:tc>
        <w:tc>
          <w:tcPr>
            <w:tcW w:w="814" w:type="dxa"/>
            <w:shd w:val="clear" w:color="auto" w:fill="D0CECE" w:themeFill="background2" w:themeFillShade="E6"/>
            <w:vAlign w:val="center"/>
            <w:hideMark/>
          </w:tcPr>
          <w:p w14:paraId="7555D961" w14:textId="77777777" w:rsidR="000977B0" w:rsidRPr="002F1913" w:rsidRDefault="000977B0" w:rsidP="001103D2">
            <w:pPr>
              <w:jc w:val="center"/>
              <w:rPr>
                <w:b/>
                <w:bCs/>
                <w:color w:val="000000" w:themeColor="text1"/>
                <w:sz w:val="13"/>
                <w:szCs w:val="13"/>
              </w:rPr>
            </w:pPr>
            <w:r w:rsidRPr="002F1913">
              <w:rPr>
                <w:b/>
                <w:bCs/>
                <w:color w:val="000000" w:themeColor="text1"/>
                <w:sz w:val="13"/>
                <w:szCs w:val="13"/>
              </w:rPr>
              <w:t>OVERLAP</w:t>
            </w:r>
          </w:p>
        </w:tc>
        <w:tc>
          <w:tcPr>
            <w:tcW w:w="711" w:type="dxa"/>
            <w:shd w:val="clear" w:color="auto" w:fill="D0CECE" w:themeFill="background2" w:themeFillShade="E6"/>
            <w:vAlign w:val="center"/>
            <w:hideMark/>
          </w:tcPr>
          <w:p w14:paraId="79814629" w14:textId="77777777" w:rsidR="000977B0" w:rsidRPr="002F1913" w:rsidRDefault="000977B0" w:rsidP="001103D2">
            <w:pPr>
              <w:jc w:val="center"/>
              <w:rPr>
                <w:b/>
                <w:bCs/>
                <w:color w:val="000000" w:themeColor="text1"/>
                <w:sz w:val="13"/>
                <w:szCs w:val="13"/>
              </w:rPr>
            </w:pPr>
            <w:r w:rsidRPr="002F1913">
              <w:rPr>
                <w:b/>
                <w:bCs/>
                <w:color w:val="000000" w:themeColor="text1"/>
                <w:sz w:val="13"/>
                <w:szCs w:val="13"/>
              </w:rPr>
              <w:t>AGE</w:t>
            </w:r>
          </w:p>
        </w:tc>
        <w:tc>
          <w:tcPr>
            <w:tcW w:w="851" w:type="dxa"/>
            <w:shd w:val="clear" w:color="auto" w:fill="D0CECE" w:themeFill="background2" w:themeFillShade="E6"/>
            <w:vAlign w:val="center"/>
            <w:hideMark/>
          </w:tcPr>
          <w:p w14:paraId="6F6D90B2" w14:textId="77777777" w:rsidR="000977B0" w:rsidRPr="002F1913" w:rsidRDefault="000977B0" w:rsidP="001103D2">
            <w:pPr>
              <w:jc w:val="center"/>
              <w:rPr>
                <w:b/>
                <w:bCs/>
                <w:color w:val="000000" w:themeColor="text1"/>
                <w:sz w:val="13"/>
                <w:szCs w:val="13"/>
              </w:rPr>
            </w:pPr>
            <w:r w:rsidRPr="002F1913">
              <w:rPr>
                <w:b/>
                <w:bCs/>
                <w:color w:val="000000" w:themeColor="text1"/>
                <w:sz w:val="13"/>
                <w:szCs w:val="13"/>
              </w:rPr>
              <w:t>COHORT STAGE</w:t>
            </w:r>
          </w:p>
        </w:tc>
        <w:tc>
          <w:tcPr>
            <w:tcW w:w="877" w:type="dxa"/>
            <w:shd w:val="clear" w:color="auto" w:fill="D0CECE" w:themeFill="background2" w:themeFillShade="E6"/>
            <w:vAlign w:val="center"/>
            <w:hideMark/>
          </w:tcPr>
          <w:p w14:paraId="5954FBF7" w14:textId="77777777" w:rsidR="000977B0" w:rsidRPr="002F1913" w:rsidRDefault="000977B0" w:rsidP="001103D2">
            <w:pPr>
              <w:jc w:val="center"/>
              <w:rPr>
                <w:b/>
                <w:bCs/>
                <w:color w:val="000000" w:themeColor="text1"/>
                <w:sz w:val="13"/>
                <w:szCs w:val="13"/>
              </w:rPr>
            </w:pPr>
            <w:r w:rsidRPr="002F1913">
              <w:rPr>
                <w:b/>
                <w:bCs/>
                <w:color w:val="000000" w:themeColor="text1"/>
                <w:sz w:val="13"/>
                <w:szCs w:val="13"/>
              </w:rPr>
              <w:t>No. of positive cases detected</w:t>
            </w:r>
          </w:p>
        </w:tc>
        <w:tc>
          <w:tcPr>
            <w:tcW w:w="814" w:type="dxa"/>
            <w:shd w:val="clear" w:color="auto" w:fill="D0CECE" w:themeFill="background2" w:themeFillShade="E6"/>
            <w:vAlign w:val="center"/>
            <w:hideMark/>
          </w:tcPr>
          <w:p w14:paraId="2C5323F3" w14:textId="77777777" w:rsidR="000977B0" w:rsidRPr="002F1913" w:rsidRDefault="000977B0" w:rsidP="001103D2">
            <w:pPr>
              <w:jc w:val="center"/>
              <w:rPr>
                <w:b/>
                <w:bCs/>
                <w:color w:val="000000" w:themeColor="text1"/>
                <w:sz w:val="13"/>
                <w:szCs w:val="13"/>
              </w:rPr>
            </w:pPr>
            <w:r w:rsidRPr="002F1913">
              <w:rPr>
                <w:b/>
                <w:bCs/>
                <w:color w:val="000000" w:themeColor="text1"/>
                <w:sz w:val="13"/>
                <w:szCs w:val="13"/>
              </w:rPr>
              <w:t>No of pts tested</w:t>
            </w:r>
          </w:p>
        </w:tc>
        <w:tc>
          <w:tcPr>
            <w:tcW w:w="719" w:type="dxa"/>
            <w:shd w:val="clear" w:color="auto" w:fill="D0CECE" w:themeFill="background2" w:themeFillShade="E6"/>
            <w:vAlign w:val="center"/>
            <w:hideMark/>
          </w:tcPr>
          <w:p w14:paraId="0C96E65D" w14:textId="77777777" w:rsidR="000977B0" w:rsidRPr="002F1913" w:rsidRDefault="000977B0" w:rsidP="001103D2">
            <w:pPr>
              <w:jc w:val="center"/>
              <w:rPr>
                <w:b/>
                <w:bCs/>
                <w:color w:val="000000" w:themeColor="text1"/>
                <w:sz w:val="13"/>
                <w:szCs w:val="13"/>
              </w:rPr>
            </w:pPr>
            <w:r w:rsidRPr="002F1913">
              <w:rPr>
                <w:b/>
                <w:bCs/>
                <w:color w:val="000000" w:themeColor="text1"/>
                <w:sz w:val="13"/>
                <w:szCs w:val="13"/>
              </w:rPr>
              <w:t>% of cases detected</w:t>
            </w:r>
          </w:p>
        </w:tc>
        <w:tc>
          <w:tcPr>
            <w:tcW w:w="1134" w:type="dxa"/>
            <w:shd w:val="clear" w:color="auto" w:fill="D0CECE" w:themeFill="background2" w:themeFillShade="E6"/>
            <w:vAlign w:val="center"/>
            <w:hideMark/>
          </w:tcPr>
          <w:p w14:paraId="14104366" w14:textId="77777777" w:rsidR="000977B0" w:rsidRPr="002F1913" w:rsidRDefault="000977B0" w:rsidP="001103D2">
            <w:pPr>
              <w:jc w:val="center"/>
              <w:rPr>
                <w:b/>
                <w:bCs/>
                <w:color w:val="000000" w:themeColor="text1"/>
                <w:sz w:val="13"/>
                <w:szCs w:val="13"/>
              </w:rPr>
            </w:pPr>
            <w:r w:rsidRPr="002F1913">
              <w:rPr>
                <w:b/>
                <w:bCs/>
                <w:color w:val="000000" w:themeColor="text1"/>
                <w:sz w:val="13"/>
                <w:szCs w:val="13"/>
              </w:rPr>
              <w:t>TYPE</w:t>
            </w:r>
          </w:p>
        </w:tc>
        <w:tc>
          <w:tcPr>
            <w:tcW w:w="708" w:type="dxa"/>
            <w:shd w:val="clear" w:color="auto" w:fill="D0CECE" w:themeFill="background2" w:themeFillShade="E6"/>
            <w:vAlign w:val="center"/>
            <w:hideMark/>
          </w:tcPr>
          <w:p w14:paraId="5B4A12B1" w14:textId="77777777" w:rsidR="000977B0" w:rsidRPr="002F1913" w:rsidRDefault="000977B0" w:rsidP="001103D2">
            <w:pPr>
              <w:jc w:val="center"/>
              <w:rPr>
                <w:b/>
                <w:bCs/>
                <w:color w:val="000000" w:themeColor="text1"/>
                <w:sz w:val="13"/>
                <w:szCs w:val="13"/>
              </w:rPr>
            </w:pPr>
            <w:r w:rsidRPr="002F1913">
              <w:rPr>
                <w:b/>
                <w:bCs/>
                <w:color w:val="000000" w:themeColor="text1"/>
                <w:sz w:val="13"/>
                <w:szCs w:val="13"/>
              </w:rPr>
              <w:t>Sample Size Ranking</w:t>
            </w:r>
          </w:p>
        </w:tc>
        <w:tc>
          <w:tcPr>
            <w:tcW w:w="851" w:type="dxa"/>
            <w:shd w:val="clear" w:color="auto" w:fill="D0CECE" w:themeFill="background2" w:themeFillShade="E6"/>
            <w:vAlign w:val="center"/>
            <w:hideMark/>
          </w:tcPr>
          <w:p w14:paraId="43BC0364" w14:textId="77777777" w:rsidR="000977B0" w:rsidRPr="002F1913" w:rsidRDefault="000977B0" w:rsidP="001103D2">
            <w:pPr>
              <w:jc w:val="center"/>
              <w:rPr>
                <w:b/>
                <w:bCs/>
                <w:color w:val="000000" w:themeColor="text1"/>
                <w:sz w:val="13"/>
                <w:szCs w:val="13"/>
              </w:rPr>
            </w:pPr>
            <w:r w:rsidRPr="002F1913">
              <w:rPr>
                <w:b/>
                <w:bCs/>
                <w:color w:val="000000" w:themeColor="text1"/>
                <w:sz w:val="13"/>
                <w:szCs w:val="13"/>
              </w:rPr>
              <w:t>Definition BIAS</w:t>
            </w:r>
          </w:p>
        </w:tc>
        <w:tc>
          <w:tcPr>
            <w:tcW w:w="850" w:type="dxa"/>
            <w:shd w:val="clear" w:color="auto" w:fill="D0CECE" w:themeFill="background2" w:themeFillShade="E6"/>
            <w:vAlign w:val="center"/>
            <w:hideMark/>
          </w:tcPr>
          <w:p w14:paraId="1EDAED2B" w14:textId="77777777" w:rsidR="000977B0" w:rsidRPr="002F1913" w:rsidRDefault="000977B0" w:rsidP="001103D2">
            <w:pPr>
              <w:jc w:val="center"/>
              <w:rPr>
                <w:b/>
                <w:bCs/>
                <w:color w:val="000000" w:themeColor="text1"/>
                <w:sz w:val="13"/>
                <w:szCs w:val="13"/>
              </w:rPr>
            </w:pPr>
            <w:r w:rsidRPr="002F1913">
              <w:rPr>
                <w:b/>
                <w:bCs/>
                <w:color w:val="000000" w:themeColor="text1"/>
                <w:sz w:val="13"/>
                <w:szCs w:val="13"/>
              </w:rPr>
              <w:t>Method Ranking</w:t>
            </w:r>
          </w:p>
        </w:tc>
        <w:tc>
          <w:tcPr>
            <w:tcW w:w="709" w:type="dxa"/>
            <w:shd w:val="clear" w:color="auto" w:fill="D0CECE" w:themeFill="background2" w:themeFillShade="E6"/>
            <w:vAlign w:val="center"/>
            <w:hideMark/>
          </w:tcPr>
          <w:p w14:paraId="4FC95C4B" w14:textId="77777777" w:rsidR="000977B0" w:rsidRPr="002F1913" w:rsidRDefault="000977B0" w:rsidP="001103D2">
            <w:pPr>
              <w:jc w:val="center"/>
              <w:rPr>
                <w:b/>
                <w:bCs/>
                <w:color w:val="000000" w:themeColor="text1"/>
                <w:sz w:val="13"/>
                <w:szCs w:val="13"/>
              </w:rPr>
            </w:pPr>
            <w:r w:rsidRPr="002F1913">
              <w:rPr>
                <w:b/>
                <w:bCs/>
                <w:color w:val="000000" w:themeColor="text1"/>
                <w:sz w:val="13"/>
                <w:szCs w:val="13"/>
              </w:rPr>
              <w:t>% NTRK1</w:t>
            </w:r>
          </w:p>
        </w:tc>
        <w:tc>
          <w:tcPr>
            <w:tcW w:w="851" w:type="dxa"/>
            <w:shd w:val="clear" w:color="auto" w:fill="D0CECE" w:themeFill="background2" w:themeFillShade="E6"/>
            <w:vAlign w:val="center"/>
            <w:hideMark/>
          </w:tcPr>
          <w:p w14:paraId="7AE682A2" w14:textId="77777777" w:rsidR="000977B0" w:rsidRPr="002F1913" w:rsidRDefault="000977B0" w:rsidP="001103D2">
            <w:pPr>
              <w:jc w:val="center"/>
              <w:rPr>
                <w:b/>
                <w:bCs/>
                <w:color w:val="000000" w:themeColor="text1"/>
                <w:sz w:val="13"/>
                <w:szCs w:val="13"/>
              </w:rPr>
            </w:pPr>
            <w:r w:rsidRPr="002F1913">
              <w:rPr>
                <w:b/>
                <w:bCs/>
                <w:color w:val="000000" w:themeColor="text1"/>
                <w:sz w:val="13"/>
                <w:szCs w:val="13"/>
              </w:rPr>
              <w:t>% NTRK2</w:t>
            </w:r>
          </w:p>
        </w:tc>
        <w:tc>
          <w:tcPr>
            <w:tcW w:w="850" w:type="dxa"/>
            <w:shd w:val="clear" w:color="auto" w:fill="D0CECE" w:themeFill="background2" w:themeFillShade="E6"/>
            <w:vAlign w:val="center"/>
            <w:hideMark/>
          </w:tcPr>
          <w:p w14:paraId="782E7570" w14:textId="77777777" w:rsidR="000977B0" w:rsidRPr="002F1913" w:rsidRDefault="000977B0" w:rsidP="001103D2">
            <w:pPr>
              <w:jc w:val="center"/>
              <w:rPr>
                <w:b/>
                <w:bCs/>
                <w:color w:val="000000" w:themeColor="text1"/>
                <w:sz w:val="13"/>
                <w:szCs w:val="13"/>
              </w:rPr>
            </w:pPr>
            <w:r w:rsidRPr="002F1913">
              <w:rPr>
                <w:b/>
                <w:bCs/>
                <w:color w:val="000000" w:themeColor="text1"/>
                <w:sz w:val="13"/>
                <w:szCs w:val="13"/>
              </w:rPr>
              <w:t>% NTRK3</w:t>
            </w:r>
          </w:p>
        </w:tc>
      </w:tr>
      <w:tr w:rsidR="000977B0" w:rsidRPr="004562C0" w14:paraId="5A4F4761" w14:textId="77777777" w:rsidTr="0058275F">
        <w:tblPrEx>
          <w:jc w:val="left"/>
        </w:tblPrEx>
        <w:trPr>
          <w:trHeight w:val="300"/>
        </w:trPr>
        <w:tc>
          <w:tcPr>
            <w:tcW w:w="813" w:type="dxa"/>
            <w:noWrap/>
            <w:vAlign w:val="center"/>
            <w:hideMark/>
          </w:tcPr>
          <w:p w14:paraId="7FC1FC0B" w14:textId="29DA0E63" w:rsidR="000977B0" w:rsidRPr="004562C0" w:rsidRDefault="000977B0" w:rsidP="004562C0">
            <w:pPr>
              <w:jc w:val="center"/>
              <w:rPr>
                <w:rFonts w:ascii="Calibri" w:eastAsia="Times New Roman" w:hAnsi="Calibri" w:cs="Calibri"/>
                <w:color w:val="000000"/>
                <w:sz w:val="13"/>
                <w:szCs w:val="13"/>
                <w:lang w:eastAsia="en-GB"/>
              </w:rPr>
            </w:pPr>
            <w:r>
              <w:rPr>
                <w:noProof/>
                <w:sz w:val="12"/>
                <w:szCs w:val="12"/>
              </w:rPr>
              <w:t>[25]</w:t>
            </w:r>
          </w:p>
        </w:tc>
        <w:tc>
          <w:tcPr>
            <w:tcW w:w="600" w:type="dxa"/>
            <w:noWrap/>
            <w:vAlign w:val="center"/>
            <w:hideMark/>
          </w:tcPr>
          <w:p w14:paraId="4FEF271C"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2017</w:t>
            </w:r>
          </w:p>
        </w:tc>
        <w:tc>
          <w:tcPr>
            <w:tcW w:w="1026" w:type="dxa"/>
            <w:noWrap/>
            <w:vAlign w:val="center"/>
            <w:hideMark/>
          </w:tcPr>
          <w:p w14:paraId="24BC336B"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USA</w:t>
            </w:r>
          </w:p>
        </w:tc>
        <w:tc>
          <w:tcPr>
            <w:tcW w:w="814" w:type="dxa"/>
            <w:noWrap/>
            <w:vAlign w:val="center"/>
            <w:hideMark/>
          </w:tcPr>
          <w:p w14:paraId="630D45F8"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MSK</w:t>
            </w:r>
          </w:p>
        </w:tc>
        <w:tc>
          <w:tcPr>
            <w:tcW w:w="711" w:type="dxa"/>
            <w:noWrap/>
            <w:vAlign w:val="center"/>
            <w:hideMark/>
          </w:tcPr>
          <w:p w14:paraId="0F421A7B"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Mixed</w:t>
            </w:r>
          </w:p>
        </w:tc>
        <w:tc>
          <w:tcPr>
            <w:tcW w:w="851" w:type="dxa"/>
            <w:noWrap/>
            <w:vAlign w:val="center"/>
            <w:hideMark/>
          </w:tcPr>
          <w:p w14:paraId="75FE9CEC"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Advanced</w:t>
            </w:r>
          </w:p>
        </w:tc>
        <w:tc>
          <w:tcPr>
            <w:tcW w:w="877" w:type="dxa"/>
            <w:noWrap/>
            <w:vAlign w:val="center"/>
            <w:hideMark/>
          </w:tcPr>
          <w:p w14:paraId="43D70B6F"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0</w:t>
            </w:r>
          </w:p>
        </w:tc>
        <w:tc>
          <w:tcPr>
            <w:tcW w:w="814" w:type="dxa"/>
            <w:noWrap/>
            <w:vAlign w:val="center"/>
            <w:hideMark/>
          </w:tcPr>
          <w:p w14:paraId="2BDE8B59"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26</w:t>
            </w:r>
          </w:p>
        </w:tc>
        <w:tc>
          <w:tcPr>
            <w:tcW w:w="719" w:type="dxa"/>
            <w:noWrap/>
            <w:vAlign w:val="center"/>
            <w:hideMark/>
          </w:tcPr>
          <w:p w14:paraId="1394B000"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0.000%</w:t>
            </w:r>
          </w:p>
        </w:tc>
        <w:tc>
          <w:tcPr>
            <w:tcW w:w="1134" w:type="dxa"/>
            <w:noWrap/>
            <w:vAlign w:val="center"/>
            <w:hideMark/>
          </w:tcPr>
          <w:p w14:paraId="4A309B3C" w14:textId="77777777" w:rsidR="000977B0" w:rsidRPr="004562C0" w:rsidRDefault="000977B0" w:rsidP="004562C0">
            <w:pPr>
              <w:jc w:val="center"/>
              <w:rPr>
                <w:rFonts w:ascii="Calibri" w:eastAsia="Times New Roman" w:hAnsi="Calibri" w:cs="Calibri"/>
                <w:sz w:val="13"/>
                <w:szCs w:val="13"/>
                <w:lang w:eastAsia="en-GB"/>
              </w:rPr>
            </w:pPr>
            <w:r w:rsidRPr="004562C0">
              <w:rPr>
                <w:rFonts w:ascii="Calibri" w:eastAsia="Times New Roman" w:hAnsi="Calibri" w:cs="Calibri"/>
                <w:sz w:val="13"/>
                <w:szCs w:val="13"/>
                <w:lang w:eastAsia="en-GB"/>
              </w:rPr>
              <w:t>Adrenocortical Carcinoma</w:t>
            </w:r>
          </w:p>
        </w:tc>
        <w:tc>
          <w:tcPr>
            <w:tcW w:w="708" w:type="dxa"/>
            <w:noWrap/>
            <w:vAlign w:val="center"/>
            <w:hideMark/>
          </w:tcPr>
          <w:p w14:paraId="06F350DD"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Poor</w:t>
            </w:r>
          </w:p>
        </w:tc>
        <w:tc>
          <w:tcPr>
            <w:tcW w:w="851" w:type="dxa"/>
            <w:noWrap/>
            <w:vAlign w:val="center"/>
            <w:hideMark/>
          </w:tcPr>
          <w:p w14:paraId="3F71E4FC"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Ideal</w:t>
            </w:r>
          </w:p>
        </w:tc>
        <w:tc>
          <w:tcPr>
            <w:tcW w:w="850" w:type="dxa"/>
            <w:noWrap/>
            <w:vAlign w:val="center"/>
            <w:hideMark/>
          </w:tcPr>
          <w:p w14:paraId="0F6A61F4"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Okay</w:t>
            </w:r>
          </w:p>
        </w:tc>
        <w:tc>
          <w:tcPr>
            <w:tcW w:w="709" w:type="dxa"/>
            <w:noWrap/>
            <w:vAlign w:val="center"/>
            <w:hideMark/>
          </w:tcPr>
          <w:p w14:paraId="7F3C8F46" w14:textId="77777777" w:rsidR="000977B0" w:rsidRPr="004562C0" w:rsidRDefault="000977B0" w:rsidP="004562C0">
            <w:pPr>
              <w:jc w:val="center"/>
              <w:rPr>
                <w:rFonts w:ascii="Calibri" w:eastAsia="Times New Roman" w:hAnsi="Calibri" w:cs="Calibri"/>
                <w:color w:val="000000"/>
                <w:sz w:val="13"/>
                <w:szCs w:val="13"/>
                <w:lang w:eastAsia="en-GB"/>
              </w:rPr>
            </w:pPr>
          </w:p>
        </w:tc>
        <w:tc>
          <w:tcPr>
            <w:tcW w:w="851" w:type="dxa"/>
            <w:noWrap/>
            <w:vAlign w:val="center"/>
            <w:hideMark/>
          </w:tcPr>
          <w:p w14:paraId="51517521" w14:textId="77777777" w:rsidR="000977B0" w:rsidRPr="004562C0" w:rsidRDefault="000977B0" w:rsidP="004562C0">
            <w:pPr>
              <w:jc w:val="center"/>
              <w:rPr>
                <w:rFonts w:ascii="Times New Roman" w:eastAsia="Times New Roman" w:hAnsi="Times New Roman" w:cs="Times New Roman"/>
                <w:sz w:val="13"/>
                <w:szCs w:val="13"/>
                <w:lang w:eastAsia="en-GB"/>
              </w:rPr>
            </w:pPr>
          </w:p>
        </w:tc>
        <w:tc>
          <w:tcPr>
            <w:tcW w:w="850" w:type="dxa"/>
            <w:noWrap/>
            <w:vAlign w:val="center"/>
            <w:hideMark/>
          </w:tcPr>
          <w:p w14:paraId="3D0740D7" w14:textId="77777777" w:rsidR="000977B0" w:rsidRPr="004562C0" w:rsidRDefault="000977B0" w:rsidP="004562C0">
            <w:pPr>
              <w:jc w:val="center"/>
              <w:rPr>
                <w:rFonts w:ascii="Times New Roman" w:eastAsia="Times New Roman" w:hAnsi="Times New Roman" w:cs="Times New Roman"/>
                <w:sz w:val="13"/>
                <w:szCs w:val="13"/>
                <w:lang w:eastAsia="en-GB"/>
              </w:rPr>
            </w:pPr>
          </w:p>
        </w:tc>
      </w:tr>
      <w:tr w:rsidR="000977B0" w:rsidRPr="004562C0" w14:paraId="4CB7945A" w14:textId="77777777" w:rsidTr="0058275F">
        <w:tblPrEx>
          <w:jc w:val="left"/>
        </w:tblPrEx>
        <w:trPr>
          <w:trHeight w:val="300"/>
        </w:trPr>
        <w:tc>
          <w:tcPr>
            <w:tcW w:w="813" w:type="dxa"/>
            <w:noWrap/>
            <w:vAlign w:val="center"/>
            <w:hideMark/>
          </w:tcPr>
          <w:p w14:paraId="2E7234D2" w14:textId="2E63FA4B" w:rsidR="000977B0" w:rsidRPr="004562C0" w:rsidRDefault="000977B0" w:rsidP="004562C0">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[23]</w:t>
            </w:r>
          </w:p>
        </w:tc>
        <w:tc>
          <w:tcPr>
            <w:tcW w:w="600" w:type="dxa"/>
            <w:noWrap/>
            <w:vAlign w:val="center"/>
            <w:hideMark/>
          </w:tcPr>
          <w:p w14:paraId="6E613B4C"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2018</w:t>
            </w:r>
          </w:p>
        </w:tc>
        <w:tc>
          <w:tcPr>
            <w:tcW w:w="1026" w:type="dxa"/>
            <w:noWrap/>
            <w:vAlign w:val="center"/>
            <w:hideMark/>
          </w:tcPr>
          <w:p w14:paraId="232CB8BD"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USA</w:t>
            </w:r>
          </w:p>
        </w:tc>
        <w:tc>
          <w:tcPr>
            <w:tcW w:w="814" w:type="dxa"/>
            <w:noWrap/>
            <w:vAlign w:val="center"/>
            <w:hideMark/>
          </w:tcPr>
          <w:p w14:paraId="05B7F452"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TCGA</w:t>
            </w:r>
          </w:p>
        </w:tc>
        <w:tc>
          <w:tcPr>
            <w:tcW w:w="711" w:type="dxa"/>
            <w:noWrap/>
            <w:vAlign w:val="center"/>
            <w:hideMark/>
          </w:tcPr>
          <w:p w14:paraId="7D24901A"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Adult</w:t>
            </w:r>
          </w:p>
        </w:tc>
        <w:tc>
          <w:tcPr>
            <w:tcW w:w="851" w:type="dxa"/>
            <w:noWrap/>
            <w:vAlign w:val="center"/>
            <w:hideMark/>
          </w:tcPr>
          <w:p w14:paraId="7EB93CFD"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NS - TCGA</w:t>
            </w:r>
          </w:p>
        </w:tc>
        <w:tc>
          <w:tcPr>
            <w:tcW w:w="877" w:type="dxa"/>
            <w:noWrap/>
            <w:vAlign w:val="center"/>
            <w:hideMark/>
          </w:tcPr>
          <w:p w14:paraId="2365A661"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0</w:t>
            </w:r>
          </w:p>
        </w:tc>
        <w:tc>
          <w:tcPr>
            <w:tcW w:w="814" w:type="dxa"/>
            <w:noWrap/>
            <w:vAlign w:val="center"/>
            <w:hideMark/>
          </w:tcPr>
          <w:p w14:paraId="0DACA372"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79</w:t>
            </w:r>
          </w:p>
        </w:tc>
        <w:tc>
          <w:tcPr>
            <w:tcW w:w="719" w:type="dxa"/>
            <w:noWrap/>
            <w:vAlign w:val="center"/>
            <w:hideMark/>
          </w:tcPr>
          <w:p w14:paraId="3306F57A"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0.000%</w:t>
            </w:r>
          </w:p>
        </w:tc>
        <w:tc>
          <w:tcPr>
            <w:tcW w:w="1134" w:type="dxa"/>
            <w:noWrap/>
            <w:vAlign w:val="center"/>
            <w:hideMark/>
          </w:tcPr>
          <w:p w14:paraId="2D04117A"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Adrenocortical Carcinoma</w:t>
            </w:r>
          </w:p>
        </w:tc>
        <w:tc>
          <w:tcPr>
            <w:tcW w:w="708" w:type="dxa"/>
            <w:noWrap/>
            <w:vAlign w:val="center"/>
            <w:hideMark/>
          </w:tcPr>
          <w:p w14:paraId="4033F716"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Poor</w:t>
            </w:r>
          </w:p>
        </w:tc>
        <w:tc>
          <w:tcPr>
            <w:tcW w:w="851" w:type="dxa"/>
            <w:noWrap/>
            <w:vAlign w:val="center"/>
            <w:hideMark/>
          </w:tcPr>
          <w:p w14:paraId="249AF00B"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Ideal</w:t>
            </w:r>
          </w:p>
        </w:tc>
        <w:tc>
          <w:tcPr>
            <w:tcW w:w="850" w:type="dxa"/>
            <w:noWrap/>
            <w:vAlign w:val="center"/>
            <w:hideMark/>
          </w:tcPr>
          <w:p w14:paraId="66F7A2CC"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Ideal</w:t>
            </w:r>
          </w:p>
        </w:tc>
        <w:tc>
          <w:tcPr>
            <w:tcW w:w="709" w:type="dxa"/>
            <w:noWrap/>
            <w:vAlign w:val="center"/>
            <w:hideMark/>
          </w:tcPr>
          <w:p w14:paraId="452D4CEB" w14:textId="77777777" w:rsidR="000977B0" w:rsidRPr="004562C0" w:rsidRDefault="000977B0" w:rsidP="004562C0">
            <w:pPr>
              <w:jc w:val="center"/>
              <w:rPr>
                <w:rFonts w:ascii="Calibri" w:eastAsia="Times New Roman" w:hAnsi="Calibri" w:cs="Calibri"/>
                <w:color w:val="000000"/>
                <w:sz w:val="13"/>
                <w:szCs w:val="13"/>
                <w:lang w:eastAsia="en-GB"/>
              </w:rPr>
            </w:pPr>
          </w:p>
        </w:tc>
        <w:tc>
          <w:tcPr>
            <w:tcW w:w="851" w:type="dxa"/>
            <w:noWrap/>
            <w:vAlign w:val="center"/>
            <w:hideMark/>
          </w:tcPr>
          <w:p w14:paraId="75ECA0EB" w14:textId="77777777" w:rsidR="000977B0" w:rsidRPr="004562C0" w:rsidRDefault="000977B0" w:rsidP="004562C0">
            <w:pPr>
              <w:jc w:val="center"/>
              <w:rPr>
                <w:rFonts w:ascii="Times New Roman" w:eastAsia="Times New Roman" w:hAnsi="Times New Roman" w:cs="Times New Roman"/>
                <w:sz w:val="13"/>
                <w:szCs w:val="13"/>
                <w:lang w:eastAsia="en-GB"/>
              </w:rPr>
            </w:pPr>
          </w:p>
        </w:tc>
        <w:tc>
          <w:tcPr>
            <w:tcW w:w="850" w:type="dxa"/>
            <w:noWrap/>
            <w:vAlign w:val="center"/>
            <w:hideMark/>
          </w:tcPr>
          <w:p w14:paraId="11E65780" w14:textId="77777777" w:rsidR="000977B0" w:rsidRPr="004562C0" w:rsidRDefault="000977B0" w:rsidP="004562C0">
            <w:pPr>
              <w:jc w:val="center"/>
              <w:rPr>
                <w:rFonts w:ascii="Times New Roman" w:eastAsia="Times New Roman" w:hAnsi="Times New Roman" w:cs="Times New Roman"/>
                <w:sz w:val="13"/>
                <w:szCs w:val="13"/>
                <w:lang w:eastAsia="en-GB"/>
              </w:rPr>
            </w:pPr>
          </w:p>
        </w:tc>
      </w:tr>
      <w:tr w:rsidR="000977B0" w:rsidRPr="004562C0" w14:paraId="05607F60" w14:textId="77777777" w:rsidTr="0058275F">
        <w:tblPrEx>
          <w:jc w:val="left"/>
        </w:tblPrEx>
        <w:trPr>
          <w:trHeight w:val="300"/>
        </w:trPr>
        <w:tc>
          <w:tcPr>
            <w:tcW w:w="813" w:type="dxa"/>
            <w:noWrap/>
            <w:vAlign w:val="center"/>
            <w:hideMark/>
          </w:tcPr>
          <w:p w14:paraId="39C32C25" w14:textId="43A088F5" w:rsidR="000977B0" w:rsidRPr="004562C0" w:rsidRDefault="000977B0" w:rsidP="004562C0">
            <w:pPr>
              <w:jc w:val="center"/>
              <w:rPr>
                <w:rFonts w:ascii="Calibri" w:eastAsia="Times New Roman" w:hAnsi="Calibri" w:cs="Calibri"/>
                <w:color w:val="000000"/>
                <w:sz w:val="13"/>
                <w:szCs w:val="13"/>
                <w:lang w:eastAsia="en-GB"/>
              </w:rPr>
            </w:pPr>
            <w:r>
              <w:rPr>
                <w:noProof/>
                <w:sz w:val="13"/>
                <w:szCs w:val="13"/>
              </w:rPr>
              <w:t>[26]</w:t>
            </w:r>
          </w:p>
        </w:tc>
        <w:tc>
          <w:tcPr>
            <w:tcW w:w="600" w:type="dxa"/>
            <w:noWrap/>
            <w:vAlign w:val="center"/>
            <w:hideMark/>
          </w:tcPr>
          <w:p w14:paraId="0F814D0E"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2020</w:t>
            </w:r>
          </w:p>
        </w:tc>
        <w:tc>
          <w:tcPr>
            <w:tcW w:w="1026" w:type="dxa"/>
            <w:noWrap/>
            <w:vAlign w:val="center"/>
            <w:hideMark/>
          </w:tcPr>
          <w:p w14:paraId="6E75BBBE" w14:textId="6D99984B"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Commercial Lab - NS</w:t>
            </w:r>
          </w:p>
        </w:tc>
        <w:tc>
          <w:tcPr>
            <w:tcW w:w="814" w:type="dxa"/>
            <w:noWrap/>
            <w:vAlign w:val="center"/>
            <w:hideMark/>
          </w:tcPr>
          <w:p w14:paraId="35B067ED"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FM</w:t>
            </w:r>
          </w:p>
        </w:tc>
        <w:tc>
          <w:tcPr>
            <w:tcW w:w="711" w:type="dxa"/>
            <w:noWrap/>
            <w:vAlign w:val="center"/>
            <w:hideMark/>
          </w:tcPr>
          <w:p w14:paraId="4B8FCB56"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Adult</w:t>
            </w:r>
          </w:p>
        </w:tc>
        <w:tc>
          <w:tcPr>
            <w:tcW w:w="851" w:type="dxa"/>
            <w:noWrap/>
            <w:vAlign w:val="center"/>
            <w:hideMark/>
          </w:tcPr>
          <w:p w14:paraId="66786CB8"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NS</w:t>
            </w:r>
          </w:p>
        </w:tc>
        <w:tc>
          <w:tcPr>
            <w:tcW w:w="877" w:type="dxa"/>
            <w:noWrap/>
            <w:vAlign w:val="center"/>
            <w:hideMark/>
          </w:tcPr>
          <w:p w14:paraId="34EFBDD0"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1</w:t>
            </w:r>
          </w:p>
        </w:tc>
        <w:tc>
          <w:tcPr>
            <w:tcW w:w="814" w:type="dxa"/>
            <w:noWrap/>
            <w:vAlign w:val="center"/>
            <w:hideMark/>
          </w:tcPr>
          <w:p w14:paraId="6C51AEC6"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947</w:t>
            </w:r>
          </w:p>
        </w:tc>
        <w:tc>
          <w:tcPr>
            <w:tcW w:w="719" w:type="dxa"/>
            <w:noWrap/>
            <w:vAlign w:val="center"/>
            <w:hideMark/>
          </w:tcPr>
          <w:p w14:paraId="14AAD672"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0.106%</w:t>
            </w:r>
          </w:p>
        </w:tc>
        <w:tc>
          <w:tcPr>
            <w:tcW w:w="1134" w:type="dxa"/>
            <w:noWrap/>
            <w:vAlign w:val="center"/>
            <w:hideMark/>
          </w:tcPr>
          <w:p w14:paraId="78F19845"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Endocrine - Neuro Cancer</w:t>
            </w:r>
          </w:p>
        </w:tc>
        <w:tc>
          <w:tcPr>
            <w:tcW w:w="708" w:type="dxa"/>
            <w:noWrap/>
            <w:vAlign w:val="center"/>
            <w:hideMark/>
          </w:tcPr>
          <w:p w14:paraId="17992C3B"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Okay</w:t>
            </w:r>
          </w:p>
        </w:tc>
        <w:tc>
          <w:tcPr>
            <w:tcW w:w="851" w:type="dxa"/>
            <w:noWrap/>
            <w:vAlign w:val="center"/>
            <w:hideMark/>
          </w:tcPr>
          <w:p w14:paraId="6A4288C8"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Ideal</w:t>
            </w:r>
          </w:p>
        </w:tc>
        <w:tc>
          <w:tcPr>
            <w:tcW w:w="850" w:type="dxa"/>
            <w:noWrap/>
            <w:vAlign w:val="center"/>
            <w:hideMark/>
          </w:tcPr>
          <w:p w14:paraId="15864716"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Okay</w:t>
            </w:r>
          </w:p>
        </w:tc>
        <w:tc>
          <w:tcPr>
            <w:tcW w:w="709" w:type="dxa"/>
            <w:noWrap/>
            <w:vAlign w:val="center"/>
            <w:hideMark/>
          </w:tcPr>
          <w:p w14:paraId="5B61D615" w14:textId="77777777" w:rsidR="000977B0" w:rsidRPr="004562C0" w:rsidRDefault="000977B0" w:rsidP="004562C0">
            <w:pPr>
              <w:jc w:val="center"/>
              <w:rPr>
                <w:rFonts w:ascii="Calibri" w:eastAsia="Times New Roman" w:hAnsi="Calibri" w:cs="Calibri"/>
                <w:color w:val="000000"/>
                <w:sz w:val="13"/>
                <w:szCs w:val="13"/>
                <w:lang w:eastAsia="en-GB"/>
              </w:rPr>
            </w:pPr>
          </w:p>
        </w:tc>
        <w:tc>
          <w:tcPr>
            <w:tcW w:w="851" w:type="dxa"/>
            <w:noWrap/>
            <w:vAlign w:val="center"/>
            <w:hideMark/>
          </w:tcPr>
          <w:p w14:paraId="535EBB38" w14:textId="77777777" w:rsidR="000977B0" w:rsidRPr="004562C0" w:rsidRDefault="000977B0" w:rsidP="004562C0">
            <w:pPr>
              <w:jc w:val="center"/>
              <w:rPr>
                <w:rFonts w:ascii="Times New Roman" w:eastAsia="Times New Roman" w:hAnsi="Times New Roman" w:cs="Times New Roman"/>
                <w:sz w:val="13"/>
                <w:szCs w:val="13"/>
                <w:lang w:eastAsia="en-GB"/>
              </w:rPr>
            </w:pPr>
          </w:p>
        </w:tc>
        <w:tc>
          <w:tcPr>
            <w:tcW w:w="850" w:type="dxa"/>
            <w:noWrap/>
            <w:vAlign w:val="center"/>
            <w:hideMark/>
          </w:tcPr>
          <w:p w14:paraId="74413A24" w14:textId="77777777" w:rsidR="000977B0" w:rsidRPr="004562C0" w:rsidRDefault="000977B0" w:rsidP="004562C0">
            <w:pPr>
              <w:jc w:val="center"/>
              <w:rPr>
                <w:rFonts w:ascii="Times New Roman" w:eastAsia="Times New Roman" w:hAnsi="Times New Roman" w:cs="Times New Roman"/>
                <w:sz w:val="13"/>
                <w:szCs w:val="13"/>
                <w:lang w:eastAsia="en-GB"/>
              </w:rPr>
            </w:pPr>
          </w:p>
        </w:tc>
      </w:tr>
      <w:tr w:rsidR="000977B0" w:rsidRPr="004562C0" w14:paraId="56462C1A" w14:textId="77777777" w:rsidTr="0058275F">
        <w:tblPrEx>
          <w:jc w:val="left"/>
        </w:tblPrEx>
        <w:trPr>
          <w:trHeight w:val="300"/>
        </w:trPr>
        <w:tc>
          <w:tcPr>
            <w:tcW w:w="813" w:type="dxa"/>
            <w:noWrap/>
            <w:vAlign w:val="center"/>
            <w:hideMark/>
          </w:tcPr>
          <w:p w14:paraId="620348EF" w14:textId="10EAD3FC" w:rsidR="000977B0" w:rsidRPr="004562C0" w:rsidRDefault="000977B0" w:rsidP="004562C0">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[30]</w:t>
            </w:r>
          </w:p>
        </w:tc>
        <w:tc>
          <w:tcPr>
            <w:tcW w:w="600" w:type="dxa"/>
            <w:noWrap/>
            <w:vAlign w:val="center"/>
            <w:hideMark/>
          </w:tcPr>
          <w:p w14:paraId="3311E878"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2020</w:t>
            </w:r>
          </w:p>
        </w:tc>
        <w:tc>
          <w:tcPr>
            <w:tcW w:w="1026" w:type="dxa"/>
            <w:noWrap/>
            <w:vAlign w:val="center"/>
            <w:hideMark/>
          </w:tcPr>
          <w:p w14:paraId="51100FCC"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Italy</w:t>
            </w:r>
          </w:p>
        </w:tc>
        <w:tc>
          <w:tcPr>
            <w:tcW w:w="814" w:type="dxa"/>
            <w:noWrap/>
            <w:vAlign w:val="center"/>
            <w:hideMark/>
          </w:tcPr>
          <w:p w14:paraId="703AD488"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N/A</w:t>
            </w:r>
          </w:p>
        </w:tc>
        <w:tc>
          <w:tcPr>
            <w:tcW w:w="711" w:type="dxa"/>
            <w:noWrap/>
            <w:vAlign w:val="center"/>
            <w:hideMark/>
          </w:tcPr>
          <w:p w14:paraId="1BF853EE"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Unclear</w:t>
            </w:r>
          </w:p>
        </w:tc>
        <w:tc>
          <w:tcPr>
            <w:tcW w:w="851" w:type="dxa"/>
            <w:noWrap/>
            <w:vAlign w:val="center"/>
            <w:hideMark/>
          </w:tcPr>
          <w:p w14:paraId="20B881F1"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NS</w:t>
            </w:r>
          </w:p>
        </w:tc>
        <w:tc>
          <w:tcPr>
            <w:tcW w:w="877" w:type="dxa"/>
            <w:noWrap/>
            <w:vAlign w:val="center"/>
            <w:hideMark/>
          </w:tcPr>
          <w:p w14:paraId="615DC208"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2</w:t>
            </w:r>
          </w:p>
        </w:tc>
        <w:tc>
          <w:tcPr>
            <w:tcW w:w="814" w:type="dxa"/>
            <w:noWrap/>
            <w:vAlign w:val="center"/>
            <w:hideMark/>
          </w:tcPr>
          <w:p w14:paraId="64E991AF"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159</w:t>
            </w:r>
          </w:p>
        </w:tc>
        <w:tc>
          <w:tcPr>
            <w:tcW w:w="719" w:type="dxa"/>
            <w:noWrap/>
            <w:vAlign w:val="center"/>
            <w:hideMark/>
          </w:tcPr>
          <w:p w14:paraId="6F86CC2D"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1.258%</w:t>
            </w:r>
          </w:p>
        </w:tc>
        <w:tc>
          <w:tcPr>
            <w:tcW w:w="1134" w:type="dxa"/>
            <w:noWrap/>
            <w:vAlign w:val="center"/>
            <w:hideMark/>
          </w:tcPr>
          <w:p w14:paraId="2153BFE1"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Gastrointestinal</w:t>
            </w:r>
          </w:p>
        </w:tc>
        <w:tc>
          <w:tcPr>
            <w:tcW w:w="708" w:type="dxa"/>
            <w:noWrap/>
            <w:vAlign w:val="center"/>
            <w:hideMark/>
          </w:tcPr>
          <w:p w14:paraId="2E7947A7"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Poor</w:t>
            </w:r>
          </w:p>
        </w:tc>
        <w:tc>
          <w:tcPr>
            <w:tcW w:w="851" w:type="dxa"/>
            <w:noWrap/>
            <w:vAlign w:val="center"/>
            <w:hideMark/>
          </w:tcPr>
          <w:p w14:paraId="7DBEA236"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Ideal</w:t>
            </w:r>
          </w:p>
        </w:tc>
        <w:tc>
          <w:tcPr>
            <w:tcW w:w="850" w:type="dxa"/>
            <w:noWrap/>
            <w:vAlign w:val="center"/>
            <w:hideMark/>
          </w:tcPr>
          <w:p w14:paraId="1561FBF0"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Poor</w:t>
            </w:r>
          </w:p>
        </w:tc>
        <w:tc>
          <w:tcPr>
            <w:tcW w:w="709" w:type="dxa"/>
            <w:noWrap/>
            <w:vAlign w:val="center"/>
            <w:hideMark/>
          </w:tcPr>
          <w:p w14:paraId="6B0AE5A6" w14:textId="77777777" w:rsidR="000977B0" w:rsidRPr="004562C0" w:rsidRDefault="000977B0" w:rsidP="004562C0">
            <w:pPr>
              <w:jc w:val="center"/>
              <w:rPr>
                <w:rFonts w:ascii="Calibri" w:eastAsia="Times New Roman" w:hAnsi="Calibri" w:cs="Calibri"/>
                <w:color w:val="000000"/>
                <w:sz w:val="13"/>
                <w:szCs w:val="13"/>
                <w:lang w:eastAsia="en-GB"/>
              </w:rPr>
            </w:pPr>
          </w:p>
        </w:tc>
        <w:tc>
          <w:tcPr>
            <w:tcW w:w="851" w:type="dxa"/>
            <w:noWrap/>
            <w:vAlign w:val="center"/>
            <w:hideMark/>
          </w:tcPr>
          <w:p w14:paraId="1C190BBD" w14:textId="77777777" w:rsidR="000977B0" w:rsidRPr="004562C0" w:rsidRDefault="000977B0" w:rsidP="004562C0">
            <w:pPr>
              <w:jc w:val="center"/>
              <w:rPr>
                <w:rFonts w:ascii="Times New Roman" w:eastAsia="Times New Roman" w:hAnsi="Times New Roman" w:cs="Times New Roman"/>
                <w:sz w:val="13"/>
                <w:szCs w:val="13"/>
                <w:lang w:eastAsia="en-GB"/>
              </w:rPr>
            </w:pPr>
          </w:p>
        </w:tc>
        <w:tc>
          <w:tcPr>
            <w:tcW w:w="850" w:type="dxa"/>
            <w:noWrap/>
            <w:vAlign w:val="center"/>
            <w:hideMark/>
          </w:tcPr>
          <w:p w14:paraId="07E42403" w14:textId="77777777" w:rsidR="000977B0" w:rsidRPr="004562C0" w:rsidRDefault="000977B0" w:rsidP="004562C0">
            <w:pPr>
              <w:jc w:val="center"/>
              <w:rPr>
                <w:rFonts w:ascii="Times New Roman" w:eastAsia="Times New Roman" w:hAnsi="Times New Roman" w:cs="Times New Roman"/>
                <w:sz w:val="13"/>
                <w:szCs w:val="13"/>
                <w:lang w:eastAsia="en-GB"/>
              </w:rPr>
            </w:pPr>
          </w:p>
        </w:tc>
      </w:tr>
      <w:tr w:rsidR="000977B0" w:rsidRPr="004562C0" w14:paraId="5B400C7E" w14:textId="77777777" w:rsidTr="0058275F">
        <w:tblPrEx>
          <w:jc w:val="left"/>
        </w:tblPrEx>
        <w:trPr>
          <w:trHeight w:val="300"/>
        </w:trPr>
        <w:tc>
          <w:tcPr>
            <w:tcW w:w="813" w:type="dxa"/>
            <w:noWrap/>
            <w:vAlign w:val="center"/>
            <w:hideMark/>
          </w:tcPr>
          <w:p w14:paraId="5D16D74E" w14:textId="6E172307" w:rsidR="000977B0" w:rsidRPr="004562C0" w:rsidRDefault="000977B0" w:rsidP="004562C0">
            <w:pPr>
              <w:jc w:val="center"/>
              <w:rPr>
                <w:rFonts w:ascii="Calibri" w:eastAsia="Times New Roman" w:hAnsi="Calibri" w:cs="Calibri"/>
                <w:color w:val="000000"/>
                <w:sz w:val="13"/>
                <w:szCs w:val="13"/>
                <w:lang w:eastAsia="en-GB"/>
              </w:rPr>
            </w:pPr>
            <w:r>
              <w:rPr>
                <w:noProof/>
                <w:sz w:val="12"/>
                <w:szCs w:val="12"/>
              </w:rPr>
              <w:t>[25]</w:t>
            </w:r>
          </w:p>
        </w:tc>
        <w:tc>
          <w:tcPr>
            <w:tcW w:w="600" w:type="dxa"/>
            <w:noWrap/>
            <w:vAlign w:val="center"/>
            <w:hideMark/>
          </w:tcPr>
          <w:p w14:paraId="504EC0D3"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2017</w:t>
            </w:r>
          </w:p>
        </w:tc>
        <w:tc>
          <w:tcPr>
            <w:tcW w:w="1026" w:type="dxa"/>
            <w:noWrap/>
            <w:vAlign w:val="center"/>
            <w:hideMark/>
          </w:tcPr>
          <w:p w14:paraId="7848314C"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USA</w:t>
            </w:r>
          </w:p>
        </w:tc>
        <w:tc>
          <w:tcPr>
            <w:tcW w:w="814" w:type="dxa"/>
            <w:noWrap/>
            <w:vAlign w:val="center"/>
            <w:hideMark/>
          </w:tcPr>
          <w:p w14:paraId="049817DD"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MSK</w:t>
            </w:r>
          </w:p>
        </w:tc>
        <w:tc>
          <w:tcPr>
            <w:tcW w:w="711" w:type="dxa"/>
            <w:noWrap/>
            <w:vAlign w:val="center"/>
            <w:hideMark/>
          </w:tcPr>
          <w:p w14:paraId="59D83873"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Mixed</w:t>
            </w:r>
          </w:p>
        </w:tc>
        <w:tc>
          <w:tcPr>
            <w:tcW w:w="851" w:type="dxa"/>
            <w:noWrap/>
            <w:vAlign w:val="center"/>
            <w:hideMark/>
          </w:tcPr>
          <w:p w14:paraId="56FA7256"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Advanced</w:t>
            </w:r>
          </w:p>
        </w:tc>
        <w:tc>
          <w:tcPr>
            <w:tcW w:w="877" w:type="dxa"/>
            <w:noWrap/>
            <w:vAlign w:val="center"/>
            <w:hideMark/>
          </w:tcPr>
          <w:p w14:paraId="61012FEC"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0</w:t>
            </w:r>
          </w:p>
        </w:tc>
        <w:tc>
          <w:tcPr>
            <w:tcW w:w="814" w:type="dxa"/>
            <w:noWrap/>
            <w:vAlign w:val="center"/>
            <w:hideMark/>
          </w:tcPr>
          <w:p w14:paraId="0598530B"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53</w:t>
            </w:r>
          </w:p>
        </w:tc>
        <w:tc>
          <w:tcPr>
            <w:tcW w:w="719" w:type="dxa"/>
            <w:noWrap/>
            <w:vAlign w:val="center"/>
            <w:hideMark/>
          </w:tcPr>
          <w:p w14:paraId="3FB68C76"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0.000%</w:t>
            </w:r>
          </w:p>
        </w:tc>
        <w:tc>
          <w:tcPr>
            <w:tcW w:w="1134" w:type="dxa"/>
            <w:noWrap/>
            <w:vAlign w:val="center"/>
            <w:hideMark/>
          </w:tcPr>
          <w:p w14:paraId="59375EEF" w14:textId="77777777" w:rsidR="000977B0" w:rsidRPr="004562C0" w:rsidRDefault="000977B0" w:rsidP="004562C0">
            <w:pPr>
              <w:jc w:val="center"/>
              <w:rPr>
                <w:rFonts w:ascii="Calibri" w:eastAsia="Times New Roman" w:hAnsi="Calibri" w:cs="Calibri"/>
                <w:sz w:val="13"/>
                <w:szCs w:val="13"/>
                <w:lang w:eastAsia="en-GB"/>
              </w:rPr>
            </w:pPr>
            <w:r w:rsidRPr="004562C0">
              <w:rPr>
                <w:rFonts w:ascii="Calibri" w:eastAsia="Times New Roman" w:hAnsi="Calibri" w:cs="Calibri"/>
                <w:sz w:val="13"/>
                <w:szCs w:val="13"/>
                <w:lang w:eastAsia="en-GB"/>
              </w:rPr>
              <w:t>Gastrointestinal Neuroendocrine Tumour</w:t>
            </w:r>
          </w:p>
        </w:tc>
        <w:tc>
          <w:tcPr>
            <w:tcW w:w="708" w:type="dxa"/>
            <w:noWrap/>
            <w:vAlign w:val="center"/>
            <w:hideMark/>
          </w:tcPr>
          <w:p w14:paraId="2AD1920E"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Poor</w:t>
            </w:r>
          </w:p>
        </w:tc>
        <w:tc>
          <w:tcPr>
            <w:tcW w:w="851" w:type="dxa"/>
            <w:noWrap/>
            <w:vAlign w:val="center"/>
            <w:hideMark/>
          </w:tcPr>
          <w:p w14:paraId="44DCFCC6"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Ideal</w:t>
            </w:r>
          </w:p>
        </w:tc>
        <w:tc>
          <w:tcPr>
            <w:tcW w:w="850" w:type="dxa"/>
            <w:noWrap/>
            <w:vAlign w:val="center"/>
            <w:hideMark/>
          </w:tcPr>
          <w:p w14:paraId="6CDA2207"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Okay</w:t>
            </w:r>
          </w:p>
        </w:tc>
        <w:tc>
          <w:tcPr>
            <w:tcW w:w="709" w:type="dxa"/>
            <w:noWrap/>
            <w:vAlign w:val="center"/>
            <w:hideMark/>
          </w:tcPr>
          <w:p w14:paraId="0758482E" w14:textId="77777777" w:rsidR="000977B0" w:rsidRPr="004562C0" w:rsidRDefault="000977B0" w:rsidP="004562C0">
            <w:pPr>
              <w:jc w:val="center"/>
              <w:rPr>
                <w:rFonts w:ascii="Calibri" w:eastAsia="Times New Roman" w:hAnsi="Calibri" w:cs="Calibri"/>
                <w:color w:val="000000"/>
                <w:sz w:val="13"/>
                <w:szCs w:val="13"/>
                <w:lang w:eastAsia="en-GB"/>
              </w:rPr>
            </w:pPr>
          </w:p>
        </w:tc>
        <w:tc>
          <w:tcPr>
            <w:tcW w:w="851" w:type="dxa"/>
            <w:noWrap/>
            <w:vAlign w:val="center"/>
            <w:hideMark/>
          </w:tcPr>
          <w:p w14:paraId="60D5B3E6" w14:textId="77777777" w:rsidR="000977B0" w:rsidRPr="004562C0" w:rsidRDefault="000977B0" w:rsidP="004562C0">
            <w:pPr>
              <w:jc w:val="center"/>
              <w:rPr>
                <w:rFonts w:ascii="Times New Roman" w:eastAsia="Times New Roman" w:hAnsi="Times New Roman" w:cs="Times New Roman"/>
                <w:sz w:val="13"/>
                <w:szCs w:val="13"/>
                <w:lang w:eastAsia="en-GB"/>
              </w:rPr>
            </w:pPr>
          </w:p>
        </w:tc>
        <w:tc>
          <w:tcPr>
            <w:tcW w:w="850" w:type="dxa"/>
            <w:noWrap/>
            <w:vAlign w:val="center"/>
            <w:hideMark/>
          </w:tcPr>
          <w:p w14:paraId="01635853" w14:textId="77777777" w:rsidR="000977B0" w:rsidRPr="004562C0" w:rsidRDefault="000977B0" w:rsidP="004562C0">
            <w:pPr>
              <w:jc w:val="center"/>
              <w:rPr>
                <w:rFonts w:ascii="Times New Roman" w:eastAsia="Times New Roman" w:hAnsi="Times New Roman" w:cs="Times New Roman"/>
                <w:sz w:val="13"/>
                <w:szCs w:val="13"/>
                <w:lang w:eastAsia="en-GB"/>
              </w:rPr>
            </w:pPr>
          </w:p>
        </w:tc>
      </w:tr>
      <w:tr w:rsidR="000977B0" w:rsidRPr="004562C0" w14:paraId="701E498C" w14:textId="77777777" w:rsidTr="0058275F">
        <w:tblPrEx>
          <w:jc w:val="left"/>
        </w:tblPrEx>
        <w:trPr>
          <w:trHeight w:val="300"/>
        </w:trPr>
        <w:tc>
          <w:tcPr>
            <w:tcW w:w="813" w:type="dxa"/>
            <w:noWrap/>
            <w:vAlign w:val="center"/>
            <w:hideMark/>
          </w:tcPr>
          <w:p w14:paraId="432C1B49" w14:textId="5143F46A" w:rsidR="000977B0" w:rsidRPr="004562C0" w:rsidRDefault="000977B0" w:rsidP="004562C0">
            <w:pPr>
              <w:jc w:val="center"/>
              <w:rPr>
                <w:rFonts w:ascii="Calibri" w:eastAsia="Times New Roman" w:hAnsi="Calibri" w:cs="Calibri"/>
                <w:color w:val="000000"/>
                <w:sz w:val="13"/>
                <w:szCs w:val="13"/>
                <w:lang w:eastAsia="en-GB"/>
              </w:rPr>
            </w:pPr>
            <w:r>
              <w:rPr>
                <w:noProof/>
                <w:sz w:val="12"/>
                <w:szCs w:val="12"/>
              </w:rPr>
              <w:t>[25]</w:t>
            </w:r>
          </w:p>
        </w:tc>
        <w:tc>
          <w:tcPr>
            <w:tcW w:w="600" w:type="dxa"/>
            <w:noWrap/>
            <w:vAlign w:val="center"/>
            <w:hideMark/>
          </w:tcPr>
          <w:p w14:paraId="0E1F98D6"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2017</w:t>
            </w:r>
          </w:p>
        </w:tc>
        <w:tc>
          <w:tcPr>
            <w:tcW w:w="1026" w:type="dxa"/>
            <w:noWrap/>
            <w:vAlign w:val="center"/>
            <w:hideMark/>
          </w:tcPr>
          <w:p w14:paraId="6D3710FF"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USA</w:t>
            </w:r>
          </w:p>
        </w:tc>
        <w:tc>
          <w:tcPr>
            <w:tcW w:w="814" w:type="dxa"/>
            <w:noWrap/>
            <w:vAlign w:val="center"/>
            <w:hideMark/>
          </w:tcPr>
          <w:p w14:paraId="7493FCDF"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MSK</w:t>
            </w:r>
          </w:p>
        </w:tc>
        <w:tc>
          <w:tcPr>
            <w:tcW w:w="711" w:type="dxa"/>
            <w:noWrap/>
            <w:vAlign w:val="center"/>
            <w:hideMark/>
          </w:tcPr>
          <w:p w14:paraId="6C58E920"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Mixed</w:t>
            </w:r>
          </w:p>
        </w:tc>
        <w:tc>
          <w:tcPr>
            <w:tcW w:w="851" w:type="dxa"/>
            <w:noWrap/>
            <w:vAlign w:val="center"/>
            <w:hideMark/>
          </w:tcPr>
          <w:p w14:paraId="29F4630B"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Advanced</w:t>
            </w:r>
          </w:p>
        </w:tc>
        <w:tc>
          <w:tcPr>
            <w:tcW w:w="877" w:type="dxa"/>
            <w:noWrap/>
            <w:vAlign w:val="center"/>
            <w:hideMark/>
          </w:tcPr>
          <w:p w14:paraId="1F885E90"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0</w:t>
            </w:r>
          </w:p>
        </w:tc>
        <w:tc>
          <w:tcPr>
            <w:tcW w:w="814" w:type="dxa"/>
            <w:noWrap/>
            <w:vAlign w:val="center"/>
            <w:hideMark/>
          </w:tcPr>
          <w:p w14:paraId="4DA06B51"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268</w:t>
            </w:r>
          </w:p>
        </w:tc>
        <w:tc>
          <w:tcPr>
            <w:tcW w:w="719" w:type="dxa"/>
            <w:noWrap/>
            <w:vAlign w:val="center"/>
            <w:hideMark/>
          </w:tcPr>
          <w:p w14:paraId="1E41D453"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0.000%</w:t>
            </w:r>
          </w:p>
        </w:tc>
        <w:tc>
          <w:tcPr>
            <w:tcW w:w="1134" w:type="dxa"/>
            <w:noWrap/>
            <w:vAlign w:val="center"/>
            <w:hideMark/>
          </w:tcPr>
          <w:p w14:paraId="5E7B3C15" w14:textId="77777777" w:rsidR="000977B0" w:rsidRPr="004562C0" w:rsidRDefault="000977B0" w:rsidP="004562C0">
            <w:pPr>
              <w:jc w:val="center"/>
              <w:rPr>
                <w:rFonts w:ascii="Calibri" w:eastAsia="Times New Roman" w:hAnsi="Calibri" w:cs="Calibri"/>
                <w:sz w:val="13"/>
                <w:szCs w:val="13"/>
                <w:lang w:eastAsia="en-GB"/>
              </w:rPr>
            </w:pPr>
            <w:r w:rsidRPr="004562C0">
              <w:rPr>
                <w:rFonts w:ascii="Calibri" w:eastAsia="Times New Roman" w:hAnsi="Calibri" w:cs="Calibri"/>
                <w:sz w:val="13"/>
                <w:szCs w:val="13"/>
                <w:lang w:eastAsia="en-GB"/>
              </w:rPr>
              <w:t>Germ Cell Tumor</w:t>
            </w:r>
          </w:p>
        </w:tc>
        <w:tc>
          <w:tcPr>
            <w:tcW w:w="708" w:type="dxa"/>
            <w:noWrap/>
            <w:vAlign w:val="center"/>
            <w:hideMark/>
          </w:tcPr>
          <w:p w14:paraId="3DF71BE0"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Poor</w:t>
            </w:r>
          </w:p>
        </w:tc>
        <w:tc>
          <w:tcPr>
            <w:tcW w:w="851" w:type="dxa"/>
            <w:noWrap/>
            <w:vAlign w:val="center"/>
            <w:hideMark/>
          </w:tcPr>
          <w:p w14:paraId="4BF53A83"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Ideal</w:t>
            </w:r>
          </w:p>
        </w:tc>
        <w:tc>
          <w:tcPr>
            <w:tcW w:w="850" w:type="dxa"/>
            <w:noWrap/>
            <w:vAlign w:val="center"/>
            <w:hideMark/>
          </w:tcPr>
          <w:p w14:paraId="19D2A123"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Okay</w:t>
            </w:r>
          </w:p>
        </w:tc>
        <w:tc>
          <w:tcPr>
            <w:tcW w:w="709" w:type="dxa"/>
            <w:noWrap/>
            <w:vAlign w:val="center"/>
            <w:hideMark/>
          </w:tcPr>
          <w:p w14:paraId="407C849F" w14:textId="77777777" w:rsidR="000977B0" w:rsidRPr="004562C0" w:rsidRDefault="000977B0" w:rsidP="004562C0">
            <w:pPr>
              <w:jc w:val="center"/>
              <w:rPr>
                <w:rFonts w:ascii="Calibri" w:eastAsia="Times New Roman" w:hAnsi="Calibri" w:cs="Calibri"/>
                <w:color w:val="000000"/>
                <w:sz w:val="13"/>
                <w:szCs w:val="13"/>
                <w:lang w:eastAsia="en-GB"/>
              </w:rPr>
            </w:pPr>
          </w:p>
        </w:tc>
        <w:tc>
          <w:tcPr>
            <w:tcW w:w="851" w:type="dxa"/>
            <w:noWrap/>
            <w:vAlign w:val="center"/>
            <w:hideMark/>
          </w:tcPr>
          <w:p w14:paraId="03F8977D" w14:textId="77777777" w:rsidR="000977B0" w:rsidRPr="004562C0" w:rsidRDefault="000977B0" w:rsidP="004562C0">
            <w:pPr>
              <w:jc w:val="center"/>
              <w:rPr>
                <w:rFonts w:ascii="Times New Roman" w:eastAsia="Times New Roman" w:hAnsi="Times New Roman" w:cs="Times New Roman"/>
                <w:sz w:val="13"/>
                <w:szCs w:val="13"/>
                <w:lang w:eastAsia="en-GB"/>
              </w:rPr>
            </w:pPr>
          </w:p>
        </w:tc>
        <w:tc>
          <w:tcPr>
            <w:tcW w:w="850" w:type="dxa"/>
            <w:noWrap/>
            <w:vAlign w:val="center"/>
            <w:hideMark/>
          </w:tcPr>
          <w:p w14:paraId="72D85413" w14:textId="77777777" w:rsidR="000977B0" w:rsidRPr="004562C0" w:rsidRDefault="000977B0" w:rsidP="004562C0">
            <w:pPr>
              <w:jc w:val="center"/>
              <w:rPr>
                <w:rFonts w:ascii="Times New Roman" w:eastAsia="Times New Roman" w:hAnsi="Times New Roman" w:cs="Times New Roman"/>
                <w:sz w:val="13"/>
                <w:szCs w:val="13"/>
                <w:lang w:eastAsia="en-GB"/>
              </w:rPr>
            </w:pPr>
          </w:p>
        </w:tc>
      </w:tr>
      <w:tr w:rsidR="000977B0" w:rsidRPr="004562C0" w14:paraId="093C4C36" w14:textId="77777777" w:rsidTr="0058275F">
        <w:tblPrEx>
          <w:jc w:val="left"/>
        </w:tblPrEx>
        <w:trPr>
          <w:trHeight w:val="300"/>
        </w:trPr>
        <w:tc>
          <w:tcPr>
            <w:tcW w:w="813" w:type="dxa"/>
            <w:noWrap/>
            <w:vAlign w:val="center"/>
            <w:hideMark/>
          </w:tcPr>
          <w:p w14:paraId="54F86862" w14:textId="58C37D55" w:rsidR="000977B0" w:rsidRPr="004562C0" w:rsidRDefault="000977B0" w:rsidP="004562C0">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[92]</w:t>
            </w:r>
          </w:p>
        </w:tc>
        <w:tc>
          <w:tcPr>
            <w:tcW w:w="600" w:type="dxa"/>
            <w:noWrap/>
            <w:vAlign w:val="center"/>
            <w:hideMark/>
          </w:tcPr>
          <w:p w14:paraId="58C9606D"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2020</w:t>
            </w:r>
          </w:p>
        </w:tc>
        <w:tc>
          <w:tcPr>
            <w:tcW w:w="1026" w:type="dxa"/>
            <w:noWrap/>
            <w:vAlign w:val="center"/>
            <w:hideMark/>
          </w:tcPr>
          <w:p w14:paraId="408513DC"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Australia</w:t>
            </w:r>
          </w:p>
        </w:tc>
        <w:tc>
          <w:tcPr>
            <w:tcW w:w="814" w:type="dxa"/>
            <w:noWrap/>
            <w:vAlign w:val="center"/>
            <w:hideMark/>
          </w:tcPr>
          <w:p w14:paraId="4C57A5BB"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N/A</w:t>
            </w:r>
          </w:p>
        </w:tc>
        <w:tc>
          <w:tcPr>
            <w:tcW w:w="711" w:type="dxa"/>
            <w:noWrap/>
            <w:vAlign w:val="center"/>
            <w:hideMark/>
          </w:tcPr>
          <w:p w14:paraId="597DC35C"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NS</w:t>
            </w:r>
          </w:p>
        </w:tc>
        <w:tc>
          <w:tcPr>
            <w:tcW w:w="851" w:type="dxa"/>
            <w:noWrap/>
            <w:vAlign w:val="center"/>
            <w:hideMark/>
          </w:tcPr>
          <w:p w14:paraId="48BC84C0"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NS</w:t>
            </w:r>
          </w:p>
        </w:tc>
        <w:tc>
          <w:tcPr>
            <w:tcW w:w="877" w:type="dxa"/>
            <w:noWrap/>
            <w:vAlign w:val="center"/>
            <w:hideMark/>
          </w:tcPr>
          <w:p w14:paraId="033D9BE9"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1</w:t>
            </w:r>
          </w:p>
        </w:tc>
        <w:tc>
          <w:tcPr>
            <w:tcW w:w="814" w:type="dxa"/>
            <w:noWrap/>
            <w:vAlign w:val="center"/>
            <w:hideMark/>
          </w:tcPr>
          <w:p w14:paraId="6D92EB2B"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335</w:t>
            </w:r>
          </w:p>
        </w:tc>
        <w:tc>
          <w:tcPr>
            <w:tcW w:w="719" w:type="dxa"/>
            <w:noWrap/>
            <w:vAlign w:val="center"/>
            <w:hideMark/>
          </w:tcPr>
          <w:p w14:paraId="3854D34D"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0.299%</w:t>
            </w:r>
          </w:p>
        </w:tc>
        <w:tc>
          <w:tcPr>
            <w:tcW w:w="1134" w:type="dxa"/>
            <w:noWrap/>
            <w:vAlign w:val="center"/>
            <w:hideMark/>
          </w:tcPr>
          <w:p w14:paraId="293AF323"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Malignant Pleural Mesothelioma</w:t>
            </w:r>
          </w:p>
        </w:tc>
        <w:tc>
          <w:tcPr>
            <w:tcW w:w="708" w:type="dxa"/>
            <w:noWrap/>
            <w:vAlign w:val="center"/>
            <w:hideMark/>
          </w:tcPr>
          <w:p w14:paraId="1E57F9E9"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Poor</w:t>
            </w:r>
          </w:p>
        </w:tc>
        <w:tc>
          <w:tcPr>
            <w:tcW w:w="851" w:type="dxa"/>
            <w:noWrap/>
            <w:vAlign w:val="center"/>
            <w:hideMark/>
          </w:tcPr>
          <w:p w14:paraId="301B2122"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Ideal</w:t>
            </w:r>
          </w:p>
        </w:tc>
        <w:tc>
          <w:tcPr>
            <w:tcW w:w="850" w:type="dxa"/>
            <w:noWrap/>
            <w:vAlign w:val="center"/>
            <w:hideMark/>
          </w:tcPr>
          <w:p w14:paraId="1BD2E5C1"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Poor</w:t>
            </w:r>
          </w:p>
        </w:tc>
        <w:tc>
          <w:tcPr>
            <w:tcW w:w="709" w:type="dxa"/>
            <w:noWrap/>
            <w:vAlign w:val="center"/>
            <w:hideMark/>
          </w:tcPr>
          <w:p w14:paraId="04C4CCC6"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100.0%</w:t>
            </w:r>
          </w:p>
        </w:tc>
        <w:tc>
          <w:tcPr>
            <w:tcW w:w="851" w:type="dxa"/>
            <w:noWrap/>
            <w:vAlign w:val="center"/>
            <w:hideMark/>
          </w:tcPr>
          <w:p w14:paraId="0CF06920"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0.0%</w:t>
            </w:r>
          </w:p>
        </w:tc>
        <w:tc>
          <w:tcPr>
            <w:tcW w:w="850" w:type="dxa"/>
            <w:noWrap/>
            <w:vAlign w:val="center"/>
            <w:hideMark/>
          </w:tcPr>
          <w:p w14:paraId="7DFDB601"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0.0%</w:t>
            </w:r>
          </w:p>
        </w:tc>
      </w:tr>
      <w:tr w:rsidR="000977B0" w:rsidRPr="004562C0" w14:paraId="321B27E2" w14:textId="77777777" w:rsidTr="0058275F">
        <w:tblPrEx>
          <w:jc w:val="left"/>
        </w:tblPrEx>
        <w:trPr>
          <w:trHeight w:val="300"/>
        </w:trPr>
        <w:tc>
          <w:tcPr>
            <w:tcW w:w="813" w:type="dxa"/>
            <w:noWrap/>
            <w:vAlign w:val="center"/>
            <w:hideMark/>
          </w:tcPr>
          <w:p w14:paraId="6944733B" w14:textId="7C74864F" w:rsidR="000977B0" w:rsidRPr="004562C0" w:rsidRDefault="000977B0" w:rsidP="004562C0">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[23]</w:t>
            </w:r>
          </w:p>
        </w:tc>
        <w:tc>
          <w:tcPr>
            <w:tcW w:w="600" w:type="dxa"/>
            <w:noWrap/>
            <w:vAlign w:val="center"/>
            <w:hideMark/>
          </w:tcPr>
          <w:p w14:paraId="02058072"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2018</w:t>
            </w:r>
          </w:p>
        </w:tc>
        <w:tc>
          <w:tcPr>
            <w:tcW w:w="1026" w:type="dxa"/>
            <w:noWrap/>
            <w:vAlign w:val="center"/>
            <w:hideMark/>
          </w:tcPr>
          <w:p w14:paraId="281D3902"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USA</w:t>
            </w:r>
          </w:p>
        </w:tc>
        <w:tc>
          <w:tcPr>
            <w:tcW w:w="814" w:type="dxa"/>
            <w:noWrap/>
            <w:vAlign w:val="center"/>
            <w:hideMark/>
          </w:tcPr>
          <w:p w14:paraId="0420BFEC"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TCGA</w:t>
            </w:r>
          </w:p>
        </w:tc>
        <w:tc>
          <w:tcPr>
            <w:tcW w:w="711" w:type="dxa"/>
            <w:noWrap/>
            <w:vAlign w:val="center"/>
            <w:hideMark/>
          </w:tcPr>
          <w:p w14:paraId="776F8212"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Adult</w:t>
            </w:r>
          </w:p>
        </w:tc>
        <w:tc>
          <w:tcPr>
            <w:tcW w:w="851" w:type="dxa"/>
            <w:noWrap/>
            <w:vAlign w:val="center"/>
            <w:hideMark/>
          </w:tcPr>
          <w:p w14:paraId="0BDDD55E"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NS - TCGA</w:t>
            </w:r>
          </w:p>
        </w:tc>
        <w:tc>
          <w:tcPr>
            <w:tcW w:w="877" w:type="dxa"/>
            <w:noWrap/>
            <w:vAlign w:val="center"/>
            <w:hideMark/>
          </w:tcPr>
          <w:p w14:paraId="584F2F1E"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0</w:t>
            </w:r>
          </w:p>
        </w:tc>
        <w:tc>
          <w:tcPr>
            <w:tcW w:w="814" w:type="dxa"/>
            <w:noWrap/>
            <w:vAlign w:val="center"/>
            <w:hideMark/>
          </w:tcPr>
          <w:p w14:paraId="70CF8609"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87</w:t>
            </w:r>
          </w:p>
        </w:tc>
        <w:tc>
          <w:tcPr>
            <w:tcW w:w="719" w:type="dxa"/>
            <w:noWrap/>
            <w:vAlign w:val="center"/>
            <w:hideMark/>
          </w:tcPr>
          <w:p w14:paraId="6455F5F0"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0.000%</w:t>
            </w:r>
          </w:p>
        </w:tc>
        <w:tc>
          <w:tcPr>
            <w:tcW w:w="1134" w:type="dxa"/>
            <w:noWrap/>
            <w:vAlign w:val="center"/>
            <w:hideMark/>
          </w:tcPr>
          <w:p w14:paraId="50C8DCF7"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Mesothelioma</w:t>
            </w:r>
          </w:p>
        </w:tc>
        <w:tc>
          <w:tcPr>
            <w:tcW w:w="708" w:type="dxa"/>
            <w:noWrap/>
            <w:vAlign w:val="center"/>
            <w:hideMark/>
          </w:tcPr>
          <w:p w14:paraId="14E36B4A"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Poor</w:t>
            </w:r>
          </w:p>
        </w:tc>
        <w:tc>
          <w:tcPr>
            <w:tcW w:w="851" w:type="dxa"/>
            <w:noWrap/>
            <w:vAlign w:val="center"/>
            <w:hideMark/>
          </w:tcPr>
          <w:p w14:paraId="7397B1D3"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Ideal</w:t>
            </w:r>
          </w:p>
        </w:tc>
        <w:tc>
          <w:tcPr>
            <w:tcW w:w="850" w:type="dxa"/>
            <w:noWrap/>
            <w:vAlign w:val="center"/>
            <w:hideMark/>
          </w:tcPr>
          <w:p w14:paraId="1D8DD17B"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Ideal</w:t>
            </w:r>
          </w:p>
        </w:tc>
        <w:tc>
          <w:tcPr>
            <w:tcW w:w="709" w:type="dxa"/>
            <w:noWrap/>
            <w:vAlign w:val="center"/>
            <w:hideMark/>
          </w:tcPr>
          <w:p w14:paraId="64AA2FD3" w14:textId="77777777" w:rsidR="000977B0" w:rsidRPr="004562C0" w:rsidRDefault="000977B0" w:rsidP="004562C0">
            <w:pPr>
              <w:jc w:val="center"/>
              <w:rPr>
                <w:rFonts w:ascii="Calibri" w:eastAsia="Times New Roman" w:hAnsi="Calibri" w:cs="Calibri"/>
                <w:color w:val="000000"/>
                <w:sz w:val="13"/>
                <w:szCs w:val="13"/>
                <w:lang w:eastAsia="en-GB"/>
              </w:rPr>
            </w:pPr>
          </w:p>
        </w:tc>
        <w:tc>
          <w:tcPr>
            <w:tcW w:w="851" w:type="dxa"/>
            <w:noWrap/>
            <w:vAlign w:val="center"/>
            <w:hideMark/>
          </w:tcPr>
          <w:p w14:paraId="6FF9B12D" w14:textId="77777777" w:rsidR="000977B0" w:rsidRPr="004562C0" w:rsidRDefault="000977B0" w:rsidP="004562C0">
            <w:pPr>
              <w:jc w:val="center"/>
              <w:rPr>
                <w:rFonts w:ascii="Times New Roman" w:eastAsia="Times New Roman" w:hAnsi="Times New Roman" w:cs="Times New Roman"/>
                <w:sz w:val="13"/>
                <w:szCs w:val="13"/>
                <w:lang w:eastAsia="en-GB"/>
              </w:rPr>
            </w:pPr>
          </w:p>
        </w:tc>
        <w:tc>
          <w:tcPr>
            <w:tcW w:w="850" w:type="dxa"/>
            <w:noWrap/>
            <w:vAlign w:val="center"/>
            <w:hideMark/>
          </w:tcPr>
          <w:p w14:paraId="590F1165" w14:textId="77777777" w:rsidR="000977B0" w:rsidRPr="004562C0" w:rsidRDefault="000977B0" w:rsidP="004562C0">
            <w:pPr>
              <w:jc w:val="center"/>
              <w:rPr>
                <w:rFonts w:ascii="Times New Roman" w:eastAsia="Times New Roman" w:hAnsi="Times New Roman" w:cs="Times New Roman"/>
                <w:sz w:val="13"/>
                <w:szCs w:val="13"/>
                <w:lang w:eastAsia="en-GB"/>
              </w:rPr>
            </w:pPr>
          </w:p>
        </w:tc>
      </w:tr>
      <w:tr w:rsidR="000977B0" w:rsidRPr="004562C0" w14:paraId="33569BF3" w14:textId="77777777" w:rsidTr="0058275F">
        <w:tblPrEx>
          <w:jc w:val="left"/>
        </w:tblPrEx>
        <w:trPr>
          <w:trHeight w:val="300"/>
        </w:trPr>
        <w:tc>
          <w:tcPr>
            <w:tcW w:w="813" w:type="dxa"/>
            <w:noWrap/>
            <w:vAlign w:val="center"/>
            <w:hideMark/>
          </w:tcPr>
          <w:p w14:paraId="56D5DAEC" w14:textId="785A1F4C" w:rsidR="000977B0" w:rsidRPr="004562C0" w:rsidRDefault="000977B0" w:rsidP="004562C0">
            <w:pPr>
              <w:jc w:val="center"/>
              <w:rPr>
                <w:rFonts w:ascii="Calibri" w:eastAsia="Times New Roman" w:hAnsi="Calibri" w:cs="Calibri"/>
                <w:color w:val="000000"/>
                <w:sz w:val="13"/>
                <w:szCs w:val="13"/>
                <w:lang w:eastAsia="en-GB"/>
              </w:rPr>
            </w:pPr>
            <w:r>
              <w:rPr>
                <w:noProof/>
                <w:sz w:val="12"/>
                <w:szCs w:val="12"/>
              </w:rPr>
              <w:t>[25]</w:t>
            </w:r>
          </w:p>
        </w:tc>
        <w:tc>
          <w:tcPr>
            <w:tcW w:w="600" w:type="dxa"/>
            <w:noWrap/>
            <w:vAlign w:val="center"/>
            <w:hideMark/>
          </w:tcPr>
          <w:p w14:paraId="653C770F"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2017</w:t>
            </w:r>
          </w:p>
        </w:tc>
        <w:tc>
          <w:tcPr>
            <w:tcW w:w="1026" w:type="dxa"/>
            <w:noWrap/>
            <w:vAlign w:val="center"/>
            <w:hideMark/>
          </w:tcPr>
          <w:p w14:paraId="5BB066CB"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USA</w:t>
            </w:r>
          </w:p>
        </w:tc>
        <w:tc>
          <w:tcPr>
            <w:tcW w:w="814" w:type="dxa"/>
            <w:noWrap/>
            <w:vAlign w:val="center"/>
            <w:hideMark/>
          </w:tcPr>
          <w:p w14:paraId="19646C9D"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MSK</w:t>
            </w:r>
          </w:p>
        </w:tc>
        <w:tc>
          <w:tcPr>
            <w:tcW w:w="711" w:type="dxa"/>
            <w:noWrap/>
            <w:vAlign w:val="center"/>
            <w:hideMark/>
          </w:tcPr>
          <w:p w14:paraId="3CA787F8"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Mixed</w:t>
            </w:r>
          </w:p>
        </w:tc>
        <w:tc>
          <w:tcPr>
            <w:tcW w:w="851" w:type="dxa"/>
            <w:noWrap/>
            <w:vAlign w:val="center"/>
            <w:hideMark/>
          </w:tcPr>
          <w:p w14:paraId="02181322"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Advanced</w:t>
            </w:r>
          </w:p>
        </w:tc>
        <w:tc>
          <w:tcPr>
            <w:tcW w:w="877" w:type="dxa"/>
            <w:noWrap/>
            <w:vAlign w:val="center"/>
            <w:hideMark/>
          </w:tcPr>
          <w:p w14:paraId="70A2B140"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0</w:t>
            </w:r>
          </w:p>
        </w:tc>
        <w:tc>
          <w:tcPr>
            <w:tcW w:w="814" w:type="dxa"/>
            <w:noWrap/>
            <w:vAlign w:val="center"/>
            <w:hideMark/>
          </w:tcPr>
          <w:p w14:paraId="2C76E368"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106</w:t>
            </w:r>
          </w:p>
        </w:tc>
        <w:tc>
          <w:tcPr>
            <w:tcW w:w="719" w:type="dxa"/>
            <w:noWrap/>
            <w:vAlign w:val="center"/>
            <w:hideMark/>
          </w:tcPr>
          <w:p w14:paraId="67FEE0A0"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0.000%</w:t>
            </w:r>
          </w:p>
        </w:tc>
        <w:tc>
          <w:tcPr>
            <w:tcW w:w="1134" w:type="dxa"/>
            <w:noWrap/>
            <w:vAlign w:val="center"/>
            <w:hideMark/>
          </w:tcPr>
          <w:p w14:paraId="37FC3DC8" w14:textId="77777777" w:rsidR="000977B0" w:rsidRPr="004562C0" w:rsidRDefault="000977B0" w:rsidP="004562C0">
            <w:pPr>
              <w:jc w:val="center"/>
              <w:rPr>
                <w:rFonts w:ascii="Calibri" w:eastAsia="Times New Roman" w:hAnsi="Calibri" w:cs="Calibri"/>
                <w:sz w:val="13"/>
                <w:szCs w:val="13"/>
                <w:lang w:eastAsia="en-GB"/>
              </w:rPr>
            </w:pPr>
            <w:r w:rsidRPr="004562C0">
              <w:rPr>
                <w:rFonts w:ascii="Calibri" w:eastAsia="Times New Roman" w:hAnsi="Calibri" w:cs="Calibri"/>
                <w:sz w:val="13"/>
                <w:szCs w:val="13"/>
                <w:lang w:eastAsia="en-GB"/>
              </w:rPr>
              <w:t>Mesothelioma</w:t>
            </w:r>
          </w:p>
        </w:tc>
        <w:tc>
          <w:tcPr>
            <w:tcW w:w="708" w:type="dxa"/>
            <w:noWrap/>
            <w:vAlign w:val="center"/>
            <w:hideMark/>
          </w:tcPr>
          <w:p w14:paraId="54D151B0"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Poor</w:t>
            </w:r>
          </w:p>
        </w:tc>
        <w:tc>
          <w:tcPr>
            <w:tcW w:w="851" w:type="dxa"/>
            <w:noWrap/>
            <w:vAlign w:val="center"/>
            <w:hideMark/>
          </w:tcPr>
          <w:p w14:paraId="7D37B16A"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Ideal</w:t>
            </w:r>
          </w:p>
        </w:tc>
        <w:tc>
          <w:tcPr>
            <w:tcW w:w="850" w:type="dxa"/>
            <w:noWrap/>
            <w:vAlign w:val="center"/>
            <w:hideMark/>
          </w:tcPr>
          <w:p w14:paraId="5C9E1F99"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Okay</w:t>
            </w:r>
          </w:p>
        </w:tc>
        <w:tc>
          <w:tcPr>
            <w:tcW w:w="709" w:type="dxa"/>
            <w:noWrap/>
            <w:vAlign w:val="center"/>
            <w:hideMark/>
          </w:tcPr>
          <w:p w14:paraId="392F2698" w14:textId="77777777" w:rsidR="000977B0" w:rsidRPr="004562C0" w:rsidRDefault="000977B0" w:rsidP="004562C0">
            <w:pPr>
              <w:jc w:val="center"/>
              <w:rPr>
                <w:rFonts w:ascii="Calibri" w:eastAsia="Times New Roman" w:hAnsi="Calibri" w:cs="Calibri"/>
                <w:color w:val="000000"/>
                <w:sz w:val="13"/>
                <w:szCs w:val="13"/>
                <w:lang w:eastAsia="en-GB"/>
              </w:rPr>
            </w:pPr>
          </w:p>
        </w:tc>
        <w:tc>
          <w:tcPr>
            <w:tcW w:w="851" w:type="dxa"/>
            <w:noWrap/>
            <w:vAlign w:val="center"/>
            <w:hideMark/>
          </w:tcPr>
          <w:p w14:paraId="60E87247" w14:textId="77777777" w:rsidR="000977B0" w:rsidRPr="004562C0" w:rsidRDefault="000977B0" w:rsidP="004562C0">
            <w:pPr>
              <w:jc w:val="center"/>
              <w:rPr>
                <w:rFonts w:ascii="Times New Roman" w:eastAsia="Times New Roman" w:hAnsi="Times New Roman" w:cs="Times New Roman"/>
                <w:sz w:val="13"/>
                <w:szCs w:val="13"/>
                <w:lang w:eastAsia="en-GB"/>
              </w:rPr>
            </w:pPr>
          </w:p>
        </w:tc>
        <w:tc>
          <w:tcPr>
            <w:tcW w:w="850" w:type="dxa"/>
            <w:noWrap/>
            <w:vAlign w:val="center"/>
            <w:hideMark/>
          </w:tcPr>
          <w:p w14:paraId="5074FE8F" w14:textId="77777777" w:rsidR="000977B0" w:rsidRPr="004562C0" w:rsidRDefault="000977B0" w:rsidP="004562C0">
            <w:pPr>
              <w:jc w:val="center"/>
              <w:rPr>
                <w:rFonts w:ascii="Times New Roman" w:eastAsia="Times New Roman" w:hAnsi="Times New Roman" w:cs="Times New Roman"/>
                <w:sz w:val="13"/>
                <w:szCs w:val="13"/>
                <w:lang w:eastAsia="en-GB"/>
              </w:rPr>
            </w:pPr>
          </w:p>
        </w:tc>
      </w:tr>
      <w:tr w:rsidR="000977B0" w:rsidRPr="004562C0" w14:paraId="2BE06680" w14:textId="77777777" w:rsidTr="0058275F">
        <w:tblPrEx>
          <w:jc w:val="left"/>
        </w:tblPrEx>
        <w:trPr>
          <w:trHeight w:val="300"/>
        </w:trPr>
        <w:tc>
          <w:tcPr>
            <w:tcW w:w="813" w:type="dxa"/>
            <w:noWrap/>
            <w:vAlign w:val="center"/>
            <w:hideMark/>
          </w:tcPr>
          <w:p w14:paraId="1CA9979D" w14:textId="339EE712" w:rsidR="000977B0" w:rsidRPr="004562C0" w:rsidRDefault="000977B0" w:rsidP="004562C0">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[167]</w:t>
            </w:r>
          </w:p>
        </w:tc>
        <w:tc>
          <w:tcPr>
            <w:tcW w:w="600" w:type="dxa"/>
            <w:noWrap/>
            <w:vAlign w:val="center"/>
            <w:hideMark/>
          </w:tcPr>
          <w:p w14:paraId="312A2FD0"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2018</w:t>
            </w:r>
          </w:p>
        </w:tc>
        <w:tc>
          <w:tcPr>
            <w:tcW w:w="1026" w:type="dxa"/>
            <w:noWrap/>
            <w:vAlign w:val="center"/>
            <w:hideMark/>
          </w:tcPr>
          <w:p w14:paraId="3A7906DE" w14:textId="3874718E"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Commercial Lab - NS</w:t>
            </w:r>
          </w:p>
        </w:tc>
        <w:tc>
          <w:tcPr>
            <w:tcW w:w="814" w:type="dxa"/>
            <w:noWrap/>
            <w:vAlign w:val="center"/>
            <w:hideMark/>
          </w:tcPr>
          <w:p w14:paraId="5009575A"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FM</w:t>
            </w:r>
          </w:p>
        </w:tc>
        <w:tc>
          <w:tcPr>
            <w:tcW w:w="711" w:type="dxa"/>
            <w:noWrap/>
            <w:vAlign w:val="center"/>
            <w:hideMark/>
          </w:tcPr>
          <w:p w14:paraId="1168F655"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NS</w:t>
            </w:r>
          </w:p>
        </w:tc>
        <w:tc>
          <w:tcPr>
            <w:tcW w:w="851" w:type="dxa"/>
            <w:noWrap/>
            <w:vAlign w:val="center"/>
            <w:hideMark/>
          </w:tcPr>
          <w:p w14:paraId="02BEDE2B"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NS</w:t>
            </w:r>
          </w:p>
        </w:tc>
        <w:tc>
          <w:tcPr>
            <w:tcW w:w="877" w:type="dxa"/>
            <w:noWrap/>
            <w:vAlign w:val="center"/>
            <w:hideMark/>
          </w:tcPr>
          <w:p w14:paraId="6F5DCF71"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7</w:t>
            </w:r>
          </w:p>
        </w:tc>
        <w:tc>
          <w:tcPr>
            <w:tcW w:w="814" w:type="dxa"/>
            <w:noWrap/>
            <w:vAlign w:val="center"/>
            <w:hideMark/>
          </w:tcPr>
          <w:p w14:paraId="7CEC0840"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2417</w:t>
            </w:r>
          </w:p>
        </w:tc>
        <w:tc>
          <w:tcPr>
            <w:tcW w:w="719" w:type="dxa"/>
            <w:noWrap/>
            <w:vAlign w:val="center"/>
            <w:hideMark/>
          </w:tcPr>
          <w:p w14:paraId="06058D3E"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0.3%</w:t>
            </w:r>
          </w:p>
        </w:tc>
        <w:tc>
          <w:tcPr>
            <w:tcW w:w="1134" w:type="dxa"/>
            <w:noWrap/>
            <w:vAlign w:val="center"/>
            <w:hideMark/>
          </w:tcPr>
          <w:p w14:paraId="1E083F18"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Neuroendocrine (Multiple Primary Sites)</w:t>
            </w:r>
          </w:p>
        </w:tc>
        <w:tc>
          <w:tcPr>
            <w:tcW w:w="708" w:type="dxa"/>
            <w:noWrap/>
            <w:vAlign w:val="center"/>
            <w:hideMark/>
          </w:tcPr>
          <w:p w14:paraId="1F05118D"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Ideal</w:t>
            </w:r>
          </w:p>
        </w:tc>
        <w:tc>
          <w:tcPr>
            <w:tcW w:w="851" w:type="dxa"/>
            <w:noWrap/>
            <w:vAlign w:val="center"/>
            <w:hideMark/>
          </w:tcPr>
          <w:p w14:paraId="207F19E7"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Ideal</w:t>
            </w:r>
          </w:p>
        </w:tc>
        <w:tc>
          <w:tcPr>
            <w:tcW w:w="850" w:type="dxa"/>
            <w:noWrap/>
            <w:vAlign w:val="center"/>
            <w:hideMark/>
          </w:tcPr>
          <w:p w14:paraId="471177ED"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Okay</w:t>
            </w:r>
          </w:p>
        </w:tc>
        <w:tc>
          <w:tcPr>
            <w:tcW w:w="709" w:type="dxa"/>
            <w:noWrap/>
            <w:vAlign w:val="center"/>
            <w:hideMark/>
          </w:tcPr>
          <w:p w14:paraId="0432A41B"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42.9%</w:t>
            </w:r>
          </w:p>
        </w:tc>
        <w:tc>
          <w:tcPr>
            <w:tcW w:w="851" w:type="dxa"/>
            <w:noWrap/>
            <w:vAlign w:val="center"/>
            <w:hideMark/>
          </w:tcPr>
          <w:p w14:paraId="25CE4D97"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14.3%</w:t>
            </w:r>
          </w:p>
        </w:tc>
        <w:tc>
          <w:tcPr>
            <w:tcW w:w="850" w:type="dxa"/>
            <w:noWrap/>
            <w:vAlign w:val="center"/>
            <w:hideMark/>
          </w:tcPr>
          <w:p w14:paraId="76837304"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42.9%</w:t>
            </w:r>
          </w:p>
        </w:tc>
      </w:tr>
      <w:tr w:rsidR="000977B0" w:rsidRPr="004562C0" w14:paraId="1AAC28E6" w14:textId="77777777" w:rsidTr="0058275F">
        <w:tblPrEx>
          <w:jc w:val="left"/>
        </w:tblPrEx>
        <w:trPr>
          <w:trHeight w:val="300"/>
        </w:trPr>
        <w:tc>
          <w:tcPr>
            <w:tcW w:w="813" w:type="dxa"/>
            <w:noWrap/>
            <w:vAlign w:val="center"/>
            <w:hideMark/>
          </w:tcPr>
          <w:p w14:paraId="5AC914B0" w14:textId="54155FD3" w:rsidR="000977B0" w:rsidRPr="004562C0" w:rsidRDefault="000977B0" w:rsidP="004562C0">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[168]</w:t>
            </w:r>
          </w:p>
        </w:tc>
        <w:tc>
          <w:tcPr>
            <w:tcW w:w="600" w:type="dxa"/>
            <w:noWrap/>
            <w:vAlign w:val="center"/>
            <w:hideMark/>
          </w:tcPr>
          <w:p w14:paraId="6F2B9C1F"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2020</w:t>
            </w:r>
          </w:p>
        </w:tc>
        <w:tc>
          <w:tcPr>
            <w:tcW w:w="1026" w:type="dxa"/>
            <w:noWrap/>
            <w:vAlign w:val="center"/>
            <w:hideMark/>
          </w:tcPr>
          <w:p w14:paraId="77113896"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China</w:t>
            </w:r>
          </w:p>
        </w:tc>
        <w:tc>
          <w:tcPr>
            <w:tcW w:w="814" w:type="dxa"/>
            <w:noWrap/>
            <w:vAlign w:val="center"/>
            <w:hideMark/>
          </w:tcPr>
          <w:p w14:paraId="6AB4BEE9"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N/A</w:t>
            </w:r>
          </w:p>
        </w:tc>
        <w:tc>
          <w:tcPr>
            <w:tcW w:w="711" w:type="dxa"/>
            <w:noWrap/>
            <w:vAlign w:val="center"/>
            <w:hideMark/>
          </w:tcPr>
          <w:p w14:paraId="330CEA8E"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Adult</w:t>
            </w:r>
          </w:p>
        </w:tc>
        <w:tc>
          <w:tcPr>
            <w:tcW w:w="851" w:type="dxa"/>
            <w:noWrap/>
            <w:vAlign w:val="center"/>
            <w:hideMark/>
          </w:tcPr>
          <w:p w14:paraId="118F115F"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Advanced</w:t>
            </w:r>
          </w:p>
        </w:tc>
        <w:tc>
          <w:tcPr>
            <w:tcW w:w="877" w:type="dxa"/>
            <w:noWrap/>
            <w:vAlign w:val="center"/>
            <w:hideMark/>
          </w:tcPr>
          <w:p w14:paraId="389A1D70"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1</w:t>
            </w:r>
          </w:p>
        </w:tc>
        <w:tc>
          <w:tcPr>
            <w:tcW w:w="814" w:type="dxa"/>
            <w:noWrap/>
            <w:vAlign w:val="center"/>
            <w:hideMark/>
          </w:tcPr>
          <w:p w14:paraId="0B6826CF"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35</w:t>
            </w:r>
          </w:p>
        </w:tc>
        <w:tc>
          <w:tcPr>
            <w:tcW w:w="719" w:type="dxa"/>
            <w:noWrap/>
            <w:vAlign w:val="center"/>
            <w:hideMark/>
          </w:tcPr>
          <w:p w14:paraId="35A593DD"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2.86%</w:t>
            </w:r>
          </w:p>
        </w:tc>
        <w:tc>
          <w:tcPr>
            <w:tcW w:w="1134" w:type="dxa"/>
            <w:noWrap/>
            <w:vAlign w:val="center"/>
            <w:hideMark/>
          </w:tcPr>
          <w:p w14:paraId="2C2655C2"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Neuroendocrine Neoplasms</w:t>
            </w:r>
          </w:p>
        </w:tc>
        <w:tc>
          <w:tcPr>
            <w:tcW w:w="708" w:type="dxa"/>
            <w:noWrap/>
            <w:vAlign w:val="center"/>
            <w:hideMark/>
          </w:tcPr>
          <w:p w14:paraId="5364AEB3"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Poor</w:t>
            </w:r>
          </w:p>
        </w:tc>
        <w:tc>
          <w:tcPr>
            <w:tcW w:w="851" w:type="dxa"/>
            <w:noWrap/>
            <w:vAlign w:val="center"/>
            <w:hideMark/>
          </w:tcPr>
          <w:p w14:paraId="588EDA79"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Ideal</w:t>
            </w:r>
          </w:p>
        </w:tc>
        <w:tc>
          <w:tcPr>
            <w:tcW w:w="850" w:type="dxa"/>
            <w:noWrap/>
            <w:vAlign w:val="center"/>
            <w:hideMark/>
          </w:tcPr>
          <w:p w14:paraId="7B603ECD"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Okay</w:t>
            </w:r>
          </w:p>
        </w:tc>
        <w:tc>
          <w:tcPr>
            <w:tcW w:w="709" w:type="dxa"/>
            <w:noWrap/>
            <w:vAlign w:val="center"/>
            <w:hideMark/>
          </w:tcPr>
          <w:p w14:paraId="36563F6D"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0.0%</w:t>
            </w:r>
          </w:p>
        </w:tc>
        <w:tc>
          <w:tcPr>
            <w:tcW w:w="851" w:type="dxa"/>
            <w:noWrap/>
            <w:vAlign w:val="center"/>
            <w:hideMark/>
          </w:tcPr>
          <w:p w14:paraId="25CC034E"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0.0%</w:t>
            </w:r>
          </w:p>
        </w:tc>
        <w:tc>
          <w:tcPr>
            <w:tcW w:w="850" w:type="dxa"/>
            <w:noWrap/>
            <w:vAlign w:val="center"/>
            <w:hideMark/>
          </w:tcPr>
          <w:p w14:paraId="1EA77E7C"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100.0%</w:t>
            </w:r>
          </w:p>
        </w:tc>
      </w:tr>
      <w:tr w:rsidR="000977B0" w:rsidRPr="004562C0" w14:paraId="21C91075" w14:textId="77777777" w:rsidTr="0058275F">
        <w:tblPrEx>
          <w:jc w:val="left"/>
        </w:tblPrEx>
        <w:trPr>
          <w:trHeight w:val="300"/>
        </w:trPr>
        <w:tc>
          <w:tcPr>
            <w:tcW w:w="813" w:type="dxa"/>
            <w:noWrap/>
            <w:vAlign w:val="center"/>
            <w:hideMark/>
          </w:tcPr>
          <w:p w14:paraId="59A9CED4" w14:textId="08B2C96B" w:rsidR="000977B0" w:rsidRPr="004562C0" w:rsidRDefault="000977B0" w:rsidP="004562C0">
            <w:pPr>
              <w:jc w:val="center"/>
              <w:rPr>
                <w:rFonts w:ascii="Calibri" w:eastAsia="Times New Roman" w:hAnsi="Calibri" w:cs="Calibri"/>
                <w:color w:val="000000"/>
                <w:sz w:val="13"/>
                <w:szCs w:val="13"/>
                <w:lang w:eastAsia="en-GB"/>
              </w:rPr>
            </w:pPr>
            <w:r>
              <w:rPr>
                <w:noProof/>
                <w:sz w:val="13"/>
                <w:szCs w:val="13"/>
              </w:rPr>
              <w:t>[27]</w:t>
            </w:r>
          </w:p>
        </w:tc>
        <w:tc>
          <w:tcPr>
            <w:tcW w:w="600" w:type="dxa"/>
            <w:noWrap/>
            <w:vAlign w:val="center"/>
            <w:hideMark/>
          </w:tcPr>
          <w:p w14:paraId="62707B99"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2020</w:t>
            </w:r>
          </w:p>
        </w:tc>
        <w:tc>
          <w:tcPr>
            <w:tcW w:w="1026" w:type="dxa"/>
            <w:noWrap/>
            <w:vAlign w:val="center"/>
            <w:hideMark/>
          </w:tcPr>
          <w:p w14:paraId="10427B98"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USA</w:t>
            </w:r>
          </w:p>
        </w:tc>
        <w:tc>
          <w:tcPr>
            <w:tcW w:w="814" w:type="dxa"/>
            <w:noWrap/>
            <w:vAlign w:val="center"/>
            <w:hideMark/>
          </w:tcPr>
          <w:p w14:paraId="618C35FB"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MSK</w:t>
            </w:r>
          </w:p>
        </w:tc>
        <w:tc>
          <w:tcPr>
            <w:tcW w:w="711" w:type="dxa"/>
            <w:noWrap/>
            <w:vAlign w:val="center"/>
            <w:hideMark/>
          </w:tcPr>
          <w:p w14:paraId="5AFFCE20"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Mixed</w:t>
            </w:r>
          </w:p>
        </w:tc>
        <w:tc>
          <w:tcPr>
            <w:tcW w:w="851" w:type="dxa"/>
            <w:noWrap/>
            <w:vAlign w:val="center"/>
            <w:hideMark/>
          </w:tcPr>
          <w:p w14:paraId="229389B4"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NS - MSK Advanced</w:t>
            </w:r>
          </w:p>
        </w:tc>
        <w:tc>
          <w:tcPr>
            <w:tcW w:w="877" w:type="dxa"/>
            <w:noWrap/>
            <w:vAlign w:val="center"/>
            <w:hideMark/>
          </w:tcPr>
          <w:p w14:paraId="11167D55"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1</w:t>
            </w:r>
          </w:p>
        </w:tc>
        <w:tc>
          <w:tcPr>
            <w:tcW w:w="814" w:type="dxa"/>
            <w:noWrap/>
            <w:vAlign w:val="center"/>
            <w:hideMark/>
          </w:tcPr>
          <w:p w14:paraId="26D2EF89"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322</w:t>
            </w:r>
          </w:p>
        </w:tc>
        <w:tc>
          <w:tcPr>
            <w:tcW w:w="719" w:type="dxa"/>
            <w:noWrap/>
            <w:vAlign w:val="center"/>
            <w:hideMark/>
          </w:tcPr>
          <w:p w14:paraId="053C2374"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0.311%</w:t>
            </w:r>
          </w:p>
        </w:tc>
        <w:tc>
          <w:tcPr>
            <w:tcW w:w="1134" w:type="dxa"/>
            <w:noWrap/>
            <w:vAlign w:val="center"/>
            <w:hideMark/>
          </w:tcPr>
          <w:p w14:paraId="6F28D3F5"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Neuroendocrine Tumor</w:t>
            </w:r>
          </w:p>
        </w:tc>
        <w:tc>
          <w:tcPr>
            <w:tcW w:w="708" w:type="dxa"/>
            <w:noWrap/>
            <w:vAlign w:val="center"/>
            <w:hideMark/>
          </w:tcPr>
          <w:p w14:paraId="07495FDB"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Poor</w:t>
            </w:r>
          </w:p>
        </w:tc>
        <w:tc>
          <w:tcPr>
            <w:tcW w:w="851" w:type="dxa"/>
            <w:noWrap/>
            <w:vAlign w:val="center"/>
            <w:hideMark/>
          </w:tcPr>
          <w:p w14:paraId="24EF081C"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Ideal</w:t>
            </w:r>
          </w:p>
        </w:tc>
        <w:tc>
          <w:tcPr>
            <w:tcW w:w="850" w:type="dxa"/>
            <w:noWrap/>
            <w:vAlign w:val="center"/>
            <w:hideMark/>
          </w:tcPr>
          <w:p w14:paraId="0116F2D1"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Okay</w:t>
            </w:r>
          </w:p>
        </w:tc>
        <w:tc>
          <w:tcPr>
            <w:tcW w:w="709" w:type="dxa"/>
            <w:noWrap/>
            <w:vAlign w:val="center"/>
            <w:hideMark/>
          </w:tcPr>
          <w:p w14:paraId="686DEAD4"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0.0%</w:t>
            </w:r>
          </w:p>
        </w:tc>
        <w:tc>
          <w:tcPr>
            <w:tcW w:w="851" w:type="dxa"/>
            <w:noWrap/>
            <w:vAlign w:val="center"/>
            <w:hideMark/>
          </w:tcPr>
          <w:p w14:paraId="5BD6BBFA"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0.0%</w:t>
            </w:r>
          </w:p>
        </w:tc>
        <w:tc>
          <w:tcPr>
            <w:tcW w:w="850" w:type="dxa"/>
            <w:noWrap/>
            <w:vAlign w:val="center"/>
            <w:hideMark/>
          </w:tcPr>
          <w:p w14:paraId="57F65FE1"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100.0%</w:t>
            </w:r>
          </w:p>
        </w:tc>
      </w:tr>
      <w:tr w:rsidR="000977B0" w:rsidRPr="004562C0" w14:paraId="638DE94B" w14:textId="77777777" w:rsidTr="0058275F">
        <w:tblPrEx>
          <w:jc w:val="left"/>
        </w:tblPrEx>
        <w:trPr>
          <w:trHeight w:val="300"/>
        </w:trPr>
        <w:tc>
          <w:tcPr>
            <w:tcW w:w="813" w:type="dxa"/>
            <w:noWrap/>
            <w:vAlign w:val="center"/>
            <w:hideMark/>
          </w:tcPr>
          <w:p w14:paraId="39892A8D" w14:textId="1A4B3F77" w:rsidR="000977B0" w:rsidRPr="004562C0" w:rsidRDefault="000977B0" w:rsidP="004562C0">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lastRenderedPageBreak/>
              <w:t>[169]</w:t>
            </w:r>
          </w:p>
        </w:tc>
        <w:tc>
          <w:tcPr>
            <w:tcW w:w="600" w:type="dxa"/>
            <w:noWrap/>
            <w:vAlign w:val="center"/>
            <w:hideMark/>
          </w:tcPr>
          <w:p w14:paraId="5E323917"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2020</w:t>
            </w:r>
          </w:p>
        </w:tc>
        <w:tc>
          <w:tcPr>
            <w:tcW w:w="1026" w:type="dxa"/>
            <w:noWrap/>
            <w:vAlign w:val="center"/>
            <w:hideMark/>
          </w:tcPr>
          <w:p w14:paraId="47C50757"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China</w:t>
            </w:r>
          </w:p>
        </w:tc>
        <w:tc>
          <w:tcPr>
            <w:tcW w:w="814" w:type="dxa"/>
            <w:noWrap/>
            <w:vAlign w:val="center"/>
            <w:hideMark/>
          </w:tcPr>
          <w:p w14:paraId="6CB7623B"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N/A</w:t>
            </w:r>
          </w:p>
        </w:tc>
        <w:tc>
          <w:tcPr>
            <w:tcW w:w="711" w:type="dxa"/>
            <w:noWrap/>
            <w:vAlign w:val="center"/>
            <w:hideMark/>
          </w:tcPr>
          <w:p w14:paraId="5240522A"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NS</w:t>
            </w:r>
          </w:p>
        </w:tc>
        <w:tc>
          <w:tcPr>
            <w:tcW w:w="851" w:type="dxa"/>
            <w:noWrap/>
            <w:vAlign w:val="center"/>
            <w:hideMark/>
          </w:tcPr>
          <w:p w14:paraId="089D0248"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Early</w:t>
            </w:r>
          </w:p>
        </w:tc>
        <w:tc>
          <w:tcPr>
            <w:tcW w:w="877" w:type="dxa"/>
            <w:noWrap/>
            <w:vAlign w:val="center"/>
            <w:hideMark/>
          </w:tcPr>
          <w:p w14:paraId="0A6D42A6"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2</w:t>
            </w:r>
          </w:p>
        </w:tc>
        <w:tc>
          <w:tcPr>
            <w:tcW w:w="814" w:type="dxa"/>
            <w:noWrap/>
            <w:vAlign w:val="center"/>
            <w:hideMark/>
          </w:tcPr>
          <w:p w14:paraId="1CA2A084"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50</w:t>
            </w:r>
          </w:p>
        </w:tc>
        <w:tc>
          <w:tcPr>
            <w:tcW w:w="719" w:type="dxa"/>
            <w:noWrap/>
            <w:vAlign w:val="center"/>
            <w:hideMark/>
          </w:tcPr>
          <w:p w14:paraId="25F4A300"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4.000%</w:t>
            </w:r>
          </w:p>
        </w:tc>
        <w:tc>
          <w:tcPr>
            <w:tcW w:w="1134" w:type="dxa"/>
            <w:noWrap/>
            <w:vAlign w:val="center"/>
            <w:hideMark/>
          </w:tcPr>
          <w:p w14:paraId="351DEF92"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Non Pulmonary Sarcomatoid Carcinomas</w:t>
            </w:r>
          </w:p>
        </w:tc>
        <w:tc>
          <w:tcPr>
            <w:tcW w:w="708" w:type="dxa"/>
            <w:noWrap/>
            <w:vAlign w:val="center"/>
            <w:hideMark/>
          </w:tcPr>
          <w:p w14:paraId="46110764"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Poor</w:t>
            </w:r>
          </w:p>
        </w:tc>
        <w:tc>
          <w:tcPr>
            <w:tcW w:w="851" w:type="dxa"/>
            <w:noWrap/>
            <w:vAlign w:val="center"/>
            <w:hideMark/>
          </w:tcPr>
          <w:p w14:paraId="16556597"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Not Ideal</w:t>
            </w:r>
          </w:p>
        </w:tc>
        <w:tc>
          <w:tcPr>
            <w:tcW w:w="850" w:type="dxa"/>
            <w:noWrap/>
            <w:vAlign w:val="center"/>
            <w:hideMark/>
          </w:tcPr>
          <w:p w14:paraId="652718A9"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Okay</w:t>
            </w:r>
          </w:p>
        </w:tc>
        <w:tc>
          <w:tcPr>
            <w:tcW w:w="709" w:type="dxa"/>
            <w:noWrap/>
            <w:vAlign w:val="center"/>
            <w:hideMark/>
          </w:tcPr>
          <w:p w14:paraId="27E9FE30"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100.0%</w:t>
            </w:r>
          </w:p>
        </w:tc>
        <w:tc>
          <w:tcPr>
            <w:tcW w:w="851" w:type="dxa"/>
            <w:noWrap/>
            <w:vAlign w:val="center"/>
            <w:hideMark/>
          </w:tcPr>
          <w:p w14:paraId="56C93567"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0.0%</w:t>
            </w:r>
          </w:p>
        </w:tc>
        <w:tc>
          <w:tcPr>
            <w:tcW w:w="850" w:type="dxa"/>
            <w:noWrap/>
            <w:vAlign w:val="center"/>
            <w:hideMark/>
          </w:tcPr>
          <w:p w14:paraId="00129294"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0.0%</w:t>
            </w:r>
          </w:p>
        </w:tc>
      </w:tr>
      <w:tr w:rsidR="000977B0" w:rsidRPr="004562C0" w14:paraId="034EB5B0" w14:textId="77777777" w:rsidTr="0058275F">
        <w:tblPrEx>
          <w:jc w:val="left"/>
        </w:tblPrEx>
        <w:trPr>
          <w:trHeight w:val="300"/>
        </w:trPr>
        <w:tc>
          <w:tcPr>
            <w:tcW w:w="813" w:type="dxa"/>
            <w:noWrap/>
            <w:vAlign w:val="center"/>
            <w:hideMark/>
          </w:tcPr>
          <w:p w14:paraId="563BBE8F" w14:textId="1A3AABBD" w:rsidR="000977B0" w:rsidRPr="004562C0" w:rsidRDefault="000977B0" w:rsidP="004562C0">
            <w:pPr>
              <w:jc w:val="center"/>
              <w:rPr>
                <w:rFonts w:ascii="Calibri" w:eastAsia="Times New Roman" w:hAnsi="Calibri" w:cs="Calibri"/>
                <w:color w:val="000000"/>
                <w:sz w:val="13"/>
                <w:szCs w:val="13"/>
                <w:lang w:eastAsia="en-GB"/>
              </w:rPr>
            </w:pPr>
            <w:r>
              <w:rPr>
                <w:noProof/>
                <w:sz w:val="13"/>
                <w:szCs w:val="13"/>
              </w:rPr>
              <w:t>[26]</w:t>
            </w:r>
          </w:p>
        </w:tc>
        <w:tc>
          <w:tcPr>
            <w:tcW w:w="600" w:type="dxa"/>
            <w:noWrap/>
            <w:vAlign w:val="center"/>
            <w:hideMark/>
          </w:tcPr>
          <w:p w14:paraId="4D0A5308"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2020</w:t>
            </w:r>
          </w:p>
        </w:tc>
        <w:tc>
          <w:tcPr>
            <w:tcW w:w="1026" w:type="dxa"/>
            <w:noWrap/>
            <w:vAlign w:val="center"/>
            <w:hideMark/>
          </w:tcPr>
          <w:p w14:paraId="20204701" w14:textId="6635153F"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Commercial Lab - NS</w:t>
            </w:r>
          </w:p>
        </w:tc>
        <w:tc>
          <w:tcPr>
            <w:tcW w:w="814" w:type="dxa"/>
            <w:noWrap/>
            <w:vAlign w:val="center"/>
            <w:hideMark/>
          </w:tcPr>
          <w:p w14:paraId="1150B6D3"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FM</w:t>
            </w:r>
          </w:p>
        </w:tc>
        <w:tc>
          <w:tcPr>
            <w:tcW w:w="711" w:type="dxa"/>
            <w:noWrap/>
            <w:vAlign w:val="center"/>
            <w:hideMark/>
          </w:tcPr>
          <w:p w14:paraId="60827EBD"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Adult</w:t>
            </w:r>
          </w:p>
        </w:tc>
        <w:tc>
          <w:tcPr>
            <w:tcW w:w="851" w:type="dxa"/>
            <w:noWrap/>
            <w:vAlign w:val="center"/>
            <w:hideMark/>
          </w:tcPr>
          <w:p w14:paraId="0944FA72"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NS</w:t>
            </w:r>
          </w:p>
        </w:tc>
        <w:tc>
          <w:tcPr>
            <w:tcW w:w="877" w:type="dxa"/>
            <w:noWrap/>
            <w:vAlign w:val="center"/>
            <w:hideMark/>
          </w:tcPr>
          <w:p w14:paraId="36489C77"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2</w:t>
            </w:r>
          </w:p>
        </w:tc>
        <w:tc>
          <w:tcPr>
            <w:tcW w:w="814" w:type="dxa"/>
            <w:noWrap/>
            <w:vAlign w:val="center"/>
            <w:hideMark/>
          </w:tcPr>
          <w:p w14:paraId="1AA74BC9"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695</w:t>
            </w:r>
          </w:p>
        </w:tc>
        <w:tc>
          <w:tcPr>
            <w:tcW w:w="719" w:type="dxa"/>
            <w:noWrap/>
            <w:vAlign w:val="center"/>
            <w:hideMark/>
          </w:tcPr>
          <w:p w14:paraId="1F132D99"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0.288%</w:t>
            </w:r>
          </w:p>
        </w:tc>
        <w:tc>
          <w:tcPr>
            <w:tcW w:w="1134" w:type="dxa"/>
            <w:noWrap/>
            <w:vAlign w:val="center"/>
            <w:hideMark/>
          </w:tcPr>
          <w:p w14:paraId="3DC8F650" w14:textId="77777777" w:rsidR="000977B0" w:rsidRPr="004562C0" w:rsidRDefault="000977B0" w:rsidP="004562C0">
            <w:pPr>
              <w:jc w:val="center"/>
              <w:rPr>
                <w:rFonts w:ascii="Calibri" w:eastAsia="Times New Roman" w:hAnsi="Calibri" w:cs="Calibri"/>
                <w:sz w:val="13"/>
                <w:szCs w:val="13"/>
                <w:lang w:eastAsia="en-GB"/>
              </w:rPr>
            </w:pPr>
            <w:r w:rsidRPr="004562C0">
              <w:rPr>
                <w:rFonts w:ascii="Calibri" w:eastAsia="Times New Roman" w:hAnsi="Calibri" w:cs="Calibri"/>
                <w:sz w:val="13"/>
                <w:szCs w:val="13"/>
                <w:lang w:eastAsia="en-GB"/>
              </w:rPr>
              <w:t>Peritoneum</w:t>
            </w:r>
          </w:p>
        </w:tc>
        <w:tc>
          <w:tcPr>
            <w:tcW w:w="708" w:type="dxa"/>
            <w:noWrap/>
            <w:vAlign w:val="center"/>
            <w:hideMark/>
          </w:tcPr>
          <w:p w14:paraId="53FA6D7E"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Okay</w:t>
            </w:r>
          </w:p>
        </w:tc>
        <w:tc>
          <w:tcPr>
            <w:tcW w:w="851" w:type="dxa"/>
            <w:noWrap/>
            <w:vAlign w:val="center"/>
            <w:hideMark/>
          </w:tcPr>
          <w:p w14:paraId="49476792"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Ideal</w:t>
            </w:r>
          </w:p>
        </w:tc>
        <w:tc>
          <w:tcPr>
            <w:tcW w:w="850" w:type="dxa"/>
            <w:noWrap/>
            <w:vAlign w:val="center"/>
            <w:hideMark/>
          </w:tcPr>
          <w:p w14:paraId="535D1BFD"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Okay</w:t>
            </w:r>
          </w:p>
        </w:tc>
        <w:tc>
          <w:tcPr>
            <w:tcW w:w="709" w:type="dxa"/>
            <w:noWrap/>
            <w:vAlign w:val="center"/>
            <w:hideMark/>
          </w:tcPr>
          <w:p w14:paraId="36078B7B" w14:textId="77777777" w:rsidR="000977B0" w:rsidRPr="004562C0" w:rsidRDefault="000977B0" w:rsidP="004562C0">
            <w:pPr>
              <w:jc w:val="center"/>
              <w:rPr>
                <w:rFonts w:ascii="Calibri" w:eastAsia="Times New Roman" w:hAnsi="Calibri" w:cs="Calibri"/>
                <w:color w:val="000000"/>
                <w:sz w:val="13"/>
                <w:szCs w:val="13"/>
                <w:lang w:eastAsia="en-GB"/>
              </w:rPr>
            </w:pPr>
          </w:p>
        </w:tc>
        <w:tc>
          <w:tcPr>
            <w:tcW w:w="851" w:type="dxa"/>
            <w:noWrap/>
            <w:vAlign w:val="center"/>
            <w:hideMark/>
          </w:tcPr>
          <w:p w14:paraId="5A7ECDF7" w14:textId="77777777" w:rsidR="000977B0" w:rsidRPr="004562C0" w:rsidRDefault="000977B0" w:rsidP="004562C0">
            <w:pPr>
              <w:jc w:val="center"/>
              <w:rPr>
                <w:rFonts w:ascii="Times New Roman" w:eastAsia="Times New Roman" w:hAnsi="Times New Roman" w:cs="Times New Roman"/>
                <w:sz w:val="13"/>
                <w:szCs w:val="13"/>
                <w:lang w:eastAsia="en-GB"/>
              </w:rPr>
            </w:pPr>
          </w:p>
        </w:tc>
        <w:tc>
          <w:tcPr>
            <w:tcW w:w="850" w:type="dxa"/>
            <w:noWrap/>
            <w:vAlign w:val="center"/>
            <w:hideMark/>
          </w:tcPr>
          <w:p w14:paraId="4DB0663B" w14:textId="77777777" w:rsidR="000977B0" w:rsidRPr="004562C0" w:rsidRDefault="000977B0" w:rsidP="004562C0">
            <w:pPr>
              <w:jc w:val="center"/>
              <w:rPr>
                <w:rFonts w:ascii="Times New Roman" w:eastAsia="Times New Roman" w:hAnsi="Times New Roman" w:cs="Times New Roman"/>
                <w:sz w:val="13"/>
                <w:szCs w:val="13"/>
                <w:lang w:eastAsia="en-GB"/>
              </w:rPr>
            </w:pPr>
          </w:p>
        </w:tc>
      </w:tr>
      <w:tr w:rsidR="000977B0" w:rsidRPr="004562C0" w14:paraId="78F4F25B" w14:textId="77777777" w:rsidTr="0058275F">
        <w:tblPrEx>
          <w:jc w:val="left"/>
        </w:tblPrEx>
        <w:trPr>
          <w:trHeight w:val="300"/>
        </w:trPr>
        <w:tc>
          <w:tcPr>
            <w:tcW w:w="813" w:type="dxa"/>
            <w:noWrap/>
            <w:vAlign w:val="center"/>
            <w:hideMark/>
          </w:tcPr>
          <w:p w14:paraId="7D9CC2A7" w14:textId="6E03043E" w:rsidR="000977B0" w:rsidRPr="004562C0" w:rsidRDefault="000977B0" w:rsidP="004562C0">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[23]</w:t>
            </w:r>
          </w:p>
        </w:tc>
        <w:tc>
          <w:tcPr>
            <w:tcW w:w="600" w:type="dxa"/>
            <w:noWrap/>
            <w:vAlign w:val="center"/>
            <w:hideMark/>
          </w:tcPr>
          <w:p w14:paraId="01E476D6"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2018</w:t>
            </w:r>
          </w:p>
        </w:tc>
        <w:tc>
          <w:tcPr>
            <w:tcW w:w="1026" w:type="dxa"/>
            <w:noWrap/>
            <w:vAlign w:val="center"/>
            <w:hideMark/>
          </w:tcPr>
          <w:p w14:paraId="34AFA504"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USA</w:t>
            </w:r>
          </w:p>
        </w:tc>
        <w:tc>
          <w:tcPr>
            <w:tcW w:w="814" w:type="dxa"/>
            <w:noWrap/>
            <w:vAlign w:val="center"/>
            <w:hideMark/>
          </w:tcPr>
          <w:p w14:paraId="515A69EA"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TCGA</w:t>
            </w:r>
          </w:p>
        </w:tc>
        <w:tc>
          <w:tcPr>
            <w:tcW w:w="711" w:type="dxa"/>
            <w:noWrap/>
            <w:vAlign w:val="center"/>
            <w:hideMark/>
          </w:tcPr>
          <w:p w14:paraId="149E1039"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Adult</w:t>
            </w:r>
          </w:p>
        </w:tc>
        <w:tc>
          <w:tcPr>
            <w:tcW w:w="851" w:type="dxa"/>
            <w:noWrap/>
            <w:vAlign w:val="center"/>
            <w:hideMark/>
          </w:tcPr>
          <w:p w14:paraId="0EE128DC"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NS - TCGA</w:t>
            </w:r>
          </w:p>
        </w:tc>
        <w:tc>
          <w:tcPr>
            <w:tcW w:w="877" w:type="dxa"/>
            <w:noWrap/>
            <w:vAlign w:val="center"/>
            <w:hideMark/>
          </w:tcPr>
          <w:p w14:paraId="6EE944B4"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0</w:t>
            </w:r>
          </w:p>
        </w:tc>
        <w:tc>
          <w:tcPr>
            <w:tcW w:w="814" w:type="dxa"/>
            <w:noWrap/>
            <w:vAlign w:val="center"/>
            <w:hideMark/>
          </w:tcPr>
          <w:p w14:paraId="05FDA3DB"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184</w:t>
            </w:r>
          </w:p>
        </w:tc>
        <w:tc>
          <w:tcPr>
            <w:tcW w:w="719" w:type="dxa"/>
            <w:noWrap/>
            <w:vAlign w:val="center"/>
            <w:hideMark/>
          </w:tcPr>
          <w:p w14:paraId="6E83C2C6"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0.000%</w:t>
            </w:r>
          </w:p>
        </w:tc>
        <w:tc>
          <w:tcPr>
            <w:tcW w:w="1134" w:type="dxa"/>
            <w:noWrap/>
            <w:vAlign w:val="center"/>
            <w:hideMark/>
          </w:tcPr>
          <w:p w14:paraId="4FD42B4D"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Pheochromocytoma or Paranganglioma</w:t>
            </w:r>
          </w:p>
        </w:tc>
        <w:tc>
          <w:tcPr>
            <w:tcW w:w="708" w:type="dxa"/>
            <w:noWrap/>
            <w:vAlign w:val="center"/>
            <w:hideMark/>
          </w:tcPr>
          <w:p w14:paraId="76792AFD"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Poor</w:t>
            </w:r>
          </w:p>
        </w:tc>
        <w:tc>
          <w:tcPr>
            <w:tcW w:w="851" w:type="dxa"/>
            <w:noWrap/>
            <w:vAlign w:val="center"/>
            <w:hideMark/>
          </w:tcPr>
          <w:p w14:paraId="217322E6"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Ideal</w:t>
            </w:r>
          </w:p>
        </w:tc>
        <w:tc>
          <w:tcPr>
            <w:tcW w:w="850" w:type="dxa"/>
            <w:noWrap/>
            <w:vAlign w:val="center"/>
            <w:hideMark/>
          </w:tcPr>
          <w:p w14:paraId="590E961D"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Ideal</w:t>
            </w:r>
          </w:p>
        </w:tc>
        <w:tc>
          <w:tcPr>
            <w:tcW w:w="709" w:type="dxa"/>
            <w:noWrap/>
            <w:vAlign w:val="center"/>
            <w:hideMark/>
          </w:tcPr>
          <w:p w14:paraId="1FA1B818" w14:textId="77777777" w:rsidR="000977B0" w:rsidRPr="004562C0" w:rsidRDefault="000977B0" w:rsidP="004562C0">
            <w:pPr>
              <w:jc w:val="center"/>
              <w:rPr>
                <w:rFonts w:ascii="Calibri" w:eastAsia="Times New Roman" w:hAnsi="Calibri" w:cs="Calibri"/>
                <w:color w:val="000000"/>
                <w:sz w:val="13"/>
                <w:szCs w:val="13"/>
                <w:lang w:eastAsia="en-GB"/>
              </w:rPr>
            </w:pPr>
          </w:p>
        </w:tc>
        <w:tc>
          <w:tcPr>
            <w:tcW w:w="851" w:type="dxa"/>
            <w:noWrap/>
            <w:vAlign w:val="center"/>
            <w:hideMark/>
          </w:tcPr>
          <w:p w14:paraId="1A20373B" w14:textId="77777777" w:rsidR="000977B0" w:rsidRPr="004562C0" w:rsidRDefault="000977B0" w:rsidP="004562C0">
            <w:pPr>
              <w:jc w:val="center"/>
              <w:rPr>
                <w:rFonts w:ascii="Times New Roman" w:eastAsia="Times New Roman" w:hAnsi="Times New Roman" w:cs="Times New Roman"/>
                <w:sz w:val="13"/>
                <w:szCs w:val="13"/>
                <w:lang w:eastAsia="en-GB"/>
              </w:rPr>
            </w:pPr>
          </w:p>
        </w:tc>
        <w:tc>
          <w:tcPr>
            <w:tcW w:w="850" w:type="dxa"/>
            <w:noWrap/>
            <w:vAlign w:val="center"/>
            <w:hideMark/>
          </w:tcPr>
          <w:p w14:paraId="60F382FC" w14:textId="77777777" w:rsidR="000977B0" w:rsidRPr="004562C0" w:rsidRDefault="000977B0" w:rsidP="004562C0">
            <w:pPr>
              <w:jc w:val="center"/>
              <w:rPr>
                <w:rFonts w:ascii="Times New Roman" w:eastAsia="Times New Roman" w:hAnsi="Times New Roman" w:cs="Times New Roman"/>
                <w:sz w:val="13"/>
                <w:szCs w:val="13"/>
                <w:lang w:eastAsia="en-GB"/>
              </w:rPr>
            </w:pPr>
          </w:p>
        </w:tc>
      </w:tr>
      <w:tr w:rsidR="000977B0" w:rsidRPr="004562C0" w14:paraId="579ADF13" w14:textId="77777777" w:rsidTr="0058275F">
        <w:tblPrEx>
          <w:jc w:val="left"/>
        </w:tblPrEx>
        <w:trPr>
          <w:trHeight w:val="300"/>
        </w:trPr>
        <w:tc>
          <w:tcPr>
            <w:tcW w:w="813" w:type="dxa"/>
            <w:noWrap/>
            <w:vAlign w:val="center"/>
            <w:hideMark/>
          </w:tcPr>
          <w:p w14:paraId="68029414" w14:textId="311AE161" w:rsidR="000977B0" w:rsidRPr="004562C0" w:rsidRDefault="000977B0" w:rsidP="004562C0">
            <w:pPr>
              <w:jc w:val="center"/>
              <w:rPr>
                <w:rFonts w:ascii="Calibri" w:eastAsia="Times New Roman" w:hAnsi="Calibri" w:cs="Calibri"/>
                <w:color w:val="000000"/>
                <w:sz w:val="13"/>
                <w:szCs w:val="13"/>
                <w:lang w:eastAsia="en-GB"/>
              </w:rPr>
            </w:pPr>
            <w:r>
              <w:rPr>
                <w:noProof/>
                <w:sz w:val="12"/>
                <w:szCs w:val="12"/>
              </w:rPr>
              <w:t>[50]</w:t>
            </w:r>
          </w:p>
        </w:tc>
        <w:tc>
          <w:tcPr>
            <w:tcW w:w="600" w:type="dxa"/>
            <w:noWrap/>
            <w:vAlign w:val="center"/>
            <w:hideMark/>
          </w:tcPr>
          <w:p w14:paraId="45F7A965"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2021</w:t>
            </w:r>
          </w:p>
        </w:tc>
        <w:tc>
          <w:tcPr>
            <w:tcW w:w="1026" w:type="dxa"/>
            <w:noWrap/>
            <w:vAlign w:val="center"/>
            <w:hideMark/>
          </w:tcPr>
          <w:p w14:paraId="492A5145"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Japan</w:t>
            </w:r>
          </w:p>
        </w:tc>
        <w:tc>
          <w:tcPr>
            <w:tcW w:w="814" w:type="dxa"/>
            <w:noWrap/>
            <w:vAlign w:val="center"/>
            <w:hideMark/>
          </w:tcPr>
          <w:p w14:paraId="777CAC24"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FM</w:t>
            </w:r>
          </w:p>
        </w:tc>
        <w:tc>
          <w:tcPr>
            <w:tcW w:w="711" w:type="dxa"/>
            <w:noWrap/>
            <w:vAlign w:val="center"/>
            <w:hideMark/>
          </w:tcPr>
          <w:p w14:paraId="04E4C663"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Adult</w:t>
            </w:r>
          </w:p>
        </w:tc>
        <w:tc>
          <w:tcPr>
            <w:tcW w:w="851" w:type="dxa"/>
            <w:noWrap/>
            <w:vAlign w:val="center"/>
            <w:hideMark/>
          </w:tcPr>
          <w:p w14:paraId="579B6741"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Advanced</w:t>
            </w:r>
          </w:p>
        </w:tc>
        <w:tc>
          <w:tcPr>
            <w:tcW w:w="877" w:type="dxa"/>
            <w:noWrap/>
            <w:vAlign w:val="center"/>
            <w:hideMark/>
          </w:tcPr>
          <w:p w14:paraId="7FD517A7"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1</w:t>
            </w:r>
          </w:p>
        </w:tc>
        <w:tc>
          <w:tcPr>
            <w:tcW w:w="814" w:type="dxa"/>
            <w:noWrap/>
            <w:vAlign w:val="center"/>
            <w:hideMark/>
          </w:tcPr>
          <w:p w14:paraId="2CF96937"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53</w:t>
            </w:r>
          </w:p>
        </w:tc>
        <w:tc>
          <w:tcPr>
            <w:tcW w:w="719" w:type="dxa"/>
            <w:noWrap/>
            <w:vAlign w:val="center"/>
            <w:hideMark/>
          </w:tcPr>
          <w:p w14:paraId="77462D15"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1.887%</w:t>
            </w:r>
          </w:p>
        </w:tc>
        <w:tc>
          <w:tcPr>
            <w:tcW w:w="1134" w:type="dxa"/>
            <w:noWrap/>
            <w:vAlign w:val="center"/>
            <w:hideMark/>
          </w:tcPr>
          <w:p w14:paraId="5A3C711E"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Rare Cancers</w:t>
            </w:r>
          </w:p>
        </w:tc>
        <w:tc>
          <w:tcPr>
            <w:tcW w:w="708" w:type="dxa"/>
            <w:noWrap/>
            <w:vAlign w:val="center"/>
            <w:hideMark/>
          </w:tcPr>
          <w:p w14:paraId="22E59911"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Poor</w:t>
            </w:r>
          </w:p>
        </w:tc>
        <w:tc>
          <w:tcPr>
            <w:tcW w:w="851" w:type="dxa"/>
            <w:noWrap/>
            <w:vAlign w:val="center"/>
            <w:hideMark/>
          </w:tcPr>
          <w:p w14:paraId="5D2DF851"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Ideal</w:t>
            </w:r>
          </w:p>
        </w:tc>
        <w:tc>
          <w:tcPr>
            <w:tcW w:w="850" w:type="dxa"/>
            <w:noWrap/>
            <w:vAlign w:val="center"/>
            <w:hideMark/>
          </w:tcPr>
          <w:p w14:paraId="479C1EC8"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Okay</w:t>
            </w:r>
          </w:p>
        </w:tc>
        <w:tc>
          <w:tcPr>
            <w:tcW w:w="709" w:type="dxa"/>
            <w:noWrap/>
            <w:vAlign w:val="center"/>
            <w:hideMark/>
          </w:tcPr>
          <w:p w14:paraId="4B55B2F3" w14:textId="77777777" w:rsidR="000977B0" w:rsidRPr="004562C0" w:rsidRDefault="000977B0" w:rsidP="004562C0">
            <w:pPr>
              <w:jc w:val="center"/>
              <w:rPr>
                <w:rFonts w:ascii="Calibri" w:eastAsia="Times New Roman" w:hAnsi="Calibri" w:cs="Calibri"/>
                <w:color w:val="000000"/>
                <w:sz w:val="13"/>
                <w:szCs w:val="13"/>
                <w:lang w:eastAsia="en-GB"/>
              </w:rPr>
            </w:pPr>
          </w:p>
        </w:tc>
        <w:tc>
          <w:tcPr>
            <w:tcW w:w="851" w:type="dxa"/>
            <w:noWrap/>
            <w:vAlign w:val="center"/>
            <w:hideMark/>
          </w:tcPr>
          <w:p w14:paraId="31BEFB61" w14:textId="77777777" w:rsidR="000977B0" w:rsidRPr="004562C0" w:rsidRDefault="000977B0" w:rsidP="004562C0">
            <w:pPr>
              <w:jc w:val="center"/>
              <w:rPr>
                <w:rFonts w:ascii="Times New Roman" w:eastAsia="Times New Roman" w:hAnsi="Times New Roman" w:cs="Times New Roman"/>
                <w:sz w:val="13"/>
                <w:szCs w:val="13"/>
                <w:lang w:eastAsia="en-GB"/>
              </w:rPr>
            </w:pPr>
          </w:p>
        </w:tc>
        <w:tc>
          <w:tcPr>
            <w:tcW w:w="850" w:type="dxa"/>
            <w:noWrap/>
            <w:vAlign w:val="center"/>
            <w:hideMark/>
          </w:tcPr>
          <w:p w14:paraId="06BE8FAF" w14:textId="77777777" w:rsidR="000977B0" w:rsidRPr="004562C0" w:rsidRDefault="000977B0" w:rsidP="004562C0">
            <w:pPr>
              <w:jc w:val="center"/>
              <w:rPr>
                <w:rFonts w:ascii="Times New Roman" w:eastAsia="Times New Roman" w:hAnsi="Times New Roman" w:cs="Times New Roman"/>
                <w:sz w:val="13"/>
                <w:szCs w:val="13"/>
                <w:lang w:eastAsia="en-GB"/>
              </w:rPr>
            </w:pPr>
          </w:p>
        </w:tc>
      </w:tr>
      <w:tr w:rsidR="000977B0" w:rsidRPr="004562C0" w14:paraId="3DC55BFC" w14:textId="77777777" w:rsidTr="0058275F">
        <w:tblPrEx>
          <w:jc w:val="left"/>
        </w:tblPrEx>
        <w:trPr>
          <w:trHeight w:val="300"/>
        </w:trPr>
        <w:tc>
          <w:tcPr>
            <w:tcW w:w="813" w:type="dxa"/>
            <w:noWrap/>
            <w:vAlign w:val="center"/>
            <w:hideMark/>
          </w:tcPr>
          <w:p w14:paraId="6B6CC613" w14:textId="38BDB1D5" w:rsidR="000977B0" w:rsidRPr="004562C0" w:rsidRDefault="000977B0" w:rsidP="004562C0">
            <w:pPr>
              <w:jc w:val="center"/>
              <w:rPr>
                <w:rFonts w:ascii="Calibri" w:eastAsia="Times New Roman" w:hAnsi="Calibri" w:cs="Calibri"/>
                <w:color w:val="000000"/>
                <w:sz w:val="13"/>
                <w:szCs w:val="13"/>
                <w:lang w:eastAsia="en-GB"/>
              </w:rPr>
            </w:pPr>
            <w:r>
              <w:rPr>
                <w:noProof/>
                <w:sz w:val="13"/>
                <w:szCs w:val="13"/>
              </w:rPr>
              <w:t>[31]</w:t>
            </w:r>
          </w:p>
        </w:tc>
        <w:tc>
          <w:tcPr>
            <w:tcW w:w="600" w:type="dxa"/>
            <w:noWrap/>
            <w:vAlign w:val="center"/>
            <w:hideMark/>
          </w:tcPr>
          <w:p w14:paraId="46F7AF81"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2021</w:t>
            </w:r>
          </w:p>
        </w:tc>
        <w:tc>
          <w:tcPr>
            <w:tcW w:w="1026" w:type="dxa"/>
            <w:noWrap/>
            <w:vAlign w:val="center"/>
            <w:hideMark/>
          </w:tcPr>
          <w:p w14:paraId="2714B138" w14:textId="1D7D08BA"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China</w:t>
            </w:r>
          </w:p>
        </w:tc>
        <w:tc>
          <w:tcPr>
            <w:tcW w:w="814" w:type="dxa"/>
            <w:noWrap/>
            <w:vAlign w:val="center"/>
            <w:hideMark/>
          </w:tcPr>
          <w:p w14:paraId="5FDF8483"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N/A</w:t>
            </w:r>
          </w:p>
        </w:tc>
        <w:tc>
          <w:tcPr>
            <w:tcW w:w="711" w:type="dxa"/>
            <w:noWrap/>
            <w:vAlign w:val="center"/>
            <w:hideMark/>
          </w:tcPr>
          <w:p w14:paraId="1CEB8742"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Adult</w:t>
            </w:r>
          </w:p>
        </w:tc>
        <w:tc>
          <w:tcPr>
            <w:tcW w:w="851" w:type="dxa"/>
            <w:noWrap/>
            <w:vAlign w:val="center"/>
            <w:hideMark/>
          </w:tcPr>
          <w:p w14:paraId="12B0B783"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Mixed</w:t>
            </w:r>
          </w:p>
        </w:tc>
        <w:tc>
          <w:tcPr>
            <w:tcW w:w="877" w:type="dxa"/>
            <w:noWrap/>
            <w:vAlign w:val="center"/>
            <w:hideMark/>
          </w:tcPr>
          <w:p w14:paraId="207CC979"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0</w:t>
            </w:r>
          </w:p>
        </w:tc>
        <w:tc>
          <w:tcPr>
            <w:tcW w:w="814" w:type="dxa"/>
            <w:noWrap/>
            <w:vAlign w:val="center"/>
            <w:hideMark/>
          </w:tcPr>
          <w:p w14:paraId="6E49F93A"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32</w:t>
            </w:r>
          </w:p>
        </w:tc>
        <w:tc>
          <w:tcPr>
            <w:tcW w:w="719" w:type="dxa"/>
            <w:noWrap/>
            <w:vAlign w:val="center"/>
            <w:hideMark/>
          </w:tcPr>
          <w:p w14:paraId="26EB10D8"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0.000%</w:t>
            </w:r>
          </w:p>
        </w:tc>
        <w:tc>
          <w:tcPr>
            <w:tcW w:w="1134" w:type="dxa"/>
            <w:noWrap/>
            <w:vAlign w:val="center"/>
            <w:hideMark/>
          </w:tcPr>
          <w:p w14:paraId="22F2022A"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Thymic</w:t>
            </w:r>
          </w:p>
        </w:tc>
        <w:tc>
          <w:tcPr>
            <w:tcW w:w="708" w:type="dxa"/>
            <w:noWrap/>
            <w:vAlign w:val="center"/>
            <w:hideMark/>
          </w:tcPr>
          <w:p w14:paraId="031FE3F1"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Poor</w:t>
            </w:r>
          </w:p>
        </w:tc>
        <w:tc>
          <w:tcPr>
            <w:tcW w:w="851" w:type="dxa"/>
            <w:noWrap/>
            <w:vAlign w:val="center"/>
            <w:hideMark/>
          </w:tcPr>
          <w:p w14:paraId="79783BCF"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Ideal</w:t>
            </w:r>
          </w:p>
        </w:tc>
        <w:tc>
          <w:tcPr>
            <w:tcW w:w="850" w:type="dxa"/>
            <w:noWrap/>
            <w:vAlign w:val="center"/>
            <w:hideMark/>
          </w:tcPr>
          <w:p w14:paraId="149B7B4D"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Poor</w:t>
            </w:r>
          </w:p>
        </w:tc>
        <w:tc>
          <w:tcPr>
            <w:tcW w:w="709" w:type="dxa"/>
            <w:noWrap/>
            <w:vAlign w:val="center"/>
            <w:hideMark/>
          </w:tcPr>
          <w:p w14:paraId="2BD5F032" w14:textId="77777777" w:rsidR="000977B0" w:rsidRPr="004562C0" w:rsidRDefault="000977B0" w:rsidP="004562C0">
            <w:pPr>
              <w:jc w:val="center"/>
              <w:rPr>
                <w:rFonts w:ascii="Calibri" w:eastAsia="Times New Roman" w:hAnsi="Calibri" w:cs="Calibri"/>
                <w:color w:val="000000"/>
                <w:sz w:val="13"/>
                <w:szCs w:val="13"/>
                <w:lang w:eastAsia="en-GB"/>
              </w:rPr>
            </w:pPr>
          </w:p>
        </w:tc>
        <w:tc>
          <w:tcPr>
            <w:tcW w:w="851" w:type="dxa"/>
            <w:noWrap/>
            <w:vAlign w:val="center"/>
            <w:hideMark/>
          </w:tcPr>
          <w:p w14:paraId="496C82FC" w14:textId="77777777" w:rsidR="000977B0" w:rsidRPr="004562C0" w:rsidRDefault="000977B0" w:rsidP="004562C0">
            <w:pPr>
              <w:jc w:val="center"/>
              <w:rPr>
                <w:rFonts w:ascii="Times New Roman" w:eastAsia="Times New Roman" w:hAnsi="Times New Roman" w:cs="Times New Roman"/>
                <w:sz w:val="13"/>
                <w:szCs w:val="13"/>
                <w:lang w:eastAsia="en-GB"/>
              </w:rPr>
            </w:pPr>
          </w:p>
        </w:tc>
        <w:tc>
          <w:tcPr>
            <w:tcW w:w="850" w:type="dxa"/>
            <w:noWrap/>
            <w:vAlign w:val="center"/>
            <w:hideMark/>
          </w:tcPr>
          <w:p w14:paraId="62E9C8B3" w14:textId="77777777" w:rsidR="000977B0" w:rsidRPr="004562C0" w:rsidRDefault="000977B0" w:rsidP="004562C0">
            <w:pPr>
              <w:jc w:val="center"/>
              <w:rPr>
                <w:rFonts w:ascii="Times New Roman" w:eastAsia="Times New Roman" w:hAnsi="Times New Roman" w:cs="Times New Roman"/>
                <w:sz w:val="13"/>
                <w:szCs w:val="13"/>
                <w:lang w:eastAsia="en-GB"/>
              </w:rPr>
            </w:pPr>
          </w:p>
        </w:tc>
      </w:tr>
      <w:tr w:rsidR="000977B0" w:rsidRPr="004562C0" w14:paraId="0DB8E403" w14:textId="77777777" w:rsidTr="0058275F">
        <w:tblPrEx>
          <w:jc w:val="left"/>
        </w:tblPrEx>
        <w:trPr>
          <w:trHeight w:val="300"/>
        </w:trPr>
        <w:tc>
          <w:tcPr>
            <w:tcW w:w="813" w:type="dxa"/>
            <w:noWrap/>
            <w:vAlign w:val="center"/>
            <w:hideMark/>
          </w:tcPr>
          <w:p w14:paraId="5766AE09" w14:textId="56A34AD7" w:rsidR="000977B0" w:rsidRPr="004562C0" w:rsidRDefault="000977B0" w:rsidP="004562C0">
            <w:pPr>
              <w:jc w:val="center"/>
              <w:rPr>
                <w:rFonts w:ascii="Calibri" w:eastAsia="Times New Roman" w:hAnsi="Calibri" w:cs="Calibri"/>
                <w:color w:val="000000"/>
                <w:sz w:val="13"/>
                <w:szCs w:val="13"/>
                <w:lang w:eastAsia="en-GB"/>
              </w:rPr>
            </w:pPr>
            <w:r>
              <w:rPr>
                <w:rFonts w:ascii="Calibri" w:eastAsia="Times New Roman" w:hAnsi="Calibri" w:cs="Calibri"/>
                <w:noProof/>
                <w:color w:val="000000"/>
                <w:sz w:val="13"/>
                <w:szCs w:val="13"/>
                <w:lang w:eastAsia="en-GB"/>
              </w:rPr>
              <w:t>[23]</w:t>
            </w:r>
          </w:p>
        </w:tc>
        <w:tc>
          <w:tcPr>
            <w:tcW w:w="600" w:type="dxa"/>
            <w:noWrap/>
            <w:vAlign w:val="center"/>
            <w:hideMark/>
          </w:tcPr>
          <w:p w14:paraId="192F60CB"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2018</w:t>
            </w:r>
          </w:p>
        </w:tc>
        <w:tc>
          <w:tcPr>
            <w:tcW w:w="1026" w:type="dxa"/>
            <w:noWrap/>
            <w:vAlign w:val="center"/>
            <w:hideMark/>
          </w:tcPr>
          <w:p w14:paraId="49A11733"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USA</w:t>
            </w:r>
          </w:p>
        </w:tc>
        <w:tc>
          <w:tcPr>
            <w:tcW w:w="814" w:type="dxa"/>
            <w:noWrap/>
            <w:vAlign w:val="center"/>
            <w:hideMark/>
          </w:tcPr>
          <w:p w14:paraId="4403D5FF"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TCGA</w:t>
            </w:r>
          </w:p>
        </w:tc>
        <w:tc>
          <w:tcPr>
            <w:tcW w:w="711" w:type="dxa"/>
            <w:noWrap/>
            <w:vAlign w:val="center"/>
            <w:hideMark/>
          </w:tcPr>
          <w:p w14:paraId="623562A3"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Adult</w:t>
            </w:r>
          </w:p>
        </w:tc>
        <w:tc>
          <w:tcPr>
            <w:tcW w:w="851" w:type="dxa"/>
            <w:noWrap/>
            <w:vAlign w:val="center"/>
            <w:hideMark/>
          </w:tcPr>
          <w:p w14:paraId="3516009A"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NS - TCGA</w:t>
            </w:r>
          </w:p>
        </w:tc>
        <w:tc>
          <w:tcPr>
            <w:tcW w:w="877" w:type="dxa"/>
            <w:noWrap/>
            <w:vAlign w:val="center"/>
            <w:hideMark/>
          </w:tcPr>
          <w:p w14:paraId="2821D150"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0</w:t>
            </w:r>
          </w:p>
        </w:tc>
        <w:tc>
          <w:tcPr>
            <w:tcW w:w="814" w:type="dxa"/>
            <w:noWrap/>
            <w:vAlign w:val="center"/>
            <w:hideMark/>
          </w:tcPr>
          <w:p w14:paraId="3467BAD6"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120</w:t>
            </w:r>
          </w:p>
        </w:tc>
        <w:tc>
          <w:tcPr>
            <w:tcW w:w="719" w:type="dxa"/>
            <w:noWrap/>
            <w:vAlign w:val="center"/>
            <w:hideMark/>
          </w:tcPr>
          <w:p w14:paraId="0A77763E"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0.000%</w:t>
            </w:r>
          </w:p>
        </w:tc>
        <w:tc>
          <w:tcPr>
            <w:tcW w:w="1134" w:type="dxa"/>
            <w:noWrap/>
            <w:vAlign w:val="center"/>
            <w:hideMark/>
          </w:tcPr>
          <w:p w14:paraId="23FFDB7A"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Thymoma</w:t>
            </w:r>
          </w:p>
        </w:tc>
        <w:tc>
          <w:tcPr>
            <w:tcW w:w="708" w:type="dxa"/>
            <w:noWrap/>
            <w:vAlign w:val="center"/>
            <w:hideMark/>
          </w:tcPr>
          <w:p w14:paraId="4755071D"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Poor</w:t>
            </w:r>
          </w:p>
        </w:tc>
        <w:tc>
          <w:tcPr>
            <w:tcW w:w="851" w:type="dxa"/>
            <w:noWrap/>
            <w:vAlign w:val="center"/>
            <w:hideMark/>
          </w:tcPr>
          <w:p w14:paraId="23FECCA9"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Ideal</w:t>
            </w:r>
          </w:p>
        </w:tc>
        <w:tc>
          <w:tcPr>
            <w:tcW w:w="850" w:type="dxa"/>
            <w:noWrap/>
            <w:vAlign w:val="center"/>
            <w:hideMark/>
          </w:tcPr>
          <w:p w14:paraId="00FE432B" w14:textId="77777777" w:rsidR="000977B0" w:rsidRPr="004562C0" w:rsidRDefault="000977B0" w:rsidP="004562C0">
            <w:pPr>
              <w:jc w:val="center"/>
              <w:rPr>
                <w:rFonts w:ascii="Calibri" w:eastAsia="Times New Roman" w:hAnsi="Calibri" w:cs="Calibri"/>
                <w:color w:val="000000"/>
                <w:sz w:val="13"/>
                <w:szCs w:val="13"/>
                <w:lang w:eastAsia="en-GB"/>
              </w:rPr>
            </w:pPr>
            <w:r w:rsidRPr="004562C0">
              <w:rPr>
                <w:rFonts w:ascii="Calibri" w:eastAsia="Times New Roman" w:hAnsi="Calibri" w:cs="Calibri"/>
                <w:color w:val="000000"/>
                <w:sz w:val="13"/>
                <w:szCs w:val="13"/>
                <w:lang w:eastAsia="en-GB"/>
              </w:rPr>
              <w:t>Ideal</w:t>
            </w:r>
          </w:p>
        </w:tc>
        <w:tc>
          <w:tcPr>
            <w:tcW w:w="709" w:type="dxa"/>
            <w:noWrap/>
            <w:vAlign w:val="center"/>
            <w:hideMark/>
          </w:tcPr>
          <w:p w14:paraId="35637EF2" w14:textId="77777777" w:rsidR="000977B0" w:rsidRPr="004562C0" w:rsidRDefault="000977B0" w:rsidP="004562C0">
            <w:pPr>
              <w:jc w:val="center"/>
              <w:rPr>
                <w:rFonts w:ascii="Calibri" w:eastAsia="Times New Roman" w:hAnsi="Calibri" w:cs="Calibri"/>
                <w:color w:val="000000"/>
                <w:sz w:val="13"/>
                <w:szCs w:val="13"/>
                <w:lang w:eastAsia="en-GB"/>
              </w:rPr>
            </w:pPr>
          </w:p>
        </w:tc>
        <w:tc>
          <w:tcPr>
            <w:tcW w:w="851" w:type="dxa"/>
            <w:noWrap/>
            <w:vAlign w:val="center"/>
            <w:hideMark/>
          </w:tcPr>
          <w:p w14:paraId="4509D7D7" w14:textId="77777777" w:rsidR="000977B0" w:rsidRPr="004562C0" w:rsidRDefault="000977B0" w:rsidP="004562C0">
            <w:pPr>
              <w:jc w:val="center"/>
              <w:rPr>
                <w:rFonts w:ascii="Times New Roman" w:eastAsia="Times New Roman" w:hAnsi="Times New Roman" w:cs="Times New Roman"/>
                <w:sz w:val="13"/>
                <w:szCs w:val="13"/>
                <w:lang w:eastAsia="en-GB"/>
              </w:rPr>
            </w:pPr>
          </w:p>
        </w:tc>
        <w:tc>
          <w:tcPr>
            <w:tcW w:w="850" w:type="dxa"/>
            <w:noWrap/>
            <w:vAlign w:val="center"/>
            <w:hideMark/>
          </w:tcPr>
          <w:p w14:paraId="25AA34D0" w14:textId="77777777" w:rsidR="000977B0" w:rsidRPr="004562C0" w:rsidRDefault="000977B0" w:rsidP="004562C0">
            <w:pPr>
              <w:jc w:val="center"/>
              <w:rPr>
                <w:rFonts w:ascii="Times New Roman" w:eastAsia="Times New Roman" w:hAnsi="Times New Roman" w:cs="Times New Roman"/>
                <w:sz w:val="13"/>
                <w:szCs w:val="13"/>
                <w:lang w:eastAsia="en-GB"/>
              </w:rPr>
            </w:pPr>
          </w:p>
        </w:tc>
      </w:tr>
    </w:tbl>
    <w:p w14:paraId="0F0FF67F" w14:textId="77777777" w:rsidR="006D4762" w:rsidRPr="006D4762" w:rsidRDefault="006D4762" w:rsidP="006D4762"/>
    <w:p w14:paraId="69A77FAE" w14:textId="77777777" w:rsidR="00B30CC0" w:rsidRDefault="00B30CC0">
      <w:pPr>
        <w:rPr>
          <w:rFonts w:asciiTheme="majorHAnsi" w:eastAsiaTheme="majorEastAsia" w:hAnsiTheme="majorHAnsi" w:cstheme="majorBidi"/>
          <w:color w:val="2F5496" w:themeColor="accent1" w:themeShade="BF"/>
          <w:sz w:val="32"/>
          <w:szCs w:val="32"/>
        </w:rPr>
      </w:pPr>
      <w:bookmarkStart w:id="96" w:name="_Toc109218809"/>
      <w:bookmarkStart w:id="97" w:name="_Toc109477315"/>
      <w:r>
        <w:br w:type="page"/>
      </w:r>
    </w:p>
    <w:p w14:paraId="139F7073" w14:textId="77777777" w:rsidR="008E7E1D" w:rsidRDefault="008E7E1D" w:rsidP="00A21D7A">
      <w:pPr>
        <w:pStyle w:val="Heading1"/>
        <w:numPr>
          <w:ilvl w:val="0"/>
          <w:numId w:val="37"/>
        </w:numPr>
        <w:sectPr w:rsidR="008E7E1D" w:rsidSect="00201B04">
          <w:pgSz w:w="16838" w:h="11906" w:orient="landscape"/>
          <w:pgMar w:top="1440" w:right="1440" w:bottom="1440" w:left="1440" w:header="708" w:footer="708" w:gutter="0"/>
          <w:cols w:space="708"/>
          <w:docGrid w:linePitch="360"/>
        </w:sectPr>
      </w:pPr>
    </w:p>
    <w:p w14:paraId="468C1ED4" w14:textId="48DBDD43" w:rsidR="0070255A" w:rsidRPr="00A21D7A" w:rsidRDefault="0070255A" w:rsidP="00A21D7A">
      <w:pPr>
        <w:pStyle w:val="Heading1"/>
        <w:numPr>
          <w:ilvl w:val="0"/>
          <w:numId w:val="37"/>
        </w:numPr>
        <w:rPr>
          <w:rStyle w:val="Heading2Char"/>
          <w:sz w:val="32"/>
          <w:szCs w:val="32"/>
        </w:rPr>
      </w:pPr>
      <w:bookmarkStart w:id="98" w:name="_Toc126134546"/>
      <w:r>
        <w:lastRenderedPageBreak/>
        <w:t xml:space="preserve">Comparison with </w:t>
      </w:r>
      <w:r w:rsidR="00CA2453">
        <w:t>other key studies</w:t>
      </w:r>
      <w:bookmarkEnd w:id="98"/>
      <w:r>
        <w:t xml:space="preserve"> </w:t>
      </w:r>
      <w:bookmarkEnd w:id="96"/>
      <w:bookmarkEnd w:id="97"/>
    </w:p>
    <w:p w14:paraId="64E914A2" w14:textId="3746C1E0" w:rsidR="001159E1" w:rsidRDefault="001159E1" w:rsidP="001159E1">
      <w:pPr>
        <w:pStyle w:val="Caption"/>
      </w:pPr>
      <w:bookmarkStart w:id="99" w:name="_Toc110538307"/>
      <w:r w:rsidRPr="00E7595A">
        <w:t>Supplementary Table S</w:t>
      </w:r>
      <w:r>
        <w:rPr>
          <w:noProof/>
        </w:rPr>
        <w:t>25</w:t>
      </w:r>
      <w:r w:rsidRPr="00E7595A">
        <w:t>.</w:t>
      </w:r>
      <w:r>
        <w:t xml:space="preserve"> Comparison of estimates between our study and </w:t>
      </w:r>
      <w:r w:rsidR="008D517B">
        <w:t xml:space="preserve">Forsythe et al. and </w:t>
      </w:r>
      <w:r w:rsidR="008D517B" w:rsidRPr="00D90D8B">
        <w:t>Foundation Medicine</w:t>
      </w:r>
      <w:r w:rsidR="00335E24" w:rsidRPr="00D90D8B">
        <w:t>.</w:t>
      </w:r>
      <w:bookmarkEnd w:id="99"/>
    </w:p>
    <w:tbl>
      <w:tblPr>
        <w:tblStyle w:val="TableGrid"/>
        <w:tblW w:w="9351" w:type="dxa"/>
        <w:jc w:val="center"/>
        <w:tblLook w:val="04A0" w:firstRow="1" w:lastRow="0" w:firstColumn="1" w:lastColumn="0" w:noHBand="0" w:noVBand="1"/>
      </w:tblPr>
      <w:tblGrid>
        <w:gridCol w:w="2122"/>
        <w:gridCol w:w="2268"/>
        <w:gridCol w:w="2126"/>
        <w:gridCol w:w="2835"/>
      </w:tblGrid>
      <w:tr w:rsidR="00AE2EF1" w:rsidRPr="009D6C5D" w14:paraId="22C5E739" w14:textId="77777777" w:rsidTr="009F1465">
        <w:trPr>
          <w:trHeight w:val="839"/>
          <w:jc w:val="center"/>
        </w:trPr>
        <w:tc>
          <w:tcPr>
            <w:tcW w:w="2122" w:type="dxa"/>
            <w:shd w:val="clear" w:color="auto" w:fill="D0CECE" w:themeFill="background2" w:themeFillShade="E6"/>
            <w:vAlign w:val="center"/>
          </w:tcPr>
          <w:p w14:paraId="370EAA2A" w14:textId="086D393F" w:rsidR="00AE2EF1" w:rsidRPr="009D6C5D" w:rsidRDefault="002623DD" w:rsidP="00F75750">
            <w:pPr>
              <w:jc w:val="center"/>
              <w:rPr>
                <w:b/>
                <w:bCs/>
                <w:sz w:val="21"/>
                <w:szCs w:val="21"/>
              </w:rPr>
            </w:pPr>
            <w:r w:rsidRPr="009D6C5D">
              <w:rPr>
                <w:b/>
                <w:bCs/>
                <w:sz w:val="21"/>
                <w:szCs w:val="21"/>
              </w:rPr>
              <w:t>Cancer type</w:t>
            </w:r>
          </w:p>
        </w:tc>
        <w:tc>
          <w:tcPr>
            <w:tcW w:w="2268" w:type="dxa"/>
            <w:shd w:val="clear" w:color="auto" w:fill="D0CECE" w:themeFill="background2" w:themeFillShade="E6"/>
            <w:vAlign w:val="center"/>
          </w:tcPr>
          <w:p w14:paraId="48A2CCB9" w14:textId="57A924C4" w:rsidR="00AE2EF1" w:rsidRPr="009D6C5D" w:rsidRDefault="00AE2EF1" w:rsidP="00F75750">
            <w:pPr>
              <w:jc w:val="center"/>
              <w:rPr>
                <w:b/>
                <w:bCs/>
                <w:sz w:val="21"/>
                <w:szCs w:val="21"/>
              </w:rPr>
            </w:pPr>
            <w:r w:rsidRPr="009D6C5D">
              <w:rPr>
                <w:b/>
                <w:bCs/>
                <w:sz w:val="21"/>
                <w:szCs w:val="21"/>
              </w:rPr>
              <w:t>Our Study</w:t>
            </w:r>
          </w:p>
        </w:tc>
        <w:tc>
          <w:tcPr>
            <w:tcW w:w="2126" w:type="dxa"/>
            <w:shd w:val="clear" w:color="auto" w:fill="D0CECE" w:themeFill="background2" w:themeFillShade="E6"/>
            <w:vAlign w:val="center"/>
          </w:tcPr>
          <w:p w14:paraId="2894A947" w14:textId="0DF3F3E0" w:rsidR="00AE2EF1" w:rsidRPr="009D6C5D" w:rsidRDefault="00AE2EF1" w:rsidP="00F75750">
            <w:pPr>
              <w:jc w:val="center"/>
              <w:rPr>
                <w:b/>
                <w:bCs/>
                <w:sz w:val="21"/>
                <w:szCs w:val="21"/>
                <w:highlight w:val="yellow"/>
              </w:rPr>
            </w:pPr>
            <w:r w:rsidRPr="009D6C5D">
              <w:rPr>
                <w:b/>
                <w:bCs/>
                <w:sz w:val="21"/>
                <w:szCs w:val="21"/>
              </w:rPr>
              <w:t>Forsythe</w:t>
            </w:r>
            <w:r w:rsidR="00881D5B" w:rsidRPr="009D6C5D">
              <w:rPr>
                <w:b/>
                <w:bCs/>
                <w:sz w:val="21"/>
                <w:szCs w:val="21"/>
              </w:rPr>
              <w:t xml:space="preserve"> et al</w:t>
            </w:r>
            <w:r w:rsidR="007F4061" w:rsidRPr="009D6C5D">
              <w:rPr>
                <w:b/>
                <w:bCs/>
                <w:sz w:val="21"/>
                <w:szCs w:val="21"/>
              </w:rPr>
              <w:t>.</w:t>
            </w:r>
            <w:r w:rsidR="00402349" w:rsidRPr="009D6C5D">
              <w:rPr>
                <w:b/>
                <w:bCs/>
                <w:sz w:val="21"/>
                <w:szCs w:val="21"/>
              </w:rPr>
              <w:t xml:space="preserve"> (2020) </w:t>
            </w:r>
            <w:r w:rsidR="00104277" w:rsidRPr="009D6C5D">
              <w:rPr>
                <w:noProof/>
                <w:sz w:val="21"/>
                <w:szCs w:val="21"/>
              </w:rPr>
              <w:t>[10]</w:t>
            </w:r>
          </w:p>
        </w:tc>
        <w:tc>
          <w:tcPr>
            <w:tcW w:w="2835" w:type="dxa"/>
            <w:shd w:val="clear" w:color="auto" w:fill="D0CECE" w:themeFill="background2" w:themeFillShade="E6"/>
            <w:vAlign w:val="center"/>
          </w:tcPr>
          <w:p w14:paraId="6A2EDAFD" w14:textId="3F935B47" w:rsidR="00AE2EF1" w:rsidRPr="009D6C5D" w:rsidRDefault="00B4602B" w:rsidP="00474788">
            <w:pPr>
              <w:jc w:val="center"/>
              <w:rPr>
                <w:b/>
                <w:bCs/>
                <w:sz w:val="21"/>
                <w:szCs w:val="21"/>
              </w:rPr>
            </w:pPr>
            <w:r w:rsidRPr="009D6C5D">
              <w:rPr>
                <w:b/>
                <w:bCs/>
                <w:sz w:val="21"/>
                <w:szCs w:val="21"/>
              </w:rPr>
              <w:t>F</w:t>
            </w:r>
            <w:r w:rsidR="008D517B" w:rsidRPr="009D6C5D">
              <w:rPr>
                <w:b/>
                <w:bCs/>
                <w:sz w:val="21"/>
                <w:szCs w:val="21"/>
              </w:rPr>
              <w:t>oundation Medicine</w:t>
            </w:r>
            <w:r w:rsidR="00474788" w:rsidRPr="009D6C5D">
              <w:rPr>
                <w:b/>
                <w:bCs/>
                <w:sz w:val="21"/>
                <w:szCs w:val="21"/>
              </w:rPr>
              <w:t xml:space="preserve"> </w:t>
            </w:r>
            <w:r w:rsidR="0043042D">
              <w:rPr>
                <w:noProof/>
                <w:sz w:val="21"/>
                <w:szCs w:val="21"/>
              </w:rPr>
              <w:t>[26, 170]</w:t>
            </w:r>
          </w:p>
        </w:tc>
      </w:tr>
      <w:tr w:rsidR="00AE2EF1" w:rsidRPr="009D6C5D" w14:paraId="78114CDF" w14:textId="77777777" w:rsidTr="009F1465">
        <w:trPr>
          <w:trHeight w:val="340"/>
          <w:jc w:val="center"/>
        </w:trPr>
        <w:tc>
          <w:tcPr>
            <w:tcW w:w="2122" w:type="dxa"/>
            <w:vAlign w:val="center"/>
          </w:tcPr>
          <w:p w14:paraId="1D444416" w14:textId="45413BCB" w:rsidR="00AE2EF1" w:rsidRPr="009D6C5D" w:rsidRDefault="00AE2EF1" w:rsidP="00B30CC0">
            <w:pPr>
              <w:rPr>
                <w:sz w:val="21"/>
                <w:szCs w:val="21"/>
              </w:rPr>
            </w:pPr>
            <w:r w:rsidRPr="009D6C5D">
              <w:rPr>
                <w:sz w:val="21"/>
                <w:szCs w:val="21"/>
              </w:rPr>
              <w:t>NSCLC</w:t>
            </w:r>
          </w:p>
        </w:tc>
        <w:tc>
          <w:tcPr>
            <w:tcW w:w="2268" w:type="dxa"/>
            <w:vAlign w:val="center"/>
          </w:tcPr>
          <w:p w14:paraId="5EF4B351" w14:textId="7D8C0551" w:rsidR="00AE2EF1" w:rsidRPr="009D6C5D" w:rsidRDefault="00AE2EF1" w:rsidP="00B30CC0">
            <w:pPr>
              <w:jc w:val="center"/>
              <w:rPr>
                <w:sz w:val="21"/>
                <w:szCs w:val="21"/>
              </w:rPr>
            </w:pPr>
            <w:r w:rsidRPr="009D6C5D">
              <w:rPr>
                <w:sz w:val="21"/>
                <w:szCs w:val="21"/>
              </w:rPr>
              <w:t>0.19% (0.11%-0.33%)</w:t>
            </w:r>
          </w:p>
        </w:tc>
        <w:tc>
          <w:tcPr>
            <w:tcW w:w="2126" w:type="dxa"/>
            <w:vAlign w:val="center"/>
          </w:tcPr>
          <w:p w14:paraId="6C901486" w14:textId="18BD98D7" w:rsidR="00AE2EF1" w:rsidRPr="009D6C5D" w:rsidRDefault="00AE2EF1" w:rsidP="00B30CC0">
            <w:pPr>
              <w:jc w:val="center"/>
              <w:rPr>
                <w:sz w:val="21"/>
                <w:szCs w:val="21"/>
              </w:rPr>
            </w:pPr>
            <w:r w:rsidRPr="009D6C5D">
              <w:rPr>
                <w:sz w:val="21"/>
                <w:szCs w:val="21"/>
              </w:rPr>
              <w:t>0.17% (0.09-0.25%)</w:t>
            </w:r>
          </w:p>
        </w:tc>
        <w:tc>
          <w:tcPr>
            <w:tcW w:w="2835" w:type="dxa"/>
            <w:vAlign w:val="center"/>
          </w:tcPr>
          <w:p w14:paraId="6E703A4F" w14:textId="314EA716" w:rsidR="00AE2EF1" w:rsidRPr="009D6C5D" w:rsidRDefault="002E1AC4" w:rsidP="00B30CC0">
            <w:pPr>
              <w:jc w:val="center"/>
              <w:rPr>
                <w:sz w:val="21"/>
                <w:szCs w:val="21"/>
              </w:rPr>
            </w:pPr>
            <w:r w:rsidRPr="009D6C5D">
              <w:rPr>
                <w:sz w:val="21"/>
                <w:szCs w:val="21"/>
              </w:rPr>
              <w:t>0.17% (</w:t>
            </w:r>
            <w:r w:rsidR="00915008" w:rsidRPr="009D6C5D">
              <w:rPr>
                <w:sz w:val="21"/>
                <w:szCs w:val="21"/>
              </w:rPr>
              <w:t>0.13%-0.21%)</w:t>
            </w:r>
            <w:r w:rsidR="00886F33" w:rsidRPr="009D6C5D">
              <w:rPr>
                <w:sz w:val="21"/>
                <w:szCs w:val="21"/>
              </w:rPr>
              <w:t xml:space="preserve"> </w:t>
            </w:r>
            <w:r w:rsidR="00103FA4" w:rsidRPr="009D6C5D">
              <w:rPr>
                <w:noProof/>
                <w:sz w:val="21"/>
                <w:szCs w:val="21"/>
              </w:rPr>
              <w:t>[26]</w:t>
            </w:r>
          </w:p>
        </w:tc>
      </w:tr>
      <w:tr w:rsidR="004A382A" w:rsidRPr="009D6C5D" w14:paraId="3BA12711" w14:textId="77777777" w:rsidTr="009F1465">
        <w:trPr>
          <w:trHeight w:val="340"/>
          <w:jc w:val="center"/>
        </w:trPr>
        <w:tc>
          <w:tcPr>
            <w:tcW w:w="2122" w:type="dxa"/>
            <w:vAlign w:val="center"/>
          </w:tcPr>
          <w:p w14:paraId="0717B658" w14:textId="60C91820" w:rsidR="004A382A" w:rsidRPr="009D6C5D" w:rsidRDefault="00CA6093" w:rsidP="00B30CC0">
            <w:pPr>
              <w:rPr>
                <w:sz w:val="21"/>
                <w:szCs w:val="21"/>
              </w:rPr>
            </w:pPr>
            <w:r w:rsidRPr="009D6C5D">
              <w:rPr>
                <w:sz w:val="21"/>
                <w:szCs w:val="21"/>
              </w:rPr>
              <w:t>Lung Adenocarcinoma</w:t>
            </w:r>
          </w:p>
        </w:tc>
        <w:tc>
          <w:tcPr>
            <w:tcW w:w="2268" w:type="dxa"/>
            <w:vAlign w:val="center"/>
          </w:tcPr>
          <w:p w14:paraId="33BAFD1A" w14:textId="79D6FB2D" w:rsidR="004A382A" w:rsidRPr="009D6C5D" w:rsidRDefault="00CA6093" w:rsidP="00B30CC0">
            <w:pPr>
              <w:jc w:val="center"/>
              <w:rPr>
                <w:sz w:val="21"/>
                <w:szCs w:val="21"/>
              </w:rPr>
            </w:pPr>
            <w:r w:rsidRPr="009D6C5D">
              <w:rPr>
                <w:sz w:val="21"/>
                <w:szCs w:val="21"/>
              </w:rPr>
              <w:t>0</w:t>
            </w:r>
            <w:r w:rsidR="004A382A" w:rsidRPr="009D6C5D">
              <w:rPr>
                <w:sz w:val="21"/>
                <w:szCs w:val="21"/>
              </w:rPr>
              <w:t>.09% (0.03%-0.3</w:t>
            </w:r>
            <w:r w:rsidRPr="009D6C5D">
              <w:rPr>
                <w:sz w:val="21"/>
                <w:szCs w:val="21"/>
              </w:rPr>
              <w:t>1%)</w:t>
            </w:r>
          </w:p>
        </w:tc>
        <w:tc>
          <w:tcPr>
            <w:tcW w:w="2126" w:type="dxa"/>
            <w:vAlign w:val="center"/>
          </w:tcPr>
          <w:p w14:paraId="278C8B97" w14:textId="77777777" w:rsidR="004A382A" w:rsidRPr="009D6C5D" w:rsidRDefault="004A382A" w:rsidP="00B30CC0">
            <w:pPr>
              <w:jc w:val="center"/>
              <w:rPr>
                <w:sz w:val="21"/>
                <w:szCs w:val="21"/>
              </w:rPr>
            </w:pPr>
          </w:p>
        </w:tc>
        <w:tc>
          <w:tcPr>
            <w:tcW w:w="2835" w:type="dxa"/>
            <w:vAlign w:val="center"/>
          </w:tcPr>
          <w:p w14:paraId="55D3DBB9" w14:textId="2ED7C51D" w:rsidR="004A382A" w:rsidRPr="009D6C5D" w:rsidRDefault="00B4602B" w:rsidP="00B30CC0">
            <w:pPr>
              <w:jc w:val="center"/>
              <w:rPr>
                <w:sz w:val="21"/>
                <w:szCs w:val="21"/>
              </w:rPr>
            </w:pPr>
            <w:r w:rsidRPr="009D6C5D">
              <w:rPr>
                <w:sz w:val="21"/>
                <w:szCs w:val="21"/>
              </w:rPr>
              <w:t>0.26% 95/37015</w:t>
            </w:r>
            <w:r w:rsidR="00ED696B" w:rsidRPr="009D6C5D">
              <w:rPr>
                <w:sz w:val="21"/>
                <w:szCs w:val="21"/>
              </w:rPr>
              <w:t xml:space="preserve"> </w:t>
            </w:r>
            <w:r w:rsidR="004B3659">
              <w:rPr>
                <w:noProof/>
                <w:sz w:val="21"/>
                <w:szCs w:val="21"/>
              </w:rPr>
              <w:t>[170]</w:t>
            </w:r>
          </w:p>
        </w:tc>
      </w:tr>
      <w:tr w:rsidR="00AE2EF1" w:rsidRPr="009D6C5D" w14:paraId="719B38DB" w14:textId="77777777" w:rsidTr="009F1465">
        <w:trPr>
          <w:trHeight w:val="340"/>
          <w:jc w:val="center"/>
        </w:trPr>
        <w:tc>
          <w:tcPr>
            <w:tcW w:w="2122" w:type="dxa"/>
            <w:vAlign w:val="center"/>
          </w:tcPr>
          <w:p w14:paraId="4ABEFF0C" w14:textId="11F947D2" w:rsidR="00AE2EF1" w:rsidRPr="009D6C5D" w:rsidRDefault="00AE2EF1" w:rsidP="00B30CC0">
            <w:pPr>
              <w:rPr>
                <w:sz w:val="21"/>
                <w:szCs w:val="21"/>
              </w:rPr>
            </w:pPr>
            <w:r w:rsidRPr="009D6C5D">
              <w:rPr>
                <w:sz w:val="21"/>
                <w:szCs w:val="21"/>
              </w:rPr>
              <w:t>Breast Carcinoma</w:t>
            </w:r>
          </w:p>
        </w:tc>
        <w:tc>
          <w:tcPr>
            <w:tcW w:w="2268" w:type="dxa"/>
            <w:vAlign w:val="center"/>
          </w:tcPr>
          <w:p w14:paraId="1C4B48E7" w14:textId="2DA9593C" w:rsidR="00AE2EF1" w:rsidRPr="009D6C5D" w:rsidRDefault="00AE2EF1" w:rsidP="00B30CC0">
            <w:pPr>
              <w:jc w:val="center"/>
              <w:rPr>
                <w:sz w:val="21"/>
                <w:szCs w:val="21"/>
              </w:rPr>
            </w:pPr>
            <w:r w:rsidRPr="009D6C5D">
              <w:rPr>
                <w:sz w:val="21"/>
                <w:szCs w:val="21"/>
              </w:rPr>
              <w:t>0.21% (0.16%-0.27%)</w:t>
            </w:r>
          </w:p>
        </w:tc>
        <w:tc>
          <w:tcPr>
            <w:tcW w:w="2126" w:type="dxa"/>
            <w:vAlign w:val="center"/>
          </w:tcPr>
          <w:p w14:paraId="0F387BB8" w14:textId="60DDA700" w:rsidR="00AE2EF1" w:rsidRPr="009D6C5D" w:rsidRDefault="00AE2EF1" w:rsidP="00B30CC0">
            <w:pPr>
              <w:jc w:val="center"/>
              <w:rPr>
                <w:sz w:val="21"/>
                <w:szCs w:val="21"/>
              </w:rPr>
            </w:pPr>
            <w:r w:rsidRPr="009D6C5D">
              <w:rPr>
                <w:sz w:val="21"/>
                <w:szCs w:val="21"/>
              </w:rPr>
              <w:t>0.10% (0.03%-0.18%)</w:t>
            </w:r>
          </w:p>
        </w:tc>
        <w:tc>
          <w:tcPr>
            <w:tcW w:w="2835" w:type="dxa"/>
            <w:vAlign w:val="center"/>
          </w:tcPr>
          <w:p w14:paraId="04EF055C" w14:textId="50456E7C" w:rsidR="00AE2EF1" w:rsidRPr="009D6C5D" w:rsidRDefault="00124B71" w:rsidP="00B30CC0">
            <w:pPr>
              <w:jc w:val="center"/>
              <w:rPr>
                <w:sz w:val="21"/>
                <w:szCs w:val="21"/>
              </w:rPr>
            </w:pPr>
            <w:r w:rsidRPr="009D6C5D">
              <w:rPr>
                <w:sz w:val="21"/>
                <w:szCs w:val="21"/>
              </w:rPr>
              <w:t>0.23%</w:t>
            </w:r>
            <w:r w:rsidR="00574809" w:rsidRPr="009D6C5D">
              <w:rPr>
                <w:sz w:val="21"/>
                <w:szCs w:val="21"/>
              </w:rPr>
              <w:t xml:space="preserve"> (0.17%-0.31%)</w:t>
            </w:r>
            <w:r w:rsidR="00886F33" w:rsidRPr="009D6C5D">
              <w:rPr>
                <w:sz w:val="21"/>
                <w:szCs w:val="21"/>
              </w:rPr>
              <w:t xml:space="preserve"> </w:t>
            </w:r>
            <w:r w:rsidR="00103FA4" w:rsidRPr="009D6C5D">
              <w:rPr>
                <w:noProof/>
                <w:sz w:val="21"/>
                <w:szCs w:val="21"/>
              </w:rPr>
              <w:t>[26]</w:t>
            </w:r>
          </w:p>
        </w:tc>
      </w:tr>
      <w:tr w:rsidR="00AE2EF1" w:rsidRPr="009D6C5D" w14:paraId="4D0E1469" w14:textId="77777777" w:rsidTr="009F1465">
        <w:trPr>
          <w:trHeight w:val="340"/>
          <w:jc w:val="center"/>
        </w:trPr>
        <w:tc>
          <w:tcPr>
            <w:tcW w:w="2122" w:type="dxa"/>
            <w:vAlign w:val="center"/>
          </w:tcPr>
          <w:p w14:paraId="6AE12197" w14:textId="4547A0CC" w:rsidR="00AE2EF1" w:rsidRPr="009D6C5D" w:rsidRDefault="00AE2EF1" w:rsidP="00B30CC0">
            <w:pPr>
              <w:rPr>
                <w:sz w:val="21"/>
                <w:szCs w:val="21"/>
              </w:rPr>
            </w:pPr>
            <w:r w:rsidRPr="009D6C5D">
              <w:rPr>
                <w:sz w:val="21"/>
                <w:szCs w:val="21"/>
              </w:rPr>
              <w:t>Melanoma</w:t>
            </w:r>
          </w:p>
        </w:tc>
        <w:tc>
          <w:tcPr>
            <w:tcW w:w="2268" w:type="dxa"/>
            <w:vAlign w:val="center"/>
          </w:tcPr>
          <w:p w14:paraId="59D29DC2" w14:textId="1E8FDC42" w:rsidR="00AE2EF1" w:rsidRPr="009D6C5D" w:rsidRDefault="00E85CD7" w:rsidP="00B30CC0">
            <w:pPr>
              <w:jc w:val="center"/>
              <w:rPr>
                <w:sz w:val="21"/>
                <w:szCs w:val="21"/>
              </w:rPr>
            </w:pPr>
            <w:r w:rsidRPr="009D6C5D">
              <w:rPr>
                <w:sz w:val="21"/>
                <w:szCs w:val="21"/>
              </w:rPr>
              <w:t>0.19%</w:t>
            </w:r>
            <w:r w:rsidR="00B12A11" w:rsidRPr="009D6C5D">
              <w:rPr>
                <w:sz w:val="21"/>
                <w:szCs w:val="21"/>
              </w:rPr>
              <w:t xml:space="preserve"> (0.12%-0.33%)</w:t>
            </w:r>
          </w:p>
        </w:tc>
        <w:tc>
          <w:tcPr>
            <w:tcW w:w="2126" w:type="dxa"/>
            <w:vAlign w:val="center"/>
          </w:tcPr>
          <w:p w14:paraId="7FFAF7B6" w14:textId="1DF12DD0" w:rsidR="00AE2EF1" w:rsidRPr="009D6C5D" w:rsidRDefault="008438A2" w:rsidP="00B30CC0">
            <w:pPr>
              <w:jc w:val="center"/>
              <w:rPr>
                <w:sz w:val="21"/>
                <w:szCs w:val="21"/>
              </w:rPr>
            </w:pPr>
            <w:r w:rsidRPr="009D6C5D">
              <w:rPr>
                <w:sz w:val="21"/>
                <w:szCs w:val="21"/>
              </w:rPr>
              <w:t>-</w:t>
            </w:r>
          </w:p>
        </w:tc>
        <w:tc>
          <w:tcPr>
            <w:tcW w:w="2835" w:type="dxa"/>
            <w:vAlign w:val="center"/>
          </w:tcPr>
          <w:p w14:paraId="59FDF1F5" w14:textId="5B7CB612" w:rsidR="00AE2EF1" w:rsidRPr="009D6C5D" w:rsidRDefault="00B15508" w:rsidP="00B30CC0">
            <w:pPr>
              <w:jc w:val="center"/>
              <w:rPr>
                <w:sz w:val="21"/>
                <w:szCs w:val="21"/>
              </w:rPr>
            </w:pPr>
            <w:r w:rsidRPr="009D6C5D">
              <w:rPr>
                <w:sz w:val="21"/>
                <w:szCs w:val="21"/>
              </w:rPr>
              <w:t>0.16% (0.07%-0.30%)</w:t>
            </w:r>
          </w:p>
        </w:tc>
      </w:tr>
      <w:tr w:rsidR="00AE2EF1" w:rsidRPr="009D6C5D" w14:paraId="68F5CF52" w14:textId="77777777" w:rsidTr="009F1465">
        <w:trPr>
          <w:trHeight w:val="340"/>
          <w:jc w:val="center"/>
        </w:trPr>
        <w:tc>
          <w:tcPr>
            <w:tcW w:w="2122" w:type="dxa"/>
            <w:vAlign w:val="center"/>
          </w:tcPr>
          <w:p w14:paraId="7E9DE1E2" w14:textId="47E78254" w:rsidR="00AE2EF1" w:rsidRPr="009D6C5D" w:rsidRDefault="00AE2EF1" w:rsidP="00B30CC0">
            <w:pPr>
              <w:rPr>
                <w:sz w:val="21"/>
                <w:szCs w:val="21"/>
              </w:rPr>
            </w:pPr>
            <w:r w:rsidRPr="009D6C5D">
              <w:rPr>
                <w:sz w:val="21"/>
                <w:szCs w:val="21"/>
              </w:rPr>
              <w:t>Cutaneous Melanoma</w:t>
            </w:r>
          </w:p>
        </w:tc>
        <w:tc>
          <w:tcPr>
            <w:tcW w:w="2268" w:type="dxa"/>
            <w:vAlign w:val="center"/>
          </w:tcPr>
          <w:p w14:paraId="09EF952A" w14:textId="4C4C15E7" w:rsidR="00AE2EF1" w:rsidRPr="009D6C5D" w:rsidRDefault="008438A2" w:rsidP="00B30CC0">
            <w:pPr>
              <w:jc w:val="center"/>
              <w:rPr>
                <w:sz w:val="21"/>
                <w:szCs w:val="21"/>
              </w:rPr>
            </w:pPr>
            <w:r w:rsidRPr="009D6C5D">
              <w:rPr>
                <w:sz w:val="21"/>
                <w:szCs w:val="21"/>
              </w:rPr>
              <w:t>0.76% (0.16%-2.20%)</w:t>
            </w:r>
          </w:p>
        </w:tc>
        <w:tc>
          <w:tcPr>
            <w:tcW w:w="2126" w:type="dxa"/>
            <w:vAlign w:val="center"/>
          </w:tcPr>
          <w:p w14:paraId="473A1BB0" w14:textId="4F4138AE" w:rsidR="00AE2EF1" w:rsidRPr="009D6C5D" w:rsidRDefault="00AE2EF1" w:rsidP="00B30CC0">
            <w:pPr>
              <w:jc w:val="center"/>
              <w:rPr>
                <w:sz w:val="21"/>
                <w:szCs w:val="21"/>
              </w:rPr>
            </w:pPr>
            <w:r w:rsidRPr="009D6C5D">
              <w:rPr>
                <w:sz w:val="21"/>
                <w:szCs w:val="21"/>
              </w:rPr>
              <w:t>0.31% (0.07%-0.55%)</w:t>
            </w:r>
          </w:p>
        </w:tc>
        <w:tc>
          <w:tcPr>
            <w:tcW w:w="2835" w:type="dxa"/>
            <w:vAlign w:val="center"/>
          </w:tcPr>
          <w:p w14:paraId="1B4507F4" w14:textId="6403406E" w:rsidR="00AE2EF1" w:rsidRPr="009D6C5D" w:rsidRDefault="00513DDA" w:rsidP="00B30CC0">
            <w:pPr>
              <w:jc w:val="center"/>
              <w:rPr>
                <w:sz w:val="21"/>
                <w:szCs w:val="21"/>
              </w:rPr>
            </w:pPr>
            <w:r w:rsidRPr="009D6C5D">
              <w:rPr>
                <w:sz w:val="21"/>
                <w:szCs w:val="21"/>
              </w:rPr>
              <w:t>0.17% (</w:t>
            </w:r>
            <w:r w:rsidR="00157AF7" w:rsidRPr="009D6C5D">
              <w:rPr>
                <w:sz w:val="21"/>
                <w:szCs w:val="21"/>
              </w:rPr>
              <w:t>6/3449</w:t>
            </w:r>
            <w:r w:rsidRPr="009D6C5D">
              <w:rPr>
                <w:sz w:val="21"/>
                <w:szCs w:val="21"/>
              </w:rPr>
              <w:t>)</w:t>
            </w:r>
          </w:p>
        </w:tc>
      </w:tr>
      <w:tr w:rsidR="00AE2EF1" w:rsidRPr="009D6C5D" w14:paraId="6F012EF0" w14:textId="77777777" w:rsidTr="009F1465">
        <w:trPr>
          <w:trHeight w:val="340"/>
          <w:jc w:val="center"/>
        </w:trPr>
        <w:tc>
          <w:tcPr>
            <w:tcW w:w="2122" w:type="dxa"/>
            <w:vAlign w:val="center"/>
          </w:tcPr>
          <w:p w14:paraId="32AFAB36" w14:textId="17E7F7A1" w:rsidR="00AE2EF1" w:rsidRPr="009D6C5D" w:rsidRDefault="00AE2EF1" w:rsidP="00B30CC0">
            <w:pPr>
              <w:rPr>
                <w:sz w:val="21"/>
                <w:szCs w:val="21"/>
              </w:rPr>
            </w:pPr>
            <w:r w:rsidRPr="009D6C5D">
              <w:rPr>
                <w:sz w:val="21"/>
                <w:szCs w:val="21"/>
              </w:rPr>
              <w:t>Colorectal</w:t>
            </w:r>
          </w:p>
        </w:tc>
        <w:tc>
          <w:tcPr>
            <w:tcW w:w="2268" w:type="dxa"/>
            <w:vAlign w:val="center"/>
          </w:tcPr>
          <w:p w14:paraId="1848157B" w14:textId="4A341427" w:rsidR="00AE2EF1" w:rsidRPr="009D6C5D" w:rsidRDefault="00897FBA" w:rsidP="00B30CC0">
            <w:pPr>
              <w:jc w:val="center"/>
              <w:rPr>
                <w:sz w:val="21"/>
                <w:szCs w:val="21"/>
              </w:rPr>
            </w:pPr>
            <w:r w:rsidRPr="009D6C5D">
              <w:rPr>
                <w:sz w:val="21"/>
                <w:szCs w:val="21"/>
              </w:rPr>
              <w:t>0.22% (0.18%-0.2</w:t>
            </w:r>
            <w:r w:rsidR="00FA0112" w:rsidRPr="009D6C5D">
              <w:rPr>
                <w:sz w:val="21"/>
                <w:szCs w:val="21"/>
              </w:rPr>
              <w:t>8</w:t>
            </w:r>
            <w:r w:rsidRPr="009D6C5D">
              <w:rPr>
                <w:sz w:val="21"/>
                <w:szCs w:val="21"/>
              </w:rPr>
              <w:t>%)</w:t>
            </w:r>
          </w:p>
        </w:tc>
        <w:tc>
          <w:tcPr>
            <w:tcW w:w="2126" w:type="dxa"/>
            <w:vAlign w:val="center"/>
          </w:tcPr>
          <w:p w14:paraId="206CC183" w14:textId="25707279" w:rsidR="00AE2EF1" w:rsidRPr="009D6C5D" w:rsidRDefault="008438A2" w:rsidP="00B30CC0">
            <w:pPr>
              <w:jc w:val="center"/>
              <w:rPr>
                <w:sz w:val="21"/>
                <w:szCs w:val="21"/>
              </w:rPr>
            </w:pPr>
            <w:r w:rsidRPr="009D6C5D">
              <w:rPr>
                <w:sz w:val="21"/>
                <w:szCs w:val="21"/>
              </w:rPr>
              <w:t>-</w:t>
            </w:r>
          </w:p>
        </w:tc>
        <w:tc>
          <w:tcPr>
            <w:tcW w:w="2835" w:type="dxa"/>
            <w:vAlign w:val="center"/>
          </w:tcPr>
          <w:p w14:paraId="0748906A" w14:textId="0A652380" w:rsidR="00AE2EF1" w:rsidRPr="009D6C5D" w:rsidRDefault="00AA4352" w:rsidP="00B30CC0">
            <w:pPr>
              <w:jc w:val="center"/>
              <w:rPr>
                <w:sz w:val="21"/>
                <w:szCs w:val="21"/>
              </w:rPr>
            </w:pPr>
            <w:r w:rsidRPr="009D6C5D">
              <w:rPr>
                <w:sz w:val="21"/>
                <w:szCs w:val="21"/>
              </w:rPr>
              <w:t>0.21% (0.16%-0.28%)</w:t>
            </w:r>
          </w:p>
        </w:tc>
      </w:tr>
      <w:tr w:rsidR="00AE2EF1" w:rsidRPr="009D6C5D" w14:paraId="58FC7DF4" w14:textId="77777777" w:rsidTr="009F1465">
        <w:trPr>
          <w:trHeight w:val="340"/>
          <w:jc w:val="center"/>
        </w:trPr>
        <w:tc>
          <w:tcPr>
            <w:tcW w:w="2122" w:type="dxa"/>
            <w:vAlign w:val="center"/>
          </w:tcPr>
          <w:p w14:paraId="21106C52" w14:textId="5420D1D1" w:rsidR="00AE2EF1" w:rsidRPr="009D6C5D" w:rsidRDefault="00AE2EF1" w:rsidP="00B30CC0">
            <w:pPr>
              <w:rPr>
                <w:sz w:val="21"/>
                <w:szCs w:val="21"/>
              </w:rPr>
            </w:pPr>
            <w:r w:rsidRPr="009D6C5D">
              <w:rPr>
                <w:sz w:val="21"/>
                <w:szCs w:val="21"/>
              </w:rPr>
              <w:t>Colorectal Adenocarcinoma</w:t>
            </w:r>
          </w:p>
        </w:tc>
        <w:tc>
          <w:tcPr>
            <w:tcW w:w="2268" w:type="dxa"/>
            <w:vAlign w:val="center"/>
          </w:tcPr>
          <w:p w14:paraId="0E183BAB" w14:textId="24FAA847" w:rsidR="00AE2EF1" w:rsidRPr="009D6C5D" w:rsidRDefault="00FA0112" w:rsidP="00B30CC0">
            <w:pPr>
              <w:jc w:val="center"/>
              <w:rPr>
                <w:sz w:val="21"/>
                <w:szCs w:val="21"/>
              </w:rPr>
            </w:pPr>
            <w:r w:rsidRPr="009D6C5D">
              <w:rPr>
                <w:sz w:val="21"/>
                <w:szCs w:val="21"/>
              </w:rPr>
              <w:t>0.20% (</w:t>
            </w:r>
            <w:r w:rsidR="005377A8" w:rsidRPr="009D6C5D">
              <w:rPr>
                <w:sz w:val="21"/>
                <w:szCs w:val="21"/>
              </w:rPr>
              <w:t>0.09%-0.37%)</w:t>
            </w:r>
          </w:p>
        </w:tc>
        <w:tc>
          <w:tcPr>
            <w:tcW w:w="2126" w:type="dxa"/>
            <w:vAlign w:val="center"/>
          </w:tcPr>
          <w:p w14:paraId="52B5C19F" w14:textId="1CFED771" w:rsidR="00AE2EF1" w:rsidRPr="009D6C5D" w:rsidRDefault="000C0C8F" w:rsidP="00B30CC0">
            <w:pPr>
              <w:jc w:val="center"/>
              <w:rPr>
                <w:sz w:val="21"/>
                <w:szCs w:val="21"/>
              </w:rPr>
            </w:pPr>
            <w:r w:rsidRPr="009D6C5D">
              <w:rPr>
                <w:sz w:val="21"/>
                <w:szCs w:val="21"/>
              </w:rPr>
              <w:t>0.26% (0.15%-0.36%)</w:t>
            </w:r>
          </w:p>
        </w:tc>
        <w:tc>
          <w:tcPr>
            <w:tcW w:w="2835" w:type="dxa"/>
            <w:vAlign w:val="center"/>
          </w:tcPr>
          <w:p w14:paraId="21D1DAF0" w14:textId="1869BCF7" w:rsidR="00AE2EF1" w:rsidRPr="009D6C5D" w:rsidRDefault="00535CBD" w:rsidP="00B30CC0">
            <w:pPr>
              <w:jc w:val="center"/>
              <w:rPr>
                <w:sz w:val="21"/>
                <w:szCs w:val="21"/>
              </w:rPr>
            </w:pPr>
            <w:r w:rsidRPr="009D6C5D">
              <w:rPr>
                <w:sz w:val="21"/>
                <w:szCs w:val="21"/>
              </w:rPr>
              <w:t>0.23% (73/28939)</w:t>
            </w:r>
          </w:p>
        </w:tc>
      </w:tr>
      <w:tr w:rsidR="00AE2EF1" w:rsidRPr="009D6C5D" w14:paraId="0A92CF35" w14:textId="77777777" w:rsidTr="009F1465">
        <w:trPr>
          <w:trHeight w:val="340"/>
          <w:jc w:val="center"/>
        </w:trPr>
        <w:tc>
          <w:tcPr>
            <w:tcW w:w="2122" w:type="dxa"/>
            <w:vAlign w:val="center"/>
          </w:tcPr>
          <w:p w14:paraId="6978CCCF" w14:textId="59DA18BE" w:rsidR="00AE2EF1" w:rsidRPr="009D6C5D" w:rsidRDefault="00AE2EF1" w:rsidP="00B30CC0">
            <w:pPr>
              <w:rPr>
                <w:sz w:val="21"/>
                <w:szCs w:val="21"/>
              </w:rPr>
            </w:pPr>
            <w:r w:rsidRPr="009D6C5D">
              <w:rPr>
                <w:sz w:val="21"/>
                <w:szCs w:val="21"/>
              </w:rPr>
              <w:t>Pancreatic</w:t>
            </w:r>
          </w:p>
        </w:tc>
        <w:tc>
          <w:tcPr>
            <w:tcW w:w="2268" w:type="dxa"/>
            <w:vAlign w:val="center"/>
          </w:tcPr>
          <w:p w14:paraId="5A5612DD" w14:textId="1E8BBF05" w:rsidR="00AE2EF1" w:rsidRPr="009D6C5D" w:rsidRDefault="00AE2EF1" w:rsidP="00B30CC0">
            <w:pPr>
              <w:jc w:val="center"/>
              <w:rPr>
                <w:sz w:val="21"/>
                <w:szCs w:val="21"/>
              </w:rPr>
            </w:pPr>
            <w:r w:rsidRPr="009D6C5D">
              <w:rPr>
                <w:sz w:val="21"/>
                <w:szCs w:val="21"/>
              </w:rPr>
              <w:t>0.14%</w:t>
            </w:r>
            <w:r w:rsidR="005377A8" w:rsidRPr="009D6C5D">
              <w:rPr>
                <w:sz w:val="21"/>
                <w:szCs w:val="21"/>
              </w:rPr>
              <w:t xml:space="preserve"> (</w:t>
            </w:r>
            <w:r w:rsidR="00336536" w:rsidRPr="009D6C5D">
              <w:rPr>
                <w:sz w:val="21"/>
                <w:szCs w:val="21"/>
              </w:rPr>
              <w:t>0.09</w:t>
            </w:r>
            <w:r w:rsidR="00104C12" w:rsidRPr="009D6C5D">
              <w:rPr>
                <w:sz w:val="21"/>
                <w:szCs w:val="21"/>
              </w:rPr>
              <w:t>%</w:t>
            </w:r>
            <w:r w:rsidR="00336536" w:rsidRPr="009D6C5D">
              <w:rPr>
                <w:sz w:val="21"/>
                <w:szCs w:val="21"/>
              </w:rPr>
              <w:t>-0.22%)</w:t>
            </w:r>
          </w:p>
        </w:tc>
        <w:tc>
          <w:tcPr>
            <w:tcW w:w="2126" w:type="dxa"/>
            <w:vAlign w:val="center"/>
          </w:tcPr>
          <w:p w14:paraId="331E972E" w14:textId="487757CF" w:rsidR="00AE2EF1" w:rsidRPr="009D6C5D" w:rsidRDefault="008438A2" w:rsidP="00B30CC0">
            <w:pPr>
              <w:jc w:val="center"/>
              <w:rPr>
                <w:sz w:val="21"/>
                <w:szCs w:val="21"/>
              </w:rPr>
            </w:pPr>
            <w:r w:rsidRPr="009D6C5D">
              <w:rPr>
                <w:sz w:val="21"/>
                <w:szCs w:val="21"/>
              </w:rPr>
              <w:t>-</w:t>
            </w:r>
          </w:p>
        </w:tc>
        <w:tc>
          <w:tcPr>
            <w:tcW w:w="2835" w:type="dxa"/>
            <w:vAlign w:val="center"/>
          </w:tcPr>
          <w:p w14:paraId="379A92F5" w14:textId="348021CA" w:rsidR="00AE2EF1" w:rsidRPr="009D6C5D" w:rsidRDefault="008A07B8" w:rsidP="00B30CC0">
            <w:pPr>
              <w:jc w:val="center"/>
              <w:rPr>
                <w:sz w:val="21"/>
                <w:szCs w:val="21"/>
              </w:rPr>
            </w:pPr>
            <w:r w:rsidRPr="009D6C5D">
              <w:rPr>
                <w:sz w:val="21"/>
                <w:szCs w:val="21"/>
              </w:rPr>
              <w:t>0.13% (0.07%-0.21%)</w:t>
            </w:r>
          </w:p>
        </w:tc>
      </w:tr>
      <w:tr w:rsidR="00AE2EF1" w:rsidRPr="009D6C5D" w14:paraId="6CEA4FE4" w14:textId="77777777" w:rsidTr="009F1465">
        <w:trPr>
          <w:trHeight w:val="340"/>
          <w:jc w:val="center"/>
        </w:trPr>
        <w:tc>
          <w:tcPr>
            <w:tcW w:w="2122" w:type="dxa"/>
            <w:vAlign w:val="center"/>
          </w:tcPr>
          <w:p w14:paraId="3D23D183" w14:textId="4226AFEA" w:rsidR="00AE2EF1" w:rsidRPr="009D6C5D" w:rsidRDefault="00AE2EF1" w:rsidP="00B30CC0">
            <w:pPr>
              <w:rPr>
                <w:sz w:val="21"/>
                <w:szCs w:val="21"/>
              </w:rPr>
            </w:pPr>
            <w:r w:rsidRPr="009D6C5D">
              <w:rPr>
                <w:sz w:val="21"/>
                <w:szCs w:val="21"/>
              </w:rPr>
              <w:t>Pancreatic Adenocarcinoma</w:t>
            </w:r>
          </w:p>
        </w:tc>
        <w:tc>
          <w:tcPr>
            <w:tcW w:w="2268" w:type="dxa"/>
            <w:vAlign w:val="center"/>
          </w:tcPr>
          <w:p w14:paraId="22295D57" w14:textId="0C2C6783" w:rsidR="00AE2EF1" w:rsidRPr="009D6C5D" w:rsidRDefault="00AE2EF1" w:rsidP="00B30CC0">
            <w:pPr>
              <w:jc w:val="center"/>
              <w:rPr>
                <w:sz w:val="21"/>
                <w:szCs w:val="21"/>
              </w:rPr>
            </w:pPr>
            <w:r w:rsidRPr="009D6C5D">
              <w:rPr>
                <w:sz w:val="21"/>
                <w:szCs w:val="21"/>
              </w:rPr>
              <w:t>0.34% (</w:t>
            </w:r>
            <w:r w:rsidR="00104C12" w:rsidRPr="009D6C5D">
              <w:rPr>
                <w:sz w:val="21"/>
                <w:szCs w:val="21"/>
              </w:rPr>
              <w:t>0.08%-0.78%)</w:t>
            </w:r>
          </w:p>
        </w:tc>
        <w:tc>
          <w:tcPr>
            <w:tcW w:w="2126" w:type="dxa"/>
            <w:vAlign w:val="center"/>
          </w:tcPr>
          <w:p w14:paraId="27EEA8C6" w14:textId="21F3D5A0" w:rsidR="00AE2EF1" w:rsidRPr="009D6C5D" w:rsidRDefault="00AE2EF1" w:rsidP="00B30CC0">
            <w:pPr>
              <w:jc w:val="center"/>
              <w:rPr>
                <w:sz w:val="21"/>
                <w:szCs w:val="21"/>
              </w:rPr>
            </w:pPr>
            <w:r w:rsidRPr="009D6C5D">
              <w:rPr>
                <w:sz w:val="21"/>
                <w:szCs w:val="21"/>
              </w:rPr>
              <w:t>0.31% (0.09%-0.53%)</w:t>
            </w:r>
          </w:p>
        </w:tc>
        <w:tc>
          <w:tcPr>
            <w:tcW w:w="2835" w:type="dxa"/>
            <w:vAlign w:val="center"/>
          </w:tcPr>
          <w:p w14:paraId="09CD896D" w14:textId="36926002" w:rsidR="00AE2EF1" w:rsidRPr="009D6C5D" w:rsidRDefault="005E0286" w:rsidP="00B30CC0">
            <w:pPr>
              <w:jc w:val="center"/>
              <w:rPr>
                <w:sz w:val="21"/>
                <w:szCs w:val="21"/>
              </w:rPr>
            </w:pPr>
            <w:r w:rsidRPr="009D6C5D">
              <w:rPr>
                <w:sz w:val="21"/>
                <w:szCs w:val="21"/>
              </w:rPr>
              <w:t>0.17% (</w:t>
            </w:r>
            <w:r w:rsidR="00CC5289" w:rsidRPr="009D6C5D">
              <w:rPr>
                <w:sz w:val="21"/>
                <w:szCs w:val="21"/>
              </w:rPr>
              <w:t>21/12225</w:t>
            </w:r>
            <w:r w:rsidRPr="009D6C5D">
              <w:rPr>
                <w:sz w:val="21"/>
                <w:szCs w:val="21"/>
              </w:rPr>
              <w:t>)</w:t>
            </w:r>
          </w:p>
        </w:tc>
      </w:tr>
      <w:tr w:rsidR="00AE2EF1" w:rsidRPr="009D6C5D" w14:paraId="2194960C" w14:textId="77777777" w:rsidTr="009F1465">
        <w:trPr>
          <w:trHeight w:val="340"/>
          <w:jc w:val="center"/>
        </w:trPr>
        <w:tc>
          <w:tcPr>
            <w:tcW w:w="2122" w:type="dxa"/>
            <w:vAlign w:val="center"/>
          </w:tcPr>
          <w:p w14:paraId="1D2A9364" w14:textId="1EF40565" w:rsidR="00AE2EF1" w:rsidRPr="009D6C5D" w:rsidRDefault="00AE2EF1" w:rsidP="00B30CC0">
            <w:pPr>
              <w:rPr>
                <w:sz w:val="21"/>
                <w:szCs w:val="21"/>
              </w:rPr>
            </w:pPr>
            <w:r w:rsidRPr="009D6C5D">
              <w:rPr>
                <w:sz w:val="21"/>
                <w:szCs w:val="21"/>
              </w:rPr>
              <w:t>Prostate</w:t>
            </w:r>
          </w:p>
        </w:tc>
        <w:tc>
          <w:tcPr>
            <w:tcW w:w="2268" w:type="dxa"/>
            <w:vAlign w:val="center"/>
          </w:tcPr>
          <w:p w14:paraId="056517DB" w14:textId="7F244F1C" w:rsidR="00AE2EF1" w:rsidRPr="009D6C5D" w:rsidRDefault="000D3DDA" w:rsidP="00B30CC0">
            <w:pPr>
              <w:jc w:val="center"/>
              <w:rPr>
                <w:sz w:val="21"/>
                <w:szCs w:val="21"/>
              </w:rPr>
            </w:pPr>
            <w:r w:rsidRPr="009D6C5D">
              <w:rPr>
                <w:sz w:val="21"/>
                <w:szCs w:val="21"/>
              </w:rPr>
              <w:t>0.14% (0.08%-0.25%)</w:t>
            </w:r>
          </w:p>
        </w:tc>
        <w:tc>
          <w:tcPr>
            <w:tcW w:w="2126" w:type="dxa"/>
            <w:vAlign w:val="center"/>
          </w:tcPr>
          <w:p w14:paraId="1250ECB3" w14:textId="7B7CAE2F" w:rsidR="00AE2EF1" w:rsidRPr="009D6C5D" w:rsidRDefault="00CC4B99" w:rsidP="00B30CC0">
            <w:pPr>
              <w:jc w:val="center"/>
              <w:rPr>
                <w:sz w:val="21"/>
                <w:szCs w:val="21"/>
              </w:rPr>
            </w:pPr>
            <w:r w:rsidRPr="009D6C5D">
              <w:rPr>
                <w:sz w:val="21"/>
                <w:szCs w:val="21"/>
              </w:rPr>
              <w:t>-</w:t>
            </w:r>
          </w:p>
        </w:tc>
        <w:tc>
          <w:tcPr>
            <w:tcW w:w="2835" w:type="dxa"/>
            <w:vAlign w:val="center"/>
          </w:tcPr>
          <w:p w14:paraId="45955516" w14:textId="5D30970A" w:rsidR="00AE2EF1" w:rsidRPr="009D6C5D" w:rsidRDefault="004C473A" w:rsidP="00B30CC0">
            <w:pPr>
              <w:jc w:val="center"/>
              <w:rPr>
                <w:sz w:val="21"/>
                <w:szCs w:val="21"/>
              </w:rPr>
            </w:pPr>
            <w:r w:rsidRPr="009D6C5D">
              <w:rPr>
                <w:sz w:val="21"/>
                <w:szCs w:val="21"/>
              </w:rPr>
              <w:t>0.15% (0.08%-0.27%)</w:t>
            </w:r>
            <w:r w:rsidR="00886F33" w:rsidRPr="009D6C5D">
              <w:rPr>
                <w:sz w:val="21"/>
                <w:szCs w:val="21"/>
              </w:rPr>
              <w:t xml:space="preserve"> </w:t>
            </w:r>
            <w:r w:rsidR="00103FA4" w:rsidRPr="009D6C5D">
              <w:rPr>
                <w:noProof/>
                <w:sz w:val="21"/>
                <w:szCs w:val="21"/>
              </w:rPr>
              <w:t>[26]</w:t>
            </w:r>
          </w:p>
        </w:tc>
      </w:tr>
      <w:tr w:rsidR="00AE2EF1" w:rsidRPr="009D6C5D" w14:paraId="78E0ED48" w14:textId="77777777" w:rsidTr="009F1465">
        <w:trPr>
          <w:trHeight w:val="340"/>
          <w:jc w:val="center"/>
        </w:trPr>
        <w:tc>
          <w:tcPr>
            <w:tcW w:w="2122" w:type="dxa"/>
            <w:vAlign w:val="center"/>
          </w:tcPr>
          <w:p w14:paraId="5C4D0268" w14:textId="1904E05E" w:rsidR="00AE2EF1" w:rsidRPr="009D6C5D" w:rsidRDefault="00AE2EF1" w:rsidP="00B30CC0">
            <w:pPr>
              <w:rPr>
                <w:sz w:val="21"/>
                <w:szCs w:val="21"/>
              </w:rPr>
            </w:pPr>
            <w:r w:rsidRPr="009D6C5D">
              <w:rPr>
                <w:sz w:val="21"/>
                <w:szCs w:val="21"/>
              </w:rPr>
              <w:t>Prostate Adenocarcinoma</w:t>
            </w:r>
          </w:p>
        </w:tc>
        <w:tc>
          <w:tcPr>
            <w:tcW w:w="2268" w:type="dxa"/>
            <w:vAlign w:val="center"/>
          </w:tcPr>
          <w:p w14:paraId="11622487" w14:textId="1B0EF59E" w:rsidR="00AE2EF1" w:rsidRPr="009D6C5D" w:rsidRDefault="00D13C49" w:rsidP="00B30CC0">
            <w:pPr>
              <w:jc w:val="center"/>
              <w:rPr>
                <w:sz w:val="21"/>
                <w:szCs w:val="21"/>
              </w:rPr>
            </w:pPr>
            <w:r w:rsidRPr="009D6C5D">
              <w:rPr>
                <w:sz w:val="21"/>
                <w:szCs w:val="21"/>
              </w:rPr>
              <w:t>0.00% (0.00%-0.73%)</w:t>
            </w:r>
          </w:p>
        </w:tc>
        <w:tc>
          <w:tcPr>
            <w:tcW w:w="2126" w:type="dxa"/>
            <w:vAlign w:val="center"/>
          </w:tcPr>
          <w:p w14:paraId="7D201339" w14:textId="793333A3" w:rsidR="00AE2EF1" w:rsidRPr="009D6C5D" w:rsidRDefault="00CC4B99" w:rsidP="00B30CC0">
            <w:pPr>
              <w:jc w:val="center"/>
              <w:rPr>
                <w:sz w:val="21"/>
                <w:szCs w:val="21"/>
              </w:rPr>
            </w:pPr>
            <w:r w:rsidRPr="009D6C5D">
              <w:rPr>
                <w:sz w:val="21"/>
                <w:szCs w:val="21"/>
              </w:rPr>
              <w:t>-</w:t>
            </w:r>
          </w:p>
        </w:tc>
        <w:tc>
          <w:tcPr>
            <w:tcW w:w="2835" w:type="dxa"/>
            <w:vAlign w:val="center"/>
          </w:tcPr>
          <w:p w14:paraId="528E7D26" w14:textId="1A6BE14C" w:rsidR="00AE2EF1" w:rsidRPr="009D6C5D" w:rsidRDefault="008F0BD8" w:rsidP="00B30CC0">
            <w:pPr>
              <w:jc w:val="center"/>
              <w:rPr>
                <w:sz w:val="21"/>
                <w:szCs w:val="21"/>
              </w:rPr>
            </w:pPr>
            <w:r w:rsidRPr="009D6C5D">
              <w:rPr>
                <w:sz w:val="21"/>
                <w:szCs w:val="21"/>
              </w:rPr>
              <w:t>0.22% (20/9056)</w:t>
            </w:r>
          </w:p>
        </w:tc>
      </w:tr>
    </w:tbl>
    <w:p w14:paraId="0FB44D35" w14:textId="77777777" w:rsidR="000C575A" w:rsidRDefault="000C575A" w:rsidP="000C575A">
      <w:pPr>
        <w:jc w:val="both"/>
      </w:pPr>
    </w:p>
    <w:p w14:paraId="158079A1" w14:textId="315C9044" w:rsidR="00EC3EAF" w:rsidRDefault="0009612B" w:rsidP="003E1EC7">
      <w:pPr>
        <w:jc w:val="both"/>
      </w:pPr>
      <w:r>
        <w:t xml:space="preserve">Lung adenocarcinoma for our </w:t>
      </w:r>
      <w:r w:rsidR="001400D5">
        <w:t xml:space="preserve">meta-analysis is </w:t>
      </w:r>
      <w:r w:rsidR="00B34E5D">
        <w:t xml:space="preserve">relatively </w:t>
      </w:r>
      <w:r w:rsidR="001400D5">
        <w:t>very low</w:t>
      </w:r>
      <w:r w:rsidR="00B34E5D">
        <w:t xml:space="preserve"> and lower than the pooled NSCLC figure which is counterintuitive as</w:t>
      </w:r>
      <w:r w:rsidR="00AE6D7A">
        <w:t xml:space="preserve"> the largest subgroup</w:t>
      </w:r>
      <w:r w:rsidR="001400D5">
        <w:t>. This is likely due to a large study with a very low</w:t>
      </w:r>
      <w:r w:rsidR="006C7197">
        <w:t xml:space="preserve"> prevalence. Issue is they were only looking for specific NTRK1 fusions, captured as an issue in the assessment but </w:t>
      </w:r>
      <w:r w:rsidR="00B34E5D">
        <w:t>did not include this as criteria as many studies this detail was hard unclear and would have been even fewer studies considered eligible for pooling</w:t>
      </w:r>
      <w:r w:rsidR="008E5988">
        <w:t>.</w:t>
      </w:r>
    </w:p>
    <w:p w14:paraId="1A21146B" w14:textId="77777777" w:rsidR="00626221" w:rsidRDefault="00626221">
      <w:pPr>
        <w:rPr>
          <w:rFonts w:asciiTheme="majorHAnsi" w:eastAsiaTheme="majorEastAsia" w:hAnsiTheme="majorHAnsi" w:cstheme="majorBidi"/>
          <w:color w:val="2F5496" w:themeColor="accent1" w:themeShade="BF"/>
          <w:sz w:val="32"/>
          <w:szCs w:val="32"/>
        </w:rPr>
      </w:pPr>
      <w:r>
        <w:br w:type="page"/>
      </w:r>
    </w:p>
    <w:p w14:paraId="0219110F" w14:textId="77777777" w:rsidR="00626221" w:rsidRDefault="00626221" w:rsidP="00EC3EAF">
      <w:pPr>
        <w:pStyle w:val="Heading1"/>
        <w:numPr>
          <w:ilvl w:val="0"/>
          <w:numId w:val="37"/>
        </w:numPr>
        <w:sectPr w:rsidR="00626221" w:rsidSect="008E7E1D">
          <w:pgSz w:w="11906" w:h="16838"/>
          <w:pgMar w:top="1440" w:right="1440" w:bottom="1440" w:left="1440" w:header="708" w:footer="708" w:gutter="0"/>
          <w:cols w:space="708"/>
          <w:docGrid w:linePitch="360"/>
        </w:sectPr>
      </w:pPr>
    </w:p>
    <w:p w14:paraId="471751ED" w14:textId="53846B9C" w:rsidR="00EC3EAF" w:rsidRDefault="005C2810" w:rsidP="00EC3EAF">
      <w:pPr>
        <w:pStyle w:val="Heading1"/>
        <w:numPr>
          <w:ilvl w:val="0"/>
          <w:numId w:val="37"/>
        </w:numPr>
      </w:pPr>
      <w:bookmarkStart w:id="100" w:name="_Toc126134547"/>
      <w:r>
        <w:lastRenderedPageBreak/>
        <w:t>Bias assessment</w:t>
      </w:r>
      <w:bookmarkEnd w:id="100"/>
      <w:r>
        <w:t xml:space="preserve"> </w:t>
      </w:r>
    </w:p>
    <w:p w14:paraId="7CC6C297" w14:textId="4DEC544D" w:rsidR="00EC3EAF" w:rsidRDefault="00EC3EAF" w:rsidP="00EC3EAF">
      <w:pPr>
        <w:pStyle w:val="Caption"/>
      </w:pPr>
      <w:bookmarkStart w:id="101" w:name="_Toc110538308"/>
      <w:r w:rsidRPr="00E7595A">
        <w:t>Supplementary Table S</w:t>
      </w:r>
      <w:r>
        <w:rPr>
          <w:noProof/>
        </w:rPr>
        <w:t>26</w:t>
      </w:r>
      <w:r w:rsidRPr="00E7595A">
        <w:t>.</w:t>
      </w:r>
      <w:r>
        <w:t xml:space="preserve"> </w:t>
      </w:r>
      <w:r w:rsidR="005C2810">
        <w:t>Critical appraisal of included studies</w:t>
      </w:r>
      <w:r w:rsidRPr="00D90D8B">
        <w:t>.</w:t>
      </w:r>
      <w:bookmarkEnd w:id="101"/>
    </w:p>
    <w:tbl>
      <w:tblPr>
        <w:tblStyle w:val="TableGrid"/>
        <w:tblW w:w="15274" w:type="dxa"/>
        <w:tblInd w:w="-856" w:type="dxa"/>
        <w:tblLayout w:type="fixed"/>
        <w:tblLook w:val="04A0" w:firstRow="1" w:lastRow="0" w:firstColumn="1" w:lastColumn="0" w:noHBand="0" w:noVBand="1"/>
      </w:tblPr>
      <w:tblGrid>
        <w:gridCol w:w="851"/>
        <w:gridCol w:w="1452"/>
        <w:gridCol w:w="1081"/>
        <w:gridCol w:w="1081"/>
        <w:gridCol w:w="1081"/>
        <w:gridCol w:w="1081"/>
        <w:gridCol w:w="1081"/>
        <w:gridCol w:w="1080"/>
        <w:gridCol w:w="1081"/>
        <w:gridCol w:w="1081"/>
        <w:gridCol w:w="1081"/>
        <w:gridCol w:w="1081"/>
        <w:gridCol w:w="1081"/>
        <w:gridCol w:w="1081"/>
      </w:tblGrid>
      <w:tr w:rsidR="00FB7704" w:rsidRPr="001554BA" w14:paraId="7893ABF1" w14:textId="77777777" w:rsidTr="001554BA">
        <w:trPr>
          <w:trHeight w:val="1438"/>
        </w:trPr>
        <w:tc>
          <w:tcPr>
            <w:tcW w:w="851" w:type="dxa"/>
            <w:shd w:val="clear" w:color="auto" w:fill="D0CECE" w:themeFill="background2" w:themeFillShade="E6"/>
            <w:vAlign w:val="center"/>
            <w:hideMark/>
          </w:tcPr>
          <w:p w14:paraId="06E02A25" w14:textId="725190C7" w:rsidR="00FB7704" w:rsidRPr="001554BA" w:rsidRDefault="00E16526" w:rsidP="00622CA6">
            <w:pPr>
              <w:jc w:val="center"/>
              <w:rPr>
                <w:rFonts w:ascii="Calibri" w:hAnsi="Calibri" w:cs="Calibri"/>
                <w:b/>
                <w:bCs/>
                <w:sz w:val="13"/>
                <w:szCs w:val="13"/>
              </w:rPr>
            </w:pPr>
            <w:r w:rsidRPr="001554BA">
              <w:rPr>
                <w:rFonts w:ascii="Calibri" w:hAnsi="Calibri" w:cs="Calibri"/>
                <w:b/>
                <w:bCs/>
                <w:sz w:val="13"/>
                <w:szCs w:val="13"/>
              </w:rPr>
              <w:t>Reference</w:t>
            </w:r>
          </w:p>
        </w:tc>
        <w:tc>
          <w:tcPr>
            <w:tcW w:w="1452" w:type="dxa"/>
            <w:shd w:val="clear" w:color="auto" w:fill="D0CECE" w:themeFill="background2" w:themeFillShade="E6"/>
            <w:vAlign w:val="center"/>
            <w:hideMark/>
          </w:tcPr>
          <w:p w14:paraId="60BD92AC" w14:textId="0B7D1EB6" w:rsidR="00FB7704" w:rsidRPr="001554BA" w:rsidRDefault="00FB7704" w:rsidP="00622CA6">
            <w:pPr>
              <w:jc w:val="center"/>
              <w:rPr>
                <w:b/>
                <w:bCs/>
                <w:sz w:val="13"/>
                <w:szCs w:val="13"/>
              </w:rPr>
            </w:pPr>
            <w:r w:rsidRPr="001554BA">
              <w:rPr>
                <w:rFonts w:ascii="Calibri" w:hAnsi="Calibri" w:cs="Calibri"/>
                <w:b/>
                <w:bCs/>
                <w:sz w:val="13"/>
                <w:szCs w:val="13"/>
              </w:rPr>
              <w:t>Cancer Site</w:t>
            </w:r>
          </w:p>
        </w:tc>
        <w:tc>
          <w:tcPr>
            <w:tcW w:w="1081" w:type="dxa"/>
            <w:shd w:val="clear" w:color="auto" w:fill="D0CECE" w:themeFill="background2" w:themeFillShade="E6"/>
            <w:vAlign w:val="center"/>
            <w:hideMark/>
          </w:tcPr>
          <w:p w14:paraId="63B0CA64" w14:textId="6C80FDA2" w:rsidR="00FB7704" w:rsidRPr="001554BA" w:rsidRDefault="00FB7704" w:rsidP="00622CA6">
            <w:pPr>
              <w:jc w:val="center"/>
              <w:rPr>
                <w:b/>
                <w:bCs/>
                <w:sz w:val="13"/>
                <w:szCs w:val="13"/>
              </w:rPr>
            </w:pPr>
            <w:r w:rsidRPr="001554BA">
              <w:rPr>
                <w:rFonts w:ascii="Calibri" w:hAnsi="Calibri" w:cs="Calibri"/>
                <w:b/>
                <w:bCs/>
                <w:sz w:val="13"/>
                <w:szCs w:val="13"/>
              </w:rPr>
              <w:t>1. Was the target population a nationally representative sample?</w:t>
            </w:r>
          </w:p>
        </w:tc>
        <w:tc>
          <w:tcPr>
            <w:tcW w:w="1081" w:type="dxa"/>
            <w:shd w:val="clear" w:color="auto" w:fill="D0CECE" w:themeFill="background2" w:themeFillShade="E6"/>
            <w:vAlign w:val="center"/>
            <w:hideMark/>
          </w:tcPr>
          <w:p w14:paraId="10514C7A" w14:textId="079C6E30" w:rsidR="00FB7704" w:rsidRPr="001554BA" w:rsidRDefault="00FB7704" w:rsidP="00622CA6">
            <w:pPr>
              <w:jc w:val="center"/>
              <w:rPr>
                <w:b/>
                <w:bCs/>
                <w:sz w:val="13"/>
                <w:szCs w:val="13"/>
              </w:rPr>
            </w:pPr>
            <w:r w:rsidRPr="001554BA">
              <w:rPr>
                <w:rFonts w:ascii="Calibri" w:hAnsi="Calibri" w:cs="Calibri"/>
                <w:b/>
                <w:bCs/>
                <w:sz w:val="13"/>
                <w:szCs w:val="13"/>
              </w:rPr>
              <w:t>2. Was the sample frame appropriate to address the target population?</w:t>
            </w:r>
          </w:p>
        </w:tc>
        <w:tc>
          <w:tcPr>
            <w:tcW w:w="1081" w:type="dxa"/>
            <w:shd w:val="clear" w:color="auto" w:fill="D0CECE" w:themeFill="background2" w:themeFillShade="E6"/>
            <w:vAlign w:val="center"/>
            <w:hideMark/>
          </w:tcPr>
          <w:p w14:paraId="19EF9840" w14:textId="6C6BB173" w:rsidR="00FB7704" w:rsidRPr="001554BA" w:rsidRDefault="00FB7704" w:rsidP="00622CA6">
            <w:pPr>
              <w:jc w:val="center"/>
              <w:rPr>
                <w:b/>
                <w:bCs/>
                <w:sz w:val="13"/>
                <w:szCs w:val="13"/>
              </w:rPr>
            </w:pPr>
            <w:r w:rsidRPr="001554BA">
              <w:rPr>
                <w:rFonts w:ascii="Calibri" w:hAnsi="Calibri" w:cs="Calibri"/>
                <w:b/>
                <w:bCs/>
                <w:sz w:val="13"/>
                <w:szCs w:val="13"/>
              </w:rPr>
              <w:t>3. Were random or exhaustive recruitment undertaken?</w:t>
            </w:r>
          </w:p>
        </w:tc>
        <w:tc>
          <w:tcPr>
            <w:tcW w:w="1081" w:type="dxa"/>
            <w:shd w:val="clear" w:color="auto" w:fill="D0CECE" w:themeFill="background2" w:themeFillShade="E6"/>
            <w:vAlign w:val="center"/>
            <w:hideMark/>
          </w:tcPr>
          <w:p w14:paraId="17B07E02" w14:textId="173BCB42" w:rsidR="00FB7704" w:rsidRPr="001554BA" w:rsidRDefault="00FB7704" w:rsidP="00622CA6">
            <w:pPr>
              <w:jc w:val="center"/>
              <w:rPr>
                <w:b/>
                <w:bCs/>
                <w:sz w:val="13"/>
                <w:szCs w:val="13"/>
              </w:rPr>
            </w:pPr>
            <w:r w:rsidRPr="001554BA">
              <w:rPr>
                <w:rFonts w:ascii="Calibri" w:hAnsi="Calibri" w:cs="Calibri"/>
                <w:b/>
                <w:bCs/>
                <w:sz w:val="13"/>
                <w:szCs w:val="13"/>
              </w:rPr>
              <w:t>4. Was the response (result) rate adequate?</w:t>
            </w:r>
          </w:p>
        </w:tc>
        <w:tc>
          <w:tcPr>
            <w:tcW w:w="1081" w:type="dxa"/>
            <w:shd w:val="clear" w:color="auto" w:fill="D0CECE" w:themeFill="background2" w:themeFillShade="E6"/>
            <w:vAlign w:val="center"/>
            <w:hideMark/>
          </w:tcPr>
          <w:p w14:paraId="68DED363" w14:textId="135B9E34" w:rsidR="00FB7704" w:rsidRPr="001554BA" w:rsidRDefault="00FB7704" w:rsidP="00622CA6">
            <w:pPr>
              <w:jc w:val="center"/>
              <w:rPr>
                <w:b/>
                <w:bCs/>
                <w:sz w:val="13"/>
                <w:szCs w:val="13"/>
              </w:rPr>
            </w:pPr>
            <w:r w:rsidRPr="001554BA">
              <w:rPr>
                <w:rFonts w:ascii="Calibri" w:hAnsi="Calibri" w:cs="Calibri"/>
                <w:b/>
                <w:bCs/>
                <w:sz w:val="13"/>
                <w:szCs w:val="13"/>
              </w:rPr>
              <w:t>5. Were the samples tested reflective of the stage of the patient cohort?</w:t>
            </w:r>
          </w:p>
        </w:tc>
        <w:tc>
          <w:tcPr>
            <w:tcW w:w="1080" w:type="dxa"/>
            <w:shd w:val="clear" w:color="auto" w:fill="D0CECE" w:themeFill="background2" w:themeFillShade="E6"/>
            <w:vAlign w:val="center"/>
            <w:hideMark/>
          </w:tcPr>
          <w:p w14:paraId="476073CD" w14:textId="3611ED98" w:rsidR="00FB7704" w:rsidRPr="001554BA" w:rsidRDefault="00FB7704" w:rsidP="00622CA6">
            <w:pPr>
              <w:jc w:val="center"/>
              <w:rPr>
                <w:b/>
                <w:bCs/>
                <w:sz w:val="13"/>
                <w:szCs w:val="13"/>
              </w:rPr>
            </w:pPr>
            <w:r w:rsidRPr="001554BA">
              <w:rPr>
                <w:rFonts w:ascii="Calibri" w:hAnsi="Calibri" w:cs="Calibri"/>
                <w:b/>
                <w:bCs/>
                <w:sz w:val="13"/>
                <w:szCs w:val="13"/>
              </w:rPr>
              <w:t>6. Was an appropriate definition of the condition used?</w:t>
            </w:r>
          </w:p>
        </w:tc>
        <w:tc>
          <w:tcPr>
            <w:tcW w:w="1081" w:type="dxa"/>
            <w:shd w:val="clear" w:color="auto" w:fill="D0CECE" w:themeFill="background2" w:themeFillShade="E6"/>
            <w:vAlign w:val="center"/>
            <w:hideMark/>
          </w:tcPr>
          <w:p w14:paraId="5A475C75" w14:textId="44EF97BE" w:rsidR="00FB7704" w:rsidRPr="001554BA" w:rsidRDefault="00FB7704" w:rsidP="00622CA6">
            <w:pPr>
              <w:jc w:val="center"/>
              <w:rPr>
                <w:b/>
                <w:bCs/>
                <w:sz w:val="13"/>
                <w:szCs w:val="13"/>
              </w:rPr>
            </w:pPr>
            <w:r w:rsidRPr="001554BA">
              <w:rPr>
                <w:rFonts w:ascii="Calibri" w:hAnsi="Calibri" w:cs="Calibri"/>
                <w:b/>
                <w:bCs/>
                <w:sz w:val="13"/>
                <w:szCs w:val="13"/>
              </w:rPr>
              <w:t>7. Were valid methods used for the identification of NTRK Fusions?</w:t>
            </w:r>
          </w:p>
        </w:tc>
        <w:tc>
          <w:tcPr>
            <w:tcW w:w="1081" w:type="dxa"/>
            <w:shd w:val="clear" w:color="auto" w:fill="D0CECE" w:themeFill="background2" w:themeFillShade="E6"/>
            <w:vAlign w:val="center"/>
            <w:hideMark/>
          </w:tcPr>
          <w:p w14:paraId="7EB2DE4D" w14:textId="6BF14FB5" w:rsidR="00FB7704" w:rsidRPr="001554BA" w:rsidRDefault="00FB7704" w:rsidP="00622CA6">
            <w:pPr>
              <w:jc w:val="center"/>
              <w:rPr>
                <w:b/>
                <w:bCs/>
                <w:sz w:val="13"/>
                <w:szCs w:val="13"/>
              </w:rPr>
            </w:pPr>
            <w:r w:rsidRPr="001554BA">
              <w:rPr>
                <w:rFonts w:ascii="Calibri" w:hAnsi="Calibri" w:cs="Calibri"/>
                <w:b/>
                <w:bCs/>
                <w:sz w:val="13"/>
                <w:szCs w:val="13"/>
              </w:rPr>
              <w:t>8. Was the condition measured in a standard, reliable way for all participants?</w:t>
            </w:r>
          </w:p>
        </w:tc>
        <w:tc>
          <w:tcPr>
            <w:tcW w:w="1081" w:type="dxa"/>
            <w:shd w:val="clear" w:color="auto" w:fill="D0CECE" w:themeFill="background2" w:themeFillShade="E6"/>
            <w:vAlign w:val="center"/>
            <w:hideMark/>
          </w:tcPr>
          <w:p w14:paraId="2F071C18" w14:textId="238BBD74" w:rsidR="00FB7704" w:rsidRPr="001554BA" w:rsidRDefault="00FB7704" w:rsidP="00622CA6">
            <w:pPr>
              <w:jc w:val="center"/>
              <w:rPr>
                <w:b/>
                <w:bCs/>
                <w:sz w:val="13"/>
                <w:szCs w:val="13"/>
              </w:rPr>
            </w:pPr>
            <w:r w:rsidRPr="001554BA">
              <w:rPr>
                <w:rFonts w:ascii="Calibri" w:hAnsi="Calibri" w:cs="Calibri"/>
                <w:b/>
                <w:bCs/>
                <w:sz w:val="13"/>
                <w:szCs w:val="13"/>
              </w:rPr>
              <w:t>9. Was the length of the shortest prevalence period for the parameter of interest appropriate?</w:t>
            </w:r>
          </w:p>
        </w:tc>
        <w:tc>
          <w:tcPr>
            <w:tcW w:w="1081" w:type="dxa"/>
            <w:shd w:val="clear" w:color="auto" w:fill="D0CECE" w:themeFill="background2" w:themeFillShade="E6"/>
            <w:vAlign w:val="center"/>
            <w:hideMark/>
          </w:tcPr>
          <w:p w14:paraId="3ECDA2C1" w14:textId="42EFD7CB" w:rsidR="00FB7704" w:rsidRPr="001554BA" w:rsidRDefault="00FB7704" w:rsidP="00622CA6">
            <w:pPr>
              <w:jc w:val="center"/>
              <w:rPr>
                <w:b/>
                <w:bCs/>
                <w:sz w:val="13"/>
                <w:szCs w:val="13"/>
              </w:rPr>
            </w:pPr>
            <w:r w:rsidRPr="001554BA">
              <w:rPr>
                <w:rFonts w:ascii="Calibri" w:hAnsi="Calibri" w:cs="Calibri"/>
                <w:b/>
                <w:bCs/>
                <w:sz w:val="13"/>
                <w:szCs w:val="13"/>
              </w:rPr>
              <w:t>10. Were the numerator and denominator for prevalence appropriate?</w:t>
            </w:r>
          </w:p>
        </w:tc>
        <w:tc>
          <w:tcPr>
            <w:tcW w:w="1081" w:type="dxa"/>
            <w:shd w:val="clear" w:color="auto" w:fill="D0CECE" w:themeFill="background2" w:themeFillShade="E6"/>
            <w:vAlign w:val="center"/>
            <w:hideMark/>
          </w:tcPr>
          <w:p w14:paraId="71E99E60" w14:textId="0636599F" w:rsidR="00FB7704" w:rsidRPr="001554BA" w:rsidRDefault="00FB7704" w:rsidP="00622CA6">
            <w:pPr>
              <w:jc w:val="center"/>
              <w:rPr>
                <w:b/>
                <w:bCs/>
                <w:sz w:val="13"/>
                <w:szCs w:val="13"/>
              </w:rPr>
            </w:pPr>
            <w:r w:rsidRPr="001554BA">
              <w:rPr>
                <w:rFonts w:ascii="Calibri" w:hAnsi="Calibri" w:cs="Calibri"/>
                <w:b/>
                <w:bCs/>
                <w:sz w:val="13"/>
                <w:szCs w:val="13"/>
              </w:rPr>
              <w:t>11. Was the sample size adequate?</w:t>
            </w:r>
          </w:p>
        </w:tc>
        <w:tc>
          <w:tcPr>
            <w:tcW w:w="1081" w:type="dxa"/>
            <w:shd w:val="clear" w:color="auto" w:fill="D0CECE" w:themeFill="background2" w:themeFillShade="E6"/>
            <w:vAlign w:val="center"/>
            <w:hideMark/>
          </w:tcPr>
          <w:p w14:paraId="2A6DC808" w14:textId="6E18D830" w:rsidR="00FB7704" w:rsidRPr="001554BA" w:rsidRDefault="00FB7704" w:rsidP="00622CA6">
            <w:pPr>
              <w:jc w:val="center"/>
              <w:rPr>
                <w:b/>
                <w:bCs/>
                <w:sz w:val="13"/>
                <w:szCs w:val="13"/>
              </w:rPr>
            </w:pPr>
            <w:r w:rsidRPr="001554BA">
              <w:rPr>
                <w:rFonts w:ascii="Calibri" w:hAnsi="Calibri" w:cs="Calibri"/>
                <w:b/>
                <w:bCs/>
                <w:sz w:val="13"/>
                <w:szCs w:val="13"/>
              </w:rPr>
              <w:t>12. Were the study subjects described in detail?</w:t>
            </w:r>
          </w:p>
        </w:tc>
      </w:tr>
      <w:tr w:rsidR="00622CA6" w:rsidRPr="001554BA" w14:paraId="5F989883" w14:textId="77777777" w:rsidTr="00E16526">
        <w:trPr>
          <w:trHeight w:val="227"/>
        </w:trPr>
        <w:tc>
          <w:tcPr>
            <w:tcW w:w="851" w:type="dxa"/>
            <w:shd w:val="clear" w:color="auto" w:fill="auto"/>
            <w:vAlign w:val="center"/>
          </w:tcPr>
          <w:p w14:paraId="38BF97E5" w14:textId="01C3B5E2" w:rsidR="00622CA6" w:rsidRPr="001554BA" w:rsidRDefault="004F30EE" w:rsidP="00622CA6">
            <w:pPr>
              <w:jc w:val="center"/>
              <w:rPr>
                <w:rFonts w:ascii="Calibri" w:hAnsi="Calibri" w:cs="Calibri"/>
                <w:b/>
                <w:bCs/>
                <w:sz w:val="13"/>
                <w:szCs w:val="13"/>
              </w:rPr>
            </w:pPr>
            <w:r w:rsidRPr="001554BA">
              <w:rPr>
                <w:rFonts w:ascii="Calibri" w:hAnsi="Calibri" w:cs="Calibri"/>
                <w:noProof/>
                <w:color w:val="000000"/>
                <w:sz w:val="13"/>
                <w:szCs w:val="13"/>
              </w:rPr>
              <w:t>[158]</w:t>
            </w:r>
          </w:p>
        </w:tc>
        <w:tc>
          <w:tcPr>
            <w:tcW w:w="1452" w:type="dxa"/>
            <w:shd w:val="clear" w:color="auto" w:fill="auto"/>
            <w:vAlign w:val="center"/>
          </w:tcPr>
          <w:p w14:paraId="293304D5" w14:textId="6E02028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Thyroid</w:t>
            </w:r>
          </w:p>
        </w:tc>
        <w:tc>
          <w:tcPr>
            <w:tcW w:w="1081" w:type="dxa"/>
            <w:shd w:val="clear" w:color="auto" w:fill="F7CAAC" w:themeFill="accent2" w:themeFillTint="66"/>
            <w:vAlign w:val="center"/>
          </w:tcPr>
          <w:p w14:paraId="254D34A6" w14:textId="5E272BFD"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1DE992E8" w14:textId="1FCF5F0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24B59684" w14:textId="717C77E3"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655BFD53" w14:textId="4F10271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15123BE9" w14:textId="39B87F4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F7CAAC" w:themeFill="accent2" w:themeFillTint="66"/>
            <w:vAlign w:val="center"/>
          </w:tcPr>
          <w:p w14:paraId="77911C8D" w14:textId="75F7FCD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1501554C" w14:textId="45ACB953"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F31F2B0" w14:textId="0E4E758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A383EF9" w14:textId="7300783D"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AD4CC2C" w14:textId="7411AA1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0A9752D" w14:textId="64B6AD1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Good</w:t>
            </w:r>
          </w:p>
        </w:tc>
        <w:tc>
          <w:tcPr>
            <w:tcW w:w="1081" w:type="dxa"/>
            <w:shd w:val="clear" w:color="auto" w:fill="BDD6EE" w:themeFill="accent5" w:themeFillTint="66"/>
            <w:vAlign w:val="center"/>
          </w:tcPr>
          <w:p w14:paraId="2000F3E0" w14:textId="4F1B0D8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r>
      <w:tr w:rsidR="00AE0226" w:rsidRPr="001554BA" w14:paraId="510BC4BB" w14:textId="77777777" w:rsidTr="00E16526">
        <w:trPr>
          <w:trHeight w:val="227"/>
        </w:trPr>
        <w:tc>
          <w:tcPr>
            <w:tcW w:w="851" w:type="dxa"/>
            <w:shd w:val="clear" w:color="auto" w:fill="auto"/>
            <w:vAlign w:val="center"/>
          </w:tcPr>
          <w:p w14:paraId="10C049CF" w14:textId="5A06610F" w:rsidR="00622CA6" w:rsidRPr="001554BA" w:rsidRDefault="004F30EE" w:rsidP="00622CA6">
            <w:pPr>
              <w:jc w:val="center"/>
              <w:rPr>
                <w:rFonts w:ascii="Calibri" w:hAnsi="Calibri" w:cs="Calibri"/>
                <w:b/>
                <w:bCs/>
                <w:sz w:val="13"/>
                <w:szCs w:val="13"/>
              </w:rPr>
            </w:pPr>
            <w:r w:rsidRPr="001554BA">
              <w:rPr>
                <w:rFonts w:ascii="Calibri" w:hAnsi="Calibri" w:cs="Calibri"/>
                <w:noProof/>
                <w:color w:val="000000"/>
                <w:sz w:val="13"/>
                <w:szCs w:val="13"/>
              </w:rPr>
              <w:t>[116]</w:t>
            </w:r>
          </w:p>
        </w:tc>
        <w:tc>
          <w:tcPr>
            <w:tcW w:w="1452" w:type="dxa"/>
            <w:shd w:val="clear" w:color="auto" w:fill="auto"/>
            <w:vAlign w:val="center"/>
          </w:tcPr>
          <w:p w14:paraId="3BDC43BF" w14:textId="17FDF5A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Paediatric</w:t>
            </w:r>
          </w:p>
        </w:tc>
        <w:tc>
          <w:tcPr>
            <w:tcW w:w="1081" w:type="dxa"/>
            <w:shd w:val="clear" w:color="auto" w:fill="BDD6EE" w:themeFill="accent5" w:themeFillTint="66"/>
            <w:vAlign w:val="center"/>
          </w:tcPr>
          <w:p w14:paraId="0C1FBD0C" w14:textId="04C7058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8A433DA" w14:textId="622AF1E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E65F868" w14:textId="248F85D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8F768D2" w14:textId="310F195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67D4596" w14:textId="2B4B34C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4EE36ABA" w14:textId="7F35B0C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582363E" w14:textId="49CAC7D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F67A5BD" w14:textId="0362248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64E2CDB" w14:textId="6721290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01BCEA9" w14:textId="7E311D9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35D40209" w14:textId="4A2AA8D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215EE88A" w14:textId="5037BD4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r>
      <w:tr w:rsidR="00AE0226" w:rsidRPr="001554BA" w14:paraId="681E7AA7" w14:textId="77777777" w:rsidTr="00E16526">
        <w:trPr>
          <w:trHeight w:val="227"/>
        </w:trPr>
        <w:tc>
          <w:tcPr>
            <w:tcW w:w="851" w:type="dxa"/>
            <w:shd w:val="clear" w:color="auto" w:fill="auto"/>
            <w:vAlign w:val="center"/>
          </w:tcPr>
          <w:p w14:paraId="377A6614" w14:textId="46BCF4D7" w:rsidR="00622CA6" w:rsidRPr="001554BA" w:rsidRDefault="00B55377" w:rsidP="00622CA6">
            <w:pPr>
              <w:jc w:val="center"/>
              <w:rPr>
                <w:rFonts w:ascii="Calibri" w:hAnsi="Calibri" w:cs="Calibri"/>
                <w:b/>
                <w:bCs/>
                <w:sz w:val="13"/>
                <w:szCs w:val="13"/>
              </w:rPr>
            </w:pPr>
            <w:r w:rsidRPr="001554BA">
              <w:rPr>
                <w:rFonts w:ascii="Calibri" w:hAnsi="Calibri" w:cs="Calibri"/>
                <w:noProof/>
                <w:color w:val="000000"/>
                <w:sz w:val="13"/>
                <w:szCs w:val="13"/>
              </w:rPr>
              <w:t>[140]</w:t>
            </w:r>
          </w:p>
        </w:tc>
        <w:tc>
          <w:tcPr>
            <w:tcW w:w="1452" w:type="dxa"/>
            <w:shd w:val="clear" w:color="auto" w:fill="auto"/>
            <w:vAlign w:val="center"/>
          </w:tcPr>
          <w:p w14:paraId="6DAAF03E" w14:textId="0D83575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Sarcoma</w:t>
            </w:r>
          </w:p>
        </w:tc>
        <w:tc>
          <w:tcPr>
            <w:tcW w:w="1081" w:type="dxa"/>
            <w:shd w:val="clear" w:color="auto" w:fill="F7CAAC" w:themeFill="accent2" w:themeFillTint="66"/>
            <w:vAlign w:val="center"/>
          </w:tcPr>
          <w:p w14:paraId="51CF78B4" w14:textId="6D9297B6" w:rsidR="00622CA6" w:rsidRPr="001554BA" w:rsidRDefault="00C73EE3"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1F5666BC" w14:textId="598BBE09"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50B00FDD" w14:textId="6106395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0D5D7BC3" w14:textId="46D26F7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56619F96" w14:textId="120AC5D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7A341CB9" w14:textId="4254263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C3EE03D" w14:textId="3149E6E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532D67E4" w14:textId="7B2C72ED"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0FF7669B" w14:textId="7341D8B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2127F472" w14:textId="4023F6F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14D96C5E" w14:textId="619B2BA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F7CAAC" w:themeFill="accent2" w:themeFillTint="66"/>
            <w:vAlign w:val="center"/>
          </w:tcPr>
          <w:p w14:paraId="741F1967" w14:textId="56891A7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r>
      <w:tr w:rsidR="007E7C79" w:rsidRPr="001554BA" w14:paraId="2CE00DFD" w14:textId="77777777" w:rsidTr="00E16526">
        <w:trPr>
          <w:trHeight w:val="227"/>
        </w:trPr>
        <w:tc>
          <w:tcPr>
            <w:tcW w:w="851" w:type="dxa"/>
            <w:shd w:val="clear" w:color="auto" w:fill="auto"/>
            <w:vAlign w:val="center"/>
          </w:tcPr>
          <w:p w14:paraId="12AB7099" w14:textId="5313F49F" w:rsidR="00622CA6" w:rsidRPr="001554BA" w:rsidRDefault="00BA23A3" w:rsidP="00622CA6">
            <w:pPr>
              <w:jc w:val="center"/>
              <w:rPr>
                <w:rFonts w:ascii="Calibri" w:hAnsi="Calibri" w:cs="Calibri"/>
                <w:b/>
                <w:bCs/>
                <w:sz w:val="13"/>
                <w:szCs w:val="13"/>
              </w:rPr>
            </w:pPr>
            <w:r w:rsidRPr="001554BA">
              <w:rPr>
                <w:rFonts w:ascii="Calibri" w:hAnsi="Calibri" w:cs="Calibri"/>
                <w:noProof/>
                <w:color w:val="000000"/>
                <w:sz w:val="13"/>
                <w:szCs w:val="13"/>
              </w:rPr>
              <w:t>[138]</w:t>
            </w:r>
          </w:p>
        </w:tc>
        <w:tc>
          <w:tcPr>
            <w:tcW w:w="1452" w:type="dxa"/>
            <w:shd w:val="clear" w:color="auto" w:fill="auto"/>
            <w:vAlign w:val="center"/>
          </w:tcPr>
          <w:p w14:paraId="560B5374" w14:textId="189E00C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Sarcoma</w:t>
            </w:r>
          </w:p>
        </w:tc>
        <w:tc>
          <w:tcPr>
            <w:tcW w:w="1081" w:type="dxa"/>
            <w:shd w:val="clear" w:color="auto" w:fill="F7CAAC" w:themeFill="accent2" w:themeFillTint="66"/>
            <w:vAlign w:val="center"/>
          </w:tcPr>
          <w:p w14:paraId="0B8D79FC" w14:textId="0091CB9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4D8D8127" w14:textId="743AF5ED"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48A08F62" w14:textId="14F9822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52A970C0" w14:textId="4302FDB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95760E6" w14:textId="64CB3BE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F7CAAC" w:themeFill="accent2" w:themeFillTint="66"/>
            <w:vAlign w:val="center"/>
          </w:tcPr>
          <w:p w14:paraId="382D27A7" w14:textId="63C4F2A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3757122D" w14:textId="159D577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22612064" w14:textId="5032556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03246038" w14:textId="360398C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258BE730" w14:textId="4308D8E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0330E1AD" w14:textId="18E745D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F7CAAC" w:themeFill="accent2" w:themeFillTint="66"/>
            <w:vAlign w:val="center"/>
          </w:tcPr>
          <w:p w14:paraId="054E6E09" w14:textId="4A58B9F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r>
      <w:tr w:rsidR="00AE0226" w:rsidRPr="001554BA" w14:paraId="783EEB4F" w14:textId="77777777" w:rsidTr="00E16526">
        <w:trPr>
          <w:trHeight w:val="227"/>
        </w:trPr>
        <w:tc>
          <w:tcPr>
            <w:tcW w:w="851" w:type="dxa"/>
            <w:shd w:val="clear" w:color="auto" w:fill="auto"/>
            <w:vAlign w:val="center"/>
          </w:tcPr>
          <w:p w14:paraId="6E397FFB" w14:textId="73A75559" w:rsidR="00622CA6" w:rsidRPr="001554BA" w:rsidRDefault="005C1445" w:rsidP="00622CA6">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[164]</w:t>
            </w:r>
          </w:p>
        </w:tc>
        <w:tc>
          <w:tcPr>
            <w:tcW w:w="1452" w:type="dxa"/>
            <w:shd w:val="clear" w:color="auto" w:fill="auto"/>
            <w:vAlign w:val="center"/>
          </w:tcPr>
          <w:p w14:paraId="2EEFB23A" w14:textId="51620B1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Upper Gastrointestinal</w:t>
            </w:r>
          </w:p>
        </w:tc>
        <w:tc>
          <w:tcPr>
            <w:tcW w:w="1081" w:type="dxa"/>
            <w:shd w:val="clear" w:color="auto" w:fill="F7CAAC" w:themeFill="accent2" w:themeFillTint="66"/>
            <w:vAlign w:val="center"/>
          </w:tcPr>
          <w:p w14:paraId="3C95203B" w14:textId="3950EC8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40024403" w14:textId="708E586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1F7F2FE" w14:textId="1FE20FB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031D431" w14:textId="3E82484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2A60E13" w14:textId="271BD9B6" w:rsidR="00622CA6" w:rsidRPr="001554BA" w:rsidRDefault="00622CA6" w:rsidP="00622CA6">
            <w:pPr>
              <w:jc w:val="center"/>
              <w:rPr>
                <w:rFonts w:ascii="Calibri" w:hAnsi="Calibri" w:cs="Calibri"/>
                <w:b/>
                <w:bCs/>
                <w:sz w:val="13"/>
                <w:szCs w:val="13"/>
              </w:rPr>
            </w:pPr>
            <w:r w:rsidRPr="001554BA">
              <w:rPr>
                <w:rFonts w:ascii="Calibri" w:hAnsi="Calibri" w:cs="Calibri"/>
                <w:sz w:val="13"/>
                <w:szCs w:val="13"/>
              </w:rPr>
              <w:t>Ideal</w:t>
            </w:r>
          </w:p>
        </w:tc>
        <w:tc>
          <w:tcPr>
            <w:tcW w:w="1080" w:type="dxa"/>
            <w:shd w:val="clear" w:color="auto" w:fill="BDD6EE" w:themeFill="accent5" w:themeFillTint="66"/>
            <w:vAlign w:val="center"/>
          </w:tcPr>
          <w:p w14:paraId="1776EA89" w14:textId="727BCFA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4810585F" w14:textId="12D9AD1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361AFCBE" w14:textId="43D1C4B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45EE2C2" w14:textId="6173676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72E0F3C" w14:textId="2352E7F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FD966" w:themeFill="accent4" w:themeFillTint="99"/>
            <w:vAlign w:val="center"/>
          </w:tcPr>
          <w:p w14:paraId="0D0B33B6" w14:textId="3E99806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Okay</w:t>
            </w:r>
          </w:p>
        </w:tc>
        <w:tc>
          <w:tcPr>
            <w:tcW w:w="1081" w:type="dxa"/>
            <w:shd w:val="clear" w:color="auto" w:fill="BDD6EE" w:themeFill="accent5" w:themeFillTint="66"/>
            <w:vAlign w:val="center"/>
          </w:tcPr>
          <w:p w14:paraId="01CB8877" w14:textId="21E0374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r>
      <w:tr w:rsidR="00AE0226" w:rsidRPr="001554BA" w14:paraId="5F66F113" w14:textId="77777777" w:rsidTr="00E16526">
        <w:trPr>
          <w:trHeight w:val="227"/>
        </w:trPr>
        <w:tc>
          <w:tcPr>
            <w:tcW w:w="851" w:type="dxa"/>
            <w:shd w:val="clear" w:color="auto" w:fill="auto"/>
            <w:vAlign w:val="center"/>
          </w:tcPr>
          <w:p w14:paraId="01B59853" w14:textId="014EF3E7" w:rsidR="00622CA6" w:rsidRPr="001554BA" w:rsidRDefault="00A5780E" w:rsidP="00622CA6">
            <w:pPr>
              <w:jc w:val="center"/>
              <w:rPr>
                <w:rFonts w:ascii="Calibri" w:hAnsi="Calibri" w:cs="Calibri"/>
                <w:b/>
                <w:bCs/>
                <w:sz w:val="13"/>
                <w:szCs w:val="13"/>
              </w:rPr>
            </w:pPr>
            <w:r w:rsidRPr="001554BA">
              <w:rPr>
                <w:rFonts w:ascii="Calibri" w:hAnsi="Calibri" w:cs="Calibri"/>
                <w:noProof/>
                <w:color w:val="000000"/>
                <w:sz w:val="13"/>
                <w:szCs w:val="13"/>
              </w:rPr>
              <w:t>[148]</w:t>
            </w:r>
          </w:p>
        </w:tc>
        <w:tc>
          <w:tcPr>
            <w:tcW w:w="1452" w:type="dxa"/>
            <w:shd w:val="clear" w:color="auto" w:fill="auto"/>
            <w:vAlign w:val="center"/>
          </w:tcPr>
          <w:p w14:paraId="2EA15C61" w14:textId="7424832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Thyroid</w:t>
            </w:r>
          </w:p>
        </w:tc>
        <w:tc>
          <w:tcPr>
            <w:tcW w:w="1081" w:type="dxa"/>
            <w:shd w:val="clear" w:color="auto" w:fill="F7CAAC" w:themeFill="accent2" w:themeFillTint="66"/>
            <w:vAlign w:val="center"/>
          </w:tcPr>
          <w:p w14:paraId="7F61BFDE" w14:textId="37C9A38D"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640A9531" w14:textId="4D942D4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50A6839" w14:textId="489969C3"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B4D0A00" w14:textId="407B326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585A426" w14:textId="514AA8E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F7CAAC" w:themeFill="accent2" w:themeFillTint="66"/>
            <w:vAlign w:val="center"/>
          </w:tcPr>
          <w:p w14:paraId="02F73347" w14:textId="383FC62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6076ECBA" w14:textId="01A153C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4D6495C8" w14:textId="2518E1ED"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6D2EDF4" w14:textId="469FFDA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4FF6A62" w14:textId="02D258E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55A0E2AE" w14:textId="7B6F399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F7CAAC" w:themeFill="accent2" w:themeFillTint="66"/>
            <w:vAlign w:val="center"/>
          </w:tcPr>
          <w:p w14:paraId="18250614" w14:textId="55D4B129"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r>
      <w:tr w:rsidR="007E7C79" w:rsidRPr="001554BA" w14:paraId="0654C8CD" w14:textId="77777777" w:rsidTr="00E16526">
        <w:trPr>
          <w:trHeight w:val="227"/>
        </w:trPr>
        <w:tc>
          <w:tcPr>
            <w:tcW w:w="851" w:type="dxa"/>
            <w:shd w:val="clear" w:color="auto" w:fill="auto"/>
            <w:vAlign w:val="center"/>
          </w:tcPr>
          <w:p w14:paraId="202C7C04" w14:textId="471FC25E" w:rsidR="00622CA6" w:rsidRPr="001554BA" w:rsidRDefault="00FA12A1" w:rsidP="00622CA6">
            <w:pPr>
              <w:jc w:val="center"/>
              <w:rPr>
                <w:rFonts w:ascii="Calibri" w:hAnsi="Calibri" w:cs="Calibri"/>
                <w:b/>
                <w:bCs/>
                <w:sz w:val="13"/>
                <w:szCs w:val="13"/>
              </w:rPr>
            </w:pPr>
            <w:r w:rsidRPr="001554BA">
              <w:rPr>
                <w:rFonts w:ascii="Calibri" w:hAnsi="Calibri" w:cs="Calibri"/>
                <w:noProof/>
                <w:color w:val="000000"/>
                <w:sz w:val="13"/>
                <w:szCs w:val="13"/>
              </w:rPr>
              <w:t>[63]</w:t>
            </w:r>
          </w:p>
        </w:tc>
        <w:tc>
          <w:tcPr>
            <w:tcW w:w="1452" w:type="dxa"/>
            <w:shd w:val="clear" w:color="auto" w:fill="auto"/>
            <w:vAlign w:val="center"/>
          </w:tcPr>
          <w:p w14:paraId="659E75DA" w14:textId="3CD6B85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Head and Neck</w:t>
            </w:r>
          </w:p>
        </w:tc>
        <w:tc>
          <w:tcPr>
            <w:tcW w:w="1081" w:type="dxa"/>
            <w:shd w:val="clear" w:color="auto" w:fill="F7CAAC" w:themeFill="accent2" w:themeFillTint="66"/>
            <w:vAlign w:val="center"/>
          </w:tcPr>
          <w:p w14:paraId="0B1C0DB8" w14:textId="1469B38D"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4E46FBA6" w14:textId="3619DD93"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1430E4CD" w14:textId="1956107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2C6499E" w14:textId="15C28AB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C02EE43" w14:textId="634F332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F7CAAC" w:themeFill="accent2" w:themeFillTint="66"/>
            <w:vAlign w:val="center"/>
          </w:tcPr>
          <w:p w14:paraId="177B8591" w14:textId="706AB90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78BFBDA6" w14:textId="494A566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6EDB8F6C" w14:textId="43E0B0A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781A27D4" w14:textId="1DE6330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1E76EB20" w14:textId="2340D2D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5326EEE2" w14:textId="08E52B2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F7CAAC" w:themeFill="accent2" w:themeFillTint="66"/>
            <w:vAlign w:val="center"/>
          </w:tcPr>
          <w:p w14:paraId="17A74027" w14:textId="5AB5D8C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r>
      <w:tr w:rsidR="00AE0226" w:rsidRPr="001554BA" w14:paraId="3E135E21" w14:textId="77777777" w:rsidTr="00E16526">
        <w:trPr>
          <w:trHeight w:val="227"/>
        </w:trPr>
        <w:tc>
          <w:tcPr>
            <w:tcW w:w="851" w:type="dxa"/>
            <w:shd w:val="clear" w:color="auto" w:fill="auto"/>
            <w:vAlign w:val="center"/>
          </w:tcPr>
          <w:p w14:paraId="2BF6BE3B" w14:textId="6EDD3C56" w:rsidR="00622CA6" w:rsidRPr="001554BA" w:rsidRDefault="00852675" w:rsidP="00622CA6">
            <w:pPr>
              <w:jc w:val="center"/>
              <w:rPr>
                <w:rFonts w:ascii="Calibri" w:hAnsi="Calibri" w:cs="Calibri"/>
                <w:b/>
                <w:bCs/>
                <w:sz w:val="13"/>
                <w:szCs w:val="13"/>
              </w:rPr>
            </w:pPr>
            <w:r w:rsidRPr="001554BA">
              <w:rPr>
                <w:rFonts w:ascii="Calibri" w:hAnsi="Calibri" w:cs="Calibri"/>
                <w:noProof/>
                <w:color w:val="000000"/>
                <w:sz w:val="13"/>
                <w:szCs w:val="13"/>
              </w:rPr>
              <w:t>[85]</w:t>
            </w:r>
          </w:p>
        </w:tc>
        <w:tc>
          <w:tcPr>
            <w:tcW w:w="1452" w:type="dxa"/>
            <w:shd w:val="clear" w:color="auto" w:fill="auto"/>
            <w:vAlign w:val="center"/>
          </w:tcPr>
          <w:p w14:paraId="33ECB6AD" w14:textId="6FE32353"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Lung</w:t>
            </w:r>
          </w:p>
        </w:tc>
        <w:tc>
          <w:tcPr>
            <w:tcW w:w="1081" w:type="dxa"/>
            <w:shd w:val="clear" w:color="auto" w:fill="F7CAAC" w:themeFill="accent2" w:themeFillTint="66"/>
            <w:vAlign w:val="center"/>
          </w:tcPr>
          <w:p w14:paraId="1B28CB24" w14:textId="77CF100D"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0705D1B7" w14:textId="5DA7A7F3"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054AFE59" w14:textId="03E2FE6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290C5DE5" w14:textId="3646893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5A7AF18E" w14:textId="4B09D32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3991CCD9" w14:textId="52F5408D"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96C68C4" w14:textId="25BA377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3EFBE911" w14:textId="73EEACB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6128FE0D" w14:textId="2663E1B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CA7207F" w14:textId="60D5D94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29697EE" w14:textId="06FC74E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Good</w:t>
            </w:r>
          </w:p>
        </w:tc>
        <w:tc>
          <w:tcPr>
            <w:tcW w:w="1081" w:type="dxa"/>
            <w:shd w:val="clear" w:color="auto" w:fill="F7CAAC" w:themeFill="accent2" w:themeFillTint="66"/>
            <w:vAlign w:val="center"/>
          </w:tcPr>
          <w:p w14:paraId="564F5F99" w14:textId="1E1E4133"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r>
      <w:tr w:rsidR="00AE0226" w:rsidRPr="001554BA" w14:paraId="6EEF740E" w14:textId="77777777" w:rsidTr="00E16526">
        <w:trPr>
          <w:trHeight w:val="227"/>
        </w:trPr>
        <w:tc>
          <w:tcPr>
            <w:tcW w:w="851" w:type="dxa"/>
            <w:shd w:val="clear" w:color="auto" w:fill="auto"/>
            <w:vAlign w:val="center"/>
          </w:tcPr>
          <w:p w14:paraId="437389E7" w14:textId="1DAE9649" w:rsidR="00622CA6" w:rsidRPr="001554BA" w:rsidRDefault="00FA5A1C" w:rsidP="00622CA6">
            <w:pPr>
              <w:jc w:val="center"/>
              <w:rPr>
                <w:rFonts w:ascii="Calibri" w:hAnsi="Calibri" w:cs="Calibri"/>
                <w:b/>
                <w:bCs/>
                <w:sz w:val="13"/>
                <w:szCs w:val="13"/>
              </w:rPr>
            </w:pPr>
            <w:r w:rsidRPr="001554BA">
              <w:rPr>
                <w:noProof/>
                <w:sz w:val="13"/>
                <w:szCs w:val="13"/>
              </w:rPr>
              <w:t>[28]</w:t>
            </w:r>
          </w:p>
        </w:tc>
        <w:tc>
          <w:tcPr>
            <w:tcW w:w="1452" w:type="dxa"/>
            <w:shd w:val="clear" w:color="auto" w:fill="auto"/>
            <w:vAlign w:val="center"/>
          </w:tcPr>
          <w:p w14:paraId="427E3F28" w14:textId="762160C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Breast</w:t>
            </w:r>
          </w:p>
        </w:tc>
        <w:tc>
          <w:tcPr>
            <w:tcW w:w="1081" w:type="dxa"/>
            <w:shd w:val="clear" w:color="auto" w:fill="F7CAAC" w:themeFill="accent2" w:themeFillTint="66"/>
            <w:vAlign w:val="center"/>
          </w:tcPr>
          <w:p w14:paraId="0049AC04" w14:textId="798A961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2558B7B3" w14:textId="54AD14D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578C01E1" w14:textId="0F04B11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130F147" w14:textId="420B131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DA4F0C8" w14:textId="3DE8B26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7BB60723" w14:textId="2311BB3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13CCBCB" w14:textId="7A490379"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462EACF" w14:textId="5E1743D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41D6ECA7" w14:textId="3D93B939"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6D419A42" w14:textId="6735992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08C7BCC8" w14:textId="7500888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F7CAAC" w:themeFill="accent2" w:themeFillTint="66"/>
            <w:vAlign w:val="center"/>
          </w:tcPr>
          <w:p w14:paraId="71A20039" w14:textId="155A665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r>
      <w:tr w:rsidR="00AE0226" w:rsidRPr="001554BA" w14:paraId="3486CD89" w14:textId="77777777" w:rsidTr="00E16526">
        <w:trPr>
          <w:trHeight w:val="227"/>
        </w:trPr>
        <w:tc>
          <w:tcPr>
            <w:tcW w:w="851" w:type="dxa"/>
            <w:shd w:val="clear" w:color="auto" w:fill="auto"/>
            <w:vAlign w:val="center"/>
          </w:tcPr>
          <w:p w14:paraId="5164FF99" w14:textId="2BC53564" w:rsidR="00622CA6" w:rsidRPr="001554BA" w:rsidRDefault="00177D7F" w:rsidP="00622CA6">
            <w:pPr>
              <w:jc w:val="center"/>
              <w:rPr>
                <w:rFonts w:ascii="Calibri" w:hAnsi="Calibri" w:cs="Calibri"/>
                <w:b/>
                <w:bCs/>
                <w:sz w:val="13"/>
                <w:szCs w:val="13"/>
              </w:rPr>
            </w:pPr>
            <w:r w:rsidRPr="001554BA">
              <w:rPr>
                <w:rFonts w:ascii="Calibri" w:hAnsi="Calibri" w:cs="Calibri"/>
                <w:noProof/>
                <w:color w:val="000000"/>
                <w:sz w:val="13"/>
                <w:szCs w:val="13"/>
              </w:rPr>
              <w:t>[146]</w:t>
            </w:r>
          </w:p>
        </w:tc>
        <w:tc>
          <w:tcPr>
            <w:tcW w:w="1452" w:type="dxa"/>
            <w:shd w:val="clear" w:color="auto" w:fill="auto"/>
            <w:vAlign w:val="center"/>
          </w:tcPr>
          <w:p w14:paraId="2AAE6EC5" w14:textId="6A39C92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Thyroid</w:t>
            </w:r>
          </w:p>
        </w:tc>
        <w:tc>
          <w:tcPr>
            <w:tcW w:w="1081" w:type="dxa"/>
            <w:shd w:val="clear" w:color="auto" w:fill="F7CAAC" w:themeFill="accent2" w:themeFillTint="66"/>
            <w:vAlign w:val="center"/>
          </w:tcPr>
          <w:p w14:paraId="00DC3B69" w14:textId="45E69D1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1BDFD555" w14:textId="3B25062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7507DB78" w14:textId="1669994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97B7BC6" w14:textId="6C29F87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21482FD3" w14:textId="212E6FA9"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695F83C6" w14:textId="0D7E6C4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104F1FC5" w14:textId="460DB1D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46827E11" w14:textId="166D811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172B202E" w14:textId="01FD46D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6C7E3B8E" w14:textId="6C935B8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41BFB54A" w14:textId="6C2B377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Good</w:t>
            </w:r>
          </w:p>
        </w:tc>
        <w:tc>
          <w:tcPr>
            <w:tcW w:w="1081" w:type="dxa"/>
            <w:shd w:val="clear" w:color="auto" w:fill="F7CAAC" w:themeFill="accent2" w:themeFillTint="66"/>
            <w:vAlign w:val="center"/>
          </w:tcPr>
          <w:p w14:paraId="729AB7B7" w14:textId="50FABC19"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r>
      <w:tr w:rsidR="00AE0226" w:rsidRPr="001554BA" w14:paraId="274D255A" w14:textId="77777777" w:rsidTr="00E16526">
        <w:trPr>
          <w:trHeight w:val="227"/>
        </w:trPr>
        <w:tc>
          <w:tcPr>
            <w:tcW w:w="851" w:type="dxa"/>
            <w:shd w:val="clear" w:color="auto" w:fill="auto"/>
            <w:vAlign w:val="center"/>
          </w:tcPr>
          <w:p w14:paraId="5FD64443" w14:textId="7EEE65E9" w:rsidR="00622CA6" w:rsidRPr="001554BA" w:rsidRDefault="00D76B2C" w:rsidP="00622CA6">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[165]</w:t>
            </w:r>
          </w:p>
        </w:tc>
        <w:tc>
          <w:tcPr>
            <w:tcW w:w="1452" w:type="dxa"/>
            <w:shd w:val="clear" w:color="auto" w:fill="auto"/>
            <w:vAlign w:val="center"/>
          </w:tcPr>
          <w:p w14:paraId="3A059AE1" w14:textId="5BDB8A2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Upper Gastrointestinal</w:t>
            </w:r>
          </w:p>
        </w:tc>
        <w:tc>
          <w:tcPr>
            <w:tcW w:w="1081" w:type="dxa"/>
            <w:shd w:val="clear" w:color="auto" w:fill="F7CAAC" w:themeFill="accent2" w:themeFillTint="66"/>
            <w:vAlign w:val="center"/>
          </w:tcPr>
          <w:p w14:paraId="041369BB" w14:textId="104F03D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77CBE30D" w14:textId="4253C9A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3D26BCC" w14:textId="236C682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1A7E578A" w14:textId="10E59C5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7BF10838" w14:textId="53AC1B43"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68D54A4C" w14:textId="0C9EA8C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9902C7C" w14:textId="3DBD2F5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B0779F3" w14:textId="1DCEB33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8DE1E25" w14:textId="1DBD1F5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3C373421" w14:textId="7B6728F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2CD7A2CB" w14:textId="308291DD"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678D0030" w14:textId="4389925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r>
      <w:tr w:rsidR="00AE0226" w:rsidRPr="001554BA" w14:paraId="3FB3733F" w14:textId="77777777" w:rsidTr="00E16526">
        <w:trPr>
          <w:trHeight w:val="227"/>
        </w:trPr>
        <w:tc>
          <w:tcPr>
            <w:tcW w:w="851" w:type="dxa"/>
            <w:shd w:val="clear" w:color="auto" w:fill="auto"/>
            <w:vAlign w:val="center"/>
          </w:tcPr>
          <w:p w14:paraId="0DEFAA99" w14:textId="66040628" w:rsidR="00622CA6" w:rsidRPr="001554BA" w:rsidRDefault="00177D7F" w:rsidP="00622CA6">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[84]</w:t>
            </w:r>
          </w:p>
        </w:tc>
        <w:tc>
          <w:tcPr>
            <w:tcW w:w="1452" w:type="dxa"/>
            <w:shd w:val="clear" w:color="auto" w:fill="auto"/>
            <w:vAlign w:val="center"/>
          </w:tcPr>
          <w:p w14:paraId="3E706A54" w14:textId="55DBE85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Lung</w:t>
            </w:r>
          </w:p>
        </w:tc>
        <w:tc>
          <w:tcPr>
            <w:tcW w:w="1081" w:type="dxa"/>
            <w:shd w:val="clear" w:color="auto" w:fill="F7CAAC" w:themeFill="accent2" w:themeFillTint="66"/>
            <w:vAlign w:val="center"/>
          </w:tcPr>
          <w:p w14:paraId="79ABDB93" w14:textId="706D6C4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5113860B" w14:textId="30DEF63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750A46B5" w14:textId="74989EE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2647917B" w14:textId="1E14041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2A4DBC0" w14:textId="00EDC4F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298F13D7" w14:textId="3CAB078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70F8F6B2" w14:textId="084DD72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1A1CF178" w14:textId="2D43250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63684429" w14:textId="03EFF95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20BC23F" w14:textId="283D9E9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0827AD34" w14:textId="1C2297A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752C4DD9" w14:textId="20CC520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r>
      <w:tr w:rsidR="00AE0226" w:rsidRPr="001554BA" w14:paraId="5349F7EE" w14:textId="77777777" w:rsidTr="00E16526">
        <w:trPr>
          <w:trHeight w:val="227"/>
        </w:trPr>
        <w:tc>
          <w:tcPr>
            <w:tcW w:w="851" w:type="dxa"/>
            <w:shd w:val="clear" w:color="auto" w:fill="auto"/>
            <w:vAlign w:val="center"/>
          </w:tcPr>
          <w:p w14:paraId="6A9968AE" w14:textId="091767AC" w:rsidR="00622CA6" w:rsidRPr="001554BA" w:rsidRDefault="008957D3" w:rsidP="00622CA6">
            <w:pPr>
              <w:jc w:val="center"/>
              <w:rPr>
                <w:rFonts w:ascii="Calibri" w:hAnsi="Calibri" w:cs="Calibri"/>
                <w:b/>
                <w:bCs/>
                <w:sz w:val="13"/>
                <w:szCs w:val="13"/>
              </w:rPr>
            </w:pPr>
            <w:r w:rsidRPr="001554BA">
              <w:rPr>
                <w:rFonts w:ascii="Calibri" w:hAnsi="Calibri" w:cs="Calibri"/>
                <w:noProof/>
                <w:color w:val="000000"/>
                <w:sz w:val="13"/>
                <w:szCs w:val="13"/>
              </w:rPr>
              <w:t>[59]</w:t>
            </w:r>
          </w:p>
        </w:tc>
        <w:tc>
          <w:tcPr>
            <w:tcW w:w="1452" w:type="dxa"/>
            <w:shd w:val="clear" w:color="auto" w:fill="auto"/>
            <w:vAlign w:val="center"/>
          </w:tcPr>
          <w:p w14:paraId="1A51C576" w14:textId="5C52D32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Genitourinary</w:t>
            </w:r>
          </w:p>
        </w:tc>
        <w:tc>
          <w:tcPr>
            <w:tcW w:w="1081" w:type="dxa"/>
            <w:shd w:val="clear" w:color="auto" w:fill="F7CAAC" w:themeFill="accent2" w:themeFillTint="66"/>
            <w:vAlign w:val="center"/>
          </w:tcPr>
          <w:p w14:paraId="4E110912" w14:textId="707B2EF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7E95E322" w14:textId="40C5DBF3"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7378942" w14:textId="0193DCD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08999733" w14:textId="208CA6C3"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074A3A6D" w14:textId="4EE63B3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F7CAAC" w:themeFill="accent2" w:themeFillTint="66"/>
            <w:vAlign w:val="center"/>
          </w:tcPr>
          <w:p w14:paraId="45B0123B" w14:textId="717A910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0EB848D7" w14:textId="061B564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4ECF06B1" w14:textId="61C977E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7740A30B" w14:textId="09097C7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05BBC8AC" w14:textId="4BF78BE9"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100E22B6" w14:textId="76202593"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09566AC0" w14:textId="2DCC2663"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r>
      <w:tr w:rsidR="00AE0226" w:rsidRPr="001554BA" w14:paraId="30D70A36" w14:textId="77777777" w:rsidTr="00E16526">
        <w:trPr>
          <w:trHeight w:val="227"/>
        </w:trPr>
        <w:tc>
          <w:tcPr>
            <w:tcW w:w="851" w:type="dxa"/>
            <w:shd w:val="clear" w:color="auto" w:fill="auto"/>
            <w:vAlign w:val="center"/>
          </w:tcPr>
          <w:p w14:paraId="440F85ED" w14:textId="3C3331B6" w:rsidR="00622CA6" w:rsidRPr="001554BA" w:rsidRDefault="00E63437" w:rsidP="00622CA6">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[72]</w:t>
            </w:r>
          </w:p>
        </w:tc>
        <w:tc>
          <w:tcPr>
            <w:tcW w:w="1452" w:type="dxa"/>
            <w:shd w:val="clear" w:color="auto" w:fill="auto"/>
            <w:vAlign w:val="center"/>
          </w:tcPr>
          <w:p w14:paraId="2291B588" w14:textId="12E04F4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Lung</w:t>
            </w:r>
          </w:p>
        </w:tc>
        <w:tc>
          <w:tcPr>
            <w:tcW w:w="1081" w:type="dxa"/>
            <w:shd w:val="clear" w:color="auto" w:fill="F7CAAC" w:themeFill="accent2" w:themeFillTint="66"/>
            <w:vAlign w:val="center"/>
          </w:tcPr>
          <w:p w14:paraId="4AEDF37A" w14:textId="424F571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25A27DB1" w14:textId="78CD4C4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5BCB821" w14:textId="76F3EC5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3F0B91C" w14:textId="06BFFBB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14FA28F6" w14:textId="0E28510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5C022B46" w14:textId="3BBA5B0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5A430853" w14:textId="7744012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58A34792" w14:textId="06EDF41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AFD89B4" w14:textId="71B8E60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3B9873D1" w14:textId="5D5E4B33"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629FDFF5" w14:textId="4A4E5EA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2A5F9B56" w14:textId="60D8EC1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r>
      <w:tr w:rsidR="00AE0226" w:rsidRPr="001554BA" w14:paraId="70A89E3E" w14:textId="77777777" w:rsidTr="00E16526">
        <w:trPr>
          <w:trHeight w:val="227"/>
        </w:trPr>
        <w:tc>
          <w:tcPr>
            <w:tcW w:w="851" w:type="dxa"/>
            <w:shd w:val="clear" w:color="auto" w:fill="auto"/>
            <w:vAlign w:val="center"/>
          </w:tcPr>
          <w:p w14:paraId="07424458" w14:textId="60DE7D58" w:rsidR="00622CA6" w:rsidRPr="001554BA" w:rsidRDefault="00E63437" w:rsidP="00622CA6">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[143]</w:t>
            </w:r>
          </w:p>
        </w:tc>
        <w:tc>
          <w:tcPr>
            <w:tcW w:w="1452" w:type="dxa"/>
            <w:shd w:val="clear" w:color="auto" w:fill="auto"/>
            <w:vAlign w:val="center"/>
          </w:tcPr>
          <w:p w14:paraId="14449C05" w14:textId="2298580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Sarcoma</w:t>
            </w:r>
          </w:p>
        </w:tc>
        <w:tc>
          <w:tcPr>
            <w:tcW w:w="1081" w:type="dxa"/>
            <w:shd w:val="clear" w:color="auto" w:fill="F7CAAC" w:themeFill="accent2" w:themeFillTint="66"/>
            <w:vAlign w:val="center"/>
          </w:tcPr>
          <w:p w14:paraId="27221A33" w14:textId="4975A73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6253DAB6" w14:textId="419D867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5FA5D32" w14:textId="533C124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0D62247" w14:textId="42968E4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21EDD2D7" w14:textId="24DD1B2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3BBE3BCD" w14:textId="5166729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0C08FC12" w14:textId="6246EE2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4FBAF4C9" w14:textId="562A820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524DB057" w14:textId="37CBA4D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0972D3F9" w14:textId="1A803CA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153AAD2F" w14:textId="3B9310CD"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F7CAAC" w:themeFill="accent2" w:themeFillTint="66"/>
            <w:vAlign w:val="center"/>
          </w:tcPr>
          <w:p w14:paraId="0712A09F" w14:textId="2E41540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r>
      <w:tr w:rsidR="00AE0226" w:rsidRPr="001554BA" w14:paraId="29DC1675" w14:textId="77777777" w:rsidTr="00E16526">
        <w:trPr>
          <w:trHeight w:val="227"/>
        </w:trPr>
        <w:tc>
          <w:tcPr>
            <w:tcW w:w="851" w:type="dxa"/>
            <w:shd w:val="clear" w:color="auto" w:fill="auto"/>
            <w:vAlign w:val="center"/>
          </w:tcPr>
          <w:p w14:paraId="3658F998" w14:textId="4F85ABD7" w:rsidR="00622CA6" w:rsidRPr="001554BA" w:rsidRDefault="00E63437" w:rsidP="00622CA6">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[78]</w:t>
            </w:r>
          </w:p>
        </w:tc>
        <w:tc>
          <w:tcPr>
            <w:tcW w:w="1452" w:type="dxa"/>
            <w:shd w:val="clear" w:color="auto" w:fill="auto"/>
            <w:vAlign w:val="center"/>
          </w:tcPr>
          <w:p w14:paraId="0E6C0FC4" w14:textId="170AFA5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Lung</w:t>
            </w:r>
          </w:p>
        </w:tc>
        <w:tc>
          <w:tcPr>
            <w:tcW w:w="1081" w:type="dxa"/>
            <w:shd w:val="clear" w:color="auto" w:fill="F7CAAC" w:themeFill="accent2" w:themeFillTint="66"/>
            <w:vAlign w:val="center"/>
          </w:tcPr>
          <w:p w14:paraId="62A599FC" w14:textId="1B31E2E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061132D7" w14:textId="63DA537D"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5CD810DC" w14:textId="49C1DC9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680BAEF2" w14:textId="2D397D0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234370C1" w14:textId="117F4BE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6D4952BC" w14:textId="5B8F407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0F7E019" w14:textId="21A82E5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05CE4D7" w14:textId="4C0723D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76C3EA10" w14:textId="48F6AD39"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54F75F79" w14:textId="3A602D7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311681F2" w14:textId="13F86F4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4783E459" w14:textId="43264D4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r>
      <w:tr w:rsidR="00AE0226" w:rsidRPr="001554BA" w14:paraId="21DF4942" w14:textId="77777777" w:rsidTr="00E16526">
        <w:trPr>
          <w:trHeight w:val="227"/>
        </w:trPr>
        <w:tc>
          <w:tcPr>
            <w:tcW w:w="851" w:type="dxa"/>
            <w:shd w:val="clear" w:color="auto" w:fill="auto"/>
            <w:vAlign w:val="center"/>
          </w:tcPr>
          <w:p w14:paraId="11DC5417" w14:textId="6DBF346C" w:rsidR="00622CA6" w:rsidRPr="001554BA" w:rsidRDefault="00E63437" w:rsidP="00622CA6">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[91]</w:t>
            </w:r>
          </w:p>
        </w:tc>
        <w:tc>
          <w:tcPr>
            <w:tcW w:w="1452" w:type="dxa"/>
            <w:shd w:val="clear" w:color="auto" w:fill="auto"/>
            <w:vAlign w:val="center"/>
          </w:tcPr>
          <w:p w14:paraId="4C92C45B" w14:textId="081501A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Lung</w:t>
            </w:r>
          </w:p>
        </w:tc>
        <w:tc>
          <w:tcPr>
            <w:tcW w:w="1081" w:type="dxa"/>
            <w:shd w:val="clear" w:color="auto" w:fill="F7CAAC" w:themeFill="accent2" w:themeFillTint="66"/>
            <w:vAlign w:val="center"/>
          </w:tcPr>
          <w:p w14:paraId="3583B445" w14:textId="28ED8EB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18A79369" w14:textId="3C8969B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6FCEDC89" w14:textId="7EA9336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6DEF7937" w14:textId="3C269AF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70A2027" w14:textId="3012C7D3"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F7CAAC" w:themeFill="accent2" w:themeFillTint="66"/>
            <w:vAlign w:val="center"/>
          </w:tcPr>
          <w:p w14:paraId="7A8044AB" w14:textId="5B88ACF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25D73F6C" w14:textId="255F516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4DA8C9E8" w14:textId="54C18FB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F56A18C" w14:textId="20B3300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98050A7" w14:textId="1546608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FD966" w:themeFill="accent4" w:themeFillTint="99"/>
            <w:vAlign w:val="center"/>
          </w:tcPr>
          <w:p w14:paraId="6AA2D382" w14:textId="47F0CDD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Okay</w:t>
            </w:r>
          </w:p>
        </w:tc>
        <w:tc>
          <w:tcPr>
            <w:tcW w:w="1081" w:type="dxa"/>
            <w:shd w:val="clear" w:color="auto" w:fill="BDD6EE" w:themeFill="accent5" w:themeFillTint="66"/>
            <w:vAlign w:val="center"/>
          </w:tcPr>
          <w:p w14:paraId="03990EF4" w14:textId="7C14910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r>
      <w:tr w:rsidR="007E7C79" w:rsidRPr="001554BA" w14:paraId="4D2318A3" w14:textId="77777777" w:rsidTr="00E16526">
        <w:trPr>
          <w:trHeight w:val="227"/>
        </w:trPr>
        <w:tc>
          <w:tcPr>
            <w:tcW w:w="851" w:type="dxa"/>
            <w:shd w:val="clear" w:color="auto" w:fill="auto"/>
            <w:vAlign w:val="center"/>
          </w:tcPr>
          <w:p w14:paraId="2442658F" w14:textId="43CBD0CB" w:rsidR="00622CA6" w:rsidRPr="001554BA" w:rsidRDefault="00E63437" w:rsidP="00622CA6">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[110]</w:t>
            </w:r>
          </w:p>
        </w:tc>
        <w:tc>
          <w:tcPr>
            <w:tcW w:w="1452" w:type="dxa"/>
            <w:shd w:val="clear" w:color="auto" w:fill="auto"/>
            <w:vAlign w:val="center"/>
          </w:tcPr>
          <w:p w14:paraId="223ED400" w14:textId="7793D59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Pan - Paediatric</w:t>
            </w:r>
          </w:p>
        </w:tc>
        <w:tc>
          <w:tcPr>
            <w:tcW w:w="1081" w:type="dxa"/>
            <w:shd w:val="clear" w:color="auto" w:fill="F7CAAC" w:themeFill="accent2" w:themeFillTint="66"/>
            <w:vAlign w:val="center"/>
          </w:tcPr>
          <w:p w14:paraId="5F57CE8D" w14:textId="7D760DF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469BED29" w14:textId="3502D6B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66E613FC" w14:textId="48F3C21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3999F70" w14:textId="4A6981C9"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57864CF3" w14:textId="4CA4D3E9"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5642E822" w14:textId="6A626DF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5FD042BB" w14:textId="5D212173"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539CECBB" w14:textId="5B0D23A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463291E2" w14:textId="221C8BB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1D135DAD" w14:textId="3C28B61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FD966" w:themeFill="accent4" w:themeFillTint="99"/>
            <w:vAlign w:val="center"/>
          </w:tcPr>
          <w:p w14:paraId="0AFD6FC5" w14:textId="00DF26B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Okay</w:t>
            </w:r>
          </w:p>
        </w:tc>
        <w:tc>
          <w:tcPr>
            <w:tcW w:w="1081" w:type="dxa"/>
            <w:shd w:val="clear" w:color="auto" w:fill="F7CAAC" w:themeFill="accent2" w:themeFillTint="66"/>
            <w:vAlign w:val="center"/>
          </w:tcPr>
          <w:p w14:paraId="37B59BB4" w14:textId="0BDD0C7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r>
      <w:tr w:rsidR="00AE0226" w:rsidRPr="001554BA" w14:paraId="549B0F35" w14:textId="77777777" w:rsidTr="00E16526">
        <w:trPr>
          <w:trHeight w:val="227"/>
        </w:trPr>
        <w:tc>
          <w:tcPr>
            <w:tcW w:w="851" w:type="dxa"/>
            <w:shd w:val="clear" w:color="auto" w:fill="auto"/>
            <w:vAlign w:val="center"/>
          </w:tcPr>
          <w:p w14:paraId="61FC9EB9" w14:textId="03889C7A" w:rsidR="00622CA6" w:rsidRPr="001554BA" w:rsidRDefault="00DA4DD9" w:rsidP="00622CA6">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[166]</w:t>
            </w:r>
          </w:p>
        </w:tc>
        <w:tc>
          <w:tcPr>
            <w:tcW w:w="1452" w:type="dxa"/>
            <w:shd w:val="clear" w:color="auto" w:fill="auto"/>
            <w:vAlign w:val="center"/>
          </w:tcPr>
          <w:p w14:paraId="3361F766" w14:textId="66B6A83D"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Upper Gastrointestinal</w:t>
            </w:r>
          </w:p>
        </w:tc>
        <w:tc>
          <w:tcPr>
            <w:tcW w:w="1081" w:type="dxa"/>
            <w:shd w:val="clear" w:color="auto" w:fill="F7CAAC" w:themeFill="accent2" w:themeFillTint="66"/>
            <w:vAlign w:val="center"/>
          </w:tcPr>
          <w:p w14:paraId="505CD5E0" w14:textId="0861080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1485D9B4" w14:textId="0D7D9C2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DFD945F" w14:textId="26DD6DE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431F361" w14:textId="17CECF1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B52953E" w14:textId="73EAEBA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F7CAAC" w:themeFill="accent2" w:themeFillTint="66"/>
            <w:vAlign w:val="center"/>
          </w:tcPr>
          <w:p w14:paraId="2A3476E4" w14:textId="165F917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39C1DCF9" w14:textId="6B5CE27D"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5D47159F" w14:textId="6569C833"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B155473" w14:textId="263230D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C557188" w14:textId="6E8923B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04F13943" w14:textId="3CD1B25D"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352E846D" w14:textId="185747E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r>
      <w:tr w:rsidR="00AE0226" w:rsidRPr="001554BA" w14:paraId="53D71957" w14:textId="77777777" w:rsidTr="00E16526">
        <w:trPr>
          <w:trHeight w:val="227"/>
        </w:trPr>
        <w:tc>
          <w:tcPr>
            <w:tcW w:w="851" w:type="dxa"/>
            <w:shd w:val="clear" w:color="auto" w:fill="auto"/>
            <w:vAlign w:val="center"/>
          </w:tcPr>
          <w:p w14:paraId="2E851CBC" w14:textId="20DABE96" w:rsidR="00622CA6" w:rsidRPr="001554BA" w:rsidRDefault="00E63437" w:rsidP="00622CA6">
            <w:pPr>
              <w:jc w:val="center"/>
              <w:rPr>
                <w:rFonts w:ascii="Calibri" w:hAnsi="Calibri" w:cs="Calibri"/>
                <w:b/>
                <w:bCs/>
                <w:sz w:val="13"/>
                <w:szCs w:val="13"/>
              </w:rPr>
            </w:pPr>
            <w:r w:rsidRPr="001554BA">
              <w:rPr>
                <w:rFonts w:cstheme="minorHAnsi"/>
                <w:noProof/>
                <w:sz w:val="13"/>
                <w:szCs w:val="13"/>
              </w:rPr>
              <w:t>[41]</w:t>
            </w:r>
          </w:p>
        </w:tc>
        <w:tc>
          <w:tcPr>
            <w:tcW w:w="1452" w:type="dxa"/>
            <w:shd w:val="clear" w:color="auto" w:fill="auto"/>
            <w:vAlign w:val="center"/>
          </w:tcPr>
          <w:p w14:paraId="43AC3249" w14:textId="060D82D3"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Colorectal</w:t>
            </w:r>
          </w:p>
        </w:tc>
        <w:tc>
          <w:tcPr>
            <w:tcW w:w="1081" w:type="dxa"/>
            <w:shd w:val="clear" w:color="auto" w:fill="F7CAAC" w:themeFill="accent2" w:themeFillTint="66"/>
            <w:vAlign w:val="center"/>
          </w:tcPr>
          <w:p w14:paraId="4011FA21" w14:textId="4F608D4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0CB59524" w14:textId="4617BDB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D272EB1" w14:textId="17D6242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3370102" w14:textId="0D35734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002E9939" w14:textId="56949B2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F7CAAC" w:themeFill="accent2" w:themeFillTint="66"/>
            <w:vAlign w:val="center"/>
          </w:tcPr>
          <w:p w14:paraId="16B8DDFA" w14:textId="1E11D72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4D287120" w14:textId="2D77C9C9"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2388AE67" w14:textId="6784FCF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4D975FF0" w14:textId="73E9342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43484EB5" w14:textId="548253E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48004B66" w14:textId="53B45CC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F7CAAC" w:themeFill="accent2" w:themeFillTint="66"/>
            <w:vAlign w:val="center"/>
          </w:tcPr>
          <w:p w14:paraId="4E595322" w14:textId="2003DAC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r>
      <w:tr w:rsidR="00AE0226" w:rsidRPr="001554BA" w14:paraId="43F569D1" w14:textId="77777777" w:rsidTr="00E16526">
        <w:trPr>
          <w:trHeight w:val="227"/>
        </w:trPr>
        <w:tc>
          <w:tcPr>
            <w:tcW w:w="851" w:type="dxa"/>
            <w:shd w:val="clear" w:color="auto" w:fill="auto"/>
            <w:vAlign w:val="center"/>
          </w:tcPr>
          <w:p w14:paraId="71CDE1C9" w14:textId="7EC275D9" w:rsidR="00622CA6" w:rsidRPr="001554BA" w:rsidRDefault="00E63437" w:rsidP="00622CA6">
            <w:pPr>
              <w:jc w:val="center"/>
              <w:rPr>
                <w:rFonts w:ascii="Calibri" w:hAnsi="Calibri" w:cs="Calibri"/>
                <w:b/>
                <w:bCs/>
                <w:sz w:val="13"/>
                <w:szCs w:val="13"/>
              </w:rPr>
            </w:pPr>
            <w:r w:rsidRPr="001554BA">
              <w:rPr>
                <w:rFonts w:cstheme="minorHAnsi"/>
                <w:noProof/>
                <w:sz w:val="13"/>
                <w:szCs w:val="13"/>
              </w:rPr>
              <w:t>[52]</w:t>
            </w:r>
          </w:p>
        </w:tc>
        <w:tc>
          <w:tcPr>
            <w:tcW w:w="1452" w:type="dxa"/>
            <w:shd w:val="clear" w:color="auto" w:fill="auto"/>
            <w:vAlign w:val="center"/>
          </w:tcPr>
          <w:p w14:paraId="025BD58F" w14:textId="47B1E11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Colorectal</w:t>
            </w:r>
          </w:p>
        </w:tc>
        <w:tc>
          <w:tcPr>
            <w:tcW w:w="1081" w:type="dxa"/>
            <w:shd w:val="clear" w:color="auto" w:fill="F7CAAC" w:themeFill="accent2" w:themeFillTint="66"/>
            <w:vAlign w:val="center"/>
          </w:tcPr>
          <w:p w14:paraId="181C740B" w14:textId="0E14A0B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169C7A1B" w14:textId="4867891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C051974" w14:textId="4704138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AAE4118" w14:textId="026EBEED"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A041A46" w14:textId="6D9F2E23"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1A70C021" w14:textId="0EB9DCB9"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72877D83" w14:textId="0B554DE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52E70E63" w14:textId="629A15D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51FD94A" w14:textId="4C45D10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1DF9FE2" w14:textId="2D7091D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B057D30" w14:textId="5296F96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Good</w:t>
            </w:r>
          </w:p>
        </w:tc>
        <w:tc>
          <w:tcPr>
            <w:tcW w:w="1081" w:type="dxa"/>
            <w:shd w:val="clear" w:color="auto" w:fill="BDD6EE" w:themeFill="accent5" w:themeFillTint="66"/>
            <w:vAlign w:val="center"/>
          </w:tcPr>
          <w:p w14:paraId="4CA07D58" w14:textId="04EBF07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r>
      <w:tr w:rsidR="00AE0226" w:rsidRPr="001554BA" w14:paraId="2D7A5E37" w14:textId="77777777" w:rsidTr="00E16526">
        <w:trPr>
          <w:trHeight w:val="227"/>
        </w:trPr>
        <w:tc>
          <w:tcPr>
            <w:tcW w:w="851" w:type="dxa"/>
            <w:shd w:val="clear" w:color="auto" w:fill="auto"/>
            <w:vAlign w:val="center"/>
          </w:tcPr>
          <w:p w14:paraId="2FC963F3" w14:textId="12F42AE2" w:rsidR="00622CA6" w:rsidRPr="001554BA" w:rsidRDefault="00E63437" w:rsidP="00622CA6">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[135]</w:t>
            </w:r>
          </w:p>
        </w:tc>
        <w:tc>
          <w:tcPr>
            <w:tcW w:w="1452" w:type="dxa"/>
            <w:shd w:val="clear" w:color="auto" w:fill="auto"/>
            <w:vAlign w:val="center"/>
          </w:tcPr>
          <w:p w14:paraId="5C0C380B" w14:textId="43FD2FD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Sarcoma</w:t>
            </w:r>
          </w:p>
        </w:tc>
        <w:tc>
          <w:tcPr>
            <w:tcW w:w="1081" w:type="dxa"/>
            <w:shd w:val="clear" w:color="auto" w:fill="F7CAAC" w:themeFill="accent2" w:themeFillTint="66"/>
            <w:vAlign w:val="center"/>
          </w:tcPr>
          <w:p w14:paraId="5BCEE4DF" w14:textId="6320EF9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2B2F27EA" w14:textId="019485A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4B1AFADF" w14:textId="39D8B6B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517260F" w14:textId="49E6F3F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441C009D" w14:textId="3C29E30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015067D9" w14:textId="2DF697D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4AC9706" w14:textId="682D1F2D"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C2A7494" w14:textId="2611E10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33C74E55" w14:textId="16F2C80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0014D126" w14:textId="7AF0590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39A8501C" w14:textId="4957DA3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09160995" w14:textId="671A2FD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r>
      <w:tr w:rsidR="00AE0226" w:rsidRPr="001554BA" w14:paraId="12A1270B" w14:textId="77777777" w:rsidTr="00E16526">
        <w:trPr>
          <w:trHeight w:val="227"/>
        </w:trPr>
        <w:tc>
          <w:tcPr>
            <w:tcW w:w="851" w:type="dxa"/>
            <w:shd w:val="clear" w:color="auto" w:fill="auto"/>
            <w:vAlign w:val="center"/>
          </w:tcPr>
          <w:p w14:paraId="73881EE3" w14:textId="3B7CE1BA" w:rsidR="00622CA6" w:rsidRPr="001554BA" w:rsidRDefault="00E63437" w:rsidP="00622CA6">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[60]</w:t>
            </w:r>
          </w:p>
        </w:tc>
        <w:tc>
          <w:tcPr>
            <w:tcW w:w="1452" w:type="dxa"/>
            <w:shd w:val="clear" w:color="auto" w:fill="auto"/>
            <w:vAlign w:val="center"/>
          </w:tcPr>
          <w:p w14:paraId="4815D457" w14:textId="627AAFA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Gynaecological</w:t>
            </w:r>
          </w:p>
        </w:tc>
        <w:tc>
          <w:tcPr>
            <w:tcW w:w="1081" w:type="dxa"/>
            <w:shd w:val="clear" w:color="auto" w:fill="F7CAAC" w:themeFill="accent2" w:themeFillTint="66"/>
            <w:vAlign w:val="center"/>
          </w:tcPr>
          <w:p w14:paraId="087FDA69" w14:textId="17B0B2C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2BEAA897" w14:textId="70C7E08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64527668" w14:textId="3EFD5929"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A954D8C" w14:textId="185243B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CCCBE90" w14:textId="26FC00A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35B777D3" w14:textId="2CB192E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A7CA780" w14:textId="335CB2E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B32CF22" w14:textId="06474639"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6741524C" w14:textId="775D9C1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4FFF0CB1" w14:textId="5D39548D"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0696CF66" w14:textId="4A5C4CD9"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629F4183" w14:textId="332ED4C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r>
      <w:tr w:rsidR="00AE0226" w:rsidRPr="001554BA" w14:paraId="59FB837B" w14:textId="77777777" w:rsidTr="00E16526">
        <w:trPr>
          <w:trHeight w:val="227"/>
        </w:trPr>
        <w:tc>
          <w:tcPr>
            <w:tcW w:w="851" w:type="dxa"/>
            <w:shd w:val="clear" w:color="auto" w:fill="auto"/>
            <w:vAlign w:val="center"/>
          </w:tcPr>
          <w:p w14:paraId="7C1EA46E" w14:textId="38396A06" w:rsidR="00622CA6" w:rsidRPr="001554BA" w:rsidRDefault="00E63437" w:rsidP="00622CA6">
            <w:pPr>
              <w:jc w:val="center"/>
              <w:rPr>
                <w:rFonts w:ascii="Calibri" w:hAnsi="Calibri" w:cs="Calibri"/>
                <w:b/>
                <w:bCs/>
                <w:sz w:val="13"/>
                <w:szCs w:val="13"/>
              </w:rPr>
            </w:pPr>
            <w:r w:rsidRPr="001554BA">
              <w:rPr>
                <w:rFonts w:ascii="Calibri" w:hAnsi="Calibri" w:cs="Calibri"/>
                <w:noProof/>
                <w:color w:val="000000"/>
                <w:sz w:val="13"/>
                <w:szCs w:val="13"/>
              </w:rPr>
              <w:t>[122]</w:t>
            </w:r>
          </w:p>
        </w:tc>
        <w:tc>
          <w:tcPr>
            <w:tcW w:w="1452" w:type="dxa"/>
            <w:shd w:val="clear" w:color="auto" w:fill="auto"/>
            <w:vAlign w:val="center"/>
          </w:tcPr>
          <w:p w14:paraId="3E97152F" w14:textId="55E8BF93"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Paediatric</w:t>
            </w:r>
          </w:p>
        </w:tc>
        <w:tc>
          <w:tcPr>
            <w:tcW w:w="1081" w:type="dxa"/>
            <w:shd w:val="clear" w:color="auto" w:fill="F7CAAC" w:themeFill="accent2" w:themeFillTint="66"/>
            <w:vAlign w:val="center"/>
          </w:tcPr>
          <w:p w14:paraId="4514846A" w14:textId="5D0A52C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3F28B644" w14:textId="7016771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17E52DCA" w14:textId="28E4265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E1A651D" w14:textId="539FC839"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5A5F55B" w14:textId="33D10CC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2AC28C83" w14:textId="75E3C82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4953903" w14:textId="3E82007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6BB8DD23" w14:textId="1C58CAF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2E0878A2" w14:textId="156E671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1608AE81" w14:textId="47762B5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661B418F" w14:textId="1B69426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Good</w:t>
            </w:r>
          </w:p>
        </w:tc>
        <w:tc>
          <w:tcPr>
            <w:tcW w:w="1081" w:type="dxa"/>
            <w:shd w:val="clear" w:color="auto" w:fill="BDD6EE" w:themeFill="accent5" w:themeFillTint="66"/>
            <w:vAlign w:val="center"/>
          </w:tcPr>
          <w:p w14:paraId="3EAEFBB7" w14:textId="30246FA9"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r>
      <w:tr w:rsidR="00AE0226" w:rsidRPr="001554BA" w14:paraId="4EE81521" w14:textId="77777777" w:rsidTr="00E16526">
        <w:trPr>
          <w:trHeight w:val="227"/>
        </w:trPr>
        <w:tc>
          <w:tcPr>
            <w:tcW w:w="851" w:type="dxa"/>
            <w:shd w:val="clear" w:color="auto" w:fill="auto"/>
            <w:vAlign w:val="center"/>
          </w:tcPr>
          <w:p w14:paraId="58FEE380" w14:textId="0A8DC9D4" w:rsidR="00622CA6" w:rsidRPr="001554BA" w:rsidRDefault="001C70FA" w:rsidP="00622CA6">
            <w:pPr>
              <w:jc w:val="center"/>
              <w:rPr>
                <w:rFonts w:ascii="Calibri" w:hAnsi="Calibri" w:cs="Calibri"/>
                <w:b/>
                <w:bCs/>
                <w:sz w:val="13"/>
                <w:szCs w:val="13"/>
              </w:rPr>
            </w:pPr>
            <w:r w:rsidRPr="001554BA">
              <w:rPr>
                <w:rFonts w:ascii="Calibri" w:hAnsi="Calibri" w:cs="Calibri"/>
                <w:noProof/>
                <w:color w:val="000000"/>
                <w:sz w:val="13"/>
                <w:szCs w:val="13"/>
              </w:rPr>
              <w:t>[47]</w:t>
            </w:r>
          </w:p>
        </w:tc>
        <w:tc>
          <w:tcPr>
            <w:tcW w:w="1452" w:type="dxa"/>
            <w:shd w:val="clear" w:color="auto" w:fill="auto"/>
            <w:vAlign w:val="center"/>
          </w:tcPr>
          <w:p w14:paraId="456A82C9" w14:textId="253BFA7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Colorectal</w:t>
            </w:r>
          </w:p>
        </w:tc>
        <w:tc>
          <w:tcPr>
            <w:tcW w:w="1081" w:type="dxa"/>
            <w:shd w:val="clear" w:color="auto" w:fill="F7CAAC" w:themeFill="accent2" w:themeFillTint="66"/>
            <w:vAlign w:val="center"/>
          </w:tcPr>
          <w:p w14:paraId="22283855" w14:textId="09045F4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7C05CA26" w14:textId="07C8070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052919A1" w14:textId="1FC2DD7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14C8F8DA" w14:textId="11B703B9"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7CFF81FB" w14:textId="3516981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F7CAAC" w:themeFill="accent2" w:themeFillTint="66"/>
            <w:vAlign w:val="center"/>
          </w:tcPr>
          <w:p w14:paraId="712A82A0" w14:textId="3ED5EF0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06E22B7D" w14:textId="303EDB7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2DAB1B86" w14:textId="7676E53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84BB79A" w14:textId="4A4509A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BCF5335" w14:textId="5591652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BB7DDF0" w14:textId="45E2563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Good</w:t>
            </w:r>
          </w:p>
        </w:tc>
        <w:tc>
          <w:tcPr>
            <w:tcW w:w="1081" w:type="dxa"/>
            <w:shd w:val="clear" w:color="auto" w:fill="F7CAAC" w:themeFill="accent2" w:themeFillTint="66"/>
            <w:vAlign w:val="center"/>
          </w:tcPr>
          <w:p w14:paraId="67CA172D" w14:textId="17118B8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r>
      <w:tr w:rsidR="00AE0226" w:rsidRPr="001554BA" w14:paraId="7509A39C" w14:textId="77777777" w:rsidTr="00E16526">
        <w:trPr>
          <w:trHeight w:val="227"/>
        </w:trPr>
        <w:tc>
          <w:tcPr>
            <w:tcW w:w="851" w:type="dxa"/>
            <w:shd w:val="clear" w:color="auto" w:fill="auto"/>
            <w:vAlign w:val="center"/>
          </w:tcPr>
          <w:p w14:paraId="24162CC7" w14:textId="1512880B" w:rsidR="00622CA6" w:rsidRPr="001554BA" w:rsidRDefault="00ED6CE8" w:rsidP="00622CA6">
            <w:pPr>
              <w:jc w:val="center"/>
              <w:rPr>
                <w:rFonts w:ascii="Calibri" w:hAnsi="Calibri" w:cs="Calibri"/>
                <w:b/>
                <w:bCs/>
                <w:sz w:val="13"/>
                <w:szCs w:val="13"/>
              </w:rPr>
            </w:pPr>
            <w:r w:rsidRPr="001554BA">
              <w:rPr>
                <w:rFonts w:ascii="Calibri" w:hAnsi="Calibri" w:cs="Calibri"/>
                <w:noProof/>
                <w:color w:val="000000"/>
                <w:sz w:val="13"/>
                <w:szCs w:val="13"/>
              </w:rPr>
              <w:t>[46]</w:t>
            </w:r>
          </w:p>
        </w:tc>
        <w:tc>
          <w:tcPr>
            <w:tcW w:w="1452" w:type="dxa"/>
            <w:shd w:val="clear" w:color="auto" w:fill="auto"/>
            <w:vAlign w:val="center"/>
          </w:tcPr>
          <w:p w14:paraId="01C09A33" w14:textId="0F9F27F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Colorectal</w:t>
            </w:r>
          </w:p>
        </w:tc>
        <w:tc>
          <w:tcPr>
            <w:tcW w:w="1081" w:type="dxa"/>
            <w:shd w:val="clear" w:color="auto" w:fill="F7CAAC" w:themeFill="accent2" w:themeFillTint="66"/>
            <w:vAlign w:val="center"/>
          </w:tcPr>
          <w:p w14:paraId="54E84A14" w14:textId="67CD153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bookmarkStart w:id="102" w:name="_GoBack"/>
            <w:bookmarkEnd w:id="102"/>
          </w:p>
        </w:tc>
        <w:tc>
          <w:tcPr>
            <w:tcW w:w="1081" w:type="dxa"/>
            <w:shd w:val="clear" w:color="auto" w:fill="F7CAAC" w:themeFill="accent2" w:themeFillTint="66"/>
            <w:vAlign w:val="center"/>
          </w:tcPr>
          <w:p w14:paraId="6E6EB9E8" w14:textId="41B464D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28DEE58E" w14:textId="408DF90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A193E33" w14:textId="219768B9"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0573D431" w14:textId="4899394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47A00EFA" w14:textId="3936475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26B68FB" w14:textId="725C589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DA74F0F" w14:textId="5BC01763"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690BF2D" w14:textId="734E0C2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A02FB30" w14:textId="1435102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F6B321B" w14:textId="52BA90A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Good</w:t>
            </w:r>
          </w:p>
        </w:tc>
        <w:tc>
          <w:tcPr>
            <w:tcW w:w="1081" w:type="dxa"/>
            <w:shd w:val="clear" w:color="auto" w:fill="F7CAAC" w:themeFill="accent2" w:themeFillTint="66"/>
            <w:vAlign w:val="center"/>
          </w:tcPr>
          <w:p w14:paraId="4E6E3590" w14:textId="5A4C054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r>
      <w:tr w:rsidR="00226879" w:rsidRPr="001554BA" w14:paraId="76D6E103" w14:textId="77777777" w:rsidTr="00E16526">
        <w:trPr>
          <w:trHeight w:val="227"/>
        </w:trPr>
        <w:tc>
          <w:tcPr>
            <w:tcW w:w="851" w:type="dxa"/>
            <w:shd w:val="clear" w:color="auto" w:fill="auto"/>
            <w:vAlign w:val="center"/>
          </w:tcPr>
          <w:p w14:paraId="176B9A01" w14:textId="48185E83" w:rsidR="00226879" w:rsidRPr="001554BA" w:rsidRDefault="00644EDD" w:rsidP="00226879">
            <w:pPr>
              <w:jc w:val="center"/>
              <w:rPr>
                <w:rFonts w:ascii="Calibri" w:hAnsi="Calibri" w:cs="Calibri"/>
                <w:color w:val="000000"/>
                <w:sz w:val="13"/>
                <w:szCs w:val="13"/>
              </w:rPr>
            </w:pPr>
            <w:r w:rsidRPr="001554BA">
              <w:rPr>
                <w:rFonts w:ascii="Calibri" w:hAnsi="Calibri" w:cs="Calibri"/>
                <w:noProof/>
                <w:color w:val="000000"/>
                <w:sz w:val="13"/>
                <w:szCs w:val="13"/>
              </w:rPr>
              <w:t>[155]</w:t>
            </w:r>
          </w:p>
        </w:tc>
        <w:tc>
          <w:tcPr>
            <w:tcW w:w="1452" w:type="dxa"/>
            <w:shd w:val="clear" w:color="auto" w:fill="auto"/>
            <w:vAlign w:val="center"/>
          </w:tcPr>
          <w:p w14:paraId="15FFD270" w14:textId="1C79638D"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Thyroid</w:t>
            </w:r>
          </w:p>
        </w:tc>
        <w:tc>
          <w:tcPr>
            <w:tcW w:w="1081" w:type="dxa"/>
            <w:shd w:val="clear" w:color="auto" w:fill="F7CAAC" w:themeFill="accent2" w:themeFillTint="66"/>
            <w:vAlign w:val="center"/>
          </w:tcPr>
          <w:p w14:paraId="1238BD66" w14:textId="77ECD5E3"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25C6BA10" w14:textId="53D6521C"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3DCC0A4" w14:textId="6018E4B2"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6D742B2" w14:textId="360A696A"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B268ED1" w14:textId="487ADECD"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0" w:type="dxa"/>
            <w:shd w:val="clear" w:color="auto" w:fill="F7CAAC" w:themeFill="accent2" w:themeFillTint="66"/>
            <w:vAlign w:val="center"/>
          </w:tcPr>
          <w:p w14:paraId="3141ADD6" w14:textId="2CC22967"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3FB6B047" w14:textId="2FBB2079"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5E955CD9" w14:textId="38D98372"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317CE7F" w14:textId="0B947CD1"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359938F" w14:textId="5A850D94"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FFD966" w:themeFill="accent4" w:themeFillTint="99"/>
            <w:vAlign w:val="center"/>
          </w:tcPr>
          <w:p w14:paraId="7E7EC257" w14:textId="3D66D4B0"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Okay</w:t>
            </w:r>
          </w:p>
        </w:tc>
        <w:tc>
          <w:tcPr>
            <w:tcW w:w="1081" w:type="dxa"/>
            <w:shd w:val="clear" w:color="auto" w:fill="BDD6EE" w:themeFill="accent5" w:themeFillTint="66"/>
            <w:vAlign w:val="center"/>
          </w:tcPr>
          <w:p w14:paraId="5FF28B4D" w14:textId="2CFA2953"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r>
      <w:tr w:rsidR="00226879" w:rsidRPr="001554BA" w14:paraId="2F812EA2" w14:textId="77777777" w:rsidTr="00E16526">
        <w:trPr>
          <w:trHeight w:val="227"/>
        </w:trPr>
        <w:tc>
          <w:tcPr>
            <w:tcW w:w="851" w:type="dxa"/>
            <w:shd w:val="clear" w:color="auto" w:fill="auto"/>
            <w:vAlign w:val="center"/>
          </w:tcPr>
          <w:p w14:paraId="08BC6FCC" w14:textId="38D2212C" w:rsidR="00226879" w:rsidRPr="001554BA" w:rsidRDefault="000C0FC4" w:rsidP="00226879">
            <w:pPr>
              <w:jc w:val="center"/>
              <w:rPr>
                <w:rFonts w:ascii="Calibri" w:hAnsi="Calibri" w:cs="Calibri"/>
                <w:color w:val="000000"/>
                <w:sz w:val="13"/>
                <w:szCs w:val="13"/>
              </w:rPr>
            </w:pPr>
            <w:r w:rsidRPr="001554BA">
              <w:rPr>
                <w:rFonts w:ascii="Calibri" w:hAnsi="Calibri" w:cs="Calibri"/>
                <w:noProof/>
                <w:color w:val="000000"/>
                <w:sz w:val="13"/>
                <w:szCs w:val="13"/>
              </w:rPr>
              <w:lastRenderedPageBreak/>
              <w:t>[128]</w:t>
            </w:r>
          </w:p>
        </w:tc>
        <w:tc>
          <w:tcPr>
            <w:tcW w:w="1452" w:type="dxa"/>
            <w:shd w:val="clear" w:color="auto" w:fill="auto"/>
            <w:vAlign w:val="center"/>
          </w:tcPr>
          <w:p w14:paraId="4019998F" w14:textId="474D0CF8"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Paediatric</w:t>
            </w:r>
          </w:p>
        </w:tc>
        <w:tc>
          <w:tcPr>
            <w:tcW w:w="1081" w:type="dxa"/>
            <w:shd w:val="clear" w:color="auto" w:fill="F7CAAC" w:themeFill="accent2" w:themeFillTint="66"/>
            <w:vAlign w:val="center"/>
          </w:tcPr>
          <w:p w14:paraId="3124E27C" w14:textId="71F76121"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6F117939" w14:textId="3A56236D"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0C64792B" w14:textId="1599F0EE"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05892B09" w14:textId="4DBC9641"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A44A586" w14:textId="56DD1381"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0" w:type="dxa"/>
            <w:shd w:val="clear" w:color="auto" w:fill="F7CAAC" w:themeFill="accent2" w:themeFillTint="66"/>
            <w:vAlign w:val="center"/>
          </w:tcPr>
          <w:p w14:paraId="368EFACB" w14:textId="7A42182C"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263813FE" w14:textId="54A647CB"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5063AD5F" w14:textId="0A1D21AC"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1AFEF4E6" w14:textId="1AA17EAE"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4205D7CC" w14:textId="40859FB8"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75348872" w14:textId="31E261DE"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7B63675C" w14:textId="68BB034A"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r>
      <w:tr w:rsidR="00226879" w:rsidRPr="001554BA" w14:paraId="194E3E76" w14:textId="77777777" w:rsidTr="00E16526">
        <w:trPr>
          <w:trHeight w:val="227"/>
        </w:trPr>
        <w:tc>
          <w:tcPr>
            <w:tcW w:w="851" w:type="dxa"/>
            <w:shd w:val="clear" w:color="auto" w:fill="auto"/>
            <w:vAlign w:val="center"/>
          </w:tcPr>
          <w:p w14:paraId="4BDA97FB" w14:textId="7861BBEC" w:rsidR="00226879" w:rsidRPr="001554BA" w:rsidRDefault="00C47883" w:rsidP="00226879">
            <w:pPr>
              <w:jc w:val="center"/>
              <w:rPr>
                <w:rFonts w:ascii="Calibri" w:hAnsi="Calibri" w:cs="Calibri"/>
                <w:color w:val="000000"/>
                <w:sz w:val="13"/>
                <w:szCs w:val="13"/>
              </w:rPr>
            </w:pPr>
            <w:r w:rsidRPr="001554BA">
              <w:rPr>
                <w:rFonts w:ascii="Calibri" w:hAnsi="Calibri" w:cs="Calibri"/>
                <w:noProof/>
                <w:color w:val="000000"/>
                <w:sz w:val="13"/>
                <w:szCs w:val="13"/>
              </w:rPr>
              <w:t>[101]</w:t>
            </w:r>
          </w:p>
        </w:tc>
        <w:tc>
          <w:tcPr>
            <w:tcW w:w="1452" w:type="dxa"/>
            <w:shd w:val="clear" w:color="auto" w:fill="auto"/>
            <w:vAlign w:val="center"/>
          </w:tcPr>
          <w:p w14:paraId="1C054EBA" w14:textId="0A8CAA1D"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Skin/Melanoma</w:t>
            </w:r>
          </w:p>
        </w:tc>
        <w:tc>
          <w:tcPr>
            <w:tcW w:w="1081" w:type="dxa"/>
            <w:shd w:val="clear" w:color="auto" w:fill="F7CAAC" w:themeFill="accent2" w:themeFillTint="66"/>
            <w:vAlign w:val="center"/>
          </w:tcPr>
          <w:p w14:paraId="12AA078C" w14:textId="5166D62D"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1FF02E66" w14:textId="71336CAA"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5C30BCCB" w14:textId="5CDC9A4F"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54C7AB5C" w14:textId="1618BFEA"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0B05CCAE" w14:textId="4E87271C"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7889E408" w14:textId="31F4325E"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CFE0948" w14:textId="003D07C9"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8B6EB19" w14:textId="40605002"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C65CCB0" w14:textId="49EA3A17"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86A5507" w14:textId="39C352A8"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124CC643" w14:textId="54D14AC7"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265EAE37" w14:textId="57B6B8F8"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r>
      <w:tr w:rsidR="00226879" w:rsidRPr="001554BA" w14:paraId="1C0E11F8" w14:textId="77777777" w:rsidTr="00E16526">
        <w:trPr>
          <w:trHeight w:val="227"/>
        </w:trPr>
        <w:tc>
          <w:tcPr>
            <w:tcW w:w="851" w:type="dxa"/>
            <w:shd w:val="clear" w:color="auto" w:fill="auto"/>
            <w:vAlign w:val="center"/>
          </w:tcPr>
          <w:p w14:paraId="445E87BB" w14:textId="10405090" w:rsidR="00226879" w:rsidRPr="001554BA" w:rsidRDefault="007A7D6A" w:rsidP="00226879">
            <w:pPr>
              <w:jc w:val="center"/>
              <w:rPr>
                <w:rFonts w:ascii="Calibri" w:hAnsi="Calibri" w:cs="Calibri"/>
                <w:color w:val="000000"/>
                <w:sz w:val="13"/>
                <w:szCs w:val="13"/>
              </w:rPr>
            </w:pPr>
            <w:r w:rsidRPr="001554BA">
              <w:rPr>
                <w:rFonts w:ascii="Calibri" w:hAnsi="Calibri" w:cs="Calibri"/>
                <w:noProof/>
                <w:color w:val="000000"/>
                <w:sz w:val="13"/>
                <w:szCs w:val="13"/>
              </w:rPr>
              <w:t>[38]</w:t>
            </w:r>
          </w:p>
        </w:tc>
        <w:tc>
          <w:tcPr>
            <w:tcW w:w="1452" w:type="dxa"/>
            <w:shd w:val="clear" w:color="auto" w:fill="auto"/>
            <w:vAlign w:val="center"/>
          </w:tcPr>
          <w:p w14:paraId="7989D8A3" w14:textId="7638C4B1"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Colorectal Cancer</w:t>
            </w:r>
          </w:p>
        </w:tc>
        <w:tc>
          <w:tcPr>
            <w:tcW w:w="1081" w:type="dxa"/>
            <w:shd w:val="clear" w:color="auto" w:fill="F7CAAC" w:themeFill="accent2" w:themeFillTint="66"/>
            <w:vAlign w:val="center"/>
          </w:tcPr>
          <w:p w14:paraId="3848DEE6" w14:textId="7ADEA1B3"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5E9BF6CB" w14:textId="49EE4357"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2057B066" w14:textId="549A4F6C"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5F170D0C" w14:textId="3EE5D4E0"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125C76F4" w14:textId="12246BC5"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c>
          <w:tcPr>
            <w:tcW w:w="1080" w:type="dxa"/>
            <w:shd w:val="clear" w:color="auto" w:fill="F7CAAC" w:themeFill="accent2" w:themeFillTint="66"/>
            <w:vAlign w:val="center"/>
          </w:tcPr>
          <w:p w14:paraId="004C3035" w14:textId="1A47289B"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05E21243" w14:textId="36ED7316"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4CE33FE0" w14:textId="4E64F659"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5164AAE" w14:textId="124B88A1"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33BC1CB" w14:textId="76C54939"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FFD966" w:themeFill="accent4" w:themeFillTint="99"/>
            <w:vAlign w:val="center"/>
          </w:tcPr>
          <w:p w14:paraId="26862E49" w14:textId="09970D84"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Okay</w:t>
            </w:r>
          </w:p>
        </w:tc>
        <w:tc>
          <w:tcPr>
            <w:tcW w:w="1081" w:type="dxa"/>
            <w:shd w:val="clear" w:color="auto" w:fill="F7CAAC" w:themeFill="accent2" w:themeFillTint="66"/>
            <w:vAlign w:val="center"/>
          </w:tcPr>
          <w:p w14:paraId="04AA8071" w14:textId="02EE3389"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r>
      <w:tr w:rsidR="00226879" w:rsidRPr="001554BA" w14:paraId="54894961" w14:textId="77777777" w:rsidTr="00E16526">
        <w:trPr>
          <w:trHeight w:val="227"/>
        </w:trPr>
        <w:tc>
          <w:tcPr>
            <w:tcW w:w="851" w:type="dxa"/>
            <w:shd w:val="clear" w:color="auto" w:fill="auto"/>
            <w:vAlign w:val="center"/>
          </w:tcPr>
          <w:p w14:paraId="6BE3A195" w14:textId="49B2C716" w:rsidR="00226879" w:rsidRPr="001554BA" w:rsidRDefault="000666A6" w:rsidP="00226879">
            <w:pPr>
              <w:jc w:val="center"/>
              <w:rPr>
                <w:rFonts w:ascii="Calibri" w:hAnsi="Calibri" w:cs="Calibri"/>
                <w:color w:val="000000"/>
                <w:sz w:val="13"/>
                <w:szCs w:val="13"/>
              </w:rPr>
            </w:pPr>
            <w:r w:rsidRPr="001554BA">
              <w:rPr>
                <w:rFonts w:ascii="Calibri" w:hAnsi="Calibri" w:cs="Calibri"/>
                <w:noProof/>
                <w:color w:val="000000"/>
                <w:sz w:val="13"/>
                <w:szCs w:val="13"/>
              </w:rPr>
              <w:t>[57]</w:t>
            </w:r>
          </w:p>
        </w:tc>
        <w:tc>
          <w:tcPr>
            <w:tcW w:w="1452" w:type="dxa"/>
            <w:shd w:val="clear" w:color="auto" w:fill="auto"/>
            <w:vAlign w:val="center"/>
          </w:tcPr>
          <w:p w14:paraId="16BAD23C" w14:textId="1855F68F"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Colorectal</w:t>
            </w:r>
          </w:p>
        </w:tc>
        <w:tc>
          <w:tcPr>
            <w:tcW w:w="1081" w:type="dxa"/>
            <w:shd w:val="clear" w:color="auto" w:fill="F7CAAC" w:themeFill="accent2" w:themeFillTint="66"/>
            <w:vAlign w:val="center"/>
          </w:tcPr>
          <w:p w14:paraId="181FFA14" w14:textId="34E0864F"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1DC9802C" w14:textId="248D6266"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5646E695" w14:textId="5F04AF25"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7908D0B8" w14:textId="51BFF698"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623C26F1" w14:textId="4C6406C6"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38AECE62" w14:textId="3464C6CD"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25304F7C" w14:textId="192B7D64"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4965FF45" w14:textId="347633C7"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68FECEE2" w14:textId="35AD39F4"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1253A59F" w14:textId="51950541"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2E057F5B" w14:textId="5CF7709E"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23F3A18C" w14:textId="1BA84DB8"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r>
      <w:tr w:rsidR="00226879" w:rsidRPr="001554BA" w14:paraId="76DD2D4C" w14:textId="77777777" w:rsidTr="00E16526">
        <w:trPr>
          <w:trHeight w:val="227"/>
        </w:trPr>
        <w:tc>
          <w:tcPr>
            <w:tcW w:w="851" w:type="dxa"/>
            <w:shd w:val="clear" w:color="auto" w:fill="auto"/>
            <w:vAlign w:val="center"/>
          </w:tcPr>
          <w:p w14:paraId="4453551D" w14:textId="0580A166" w:rsidR="00226879" w:rsidRPr="001554BA" w:rsidRDefault="00384431" w:rsidP="00226879">
            <w:pPr>
              <w:jc w:val="center"/>
              <w:rPr>
                <w:rFonts w:ascii="Calibri" w:hAnsi="Calibri" w:cs="Calibri"/>
                <w:color w:val="000000"/>
                <w:sz w:val="13"/>
                <w:szCs w:val="13"/>
              </w:rPr>
            </w:pPr>
            <w:r w:rsidRPr="001554BA">
              <w:rPr>
                <w:rFonts w:ascii="Calibri" w:hAnsi="Calibri" w:cs="Calibri"/>
                <w:noProof/>
                <w:color w:val="000000"/>
                <w:sz w:val="13"/>
                <w:szCs w:val="13"/>
              </w:rPr>
              <w:t>[14]</w:t>
            </w:r>
          </w:p>
        </w:tc>
        <w:tc>
          <w:tcPr>
            <w:tcW w:w="1452" w:type="dxa"/>
            <w:shd w:val="clear" w:color="auto" w:fill="auto"/>
            <w:vAlign w:val="center"/>
          </w:tcPr>
          <w:p w14:paraId="4BF5097C" w14:textId="5FB70BF7"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Brain/CNS</w:t>
            </w:r>
          </w:p>
        </w:tc>
        <w:tc>
          <w:tcPr>
            <w:tcW w:w="1081" w:type="dxa"/>
            <w:shd w:val="clear" w:color="auto" w:fill="F7CAAC" w:themeFill="accent2" w:themeFillTint="66"/>
            <w:vAlign w:val="center"/>
          </w:tcPr>
          <w:p w14:paraId="1279AC9F" w14:textId="0C52F4A0"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60E009AE" w14:textId="657F5532"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0DE041B7" w14:textId="60F44C68"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F45B35D" w14:textId="17242B8B"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5FFEE53A" w14:textId="61A72D57"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50ACD862" w14:textId="65834522"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11F5FA2D" w14:textId="78002415"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248B4A45" w14:textId="387527B3"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EACFC35" w14:textId="0180D16D"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D542724" w14:textId="45EEFC71"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406E5829" w14:textId="7C2E98EB"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6438ECB1" w14:textId="3EADFCF6"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r>
      <w:tr w:rsidR="00226879" w:rsidRPr="001554BA" w14:paraId="5B8288FC" w14:textId="77777777" w:rsidTr="00E16526">
        <w:trPr>
          <w:trHeight w:val="227"/>
        </w:trPr>
        <w:tc>
          <w:tcPr>
            <w:tcW w:w="851" w:type="dxa"/>
            <w:shd w:val="clear" w:color="auto" w:fill="auto"/>
            <w:vAlign w:val="center"/>
          </w:tcPr>
          <w:p w14:paraId="6BCAC8B2" w14:textId="1A6C0033" w:rsidR="00226879" w:rsidRPr="001554BA" w:rsidRDefault="009758C3" w:rsidP="00226879">
            <w:pPr>
              <w:jc w:val="center"/>
              <w:rPr>
                <w:rFonts w:ascii="Calibri" w:hAnsi="Calibri" w:cs="Calibri"/>
                <w:color w:val="000000"/>
                <w:sz w:val="13"/>
                <w:szCs w:val="13"/>
              </w:rPr>
            </w:pPr>
            <w:r w:rsidRPr="001554BA">
              <w:rPr>
                <w:rFonts w:ascii="Calibri" w:eastAsia="Times New Roman" w:hAnsi="Calibri" w:cs="Calibri"/>
                <w:noProof/>
                <w:color w:val="000000"/>
                <w:sz w:val="13"/>
                <w:szCs w:val="13"/>
                <w:lang w:eastAsia="en-GB"/>
              </w:rPr>
              <w:t>[169]</w:t>
            </w:r>
          </w:p>
        </w:tc>
        <w:tc>
          <w:tcPr>
            <w:tcW w:w="1452" w:type="dxa"/>
            <w:shd w:val="clear" w:color="auto" w:fill="auto"/>
            <w:vAlign w:val="center"/>
          </w:tcPr>
          <w:p w14:paraId="5D824A13" w14:textId="0CCC84B8"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Other</w:t>
            </w:r>
          </w:p>
        </w:tc>
        <w:tc>
          <w:tcPr>
            <w:tcW w:w="1081" w:type="dxa"/>
            <w:shd w:val="clear" w:color="auto" w:fill="F7CAAC" w:themeFill="accent2" w:themeFillTint="66"/>
            <w:vAlign w:val="center"/>
          </w:tcPr>
          <w:p w14:paraId="6A60AD04" w14:textId="1D0C488F"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19DA64CC" w14:textId="7B4854E3"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A59A0A0" w14:textId="20ED787C"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0B741503" w14:textId="5133F5CD"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7F56C35E" w14:textId="5169A19F"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0" w:type="dxa"/>
            <w:shd w:val="clear" w:color="auto" w:fill="F7CAAC" w:themeFill="accent2" w:themeFillTint="66"/>
            <w:vAlign w:val="center"/>
          </w:tcPr>
          <w:p w14:paraId="3E91DE97" w14:textId="5C6A3D08"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7D1520FE" w14:textId="72B447CD"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2E9F9DD2" w14:textId="093372E5"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3C764A58" w14:textId="15CB7291"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10EEFA2" w14:textId="38F6E112"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550BCF46" w14:textId="22AD6D67"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411B9DD3" w14:textId="180D477D"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r>
      <w:tr w:rsidR="00226879" w:rsidRPr="001554BA" w14:paraId="3AEA7653" w14:textId="77777777" w:rsidTr="00E16526">
        <w:trPr>
          <w:trHeight w:val="227"/>
        </w:trPr>
        <w:tc>
          <w:tcPr>
            <w:tcW w:w="851" w:type="dxa"/>
            <w:shd w:val="clear" w:color="auto" w:fill="auto"/>
            <w:vAlign w:val="center"/>
          </w:tcPr>
          <w:p w14:paraId="5101CA26" w14:textId="636B013A" w:rsidR="00226879" w:rsidRPr="001554BA" w:rsidRDefault="007058F2" w:rsidP="00226879">
            <w:pPr>
              <w:jc w:val="center"/>
              <w:rPr>
                <w:rFonts w:ascii="Calibri" w:hAnsi="Calibri" w:cs="Calibri"/>
                <w:color w:val="000000"/>
                <w:sz w:val="13"/>
                <w:szCs w:val="13"/>
              </w:rPr>
            </w:pPr>
            <w:r w:rsidRPr="001554BA">
              <w:rPr>
                <w:rFonts w:ascii="Calibri" w:hAnsi="Calibri" w:cs="Calibri"/>
                <w:noProof/>
                <w:color w:val="000000"/>
                <w:sz w:val="13"/>
                <w:szCs w:val="13"/>
              </w:rPr>
              <w:t>[79]</w:t>
            </w:r>
          </w:p>
        </w:tc>
        <w:tc>
          <w:tcPr>
            <w:tcW w:w="1452" w:type="dxa"/>
            <w:shd w:val="clear" w:color="auto" w:fill="auto"/>
            <w:vAlign w:val="center"/>
          </w:tcPr>
          <w:p w14:paraId="4CB5071E" w14:textId="47F69473"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Lung</w:t>
            </w:r>
          </w:p>
        </w:tc>
        <w:tc>
          <w:tcPr>
            <w:tcW w:w="1081" w:type="dxa"/>
            <w:shd w:val="clear" w:color="auto" w:fill="BDD6EE" w:themeFill="accent5" w:themeFillTint="66"/>
            <w:vAlign w:val="center"/>
          </w:tcPr>
          <w:p w14:paraId="57DEF8A4" w14:textId="59A9CEFA"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1FF59741" w14:textId="6276266F"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2BB84CC4" w14:textId="69AD5374"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865BEDD" w14:textId="39676EE5"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5257FEF3" w14:textId="5016144B"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14DC81E1" w14:textId="7A15578F"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6A6F40CB" w14:textId="1FCD12BF"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4915A475" w14:textId="1954DE5D"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5E52E7E1" w14:textId="67E3595E"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2D96989A" w14:textId="17E86536"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05691B13" w14:textId="724ACFF9"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2C405430" w14:textId="3A2A5D81"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r>
      <w:tr w:rsidR="00226879" w:rsidRPr="001554BA" w14:paraId="12025C1E" w14:textId="77777777" w:rsidTr="00E16526">
        <w:trPr>
          <w:trHeight w:val="227"/>
        </w:trPr>
        <w:tc>
          <w:tcPr>
            <w:tcW w:w="851" w:type="dxa"/>
            <w:shd w:val="clear" w:color="auto" w:fill="auto"/>
            <w:vAlign w:val="center"/>
          </w:tcPr>
          <w:p w14:paraId="7110A6A6" w14:textId="4F31A669" w:rsidR="00226879" w:rsidRPr="001554BA" w:rsidRDefault="009144F5" w:rsidP="00226879">
            <w:pPr>
              <w:jc w:val="center"/>
              <w:rPr>
                <w:rFonts w:ascii="Calibri" w:hAnsi="Calibri" w:cs="Calibri"/>
                <w:color w:val="000000"/>
                <w:sz w:val="13"/>
                <w:szCs w:val="13"/>
              </w:rPr>
            </w:pPr>
            <w:r w:rsidRPr="001554BA">
              <w:rPr>
                <w:rFonts w:ascii="Calibri" w:hAnsi="Calibri" w:cs="Calibri"/>
                <w:noProof/>
                <w:color w:val="000000"/>
                <w:sz w:val="13"/>
                <w:szCs w:val="13"/>
              </w:rPr>
              <w:t>[144]</w:t>
            </w:r>
          </w:p>
        </w:tc>
        <w:tc>
          <w:tcPr>
            <w:tcW w:w="1452" w:type="dxa"/>
            <w:shd w:val="clear" w:color="auto" w:fill="auto"/>
            <w:vAlign w:val="center"/>
          </w:tcPr>
          <w:p w14:paraId="26D60FA3" w14:textId="11002CEC"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Thyroid</w:t>
            </w:r>
          </w:p>
        </w:tc>
        <w:tc>
          <w:tcPr>
            <w:tcW w:w="1081" w:type="dxa"/>
            <w:shd w:val="clear" w:color="auto" w:fill="F7CAAC" w:themeFill="accent2" w:themeFillTint="66"/>
            <w:vAlign w:val="center"/>
          </w:tcPr>
          <w:p w14:paraId="7D22B841" w14:textId="4EC800FF"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38037FDD" w14:textId="69DB175E"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794D0AA3" w14:textId="151C5E19"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B9E08C0" w14:textId="7C529C9A"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8C27935" w14:textId="084EB0A4"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0" w:type="dxa"/>
            <w:shd w:val="clear" w:color="auto" w:fill="F7CAAC" w:themeFill="accent2" w:themeFillTint="66"/>
            <w:vAlign w:val="center"/>
          </w:tcPr>
          <w:p w14:paraId="77B0965B" w14:textId="4DDB3E3F"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4C85126D" w14:textId="6EEFD957"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2820B2B2" w14:textId="0271D260"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9741B01" w14:textId="63A0526A"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63C9BA7" w14:textId="1886866D"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1E2C288B" w14:textId="3B196F34"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1F1C0BEE" w14:textId="53C39FF1"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r>
      <w:tr w:rsidR="00226879" w:rsidRPr="001554BA" w14:paraId="164EDE56" w14:textId="77777777" w:rsidTr="00E16526">
        <w:trPr>
          <w:trHeight w:val="227"/>
        </w:trPr>
        <w:tc>
          <w:tcPr>
            <w:tcW w:w="851" w:type="dxa"/>
            <w:shd w:val="clear" w:color="auto" w:fill="auto"/>
            <w:vAlign w:val="center"/>
          </w:tcPr>
          <w:p w14:paraId="73DF010F" w14:textId="6DE1734D" w:rsidR="00226879" w:rsidRPr="001554BA" w:rsidRDefault="00695065" w:rsidP="00226879">
            <w:pPr>
              <w:jc w:val="center"/>
              <w:rPr>
                <w:rFonts w:ascii="Calibri" w:hAnsi="Calibri" w:cs="Calibri"/>
                <w:color w:val="000000"/>
                <w:sz w:val="13"/>
                <w:szCs w:val="13"/>
              </w:rPr>
            </w:pPr>
            <w:r w:rsidRPr="001554BA">
              <w:rPr>
                <w:rFonts w:ascii="Calibri" w:hAnsi="Calibri" w:cs="Calibri"/>
                <w:noProof/>
                <w:color w:val="000000"/>
                <w:sz w:val="13"/>
                <w:szCs w:val="13"/>
              </w:rPr>
              <w:t>[93]</w:t>
            </w:r>
          </w:p>
        </w:tc>
        <w:tc>
          <w:tcPr>
            <w:tcW w:w="1452" w:type="dxa"/>
            <w:shd w:val="clear" w:color="auto" w:fill="auto"/>
            <w:vAlign w:val="center"/>
          </w:tcPr>
          <w:p w14:paraId="4D389A41" w14:textId="10FDB1DA"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Lung</w:t>
            </w:r>
          </w:p>
        </w:tc>
        <w:tc>
          <w:tcPr>
            <w:tcW w:w="1081" w:type="dxa"/>
            <w:shd w:val="clear" w:color="auto" w:fill="BDD6EE" w:themeFill="accent5" w:themeFillTint="66"/>
            <w:vAlign w:val="center"/>
          </w:tcPr>
          <w:p w14:paraId="0F82888E" w14:textId="6F9CA47A"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DBD7A5E" w14:textId="675EC392"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90C2645" w14:textId="39819D91"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3224C86F" w14:textId="3C86A23C"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482A19F9" w14:textId="140ABA7B"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12334285" w14:textId="7AA0BC9F"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538BB2B8" w14:textId="03712BF5"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315424D8" w14:textId="27B003C9"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41650CF" w14:textId="268E0F30"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726BC9C" w14:textId="32E95DC2"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41E9B57" w14:textId="3DBEB398"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Good</w:t>
            </w:r>
          </w:p>
        </w:tc>
        <w:tc>
          <w:tcPr>
            <w:tcW w:w="1081" w:type="dxa"/>
            <w:shd w:val="clear" w:color="auto" w:fill="BDD6EE" w:themeFill="accent5" w:themeFillTint="66"/>
            <w:vAlign w:val="center"/>
          </w:tcPr>
          <w:p w14:paraId="353A3D4F" w14:textId="57FC9912"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r>
      <w:tr w:rsidR="00226879" w:rsidRPr="001554BA" w14:paraId="43A18401" w14:textId="77777777" w:rsidTr="00E16526">
        <w:trPr>
          <w:trHeight w:val="227"/>
        </w:trPr>
        <w:tc>
          <w:tcPr>
            <w:tcW w:w="851" w:type="dxa"/>
            <w:shd w:val="clear" w:color="auto" w:fill="auto"/>
            <w:vAlign w:val="center"/>
          </w:tcPr>
          <w:p w14:paraId="477FF2DC" w14:textId="3439DE0A" w:rsidR="00226879" w:rsidRPr="001554BA" w:rsidRDefault="00695065" w:rsidP="00226879">
            <w:pPr>
              <w:jc w:val="center"/>
              <w:rPr>
                <w:rFonts w:ascii="Calibri" w:hAnsi="Calibri" w:cs="Calibri"/>
                <w:color w:val="000000"/>
                <w:sz w:val="13"/>
                <w:szCs w:val="13"/>
              </w:rPr>
            </w:pPr>
            <w:r w:rsidRPr="001554BA">
              <w:rPr>
                <w:rFonts w:ascii="Calibri" w:hAnsi="Calibri" w:cs="Calibri"/>
                <w:noProof/>
                <w:color w:val="000000"/>
                <w:sz w:val="13"/>
                <w:szCs w:val="13"/>
              </w:rPr>
              <w:t>[94]</w:t>
            </w:r>
          </w:p>
        </w:tc>
        <w:tc>
          <w:tcPr>
            <w:tcW w:w="1452" w:type="dxa"/>
            <w:shd w:val="clear" w:color="auto" w:fill="auto"/>
            <w:vAlign w:val="center"/>
          </w:tcPr>
          <w:p w14:paraId="1294BB04" w14:textId="7A75D984"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Lung</w:t>
            </w:r>
          </w:p>
        </w:tc>
        <w:tc>
          <w:tcPr>
            <w:tcW w:w="1081" w:type="dxa"/>
            <w:shd w:val="clear" w:color="auto" w:fill="F7CAAC" w:themeFill="accent2" w:themeFillTint="66"/>
            <w:vAlign w:val="center"/>
          </w:tcPr>
          <w:p w14:paraId="6ED73ACD" w14:textId="16269358"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51F7CD12" w14:textId="60EF4A25"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2A831C75" w14:textId="56FC499A"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2E78415" w14:textId="27A082D2"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06C2C95D" w14:textId="53C77F04"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79B39CF2" w14:textId="2760964B"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A98EE88" w14:textId="3F728CEB"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803C76C" w14:textId="2894ECC3"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406695B" w14:textId="744BC310"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50489D9" w14:textId="19872EEE"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A290FBE" w14:textId="72202C83"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Good</w:t>
            </w:r>
          </w:p>
        </w:tc>
        <w:tc>
          <w:tcPr>
            <w:tcW w:w="1081" w:type="dxa"/>
            <w:shd w:val="clear" w:color="auto" w:fill="F7CAAC" w:themeFill="accent2" w:themeFillTint="66"/>
            <w:vAlign w:val="center"/>
          </w:tcPr>
          <w:p w14:paraId="544DB18E" w14:textId="57588570"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r>
      <w:tr w:rsidR="00226879" w:rsidRPr="001554BA" w14:paraId="208FDD9A" w14:textId="77777777" w:rsidTr="00E16526">
        <w:trPr>
          <w:trHeight w:val="227"/>
        </w:trPr>
        <w:tc>
          <w:tcPr>
            <w:tcW w:w="851" w:type="dxa"/>
            <w:shd w:val="clear" w:color="auto" w:fill="auto"/>
            <w:vAlign w:val="center"/>
          </w:tcPr>
          <w:p w14:paraId="43E64560" w14:textId="146A5B6A" w:rsidR="00226879" w:rsidRPr="001554BA" w:rsidRDefault="00090CDB" w:rsidP="00226879">
            <w:pPr>
              <w:jc w:val="center"/>
              <w:rPr>
                <w:rFonts w:ascii="Calibri" w:hAnsi="Calibri" w:cs="Calibri"/>
                <w:color w:val="000000"/>
                <w:sz w:val="13"/>
                <w:szCs w:val="13"/>
              </w:rPr>
            </w:pPr>
            <w:r w:rsidRPr="001554BA">
              <w:rPr>
                <w:rFonts w:ascii="Calibri" w:hAnsi="Calibri" w:cs="Calibri"/>
                <w:noProof/>
                <w:color w:val="000000"/>
                <w:sz w:val="13"/>
                <w:szCs w:val="13"/>
              </w:rPr>
              <w:t>[94]</w:t>
            </w:r>
          </w:p>
        </w:tc>
        <w:tc>
          <w:tcPr>
            <w:tcW w:w="1452" w:type="dxa"/>
            <w:shd w:val="clear" w:color="auto" w:fill="auto"/>
            <w:vAlign w:val="center"/>
          </w:tcPr>
          <w:p w14:paraId="7400482B" w14:textId="08FDA18A"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Lung</w:t>
            </w:r>
          </w:p>
        </w:tc>
        <w:tc>
          <w:tcPr>
            <w:tcW w:w="1081" w:type="dxa"/>
            <w:shd w:val="clear" w:color="auto" w:fill="F7CAAC" w:themeFill="accent2" w:themeFillTint="66"/>
            <w:vAlign w:val="center"/>
          </w:tcPr>
          <w:p w14:paraId="49DD80B9" w14:textId="052AEA9A"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51A010A6" w14:textId="5A76C3A6"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04AB892C" w14:textId="193CAFDE"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3BA20CB" w14:textId="48339517"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5688F458" w14:textId="7DEB6B18"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5F12C3AF" w14:textId="4B786C75"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DEA0A1B" w14:textId="65E59E57"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6929F7A" w14:textId="34F867A4"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1FCD3EE" w14:textId="38ACD7F8"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B5B054F" w14:textId="59E61351"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DE79C37" w14:textId="6A7FFC8A"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Good</w:t>
            </w:r>
          </w:p>
        </w:tc>
        <w:tc>
          <w:tcPr>
            <w:tcW w:w="1081" w:type="dxa"/>
            <w:shd w:val="clear" w:color="auto" w:fill="F7CAAC" w:themeFill="accent2" w:themeFillTint="66"/>
            <w:vAlign w:val="center"/>
          </w:tcPr>
          <w:p w14:paraId="4960C5C4" w14:textId="4B082C79"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r>
      <w:tr w:rsidR="00226879" w:rsidRPr="001554BA" w14:paraId="7AE27C79" w14:textId="77777777" w:rsidTr="00E16526">
        <w:trPr>
          <w:trHeight w:val="227"/>
        </w:trPr>
        <w:tc>
          <w:tcPr>
            <w:tcW w:w="851" w:type="dxa"/>
            <w:shd w:val="clear" w:color="auto" w:fill="auto"/>
            <w:vAlign w:val="center"/>
          </w:tcPr>
          <w:p w14:paraId="41C898C2" w14:textId="33CC1241" w:rsidR="00226879" w:rsidRPr="001554BA" w:rsidRDefault="00090CDB" w:rsidP="00226879">
            <w:pPr>
              <w:jc w:val="center"/>
              <w:rPr>
                <w:rFonts w:ascii="Calibri" w:hAnsi="Calibri" w:cs="Calibri"/>
                <w:color w:val="000000"/>
                <w:sz w:val="13"/>
                <w:szCs w:val="13"/>
              </w:rPr>
            </w:pPr>
            <w:r w:rsidRPr="001554BA">
              <w:rPr>
                <w:noProof/>
                <w:sz w:val="13"/>
                <w:szCs w:val="13"/>
              </w:rPr>
              <w:t>[13]</w:t>
            </w:r>
          </w:p>
        </w:tc>
        <w:tc>
          <w:tcPr>
            <w:tcW w:w="1452" w:type="dxa"/>
            <w:shd w:val="clear" w:color="auto" w:fill="auto"/>
            <w:vAlign w:val="center"/>
          </w:tcPr>
          <w:p w14:paraId="4799116F" w14:textId="55A352A0"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Brain/CNS</w:t>
            </w:r>
          </w:p>
        </w:tc>
        <w:tc>
          <w:tcPr>
            <w:tcW w:w="1081" w:type="dxa"/>
            <w:shd w:val="clear" w:color="auto" w:fill="F7CAAC" w:themeFill="accent2" w:themeFillTint="66"/>
            <w:vAlign w:val="center"/>
          </w:tcPr>
          <w:p w14:paraId="563EA9B0" w14:textId="75A599C4"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3D00A106" w14:textId="6D08E5A4"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5C2E4615" w14:textId="095EC515"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76438AD6" w14:textId="13BB7DE4"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18323393" w14:textId="1AD93D57"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58F13D62" w14:textId="1B12FE36"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9CCAE2C" w14:textId="42AF1BA8"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C429217" w14:textId="52C4E528"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0EB80D5" w14:textId="6698034D"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5BA2441" w14:textId="70C37DA8"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10D7FEB" w14:textId="16B88A53"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Good</w:t>
            </w:r>
          </w:p>
        </w:tc>
        <w:tc>
          <w:tcPr>
            <w:tcW w:w="1081" w:type="dxa"/>
            <w:shd w:val="clear" w:color="auto" w:fill="F7CAAC" w:themeFill="accent2" w:themeFillTint="66"/>
            <w:vAlign w:val="center"/>
          </w:tcPr>
          <w:p w14:paraId="0DF13DF4" w14:textId="409F4208" w:rsidR="00226879" w:rsidRPr="001554BA" w:rsidRDefault="00226879" w:rsidP="00226879">
            <w:pPr>
              <w:jc w:val="center"/>
              <w:rPr>
                <w:rFonts w:ascii="Calibri" w:hAnsi="Calibri" w:cs="Calibri"/>
                <w:color w:val="000000"/>
                <w:sz w:val="13"/>
                <w:szCs w:val="13"/>
              </w:rPr>
            </w:pPr>
            <w:r w:rsidRPr="001554BA">
              <w:rPr>
                <w:rFonts w:ascii="Calibri" w:hAnsi="Calibri" w:cs="Calibri"/>
                <w:color w:val="000000"/>
                <w:sz w:val="13"/>
                <w:szCs w:val="13"/>
              </w:rPr>
              <w:t>Not Ideal</w:t>
            </w:r>
          </w:p>
        </w:tc>
      </w:tr>
      <w:tr w:rsidR="00AE0226" w:rsidRPr="001554BA" w14:paraId="506C9CFE" w14:textId="77777777" w:rsidTr="00E16526">
        <w:trPr>
          <w:trHeight w:val="227"/>
        </w:trPr>
        <w:tc>
          <w:tcPr>
            <w:tcW w:w="851" w:type="dxa"/>
            <w:shd w:val="clear" w:color="auto" w:fill="auto"/>
            <w:vAlign w:val="center"/>
          </w:tcPr>
          <w:p w14:paraId="264B1113" w14:textId="04246079" w:rsidR="00622CA6" w:rsidRPr="001554BA" w:rsidRDefault="00090CDB" w:rsidP="00622CA6">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[120]</w:t>
            </w:r>
          </w:p>
        </w:tc>
        <w:tc>
          <w:tcPr>
            <w:tcW w:w="1452" w:type="dxa"/>
            <w:shd w:val="clear" w:color="auto" w:fill="auto"/>
            <w:vAlign w:val="center"/>
          </w:tcPr>
          <w:p w14:paraId="28DABFF9" w14:textId="29BFF20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Paediatric</w:t>
            </w:r>
          </w:p>
        </w:tc>
        <w:tc>
          <w:tcPr>
            <w:tcW w:w="1081" w:type="dxa"/>
            <w:shd w:val="clear" w:color="auto" w:fill="F7CAAC" w:themeFill="accent2" w:themeFillTint="66"/>
            <w:vAlign w:val="center"/>
          </w:tcPr>
          <w:p w14:paraId="6B038487" w14:textId="43B4F92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01001D6B" w14:textId="10C6CAE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7C753469" w14:textId="3563885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768963C" w14:textId="46724BD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42584501" w14:textId="29D3857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F7CAAC" w:themeFill="accent2" w:themeFillTint="66"/>
            <w:vAlign w:val="center"/>
          </w:tcPr>
          <w:p w14:paraId="4F5BFC99" w14:textId="32B304D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16F64D21" w14:textId="18CD55D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01F9B2C6" w14:textId="1862F99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34C09DA" w14:textId="280ED41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722EBAD" w14:textId="5BEAC72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11B849E1" w14:textId="51FCEFE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F7CAAC" w:themeFill="accent2" w:themeFillTint="66"/>
            <w:vAlign w:val="center"/>
          </w:tcPr>
          <w:p w14:paraId="65F7044B" w14:textId="2E06E41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r>
      <w:tr w:rsidR="00AE0226" w:rsidRPr="001554BA" w14:paraId="529FC95E" w14:textId="77777777" w:rsidTr="00E16526">
        <w:trPr>
          <w:trHeight w:val="227"/>
        </w:trPr>
        <w:tc>
          <w:tcPr>
            <w:tcW w:w="851" w:type="dxa"/>
            <w:shd w:val="clear" w:color="auto" w:fill="auto"/>
            <w:vAlign w:val="center"/>
          </w:tcPr>
          <w:p w14:paraId="53CFAE3E" w14:textId="7E6AE288" w:rsidR="00622CA6" w:rsidRPr="001554BA" w:rsidRDefault="00976E82" w:rsidP="00622CA6">
            <w:pPr>
              <w:jc w:val="center"/>
              <w:rPr>
                <w:rFonts w:ascii="Calibri" w:hAnsi="Calibri" w:cs="Calibri"/>
                <w:b/>
                <w:bCs/>
                <w:sz w:val="13"/>
                <w:szCs w:val="13"/>
              </w:rPr>
            </w:pPr>
            <w:r w:rsidRPr="001554BA">
              <w:rPr>
                <w:rFonts w:ascii="Calibri" w:hAnsi="Calibri" w:cs="Calibri"/>
                <w:noProof/>
                <w:color w:val="000000"/>
                <w:sz w:val="13"/>
                <w:szCs w:val="13"/>
              </w:rPr>
              <w:t>[16]</w:t>
            </w:r>
          </w:p>
        </w:tc>
        <w:tc>
          <w:tcPr>
            <w:tcW w:w="1452" w:type="dxa"/>
            <w:shd w:val="clear" w:color="auto" w:fill="auto"/>
            <w:vAlign w:val="center"/>
          </w:tcPr>
          <w:p w14:paraId="615C64A0" w14:textId="4CD22FA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Brain/CNS</w:t>
            </w:r>
          </w:p>
        </w:tc>
        <w:tc>
          <w:tcPr>
            <w:tcW w:w="1081" w:type="dxa"/>
            <w:shd w:val="clear" w:color="auto" w:fill="BDD6EE" w:themeFill="accent5" w:themeFillTint="66"/>
            <w:vAlign w:val="center"/>
          </w:tcPr>
          <w:p w14:paraId="308D41BE" w14:textId="3679E76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361FD3EA" w14:textId="7DAFA29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7E119331" w14:textId="55FEBB2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348C12E" w14:textId="285E97B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927B74A" w14:textId="4FEF2B6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23AF407E" w14:textId="2562270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549EB81" w14:textId="417F177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FDC8383" w14:textId="43B53D93"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9AE15A6" w14:textId="1B08137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6817213" w14:textId="1FDF4E4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FD966" w:themeFill="accent4" w:themeFillTint="99"/>
            <w:vAlign w:val="center"/>
          </w:tcPr>
          <w:p w14:paraId="2F02048A" w14:textId="54CB3E1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Okay</w:t>
            </w:r>
          </w:p>
        </w:tc>
        <w:tc>
          <w:tcPr>
            <w:tcW w:w="1081" w:type="dxa"/>
            <w:shd w:val="clear" w:color="auto" w:fill="F7CAAC" w:themeFill="accent2" w:themeFillTint="66"/>
            <w:vAlign w:val="center"/>
          </w:tcPr>
          <w:p w14:paraId="7B750077" w14:textId="141A67C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r>
      <w:tr w:rsidR="00365B0E" w:rsidRPr="001554BA" w14:paraId="074AECD2" w14:textId="77777777" w:rsidTr="00E16526">
        <w:trPr>
          <w:trHeight w:val="227"/>
        </w:trPr>
        <w:tc>
          <w:tcPr>
            <w:tcW w:w="851" w:type="dxa"/>
            <w:shd w:val="clear" w:color="auto" w:fill="auto"/>
            <w:vAlign w:val="center"/>
          </w:tcPr>
          <w:p w14:paraId="3F06244E" w14:textId="7C540A76" w:rsidR="00622CA6" w:rsidRPr="001554BA" w:rsidRDefault="00512550" w:rsidP="00622CA6">
            <w:pPr>
              <w:jc w:val="center"/>
              <w:rPr>
                <w:rFonts w:ascii="Calibri" w:hAnsi="Calibri" w:cs="Calibri"/>
                <w:b/>
                <w:bCs/>
                <w:sz w:val="13"/>
                <w:szCs w:val="13"/>
              </w:rPr>
            </w:pPr>
            <w:r w:rsidRPr="001554BA">
              <w:rPr>
                <w:rFonts w:ascii="Calibri" w:hAnsi="Calibri" w:cs="Calibri"/>
                <w:noProof/>
                <w:color w:val="000000"/>
                <w:sz w:val="13"/>
                <w:szCs w:val="13"/>
              </w:rPr>
              <w:t>[97]</w:t>
            </w:r>
          </w:p>
        </w:tc>
        <w:tc>
          <w:tcPr>
            <w:tcW w:w="1452" w:type="dxa"/>
            <w:shd w:val="clear" w:color="auto" w:fill="auto"/>
            <w:vAlign w:val="center"/>
          </w:tcPr>
          <w:p w14:paraId="69AB9568" w14:textId="48991DE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Lung</w:t>
            </w:r>
          </w:p>
        </w:tc>
        <w:tc>
          <w:tcPr>
            <w:tcW w:w="1081" w:type="dxa"/>
            <w:shd w:val="clear" w:color="auto" w:fill="F7CAAC" w:themeFill="accent2" w:themeFillTint="66"/>
            <w:vAlign w:val="center"/>
          </w:tcPr>
          <w:p w14:paraId="768FA526" w14:textId="351CBB4D"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7FBF91FF" w14:textId="2A4A3C09"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350D2C1" w14:textId="7CEDEE8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7EB21E56" w14:textId="4EE5636D"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1242BC8F" w14:textId="51241C19"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25488268" w14:textId="7156BA3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9BF9C0E" w14:textId="273255E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76D2C1D7" w14:textId="51163FE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0E633F82" w14:textId="5D9D871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0880F02" w14:textId="7F54237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4EB47CB8" w14:textId="6F8B7CC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7D217322" w14:textId="61F18493"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r>
      <w:tr w:rsidR="00365B0E" w:rsidRPr="001554BA" w14:paraId="06C791DB" w14:textId="77777777" w:rsidTr="00E16526">
        <w:trPr>
          <w:trHeight w:val="227"/>
        </w:trPr>
        <w:tc>
          <w:tcPr>
            <w:tcW w:w="851" w:type="dxa"/>
            <w:shd w:val="clear" w:color="auto" w:fill="auto"/>
            <w:vAlign w:val="center"/>
          </w:tcPr>
          <w:p w14:paraId="370A1B7C" w14:textId="3CDD3BEE" w:rsidR="00622CA6" w:rsidRPr="001554BA" w:rsidRDefault="00A67379" w:rsidP="00622CA6">
            <w:pPr>
              <w:jc w:val="center"/>
              <w:rPr>
                <w:rFonts w:ascii="Calibri" w:hAnsi="Calibri" w:cs="Calibri"/>
                <w:b/>
                <w:bCs/>
                <w:sz w:val="13"/>
                <w:szCs w:val="13"/>
              </w:rPr>
            </w:pPr>
            <w:r w:rsidRPr="001554BA">
              <w:rPr>
                <w:rFonts w:ascii="Calibri" w:hAnsi="Calibri" w:cs="Calibri"/>
                <w:noProof/>
                <w:color w:val="000000"/>
                <w:sz w:val="13"/>
                <w:szCs w:val="13"/>
              </w:rPr>
              <w:t>[24]</w:t>
            </w:r>
          </w:p>
        </w:tc>
        <w:tc>
          <w:tcPr>
            <w:tcW w:w="1452" w:type="dxa"/>
            <w:shd w:val="clear" w:color="auto" w:fill="auto"/>
            <w:vAlign w:val="center"/>
          </w:tcPr>
          <w:p w14:paraId="19CD2A08" w14:textId="55001FE9"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Lung</w:t>
            </w:r>
          </w:p>
        </w:tc>
        <w:tc>
          <w:tcPr>
            <w:tcW w:w="1081" w:type="dxa"/>
            <w:shd w:val="clear" w:color="auto" w:fill="F7CAAC" w:themeFill="accent2" w:themeFillTint="66"/>
            <w:vAlign w:val="center"/>
          </w:tcPr>
          <w:p w14:paraId="6ED24168" w14:textId="00D510D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13241E15" w14:textId="08F4418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6BA2C34C" w14:textId="1D83AD9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E2B393D" w14:textId="5FA675D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3B3FB21A" w14:textId="1004B43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15A05A3A" w14:textId="1F821C4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3B22130" w14:textId="5D83FDD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3AFF82B" w14:textId="2BAE6C2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0D05945" w14:textId="5D78442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3FD8921" w14:textId="69DC3FA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0828164" w14:textId="418394B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Good</w:t>
            </w:r>
          </w:p>
        </w:tc>
        <w:tc>
          <w:tcPr>
            <w:tcW w:w="1081" w:type="dxa"/>
            <w:shd w:val="clear" w:color="auto" w:fill="F7CAAC" w:themeFill="accent2" w:themeFillTint="66"/>
            <w:vAlign w:val="center"/>
          </w:tcPr>
          <w:p w14:paraId="59AAC154" w14:textId="6FECBAD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r>
      <w:tr w:rsidR="00365B0E" w:rsidRPr="001554BA" w14:paraId="3809814A" w14:textId="77777777" w:rsidTr="00E16526">
        <w:trPr>
          <w:trHeight w:val="227"/>
        </w:trPr>
        <w:tc>
          <w:tcPr>
            <w:tcW w:w="851" w:type="dxa"/>
            <w:shd w:val="clear" w:color="auto" w:fill="auto"/>
            <w:vAlign w:val="center"/>
          </w:tcPr>
          <w:p w14:paraId="085DA3E7" w14:textId="0A5BE869" w:rsidR="00622CA6" w:rsidRPr="001554BA" w:rsidRDefault="00012F7F" w:rsidP="00622CA6">
            <w:pPr>
              <w:jc w:val="center"/>
              <w:rPr>
                <w:rFonts w:ascii="Calibri" w:hAnsi="Calibri" w:cs="Calibri"/>
                <w:b/>
                <w:bCs/>
                <w:sz w:val="13"/>
                <w:szCs w:val="13"/>
              </w:rPr>
            </w:pPr>
            <w:r w:rsidRPr="001554BA">
              <w:rPr>
                <w:rFonts w:ascii="Calibri" w:hAnsi="Calibri" w:cs="Calibri"/>
                <w:noProof/>
                <w:color w:val="000000"/>
                <w:sz w:val="13"/>
                <w:szCs w:val="13"/>
              </w:rPr>
              <w:t>[73]</w:t>
            </w:r>
          </w:p>
        </w:tc>
        <w:tc>
          <w:tcPr>
            <w:tcW w:w="1452" w:type="dxa"/>
            <w:shd w:val="clear" w:color="auto" w:fill="auto"/>
            <w:vAlign w:val="center"/>
          </w:tcPr>
          <w:p w14:paraId="0B65883F" w14:textId="7AE9535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Lung</w:t>
            </w:r>
          </w:p>
        </w:tc>
        <w:tc>
          <w:tcPr>
            <w:tcW w:w="1081" w:type="dxa"/>
            <w:shd w:val="clear" w:color="auto" w:fill="F7CAAC" w:themeFill="accent2" w:themeFillTint="66"/>
            <w:vAlign w:val="center"/>
          </w:tcPr>
          <w:p w14:paraId="51289C9F" w14:textId="642EF7E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1E0D6165" w14:textId="78EA890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025E2D2C" w14:textId="5897BF63"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71F79D6A" w14:textId="50961DE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435EE0B3" w14:textId="2A05A75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29DF00E1" w14:textId="35F29E6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B318703" w14:textId="37B4E7A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6155EAC" w14:textId="32270D7D"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5CDDCB91" w14:textId="1F3D53D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43D766C5" w14:textId="0EC7553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398E7F64" w14:textId="553EC9A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2AB9E16B" w14:textId="4D9D420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r>
      <w:tr w:rsidR="00365B0E" w:rsidRPr="001554BA" w14:paraId="64A9E4E3" w14:textId="77777777" w:rsidTr="00E16526">
        <w:trPr>
          <w:trHeight w:val="227"/>
        </w:trPr>
        <w:tc>
          <w:tcPr>
            <w:tcW w:w="851" w:type="dxa"/>
            <w:shd w:val="clear" w:color="auto" w:fill="auto"/>
            <w:vAlign w:val="center"/>
          </w:tcPr>
          <w:p w14:paraId="30A56B79" w14:textId="1E58DF10" w:rsidR="00622CA6" w:rsidRPr="001554BA" w:rsidRDefault="00937593" w:rsidP="00622CA6">
            <w:pPr>
              <w:jc w:val="center"/>
              <w:rPr>
                <w:rFonts w:ascii="Calibri" w:hAnsi="Calibri" w:cs="Calibri"/>
                <w:b/>
                <w:bCs/>
                <w:sz w:val="13"/>
                <w:szCs w:val="13"/>
              </w:rPr>
            </w:pPr>
            <w:r w:rsidRPr="001554BA">
              <w:rPr>
                <w:rFonts w:ascii="Calibri" w:hAnsi="Calibri" w:cs="Calibri"/>
                <w:noProof/>
                <w:color w:val="000000"/>
                <w:sz w:val="13"/>
                <w:szCs w:val="13"/>
              </w:rPr>
              <w:t>[123]</w:t>
            </w:r>
          </w:p>
        </w:tc>
        <w:tc>
          <w:tcPr>
            <w:tcW w:w="1452" w:type="dxa"/>
            <w:shd w:val="clear" w:color="auto" w:fill="auto"/>
            <w:vAlign w:val="center"/>
          </w:tcPr>
          <w:p w14:paraId="5518D121" w14:textId="740A003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Paediatric</w:t>
            </w:r>
          </w:p>
        </w:tc>
        <w:tc>
          <w:tcPr>
            <w:tcW w:w="1081" w:type="dxa"/>
            <w:shd w:val="clear" w:color="auto" w:fill="F7CAAC" w:themeFill="accent2" w:themeFillTint="66"/>
            <w:vAlign w:val="center"/>
          </w:tcPr>
          <w:p w14:paraId="341BC677" w14:textId="3EB7F81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28999727" w14:textId="32B501E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2748776E" w14:textId="65164D8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221A7CA5" w14:textId="23A8719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6D2C9CEE" w14:textId="101A368D"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638D523E" w14:textId="58AB756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3F98F10F" w14:textId="44C38A0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6964B2CD" w14:textId="1C93A67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572C40F5" w14:textId="6766986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57C4D2B7" w14:textId="65F1411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FD966" w:themeFill="accent4" w:themeFillTint="99"/>
            <w:vAlign w:val="center"/>
          </w:tcPr>
          <w:p w14:paraId="34D49CE9" w14:textId="735C0159"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Okay</w:t>
            </w:r>
          </w:p>
        </w:tc>
        <w:tc>
          <w:tcPr>
            <w:tcW w:w="1081" w:type="dxa"/>
            <w:shd w:val="clear" w:color="auto" w:fill="BDD6EE" w:themeFill="accent5" w:themeFillTint="66"/>
            <w:vAlign w:val="center"/>
          </w:tcPr>
          <w:p w14:paraId="5B9455BC" w14:textId="2BACB14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r>
      <w:tr w:rsidR="00365B0E" w:rsidRPr="001554BA" w14:paraId="0FC59979" w14:textId="77777777" w:rsidTr="00E16526">
        <w:trPr>
          <w:trHeight w:val="227"/>
        </w:trPr>
        <w:tc>
          <w:tcPr>
            <w:tcW w:w="851" w:type="dxa"/>
            <w:shd w:val="clear" w:color="auto" w:fill="auto"/>
            <w:vAlign w:val="center"/>
          </w:tcPr>
          <w:p w14:paraId="44F476E9" w14:textId="44B5D5DB" w:rsidR="00622CA6" w:rsidRPr="001554BA" w:rsidRDefault="00E95DEF" w:rsidP="00622CA6">
            <w:pPr>
              <w:jc w:val="center"/>
              <w:rPr>
                <w:rFonts w:ascii="Calibri" w:hAnsi="Calibri" w:cs="Calibri"/>
                <w:b/>
                <w:bCs/>
                <w:sz w:val="13"/>
                <w:szCs w:val="13"/>
              </w:rPr>
            </w:pPr>
            <w:r w:rsidRPr="001554BA">
              <w:rPr>
                <w:rFonts w:ascii="Calibri" w:hAnsi="Calibri" w:cs="Calibri"/>
                <w:noProof/>
                <w:color w:val="000000"/>
                <w:sz w:val="13"/>
                <w:szCs w:val="13"/>
              </w:rPr>
              <w:t>[44]</w:t>
            </w:r>
          </w:p>
        </w:tc>
        <w:tc>
          <w:tcPr>
            <w:tcW w:w="1452" w:type="dxa"/>
            <w:shd w:val="clear" w:color="auto" w:fill="auto"/>
            <w:vAlign w:val="center"/>
          </w:tcPr>
          <w:p w14:paraId="7182A301" w14:textId="54F31F9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Colorectal</w:t>
            </w:r>
          </w:p>
        </w:tc>
        <w:tc>
          <w:tcPr>
            <w:tcW w:w="1081" w:type="dxa"/>
            <w:shd w:val="clear" w:color="auto" w:fill="BDD6EE" w:themeFill="accent5" w:themeFillTint="66"/>
            <w:vAlign w:val="center"/>
          </w:tcPr>
          <w:p w14:paraId="3BB45FD0" w14:textId="0E0FC91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11CC918C" w14:textId="0EA213A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6FF8594F" w14:textId="7AD9C70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25872768" w14:textId="0FB49EE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4CFF966C" w14:textId="1F40AB1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043A9EAE" w14:textId="0EF10493"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57E62CD6" w14:textId="4F49461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3452ED5A" w14:textId="4913575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C6866D7" w14:textId="0609B2A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C3E3B71" w14:textId="3D170CD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FD966" w:themeFill="accent4" w:themeFillTint="99"/>
            <w:vAlign w:val="center"/>
          </w:tcPr>
          <w:p w14:paraId="7A7B4945" w14:textId="3854E7C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Okay</w:t>
            </w:r>
          </w:p>
        </w:tc>
        <w:tc>
          <w:tcPr>
            <w:tcW w:w="1081" w:type="dxa"/>
            <w:shd w:val="clear" w:color="auto" w:fill="BDD6EE" w:themeFill="accent5" w:themeFillTint="66"/>
            <w:vAlign w:val="center"/>
          </w:tcPr>
          <w:p w14:paraId="66B6D992" w14:textId="2C4C9C4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r>
      <w:tr w:rsidR="00365B0E" w:rsidRPr="001554BA" w14:paraId="58F9F80F" w14:textId="77777777" w:rsidTr="00E16526">
        <w:trPr>
          <w:trHeight w:val="227"/>
        </w:trPr>
        <w:tc>
          <w:tcPr>
            <w:tcW w:w="851" w:type="dxa"/>
            <w:shd w:val="clear" w:color="auto" w:fill="auto"/>
            <w:vAlign w:val="center"/>
          </w:tcPr>
          <w:p w14:paraId="6DBBA876" w14:textId="2229D145" w:rsidR="00622CA6" w:rsidRPr="001554BA" w:rsidRDefault="008A4274" w:rsidP="00622CA6">
            <w:pPr>
              <w:jc w:val="center"/>
              <w:rPr>
                <w:rFonts w:ascii="Calibri" w:hAnsi="Calibri" w:cs="Calibri"/>
                <w:b/>
                <w:bCs/>
                <w:sz w:val="13"/>
                <w:szCs w:val="13"/>
              </w:rPr>
            </w:pPr>
            <w:r w:rsidRPr="001554BA">
              <w:rPr>
                <w:rFonts w:ascii="Calibri" w:hAnsi="Calibri" w:cs="Calibri"/>
                <w:noProof/>
                <w:color w:val="000000"/>
                <w:sz w:val="13"/>
                <w:szCs w:val="13"/>
              </w:rPr>
              <w:t>[77]</w:t>
            </w:r>
          </w:p>
        </w:tc>
        <w:tc>
          <w:tcPr>
            <w:tcW w:w="1452" w:type="dxa"/>
            <w:shd w:val="clear" w:color="auto" w:fill="auto"/>
            <w:vAlign w:val="center"/>
          </w:tcPr>
          <w:p w14:paraId="533AA8D5" w14:textId="4EE3DB0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Lung</w:t>
            </w:r>
          </w:p>
        </w:tc>
        <w:tc>
          <w:tcPr>
            <w:tcW w:w="1081" w:type="dxa"/>
            <w:shd w:val="clear" w:color="auto" w:fill="F7CAAC" w:themeFill="accent2" w:themeFillTint="66"/>
            <w:vAlign w:val="center"/>
          </w:tcPr>
          <w:p w14:paraId="0C6BD7DC" w14:textId="16565D4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2044DCA7" w14:textId="0A446BE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0CD1C252" w14:textId="7DECE00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6187A7C" w14:textId="035B353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41FD7D0" w14:textId="5D15AD0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F7CAAC" w:themeFill="accent2" w:themeFillTint="66"/>
            <w:vAlign w:val="center"/>
          </w:tcPr>
          <w:p w14:paraId="64A72E90" w14:textId="239C309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7CB228A5" w14:textId="3A0140DD"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9CE3614" w14:textId="5D222B9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56FD8C15" w14:textId="02EFEAE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57F3F445" w14:textId="49132A4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44EED175" w14:textId="7F49025D"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18E65FE8" w14:textId="2EEC993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r>
      <w:tr w:rsidR="007E7C79" w:rsidRPr="001554BA" w14:paraId="3231B0F8" w14:textId="77777777" w:rsidTr="00E16526">
        <w:trPr>
          <w:trHeight w:val="227"/>
        </w:trPr>
        <w:tc>
          <w:tcPr>
            <w:tcW w:w="851" w:type="dxa"/>
            <w:shd w:val="clear" w:color="auto" w:fill="auto"/>
            <w:vAlign w:val="center"/>
          </w:tcPr>
          <w:p w14:paraId="7AA00C6C" w14:textId="701CCE3A" w:rsidR="00622CA6" w:rsidRPr="001554BA" w:rsidRDefault="00D06323" w:rsidP="00622CA6">
            <w:pPr>
              <w:jc w:val="center"/>
              <w:rPr>
                <w:rFonts w:ascii="Calibri" w:hAnsi="Calibri" w:cs="Calibri"/>
                <w:b/>
                <w:bCs/>
                <w:sz w:val="13"/>
                <w:szCs w:val="13"/>
              </w:rPr>
            </w:pPr>
            <w:r w:rsidRPr="001554BA">
              <w:rPr>
                <w:rFonts w:ascii="Calibri" w:hAnsi="Calibri" w:cs="Calibri"/>
                <w:noProof/>
                <w:color w:val="000000"/>
                <w:sz w:val="13"/>
                <w:szCs w:val="13"/>
              </w:rPr>
              <w:t>[68]</w:t>
            </w:r>
          </w:p>
        </w:tc>
        <w:tc>
          <w:tcPr>
            <w:tcW w:w="1452" w:type="dxa"/>
            <w:shd w:val="clear" w:color="auto" w:fill="auto"/>
            <w:vAlign w:val="center"/>
          </w:tcPr>
          <w:p w14:paraId="69098058" w14:textId="2E4F05E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Lung</w:t>
            </w:r>
          </w:p>
        </w:tc>
        <w:tc>
          <w:tcPr>
            <w:tcW w:w="1081" w:type="dxa"/>
            <w:shd w:val="clear" w:color="auto" w:fill="F7CAAC" w:themeFill="accent2" w:themeFillTint="66"/>
            <w:vAlign w:val="center"/>
          </w:tcPr>
          <w:p w14:paraId="2C8DAC93" w14:textId="28A1720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52225FDD" w14:textId="549FBEC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0BC480AC" w14:textId="0F676C8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0C8902BB" w14:textId="0DBC524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7F3A74E8" w14:textId="0CACA38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F7CAAC" w:themeFill="accent2" w:themeFillTint="66"/>
            <w:vAlign w:val="center"/>
          </w:tcPr>
          <w:p w14:paraId="00A3D23C" w14:textId="560ABEB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27C4F548" w14:textId="7544888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4A028873" w14:textId="613615B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5E397915" w14:textId="72EB8E0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5DE6FFEE" w14:textId="51B3A09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01F53D7C" w14:textId="7325A8B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3844605D" w14:textId="06C71E4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r>
      <w:tr w:rsidR="00365B0E" w:rsidRPr="001554BA" w14:paraId="4AD45791" w14:textId="77777777" w:rsidTr="00E16526">
        <w:trPr>
          <w:trHeight w:val="227"/>
        </w:trPr>
        <w:tc>
          <w:tcPr>
            <w:tcW w:w="851" w:type="dxa"/>
            <w:shd w:val="clear" w:color="auto" w:fill="auto"/>
            <w:vAlign w:val="center"/>
          </w:tcPr>
          <w:p w14:paraId="64D1EAA0" w14:textId="349A1C72" w:rsidR="00622CA6" w:rsidRPr="001554BA" w:rsidRDefault="00D06323" w:rsidP="00622CA6">
            <w:pPr>
              <w:jc w:val="center"/>
              <w:rPr>
                <w:rFonts w:ascii="Calibri" w:hAnsi="Calibri" w:cs="Calibri"/>
                <w:b/>
                <w:bCs/>
                <w:sz w:val="13"/>
                <w:szCs w:val="13"/>
              </w:rPr>
            </w:pPr>
            <w:r w:rsidRPr="001554BA">
              <w:rPr>
                <w:rFonts w:ascii="Calibri" w:hAnsi="Calibri" w:cs="Calibri"/>
                <w:noProof/>
                <w:color w:val="000000"/>
                <w:sz w:val="13"/>
                <w:szCs w:val="13"/>
              </w:rPr>
              <w:t>[95]</w:t>
            </w:r>
          </w:p>
        </w:tc>
        <w:tc>
          <w:tcPr>
            <w:tcW w:w="1452" w:type="dxa"/>
            <w:shd w:val="clear" w:color="auto" w:fill="auto"/>
            <w:vAlign w:val="center"/>
          </w:tcPr>
          <w:p w14:paraId="6422D5F6" w14:textId="75D42B9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Lung</w:t>
            </w:r>
          </w:p>
        </w:tc>
        <w:tc>
          <w:tcPr>
            <w:tcW w:w="1081" w:type="dxa"/>
            <w:shd w:val="clear" w:color="auto" w:fill="BDD6EE" w:themeFill="accent5" w:themeFillTint="66"/>
            <w:vAlign w:val="center"/>
          </w:tcPr>
          <w:p w14:paraId="27773667" w14:textId="679909A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236EE6CF" w14:textId="75146F1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7099616C" w14:textId="2BF67EE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73B5E5A" w14:textId="2A6F2A9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4B9F6EBF" w14:textId="05C12E4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3E687D3D" w14:textId="5F18602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49995D8F" w14:textId="452ECC7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1BA70CF8" w14:textId="2F67699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72A94DA6" w14:textId="2D4BB18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6414C50D" w14:textId="4BE788A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0BD8655C" w14:textId="0C72300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Good</w:t>
            </w:r>
          </w:p>
        </w:tc>
        <w:tc>
          <w:tcPr>
            <w:tcW w:w="1081" w:type="dxa"/>
            <w:shd w:val="clear" w:color="auto" w:fill="BDD6EE" w:themeFill="accent5" w:themeFillTint="66"/>
            <w:vAlign w:val="center"/>
          </w:tcPr>
          <w:p w14:paraId="07B5218A" w14:textId="13A87F3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r>
      <w:tr w:rsidR="00AE0226" w:rsidRPr="001554BA" w14:paraId="5C7B12EC" w14:textId="77777777" w:rsidTr="00E16526">
        <w:trPr>
          <w:trHeight w:val="227"/>
        </w:trPr>
        <w:tc>
          <w:tcPr>
            <w:tcW w:w="851" w:type="dxa"/>
            <w:shd w:val="clear" w:color="auto" w:fill="auto"/>
            <w:vAlign w:val="center"/>
          </w:tcPr>
          <w:p w14:paraId="7BC63A26" w14:textId="2ABEC0B8" w:rsidR="00622CA6" w:rsidRPr="001554BA" w:rsidRDefault="006D04CC" w:rsidP="00622CA6">
            <w:pPr>
              <w:jc w:val="center"/>
              <w:rPr>
                <w:rFonts w:ascii="Calibri" w:hAnsi="Calibri" w:cs="Calibri"/>
                <w:b/>
                <w:bCs/>
                <w:sz w:val="13"/>
                <w:szCs w:val="13"/>
              </w:rPr>
            </w:pPr>
            <w:r w:rsidRPr="001554BA">
              <w:rPr>
                <w:rFonts w:ascii="Calibri" w:hAnsi="Calibri" w:cs="Calibri"/>
                <w:noProof/>
                <w:color w:val="000000"/>
                <w:sz w:val="13"/>
                <w:szCs w:val="13"/>
              </w:rPr>
              <w:t>[100]</w:t>
            </w:r>
          </w:p>
        </w:tc>
        <w:tc>
          <w:tcPr>
            <w:tcW w:w="1452" w:type="dxa"/>
            <w:shd w:val="clear" w:color="auto" w:fill="auto"/>
            <w:vAlign w:val="center"/>
          </w:tcPr>
          <w:p w14:paraId="7EB1B0D2" w14:textId="01B9C3D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Lung</w:t>
            </w:r>
          </w:p>
        </w:tc>
        <w:tc>
          <w:tcPr>
            <w:tcW w:w="1081" w:type="dxa"/>
            <w:shd w:val="clear" w:color="auto" w:fill="F7CAAC" w:themeFill="accent2" w:themeFillTint="66"/>
            <w:vAlign w:val="center"/>
          </w:tcPr>
          <w:p w14:paraId="01D97396" w14:textId="4E9AB52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0E33E862" w14:textId="202516F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7866B57E" w14:textId="49EE617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74D94F8" w14:textId="591CD483"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16589AAE" w14:textId="421182B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6032BB9B" w14:textId="34D0EAF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15542492" w14:textId="4DD2036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580BA0CC" w14:textId="0CDA71A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1248EF2" w14:textId="33479DBD"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28CB5C8" w14:textId="5D7B35B9"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6B26614A" w14:textId="5AC8E0C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3A6F5776" w14:textId="67644C0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r>
      <w:tr w:rsidR="00AE0226" w:rsidRPr="001554BA" w14:paraId="09CD9A63" w14:textId="77777777" w:rsidTr="00E16526">
        <w:trPr>
          <w:trHeight w:val="227"/>
        </w:trPr>
        <w:tc>
          <w:tcPr>
            <w:tcW w:w="851" w:type="dxa"/>
            <w:shd w:val="clear" w:color="auto" w:fill="auto"/>
            <w:vAlign w:val="center"/>
          </w:tcPr>
          <w:p w14:paraId="3F5817B1" w14:textId="53490A33" w:rsidR="00622CA6" w:rsidRPr="001554BA" w:rsidRDefault="004027AD" w:rsidP="00622CA6">
            <w:pPr>
              <w:jc w:val="center"/>
              <w:rPr>
                <w:rFonts w:ascii="Calibri" w:hAnsi="Calibri" w:cs="Calibri"/>
                <w:b/>
                <w:bCs/>
                <w:sz w:val="13"/>
                <w:szCs w:val="13"/>
              </w:rPr>
            </w:pPr>
            <w:r w:rsidRPr="001554BA">
              <w:rPr>
                <w:rFonts w:ascii="Calibri" w:hAnsi="Calibri" w:cs="Calibri"/>
                <w:noProof/>
                <w:color w:val="000000"/>
                <w:sz w:val="13"/>
                <w:szCs w:val="13"/>
              </w:rPr>
              <w:t>[37]</w:t>
            </w:r>
          </w:p>
        </w:tc>
        <w:tc>
          <w:tcPr>
            <w:tcW w:w="1452" w:type="dxa"/>
            <w:shd w:val="clear" w:color="auto" w:fill="auto"/>
            <w:vAlign w:val="center"/>
          </w:tcPr>
          <w:p w14:paraId="3191C52E" w14:textId="64CB63D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Colorectal</w:t>
            </w:r>
          </w:p>
        </w:tc>
        <w:tc>
          <w:tcPr>
            <w:tcW w:w="1081" w:type="dxa"/>
            <w:shd w:val="clear" w:color="auto" w:fill="F7CAAC" w:themeFill="accent2" w:themeFillTint="66"/>
            <w:vAlign w:val="center"/>
          </w:tcPr>
          <w:p w14:paraId="4046546C" w14:textId="19E9453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65217D7D" w14:textId="2511823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50D7FE79" w14:textId="2BBD17AD"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94A4E8A" w14:textId="10421B5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02B3AACD" w14:textId="531ED99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41AC2375" w14:textId="618EC75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03D92710" w14:textId="3D82C2C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3CBC35FA" w14:textId="5C781D0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1B6F9542" w14:textId="06FE2DE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22BDCBDC" w14:textId="6033854D"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FD966" w:themeFill="accent4" w:themeFillTint="99"/>
            <w:vAlign w:val="center"/>
          </w:tcPr>
          <w:p w14:paraId="66428A51" w14:textId="338DD66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Okay</w:t>
            </w:r>
          </w:p>
        </w:tc>
        <w:tc>
          <w:tcPr>
            <w:tcW w:w="1081" w:type="dxa"/>
            <w:shd w:val="clear" w:color="auto" w:fill="BDD6EE" w:themeFill="accent5" w:themeFillTint="66"/>
            <w:vAlign w:val="center"/>
          </w:tcPr>
          <w:p w14:paraId="21C125A3" w14:textId="6366274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r>
      <w:tr w:rsidR="007E7C79" w:rsidRPr="001554BA" w14:paraId="616C5AA3" w14:textId="77777777" w:rsidTr="00E16526">
        <w:trPr>
          <w:trHeight w:val="227"/>
        </w:trPr>
        <w:tc>
          <w:tcPr>
            <w:tcW w:w="851" w:type="dxa"/>
            <w:shd w:val="clear" w:color="auto" w:fill="auto"/>
            <w:vAlign w:val="center"/>
          </w:tcPr>
          <w:p w14:paraId="64EE3277" w14:textId="390B5B04" w:rsidR="00622CA6" w:rsidRPr="001554BA" w:rsidRDefault="003C77F3" w:rsidP="00622CA6">
            <w:pPr>
              <w:jc w:val="center"/>
              <w:rPr>
                <w:rFonts w:ascii="Calibri" w:hAnsi="Calibri" w:cs="Calibri"/>
                <w:b/>
                <w:bCs/>
                <w:sz w:val="13"/>
                <w:szCs w:val="13"/>
              </w:rPr>
            </w:pPr>
            <w:r w:rsidRPr="001554BA">
              <w:rPr>
                <w:noProof/>
                <w:sz w:val="13"/>
                <w:szCs w:val="13"/>
              </w:rPr>
              <w:t>[58]</w:t>
            </w:r>
          </w:p>
        </w:tc>
        <w:tc>
          <w:tcPr>
            <w:tcW w:w="1452" w:type="dxa"/>
            <w:shd w:val="clear" w:color="auto" w:fill="auto"/>
            <w:vAlign w:val="center"/>
          </w:tcPr>
          <w:p w14:paraId="2112F399" w14:textId="1A309E8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Genitourinary</w:t>
            </w:r>
          </w:p>
        </w:tc>
        <w:tc>
          <w:tcPr>
            <w:tcW w:w="1081" w:type="dxa"/>
            <w:shd w:val="clear" w:color="auto" w:fill="F7CAAC" w:themeFill="accent2" w:themeFillTint="66"/>
            <w:vAlign w:val="center"/>
          </w:tcPr>
          <w:p w14:paraId="6F17EB6D" w14:textId="563D81D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03AFB34E" w14:textId="10AA2FA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067E70CF" w14:textId="6BF2F5C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BBA74E4" w14:textId="62CAD00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7B231170" w14:textId="199B20A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0B60E1E3" w14:textId="6F40F33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1EC68008" w14:textId="29BFA6E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402A8015" w14:textId="3872B3A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398082EA" w14:textId="2361D473"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122B2A52" w14:textId="7B1FF2A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1D034111" w14:textId="69C1E3D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F7CAAC" w:themeFill="accent2" w:themeFillTint="66"/>
            <w:vAlign w:val="center"/>
          </w:tcPr>
          <w:p w14:paraId="20E3E246" w14:textId="68CD38E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r>
      <w:tr w:rsidR="00AE0226" w:rsidRPr="001554BA" w14:paraId="367FDED1" w14:textId="77777777" w:rsidTr="00E16526">
        <w:trPr>
          <w:trHeight w:val="227"/>
        </w:trPr>
        <w:tc>
          <w:tcPr>
            <w:tcW w:w="851" w:type="dxa"/>
            <w:shd w:val="clear" w:color="auto" w:fill="auto"/>
            <w:vAlign w:val="center"/>
          </w:tcPr>
          <w:p w14:paraId="081DB2DF" w14:textId="50A9E970" w:rsidR="00622CA6" w:rsidRPr="001554BA" w:rsidRDefault="003C77F3" w:rsidP="00622CA6">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[162]</w:t>
            </w:r>
          </w:p>
        </w:tc>
        <w:tc>
          <w:tcPr>
            <w:tcW w:w="1452" w:type="dxa"/>
            <w:shd w:val="clear" w:color="auto" w:fill="auto"/>
            <w:vAlign w:val="center"/>
          </w:tcPr>
          <w:p w14:paraId="7663BB5F" w14:textId="486F269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Thyroid</w:t>
            </w:r>
          </w:p>
        </w:tc>
        <w:tc>
          <w:tcPr>
            <w:tcW w:w="1081" w:type="dxa"/>
            <w:shd w:val="clear" w:color="auto" w:fill="F7CAAC" w:themeFill="accent2" w:themeFillTint="66"/>
            <w:vAlign w:val="center"/>
          </w:tcPr>
          <w:p w14:paraId="6B182BB6" w14:textId="6B286D5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1951DD3B" w14:textId="08F74719"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4A0DA80" w14:textId="116F4F3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9EB57EF" w14:textId="763FCA19"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34995A58" w14:textId="0839135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7A2BB8BC" w14:textId="10A81753"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7A5AEB2C" w14:textId="1B93846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0CFCDFF6" w14:textId="054B0E3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C28A646" w14:textId="2B6CAFD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E7FB754" w14:textId="03A39C5D"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24A8DA93" w14:textId="4E4F1D9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7CD5F0B2" w14:textId="6F168BD9"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r>
      <w:tr w:rsidR="00365B0E" w:rsidRPr="001554BA" w14:paraId="5E2E656E" w14:textId="77777777" w:rsidTr="00E16526">
        <w:trPr>
          <w:trHeight w:val="227"/>
        </w:trPr>
        <w:tc>
          <w:tcPr>
            <w:tcW w:w="851" w:type="dxa"/>
            <w:shd w:val="clear" w:color="auto" w:fill="auto"/>
            <w:vAlign w:val="center"/>
          </w:tcPr>
          <w:p w14:paraId="0475C68D" w14:textId="6505D2DD" w:rsidR="00622CA6" w:rsidRPr="001554BA" w:rsidRDefault="003C77F3" w:rsidP="00622CA6">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[131]</w:t>
            </w:r>
          </w:p>
        </w:tc>
        <w:tc>
          <w:tcPr>
            <w:tcW w:w="1452" w:type="dxa"/>
            <w:shd w:val="clear" w:color="auto" w:fill="auto"/>
            <w:vAlign w:val="center"/>
          </w:tcPr>
          <w:p w14:paraId="354EB01E" w14:textId="4E5442D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Paediatric</w:t>
            </w:r>
          </w:p>
        </w:tc>
        <w:tc>
          <w:tcPr>
            <w:tcW w:w="1081" w:type="dxa"/>
            <w:shd w:val="clear" w:color="auto" w:fill="F7CAAC" w:themeFill="accent2" w:themeFillTint="66"/>
            <w:vAlign w:val="center"/>
          </w:tcPr>
          <w:p w14:paraId="26C73EC6" w14:textId="11951DD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44BFFD88" w14:textId="20A715A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46E2ED0" w14:textId="44F773C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206A452" w14:textId="642067C9"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3DAD7EC" w14:textId="4A3A7E7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F7CAAC" w:themeFill="accent2" w:themeFillTint="66"/>
            <w:vAlign w:val="center"/>
          </w:tcPr>
          <w:p w14:paraId="6D9A556B" w14:textId="411232A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54CBDE29" w14:textId="722F37C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2C16A123" w14:textId="187C46E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B30982C" w14:textId="72B8015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24AD5BC" w14:textId="18199F5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FD966" w:themeFill="accent4" w:themeFillTint="99"/>
            <w:vAlign w:val="center"/>
          </w:tcPr>
          <w:p w14:paraId="5BF6499D" w14:textId="2A02699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Okay</w:t>
            </w:r>
          </w:p>
        </w:tc>
        <w:tc>
          <w:tcPr>
            <w:tcW w:w="1081" w:type="dxa"/>
            <w:shd w:val="clear" w:color="auto" w:fill="BDD6EE" w:themeFill="accent5" w:themeFillTint="66"/>
            <w:vAlign w:val="center"/>
          </w:tcPr>
          <w:p w14:paraId="1272EE58" w14:textId="399A1E19"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r>
      <w:tr w:rsidR="00365B0E" w:rsidRPr="001554BA" w14:paraId="3647F172" w14:textId="77777777" w:rsidTr="00E16526">
        <w:trPr>
          <w:trHeight w:val="227"/>
        </w:trPr>
        <w:tc>
          <w:tcPr>
            <w:tcW w:w="851" w:type="dxa"/>
            <w:shd w:val="clear" w:color="auto" w:fill="auto"/>
            <w:vAlign w:val="center"/>
          </w:tcPr>
          <w:p w14:paraId="5E82B2FF" w14:textId="2C5603F6" w:rsidR="00622CA6" w:rsidRPr="001554BA" w:rsidRDefault="003C77F3" w:rsidP="00622CA6">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[133]</w:t>
            </w:r>
          </w:p>
        </w:tc>
        <w:tc>
          <w:tcPr>
            <w:tcW w:w="1452" w:type="dxa"/>
            <w:shd w:val="clear" w:color="auto" w:fill="auto"/>
            <w:vAlign w:val="center"/>
          </w:tcPr>
          <w:p w14:paraId="5719D141" w14:textId="4C2B272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Paediatric</w:t>
            </w:r>
          </w:p>
        </w:tc>
        <w:tc>
          <w:tcPr>
            <w:tcW w:w="1081" w:type="dxa"/>
            <w:shd w:val="clear" w:color="auto" w:fill="F7CAAC" w:themeFill="accent2" w:themeFillTint="66"/>
            <w:vAlign w:val="center"/>
          </w:tcPr>
          <w:p w14:paraId="147D84AE" w14:textId="2E8AF02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2E57C76D" w14:textId="232B8C8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788A6D9F" w14:textId="58BA6BF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719C6279" w14:textId="02CC853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77AA396" w14:textId="7B1EBE4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56E26D0F" w14:textId="6576B84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77EC1CC" w14:textId="16898BB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4DD97C8" w14:textId="35C0A26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2414CA58" w14:textId="3A2202A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4CA36105" w14:textId="45CBDED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FD966" w:themeFill="accent4" w:themeFillTint="99"/>
            <w:vAlign w:val="center"/>
          </w:tcPr>
          <w:p w14:paraId="32CDC87F" w14:textId="392FA2D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Okay</w:t>
            </w:r>
          </w:p>
        </w:tc>
        <w:tc>
          <w:tcPr>
            <w:tcW w:w="1081" w:type="dxa"/>
            <w:shd w:val="clear" w:color="auto" w:fill="BDD6EE" w:themeFill="accent5" w:themeFillTint="66"/>
            <w:vAlign w:val="center"/>
          </w:tcPr>
          <w:p w14:paraId="1B917526" w14:textId="7387AED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r>
      <w:tr w:rsidR="00365B0E" w:rsidRPr="001554BA" w14:paraId="2280D4A3" w14:textId="77777777" w:rsidTr="00E16526">
        <w:trPr>
          <w:trHeight w:val="227"/>
        </w:trPr>
        <w:tc>
          <w:tcPr>
            <w:tcW w:w="851" w:type="dxa"/>
            <w:shd w:val="clear" w:color="auto" w:fill="auto"/>
            <w:vAlign w:val="center"/>
          </w:tcPr>
          <w:p w14:paraId="51864DEA" w14:textId="7F615818" w:rsidR="00622CA6" w:rsidRPr="001554BA" w:rsidRDefault="00586ACF" w:rsidP="00622CA6">
            <w:pPr>
              <w:jc w:val="center"/>
              <w:rPr>
                <w:rFonts w:ascii="Calibri" w:hAnsi="Calibri" w:cs="Calibri"/>
                <w:b/>
                <w:bCs/>
                <w:sz w:val="13"/>
                <w:szCs w:val="13"/>
              </w:rPr>
            </w:pPr>
            <w:r w:rsidRPr="001554BA">
              <w:rPr>
                <w:noProof/>
                <w:sz w:val="13"/>
                <w:szCs w:val="13"/>
              </w:rPr>
              <w:t>[12]</w:t>
            </w:r>
          </w:p>
        </w:tc>
        <w:tc>
          <w:tcPr>
            <w:tcW w:w="1452" w:type="dxa"/>
            <w:shd w:val="clear" w:color="auto" w:fill="auto"/>
            <w:vAlign w:val="center"/>
          </w:tcPr>
          <w:p w14:paraId="2867E0A0" w14:textId="53ED559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Brain/CNS</w:t>
            </w:r>
          </w:p>
        </w:tc>
        <w:tc>
          <w:tcPr>
            <w:tcW w:w="1081" w:type="dxa"/>
            <w:shd w:val="clear" w:color="auto" w:fill="F7CAAC" w:themeFill="accent2" w:themeFillTint="66"/>
            <w:vAlign w:val="center"/>
          </w:tcPr>
          <w:p w14:paraId="34213311" w14:textId="52F8A69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78B0DDF3" w14:textId="281BE5E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343FBE1F" w14:textId="515033E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C6D7512" w14:textId="0CE3DBF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E30E3CB" w14:textId="1C7B662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149FBBB0" w14:textId="450ADFED"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4EF019B7" w14:textId="4D3D674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6C1765F5" w14:textId="47B0FDD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58AF5818" w14:textId="6C08020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59D386BB" w14:textId="0A42418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22E490FF" w14:textId="2AD8851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Good</w:t>
            </w:r>
          </w:p>
        </w:tc>
        <w:tc>
          <w:tcPr>
            <w:tcW w:w="1081" w:type="dxa"/>
            <w:shd w:val="clear" w:color="auto" w:fill="BDD6EE" w:themeFill="accent5" w:themeFillTint="66"/>
            <w:vAlign w:val="center"/>
          </w:tcPr>
          <w:p w14:paraId="359B510B" w14:textId="4F760A1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r>
      <w:tr w:rsidR="00365B0E" w:rsidRPr="001554BA" w14:paraId="5E69D086" w14:textId="77777777" w:rsidTr="00E16526">
        <w:trPr>
          <w:trHeight w:val="227"/>
        </w:trPr>
        <w:tc>
          <w:tcPr>
            <w:tcW w:w="851" w:type="dxa"/>
            <w:shd w:val="clear" w:color="auto" w:fill="auto"/>
            <w:vAlign w:val="center"/>
          </w:tcPr>
          <w:p w14:paraId="20A03E77" w14:textId="0C40733E" w:rsidR="00622CA6" w:rsidRPr="001554BA" w:rsidRDefault="00586ACF" w:rsidP="00622CA6">
            <w:pPr>
              <w:jc w:val="center"/>
              <w:rPr>
                <w:rFonts w:ascii="Calibri" w:hAnsi="Calibri" w:cs="Calibri"/>
                <w:b/>
                <w:bCs/>
                <w:sz w:val="13"/>
                <w:szCs w:val="13"/>
              </w:rPr>
            </w:pPr>
            <w:r w:rsidRPr="001554BA">
              <w:rPr>
                <w:noProof/>
                <w:sz w:val="13"/>
                <w:szCs w:val="13"/>
              </w:rPr>
              <w:t>[32]</w:t>
            </w:r>
          </w:p>
        </w:tc>
        <w:tc>
          <w:tcPr>
            <w:tcW w:w="1452" w:type="dxa"/>
            <w:shd w:val="clear" w:color="auto" w:fill="auto"/>
            <w:vAlign w:val="center"/>
          </w:tcPr>
          <w:p w14:paraId="3E891DD8" w14:textId="7863EBC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Breast</w:t>
            </w:r>
          </w:p>
        </w:tc>
        <w:tc>
          <w:tcPr>
            <w:tcW w:w="1081" w:type="dxa"/>
            <w:shd w:val="clear" w:color="auto" w:fill="F7CAAC" w:themeFill="accent2" w:themeFillTint="66"/>
            <w:vAlign w:val="center"/>
          </w:tcPr>
          <w:p w14:paraId="2D4AAD4E" w14:textId="2C585FB3"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24E747E7" w14:textId="555C10F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57BE3618" w14:textId="4804DE9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372E1401" w14:textId="7DDC9D39"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DC249AB" w14:textId="1388876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21912720" w14:textId="77BF18E9"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896AFCB" w14:textId="792BA01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7E2EF4A" w14:textId="19A8D57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4802BCFA" w14:textId="7D11101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2C18AD85" w14:textId="12A40DF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49C593F8" w14:textId="3AB97AA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3BCA63F7" w14:textId="78A3270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r>
      <w:tr w:rsidR="00365B0E" w:rsidRPr="001554BA" w14:paraId="075C6F94" w14:textId="77777777" w:rsidTr="00E16526">
        <w:trPr>
          <w:trHeight w:val="227"/>
        </w:trPr>
        <w:tc>
          <w:tcPr>
            <w:tcW w:w="851" w:type="dxa"/>
            <w:shd w:val="clear" w:color="auto" w:fill="auto"/>
            <w:vAlign w:val="center"/>
          </w:tcPr>
          <w:p w14:paraId="60FB11BD" w14:textId="74F80FF0" w:rsidR="00622CA6" w:rsidRPr="001554BA" w:rsidRDefault="00586ACF" w:rsidP="00622CA6">
            <w:pPr>
              <w:jc w:val="center"/>
              <w:rPr>
                <w:rFonts w:ascii="Calibri" w:hAnsi="Calibri" w:cs="Calibri"/>
                <w:b/>
                <w:bCs/>
                <w:sz w:val="13"/>
                <w:szCs w:val="13"/>
              </w:rPr>
            </w:pPr>
            <w:r w:rsidRPr="001554BA">
              <w:rPr>
                <w:rFonts w:cstheme="minorHAnsi"/>
                <w:noProof/>
                <w:sz w:val="13"/>
                <w:szCs w:val="13"/>
              </w:rPr>
              <w:t>[48]</w:t>
            </w:r>
          </w:p>
        </w:tc>
        <w:tc>
          <w:tcPr>
            <w:tcW w:w="1452" w:type="dxa"/>
            <w:shd w:val="clear" w:color="auto" w:fill="auto"/>
            <w:vAlign w:val="center"/>
          </w:tcPr>
          <w:p w14:paraId="1AE469D6" w14:textId="5B29E5B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Colorectal</w:t>
            </w:r>
          </w:p>
        </w:tc>
        <w:tc>
          <w:tcPr>
            <w:tcW w:w="1081" w:type="dxa"/>
            <w:shd w:val="clear" w:color="auto" w:fill="F7CAAC" w:themeFill="accent2" w:themeFillTint="66"/>
            <w:vAlign w:val="center"/>
          </w:tcPr>
          <w:p w14:paraId="47BCF8FB" w14:textId="715FB8F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37A87E8A" w14:textId="00488B4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560B474D" w14:textId="7A1382F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09BB46A4" w14:textId="5993768D"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7091CA1B" w14:textId="0937D20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2403676B" w14:textId="3D80D8A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1A34638" w14:textId="1303E8B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FC99DB8" w14:textId="180385D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4B491B4" w14:textId="5A32E013"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E469BE1" w14:textId="6CCB179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65D6D962" w14:textId="4655AC4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7E5E6BD9" w14:textId="5FBF6D0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r>
      <w:tr w:rsidR="00AE0226" w:rsidRPr="001554BA" w14:paraId="734CFE1F" w14:textId="77777777" w:rsidTr="00E16526">
        <w:trPr>
          <w:trHeight w:val="227"/>
        </w:trPr>
        <w:tc>
          <w:tcPr>
            <w:tcW w:w="851" w:type="dxa"/>
            <w:shd w:val="clear" w:color="auto" w:fill="auto"/>
            <w:vAlign w:val="center"/>
          </w:tcPr>
          <w:p w14:paraId="42504DA1" w14:textId="0BBADC2D" w:rsidR="00622CA6" w:rsidRPr="001554BA" w:rsidRDefault="00F06F34" w:rsidP="00622CA6">
            <w:pPr>
              <w:jc w:val="center"/>
              <w:rPr>
                <w:rFonts w:ascii="Calibri" w:hAnsi="Calibri" w:cs="Calibri"/>
                <w:b/>
                <w:bCs/>
                <w:sz w:val="13"/>
                <w:szCs w:val="13"/>
              </w:rPr>
            </w:pPr>
            <w:r w:rsidRPr="001554BA">
              <w:rPr>
                <w:noProof/>
                <w:sz w:val="13"/>
                <w:szCs w:val="13"/>
              </w:rPr>
              <w:t>[50]</w:t>
            </w:r>
          </w:p>
        </w:tc>
        <w:tc>
          <w:tcPr>
            <w:tcW w:w="1452" w:type="dxa"/>
            <w:shd w:val="clear" w:color="auto" w:fill="auto"/>
            <w:vAlign w:val="center"/>
          </w:tcPr>
          <w:p w14:paraId="1DBEDEE0" w14:textId="4A8626B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Colorectal</w:t>
            </w:r>
          </w:p>
        </w:tc>
        <w:tc>
          <w:tcPr>
            <w:tcW w:w="1081" w:type="dxa"/>
            <w:shd w:val="clear" w:color="auto" w:fill="F7CAAC" w:themeFill="accent2" w:themeFillTint="66"/>
            <w:vAlign w:val="center"/>
          </w:tcPr>
          <w:p w14:paraId="3E78F27E" w14:textId="1787240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40FBB1AD" w14:textId="367DDE3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12DC14E3" w14:textId="15C283E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201A168B" w14:textId="624AF6E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23DF9050" w14:textId="70EFE34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52B02148" w14:textId="3DEED3F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49F9A74A" w14:textId="0E4674FD"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09939D73" w14:textId="4002C19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F0BF6E7" w14:textId="44CA644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90BE99E" w14:textId="2374B84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290E02E1" w14:textId="4FCE4B2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19913939" w14:textId="38258BA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r>
      <w:tr w:rsidR="00365B0E" w:rsidRPr="001554BA" w14:paraId="62F121C0" w14:textId="77777777" w:rsidTr="00E16526">
        <w:trPr>
          <w:trHeight w:val="227"/>
        </w:trPr>
        <w:tc>
          <w:tcPr>
            <w:tcW w:w="851" w:type="dxa"/>
            <w:shd w:val="clear" w:color="auto" w:fill="auto"/>
            <w:vAlign w:val="center"/>
          </w:tcPr>
          <w:p w14:paraId="79F2C6D4" w14:textId="37966A29" w:rsidR="00622CA6" w:rsidRPr="001554BA" w:rsidRDefault="00586ACF" w:rsidP="00622CA6">
            <w:pPr>
              <w:jc w:val="center"/>
              <w:rPr>
                <w:rFonts w:ascii="Calibri" w:hAnsi="Calibri" w:cs="Calibri"/>
                <w:b/>
                <w:bCs/>
                <w:sz w:val="13"/>
                <w:szCs w:val="13"/>
              </w:rPr>
            </w:pPr>
            <w:r w:rsidRPr="001554BA">
              <w:rPr>
                <w:noProof/>
                <w:sz w:val="13"/>
                <w:szCs w:val="13"/>
              </w:rPr>
              <w:t>[51]</w:t>
            </w:r>
          </w:p>
        </w:tc>
        <w:tc>
          <w:tcPr>
            <w:tcW w:w="1452" w:type="dxa"/>
            <w:shd w:val="clear" w:color="auto" w:fill="auto"/>
            <w:vAlign w:val="center"/>
          </w:tcPr>
          <w:p w14:paraId="71C2A979" w14:textId="76E59B6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Upper Gastrointestinal</w:t>
            </w:r>
          </w:p>
        </w:tc>
        <w:tc>
          <w:tcPr>
            <w:tcW w:w="1081" w:type="dxa"/>
            <w:shd w:val="clear" w:color="auto" w:fill="F7CAAC" w:themeFill="accent2" w:themeFillTint="66"/>
            <w:vAlign w:val="center"/>
          </w:tcPr>
          <w:p w14:paraId="53EC8DE7" w14:textId="61869E4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350CB601" w14:textId="04739D29"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3AF0B18" w14:textId="6260CF5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2D49838B" w14:textId="36FE0A5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78482D94" w14:textId="4ADFF3D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04098EEA" w14:textId="0C99599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DBC5C21" w14:textId="720EC653"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E2755E0" w14:textId="3BDB618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6163DD5" w14:textId="6A38555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E4EC47C" w14:textId="0E30109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4ED4940D" w14:textId="64F9BDC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4C4089BE" w14:textId="5BF299B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r>
      <w:tr w:rsidR="00365B0E" w:rsidRPr="001554BA" w14:paraId="1D076364" w14:textId="77777777" w:rsidTr="00E16526">
        <w:trPr>
          <w:trHeight w:val="227"/>
        </w:trPr>
        <w:tc>
          <w:tcPr>
            <w:tcW w:w="851" w:type="dxa"/>
            <w:shd w:val="clear" w:color="auto" w:fill="auto"/>
            <w:vAlign w:val="center"/>
          </w:tcPr>
          <w:p w14:paraId="161296F1" w14:textId="7996BD0D" w:rsidR="00622CA6" w:rsidRPr="001554BA" w:rsidRDefault="00586ACF" w:rsidP="00622CA6">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[152]</w:t>
            </w:r>
          </w:p>
        </w:tc>
        <w:tc>
          <w:tcPr>
            <w:tcW w:w="1452" w:type="dxa"/>
            <w:shd w:val="clear" w:color="auto" w:fill="auto"/>
            <w:vAlign w:val="center"/>
          </w:tcPr>
          <w:p w14:paraId="62356042" w14:textId="43FDF88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Thyroid</w:t>
            </w:r>
          </w:p>
        </w:tc>
        <w:tc>
          <w:tcPr>
            <w:tcW w:w="1081" w:type="dxa"/>
            <w:shd w:val="clear" w:color="auto" w:fill="F7CAAC" w:themeFill="accent2" w:themeFillTint="66"/>
            <w:vAlign w:val="center"/>
          </w:tcPr>
          <w:p w14:paraId="34BAB379" w14:textId="01341ECD"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7983E738" w14:textId="478E441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544A4D5F" w14:textId="37D6E0E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187236F" w14:textId="497DD15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8671EB4" w14:textId="7AD5840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F7CAAC" w:themeFill="accent2" w:themeFillTint="66"/>
            <w:vAlign w:val="center"/>
          </w:tcPr>
          <w:p w14:paraId="2711E73D" w14:textId="6C37A11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74E0CEC5" w14:textId="2D2BDC6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6F6963EF" w14:textId="06B233C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92BB824" w14:textId="7D7A330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D4421B5" w14:textId="5403D76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FD966" w:themeFill="accent4" w:themeFillTint="99"/>
            <w:vAlign w:val="center"/>
          </w:tcPr>
          <w:p w14:paraId="19CDF46C" w14:textId="326A5D43"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Okay</w:t>
            </w:r>
          </w:p>
        </w:tc>
        <w:tc>
          <w:tcPr>
            <w:tcW w:w="1081" w:type="dxa"/>
            <w:shd w:val="clear" w:color="auto" w:fill="F7CAAC" w:themeFill="accent2" w:themeFillTint="66"/>
            <w:vAlign w:val="center"/>
          </w:tcPr>
          <w:p w14:paraId="0D269AA5" w14:textId="35888F9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r>
      <w:tr w:rsidR="00365B0E" w:rsidRPr="001554BA" w14:paraId="1B9CC78F" w14:textId="77777777" w:rsidTr="00E16526">
        <w:trPr>
          <w:trHeight w:val="227"/>
        </w:trPr>
        <w:tc>
          <w:tcPr>
            <w:tcW w:w="851" w:type="dxa"/>
            <w:shd w:val="clear" w:color="auto" w:fill="auto"/>
            <w:vAlign w:val="center"/>
          </w:tcPr>
          <w:p w14:paraId="7262AA0E" w14:textId="3161830F" w:rsidR="00622CA6" w:rsidRPr="001554BA" w:rsidRDefault="00586ACF" w:rsidP="00622CA6">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[121]</w:t>
            </w:r>
          </w:p>
        </w:tc>
        <w:tc>
          <w:tcPr>
            <w:tcW w:w="1452" w:type="dxa"/>
            <w:shd w:val="clear" w:color="auto" w:fill="auto"/>
            <w:vAlign w:val="center"/>
          </w:tcPr>
          <w:p w14:paraId="4E22DA17" w14:textId="3AAC192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Paediatric</w:t>
            </w:r>
          </w:p>
        </w:tc>
        <w:tc>
          <w:tcPr>
            <w:tcW w:w="1081" w:type="dxa"/>
            <w:shd w:val="clear" w:color="auto" w:fill="F7CAAC" w:themeFill="accent2" w:themeFillTint="66"/>
            <w:vAlign w:val="center"/>
          </w:tcPr>
          <w:p w14:paraId="2A1579B3" w14:textId="774ECD6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14EA9D99" w14:textId="252AE48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07ACBAB2" w14:textId="798CD48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0882F66A" w14:textId="2AC2D4B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333F961" w14:textId="0F67C3B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1BF2D2E9" w14:textId="1ACBABF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D91F1DC" w14:textId="1290882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2F86E1E" w14:textId="4DC347A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FA57600" w14:textId="57A1DB6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49ACB6A4" w14:textId="776B5F5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01E786DA" w14:textId="6D35E479"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F7CAAC" w:themeFill="accent2" w:themeFillTint="66"/>
            <w:vAlign w:val="center"/>
          </w:tcPr>
          <w:p w14:paraId="2A2D016F" w14:textId="478ADBA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r>
      <w:tr w:rsidR="00365B0E" w:rsidRPr="001554BA" w14:paraId="17B838A3" w14:textId="77777777" w:rsidTr="00E16526">
        <w:trPr>
          <w:trHeight w:val="227"/>
        </w:trPr>
        <w:tc>
          <w:tcPr>
            <w:tcW w:w="851" w:type="dxa"/>
            <w:shd w:val="clear" w:color="auto" w:fill="auto"/>
            <w:vAlign w:val="center"/>
          </w:tcPr>
          <w:p w14:paraId="2CBA2260" w14:textId="627B8226" w:rsidR="00622CA6" w:rsidRPr="001554BA" w:rsidRDefault="00586ACF" w:rsidP="00622CA6">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[98]</w:t>
            </w:r>
          </w:p>
        </w:tc>
        <w:tc>
          <w:tcPr>
            <w:tcW w:w="1452" w:type="dxa"/>
            <w:shd w:val="clear" w:color="auto" w:fill="auto"/>
            <w:vAlign w:val="center"/>
          </w:tcPr>
          <w:p w14:paraId="7BC58C39" w14:textId="7ABE948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Lung</w:t>
            </w:r>
          </w:p>
        </w:tc>
        <w:tc>
          <w:tcPr>
            <w:tcW w:w="1081" w:type="dxa"/>
            <w:shd w:val="clear" w:color="auto" w:fill="F7CAAC" w:themeFill="accent2" w:themeFillTint="66"/>
            <w:vAlign w:val="center"/>
          </w:tcPr>
          <w:p w14:paraId="64A14E42" w14:textId="7C5444B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1B441504" w14:textId="47DE479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1DE70888" w14:textId="356DAE4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33F0739" w14:textId="4BC45AC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404E9ED" w14:textId="46DC1EF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2B8F093B" w14:textId="059E032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2961F7FF" w14:textId="19EB422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2E73CA21" w14:textId="71550C2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2B1E1B52" w14:textId="66C14E4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3D0AEFA2" w14:textId="20E3CBBD"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FD966" w:themeFill="accent4" w:themeFillTint="99"/>
            <w:vAlign w:val="center"/>
          </w:tcPr>
          <w:p w14:paraId="6797E155" w14:textId="5E0BC70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Okay</w:t>
            </w:r>
          </w:p>
        </w:tc>
        <w:tc>
          <w:tcPr>
            <w:tcW w:w="1081" w:type="dxa"/>
            <w:shd w:val="clear" w:color="auto" w:fill="BDD6EE" w:themeFill="accent5" w:themeFillTint="66"/>
            <w:vAlign w:val="center"/>
          </w:tcPr>
          <w:p w14:paraId="48AC5EA8" w14:textId="04DE7E2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r>
      <w:tr w:rsidR="00365B0E" w:rsidRPr="001554BA" w14:paraId="6A781B4D" w14:textId="77777777" w:rsidTr="00E16526">
        <w:trPr>
          <w:trHeight w:val="227"/>
        </w:trPr>
        <w:tc>
          <w:tcPr>
            <w:tcW w:w="851" w:type="dxa"/>
            <w:shd w:val="clear" w:color="auto" w:fill="auto"/>
            <w:vAlign w:val="center"/>
          </w:tcPr>
          <w:p w14:paraId="70A1F5DF" w14:textId="79C1B09C" w:rsidR="00622CA6" w:rsidRPr="001554BA" w:rsidRDefault="00586ACF" w:rsidP="00622CA6">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[153]</w:t>
            </w:r>
          </w:p>
        </w:tc>
        <w:tc>
          <w:tcPr>
            <w:tcW w:w="1452" w:type="dxa"/>
            <w:shd w:val="clear" w:color="auto" w:fill="auto"/>
            <w:vAlign w:val="center"/>
          </w:tcPr>
          <w:p w14:paraId="10626121" w14:textId="50B8425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Thyroid</w:t>
            </w:r>
          </w:p>
        </w:tc>
        <w:tc>
          <w:tcPr>
            <w:tcW w:w="1081" w:type="dxa"/>
            <w:shd w:val="clear" w:color="auto" w:fill="F7CAAC" w:themeFill="accent2" w:themeFillTint="66"/>
            <w:vAlign w:val="center"/>
          </w:tcPr>
          <w:p w14:paraId="2934DEDF" w14:textId="47D65D7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6C56C71C" w14:textId="05CDB31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58215C8E" w14:textId="3F5B7C8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12E89645" w14:textId="33C5095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7FD99101" w14:textId="2904B86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F7CAAC" w:themeFill="accent2" w:themeFillTint="66"/>
            <w:vAlign w:val="center"/>
          </w:tcPr>
          <w:p w14:paraId="589CDF8E" w14:textId="352256A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15391EBC" w14:textId="0163105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4B5CC519" w14:textId="5076EB5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1022FC4" w14:textId="7D2F4D9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BEF4A53" w14:textId="1AC1394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7602F6A4" w14:textId="01BF504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6ABCDD06" w14:textId="23788F5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r>
      <w:tr w:rsidR="00365B0E" w:rsidRPr="001554BA" w14:paraId="55B0CBE0" w14:textId="77777777" w:rsidTr="00E16526">
        <w:trPr>
          <w:trHeight w:val="227"/>
        </w:trPr>
        <w:tc>
          <w:tcPr>
            <w:tcW w:w="851" w:type="dxa"/>
            <w:shd w:val="clear" w:color="auto" w:fill="auto"/>
            <w:vAlign w:val="center"/>
          </w:tcPr>
          <w:p w14:paraId="2F380090" w14:textId="09155949" w:rsidR="00622CA6" w:rsidRPr="001554BA" w:rsidRDefault="00586ACF" w:rsidP="00622CA6">
            <w:pPr>
              <w:jc w:val="center"/>
              <w:rPr>
                <w:rFonts w:ascii="Calibri" w:hAnsi="Calibri" w:cs="Calibri"/>
                <w:b/>
                <w:bCs/>
                <w:sz w:val="13"/>
                <w:szCs w:val="13"/>
              </w:rPr>
            </w:pPr>
            <w:r w:rsidRPr="001554BA">
              <w:rPr>
                <w:rFonts w:cstheme="minorHAnsi"/>
                <w:noProof/>
                <w:sz w:val="13"/>
                <w:szCs w:val="13"/>
              </w:rPr>
              <w:t>[49]</w:t>
            </w:r>
          </w:p>
        </w:tc>
        <w:tc>
          <w:tcPr>
            <w:tcW w:w="1452" w:type="dxa"/>
            <w:shd w:val="clear" w:color="auto" w:fill="auto"/>
            <w:vAlign w:val="center"/>
          </w:tcPr>
          <w:p w14:paraId="127A62D7" w14:textId="2C09F01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Colorectal</w:t>
            </w:r>
          </w:p>
        </w:tc>
        <w:tc>
          <w:tcPr>
            <w:tcW w:w="1081" w:type="dxa"/>
            <w:shd w:val="clear" w:color="auto" w:fill="F7CAAC" w:themeFill="accent2" w:themeFillTint="66"/>
            <w:vAlign w:val="center"/>
          </w:tcPr>
          <w:p w14:paraId="7C2E935D" w14:textId="144B716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21D85F02" w14:textId="2D49485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04C18BE6" w14:textId="6F6A057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020A490" w14:textId="5161168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4F55F005" w14:textId="14AA009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2EE5C323" w14:textId="58E5D95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3F7BEEF4" w14:textId="04CF4D0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108AED4C" w14:textId="1FC9B88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3CBE2A3E" w14:textId="18B9612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666757C0" w14:textId="1AD1A31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59E48AD" w14:textId="77695AA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Good</w:t>
            </w:r>
          </w:p>
        </w:tc>
        <w:tc>
          <w:tcPr>
            <w:tcW w:w="1081" w:type="dxa"/>
            <w:shd w:val="clear" w:color="auto" w:fill="F7CAAC" w:themeFill="accent2" w:themeFillTint="66"/>
            <w:vAlign w:val="center"/>
          </w:tcPr>
          <w:p w14:paraId="4456EC37" w14:textId="1FC6A6B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r>
      <w:tr w:rsidR="00365B0E" w:rsidRPr="001554BA" w14:paraId="4680D8EC" w14:textId="77777777" w:rsidTr="00E16526">
        <w:trPr>
          <w:trHeight w:val="227"/>
        </w:trPr>
        <w:tc>
          <w:tcPr>
            <w:tcW w:w="851" w:type="dxa"/>
            <w:shd w:val="clear" w:color="auto" w:fill="auto"/>
            <w:vAlign w:val="center"/>
          </w:tcPr>
          <w:p w14:paraId="23E78D09" w14:textId="246310A9" w:rsidR="00622CA6" w:rsidRPr="001554BA" w:rsidRDefault="009758C3" w:rsidP="00622CA6">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lastRenderedPageBreak/>
              <w:t>[92]</w:t>
            </w:r>
          </w:p>
        </w:tc>
        <w:tc>
          <w:tcPr>
            <w:tcW w:w="1452" w:type="dxa"/>
            <w:shd w:val="clear" w:color="auto" w:fill="auto"/>
            <w:vAlign w:val="center"/>
          </w:tcPr>
          <w:p w14:paraId="051A5662" w14:textId="5E16D90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Lung</w:t>
            </w:r>
          </w:p>
        </w:tc>
        <w:tc>
          <w:tcPr>
            <w:tcW w:w="1081" w:type="dxa"/>
            <w:shd w:val="clear" w:color="auto" w:fill="BDD6EE" w:themeFill="accent5" w:themeFillTint="66"/>
            <w:vAlign w:val="center"/>
          </w:tcPr>
          <w:p w14:paraId="5E70A559" w14:textId="2D90BA09"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22842691" w14:textId="243DB29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42C85D58" w14:textId="6DF994C9"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BB1DC8D" w14:textId="1ACDD0D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1166D010" w14:textId="64D2933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3048AA30" w14:textId="7D66722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6EB5CC00" w14:textId="5E3645D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4F6010AA" w14:textId="6321424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336C1C8E" w14:textId="0DF9B34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55904269" w14:textId="3F6092AD"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FD966" w:themeFill="accent4" w:themeFillTint="99"/>
            <w:vAlign w:val="center"/>
          </w:tcPr>
          <w:p w14:paraId="1A509348" w14:textId="76E7BA6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Okay</w:t>
            </w:r>
          </w:p>
        </w:tc>
        <w:tc>
          <w:tcPr>
            <w:tcW w:w="1081" w:type="dxa"/>
            <w:shd w:val="clear" w:color="auto" w:fill="F7CAAC" w:themeFill="accent2" w:themeFillTint="66"/>
            <w:vAlign w:val="center"/>
          </w:tcPr>
          <w:p w14:paraId="202F0288" w14:textId="32E8080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r>
      <w:tr w:rsidR="007E7C79" w:rsidRPr="001554BA" w14:paraId="1BF74251" w14:textId="77777777" w:rsidTr="00E16526">
        <w:trPr>
          <w:trHeight w:val="227"/>
        </w:trPr>
        <w:tc>
          <w:tcPr>
            <w:tcW w:w="851" w:type="dxa"/>
            <w:shd w:val="clear" w:color="auto" w:fill="auto"/>
            <w:vAlign w:val="center"/>
          </w:tcPr>
          <w:p w14:paraId="40900883" w14:textId="1D3FDBA3" w:rsidR="00622CA6" w:rsidRPr="001554BA" w:rsidRDefault="00284FF6" w:rsidP="00622CA6">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[81]</w:t>
            </w:r>
          </w:p>
        </w:tc>
        <w:tc>
          <w:tcPr>
            <w:tcW w:w="1452" w:type="dxa"/>
            <w:shd w:val="clear" w:color="auto" w:fill="auto"/>
            <w:vAlign w:val="center"/>
          </w:tcPr>
          <w:p w14:paraId="70A3679F" w14:textId="3147A2B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Lung</w:t>
            </w:r>
          </w:p>
        </w:tc>
        <w:tc>
          <w:tcPr>
            <w:tcW w:w="1081" w:type="dxa"/>
            <w:shd w:val="clear" w:color="auto" w:fill="F7CAAC" w:themeFill="accent2" w:themeFillTint="66"/>
            <w:vAlign w:val="center"/>
          </w:tcPr>
          <w:p w14:paraId="47CB3D64" w14:textId="24390BB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5AFEFE44" w14:textId="3B8218E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036D67D9" w14:textId="090352E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1735ADF3" w14:textId="5F91409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15F0D03" w14:textId="6267A94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3682D560" w14:textId="3DD72E5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5440A0F0" w14:textId="0319960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4E6AED0E" w14:textId="079C420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77151211" w14:textId="109E2A6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7E630A29" w14:textId="1ECDF87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3889CDFE" w14:textId="5EC2DC1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F7CAAC" w:themeFill="accent2" w:themeFillTint="66"/>
            <w:vAlign w:val="center"/>
          </w:tcPr>
          <w:p w14:paraId="19B04FEF" w14:textId="7483410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r>
      <w:tr w:rsidR="00365B0E" w:rsidRPr="001554BA" w14:paraId="32A81490" w14:textId="77777777" w:rsidTr="00E16526">
        <w:trPr>
          <w:trHeight w:val="227"/>
        </w:trPr>
        <w:tc>
          <w:tcPr>
            <w:tcW w:w="851" w:type="dxa"/>
            <w:shd w:val="clear" w:color="auto" w:fill="auto"/>
            <w:vAlign w:val="center"/>
          </w:tcPr>
          <w:p w14:paraId="5F5D4518" w14:textId="4E5FBBAF" w:rsidR="00622CA6" w:rsidRPr="001554BA" w:rsidRDefault="00284FF6" w:rsidP="00622CA6">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[156]</w:t>
            </w:r>
          </w:p>
        </w:tc>
        <w:tc>
          <w:tcPr>
            <w:tcW w:w="1452" w:type="dxa"/>
            <w:shd w:val="clear" w:color="auto" w:fill="auto"/>
            <w:vAlign w:val="center"/>
          </w:tcPr>
          <w:p w14:paraId="183095D8" w14:textId="620924E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Thyroid</w:t>
            </w:r>
          </w:p>
        </w:tc>
        <w:tc>
          <w:tcPr>
            <w:tcW w:w="1081" w:type="dxa"/>
            <w:shd w:val="clear" w:color="auto" w:fill="F7CAAC" w:themeFill="accent2" w:themeFillTint="66"/>
            <w:vAlign w:val="center"/>
          </w:tcPr>
          <w:p w14:paraId="1AF13711" w14:textId="13D9440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32DA5879" w14:textId="11147EE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D80F6DD" w14:textId="5A55A8D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78B857A" w14:textId="233AB45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E8C89A4" w14:textId="1E2559F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F7CAAC" w:themeFill="accent2" w:themeFillTint="66"/>
            <w:vAlign w:val="center"/>
          </w:tcPr>
          <w:p w14:paraId="108916C6" w14:textId="19F8B22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763B5443" w14:textId="74D6FA5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5D1C803B" w14:textId="765012E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97034DF" w14:textId="78F24CF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0A915E5" w14:textId="02803F6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FD966" w:themeFill="accent4" w:themeFillTint="99"/>
            <w:vAlign w:val="center"/>
          </w:tcPr>
          <w:p w14:paraId="01B9C597" w14:textId="0D0C525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Okay</w:t>
            </w:r>
          </w:p>
        </w:tc>
        <w:tc>
          <w:tcPr>
            <w:tcW w:w="1081" w:type="dxa"/>
            <w:shd w:val="clear" w:color="auto" w:fill="BDD6EE" w:themeFill="accent5" w:themeFillTint="66"/>
            <w:vAlign w:val="center"/>
          </w:tcPr>
          <w:p w14:paraId="4EDDEBB3" w14:textId="2CC0A9B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r>
      <w:tr w:rsidR="00365B0E" w:rsidRPr="001554BA" w14:paraId="53A74B1B" w14:textId="77777777" w:rsidTr="00E16526">
        <w:trPr>
          <w:trHeight w:val="227"/>
        </w:trPr>
        <w:tc>
          <w:tcPr>
            <w:tcW w:w="851" w:type="dxa"/>
            <w:shd w:val="clear" w:color="auto" w:fill="auto"/>
            <w:vAlign w:val="center"/>
          </w:tcPr>
          <w:p w14:paraId="4F50191E" w14:textId="0AC06FE7" w:rsidR="00622CA6" w:rsidRPr="001554BA" w:rsidRDefault="00284FF6" w:rsidP="00622CA6">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[149]</w:t>
            </w:r>
          </w:p>
        </w:tc>
        <w:tc>
          <w:tcPr>
            <w:tcW w:w="1452" w:type="dxa"/>
            <w:shd w:val="clear" w:color="auto" w:fill="auto"/>
            <w:vAlign w:val="center"/>
          </w:tcPr>
          <w:p w14:paraId="4EE06485" w14:textId="00FBB79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Thyroid</w:t>
            </w:r>
          </w:p>
        </w:tc>
        <w:tc>
          <w:tcPr>
            <w:tcW w:w="1081" w:type="dxa"/>
            <w:shd w:val="clear" w:color="auto" w:fill="F7CAAC" w:themeFill="accent2" w:themeFillTint="66"/>
            <w:vAlign w:val="center"/>
          </w:tcPr>
          <w:p w14:paraId="117D2D3E" w14:textId="53BE14C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0A3D5EB8" w14:textId="3E2F4393"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F677F59" w14:textId="36402F53"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08D769C" w14:textId="5764639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7E0C337B" w14:textId="414D429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F7CAAC" w:themeFill="accent2" w:themeFillTint="66"/>
            <w:vAlign w:val="center"/>
          </w:tcPr>
          <w:p w14:paraId="351FFCC8" w14:textId="4BFF7CA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27314B51" w14:textId="235F0E6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292320EB" w14:textId="10B8748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3B29D94" w14:textId="0F5B93E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654182C" w14:textId="47468AA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3302EEB" w14:textId="7841A179"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Good</w:t>
            </w:r>
          </w:p>
        </w:tc>
        <w:tc>
          <w:tcPr>
            <w:tcW w:w="1081" w:type="dxa"/>
            <w:shd w:val="clear" w:color="auto" w:fill="BDD6EE" w:themeFill="accent5" w:themeFillTint="66"/>
            <w:vAlign w:val="center"/>
          </w:tcPr>
          <w:p w14:paraId="7A84CC87" w14:textId="08DC8E6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r>
      <w:tr w:rsidR="00365B0E" w:rsidRPr="001554BA" w14:paraId="7E88CFFD" w14:textId="77777777" w:rsidTr="00E16526">
        <w:trPr>
          <w:trHeight w:val="227"/>
        </w:trPr>
        <w:tc>
          <w:tcPr>
            <w:tcW w:w="851" w:type="dxa"/>
            <w:shd w:val="clear" w:color="auto" w:fill="auto"/>
            <w:vAlign w:val="center"/>
          </w:tcPr>
          <w:p w14:paraId="15C4E383" w14:textId="18A1D195" w:rsidR="00622CA6" w:rsidRPr="001554BA" w:rsidRDefault="00284FF6" w:rsidP="00622CA6">
            <w:pPr>
              <w:jc w:val="center"/>
              <w:rPr>
                <w:rFonts w:ascii="Calibri" w:hAnsi="Calibri" w:cs="Calibri"/>
                <w:b/>
                <w:bCs/>
                <w:sz w:val="13"/>
                <w:szCs w:val="13"/>
              </w:rPr>
            </w:pPr>
            <w:r w:rsidRPr="001554BA">
              <w:rPr>
                <w:noProof/>
                <w:sz w:val="13"/>
                <w:szCs w:val="13"/>
              </w:rPr>
              <w:t>[40]</w:t>
            </w:r>
          </w:p>
        </w:tc>
        <w:tc>
          <w:tcPr>
            <w:tcW w:w="1452" w:type="dxa"/>
            <w:shd w:val="clear" w:color="auto" w:fill="auto"/>
            <w:vAlign w:val="center"/>
          </w:tcPr>
          <w:p w14:paraId="3D58DE20" w14:textId="3B8C016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Colorectal</w:t>
            </w:r>
          </w:p>
        </w:tc>
        <w:tc>
          <w:tcPr>
            <w:tcW w:w="1081" w:type="dxa"/>
            <w:shd w:val="clear" w:color="auto" w:fill="F7CAAC" w:themeFill="accent2" w:themeFillTint="66"/>
            <w:vAlign w:val="center"/>
          </w:tcPr>
          <w:p w14:paraId="154E3AAF" w14:textId="051F9BE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752E02DE" w14:textId="28AB9BB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013100CE" w14:textId="5A81B649"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FF87F94" w14:textId="3D3B038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0B433912" w14:textId="1C04542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F7CAAC" w:themeFill="accent2" w:themeFillTint="66"/>
            <w:vAlign w:val="center"/>
          </w:tcPr>
          <w:p w14:paraId="2CF1207C" w14:textId="6D1D0F6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397810AF" w14:textId="0EE55F0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4E24E908" w14:textId="107A68D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90CC17A" w14:textId="4314611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96762E6" w14:textId="7FDD5B2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0E49FBE2" w14:textId="6A00243D"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4750B6FD" w14:textId="227B364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r>
      <w:tr w:rsidR="001B3BE5" w:rsidRPr="001554BA" w14:paraId="7C244381" w14:textId="77777777" w:rsidTr="00E16526">
        <w:trPr>
          <w:trHeight w:val="227"/>
        </w:trPr>
        <w:tc>
          <w:tcPr>
            <w:tcW w:w="851" w:type="dxa"/>
            <w:shd w:val="clear" w:color="auto" w:fill="auto"/>
            <w:vAlign w:val="center"/>
          </w:tcPr>
          <w:p w14:paraId="7B6C3CA6" w14:textId="640937D8" w:rsidR="00622CA6" w:rsidRPr="001554BA" w:rsidRDefault="00284FF6" w:rsidP="00622CA6">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[159]</w:t>
            </w:r>
          </w:p>
        </w:tc>
        <w:tc>
          <w:tcPr>
            <w:tcW w:w="1452" w:type="dxa"/>
            <w:shd w:val="clear" w:color="auto" w:fill="auto"/>
            <w:vAlign w:val="center"/>
          </w:tcPr>
          <w:p w14:paraId="025F9B6D" w14:textId="2FDFE1F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Thyroid</w:t>
            </w:r>
          </w:p>
        </w:tc>
        <w:tc>
          <w:tcPr>
            <w:tcW w:w="1081" w:type="dxa"/>
            <w:shd w:val="clear" w:color="auto" w:fill="F7CAAC" w:themeFill="accent2" w:themeFillTint="66"/>
            <w:vAlign w:val="center"/>
          </w:tcPr>
          <w:p w14:paraId="28DA6676" w14:textId="3AEC37D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5D9989BF" w14:textId="13260F2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6463CCD" w14:textId="3620879D"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F976B33" w14:textId="18FF653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EF85E7D" w14:textId="18DA6D8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F7CAAC" w:themeFill="accent2" w:themeFillTint="66"/>
            <w:vAlign w:val="center"/>
          </w:tcPr>
          <w:p w14:paraId="794DCEE1" w14:textId="0EA9CF7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3906760A" w14:textId="238974E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47EB317A" w14:textId="6B57A0B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24D5F8FA" w14:textId="1BBE10B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FBD58A0" w14:textId="6593C37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DFDC8BE" w14:textId="70BDE87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Good</w:t>
            </w:r>
          </w:p>
        </w:tc>
        <w:tc>
          <w:tcPr>
            <w:tcW w:w="1081" w:type="dxa"/>
            <w:shd w:val="clear" w:color="auto" w:fill="BDD6EE" w:themeFill="accent5" w:themeFillTint="66"/>
            <w:vAlign w:val="center"/>
          </w:tcPr>
          <w:p w14:paraId="6C0AF9F6" w14:textId="408D222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r>
      <w:tr w:rsidR="00365B0E" w:rsidRPr="001554BA" w14:paraId="20578EF1" w14:textId="77777777" w:rsidTr="00E16526">
        <w:trPr>
          <w:trHeight w:val="227"/>
        </w:trPr>
        <w:tc>
          <w:tcPr>
            <w:tcW w:w="851" w:type="dxa"/>
            <w:shd w:val="clear" w:color="auto" w:fill="auto"/>
            <w:vAlign w:val="center"/>
          </w:tcPr>
          <w:p w14:paraId="73CF0073" w14:textId="4149A85D" w:rsidR="00622CA6" w:rsidRPr="001554BA" w:rsidRDefault="00284FF6" w:rsidP="00622CA6">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[129]</w:t>
            </w:r>
          </w:p>
        </w:tc>
        <w:tc>
          <w:tcPr>
            <w:tcW w:w="1452" w:type="dxa"/>
            <w:shd w:val="clear" w:color="auto" w:fill="auto"/>
            <w:vAlign w:val="center"/>
          </w:tcPr>
          <w:p w14:paraId="67512B0B" w14:textId="2395EF6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Paediatric</w:t>
            </w:r>
          </w:p>
        </w:tc>
        <w:tc>
          <w:tcPr>
            <w:tcW w:w="1081" w:type="dxa"/>
            <w:shd w:val="clear" w:color="auto" w:fill="F7CAAC" w:themeFill="accent2" w:themeFillTint="66"/>
            <w:vAlign w:val="center"/>
          </w:tcPr>
          <w:p w14:paraId="2FED3B29" w14:textId="4A0E3249"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3B035888" w14:textId="1DAC072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A681B92" w14:textId="6B9A4EA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56F6726D" w14:textId="19C882C9"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479096E4" w14:textId="3C4E275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F7CAAC" w:themeFill="accent2" w:themeFillTint="66"/>
            <w:vAlign w:val="center"/>
          </w:tcPr>
          <w:p w14:paraId="10F973C2" w14:textId="1D474783"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4CDAA587" w14:textId="528F347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7B0D13E4" w14:textId="5ADBDAA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FC10897" w14:textId="3F60C97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B735EF2" w14:textId="7F1E5B1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440E5ECD" w14:textId="4A9927F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F7CAAC" w:themeFill="accent2" w:themeFillTint="66"/>
            <w:vAlign w:val="center"/>
          </w:tcPr>
          <w:p w14:paraId="7657C618" w14:textId="709E375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r>
      <w:tr w:rsidR="00365B0E" w:rsidRPr="001554BA" w14:paraId="2350F111" w14:textId="77777777" w:rsidTr="00E16526">
        <w:trPr>
          <w:trHeight w:val="227"/>
        </w:trPr>
        <w:tc>
          <w:tcPr>
            <w:tcW w:w="851" w:type="dxa"/>
            <w:shd w:val="clear" w:color="auto" w:fill="auto"/>
            <w:vAlign w:val="center"/>
          </w:tcPr>
          <w:p w14:paraId="3288FCE1" w14:textId="24888853" w:rsidR="00622CA6" w:rsidRPr="001554BA" w:rsidRDefault="00284FF6" w:rsidP="00622CA6">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[129]</w:t>
            </w:r>
          </w:p>
        </w:tc>
        <w:tc>
          <w:tcPr>
            <w:tcW w:w="1452" w:type="dxa"/>
            <w:shd w:val="clear" w:color="auto" w:fill="auto"/>
            <w:vAlign w:val="center"/>
          </w:tcPr>
          <w:p w14:paraId="4C5A023A" w14:textId="3B0132ED"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Thyroid</w:t>
            </w:r>
          </w:p>
        </w:tc>
        <w:tc>
          <w:tcPr>
            <w:tcW w:w="1081" w:type="dxa"/>
            <w:shd w:val="clear" w:color="auto" w:fill="F7CAAC" w:themeFill="accent2" w:themeFillTint="66"/>
            <w:vAlign w:val="center"/>
          </w:tcPr>
          <w:p w14:paraId="341457A4" w14:textId="380B801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0B730FFD" w14:textId="2C3D0CE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5839157B" w14:textId="3D24D60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0F9EED8" w14:textId="4932C74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F4CA22C" w14:textId="3C1372E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F7CAAC" w:themeFill="accent2" w:themeFillTint="66"/>
            <w:vAlign w:val="center"/>
          </w:tcPr>
          <w:p w14:paraId="29F63353" w14:textId="512C5479"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651BB99D" w14:textId="2CB17B2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73AC9A4B" w14:textId="2FCE4ECD"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FA81C6B" w14:textId="18B1DAD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F570160" w14:textId="7A24AE03"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FD966" w:themeFill="accent4" w:themeFillTint="99"/>
            <w:vAlign w:val="center"/>
          </w:tcPr>
          <w:p w14:paraId="37DC84CF" w14:textId="6C348F5D"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Okay</w:t>
            </w:r>
          </w:p>
        </w:tc>
        <w:tc>
          <w:tcPr>
            <w:tcW w:w="1081" w:type="dxa"/>
            <w:shd w:val="clear" w:color="auto" w:fill="F7CAAC" w:themeFill="accent2" w:themeFillTint="66"/>
            <w:vAlign w:val="center"/>
          </w:tcPr>
          <w:p w14:paraId="21DFD73D" w14:textId="376CE0B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r>
      <w:tr w:rsidR="00365B0E" w:rsidRPr="001554BA" w14:paraId="435AE193" w14:textId="77777777" w:rsidTr="00E16526">
        <w:trPr>
          <w:trHeight w:val="227"/>
        </w:trPr>
        <w:tc>
          <w:tcPr>
            <w:tcW w:w="851" w:type="dxa"/>
            <w:shd w:val="clear" w:color="auto" w:fill="auto"/>
            <w:vAlign w:val="center"/>
          </w:tcPr>
          <w:p w14:paraId="6A2D6F18" w14:textId="5E4D3D67" w:rsidR="00622CA6" w:rsidRPr="001554BA" w:rsidRDefault="00284FF6" w:rsidP="00622CA6">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[102]</w:t>
            </w:r>
          </w:p>
        </w:tc>
        <w:tc>
          <w:tcPr>
            <w:tcW w:w="1452" w:type="dxa"/>
            <w:shd w:val="clear" w:color="auto" w:fill="auto"/>
            <w:vAlign w:val="center"/>
          </w:tcPr>
          <w:p w14:paraId="6C0BDBBC" w14:textId="7A7F5659"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Skin/Melanoma</w:t>
            </w:r>
          </w:p>
        </w:tc>
        <w:tc>
          <w:tcPr>
            <w:tcW w:w="1081" w:type="dxa"/>
            <w:shd w:val="clear" w:color="auto" w:fill="F7CAAC" w:themeFill="accent2" w:themeFillTint="66"/>
            <w:vAlign w:val="center"/>
          </w:tcPr>
          <w:p w14:paraId="1DF9AA58" w14:textId="02207D63"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0E08ACF1" w14:textId="3376E58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DDF4B26" w14:textId="735140F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A52FA72" w14:textId="0F364669"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C5EDB2D" w14:textId="3037D53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3E0B3F9D" w14:textId="68FBFCE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509443F3" w14:textId="26229DF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62FF99EA" w14:textId="1912B10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2C0A1A5" w14:textId="7D1CFD2D"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305DF2E" w14:textId="5C299FA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034FAFF3" w14:textId="43DFCBA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F7CAAC" w:themeFill="accent2" w:themeFillTint="66"/>
            <w:vAlign w:val="center"/>
          </w:tcPr>
          <w:p w14:paraId="231DA54B" w14:textId="7B9384CD"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r>
      <w:tr w:rsidR="00365B0E" w:rsidRPr="001554BA" w14:paraId="777D041D" w14:textId="77777777" w:rsidTr="00E16526">
        <w:trPr>
          <w:trHeight w:val="227"/>
        </w:trPr>
        <w:tc>
          <w:tcPr>
            <w:tcW w:w="851" w:type="dxa"/>
            <w:shd w:val="clear" w:color="auto" w:fill="auto"/>
            <w:vAlign w:val="center"/>
          </w:tcPr>
          <w:p w14:paraId="6F93C66C" w14:textId="6F7F1E95" w:rsidR="00622CA6" w:rsidRPr="001554BA" w:rsidRDefault="0068068B" w:rsidP="00622CA6">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[76]</w:t>
            </w:r>
          </w:p>
        </w:tc>
        <w:tc>
          <w:tcPr>
            <w:tcW w:w="1452" w:type="dxa"/>
            <w:shd w:val="clear" w:color="auto" w:fill="auto"/>
            <w:vAlign w:val="center"/>
          </w:tcPr>
          <w:p w14:paraId="133006BD" w14:textId="5F801E8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Lung</w:t>
            </w:r>
          </w:p>
        </w:tc>
        <w:tc>
          <w:tcPr>
            <w:tcW w:w="1081" w:type="dxa"/>
            <w:shd w:val="clear" w:color="auto" w:fill="F7CAAC" w:themeFill="accent2" w:themeFillTint="66"/>
            <w:vAlign w:val="center"/>
          </w:tcPr>
          <w:p w14:paraId="347F2A8C" w14:textId="5120BBF9"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0D9004F2" w14:textId="6FD8148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691A6159" w14:textId="4F97528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4157E55" w14:textId="7B470CB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379C450B" w14:textId="6FBECCD9"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01117963" w14:textId="05C5861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166A7BE5" w14:textId="05B4D69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0E1FCB20" w14:textId="0598992D"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74C03BD0" w14:textId="4A3909A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DC39111" w14:textId="0934D96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22A0E3AA" w14:textId="4B856763"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114AA3DD" w14:textId="57DC1D6D"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r>
      <w:tr w:rsidR="00365B0E" w:rsidRPr="001554BA" w14:paraId="3F933987" w14:textId="77777777" w:rsidTr="00E16526">
        <w:trPr>
          <w:trHeight w:val="227"/>
        </w:trPr>
        <w:tc>
          <w:tcPr>
            <w:tcW w:w="851" w:type="dxa"/>
            <w:shd w:val="clear" w:color="auto" w:fill="auto"/>
            <w:vAlign w:val="center"/>
          </w:tcPr>
          <w:p w14:paraId="771EE2EB" w14:textId="49B7CFB3" w:rsidR="00622CA6" w:rsidRPr="001554BA" w:rsidRDefault="0068068B" w:rsidP="00622CA6">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[160]</w:t>
            </w:r>
          </w:p>
        </w:tc>
        <w:tc>
          <w:tcPr>
            <w:tcW w:w="1452" w:type="dxa"/>
            <w:shd w:val="clear" w:color="auto" w:fill="auto"/>
            <w:vAlign w:val="center"/>
          </w:tcPr>
          <w:p w14:paraId="76F44CB3" w14:textId="6AC228C9"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Thyroid</w:t>
            </w:r>
          </w:p>
        </w:tc>
        <w:tc>
          <w:tcPr>
            <w:tcW w:w="1081" w:type="dxa"/>
            <w:shd w:val="clear" w:color="auto" w:fill="F7CAAC" w:themeFill="accent2" w:themeFillTint="66"/>
            <w:vAlign w:val="center"/>
          </w:tcPr>
          <w:p w14:paraId="152F6EA2" w14:textId="35A3A8B9"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57B3FD37" w14:textId="628C84C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F0601F2" w14:textId="43CF337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4856806" w14:textId="7EF54BC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CF4701D" w14:textId="2368969D"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F7CAAC" w:themeFill="accent2" w:themeFillTint="66"/>
            <w:vAlign w:val="center"/>
          </w:tcPr>
          <w:p w14:paraId="287E02BF" w14:textId="7E66DAF9"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053C16AF" w14:textId="4AEB8FC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6D3EDB03" w14:textId="49F7689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F64FF13" w14:textId="33740B2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09A2E7C" w14:textId="05DD782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FD966" w:themeFill="accent4" w:themeFillTint="99"/>
            <w:vAlign w:val="center"/>
          </w:tcPr>
          <w:p w14:paraId="35F5EF77" w14:textId="1C57D3A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Okay</w:t>
            </w:r>
          </w:p>
        </w:tc>
        <w:tc>
          <w:tcPr>
            <w:tcW w:w="1081" w:type="dxa"/>
            <w:shd w:val="clear" w:color="auto" w:fill="BDD6EE" w:themeFill="accent5" w:themeFillTint="66"/>
            <w:vAlign w:val="center"/>
          </w:tcPr>
          <w:p w14:paraId="36F06659" w14:textId="705F72D3"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r>
      <w:tr w:rsidR="00365B0E" w:rsidRPr="001554BA" w14:paraId="006DD131" w14:textId="77777777" w:rsidTr="00E16526">
        <w:trPr>
          <w:trHeight w:val="227"/>
        </w:trPr>
        <w:tc>
          <w:tcPr>
            <w:tcW w:w="851" w:type="dxa"/>
            <w:shd w:val="clear" w:color="auto" w:fill="auto"/>
            <w:vAlign w:val="center"/>
          </w:tcPr>
          <w:p w14:paraId="72929114" w14:textId="598C9F52" w:rsidR="00622CA6" w:rsidRPr="001554BA" w:rsidRDefault="0068068B" w:rsidP="00622CA6">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[67]</w:t>
            </w:r>
          </w:p>
        </w:tc>
        <w:tc>
          <w:tcPr>
            <w:tcW w:w="1452" w:type="dxa"/>
            <w:shd w:val="clear" w:color="auto" w:fill="auto"/>
            <w:vAlign w:val="center"/>
          </w:tcPr>
          <w:p w14:paraId="7BD49529" w14:textId="57F4C24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Lung</w:t>
            </w:r>
          </w:p>
        </w:tc>
        <w:tc>
          <w:tcPr>
            <w:tcW w:w="1081" w:type="dxa"/>
            <w:shd w:val="clear" w:color="auto" w:fill="F7CAAC" w:themeFill="accent2" w:themeFillTint="66"/>
            <w:vAlign w:val="center"/>
          </w:tcPr>
          <w:p w14:paraId="256B517D" w14:textId="63CDB8E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2121EB2C" w14:textId="663BDFC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2D47CAC1" w14:textId="22045E9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63A2ACD" w14:textId="1CAD680D"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7088C865" w14:textId="437D801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F7CAAC" w:themeFill="accent2" w:themeFillTint="66"/>
            <w:vAlign w:val="center"/>
          </w:tcPr>
          <w:p w14:paraId="4A7CC74C" w14:textId="40A86D4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2FF68B26" w14:textId="187595C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2044F0CC" w14:textId="72001B0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FD67A3C" w14:textId="091ADC8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21C0526" w14:textId="668AE50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7FE42DE" w14:textId="79805FE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Good</w:t>
            </w:r>
          </w:p>
        </w:tc>
        <w:tc>
          <w:tcPr>
            <w:tcW w:w="1081" w:type="dxa"/>
            <w:shd w:val="clear" w:color="auto" w:fill="BDD6EE" w:themeFill="accent5" w:themeFillTint="66"/>
            <w:vAlign w:val="center"/>
          </w:tcPr>
          <w:p w14:paraId="70582419" w14:textId="4CEB38F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r>
      <w:tr w:rsidR="00365B0E" w:rsidRPr="001554BA" w14:paraId="33FA9742" w14:textId="77777777" w:rsidTr="00E16526">
        <w:trPr>
          <w:trHeight w:val="227"/>
        </w:trPr>
        <w:tc>
          <w:tcPr>
            <w:tcW w:w="851" w:type="dxa"/>
            <w:shd w:val="clear" w:color="auto" w:fill="auto"/>
            <w:vAlign w:val="center"/>
          </w:tcPr>
          <w:p w14:paraId="7A3C74DD" w14:textId="4875B6F3" w:rsidR="00622CA6" w:rsidRPr="001554BA" w:rsidRDefault="0068068B" w:rsidP="00622CA6">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[67]</w:t>
            </w:r>
          </w:p>
        </w:tc>
        <w:tc>
          <w:tcPr>
            <w:tcW w:w="1452" w:type="dxa"/>
            <w:shd w:val="clear" w:color="auto" w:fill="auto"/>
            <w:vAlign w:val="center"/>
          </w:tcPr>
          <w:p w14:paraId="7C5C3EE3" w14:textId="60B4DFC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Lung</w:t>
            </w:r>
          </w:p>
        </w:tc>
        <w:tc>
          <w:tcPr>
            <w:tcW w:w="1081" w:type="dxa"/>
            <w:shd w:val="clear" w:color="auto" w:fill="F7CAAC" w:themeFill="accent2" w:themeFillTint="66"/>
            <w:vAlign w:val="center"/>
          </w:tcPr>
          <w:p w14:paraId="79E58D5D" w14:textId="15FAEEE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766D0F36" w14:textId="56ACD50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50ED7025" w14:textId="3F768DE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FF41A13" w14:textId="422F58A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299348E" w14:textId="2D69925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F7CAAC" w:themeFill="accent2" w:themeFillTint="66"/>
            <w:vAlign w:val="center"/>
          </w:tcPr>
          <w:p w14:paraId="1A81E369" w14:textId="461F842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03FDF2FD" w14:textId="421E55C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405F7E18" w14:textId="20CDFD0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A7542AD" w14:textId="196FC1F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F8BA629" w14:textId="6F70055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5B725F64" w14:textId="37894BF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4DC259C4" w14:textId="29353F7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r>
      <w:tr w:rsidR="001B3BE5" w:rsidRPr="001554BA" w14:paraId="554B59A8" w14:textId="77777777" w:rsidTr="00E16526">
        <w:trPr>
          <w:trHeight w:val="227"/>
        </w:trPr>
        <w:tc>
          <w:tcPr>
            <w:tcW w:w="851" w:type="dxa"/>
            <w:shd w:val="clear" w:color="auto" w:fill="auto"/>
            <w:vAlign w:val="center"/>
          </w:tcPr>
          <w:p w14:paraId="3B53E71F" w14:textId="798518A4" w:rsidR="00622CA6" w:rsidRPr="001554BA" w:rsidRDefault="0068068B" w:rsidP="00622CA6">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[161]</w:t>
            </w:r>
          </w:p>
        </w:tc>
        <w:tc>
          <w:tcPr>
            <w:tcW w:w="1452" w:type="dxa"/>
            <w:shd w:val="clear" w:color="auto" w:fill="auto"/>
            <w:vAlign w:val="center"/>
          </w:tcPr>
          <w:p w14:paraId="1CD65BDE" w14:textId="0B86811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Thyroid</w:t>
            </w:r>
          </w:p>
        </w:tc>
        <w:tc>
          <w:tcPr>
            <w:tcW w:w="1081" w:type="dxa"/>
            <w:shd w:val="clear" w:color="auto" w:fill="F7CAAC" w:themeFill="accent2" w:themeFillTint="66"/>
            <w:vAlign w:val="center"/>
          </w:tcPr>
          <w:p w14:paraId="668F11B0" w14:textId="42120DA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19A67611" w14:textId="49A31E3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20C1796" w14:textId="11CA9CD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4F18BD1" w14:textId="24F09A5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18D9EDB" w14:textId="3D5CA23D"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3113E770" w14:textId="25C8DA53"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3A29026" w14:textId="256C65A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E80ECB0" w14:textId="4A84F77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3050D3A" w14:textId="6A1729E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3D95C7C" w14:textId="15AEBB2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4BDE8E6" w14:textId="6B4E071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Good</w:t>
            </w:r>
          </w:p>
        </w:tc>
        <w:tc>
          <w:tcPr>
            <w:tcW w:w="1081" w:type="dxa"/>
            <w:shd w:val="clear" w:color="auto" w:fill="BDD6EE" w:themeFill="accent5" w:themeFillTint="66"/>
            <w:vAlign w:val="center"/>
          </w:tcPr>
          <w:p w14:paraId="149C8FF5" w14:textId="2B736509"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r>
      <w:tr w:rsidR="000D3AB1" w:rsidRPr="001554BA" w14:paraId="50E617FD" w14:textId="77777777" w:rsidTr="00E16526">
        <w:trPr>
          <w:trHeight w:val="227"/>
        </w:trPr>
        <w:tc>
          <w:tcPr>
            <w:tcW w:w="851" w:type="dxa"/>
            <w:shd w:val="clear" w:color="auto" w:fill="auto"/>
            <w:vAlign w:val="center"/>
          </w:tcPr>
          <w:p w14:paraId="7A84D92F" w14:textId="3FBA53DF" w:rsidR="00622CA6" w:rsidRPr="001554BA" w:rsidRDefault="0068068B" w:rsidP="00622CA6">
            <w:pPr>
              <w:jc w:val="center"/>
              <w:rPr>
                <w:rFonts w:ascii="Calibri" w:hAnsi="Calibri" w:cs="Calibri"/>
                <w:b/>
                <w:bCs/>
                <w:sz w:val="13"/>
                <w:szCs w:val="13"/>
              </w:rPr>
            </w:pPr>
            <w:r w:rsidRPr="001554BA">
              <w:rPr>
                <w:rFonts w:cstheme="minorHAnsi"/>
                <w:noProof/>
                <w:sz w:val="13"/>
                <w:szCs w:val="13"/>
              </w:rPr>
              <w:t>[54]</w:t>
            </w:r>
          </w:p>
        </w:tc>
        <w:tc>
          <w:tcPr>
            <w:tcW w:w="1452" w:type="dxa"/>
            <w:shd w:val="clear" w:color="auto" w:fill="auto"/>
            <w:vAlign w:val="center"/>
          </w:tcPr>
          <w:p w14:paraId="558CDCC1" w14:textId="32DA702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Colorectal</w:t>
            </w:r>
          </w:p>
        </w:tc>
        <w:tc>
          <w:tcPr>
            <w:tcW w:w="1081" w:type="dxa"/>
            <w:shd w:val="clear" w:color="auto" w:fill="F7CAAC" w:themeFill="accent2" w:themeFillTint="66"/>
            <w:vAlign w:val="center"/>
          </w:tcPr>
          <w:p w14:paraId="17FDBB8C" w14:textId="010D8F6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7C109EC1" w14:textId="0043AA0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24A75B75" w14:textId="3EDEA43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36C6F65" w14:textId="7E4D9C03"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31FA5201" w14:textId="026719F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6B28C1CF" w14:textId="485C3B1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15A00D0D" w14:textId="15541F8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38216019" w14:textId="574A48A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37077A5" w14:textId="57D2C50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3CAAE99B" w14:textId="4BDD6F8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FD966" w:themeFill="accent4" w:themeFillTint="99"/>
            <w:vAlign w:val="center"/>
          </w:tcPr>
          <w:p w14:paraId="03D0B21C" w14:textId="090BE9D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Okay</w:t>
            </w:r>
          </w:p>
        </w:tc>
        <w:tc>
          <w:tcPr>
            <w:tcW w:w="1081" w:type="dxa"/>
            <w:shd w:val="clear" w:color="auto" w:fill="F7CAAC" w:themeFill="accent2" w:themeFillTint="66"/>
            <w:vAlign w:val="center"/>
          </w:tcPr>
          <w:p w14:paraId="784D84A1" w14:textId="2917344D"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r>
      <w:tr w:rsidR="000D3AB1" w:rsidRPr="001554BA" w14:paraId="6E143B37" w14:textId="77777777" w:rsidTr="00E16526">
        <w:trPr>
          <w:trHeight w:val="227"/>
        </w:trPr>
        <w:tc>
          <w:tcPr>
            <w:tcW w:w="851" w:type="dxa"/>
            <w:shd w:val="clear" w:color="auto" w:fill="auto"/>
            <w:vAlign w:val="center"/>
          </w:tcPr>
          <w:p w14:paraId="4AEAB301" w14:textId="51F362EA" w:rsidR="00622CA6" w:rsidRPr="001554BA" w:rsidRDefault="009758C3" w:rsidP="00622CA6">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[168]</w:t>
            </w:r>
          </w:p>
        </w:tc>
        <w:tc>
          <w:tcPr>
            <w:tcW w:w="1452" w:type="dxa"/>
            <w:shd w:val="clear" w:color="auto" w:fill="auto"/>
            <w:vAlign w:val="center"/>
          </w:tcPr>
          <w:p w14:paraId="28E201BC" w14:textId="4072DDF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Other</w:t>
            </w:r>
          </w:p>
        </w:tc>
        <w:tc>
          <w:tcPr>
            <w:tcW w:w="1081" w:type="dxa"/>
            <w:shd w:val="clear" w:color="auto" w:fill="F7CAAC" w:themeFill="accent2" w:themeFillTint="66"/>
            <w:vAlign w:val="center"/>
          </w:tcPr>
          <w:p w14:paraId="01695102" w14:textId="11BA01B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405566AF" w14:textId="27E0405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275120D1" w14:textId="61111D4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6E64BDAD" w14:textId="689DE8B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29CD8831" w14:textId="0CF4A05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4CEE7A78" w14:textId="1FB84C3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3DD300C" w14:textId="7C50208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07893021" w14:textId="28FC0F3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35080787" w14:textId="68E091B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0159FF6" w14:textId="0A42E01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28A652A5" w14:textId="429AA3B3"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0FBD5937" w14:textId="4186D45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r>
      <w:tr w:rsidR="000D3AB1" w:rsidRPr="001554BA" w14:paraId="4159CBE7" w14:textId="77777777" w:rsidTr="00E16526">
        <w:trPr>
          <w:trHeight w:val="227"/>
        </w:trPr>
        <w:tc>
          <w:tcPr>
            <w:tcW w:w="851" w:type="dxa"/>
            <w:shd w:val="clear" w:color="auto" w:fill="auto"/>
            <w:vAlign w:val="center"/>
          </w:tcPr>
          <w:p w14:paraId="493CD7C7" w14:textId="1FBF5C18" w:rsidR="00622CA6" w:rsidRPr="001554BA" w:rsidRDefault="0068068B" w:rsidP="00622CA6">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[82]</w:t>
            </w:r>
          </w:p>
        </w:tc>
        <w:tc>
          <w:tcPr>
            <w:tcW w:w="1452" w:type="dxa"/>
            <w:shd w:val="clear" w:color="auto" w:fill="auto"/>
            <w:vAlign w:val="center"/>
          </w:tcPr>
          <w:p w14:paraId="3E2EC51C" w14:textId="0CAABCD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Lung</w:t>
            </w:r>
          </w:p>
        </w:tc>
        <w:tc>
          <w:tcPr>
            <w:tcW w:w="1081" w:type="dxa"/>
            <w:shd w:val="clear" w:color="auto" w:fill="F7CAAC" w:themeFill="accent2" w:themeFillTint="66"/>
            <w:vAlign w:val="center"/>
          </w:tcPr>
          <w:p w14:paraId="234C9884" w14:textId="0D1A451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4C83D585" w14:textId="43DA434D"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78A339C9" w14:textId="2754ABA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8ECD87F" w14:textId="764AE95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213A3902" w14:textId="32E73C4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F7CAAC" w:themeFill="accent2" w:themeFillTint="66"/>
            <w:vAlign w:val="center"/>
          </w:tcPr>
          <w:p w14:paraId="51A9D665" w14:textId="6C0018C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7B92C445" w14:textId="5AC371D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48807444" w14:textId="16F3468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02F92F72" w14:textId="0DE4B74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C9DDA9E" w14:textId="1A58E92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FD966" w:themeFill="accent4" w:themeFillTint="99"/>
            <w:vAlign w:val="center"/>
          </w:tcPr>
          <w:p w14:paraId="3ED8ADB4" w14:textId="5FF55163"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Okay</w:t>
            </w:r>
          </w:p>
        </w:tc>
        <w:tc>
          <w:tcPr>
            <w:tcW w:w="1081" w:type="dxa"/>
            <w:shd w:val="clear" w:color="auto" w:fill="BDD6EE" w:themeFill="accent5" w:themeFillTint="66"/>
            <w:vAlign w:val="center"/>
          </w:tcPr>
          <w:p w14:paraId="198C95C1" w14:textId="61402319"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r>
      <w:tr w:rsidR="000D3AB1" w:rsidRPr="001554BA" w14:paraId="4A0F00A0" w14:textId="77777777" w:rsidTr="00E16526">
        <w:trPr>
          <w:trHeight w:val="227"/>
        </w:trPr>
        <w:tc>
          <w:tcPr>
            <w:tcW w:w="851" w:type="dxa"/>
            <w:shd w:val="clear" w:color="auto" w:fill="auto"/>
            <w:vAlign w:val="center"/>
          </w:tcPr>
          <w:p w14:paraId="69EB5E96" w14:textId="6453E939" w:rsidR="00622CA6" w:rsidRPr="001554BA" w:rsidRDefault="00DA4DD9" w:rsidP="00622CA6">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[30]</w:t>
            </w:r>
          </w:p>
        </w:tc>
        <w:tc>
          <w:tcPr>
            <w:tcW w:w="1452" w:type="dxa"/>
            <w:shd w:val="clear" w:color="auto" w:fill="auto"/>
            <w:vAlign w:val="center"/>
          </w:tcPr>
          <w:p w14:paraId="05989BD4" w14:textId="393BFF6F"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Pan</w:t>
            </w:r>
          </w:p>
        </w:tc>
        <w:tc>
          <w:tcPr>
            <w:tcW w:w="1081" w:type="dxa"/>
            <w:shd w:val="clear" w:color="auto" w:fill="F7CAAC" w:themeFill="accent2" w:themeFillTint="66"/>
            <w:vAlign w:val="center"/>
          </w:tcPr>
          <w:p w14:paraId="4A9EC6BE" w14:textId="4DC30CB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483B3FBD" w14:textId="4ECC3FB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40911E6" w14:textId="0CB645C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B006F09" w14:textId="479E958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2AB074E0" w14:textId="29DBB13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4E808F97" w14:textId="6C2A5BE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35116202" w14:textId="30148D5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76E9AB82" w14:textId="1F7F86D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7D6590AF" w14:textId="7A64DB7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3C6C9085" w14:textId="0A43692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FD966" w:themeFill="accent4" w:themeFillTint="99"/>
            <w:vAlign w:val="center"/>
          </w:tcPr>
          <w:p w14:paraId="2BF11D67" w14:textId="5724B9D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Okay</w:t>
            </w:r>
          </w:p>
        </w:tc>
        <w:tc>
          <w:tcPr>
            <w:tcW w:w="1081" w:type="dxa"/>
            <w:shd w:val="clear" w:color="auto" w:fill="F7CAAC" w:themeFill="accent2" w:themeFillTint="66"/>
            <w:vAlign w:val="center"/>
          </w:tcPr>
          <w:p w14:paraId="5C01BF26" w14:textId="36F9E59D"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r>
      <w:tr w:rsidR="000D3AB1" w:rsidRPr="001554BA" w14:paraId="36348713" w14:textId="77777777" w:rsidTr="00E16526">
        <w:trPr>
          <w:trHeight w:val="227"/>
        </w:trPr>
        <w:tc>
          <w:tcPr>
            <w:tcW w:w="851" w:type="dxa"/>
            <w:shd w:val="clear" w:color="auto" w:fill="auto"/>
            <w:vAlign w:val="center"/>
          </w:tcPr>
          <w:p w14:paraId="63A62B5C" w14:textId="4FF90A2C" w:rsidR="00622CA6" w:rsidRPr="001554BA" w:rsidRDefault="0068068B" w:rsidP="00622CA6">
            <w:pPr>
              <w:jc w:val="center"/>
              <w:rPr>
                <w:rFonts w:ascii="Calibri" w:hAnsi="Calibri" w:cs="Calibri"/>
                <w:b/>
                <w:bCs/>
                <w:sz w:val="13"/>
                <w:szCs w:val="13"/>
              </w:rPr>
            </w:pPr>
            <w:r w:rsidRPr="001554BA">
              <w:rPr>
                <w:noProof/>
                <w:sz w:val="13"/>
                <w:szCs w:val="13"/>
              </w:rPr>
              <w:t>[43]</w:t>
            </w:r>
          </w:p>
        </w:tc>
        <w:tc>
          <w:tcPr>
            <w:tcW w:w="1452" w:type="dxa"/>
            <w:shd w:val="clear" w:color="auto" w:fill="auto"/>
            <w:vAlign w:val="center"/>
          </w:tcPr>
          <w:p w14:paraId="78DA434F" w14:textId="05B8B6F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Colorectal</w:t>
            </w:r>
          </w:p>
        </w:tc>
        <w:tc>
          <w:tcPr>
            <w:tcW w:w="1081" w:type="dxa"/>
            <w:shd w:val="clear" w:color="auto" w:fill="F7CAAC" w:themeFill="accent2" w:themeFillTint="66"/>
            <w:vAlign w:val="center"/>
          </w:tcPr>
          <w:p w14:paraId="68552296" w14:textId="1A4EC3F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251CBC1F" w14:textId="5ABFDB93"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5A69ACC1" w14:textId="0D578D3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3154A7F" w14:textId="72D23A2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02D7B093" w14:textId="060D873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F7CAAC" w:themeFill="accent2" w:themeFillTint="66"/>
            <w:vAlign w:val="center"/>
          </w:tcPr>
          <w:p w14:paraId="279DA0FD" w14:textId="500A1B4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6535DC7B" w14:textId="2EC5771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5E5851F8" w14:textId="68778B3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D4D7786" w14:textId="4D23DA13"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FEF471E" w14:textId="7371EDB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FD966" w:themeFill="accent4" w:themeFillTint="99"/>
            <w:vAlign w:val="center"/>
          </w:tcPr>
          <w:p w14:paraId="3988120E" w14:textId="74BA0F2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Okay</w:t>
            </w:r>
          </w:p>
        </w:tc>
        <w:tc>
          <w:tcPr>
            <w:tcW w:w="1081" w:type="dxa"/>
            <w:shd w:val="clear" w:color="auto" w:fill="F7CAAC" w:themeFill="accent2" w:themeFillTint="66"/>
            <w:vAlign w:val="center"/>
          </w:tcPr>
          <w:p w14:paraId="342979DB" w14:textId="20E50F1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r>
      <w:tr w:rsidR="000D3AB1" w:rsidRPr="001554BA" w14:paraId="0C9384F7" w14:textId="77777777" w:rsidTr="00E16526">
        <w:trPr>
          <w:trHeight w:val="227"/>
        </w:trPr>
        <w:tc>
          <w:tcPr>
            <w:tcW w:w="851" w:type="dxa"/>
            <w:shd w:val="clear" w:color="auto" w:fill="auto"/>
            <w:vAlign w:val="center"/>
          </w:tcPr>
          <w:p w14:paraId="7A10273C" w14:textId="68677296" w:rsidR="00622CA6" w:rsidRPr="001554BA" w:rsidRDefault="0068068B" w:rsidP="00622CA6">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[89]</w:t>
            </w:r>
          </w:p>
        </w:tc>
        <w:tc>
          <w:tcPr>
            <w:tcW w:w="1452" w:type="dxa"/>
            <w:shd w:val="clear" w:color="auto" w:fill="auto"/>
            <w:vAlign w:val="center"/>
          </w:tcPr>
          <w:p w14:paraId="58BE307E" w14:textId="720D27B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Lung</w:t>
            </w:r>
          </w:p>
        </w:tc>
        <w:tc>
          <w:tcPr>
            <w:tcW w:w="1081" w:type="dxa"/>
            <w:shd w:val="clear" w:color="auto" w:fill="F7CAAC" w:themeFill="accent2" w:themeFillTint="66"/>
            <w:vAlign w:val="center"/>
          </w:tcPr>
          <w:p w14:paraId="135729D1" w14:textId="7DBAA7F8"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11EBFAD0" w14:textId="7CCAD059"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501C6C5" w14:textId="0BA7DEE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03338CD" w14:textId="421EB4B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5816E404" w14:textId="2F076277"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01365B9A" w14:textId="4959397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D64D6E0" w14:textId="7EFF241B"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093FE22" w14:textId="1D192CC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8892A85" w14:textId="69D68ED9"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130E91E" w14:textId="67331783"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1C6BCB3D" w14:textId="2E19E00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6E60A47F" w14:textId="31B3FB15"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r>
      <w:tr w:rsidR="000D3AB1" w:rsidRPr="001554BA" w14:paraId="5ABF1B2B" w14:textId="77777777" w:rsidTr="00E16526">
        <w:trPr>
          <w:trHeight w:val="227"/>
        </w:trPr>
        <w:tc>
          <w:tcPr>
            <w:tcW w:w="851" w:type="dxa"/>
            <w:shd w:val="clear" w:color="auto" w:fill="auto"/>
            <w:vAlign w:val="center"/>
          </w:tcPr>
          <w:p w14:paraId="7F7B410A" w14:textId="1F9594A4" w:rsidR="00622CA6" w:rsidRPr="001554BA" w:rsidRDefault="0068068B" w:rsidP="00622CA6">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[80]</w:t>
            </w:r>
          </w:p>
        </w:tc>
        <w:tc>
          <w:tcPr>
            <w:tcW w:w="1452" w:type="dxa"/>
            <w:shd w:val="clear" w:color="auto" w:fill="auto"/>
            <w:vAlign w:val="center"/>
          </w:tcPr>
          <w:p w14:paraId="367B1438" w14:textId="770675B3"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Lung</w:t>
            </w:r>
          </w:p>
        </w:tc>
        <w:tc>
          <w:tcPr>
            <w:tcW w:w="1081" w:type="dxa"/>
            <w:shd w:val="clear" w:color="auto" w:fill="F7CAAC" w:themeFill="accent2" w:themeFillTint="66"/>
            <w:vAlign w:val="center"/>
          </w:tcPr>
          <w:p w14:paraId="2AC37E4A" w14:textId="4DDE4FBC"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28D09D79" w14:textId="64A5B4F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635F476" w14:textId="441B4CA1"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3EF033FA" w14:textId="6657967A"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2006C0E2" w14:textId="4934A5EE"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3E226762" w14:textId="03CE6C9D"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8E4E6CE" w14:textId="21296BA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0773C43" w14:textId="4D138403"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94F9E7F" w14:textId="00BC5696"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0E8044E8" w14:textId="545276C2"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69E038CB" w14:textId="7AA2C824"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F7CAAC" w:themeFill="accent2" w:themeFillTint="66"/>
            <w:vAlign w:val="center"/>
          </w:tcPr>
          <w:p w14:paraId="59EFACA5" w14:textId="51E50650" w:rsidR="00622CA6" w:rsidRPr="001554BA" w:rsidRDefault="00622CA6" w:rsidP="00622CA6">
            <w:pPr>
              <w:jc w:val="center"/>
              <w:rPr>
                <w:rFonts w:ascii="Calibri" w:hAnsi="Calibri" w:cs="Calibri"/>
                <w:b/>
                <w:bCs/>
                <w:sz w:val="13"/>
                <w:szCs w:val="13"/>
              </w:rPr>
            </w:pPr>
            <w:r w:rsidRPr="001554BA">
              <w:rPr>
                <w:rFonts w:ascii="Calibri" w:hAnsi="Calibri" w:cs="Calibri"/>
                <w:color w:val="000000"/>
                <w:sz w:val="13"/>
                <w:szCs w:val="13"/>
              </w:rPr>
              <w:t>Not Ideal</w:t>
            </w:r>
          </w:p>
        </w:tc>
      </w:tr>
      <w:tr w:rsidR="000D3AB1" w:rsidRPr="001554BA" w14:paraId="745FA0A4" w14:textId="77777777" w:rsidTr="00E16526">
        <w:trPr>
          <w:trHeight w:val="227"/>
        </w:trPr>
        <w:tc>
          <w:tcPr>
            <w:tcW w:w="851" w:type="dxa"/>
            <w:shd w:val="clear" w:color="auto" w:fill="auto"/>
            <w:vAlign w:val="center"/>
          </w:tcPr>
          <w:p w14:paraId="74B1F3BF" w14:textId="75FF87BB" w:rsidR="000D3AB1" w:rsidRPr="001554BA" w:rsidRDefault="0068068B"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[104]</w:t>
            </w:r>
          </w:p>
        </w:tc>
        <w:tc>
          <w:tcPr>
            <w:tcW w:w="1452" w:type="dxa"/>
            <w:shd w:val="clear" w:color="auto" w:fill="auto"/>
            <w:vAlign w:val="center"/>
          </w:tcPr>
          <w:p w14:paraId="69E0EE9B" w14:textId="7EA36A5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Skin/Melanoma</w:t>
            </w:r>
          </w:p>
        </w:tc>
        <w:tc>
          <w:tcPr>
            <w:tcW w:w="1081" w:type="dxa"/>
            <w:shd w:val="clear" w:color="auto" w:fill="F7CAAC" w:themeFill="accent2" w:themeFillTint="66"/>
            <w:vAlign w:val="center"/>
          </w:tcPr>
          <w:p w14:paraId="752E92D6" w14:textId="5E326EE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16C4167A" w14:textId="4FD681A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B9F0E2C" w14:textId="733860F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FEFB59B" w14:textId="3A17C385"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A16CC75" w14:textId="21977B0D"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67AE737A" w14:textId="4B58749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A90FA65" w14:textId="1B7DC10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6E2BDD3" w14:textId="4262691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39905EC" w14:textId="5467028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084E009" w14:textId="0ED9E1F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3493A70A" w14:textId="57BDCB0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F7CAAC" w:themeFill="accent2" w:themeFillTint="66"/>
            <w:vAlign w:val="center"/>
          </w:tcPr>
          <w:p w14:paraId="1F7C0885" w14:textId="27224AF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r>
      <w:tr w:rsidR="000D3AB1" w:rsidRPr="001554BA" w14:paraId="2FF00691" w14:textId="77777777" w:rsidTr="00E16526">
        <w:trPr>
          <w:trHeight w:val="227"/>
        </w:trPr>
        <w:tc>
          <w:tcPr>
            <w:tcW w:w="851" w:type="dxa"/>
            <w:shd w:val="clear" w:color="auto" w:fill="auto"/>
            <w:vAlign w:val="center"/>
          </w:tcPr>
          <w:p w14:paraId="5CB0B404" w14:textId="187C0FDF" w:rsidR="000D3AB1" w:rsidRPr="001554BA" w:rsidRDefault="0068068B"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[125]</w:t>
            </w:r>
          </w:p>
        </w:tc>
        <w:tc>
          <w:tcPr>
            <w:tcW w:w="1452" w:type="dxa"/>
            <w:shd w:val="clear" w:color="auto" w:fill="auto"/>
            <w:vAlign w:val="center"/>
          </w:tcPr>
          <w:p w14:paraId="01F6D38D" w14:textId="04427EC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Paediatric</w:t>
            </w:r>
          </w:p>
        </w:tc>
        <w:tc>
          <w:tcPr>
            <w:tcW w:w="1081" w:type="dxa"/>
            <w:shd w:val="clear" w:color="auto" w:fill="F7CAAC" w:themeFill="accent2" w:themeFillTint="66"/>
            <w:vAlign w:val="center"/>
          </w:tcPr>
          <w:p w14:paraId="751E7062" w14:textId="0606E1C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2BCA473B" w14:textId="5110535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A1B74EF" w14:textId="7A5994A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A61A7C6" w14:textId="55F3129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F6E448C" w14:textId="3CE8AE6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7448A518" w14:textId="4577C0D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1F27BD6" w14:textId="1E2D077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E858CCB" w14:textId="4085200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4772F9A" w14:textId="4E2A694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3B69D121" w14:textId="4C16E17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6588C2F1" w14:textId="24D3EC3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4AAB7D3A" w14:textId="711ADCD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r>
      <w:tr w:rsidR="00500FE5" w:rsidRPr="001554BA" w14:paraId="7547739E" w14:textId="77777777" w:rsidTr="00E16526">
        <w:trPr>
          <w:trHeight w:val="227"/>
        </w:trPr>
        <w:tc>
          <w:tcPr>
            <w:tcW w:w="851" w:type="dxa"/>
            <w:shd w:val="clear" w:color="auto" w:fill="auto"/>
            <w:vAlign w:val="center"/>
          </w:tcPr>
          <w:p w14:paraId="14F49B80" w14:textId="757B7287" w:rsidR="000D3AB1" w:rsidRPr="001554BA" w:rsidRDefault="0068068B" w:rsidP="000D3AB1">
            <w:pPr>
              <w:jc w:val="center"/>
              <w:rPr>
                <w:rFonts w:ascii="Calibri" w:hAnsi="Calibri" w:cs="Calibri"/>
                <w:b/>
                <w:bCs/>
                <w:sz w:val="13"/>
                <w:szCs w:val="13"/>
              </w:rPr>
            </w:pPr>
            <w:r w:rsidRPr="001554BA">
              <w:rPr>
                <w:rFonts w:cstheme="minorHAnsi"/>
                <w:noProof/>
                <w:sz w:val="13"/>
                <w:szCs w:val="13"/>
              </w:rPr>
              <w:t>[56]</w:t>
            </w:r>
          </w:p>
        </w:tc>
        <w:tc>
          <w:tcPr>
            <w:tcW w:w="1452" w:type="dxa"/>
            <w:shd w:val="clear" w:color="auto" w:fill="auto"/>
            <w:vAlign w:val="center"/>
          </w:tcPr>
          <w:p w14:paraId="06FE296A" w14:textId="7308EE1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Colorectal</w:t>
            </w:r>
          </w:p>
        </w:tc>
        <w:tc>
          <w:tcPr>
            <w:tcW w:w="1081" w:type="dxa"/>
            <w:shd w:val="clear" w:color="auto" w:fill="F7CAAC" w:themeFill="accent2" w:themeFillTint="66"/>
            <w:vAlign w:val="center"/>
          </w:tcPr>
          <w:p w14:paraId="5F877C8E" w14:textId="38A36BC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6BC24480" w14:textId="7069C55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16CAD871" w14:textId="24C3BE7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7EDE16ED" w14:textId="27E889F5"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292284ED" w14:textId="07052BB5"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2C523145" w14:textId="6C6A691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6838EE3E" w14:textId="494E62E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6B18B9FB" w14:textId="5F34558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2EA3BCE2" w14:textId="75C2560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5A91F6C0" w14:textId="3B6AAAD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2CB41CFC" w14:textId="0629271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14C8C558" w14:textId="73CE6D0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r>
      <w:tr w:rsidR="000D3AB1" w:rsidRPr="001554BA" w14:paraId="08A62791" w14:textId="77777777" w:rsidTr="00E16526">
        <w:trPr>
          <w:trHeight w:val="227"/>
        </w:trPr>
        <w:tc>
          <w:tcPr>
            <w:tcW w:w="851" w:type="dxa"/>
            <w:shd w:val="clear" w:color="auto" w:fill="auto"/>
            <w:vAlign w:val="center"/>
          </w:tcPr>
          <w:p w14:paraId="35EB6EE2" w14:textId="08ECE0FD" w:rsidR="000D3AB1" w:rsidRPr="001554BA" w:rsidRDefault="0068068B"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[103]</w:t>
            </w:r>
          </w:p>
        </w:tc>
        <w:tc>
          <w:tcPr>
            <w:tcW w:w="1452" w:type="dxa"/>
            <w:shd w:val="clear" w:color="auto" w:fill="auto"/>
            <w:vAlign w:val="center"/>
          </w:tcPr>
          <w:p w14:paraId="2409B762" w14:textId="2FE8307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Skin/Melanoma</w:t>
            </w:r>
          </w:p>
        </w:tc>
        <w:tc>
          <w:tcPr>
            <w:tcW w:w="1081" w:type="dxa"/>
            <w:shd w:val="clear" w:color="auto" w:fill="F7CAAC" w:themeFill="accent2" w:themeFillTint="66"/>
            <w:vAlign w:val="center"/>
          </w:tcPr>
          <w:p w14:paraId="23CCF7EE" w14:textId="799868B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09502A53" w14:textId="66F66815" w:rsidR="000D3AB1" w:rsidRPr="001554BA" w:rsidRDefault="000D3AB1" w:rsidP="000D3AB1">
            <w:pPr>
              <w:jc w:val="center"/>
              <w:rPr>
                <w:rFonts w:ascii="Calibri" w:hAnsi="Calibri" w:cs="Calibri"/>
                <w:b/>
                <w:bCs/>
                <w:sz w:val="13"/>
                <w:szCs w:val="13"/>
              </w:rPr>
            </w:pPr>
            <w:r w:rsidRPr="001554BA">
              <w:rPr>
                <w:rFonts w:ascii="Calibri" w:hAnsi="Calibri" w:cs="Calibri"/>
                <w:sz w:val="13"/>
                <w:szCs w:val="13"/>
              </w:rPr>
              <w:t>Ideal</w:t>
            </w:r>
          </w:p>
        </w:tc>
        <w:tc>
          <w:tcPr>
            <w:tcW w:w="1081" w:type="dxa"/>
            <w:shd w:val="clear" w:color="auto" w:fill="F7CAAC" w:themeFill="accent2" w:themeFillTint="66"/>
            <w:vAlign w:val="center"/>
          </w:tcPr>
          <w:p w14:paraId="637462DB" w14:textId="1603D69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030147F3" w14:textId="0C3F4B15"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6331E754" w14:textId="1727500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0C846840" w14:textId="5A3529E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EA0047D" w14:textId="4495603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BD913D0" w14:textId="31988A3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01D9FBB1" w14:textId="43FAA22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229962C9" w14:textId="012C04B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716F764F" w14:textId="10BDCA0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5C1ABBDE" w14:textId="5BFD524D"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r>
      <w:tr w:rsidR="0093709C" w:rsidRPr="001554BA" w14:paraId="711C0C80" w14:textId="77777777" w:rsidTr="00E16526">
        <w:trPr>
          <w:trHeight w:val="227"/>
        </w:trPr>
        <w:tc>
          <w:tcPr>
            <w:tcW w:w="851" w:type="dxa"/>
            <w:shd w:val="clear" w:color="auto" w:fill="auto"/>
            <w:vAlign w:val="center"/>
          </w:tcPr>
          <w:p w14:paraId="1FE2BEE5" w14:textId="3C391FF4" w:rsidR="000D3AB1" w:rsidRPr="001554BA" w:rsidRDefault="0068068B"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[134]</w:t>
            </w:r>
          </w:p>
        </w:tc>
        <w:tc>
          <w:tcPr>
            <w:tcW w:w="1452" w:type="dxa"/>
            <w:shd w:val="clear" w:color="auto" w:fill="auto"/>
            <w:vAlign w:val="center"/>
          </w:tcPr>
          <w:p w14:paraId="58C22018" w14:textId="035AF5F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Paediatric</w:t>
            </w:r>
          </w:p>
        </w:tc>
        <w:tc>
          <w:tcPr>
            <w:tcW w:w="1081" w:type="dxa"/>
            <w:shd w:val="clear" w:color="auto" w:fill="F7CAAC" w:themeFill="accent2" w:themeFillTint="66"/>
            <w:vAlign w:val="center"/>
          </w:tcPr>
          <w:p w14:paraId="2A562ECF" w14:textId="539B034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474E78DD" w14:textId="7CD9D95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87FA2EF" w14:textId="4C73C5E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39A6CD6" w14:textId="17C04DF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64E288F" w14:textId="2C6FDC9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4F76AF1E" w14:textId="5A6DB43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7290272" w14:textId="3DA7806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B4F7C26" w14:textId="5DF5511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535A8223" w14:textId="27340A1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523F6BBB" w14:textId="1273D31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6614B7CD" w14:textId="007534A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43DC2FA1" w14:textId="2B71BFB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r>
      <w:tr w:rsidR="0093709C" w:rsidRPr="001554BA" w14:paraId="1B87594E" w14:textId="77777777" w:rsidTr="00E16526">
        <w:trPr>
          <w:trHeight w:val="227"/>
        </w:trPr>
        <w:tc>
          <w:tcPr>
            <w:tcW w:w="851" w:type="dxa"/>
            <w:shd w:val="clear" w:color="auto" w:fill="auto"/>
            <w:vAlign w:val="center"/>
          </w:tcPr>
          <w:p w14:paraId="7FDB7072" w14:textId="57E126CC" w:rsidR="000D3AB1" w:rsidRPr="001554BA" w:rsidRDefault="0068068B"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[117]</w:t>
            </w:r>
          </w:p>
        </w:tc>
        <w:tc>
          <w:tcPr>
            <w:tcW w:w="1452" w:type="dxa"/>
            <w:shd w:val="clear" w:color="auto" w:fill="auto"/>
            <w:vAlign w:val="center"/>
          </w:tcPr>
          <w:p w14:paraId="2075B356" w14:textId="059F637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Paediatric</w:t>
            </w:r>
          </w:p>
        </w:tc>
        <w:tc>
          <w:tcPr>
            <w:tcW w:w="1081" w:type="dxa"/>
            <w:shd w:val="clear" w:color="auto" w:fill="F7CAAC" w:themeFill="accent2" w:themeFillTint="66"/>
            <w:vAlign w:val="center"/>
          </w:tcPr>
          <w:p w14:paraId="5E6DAFB3" w14:textId="4EB6D15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30FA4E7B" w14:textId="568A215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DA1801B" w14:textId="0C2EEB6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07BC40DD" w14:textId="7F0A1A4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5C110279" w14:textId="419FB8D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F7CAAC" w:themeFill="accent2" w:themeFillTint="66"/>
            <w:vAlign w:val="center"/>
          </w:tcPr>
          <w:p w14:paraId="1398D1E6" w14:textId="2781F04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68B91448" w14:textId="3EEBE98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1F4C030C" w14:textId="7B69AA3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421DA49F" w14:textId="1FB2F9B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0641499F" w14:textId="302281C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11B214C8" w14:textId="36D96DC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77D40316" w14:textId="4E557E3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r>
      <w:tr w:rsidR="00500FE5" w:rsidRPr="001554BA" w14:paraId="1E82F636" w14:textId="77777777" w:rsidTr="00E16526">
        <w:trPr>
          <w:trHeight w:val="227"/>
        </w:trPr>
        <w:tc>
          <w:tcPr>
            <w:tcW w:w="851" w:type="dxa"/>
            <w:shd w:val="clear" w:color="auto" w:fill="auto"/>
            <w:vAlign w:val="center"/>
          </w:tcPr>
          <w:p w14:paraId="1E6FEF5C" w14:textId="0A803909" w:rsidR="000D3AB1" w:rsidRPr="001554BA" w:rsidRDefault="0068068B" w:rsidP="000D3AB1">
            <w:pPr>
              <w:jc w:val="center"/>
              <w:rPr>
                <w:rFonts w:ascii="Calibri" w:hAnsi="Calibri" w:cs="Calibri"/>
                <w:b/>
                <w:bCs/>
                <w:sz w:val="13"/>
                <w:szCs w:val="13"/>
              </w:rPr>
            </w:pPr>
            <w:r w:rsidRPr="001554BA">
              <w:rPr>
                <w:noProof/>
                <w:sz w:val="13"/>
                <w:szCs w:val="13"/>
              </w:rPr>
              <w:t>[17]</w:t>
            </w:r>
          </w:p>
        </w:tc>
        <w:tc>
          <w:tcPr>
            <w:tcW w:w="1452" w:type="dxa"/>
            <w:shd w:val="clear" w:color="auto" w:fill="auto"/>
            <w:vAlign w:val="center"/>
          </w:tcPr>
          <w:p w14:paraId="473E503C" w14:textId="46C71F4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Brain/CNS</w:t>
            </w:r>
          </w:p>
        </w:tc>
        <w:tc>
          <w:tcPr>
            <w:tcW w:w="1081" w:type="dxa"/>
            <w:shd w:val="clear" w:color="auto" w:fill="F7CAAC" w:themeFill="accent2" w:themeFillTint="66"/>
            <w:vAlign w:val="center"/>
          </w:tcPr>
          <w:p w14:paraId="3C98EBA5" w14:textId="6006DFC5"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5194F301" w14:textId="02C37CA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A3B53F0" w14:textId="2091143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1101194" w14:textId="78C05E4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07F2A1D" w14:textId="06ED259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397F8216" w14:textId="52C8692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BAE60E1" w14:textId="6D75C4D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1BC77E3E" w14:textId="5A0D729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4F42D695" w14:textId="50F25995"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22EE599" w14:textId="7C63889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FD966" w:themeFill="accent4" w:themeFillTint="99"/>
            <w:vAlign w:val="center"/>
          </w:tcPr>
          <w:p w14:paraId="6C2B05C2" w14:textId="117BCC1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Okay</w:t>
            </w:r>
          </w:p>
        </w:tc>
        <w:tc>
          <w:tcPr>
            <w:tcW w:w="1081" w:type="dxa"/>
            <w:shd w:val="clear" w:color="auto" w:fill="BDD6EE" w:themeFill="accent5" w:themeFillTint="66"/>
            <w:vAlign w:val="center"/>
          </w:tcPr>
          <w:p w14:paraId="4988C1E3" w14:textId="55507F7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r>
      <w:tr w:rsidR="00500FE5" w:rsidRPr="001554BA" w14:paraId="4666CC90" w14:textId="77777777" w:rsidTr="00E16526">
        <w:trPr>
          <w:trHeight w:val="227"/>
        </w:trPr>
        <w:tc>
          <w:tcPr>
            <w:tcW w:w="851" w:type="dxa"/>
            <w:shd w:val="clear" w:color="auto" w:fill="auto"/>
            <w:vAlign w:val="center"/>
          </w:tcPr>
          <w:p w14:paraId="29A45283" w14:textId="5328FF08" w:rsidR="000D3AB1" w:rsidRPr="001554BA" w:rsidRDefault="0068068B"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[157]</w:t>
            </w:r>
          </w:p>
        </w:tc>
        <w:tc>
          <w:tcPr>
            <w:tcW w:w="1452" w:type="dxa"/>
            <w:shd w:val="clear" w:color="auto" w:fill="auto"/>
            <w:vAlign w:val="center"/>
          </w:tcPr>
          <w:p w14:paraId="1FFE39F8" w14:textId="4F7C3EC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Thyroid</w:t>
            </w:r>
          </w:p>
        </w:tc>
        <w:tc>
          <w:tcPr>
            <w:tcW w:w="1081" w:type="dxa"/>
            <w:shd w:val="clear" w:color="auto" w:fill="F7CAAC" w:themeFill="accent2" w:themeFillTint="66"/>
            <w:vAlign w:val="center"/>
          </w:tcPr>
          <w:p w14:paraId="7702A96B" w14:textId="6C81756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3C2A7544" w14:textId="3D825FE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43E1943C" w14:textId="4DA5756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4000962B" w14:textId="5F951C5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18DB753" w14:textId="766D63D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F7CAAC" w:themeFill="accent2" w:themeFillTint="66"/>
            <w:vAlign w:val="center"/>
          </w:tcPr>
          <w:p w14:paraId="64BEE4D5" w14:textId="5D9B087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0A5DBEFC" w14:textId="1FA09845"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497489D6" w14:textId="6EFE5D2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6D8AABD" w14:textId="2F48124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111ADFE4" w14:textId="7AF14245"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4F0BEF64" w14:textId="1488382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Good</w:t>
            </w:r>
          </w:p>
        </w:tc>
        <w:tc>
          <w:tcPr>
            <w:tcW w:w="1081" w:type="dxa"/>
            <w:shd w:val="clear" w:color="auto" w:fill="BDD6EE" w:themeFill="accent5" w:themeFillTint="66"/>
            <w:vAlign w:val="center"/>
          </w:tcPr>
          <w:p w14:paraId="17EBA6B3" w14:textId="48DFA11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r>
      <w:tr w:rsidR="00500FE5" w:rsidRPr="001554BA" w14:paraId="6EF4BDFF" w14:textId="77777777" w:rsidTr="00E16526">
        <w:trPr>
          <w:trHeight w:val="227"/>
        </w:trPr>
        <w:tc>
          <w:tcPr>
            <w:tcW w:w="851" w:type="dxa"/>
            <w:shd w:val="clear" w:color="auto" w:fill="auto"/>
            <w:vAlign w:val="center"/>
          </w:tcPr>
          <w:p w14:paraId="4FA77829" w14:textId="197FBCDD" w:rsidR="000D3AB1" w:rsidRPr="001554BA" w:rsidRDefault="0068068B"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[139]</w:t>
            </w:r>
          </w:p>
        </w:tc>
        <w:tc>
          <w:tcPr>
            <w:tcW w:w="1452" w:type="dxa"/>
            <w:shd w:val="clear" w:color="auto" w:fill="auto"/>
            <w:vAlign w:val="center"/>
          </w:tcPr>
          <w:p w14:paraId="66B9ACFC" w14:textId="2356C60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Sarcoma</w:t>
            </w:r>
          </w:p>
        </w:tc>
        <w:tc>
          <w:tcPr>
            <w:tcW w:w="1081" w:type="dxa"/>
            <w:shd w:val="clear" w:color="auto" w:fill="BDD6EE" w:themeFill="accent5" w:themeFillTint="66"/>
            <w:vAlign w:val="center"/>
          </w:tcPr>
          <w:p w14:paraId="7C2E358E" w14:textId="52F7966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3C98C03" w14:textId="7F52503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360D19A5" w14:textId="13DC943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2F9D9E84" w14:textId="102FD9F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4CD7040C" w14:textId="16CA224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6FC30EE2" w14:textId="63923BE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91EDBBB" w14:textId="7C10467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FE05081" w14:textId="176CE6C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7B7D27D9" w14:textId="47DE312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0B6E9883" w14:textId="32100B8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2CDD83A0" w14:textId="2C97A8B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490F6724" w14:textId="512F55E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r>
      <w:tr w:rsidR="00500FE5" w:rsidRPr="001554BA" w14:paraId="7FD755CD" w14:textId="77777777" w:rsidTr="00E16526">
        <w:trPr>
          <w:trHeight w:val="227"/>
        </w:trPr>
        <w:tc>
          <w:tcPr>
            <w:tcW w:w="851" w:type="dxa"/>
            <w:shd w:val="clear" w:color="auto" w:fill="auto"/>
            <w:vAlign w:val="center"/>
          </w:tcPr>
          <w:p w14:paraId="6BE38E7F" w14:textId="7920A9DC" w:rsidR="000D3AB1" w:rsidRPr="001554BA" w:rsidRDefault="00F06F34"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[23]</w:t>
            </w:r>
          </w:p>
        </w:tc>
        <w:tc>
          <w:tcPr>
            <w:tcW w:w="1452" w:type="dxa"/>
            <w:shd w:val="clear" w:color="auto" w:fill="auto"/>
            <w:vAlign w:val="center"/>
          </w:tcPr>
          <w:p w14:paraId="13DE9F64" w14:textId="4DF561B5"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Pan - Paediatric</w:t>
            </w:r>
          </w:p>
        </w:tc>
        <w:tc>
          <w:tcPr>
            <w:tcW w:w="1081" w:type="dxa"/>
            <w:shd w:val="clear" w:color="auto" w:fill="F7CAAC" w:themeFill="accent2" w:themeFillTint="66"/>
            <w:vAlign w:val="center"/>
          </w:tcPr>
          <w:p w14:paraId="5E957F8A" w14:textId="59B2430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284AC486" w14:textId="26C2616D"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57621807" w14:textId="0A204C1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940AC17" w14:textId="14130E3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116EF9B" w14:textId="3A15B00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17F2F3D0" w14:textId="6D0F823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E80389E" w14:textId="070276B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808FF3B" w14:textId="0491B13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C34619D" w14:textId="64473C5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0917C28" w14:textId="1BE23DB5"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854E63E" w14:textId="5165FE6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Good</w:t>
            </w:r>
          </w:p>
        </w:tc>
        <w:tc>
          <w:tcPr>
            <w:tcW w:w="1081" w:type="dxa"/>
            <w:shd w:val="clear" w:color="auto" w:fill="F7CAAC" w:themeFill="accent2" w:themeFillTint="66"/>
            <w:vAlign w:val="center"/>
          </w:tcPr>
          <w:p w14:paraId="6C11BEF3" w14:textId="50DD915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r>
      <w:tr w:rsidR="00500FE5" w:rsidRPr="001554BA" w14:paraId="41E8F005" w14:textId="77777777" w:rsidTr="00E16526">
        <w:trPr>
          <w:trHeight w:val="227"/>
        </w:trPr>
        <w:tc>
          <w:tcPr>
            <w:tcW w:w="851" w:type="dxa"/>
            <w:shd w:val="clear" w:color="auto" w:fill="auto"/>
            <w:vAlign w:val="center"/>
          </w:tcPr>
          <w:p w14:paraId="52424272" w14:textId="070BE246" w:rsidR="000D3AB1" w:rsidRPr="001554BA" w:rsidRDefault="00F06F34"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[23]</w:t>
            </w:r>
          </w:p>
        </w:tc>
        <w:tc>
          <w:tcPr>
            <w:tcW w:w="1452" w:type="dxa"/>
            <w:shd w:val="clear" w:color="auto" w:fill="auto"/>
            <w:vAlign w:val="center"/>
          </w:tcPr>
          <w:p w14:paraId="52FBF6E4" w14:textId="227F56A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Pan</w:t>
            </w:r>
          </w:p>
        </w:tc>
        <w:tc>
          <w:tcPr>
            <w:tcW w:w="1081" w:type="dxa"/>
            <w:shd w:val="clear" w:color="auto" w:fill="F7CAAC" w:themeFill="accent2" w:themeFillTint="66"/>
            <w:vAlign w:val="center"/>
          </w:tcPr>
          <w:p w14:paraId="273B5CC0" w14:textId="0A2B5D9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2B61F603" w14:textId="3CB15FE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682796C5" w14:textId="7BB95E7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1D000EC" w14:textId="116AAA05"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3C03327" w14:textId="440935B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6F773BB4" w14:textId="305F8F25"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C3A4EBE" w14:textId="5D033F1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3EBADA8" w14:textId="6098BF4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371EFAE" w14:textId="5EEF0A2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504C48C" w14:textId="1364F0E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2F4FCA3" w14:textId="2279AD8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Good</w:t>
            </w:r>
          </w:p>
        </w:tc>
        <w:tc>
          <w:tcPr>
            <w:tcW w:w="1081" w:type="dxa"/>
            <w:shd w:val="clear" w:color="auto" w:fill="F7CAAC" w:themeFill="accent2" w:themeFillTint="66"/>
            <w:vAlign w:val="center"/>
          </w:tcPr>
          <w:p w14:paraId="5B8CC185" w14:textId="3101BF1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r>
      <w:tr w:rsidR="0093709C" w:rsidRPr="001554BA" w14:paraId="57E5A88E" w14:textId="77777777" w:rsidTr="00E16526">
        <w:trPr>
          <w:trHeight w:val="227"/>
        </w:trPr>
        <w:tc>
          <w:tcPr>
            <w:tcW w:w="851" w:type="dxa"/>
            <w:shd w:val="clear" w:color="auto" w:fill="auto"/>
            <w:vAlign w:val="center"/>
          </w:tcPr>
          <w:p w14:paraId="0A5054FB" w14:textId="33F8F443" w:rsidR="000D3AB1" w:rsidRPr="001554BA" w:rsidRDefault="0068068B"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[69]</w:t>
            </w:r>
          </w:p>
        </w:tc>
        <w:tc>
          <w:tcPr>
            <w:tcW w:w="1452" w:type="dxa"/>
            <w:shd w:val="clear" w:color="auto" w:fill="auto"/>
            <w:vAlign w:val="center"/>
          </w:tcPr>
          <w:p w14:paraId="46D8E7FE" w14:textId="2AE1AD2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Lung</w:t>
            </w:r>
          </w:p>
        </w:tc>
        <w:tc>
          <w:tcPr>
            <w:tcW w:w="1081" w:type="dxa"/>
            <w:shd w:val="clear" w:color="auto" w:fill="F7CAAC" w:themeFill="accent2" w:themeFillTint="66"/>
            <w:vAlign w:val="center"/>
          </w:tcPr>
          <w:p w14:paraId="0A48C7B4" w14:textId="2EBC6DA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2522025C" w14:textId="0DC6D01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24C13F37" w14:textId="1F2A064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24A2F8E0" w14:textId="2A40B32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1B325F53" w14:textId="0F25D0B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767FC499" w14:textId="38C3AA8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EA60C6F" w14:textId="4571FEE5"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337B2B3" w14:textId="414C68B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ACF5597" w14:textId="2B59FFE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F137685" w14:textId="36BC4A4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FD966" w:themeFill="accent4" w:themeFillTint="99"/>
            <w:vAlign w:val="center"/>
          </w:tcPr>
          <w:p w14:paraId="18B69F1D" w14:textId="707AEA3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Okay</w:t>
            </w:r>
          </w:p>
        </w:tc>
        <w:tc>
          <w:tcPr>
            <w:tcW w:w="1081" w:type="dxa"/>
            <w:shd w:val="clear" w:color="auto" w:fill="BDD6EE" w:themeFill="accent5" w:themeFillTint="66"/>
            <w:vAlign w:val="center"/>
          </w:tcPr>
          <w:p w14:paraId="3102EA5C" w14:textId="36796C45"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r>
      <w:tr w:rsidR="0093709C" w:rsidRPr="001554BA" w14:paraId="26BD4CA8" w14:textId="77777777" w:rsidTr="00E16526">
        <w:trPr>
          <w:trHeight w:val="227"/>
        </w:trPr>
        <w:tc>
          <w:tcPr>
            <w:tcW w:w="851" w:type="dxa"/>
            <w:shd w:val="clear" w:color="auto" w:fill="auto"/>
            <w:vAlign w:val="center"/>
          </w:tcPr>
          <w:p w14:paraId="096EB968" w14:textId="4611FFDE" w:rsidR="000D3AB1" w:rsidRPr="001554BA" w:rsidRDefault="0068068B" w:rsidP="000D3AB1">
            <w:pPr>
              <w:jc w:val="center"/>
              <w:rPr>
                <w:rFonts w:ascii="Calibri" w:hAnsi="Calibri" w:cs="Calibri"/>
                <w:b/>
                <w:bCs/>
                <w:sz w:val="13"/>
                <w:szCs w:val="13"/>
              </w:rPr>
            </w:pPr>
            <w:r w:rsidRPr="001554BA">
              <w:rPr>
                <w:rFonts w:cstheme="minorHAnsi"/>
                <w:noProof/>
                <w:sz w:val="13"/>
                <w:szCs w:val="13"/>
              </w:rPr>
              <w:t>[53]</w:t>
            </w:r>
          </w:p>
        </w:tc>
        <w:tc>
          <w:tcPr>
            <w:tcW w:w="1452" w:type="dxa"/>
            <w:shd w:val="clear" w:color="auto" w:fill="auto"/>
            <w:vAlign w:val="center"/>
          </w:tcPr>
          <w:p w14:paraId="77CB88E5" w14:textId="634940E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Colorectal</w:t>
            </w:r>
          </w:p>
        </w:tc>
        <w:tc>
          <w:tcPr>
            <w:tcW w:w="1081" w:type="dxa"/>
            <w:shd w:val="clear" w:color="auto" w:fill="F7CAAC" w:themeFill="accent2" w:themeFillTint="66"/>
            <w:vAlign w:val="center"/>
          </w:tcPr>
          <w:p w14:paraId="564FA948" w14:textId="0C4AF0C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491E252B" w14:textId="3202B6A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2484BFAF" w14:textId="2D25709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13BA66FB" w14:textId="105D47D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10D6CD1" w14:textId="6599EE0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2B1492A0" w14:textId="5D4D641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F49D1FA" w14:textId="7D05FFF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E093318" w14:textId="6A390A8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1FA004E" w14:textId="2956DE6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EEA68FC" w14:textId="049ECFB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51CA4B4F" w14:textId="5B935F1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58B805A4" w14:textId="3FB3FDB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r>
      <w:tr w:rsidR="000D3AB1" w:rsidRPr="001554BA" w14:paraId="60211293" w14:textId="77777777" w:rsidTr="00E16526">
        <w:trPr>
          <w:trHeight w:val="227"/>
        </w:trPr>
        <w:tc>
          <w:tcPr>
            <w:tcW w:w="851" w:type="dxa"/>
            <w:shd w:val="clear" w:color="auto" w:fill="auto"/>
            <w:vAlign w:val="center"/>
          </w:tcPr>
          <w:p w14:paraId="0D797CFD" w14:textId="3E2D8942" w:rsidR="000D3AB1" w:rsidRPr="001554BA" w:rsidRDefault="0043042D" w:rsidP="000D3AB1">
            <w:pPr>
              <w:jc w:val="center"/>
              <w:rPr>
                <w:rFonts w:ascii="Calibri" w:hAnsi="Calibri" w:cs="Calibri"/>
                <w:b/>
                <w:bCs/>
                <w:sz w:val="13"/>
                <w:szCs w:val="13"/>
              </w:rPr>
            </w:pPr>
            <w:r>
              <w:rPr>
                <w:rFonts w:ascii="Calibri" w:hAnsi="Calibri" w:cs="Calibri"/>
                <w:noProof/>
                <w:color w:val="000000"/>
                <w:sz w:val="13"/>
                <w:szCs w:val="13"/>
              </w:rPr>
              <w:t>[171]</w:t>
            </w:r>
          </w:p>
        </w:tc>
        <w:tc>
          <w:tcPr>
            <w:tcW w:w="1452" w:type="dxa"/>
            <w:shd w:val="clear" w:color="auto" w:fill="auto"/>
            <w:vAlign w:val="center"/>
          </w:tcPr>
          <w:p w14:paraId="08BCA678" w14:textId="2B17033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Pan - Paediatric</w:t>
            </w:r>
          </w:p>
        </w:tc>
        <w:tc>
          <w:tcPr>
            <w:tcW w:w="1081" w:type="dxa"/>
            <w:shd w:val="clear" w:color="auto" w:fill="F7CAAC" w:themeFill="accent2" w:themeFillTint="66"/>
            <w:vAlign w:val="center"/>
          </w:tcPr>
          <w:p w14:paraId="484AF1AE" w14:textId="2CE3E5A5"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7E2680DD" w14:textId="3DEDC46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262AAAA1" w14:textId="65949EF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4DE09E35" w14:textId="11A3A47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3D22282D" w14:textId="4DE8C27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626C26C7" w14:textId="757A392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A1897BA" w14:textId="6CEEB3A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C81A8F0" w14:textId="1C6DFF15"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53AEE62" w14:textId="42DF892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0D7EE5B" w14:textId="149D12F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6E00135" w14:textId="68EDE60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Good</w:t>
            </w:r>
          </w:p>
        </w:tc>
        <w:tc>
          <w:tcPr>
            <w:tcW w:w="1081" w:type="dxa"/>
            <w:shd w:val="clear" w:color="auto" w:fill="F7CAAC" w:themeFill="accent2" w:themeFillTint="66"/>
            <w:vAlign w:val="center"/>
          </w:tcPr>
          <w:p w14:paraId="6A9B3A86" w14:textId="099F436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r>
      <w:tr w:rsidR="000D3AB1" w:rsidRPr="001554BA" w14:paraId="26A04528" w14:textId="77777777" w:rsidTr="00E16526">
        <w:trPr>
          <w:trHeight w:val="227"/>
        </w:trPr>
        <w:tc>
          <w:tcPr>
            <w:tcW w:w="851" w:type="dxa"/>
            <w:shd w:val="clear" w:color="auto" w:fill="auto"/>
            <w:vAlign w:val="center"/>
          </w:tcPr>
          <w:p w14:paraId="63ED1031" w14:textId="40487671" w:rsidR="000D3AB1" w:rsidRPr="001554BA" w:rsidRDefault="00D81D7E"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[130]</w:t>
            </w:r>
          </w:p>
        </w:tc>
        <w:tc>
          <w:tcPr>
            <w:tcW w:w="1452" w:type="dxa"/>
            <w:shd w:val="clear" w:color="auto" w:fill="auto"/>
            <w:vAlign w:val="center"/>
          </w:tcPr>
          <w:p w14:paraId="18931C04" w14:textId="504127B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Paediatric</w:t>
            </w:r>
          </w:p>
        </w:tc>
        <w:tc>
          <w:tcPr>
            <w:tcW w:w="1081" w:type="dxa"/>
            <w:shd w:val="clear" w:color="auto" w:fill="F7CAAC" w:themeFill="accent2" w:themeFillTint="66"/>
            <w:vAlign w:val="center"/>
          </w:tcPr>
          <w:p w14:paraId="5EA694BA" w14:textId="6E9DB1C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37A48427" w14:textId="32B9393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D6EAB2D" w14:textId="06D5CA6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9A9C379" w14:textId="52C1B05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0BCE8E6" w14:textId="6B9625C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4A3FA7A1" w14:textId="7A3379D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70EB0CC" w14:textId="23D6ECD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9A12566" w14:textId="074836E5"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624A91A" w14:textId="786E934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7780544" w14:textId="4516064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FD966" w:themeFill="accent4" w:themeFillTint="99"/>
            <w:vAlign w:val="center"/>
          </w:tcPr>
          <w:p w14:paraId="726ECBBB" w14:textId="78FCB89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Okay</w:t>
            </w:r>
          </w:p>
        </w:tc>
        <w:tc>
          <w:tcPr>
            <w:tcW w:w="1081" w:type="dxa"/>
            <w:shd w:val="clear" w:color="auto" w:fill="BDD6EE" w:themeFill="accent5" w:themeFillTint="66"/>
            <w:vAlign w:val="center"/>
          </w:tcPr>
          <w:p w14:paraId="1F8AB075" w14:textId="1243A73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r>
      <w:tr w:rsidR="0093709C" w:rsidRPr="001554BA" w14:paraId="3B5A96E6" w14:textId="77777777" w:rsidTr="00E16526">
        <w:trPr>
          <w:trHeight w:val="227"/>
        </w:trPr>
        <w:tc>
          <w:tcPr>
            <w:tcW w:w="851" w:type="dxa"/>
            <w:shd w:val="clear" w:color="auto" w:fill="auto"/>
            <w:vAlign w:val="center"/>
          </w:tcPr>
          <w:p w14:paraId="54B5F576" w14:textId="53DE777F" w:rsidR="000D3AB1" w:rsidRPr="001554BA" w:rsidRDefault="00D81D7E"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[118]</w:t>
            </w:r>
          </w:p>
        </w:tc>
        <w:tc>
          <w:tcPr>
            <w:tcW w:w="1452" w:type="dxa"/>
            <w:shd w:val="clear" w:color="auto" w:fill="auto"/>
            <w:vAlign w:val="center"/>
          </w:tcPr>
          <w:p w14:paraId="63968822" w14:textId="1FE0DDB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Paediatric</w:t>
            </w:r>
          </w:p>
        </w:tc>
        <w:tc>
          <w:tcPr>
            <w:tcW w:w="1081" w:type="dxa"/>
            <w:shd w:val="clear" w:color="auto" w:fill="BDD6EE" w:themeFill="accent5" w:themeFillTint="66"/>
            <w:vAlign w:val="center"/>
          </w:tcPr>
          <w:p w14:paraId="20F15925" w14:textId="10A5D2A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65F59D48" w14:textId="448F141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1A9FBFE1" w14:textId="4003159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D90E3B7" w14:textId="515F39A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A7CE089" w14:textId="4D32F38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63BEC7C0" w14:textId="36B4C58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90204BE" w14:textId="5009A25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4D7CA764" w14:textId="1CA560C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422E9446" w14:textId="0F7DD01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FFB1F51" w14:textId="68A3CAA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2FED30C2" w14:textId="6EA1740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39743D25" w14:textId="42EC2B5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r>
      <w:tr w:rsidR="00500FE5" w:rsidRPr="001554BA" w14:paraId="00FCA17B" w14:textId="77777777" w:rsidTr="00E16526">
        <w:trPr>
          <w:trHeight w:val="227"/>
        </w:trPr>
        <w:tc>
          <w:tcPr>
            <w:tcW w:w="851" w:type="dxa"/>
            <w:shd w:val="clear" w:color="auto" w:fill="auto"/>
            <w:vAlign w:val="center"/>
          </w:tcPr>
          <w:p w14:paraId="65F92037" w14:textId="6FBBA52C" w:rsidR="000D3AB1" w:rsidRPr="001554BA" w:rsidRDefault="00D81D7E"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[132]</w:t>
            </w:r>
          </w:p>
        </w:tc>
        <w:tc>
          <w:tcPr>
            <w:tcW w:w="1452" w:type="dxa"/>
            <w:shd w:val="clear" w:color="auto" w:fill="auto"/>
            <w:vAlign w:val="center"/>
          </w:tcPr>
          <w:p w14:paraId="2155C72F" w14:textId="2AEA690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Paediatric</w:t>
            </w:r>
          </w:p>
        </w:tc>
        <w:tc>
          <w:tcPr>
            <w:tcW w:w="1081" w:type="dxa"/>
            <w:shd w:val="clear" w:color="auto" w:fill="F7CAAC" w:themeFill="accent2" w:themeFillTint="66"/>
            <w:vAlign w:val="center"/>
          </w:tcPr>
          <w:p w14:paraId="72C70A72" w14:textId="7DCD27C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58E8B657" w14:textId="427D155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2A81C6A" w14:textId="53A8FFED"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6571588" w14:textId="156F05F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5E1C22C" w14:textId="5F44603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00E2DB91" w14:textId="5D2B2FF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A0E0B64" w14:textId="5CDCBDD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27D7BA45" w14:textId="1B6D005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1A11BE3A" w14:textId="3FB395ED"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5BB6809" w14:textId="678B6A0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719302DC" w14:textId="6A6F92F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2FE1B57F" w14:textId="5564FFD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r>
      <w:tr w:rsidR="00500FE5" w:rsidRPr="001554BA" w14:paraId="7D1B9BEC" w14:textId="77777777" w:rsidTr="00E16526">
        <w:trPr>
          <w:trHeight w:val="227"/>
        </w:trPr>
        <w:tc>
          <w:tcPr>
            <w:tcW w:w="851" w:type="dxa"/>
            <w:shd w:val="clear" w:color="auto" w:fill="auto"/>
            <w:vAlign w:val="center"/>
          </w:tcPr>
          <w:p w14:paraId="18C6345E" w14:textId="528EDCD0" w:rsidR="000D3AB1" w:rsidRPr="001554BA" w:rsidRDefault="00D81D7E"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lastRenderedPageBreak/>
              <w:t>[124]</w:t>
            </w:r>
          </w:p>
        </w:tc>
        <w:tc>
          <w:tcPr>
            <w:tcW w:w="1452" w:type="dxa"/>
            <w:shd w:val="clear" w:color="auto" w:fill="auto"/>
            <w:vAlign w:val="center"/>
          </w:tcPr>
          <w:p w14:paraId="06D3BCEA" w14:textId="7A65CE4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Paediatric</w:t>
            </w:r>
          </w:p>
        </w:tc>
        <w:tc>
          <w:tcPr>
            <w:tcW w:w="1081" w:type="dxa"/>
            <w:shd w:val="clear" w:color="auto" w:fill="F7CAAC" w:themeFill="accent2" w:themeFillTint="66"/>
            <w:vAlign w:val="center"/>
          </w:tcPr>
          <w:p w14:paraId="04030A6B" w14:textId="2EA8029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03B36133" w14:textId="7E7831B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3A48918" w14:textId="6417678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2A2C0D99" w14:textId="70EACB2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7712830A" w14:textId="7A808AB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1C3A1C62" w14:textId="30561F3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C5F97EA" w14:textId="72F761C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7A53F4AC" w14:textId="176E29D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01DE76AE" w14:textId="7847F95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E7B9EFE" w14:textId="7C356F7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778F4F70" w14:textId="2901578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4FE77260" w14:textId="3387E4A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r>
      <w:tr w:rsidR="00500FE5" w:rsidRPr="001554BA" w14:paraId="3C6B22BA" w14:textId="77777777" w:rsidTr="00E16526">
        <w:trPr>
          <w:trHeight w:val="227"/>
        </w:trPr>
        <w:tc>
          <w:tcPr>
            <w:tcW w:w="851" w:type="dxa"/>
            <w:shd w:val="clear" w:color="auto" w:fill="auto"/>
            <w:vAlign w:val="center"/>
          </w:tcPr>
          <w:p w14:paraId="548727A1" w14:textId="343ACD69" w:rsidR="000D3AB1" w:rsidRPr="001554BA" w:rsidRDefault="00D81D7E"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[113]</w:t>
            </w:r>
          </w:p>
        </w:tc>
        <w:tc>
          <w:tcPr>
            <w:tcW w:w="1452" w:type="dxa"/>
            <w:shd w:val="clear" w:color="auto" w:fill="auto"/>
            <w:vAlign w:val="center"/>
          </w:tcPr>
          <w:p w14:paraId="6008410D" w14:textId="5D78B25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Paediatric</w:t>
            </w:r>
          </w:p>
        </w:tc>
        <w:tc>
          <w:tcPr>
            <w:tcW w:w="1081" w:type="dxa"/>
            <w:shd w:val="clear" w:color="auto" w:fill="F7CAAC" w:themeFill="accent2" w:themeFillTint="66"/>
            <w:vAlign w:val="center"/>
          </w:tcPr>
          <w:p w14:paraId="37B46956" w14:textId="7A5EC9D5"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1F39EB60" w14:textId="2171F7D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C078145" w14:textId="2C3E294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6F6DACF" w14:textId="67C1924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734E728" w14:textId="0814BA2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6394A699" w14:textId="1E37462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58C816D8" w14:textId="498A74D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0F213F74" w14:textId="5FB265C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098BF699" w14:textId="59F76A2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597FFA90" w14:textId="03B0DC8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FD966" w:themeFill="accent4" w:themeFillTint="99"/>
            <w:vAlign w:val="center"/>
          </w:tcPr>
          <w:p w14:paraId="1DBC3BE2" w14:textId="3308BF8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Okay</w:t>
            </w:r>
          </w:p>
        </w:tc>
        <w:tc>
          <w:tcPr>
            <w:tcW w:w="1081" w:type="dxa"/>
            <w:shd w:val="clear" w:color="auto" w:fill="BDD6EE" w:themeFill="accent5" w:themeFillTint="66"/>
            <w:vAlign w:val="center"/>
          </w:tcPr>
          <w:p w14:paraId="59521136" w14:textId="71A9208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r>
      <w:tr w:rsidR="00500FE5" w:rsidRPr="001554BA" w14:paraId="6B5AAF3E" w14:textId="77777777" w:rsidTr="00E16526">
        <w:trPr>
          <w:trHeight w:val="227"/>
        </w:trPr>
        <w:tc>
          <w:tcPr>
            <w:tcW w:w="851" w:type="dxa"/>
            <w:shd w:val="clear" w:color="auto" w:fill="auto"/>
            <w:vAlign w:val="center"/>
          </w:tcPr>
          <w:p w14:paraId="4721BA56" w14:textId="7DA51F4F" w:rsidR="000D3AB1" w:rsidRPr="001554BA" w:rsidRDefault="00D81D7E"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[105]</w:t>
            </w:r>
          </w:p>
        </w:tc>
        <w:tc>
          <w:tcPr>
            <w:tcW w:w="1452" w:type="dxa"/>
            <w:shd w:val="clear" w:color="auto" w:fill="auto"/>
            <w:vAlign w:val="center"/>
          </w:tcPr>
          <w:p w14:paraId="73F65A8B" w14:textId="745F9F4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Skin/Melanoma</w:t>
            </w:r>
          </w:p>
        </w:tc>
        <w:tc>
          <w:tcPr>
            <w:tcW w:w="1081" w:type="dxa"/>
            <w:shd w:val="clear" w:color="auto" w:fill="F7CAAC" w:themeFill="accent2" w:themeFillTint="66"/>
            <w:vAlign w:val="center"/>
          </w:tcPr>
          <w:p w14:paraId="4CFC7683" w14:textId="136E3B5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0C5B6EB6" w14:textId="06E6501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AB2FDE8" w14:textId="4C9B6F0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FC37331" w14:textId="01FE3B6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826E455" w14:textId="1138ACB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0712804D" w14:textId="4645BB7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BD0C158" w14:textId="7C35F22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2962FB9" w14:textId="3C97191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6B1B5A2" w14:textId="0BAB0C5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3A91D122" w14:textId="3C04E575"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FD966" w:themeFill="accent4" w:themeFillTint="99"/>
            <w:vAlign w:val="center"/>
          </w:tcPr>
          <w:p w14:paraId="0710D18F" w14:textId="22E3856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Okay</w:t>
            </w:r>
          </w:p>
        </w:tc>
        <w:tc>
          <w:tcPr>
            <w:tcW w:w="1081" w:type="dxa"/>
            <w:shd w:val="clear" w:color="auto" w:fill="F7CAAC" w:themeFill="accent2" w:themeFillTint="66"/>
            <w:vAlign w:val="center"/>
          </w:tcPr>
          <w:p w14:paraId="2B440403" w14:textId="0D81C0B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r>
      <w:tr w:rsidR="00500FE5" w:rsidRPr="001554BA" w14:paraId="1166F649" w14:textId="77777777" w:rsidTr="00E16526">
        <w:trPr>
          <w:trHeight w:val="227"/>
        </w:trPr>
        <w:tc>
          <w:tcPr>
            <w:tcW w:w="851" w:type="dxa"/>
            <w:shd w:val="clear" w:color="auto" w:fill="auto"/>
            <w:vAlign w:val="center"/>
          </w:tcPr>
          <w:p w14:paraId="74888C58" w14:textId="34572B82" w:rsidR="000D3AB1" w:rsidRPr="001554BA" w:rsidRDefault="00D81D7E"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[107]</w:t>
            </w:r>
          </w:p>
        </w:tc>
        <w:tc>
          <w:tcPr>
            <w:tcW w:w="1452" w:type="dxa"/>
            <w:shd w:val="clear" w:color="auto" w:fill="auto"/>
            <w:vAlign w:val="center"/>
          </w:tcPr>
          <w:p w14:paraId="357CFA0A" w14:textId="7BD1969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Skin/Melanoma</w:t>
            </w:r>
          </w:p>
        </w:tc>
        <w:tc>
          <w:tcPr>
            <w:tcW w:w="1081" w:type="dxa"/>
            <w:shd w:val="clear" w:color="auto" w:fill="F7CAAC" w:themeFill="accent2" w:themeFillTint="66"/>
            <w:vAlign w:val="center"/>
          </w:tcPr>
          <w:p w14:paraId="16912508" w14:textId="328B86E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59465DC0" w14:textId="2DC360F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B877147" w14:textId="3B6B2EF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611AB87" w14:textId="19F631D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EEE21E6" w14:textId="14E2089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509755D0" w14:textId="3E6FCD9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8C3DD8F" w14:textId="622ED9B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D179E59" w14:textId="3A62523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E22AFA6" w14:textId="68F8C59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3B93BC2" w14:textId="2AC057B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0436741F" w14:textId="2FF1F3F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3811794B" w14:textId="7029984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r>
      <w:tr w:rsidR="000D3AB1" w:rsidRPr="001554BA" w14:paraId="4C6E5791" w14:textId="77777777" w:rsidTr="00E16526">
        <w:trPr>
          <w:trHeight w:val="227"/>
        </w:trPr>
        <w:tc>
          <w:tcPr>
            <w:tcW w:w="851" w:type="dxa"/>
            <w:shd w:val="clear" w:color="auto" w:fill="auto"/>
            <w:vAlign w:val="center"/>
          </w:tcPr>
          <w:p w14:paraId="2387F628" w14:textId="57EE14FB" w:rsidR="000D3AB1" w:rsidRPr="001554BA" w:rsidRDefault="00D81D7E" w:rsidP="000D3AB1">
            <w:pPr>
              <w:jc w:val="center"/>
              <w:rPr>
                <w:rFonts w:ascii="Calibri" w:hAnsi="Calibri" w:cs="Calibri"/>
                <w:b/>
                <w:bCs/>
                <w:sz w:val="13"/>
                <w:szCs w:val="13"/>
              </w:rPr>
            </w:pPr>
            <w:r w:rsidRPr="001554BA">
              <w:rPr>
                <w:noProof/>
                <w:sz w:val="13"/>
                <w:szCs w:val="13"/>
              </w:rPr>
              <w:t>[33]</w:t>
            </w:r>
          </w:p>
        </w:tc>
        <w:tc>
          <w:tcPr>
            <w:tcW w:w="1452" w:type="dxa"/>
            <w:shd w:val="clear" w:color="auto" w:fill="auto"/>
            <w:vAlign w:val="center"/>
          </w:tcPr>
          <w:p w14:paraId="31FB15DA" w14:textId="01BEB4D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Breast</w:t>
            </w:r>
          </w:p>
        </w:tc>
        <w:tc>
          <w:tcPr>
            <w:tcW w:w="1081" w:type="dxa"/>
            <w:shd w:val="clear" w:color="auto" w:fill="F7CAAC" w:themeFill="accent2" w:themeFillTint="66"/>
            <w:vAlign w:val="center"/>
          </w:tcPr>
          <w:p w14:paraId="08822451" w14:textId="0C2C7B45"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03B7DBEB" w14:textId="2181AD6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F7C8B75" w14:textId="06E6471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7FECD1D" w14:textId="4B42F40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750FA18E" w14:textId="62993DA5"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73B5C47C" w14:textId="2BDEDDD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1F3FCBA6" w14:textId="1FF0BD4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6D7469DB" w14:textId="719AD7A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60DEC7F" w14:textId="5C5154ED"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F369A60" w14:textId="3733E7C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6CCD57B3" w14:textId="5D4FBBC5"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F7CAAC" w:themeFill="accent2" w:themeFillTint="66"/>
            <w:vAlign w:val="center"/>
          </w:tcPr>
          <w:p w14:paraId="1CAA4D90" w14:textId="56E365C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r>
      <w:tr w:rsidR="0093709C" w:rsidRPr="001554BA" w14:paraId="003C2BAA" w14:textId="77777777" w:rsidTr="00E16526">
        <w:trPr>
          <w:trHeight w:val="227"/>
        </w:trPr>
        <w:tc>
          <w:tcPr>
            <w:tcW w:w="851" w:type="dxa"/>
            <w:shd w:val="clear" w:color="auto" w:fill="auto"/>
            <w:vAlign w:val="center"/>
          </w:tcPr>
          <w:p w14:paraId="21ABEECE" w14:textId="60E0DD19" w:rsidR="000D3AB1" w:rsidRPr="001554BA" w:rsidRDefault="00D81D7E"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[127]</w:t>
            </w:r>
          </w:p>
        </w:tc>
        <w:tc>
          <w:tcPr>
            <w:tcW w:w="1452" w:type="dxa"/>
            <w:shd w:val="clear" w:color="auto" w:fill="auto"/>
            <w:vAlign w:val="center"/>
          </w:tcPr>
          <w:p w14:paraId="5BF51A25" w14:textId="4C98F26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Paediatric</w:t>
            </w:r>
          </w:p>
        </w:tc>
        <w:tc>
          <w:tcPr>
            <w:tcW w:w="1081" w:type="dxa"/>
            <w:shd w:val="clear" w:color="auto" w:fill="F7CAAC" w:themeFill="accent2" w:themeFillTint="66"/>
            <w:vAlign w:val="center"/>
          </w:tcPr>
          <w:p w14:paraId="64F8D7F4" w14:textId="2298C2F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398195AA" w14:textId="597C849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3B57756C" w14:textId="18F7DFFD"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254081D5" w14:textId="7858B0C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6C19ACD" w14:textId="7D834B5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3C5C7CD2" w14:textId="30ED27B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32D4FAB" w14:textId="151A31E3" w:rsidR="000D3AB1" w:rsidRPr="001554BA" w:rsidRDefault="000D3AB1" w:rsidP="000D3AB1">
            <w:pPr>
              <w:jc w:val="center"/>
              <w:rPr>
                <w:rFonts w:ascii="Calibri" w:hAnsi="Calibri" w:cs="Calibri"/>
                <w:b/>
                <w:bCs/>
                <w:sz w:val="13"/>
                <w:szCs w:val="13"/>
              </w:rPr>
            </w:pPr>
            <w:r w:rsidRPr="001554BA">
              <w:rPr>
                <w:rFonts w:ascii="Calibri" w:hAnsi="Calibri" w:cs="Calibri"/>
                <w:sz w:val="13"/>
                <w:szCs w:val="13"/>
              </w:rPr>
              <w:t>Ideal</w:t>
            </w:r>
          </w:p>
        </w:tc>
        <w:tc>
          <w:tcPr>
            <w:tcW w:w="1081" w:type="dxa"/>
            <w:shd w:val="clear" w:color="auto" w:fill="BDD6EE" w:themeFill="accent5" w:themeFillTint="66"/>
            <w:vAlign w:val="center"/>
          </w:tcPr>
          <w:p w14:paraId="3C56229F" w14:textId="28F89C1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F7AFCE3" w14:textId="64891B4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C44631C" w14:textId="7AE7AB4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269B106D" w14:textId="24A3EAF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F7CAAC" w:themeFill="accent2" w:themeFillTint="66"/>
            <w:vAlign w:val="center"/>
          </w:tcPr>
          <w:p w14:paraId="25D1E49D" w14:textId="3F79C38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r>
      <w:tr w:rsidR="00500FE5" w:rsidRPr="001554BA" w14:paraId="742766C6" w14:textId="77777777" w:rsidTr="00E16526">
        <w:trPr>
          <w:trHeight w:val="227"/>
        </w:trPr>
        <w:tc>
          <w:tcPr>
            <w:tcW w:w="851" w:type="dxa"/>
            <w:shd w:val="clear" w:color="auto" w:fill="auto"/>
            <w:vAlign w:val="center"/>
          </w:tcPr>
          <w:p w14:paraId="565EF57E" w14:textId="0C8139B1" w:rsidR="000D3AB1" w:rsidRPr="001554BA" w:rsidRDefault="00D57B0E"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[18]</w:t>
            </w:r>
          </w:p>
        </w:tc>
        <w:tc>
          <w:tcPr>
            <w:tcW w:w="1452" w:type="dxa"/>
            <w:shd w:val="clear" w:color="auto" w:fill="auto"/>
            <w:vAlign w:val="center"/>
          </w:tcPr>
          <w:p w14:paraId="13FCB665" w14:textId="33A32D6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Pan</w:t>
            </w:r>
          </w:p>
        </w:tc>
        <w:tc>
          <w:tcPr>
            <w:tcW w:w="1081" w:type="dxa"/>
            <w:shd w:val="clear" w:color="auto" w:fill="BDD6EE" w:themeFill="accent5" w:themeFillTint="66"/>
            <w:vAlign w:val="center"/>
          </w:tcPr>
          <w:p w14:paraId="60EE0F70" w14:textId="16117D9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27D33838" w14:textId="380CEEE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6D2091D6" w14:textId="6335682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1587A240" w14:textId="12E9C3BD"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0F682D1F" w14:textId="2D06F125"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2A97B6C2" w14:textId="7E5DD6D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94B08AB" w14:textId="71087529" w:rsidR="000D3AB1" w:rsidRPr="001554BA" w:rsidRDefault="000D3AB1" w:rsidP="000D3AB1">
            <w:pPr>
              <w:jc w:val="center"/>
              <w:rPr>
                <w:rFonts w:ascii="Calibri" w:hAnsi="Calibri" w:cs="Calibri"/>
                <w:b/>
                <w:bCs/>
                <w:sz w:val="13"/>
                <w:szCs w:val="13"/>
              </w:rPr>
            </w:pPr>
            <w:r w:rsidRPr="001554BA">
              <w:rPr>
                <w:rFonts w:ascii="Calibri" w:hAnsi="Calibri" w:cs="Calibri"/>
                <w:sz w:val="13"/>
                <w:szCs w:val="13"/>
              </w:rPr>
              <w:t>Ideal</w:t>
            </w:r>
          </w:p>
        </w:tc>
        <w:tc>
          <w:tcPr>
            <w:tcW w:w="1081" w:type="dxa"/>
            <w:shd w:val="clear" w:color="auto" w:fill="BDD6EE" w:themeFill="accent5" w:themeFillTint="66"/>
            <w:vAlign w:val="center"/>
          </w:tcPr>
          <w:p w14:paraId="6E9859F1" w14:textId="6C838B6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5BF59E0" w14:textId="0D888CD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8E7D2CB" w14:textId="4A910A5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08EAF94" w14:textId="3947C3A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Good</w:t>
            </w:r>
          </w:p>
        </w:tc>
        <w:tc>
          <w:tcPr>
            <w:tcW w:w="1081" w:type="dxa"/>
            <w:shd w:val="clear" w:color="auto" w:fill="BDD6EE" w:themeFill="accent5" w:themeFillTint="66"/>
            <w:vAlign w:val="center"/>
          </w:tcPr>
          <w:p w14:paraId="2CF2A818" w14:textId="112A32D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r>
      <w:tr w:rsidR="0093709C" w:rsidRPr="001554BA" w14:paraId="739EF3B7" w14:textId="77777777" w:rsidTr="00E16526">
        <w:trPr>
          <w:trHeight w:val="227"/>
        </w:trPr>
        <w:tc>
          <w:tcPr>
            <w:tcW w:w="851" w:type="dxa"/>
            <w:shd w:val="clear" w:color="auto" w:fill="auto"/>
            <w:vAlign w:val="center"/>
          </w:tcPr>
          <w:p w14:paraId="0C6A1186" w14:textId="452C40F6" w:rsidR="000D3AB1" w:rsidRPr="001554BA" w:rsidRDefault="00D57B0E" w:rsidP="000D3AB1">
            <w:pPr>
              <w:jc w:val="center"/>
              <w:rPr>
                <w:rFonts w:ascii="Calibri" w:hAnsi="Calibri" w:cs="Calibri"/>
                <w:b/>
                <w:bCs/>
                <w:sz w:val="13"/>
                <w:szCs w:val="13"/>
              </w:rPr>
            </w:pPr>
            <w:r w:rsidRPr="001554BA">
              <w:rPr>
                <w:noProof/>
                <w:sz w:val="13"/>
                <w:szCs w:val="13"/>
              </w:rPr>
              <w:t>[34]</w:t>
            </w:r>
          </w:p>
        </w:tc>
        <w:tc>
          <w:tcPr>
            <w:tcW w:w="1452" w:type="dxa"/>
            <w:shd w:val="clear" w:color="auto" w:fill="auto"/>
            <w:vAlign w:val="center"/>
          </w:tcPr>
          <w:p w14:paraId="5C2EF408" w14:textId="18CB73F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Breast</w:t>
            </w:r>
          </w:p>
        </w:tc>
        <w:tc>
          <w:tcPr>
            <w:tcW w:w="1081" w:type="dxa"/>
            <w:shd w:val="clear" w:color="auto" w:fill="BDD6EE" w:themeFill="accent5" w:themeFillTint="66"/>
            <w:vAlign w:val="center"/>
          </w:tcPr>
          <w:p w14:paraId="1054B325" w14:textId="502D0EE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C695CEC" w14:textId="6BA12F3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11E9258" w14:textId="219C805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CE0EDD1" w14:textId="0BF5122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C105F71" w14:textId="53C7307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5B2A36D5" w14:textId="1B9C646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D867FD6" w14:textId="59C4D5AD" w:rsidR="000D3AB1" w:rsidRPr="001554BA" w:rsidRDefault="000D3AB1" w:rsidP="000D3AB1">
            <w:pPr>
              <w:jc w:val="center"/>
              <w:rPr>
                <w:rFonts w:ascii="Calibri" w:hAnsi="Calibri" w:cs="Calibri"/>
                <w:b/>
                <w:bCs/>
                <w:sz w:val="13"/>
                <w:szCs w:val="13"/>
              </w:rPr>
            </w:pPr>
            <w:r w:rsidRPr="001554BA">
              <w:rPr>
                <w:rFonts w:ascii="Calibri" w:hAnsi="Calibri" w:cs="Calibri"/>
                <w:sz w:val="13"/>
                <w:szCs w:val="13"/>
              </w:rPr>
              <w:t>Ideal</w:t>
            </w:r>
          </w:p>
        </w:tc>
        <w:tc>
          <w:tcPr>
            <w:tcW w:w="1081" w:type="dxa"/>
            <w:shd w:val="clear" w:color="auto" w:fill="BDD6EE" w:themeFill="accent5" w:themeFillTint="66"/>
            <w:vAlign w:val="center"/>
          </w:tcPr>
          <w:p w14:paraId="2BE33B9D" w14:textId="6F463D4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772CE13" w14:textId="74A9375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A589927" w14:textId="1ABDC6B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3F8365F" w14:textId="7D7D7C3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Good</w:t>
            </w:r>
          </w:p>
        </w:tc>
        <w:tc>
          <w:tcPr>
            <w:tcW w:w="1081" w:type="dxa"/>
            <w:shd w:val="clear" w:color="auto" w:fill="BDD6EE" w:themeFill="accent5" w:themeFillTint="66"/>
            <w:vAlign w:val="center"/>
          </w:tcPr>
          <w:p w14:paraId="744AC61B" w14:textId="5214834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r>
      <w:tr w:rsidR="00500FE5" w:rsidRPr="001554BA" w14:paraId="2EA62DC5" w14:textId="77777777" w:rsidTr="00E16526">
        <w:trPr>
          <w:trHeight w:val="227"/>
        </w:trPr>
        <w:tc>
          <w:tcPr>
            <w:tcW w:w="851" w:type="dxa"/>
            <w:shd w:val="clear" w:color="auto" w:fill="auto"/>
            <w:vAlign w:val="center"/>
          </w:tcPr>
          <w:p w14:paraId="651923FD" w14:textId="07EEE9BF" w:rsidR="000D3AB1" w:rsidRPr="001554BA" w:rsidRDefault="00D57B0E"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[61]</w:t>
            </w:r>
          </w:p>
        </w:tc>
        <w:tc>
          <w:tcPr>
            <w:tcW w:w="1452" w:type="dxa"/>
            <w:shd w:val="clear" w:color="auto" w:fill="auto"/>
            <w:vAlign w:val="center"/>
          </w:tcPr>
          <w:p w14:paraId="10869175" w14:textId="7047D39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Head and Neck</w:t>
            </w:r>
          </w:p>
        </w:tc>
        <w:tc>
          <w:tcPr>
            <w:tcW w:w="1081" w:type="dxa"/>
            <w:shd w:val="clear" w:color="auto" w:fill="F7CAAC" w:themeFill="accent2" w:themeFillTint="66"/>
            <w:vAlign w:val="center"/>
          </w:tcPr>
          <w:p w14:paraId="1586E23D" w14:textId="0E8D79D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72A2027E" w14:textId="6486E35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4C468ECA" w14:textId="25CBBAED"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9E0AE54" w14:textId="13CECC6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4B8CA947" w14:textId="7F85192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6E46DDAF" w14:textId="3023102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2FB37B0F" w14:textId="4C2EEB4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1384CB4A" w14:textId="3F03DC9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8778B61" w14:textId="1232DE6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D2AFC9A" w14:textId="448BFDA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FD966" w:themeFill="accent4" w:themeFillTint="99"/>
            <w:vAlign w:val="center"/>
          </w:tcPr>
          <w:p w14:paraId="05297D29" w14:textId="498F95E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Okay</w:t>
            </w:r>
          </w:p>
        </w:tc>
        <w:tc>
          <w:tcPr>
            <w:tcW w:w="1081" w:type="dxa"/>
            <w:shd w:val="clear" w:color="auto" w:fill="F7CAAC" w:themeFill="accent2" w:themeFillTint="66"/>
            <w:vAlign w:val="center"/>
          </w:tcPr>
          <w:p w14:paraId="23B33FE0" w14:textId="2476F11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r>
      <w:tr w:rsidR="0093709C" w:rsidRPr="001554BA" w14:paraId="050AD9A3" w14:textId="77777777" w:rsidTr="00E16526">
        <w:trPr>
          <w:trHeight w:val="227"/>
        </w:trPr>
        <w:tc>
          <w:tcPr>
            <w:tcW w:w="851" w:type="dxa"/>
            <w:shd w:val="clear" w:color="auto" w:fill="auto"/>
            <w:vAlign w:val="center"/>
          </w:tcPr>
          <w:p w14:paraId="378B26CC" w14:textId="55A6AC4E" w:rsidR="000D3AB1" w:rsidRPr="001554BA" w:rsidRDefault="005C1445"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[107]</w:t>
            </w:r>
          </w:p>
        </w:tc>
        <w:tc>
          <w:tcPr>
            <w:tcW w:w="1452" w:type="dxa"/>
            <w:shd w:val="clear" w:color="auto" w:fill="auto"/>
            <w:vAlign w:val="center"/>
          </w:tcPr>
          <w:p w14:paraId="705C3C1E" w14:textId="26C1644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Upper Gastrointestinal</w:t>
            </w:r>
          </w:p>
        </w:tc>
        <w:tc>
          <w:tcPr>
            <w:tcW w:w="1081" w:type="dxa"/>
            <w:shd w:val="clear" w:color="auto" w:fill="F7CAAC" w:themeFill="accent2" w:themeFillTint="66"/>
            <w:vAlign w:val="center"/>
          </w:tcPr>
          <w:p w14:paraId="1D7B4D34" w14:textId="6431267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1E4D7293" w14:textId="4C9D0A2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1C312B1A" w14:textId="3F9A739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54F32AE" w14:textId="235185B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A57F375" w14:textId="098425E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4B23BCD3" w14:textId="2DAF205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350FC504" w14:textId="32790C3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3906068A" w14:textId="68D5721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3735BF0A" w14:textId="5F85CDD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23EEB37C" w14:textId="2B369EE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17684F27" w14:textId="6979D52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17B13A00" w14:textId="01F455CD"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r>
      <w:tr w:rsidR="0093709C" w:rsidRPr="001554BA" w14:paraId="776A1F1A" w14:textId="77777777" w:rsidTr="00E16526">
        <w:trPr>
          <w:trHeight w:val="227"/>
        </w:trPr>
        <w:tc>
          <w:tcPr>
            <w:tcW w:w="851" w:type="dxa"/>
            <w:shd w:val="clear" w:color="auto" w:fill="auto"/>
            <w:vAlign w:val="center"/>
          </w:tcPr>
          <w:p w14:paraId="1FC0F0EB" w14:textId="5C830075" w:rsidR="000D3AB1" w:rsidRPr="001554BA" w:rsidRDefault="00D57B0E"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[126]</w:t>
            </w:r>
          </w:p>
        </w:tc>
        <w:tc>
          <w:tcPr>
            <w:tcW w:w="1452" w:type="dxa"/>
            <w:shd w:val="clear" w:color="auto" w:fill="auto"/>
            <w:vAlign w:val="center"/>
          </w:tcPr>
          <w:p w14:paraId="47E73BBD" w14:textId="4422E46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Paediatric</w:t>
            </w:r>
          </w:p>
        </w:tc>
        <w:tc>
          <w:tcPr>
            <w:tcW w:w="1081" w:type="dxa"/>
            <w:shd w:val="clear" w:color="auto" w:fill="BDD6EE" w:themeFill="accent5" w:themeFillTint="66"/>
            <w:vAlign w:val="center"/>
          </w:tcPr>
          <w:p w14:paraId="0CEBAFBC" w14:textId="09A1EB2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8C16C41" w14:textId="23C75B4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3F62D2DA" w14:textId="3204EB3D"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4D3FDBD9" w14:textId="01C14B1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25E1E7D4" w14:textId="6F6A999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66877B3E" w14:textId="6792B60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768FE172" w14:textId="025D433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08C8D026" w14:textId="4EE882AD"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1AE5ED7E" w14:textId="48E9FDB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01D4AA48" w14:textId="53B64DC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569545C6" w14:textId="13D2F3B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Good</w:t>
            </w:r>
          </w:p>
        </w:tc>
        <w:tc>
          <w:tcPr>
            <w:tcW w:w="1081" w:type="dxa"/>
            <w:shd w:val="clear" w:color="auto" w:fill="BDD6EE" w:themeFill="accent5" w:themeFillTint="66"/>
            <w:vAlign w:val="center"/>
          </w:tcPr>
          <w:p w14:paraId="37A2B0EC" w14:textId="1EDD335D"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r>
      <w:tr w:rsidR="0093709C" w:rsidRPr="001554BA" w14:paraId="3C699F31" w14:textId="77777777" w:rsidTr="00E16526">
        <w:trPr>
          <w:trHeight w:val="227"/>
        </w:trPr>
        <w:tc>
          <w:tcPr>
            <w:tcW w:w="851" w:type="dxa"/>
            <w:shd w:val="clear" w:color="auto" w:fill="auto"/>
            <w:vAlign w:val="center"/>
          </w:tcPr>
          <w:p w14:paraId="03014E7D" w14:textId="72547950" w:rsidR="000D3AB1" w:rsidRPr="001554BA" w:rsidRDefault="00D57B0E"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[154]</w:t>
            </w:r>
          </w:p>
        </w:tc>
        <w:tc>
          <w:tcPr>
            <w:tcW w:w="1452" w:type="dxa"/>
            <w:shd w:val="clear" w:color="auto" w:fill="auto"/>
            <w:vAlign w:val="center"/>
          </w:tcPr>
          <w:p w14:paraId="642CC0EA" w14:textId="0107A9F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Thyroid</w:t>
            </w:r>
          </w:p>
        </w:tc>
        <w:tc>
          <w:tcPr>
            <w:tcW w:w="1081" w:type="dxa"/>
            <w:shd w:val="clear" w:color="auto" w:fill="F7CAAC" w:themeFill="accent2" w:themeFillTint="66"/>
            <w:vAlign w:val="center"/>
          </w:tcPr>
          <w:p w14:paraId="23F1B0FF" w14:textId="1E104F8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0A1FE4E8" w14:textId="72C7F65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49D4997" w14:textId="7C42361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11CC6E7" w14:textId="132207B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6807435D" w14:textId="1B8EDEF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F7CAAC" w:themeFill="accent2" w:themeFillTint="66"/>
            <w:vAlign w:val="center"/>
          </w:tcPr>
          <w:p w14:paraId="79B03081" w14:textId="530C30E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7741D060" w14:textId="15BDB85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32E3FB78" w14:textId="2A56671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F330986" w14:textId="4FBE4DCD"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4015F34" w14:textId="52BB86E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FD966" w:themeFill="accent4" w:themeFillTint="99"/>
            <w:vAlign w:val="center"/>
          </w:tcPr>
          <w:p w14:paraId="13AE1BBF" w14:textId="7F32B55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Okay</w:t>
            </w:r>
          </w:p>
        </w:tc>
        <w:tc>
          <w:tcPr>
            <w:tcW w:w="1081" w:type="dxa"/>
            <w:shd w:val="clear" w:color="auto" w:fill="BDD6EE" w:themeFill="accent5" w:themeFillTint="66"/>
            <w:vAlign w:val="center"/>
          </w:tcPr>
          <w:p w14:paraId="196B174D" w14:textId="5764972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r>
      <w:tr w:rsidR="0093709C" w:rsidRPr="001554BA" w14:paraId="6A3625CD" w14:textId="77777777" w:rsidTr="00E16526">
        <w:trPr>
          <w:trHeight w:val="227"/>
        </w:trPr>
        <w:tc>
          <w:tcPr>
            <w:tcW w:w="851" w:type="dxa"/>
            <w:shd w:val="clear" w:color="auto" w:fill="auto"/>
            <w:vAlign w:val="center"/>
          </w:tcPr>
          <w:p w14:paraId="2F330C17" w14:textId="252F9A47" w:rsidR="000D3AB1" w:rsidRPr="001554BA" w:rsidRDefault="00D57B0E"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[70]</w:t>
            </w:r>
          </w:p>
        </w:tc>
        <w:tc>
          <w:tcPr>
            <w:tcW w:w="1452" w:type="dxa"/>
            <w:shd w:val="clear" w:color="auto" w:fill="auto"/>
            <w:vAlign w:val="center"/>
          </w:tcPr>
          <w:p w14:paraId="54639C48" w14:textId="2B7257F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Lung</w:t>
            </w:r>
          </w:p>
        </w:tc>
        <w:tc>
          <w:tcPr>
            <w:tcW w:w="1081" w:type="dxa"/>
            <w:shd w:val="clear" w:color="auto" w:fill="F7CAAC" w:themeFill="accent2" w:themeFillTint="66"/>
            <w:vAlign w:val="center"/>
          </w:tcPr>
          <w:p w14:paraId="0C6F4C67" w14:textId="5CA6165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24D2C185" w14:textId="6AB4FA5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4456C456" w14:textId="3BF51F3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FB6F9D9" w14:textId="45BC717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99BD52C" w14:textId="695A3AF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2A4DBC92" w14:textId="4596352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034800BD" w14:textId="2E8133C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7C510203" w14:textId="2DACAF7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4AC72580" w14:textId="54D33A7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54F68C5F" w14:textId="4677052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1173EF6F" w14:textId="4C2F7D0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27B51D6A" w14:textId="4C106C9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r>
      <w:tr w:rsidR="0093709C" w:rsidRPr="001554BA" w14:paraId="7478D7BF" w14:textId="77777777" w:rsidTr="00E16526">
        <w:trPr>
          <w:trHeight w:val="227"/>
        </w:trPr>
        <w:tc>
          <w:tcPr>
            <w:tcW w:w="851" w:type="dxa"/>
            <w:shd w:val="clear" w:color="auto" w:fill="auto"/>
            <w:vAlign w:val="center"/>
          </w:tcPr>
          <w:p w14:paraId="5C68E2F9" w14:textId="3224C5FB" w:rsidR="000D3AB1" w:rsidRPr="001554BA" w:rsidRDefault="00D57B0E" w:rsidP="000D3AB1">
            <w:pPr>
              <w:jc w:val="center"/>
              <w:rPr>
                <w:rFonts w:ascii="Calibri" w:hAnsi="Calibri" w:cs="Calibri"/>
                <w:b/>
                <w:bCs/>
                <w:sz w:val="13"/>
                <w:szCs w:val="13"/>
              </w:rPr>
            </w:pPr>
            <w:r w:rsidRPr="001554BA">
              <w:rPr>
                <w:noProof/>
                <w:sz w:val="13"/>
                <w:szCs w:val="13"/>
              </w:rPr>
              <w:t>[19]</w:t>
            </w:r>
          </w:p>
        </w:tc>
        <w:tc>
          <w:tcPr>
            <w:tcW w:w="1452" w:type="dxa"/>
            <w:shd w:val="clear" w:color="auto" w:fill="auto"/>
            <w:vAlign w:val="center"/>
          </w:tcPr>
          <w:p w14:paraId="3ED842F3" w14:textId="5352E6C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Brain/CNS</w:t>
            </w:r>
          </w:p>
        </w:tc>
        <w:tc>
          <w:tcPr>
            <w:tcW w:w="1081" w:type="dxa"/>
            <w:shd w:val="clear" w:color="auto" w:fill="F7CAAC" w:themeFill="accent2" w:themeFillTint="66"/>
            <w:vAlign w:val="center"/>
          </w:tcPr>
          <w:p w14:paraId="098D2B9D" w14:textId="2E6D7CA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07CED684" w14:textId="3952CF6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25084D70" w14:textId="38EB94F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4A8F801A" w14:textId="40BF56F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7E324B0B" w14:textId="0778569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6A75F0E3" w14:textId="2E9F9BC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9A71319" w14:textId="3C28EE5A" w:rsidR="000D3AB1" w:rsidRPr="001554BA" w:rsidRDefault="000D3AB1" w:rsidP="000D3AB1">
            <w:pPr>
              <w:jc w:val="center"/>
              <w:rPr>
                <w:rFonts w:ascii="Calibri" w:hAnsi="Calibri" w:cs="Calibri"/>
                <w:b/>
                <w:bCs/>
                <w:sz w:val="13"/>
                <w:szCs w:val="13"/>
              </w:rPr>
            </w:pPr>
            <w:r w:rsidRPr="001554BA">
              <w:rPr>
                <w:rFonts w:ascii="Calibri" w:hAnsi="Calibri" w:cs="Calibri"/>
                <w:sz w:val="13"/>
                <w:szCs w:val="13"/>
              </w:rPr>
              <w:t>Ideal</w:t>
            </w:r>
          </w:p>
        </w:tc>
        <w:tc>
          <w:tcPr>
            <w:tcW w:w="1081" w:type="dxa"/>
            <w:shd w:val="clear" w:color="auto" w:fill="BDD6EE" w:themeFill="accent5" w:themeFillTint="66"/>
            <w:vAlign w:val="center"/>
          </w:tcPr>
          <w:p w14:paraId="29948FBC" w14:textId="094CB53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35AD71E" w14:textId="5ED17DA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0EFB801B" w14:textId="25CEA57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616E35FE" w14:textId="54DB63F5"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F7CAAC" w:themeFill="accent2" w:themeFillTint="66"/>
            <w:vAlign w:val="center"/>
          </w:tcPr>
          <w:p w14:paraId="5C1A353A" w14:textId="3E8CC5C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r>
      <w:tr w:rsidR="0093709C" w:rsidRPr="001554BA" w14:paraId="331D549D" w14:textId="77777777" w:rsidTr="00E16526">
        <w:trPr>
          <w:trHeight w:val="227"/>
        </w:trPr>
        <w:tc>
          <w:tcPr>
            <w:tcW w:w="851" w:type="dxa"/>
            <w:shd w:val="clear" w:color="auto" w:fill="auto"/>
            <w:vAlign w:val="center"/>
          </w:tcPr>
          <w:p w14:paraId="16539BF8" w14:textId="0F8CD183" w:rsidR="000D3AB1" w:rsidRPr="001554BA" w:rsidRDefault="00D57B0E"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[136]</w:t>
            </w:r>
          </w:p>
        </w:tc>
        <w:tc>
          <w:tcPr>
            <w:tcW w:w="1452" w:type="dxa"/>
            <w:shd w:val="clear" w:color="auto" w:fill="auto"/>
            <w:vAlign w:val="center"/>
          </w:tcPr>
          <w:p w14:paraId="20932933" w14:textId="6379E19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Sarcoma</w:t>
            </w:r>
          </w:p>
        </w:tc>
        <w:tc>
          <w:tcPr>
            <w:tcW w:w="1081" w:type="dxa"/>
            <w:shd w:val="clear" w:color="auto" w:fill="F7CAAC" w:themeFill="accent2" w:themeFillTint="66"/>
            <w:vAlign w:val="center"/>
          </w:tcPr>
          <w:p w14:paraId="48A05488" w14:textId="55D0288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49D7B86D" w14:textId="2DB0D37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73CB1153" w14:textId="73AD23B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064944A" w14:textId="5440191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3D99AD87" w14:textId="3A1074A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4BA2FB4B" w14:textId="2457317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468F51A0" w14:textId="40104D3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033B37C0" w14:textId="4C6EDAF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1D68550" w14:textId="53D256F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DC50941" w14:textId="475E645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3B01067D" w14:textId="7F968A9D"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F7CAAC" w:themeFill="accent2" w:themeFillTint="66"/>
            <w:vAlign w:val="center"/>
          </w:tcPr>
          <w:p w14:paraId="3162B743" w14:textId="4C48A5D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r>
      <w:tr w:rsidR="0093709C" w:rsidRPr="001554BA" w14:paraId="493C5205" w14:textId="77777777" w:rsidTr="00E16526">
        <w:trPr>
          <w:trHeight w:val="227"/>
        </w:trPr>
        <w:tc>
          <w:tcPr>
            <w:tcW w:w="851" w:type="dxa"/>
            <w:shd w:val="clear" w:color="auto" w:fill="auto"/>
            <w:vAlign w:val="center"/>
          </w:tcPr>
          <w:p w14:paraId="1289B5DD" w14:textId="7FC939FD" w:rsidR="000D3AB1" w:rsidRPr="001554BA" w:rsidRDefault="00D57B0E"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[87]</w:t>
            </w:r>
          </w:p>
        </w:tc>
        <w:tc>
          <w:tcPr>
            <w:tcW w:w="1452" w:type="dxa"/>
            <w:shd w:val="clear" w:color="auto" w:fill="auto"/>
            <w:vAlign w:val="center"/>
          </w:tcPr>
          <w:p w14:paraId="48128E1D" w14:textId="46289DB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Lung</w:t>
            </w:r>
          </w:p>
        </w:tc>
        <w:tc>
          <w:tcPr>
            <w:tcW w:w="1081" w:type="dxa"/>
            <w:shd w:val="clear" w:color="auto" w:fill="F7CAAC" w:themeFill="accent2" w:themeFillTint="66"/>
            <w:vAlign w:val="center"/>
          </w:tcPr>
          <w:p w14:paraId="0AE2DC89" w14:textId="1F36B0E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3C3319C2" w14:textId="102E1FD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0F7004D7" w14:textId="5488F165"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57766C05" w14:textId="24A18B8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751AD354" w14:textId="6473949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212A43B7" w14:textId="41181BB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D74833E" w14:textId="54EBA0BB" w:rsidR="000D3AB1" w:rsidRPr="001554BA" w:rsidRDefault="000D3AB1" w:rsidP="000D3AB1">
            <w:pPr>
              <w:jc w:val="center"/>
              <w:rPr>
                <w:rFonts w:ascii="Calibri" w:hAnsi="Calibri" w:cs="Calibri"/>
                <w:b/>
                <w:bCs/>
                <w:sz w:val="13"/>
                <w:szCs w:val="13"/>
              </w:rPr>
            </w:pPr>
            <w:r w:rsidRPr="001554BA">
              <w:rPr>
                <w:rFonts w:ascii="Calibri" w:hAnsi="Calibri" w:cs="Calibri"/>
                <w:sz w:val="13"/>
                <w:szCs w:val="13"/>
              </w:rPr>
              <w:t>Ideal</w:t>
            </w:r>
          </w:p>
        </w:tc>
        <w:tc>
          <w:tcPr>
            <w:tcW w:w="1081" w:type="dxa"/>
            <w:shd w:val="clear" w:color="auto" w:fill="F7CAAC" w:themeFill="accent2" w:themeFillTint="66"/>
            <w:vAlign w:val="center"/>
          </w:tcPr>
          <w:p w14:paraId="29DBD178" w14:textId="6E8205B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70FFAA74" w14:textId="0D21366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1B3B1762" w14:textId="4E303AC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44FCCC2A" w14:textId="4D50965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F7CAAC" w:themeFill="accent2" w:themeFillTint="66"/>
            <w:vAlign w:val="center"/>
          </w:tcPr>
          <w:p w14:paraId="31313EA0" w14:textId="0C07A96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r>
      <w:tr w:rsidR="0093709C" w:rsidRPr="001554BA" w14:paraId="0F2D9D7A" w14:textId="77777777" w:rsidTr="00E16526">
        <w:trPr>
          <w:trHeight w:val="227"/>
        </w:trPr>
        <w:tc>
          <w:tcPr>
            <w:tcW w:w="851" w:type="dxa"/>
            <w:shd w:val="clear" w:color="auto" w:fill="auto"/>
            <w:vAlign w:val="center"/>
          </w:tcPr>
          <w:p w14:paraId="3A081DC6" w14:textId="1D2DBF56" w:rsidR="000D3AB1" w:rsidRPr="001554BA" w:rsidRDefault="00D57B0E"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[96]</w:t>
            </w:r>
          </w:p>
        </w:tc>
        <w:tc>
          <w:tcPr>
            <w:tcW w:w="1452" w:type="dxa"/>
            <w:shd w:val="clear" w:color="auto" w:fill="auto"/>
            <w:vAlign w:val="center"/>
          </w:tcPr>
          <w:p w14:paraId="646B12AA" w14:textId="423C062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Lung</w:t>
            </w:r>
          </w:p>
        </w:tc>
        <w:tc>
          <w:tcPr>
            <w:tcW w:w="1081" w:type="dxa"/>
            <w:shd w:val="clear" w:color="auto" w:fill="F7CAAC" w:themeFill="accent2" w:themeFillTint="66"/>
            <w:vAlign w:val="center"/>
          </w:tcPr>
          <w:p w14:paraId="7AB7E683" w14:textId="13C4E27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7C1318DC" w14:textId="27A4FB8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03ADB812" w14:textId="175B8ED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A7B3FAA" w14:textId="2E83825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25462E48" w14:textId="062BD88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106A4B9D" w14:textId="5B1DE71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58E37623" w14:textId="253649F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29380E15" w14:textId="2EC0A44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6810EA6" w14:textId="2F6B3B4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01BDA0A" w14:textId="3FCE7D9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7885C0B" w14:textId="6FB5FA4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Good</w:t>
            </w:r>
          </w:p>
        </w:tc>
        <w:tc>
          <w:tcPr>
            <w:tcW w:w="1081" w:type="dxa"/>
            <w:shd w:val="clear" w:color="auto" w:fill="BDD6EE" w:themeFill="accent5" w:themeFillTint="66"/>
            <w:vAlign w:val="center"/>
          </w:tcPr>
          <w:p w14:paraId="553FE47E" w14:textId="334F548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r>
      <w:tr w:rsidR="0093709C" w:rsidRPr="001554BA" w14:paraId="08A72C45" w14:textId="77777777" w:rsidTr="00E16526">
        <w:trPr>
          <w:trHeight w:val="227"/>
        </w:trPr>
        <w:tc>
          <w:tcPr>
            <w:tcW w:w="851" w:type="dxa"/>
            <w:shd w:val="clear" w:color="auto" w:fill="auto"/>
            <w:vAlign w:val="center"/>
          </w:tcPr>
          <w:p w14:paraId="33DC62D9" w14:textId="25ED91D3" w:rsidR="000D3AB1" w:rsidRPr="001554BA" w:rsidRDefault="009758C3"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[167]</w:t>
            </w:r>
          </w:p>
        </w:tc>
        <w:tc>
          <w:tcPr>
            <w:tcW w:w="1452" w:type="dxa"/>
            <w:shd w:val="clear" w:color="auto" w:fill="auto"/>
            <w:vAlign w:val="center"/>
          </w:tcPr>
          <w:p w14:paraId="28C8DE73" w14:textId="40A38FF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Other</w:t>
            </w:r>
          </w:p>
        </w:tc>
        <w:tc>
          <w:tcPr>
            <w:tcW w:w="1081" w:type="dxa"/>
            <w:shd w:val="clear" w:color="auto" w:fill="F7CAAC" w:themeFill="accent2" w:themeFillTint="66"/>
            <w:vAlign w:val="center"/>
          </w:tcPr>
          <w:p w14:paraId="3D0A9D6C" w14:textId="5DD6B6F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5B460230" w14:textId="11352EF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27CECFFE" w14:textId="4056A2E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40E13F9" w14:textId="56B4391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6B2102FC" w14:textId="5AFF9BB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6C7C5AFB" w14:textId="1B04E22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79BB3C80" w14:textId="256551A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1F0CFB4E" w14:textId="3AFB53A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50119C1A" w14:textId="56C6216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4E9E7733" w14:textId="09FBB16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304FACA1" w14:textId="17D0849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Good</w:t>
            </w:r>
          </w:p>
        </w:tc>
        <w:tc>
          <w:tcPr>
            <w:tcW w:w="1081" w:type="dxa"/>
            <w:shd w:val="clear" w:color="auto" w:fill="F7CAAC" w:themeFill="accent2" w:themeFillTint="66"/>
            <w:vAlign w:val="center"/>
          </w:tcPr>
          <w:p w14:paraId="7B9E72CD" w14:textId="357C8BF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r>
      <w:tr w:rsidR="0093709C" w:rsidRPr="001554BA" w14:paraId="420B95B5" w14:textId="77777777" w:rsidTr="00E16526">
        <w:trPr>
          <w:trHeight w:val="227"/>
        </w:trPr>
        <w:tc>
          <w:tcPr>
            <w:tcW w:w="851" w:type="dxa"/>
            <w:shd w:val="clear" w:color="auto" w:fill="auto"/>
            <w:vAlign w:val="center"/>
          </w:tcPr>
          <w:p w14:paraId="5B5C4287" w14:textId="78A9DFFD" w:rsidR="000D3AB1" w:rsidRPr="001554BA" w:rsidRDefault="00D57B0E"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[62]</w:t>
            </w:r>
          </w:p>
        </w:tc>
        <w:tc>
          <w:tcPr>
            <w:tcW w:w="1452" w:type="dxa"/>
            <w:shd w:val="clear" w:color="auto" w:fill="auto"/>
            <w:vAlign w:val="center"/>
          </w:tcPr>
          <w:p w14:paraId="7D712AC0" w14:textId="6E66966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Head and Neck</w:t>
            </w:r>
          </w:p>
        </w:tc>
        <w:tc>
          <w:tcPr>
            <w:tcW w:w="1081" w:type="dxa"/>
            <w:shd w:val="clear" w:color="auto" w:fill="F7CAAC" w:themeFill="accent2" w:themeFillTint="66"/>
            <w:vAlign w:val="center"/>
          </w:tcPr>
          <w:p w14:paraId="798215A9" w14:textId="70A4290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0E85F5CD" w14:textId="64C611D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4336142" w14:textId="1DA8009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2270C21" w14:textId="512A4D6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2F08F7BA" w14:textId="5EE8785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061454B9" w14:textId="175E124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502DF86" w14:textId="0EEFF1C2" w:rsidR="000D3AB1" w:rsidRPr="001554BA" w:rsidRDefault="000D3AB1" w:rsidP="000D3AB1">
            <w:pPr>
              <w:jc w:val="center"/>
              <w:rPr>
                <w:rFonts w:ascii="Calibri" w:hAnsi="Calibri" w:cs="Calibri"/>
                <w:b/>
                <w:bCs/>
                <w:sz w:val="13"/>
                <w:szCs w:val="13"/>
              </w:rPr>
            </w:pPr>
            <w:r w:rsidRPr="001554BA">
              <w:rPr>
                <w:rFonts w:ascii="Calibri" w:hAnsi="Calibri" w:cs="Calibri"/>
                <w:sz w:val="13"/>
                <w:szCs w:val="13"/>
              </w:rPr>
              <w:t>Ideal</w:t>
            </w:r>
          </w:p>
        </w:tc>
        <w:tc>
          <w:tcPr>
            <w:tcW w:w="1081" w:type="dxa"/>
            <w:shd w:val="clear" w:color="auto" w:fill="BDD6EE" w:themeFill="accent5" w:themeFillTint="66"/>
            <w:vAlign w:val="center"/>
          </w:tcPr>
          <w:p w14:paraId="6A45F8DC" w14:textId="261A494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9690051" w14:textId="597A5CF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C3DE895" w14:textId="464E768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FD966" w:themeFill="accent4" w:themeFillTint="99"/>
            <w:vAlign w:val="center"/>
          </w:tcPr>
          <w:p w14:paraId="1E108F12" w14:textId="4B271035"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Okay</w:t>
            </w:r>
          </w:p>
        </w:tc>
        <w:tc>
          <w:tcPr>
            <w:tcW w:w="1081" w:type="dxa"/>
            <w:shd w:val="clear" w:color="auto" w:fill="BDD6EE" w:themeFill="accent5" w:themeFillTint="66"/>
            <w:vAlign w:val="center"/>
          </w:tcPr>
          <w:p w14:paraId="7C4D7197" w14:textId="34A5AD4D"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r>
      <w:tr w:rsidR="0093709C" w:rsidRPr="001554BA" w14:paraId="0185FC4E" w14:textId="77777777" w:rsidTr="00E16526">
        <w:trPr>
          <w:trHeight w:val="227"/>
        </w:trPr>
        <w:tc>
          <w:tcPr>
            <w:tcW w:w="851" w:type="dxa"/>
            <w:shd w:val="clear" w:color="auto" w:fill="auto"/>
            <w:vAlign w:val="center"/>
          </w:tcPr>
          <w:p w14:paraId="74994C4B" w14:textId="513E9720" w:rsidR="000D3AB1" w:rsidRPr="001554BA" w:rsidRDefault="009758C3" w:rsidP="000D3AB1">
            <w:pPr>
              <w:jc w:val="center"/>
              <w:rPr>
                <w:rFonts w:ascii="Calibri" w:hAnsi="Calibri" w:cs="Calibri"/>
                <w:b/>
                <w:bCs/>
                <w:sz w:val="13"/>
                <w:szCs w:val="13"/>
              </w:rPr>
            </w:pPr>
            <w:r w:rsidRPr="001554BA">
              <w:rPr>
                <w:noProof/>
                <w:sz w:val="13"/>
                <w:szCs w:val="13"/>
              </w:rPr>
              <w:t>[27]</w:t>
            </w:r>
          </w:p>
        </w:tc>
        <w:tc>
          <w:tcPr>
            <w:tcW w:w="1452" w:type="dxa"/>
            <w:shd w:val="clear" w:color="auto" w:fill="auto"/>
            <w:vAlign w:val="center"/>
          </w:tcPr>
          <w:p w14:paraId="3810C5E5" w14:textId="4B1A8E2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Pan</w:t>
            </w:r>
          </w:p>
        </w:tc>
        <w:tc>
          <w:tcPr>
            <w:tcW w:w="1081" w:type="dxa"/>
            <w:shd w:val="clear" w:color="auto" w:fill="F7CAAC" w:themeFill="accent2" w:themeFillTint="66"/>
            <w:vAlign w:val="center"/>
          </w:tcPr>
          <w:p w14:paraId="7684A45A" w14:textId="54CC245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59A1F972" w14:textId="369B03F5"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35EB61DB" w14:textId="73F3AC7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215E76D" w14:textId="662D131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3D5C0469" w14:textId="6A4372B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0E21F262" w14:textId="3893AF6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475C62F5" w14:textId="14BC66E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3E4D242D" w14:textId="1AC52C2D"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30719DA7" w14:textId="193C75E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1B9D834" w14:textId="3F847B5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1A7EFC6" w14:textId="587D3AB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Good</w:t>
            </w:r>
          </w:p>
        </w:tc>
        <w:tc>
          <w:tcPr>
            <w:tcW w:w="1081" w:type="dxa"/>
            <w:shd w:val="clear" w:color="auto" w:fill="F7CAAC" w:themeFill="accent2" w:themeFillTint="66"/>
            <w:vAlign w:val="center"/>
          </w:tcPr>
          <w:p w14:paraId="42A65133" w14:textId="57430E9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r>
      <w:tr w:rsidR="0093709C" w:rsidRPr="001554BA" w14:paraId="21147FED" w14:textId="77777777" w:rsidTr="00E16526">
        <w:trPr>
          <w:trHeight w:val="227"/>
        </w:trPr>
        <w:tc>
          <w:tcPr>
            <w:tcW w:w="851" w:type="dxa"/>
            <w:shd w:val="clear" w:color="auto" w:fill="auto"/>
            <w:vAlign w:val="center"/>
          </w:tcPr>
          <w:p w14:paraId="464195CB" w14:textId="1A528639" w:rsidR="000D3AB1" w:rsidRPr="001554BA" w:rsidRDefault="00D57B0E" w:rsidP="000D3AB1">
            <w:pPr>
              <w:jc w:val="center"/>
              <w:rPr>
                <w:rFonts w:ascii="Calibri" w:hAnsi="Calibri" w:cs="Calibri"/>
                <w:b/>
                <w:bCs/>
                <w:sz w:val="13"/>
                <w:szCs w:val="13"/>
              </w:rPr>
            </w:pPr>
            <w:r w:rsidRPr="001554BA">
              <w:rPr>
                <w:noProof/>
                <w:sz w:val="13"/>
                <w:szCs w:val="13"/>
              </w:rPr>
              <w:t>[20]</w:t>
            </w:r>
          </w:p>
        </w:tc>
        <w:tc>
          <w:tcPr>
            <w:tcW w:w="1452" w:type="dxa"/>
            <w:shd w:val="clear" w:color="auto" w:fill="auto"/>
            <w:vAlign w:val="center"/>
          </w:tcPr>
          <w:p w14:paraId="5D1C6349" w14:textId="5E82CF3D"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Pan</w:t>
            </w:r>
          </w:p>
        </w:tc>
        <w:tc>
          <w:tcPr>
            <w:tcW w:w="1081" w:type="dxa"/>
            <w:shd w:val="clear" w:color="auto" w:fill="BDD6EE" w:themeFill="accent5" w:themeFillTint="66"/>
            <w:vAlign w:val="center"/>
          </w:tcPr>
          <w:p w14:paraId="2519DFDB" w14:textId="5B55428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6CADA375" w14:textId="70E6406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5C64A39B" w14:textId="4C41D04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BE564ED" w14:textId="13E0802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4A5D95FD" w14:textId="26A00BE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034FE61A" w14:textId="64F5E40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B3B2918" w14:textId="4838C59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7A459A9" w14:textId="450119C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7106E01" w14:textId="5646E50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C58EC62" w14:textId="78CCE91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A716B81" w14:textId="68166C3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Good</w:t>
            </w:r>
          </w:p>
        </w:tc>
        <w:tc>
          <w:tcPr>
            <w:tcW w:w="1081" w:type="dxa"/>
            <w:shd w:val="clear" w:color="auto" w:fill="F7CAAC" w:themeFill="accent2" w:themeFillTint="66"/>
            <w:vAlign w:val="center"/>
          </w:tcPr>
          <w:p w14:paraId="5C361019" w14:textId="3F41A26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r>
      <w:tr w:rsidR="0093709C" w:rsidRPr="001554BA" w14:paraId="246B121F" w14:textId="77777777" w:rsidTr="00E16526">
        <w:trPr>
          <w:trHeight w:val="227"/>
        </w:trPr>
        <w:tc>
          <w:tcPr>
            <w:tcW w:w="851" w:type="dxa"/>
            <w:shd w:val="clear" w:color="auto" w:fill="auto"/>
            <w:vAlign w:val="center"/>
          </w:tcPr>
          <w:p w14:paraId="37748ACD" w14:textId="5D9E0AA1" w:rsidR="000D3AB1" w:rsidRPr="001554BA" w:rsidRDefault="00D57B0E"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[119]</w:t>
            </w:r>
          </w:p>
        </w:tc>
        <w:tc>
          <w:tcPr>
            <w:tcW w:w="1452" w:type="dxa"/>
            <w:shd w:val="clear" w:color="auto" w:fill="auto"/>
            <w:vAlign w:val="center"/>
          </w:tcPr>
          <w:p w14:paraId="0CFDB092" w14:textId="1124E9A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Paediatric</w:t>
            </w:r>
          </w:p>
        </w:tc>
        <w:tc>
          <w:tcPr>
            <w:tcW w:w="1081" w:type="dxa"/>
            <w:shd w:val="clear" w:color="auto" w:fill="F7CAAC" w:themeFill="accent2" w:themeFillTint="66"/>
            <w:vAlign w:val="center"/>
          </w:tcPr>
          <w:p w14:paraId="7B6B7933" w14:textId="50250E8D"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65158127" w14:textId="38AC115D"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0508971A" w14:textId="3C22E3F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3599836F" w14:textId="21906A0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5D53FBA2" w14:textId="3C3F51B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79E96C89" w14:textId="642F0A3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AF5B930" w14:textId="7BA88C7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0FCE0BD4" w14:textId="0C20B36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6EA88FFE" w14:textId="5D90377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53A8E428" w14:textId="00AD768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1145A721" w14:textId="19A9C54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3829533D" w14:textId="21022EA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r>
      <w:tr w:rsidR="0093709C" w:rsidRPr="001554BA" w14:paraId="77582508" w14:textId="77777777" w:rsidTr="00E16526">
        <w:trPr>
          <w:trHeight w:val="227"/>
        </w:trPr>
        <w:tc>
          <w:tcPr>
            <w:tcW w:w="851" w:type="dxa"/>
            <w:shd w:val="clear" w:color="auto" w:fill="auto"/>
            <w:vAlign w:val="center"/>
          </w:tcPr>
          <w:p w14:paraId="458D46CF" w14:textId="0817E89D" w:rsidR="000D3AB1" w:rsidRPr="001554BA" w:rsidRDefault="00D57B0E"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[74]</w:t>
            </w:r>
          </w:p>
        </w:tc>
        <w:tc>
          <w:tcPr>
            <w:tcW w:w="1452" w:type="dxa"/>
            <w:shd w:val="clear" w:color="auto" w:fill="auto"/>
            <w:vAlign w:val="center"/>
          </w:tcPr>
          <w:p w14:paraId="57E247CB" w14:textId="4B497F8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Lung</w:t>
            </w:r>
          </w:p>
        </w:tc>
        <w:tc>
          <w:tcPr>
            <w:tcW w:w="1081" w:type="dxa"/>
            <w:shd w:val="clear" w:color="auto" w:fill="F7CAAC" w:themeFill="accent2" w:themeFillTint="66"/>
            <w:vAlign w:val="center"/>
          </w:tcPr>
          <w:p w14:paraId="1EE9135C" w14:textId="5DAE599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6E987760" w14:textId="04B03095"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6A289E99" w14:textId="76446A1D"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3359562F" w14:textId="39A7DE4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054C138F" w14:textId="7806706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F7CAAC" w:themeFill="accent2" w:themeFillTint="66"/>
            <w:vAlign w:val="center"/>
          </w:tcPr>
          <w:p w14:paraId="5296F731" w14:textId="2A1304D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0495ED05" w14:textId="36AEB6C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6B2809B" w14:textId="67A5D87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8FC7F19" w14:textId="606F0D1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9A48BD1" w14:textId="1F56622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1894B170" w14:textId="5001605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1B67C75E" w14:textId="5FD9DD7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r>
      <w:tr w:rsidR="000D3AB1" w:rsidRPr="001554BA" w14:paraId="731B4C48" w14:textId="77777777" w:rsidTr="00E16526">
        <w:trPr>
          <w:trHeight w:val="227"/>
        </w:trPr>
        <w:tc>
          <w:tcPr>
            <w:tcW w:w="851" w:type="dxa"/>
            <w:shd w:val="clear" w:color="auto" w:fill="auto"/>
            <w:vAlign w:val="center"/>
          </w:tcPr>
          <w:p w14:paraId="482512C0" w14:textId="31D33C26" w:rsidR="000D3AB1" w:rsidRPr="001554BA" w:rsidRDefault="00D57B0E"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[90]</w:t>
            </w:r>
          </w:p>
        </w:tc>
        <w:tc>
          <w:tcPr>
            <w:tcW w:w="1452" w:type="dxa"/>
            <w:shd w:val="clear" w:color="auto" w:fill="auto"/>
            <w:vAlign w:val="center"/>
          </w:tcPr>
          <w:p w14:paraId="514D3C2C" w14:textId="6299B37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Lung</w:t>
            </w:r>
          </w:p>
        </w:tc>
        <w:tc>
          <w:tcPr>
            <w:tcW w:w="1081" w:type="dxa"/>
            <w:shd w:val="clear" w:color="auto" w:fill="F7CAAC" w:themeFill="accent2" w:themeFillTint="66"/>
            <w:vAlign w:val="center"/>
          </w:tcPr>
          <w:p w14:paraId="1B0A3775" w14:textId="3D85D33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71FE4450" w14:textId="5203A9C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428FB5D6" w14:textId="71964E1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E3FA77D" w14:textId="2E3E33F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0B092A99" w14:textId="235CC81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F7CAAC" w:themeFill="accent2" w:themeFillTint="66"/>
            <w:vAlign w:val="center"/>
          </w:tcPr>
          <w:p w14:paraId="79B3EE4B" w14:textId="39745AF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06C9B4BA" w14:textId="3FD29C4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0326F241" w14:textId="0DC34FB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08286150" w14:textId="18D661E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1029E84D" w14:textId="73775BE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32C178DA" w14:textId="450E479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F7CAAC" w:themeFill="accent2" w:themeFillTint="66"/>
            <w:vAlign w:val="center"/>
          </w:tcPr>
          <w:p w14:paraId="43461834" w14:textId="4FDE855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r>
      <w:tr w:rsidR="0093709C" w:rsidRPr="001554BA" w14:paraId="66FBE5FD" w14:textId="77777777" w:rsidTr="00E16526">
        <w:trPr>
          <w:trHeight w:val="227"/>
        </w:trPr>
        <w:tc>
          <w:tcPr>
            <w:tcW w:w="851" w:type="dxa"/>
            <w:shd w:val="clear" w:color="auto" w:fill="auto"/>
            <w:vAlign w:val="center"/>
          </w:tcPr>
          <w:p w14:paraId="4FCE24A3" w14:textId="142B34B0" w:rsidR="000D3AB1" w:rsidRPr="001554BA" w:rsidRDefault="00D57B0E" w:rsidP="000D3AB1">
            <w:pPr>
              <w:jc w:val="center"/>
              <w:rPr>
                <w:rFonts w:ascii="Calibri" w:hAnsi="Calibri" w:cs="Calibri"/>
                <w:b/>
                <w:bCs/>
                <w:sz w:val="13"/>
                <w:szCs w:val="13"/>
              </w:rPr>
            </w:pPr>
            <w:r w:rsidRPr="001554BA">
              <w:rPr>
                <w:noProof/>
                <w:sz w:val="13"/>
                <w:szCs w:val="13"/>
              </w:rPr>
              <w:t>[21]</w:t>
            </w:r>
          </w:p>
        </w:tc>
        <w:tc>
          <w:tcPr>
            <w:tcW w:w="1452" w:type="dxa"/>
            <w:shd w:val="clear" w:color="auto" w:fill="auto"/>
            <w:vAlign w:val="center"/>
          </w:tcPr>
          <w:p w14:paraId="32606073" w14:textId="0233413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Brain/CNS</w:t>
            </w:r>
          </w:p>
        </w:tc>
        <w:tc>
          <w:tcPr>
            <w:tcW w:w="1081" w:type="dxa"/>
            <w:shd w:val="clear" w:color="auto" w:fill="F7CAAC" w:themeFill="accent2" w:themeFillTint="66"/>
            <w:vAlign w:val="center"/>
          </w:tcPr>
          <w:p w14:paraId="3660F072" w14:textId="03592915"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3FF528FE" w14:textId="0E89BF2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B328179" w14:textId="557738A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B9DD9B3" w14:textId="59C5A5DD"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1B55A3C" w14:textId="0E78F83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F7CAAC" w:themeFill="accent2" w:themeFillTint="66"/>
            <w:vAlign w:val="center"/>
          </w:tcPr>
          <w:p w14:paraId="755357BB" w14:textId="51D6084D"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19599A05" w14:textId="1B095B0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1D7679AD" w14:textId="50F5C1F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5269CBD" w14:textId="7F1F9AFD"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557F606" w14:textId="7A89CFD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FD966" w:themeFill="accent4" w:themeFillTint="99"/>
            <w:vAlign w:val="center"/>
          </w:tcPr>
          <w:p w14:paraId="6A860537" w14:textId="13F6AB7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Okay</w:t>
            </w:r>
          </w:p>
        </w:tc>
        <w:tc>
          <w:tcPr>
            <w:tcW w:w="1081" w:type="dxa"/>
            <w:shd w:val="clear" w:color="auto" w:fill="BDD6EE" w:themeFill="accent5" w:themeFillTint="66"/>
            <w:vAlign w:val="center"/>
          </w:tcPr>
          <w:p w14:paraId="3283024C" w14:textId="791DD28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r>
      <w:tr w:rsidR="0093709C" w:rsidRPr="001554BA" w14:paraId="7A6B3156" w14:textId="77777777" w:rsidTr="00E16526">
        <w:trPr>
          <w:trHeight w:val="227"/>
        </w:trPr>
        <w:tc>
          <w:tcPr>
            <w:tcW w:w="851" w:type="dxa"/>
            <w:shd w:val="clear" w:color="auto" w:fill="auto"/>
            <w:vAlign w:val="center"/>
          </w:tcPr>
          <w:p w14:paraId="697027D2" w14:textId="246727F5" w:rsidR="000D3AB1" w:rsidRPr="001554BA" w:rsidRDefault="00DA4DD9" w:rsidP="000D3AB1">
            <w:pPr>
              <w:jc w:val="center"/>
              <w:rPr>
                <w:rFonts w:ascii="Calibri" w:hAnsi="Calibri" w:cs="Calibri"/>
                <w:b/>
                <w:bCs/>
                <w:sz w:val="13"/>
                <w:szCs w:val="13"/>
              </w:rPr>
            </w:pPr>
            <w:r w:rsidRPr="001554BA">
              <w:rPr>
                <w:noProof/>
                <w:sz w:val="13"/>
                <w:szCs w:val="13"/>
              </w:rPr>
              <w:t>[29]</w:t>
            </w:r>
          </w:p>
        </w:tc>
        <w:tc>
          <w:tcPr>
            <w:tcW w:w="1452" w:type="dxa"/>
            <w:shd w:val="clear" w:color="auto" w:fill="auto"/>
            <w:vAlign w:val="center"/>
          </w:tcPr>
          <w:p w14:paraId="0EB49914" w14:textId="1F196F1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Pan</w:t>
            </w:r>
          </w:p>
        </w:tc>
        <w:tc>
          <w:tcPr>
            <w:tcW w:w="1081" w:type="dxa"/>
            <w:shd w:val="clear" w:color="auto" w:fill="BDD6EE" w:themeFill="accent5" w:themeFillTint="66"/>
            <w:vAlign w:val="center"/>
          </w:tcPr>
          <w:p w14:paraId="41615C6C" w14:textId="2DC8128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4F237200" w14:textId="6F7AEBCD"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1DD950E1" w14:textId="59B50AD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5008A47" w14:textId="116E8FA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0C584A8" w14:textId="5989216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647F0A14" w14:textId="7CD3474D"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8B29494" w14:textId="506361D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5FAE082" w14:textId="0FAD3B2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483C70D" w14:textId="03C38DB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3E77FFE2" w14:textId="0020FFC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1CA069DB" w14:textId="0D0020CD"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F7CAAC" w:themeFill="accent2" w:themeFillTint="66"/>
            <w:vAlign w:val="center"/>
          </w:tcPr>
          <w:p w14:paraId="5109A77C" w14:textId="58F706D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r>
      <w:tr w:rsidR="000D3AB1" w:rsidRPr="001554BA" w14:paraId="090C845D" w14:textId="77777777" w:rsidTr="00E16526">
        <w:trPr>
          <w:trHeight w:val="227"/>
        </w:trPr>
        <w:tc>
          <w:tcPr>
            <w:tcW w:w="851" w:type="dxa"/>
            <w:shd w:val="clear" w:color="auto" w:fill="auto"/>
            <w:vAlign w:val="center"/>
          </w:tcPr>
          <w:p w14:paraId="1161FD0B" w14:textId="719ABAE5" w:rsidR="000D3AB1" w:rsidRPr="001554BA" w:rsidRDefault="00D57B0E"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[66]</w:t>
            </w:r>
          </w:p>
        </w:tc>
        <w:tc>
          <w:tcPr>
            <w:tcW w:w="1452" w:type="dxa"/>
            <w:shd w:val="clear" w:color="auto" w:fill="auto"/>
            <w:vAlign w:val="center"/>
          </w:tcPr>
          <w:p w14:paraId="77354252" w14:textId="745FC04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Lung</w:t>
            </w:r>
          </w:p>
        </w:tc>
        <w:tc>
          <w:tcPr>
            <w:tcW w:w="1081" w:type="dxa"/>
            <w:shd w:val="clear" w:color="auto" w:fill="F7CAAC" w:themeFill="accent2" w:themeFillTint="66"/>
            <w:vAlign w:val="center"/>
          </w:tcPr>
          <w:p w14:paraId="513E2DE3" w14:textId="185F8B6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59733F18" w14:textId="2472D53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35486F8F" w14:textId="6469812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36EC93BF" w14:textId="3E8DAD6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2CECD536" w14:textId="5C41631D"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F7CAAC" w:themeFill="accent2" w:themeFillTint="66"/>
            <w:vAlign w:val="center"/>
          </w:tcPr>
          <w:p w14:paraId="14BC55C2" w14:textId="5384398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18329E7D" w14:textId="12A0FD9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68F6DEED" w14:textId="452E41A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61D308CE" w14:textId="1A98B64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7805B773" w14:textId="6F956DC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0E5BB735" w14:textId="52A136A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6F902C9D" w14:textId="0DBB342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r>
      <w:tr w:rsidR="0093709C" w:rsidRPr="001554BA" w14:paraId="00CB061A" w14:textId="77777777" w:rsidTr="00E16526">
        <w:trPr>
          <w:trHeight w:val="227"/>
        </w:trPr>
        <w:tc>
          <w:tcPr>
            <w:tcW w:w="851" w:type="dxa"/>
            <w:shd w:val="clear" w:color="auto" w:fill="auto"/>
            <w:vAlign w:val="center"/>
          </w:tcPr>
          <w:p w14:paraId="635B8632" w14:textId="3ED61433" w:rsidR="000D3AB1" w:rsidRPr="001554BA" w:rsidRDefault="00D57B0E"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[150]</w:t>
            </w:r>
          </w:p>
        </w:tc>
        <w:tc>
          <w:tcPr>
            <w:tcW w:w="1452" w:type="dxa"/>
            <w:shd w:val="clear" w:color="auto" w:fill="auto"/>
            <w:vAlign w:val="center"/>
          </w:tcPr>
          <w:p w14:paraId="49382566" w14:textId="646081E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Thyroid</w:t>
            </w:r>
          </w:p>
        </w:tc>
        <w:tc>
          <w:tcPr>
            <w:tcW w:w="1081" w:type="dxa"/>
            <w:shd w:val="clear" w:color="auto" w:fill="BDD6EE" w:themeFill="accent5" w:themeFillTint="66"/>
            <w:vAlign w:val="center"/>
          </w:tcPr>
          <w:p w14:paraId="09FF8FDA" w14:textId="6564AFA5"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2C3E50D9" w14:textId="62B32B4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6DB06694" w14:textId="0E90109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35C1C20" w14:textId="47D8795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1FAFC1E2" w14:textId="56B409A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34ADAECE" w14:textId="53E3EA1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617D50E" w14:textId="69996A8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B5520BF" w14:textId="3D995B0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6BD63519" w14:textId="3F469B3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13BFE7A3" w14:textId="12BCC41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44260CE4" w14:textId="6EBAF0D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02C954E8" w14:textId="14B6E73D"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r>
      <w:tr w:rsidR="000D3AB1" w:rsidRPr="001554BA" w14:paraId="4CDEB967" w14:textId="77777777" w:rsidTr="00E16526">
        <w:trPr>
          <w:trHeight w:val="227"/>
        </w:trPr>
        <w:tc>
          <w:tcPr>
            <w:tcW w:w="851" w:type="dxa"/>
            <w:shd w:val="clear" w:color="auto" w:fill="auto"/>
            <w:vAlign w:val="center"/>
          </w:tcPr>
          <w:p w14:paraId="0C2BF2D9" w14:textId="0EE77B04" w:rsidR="000D3AB1" w:rsidRPr="001554BA" w:rsidRDefault="00D57B0E"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[106]</w:t>
            </w:r>
          </w:p>
        </w:tc>
        <w:tc>
          <w:tcPr>
            <w:tcW w:w="1452" w:type="dxa"/>
            <w:shd w:val="clear" w:color="auto" w:fill="auto"/>
            <w:vAlign w:val="center"/>
          </w:tcPr>
          <w:p w14:paraId="0D101C2B" w14:textId="57F3588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Skin/Melanoma</w:t>
            </w:r>
          </w:p>
        </w:tc>
        <w:tc>
          <w:tcPr>
            <w:tcW w:w="1081" w:type="dxa"/>
            <w:shd w:val="clear" w:color="auto" w:fill="F7CAAC" w:themeFill="accent2" w:themeFillTint="66"/>
            <w:vAlign w:val="center"/>
          </w:tcPr>
          <w:p w14:paraId="3E154CFA" w14:textId="2D991E8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5236E4DE" w14:textId="6634B37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EF6EE85" w14:textId="0ED61D0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2291DF1" w14:textId="4724308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E6E4DCF" w14:textId="526620C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68AC054C" w14:textId="3304508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A541232" w14:textId="47931E65"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64ADCFB" w14:textId="7201D51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10C7AB4" w14:textId="4B59C43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6CC060F" w14:textId="4DC9C74D"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1C114FE8" w14:textId="50EFB3D5"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F7CAAC" w:themeFill="accent2" w:themeFillTint="66"/>
            <w:vAlign w:val="center"/>
          </w:tcPr>
          <w:p w14:paraId="5F3344AE" w14:textId="16D2CA9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r>
      <w:tr w:rsidR="0093709C" w:rsidRPr="001554BA" w14:paraId="7C89C508" w14:textId="77777777" w:rsidTr="00B53DDA">
        <w:trPr>
          <w:trHeight w:val="227"/>
        </w:trPr>
        <w:tc>
          <w:tcPr>
            <w:tcW w:w="851" w:type="dxa"/>
            <w:shd w:val="clear" w:color="auto" w:fill="auto"/>
            <w:vAlign w:val="center"/>
          </w:tcPr>
          <w:p w14:paraId="5BB31F41" w14:textId="42F166F7" w:rsidR="000D3AB1" w:rsidRPr="001554BA" w:rsidRDefault="00D57B0E"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[86]</w:t>
            </w:r>
          </w:p>
        </w:tc>
        <w:tc>
          <w:tcPr>
            <w:tcW w:w="1452" w:type="dxa"/>
            <w:shd w:val="clear" w:color="auto" w:fill="auto"/>
            <w:vAlign w:val="center"/>
          </w:tcPr>
          <w:p w14:paraId="01C2E47F" w14:textId="5DD7233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Lung</w:t>
            </w:r>
          </w:p>
        </w:tc>
        <w:tc>
          <w:tcPr>
            <w:tcW w:w="1081" w:type="dxa"/>
            <w:shd w:val="clear" w:color="auto" w:fill="F7CAAC" w:themeFill="accent2" w:themeFillTint="66"/>
            <w:vAlign w:val="center"/>
          </w:tcPr>
          <w:p w14:paraId="2CC4947C" w14:textId="2170143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0C81234E" w14:textId="54F1933F" w:rsidR="000D3AB1" w:rsidRPr="001554BA" w:rsidRDefault="00B53DDA" w:rsidP="000D3AB1">
            <w:pPr>
              <w:jc w:val="center"/>
              <w:rPr>
                <w:rFonts w:ascii="Calibri" w:hAnsi="Calibri" w:cs="Calibri"/>
                <w:b/>
                <w:bCs/>
                <w:sz w:val="13"/>
                <w:szCs w:val="13"/>
              </w:rPr>
            </w:pPr>
            <w:r>
              <w:rPr>
                <w:rFonts w:ascii="Calibri" w:hAnsi="Calibri" w:cs="Calibri"/>
                <w:color w:val="000000"/>
                <w:sz w:val="13"/>
                <w:szCs w:val="13"/>
              </w:rPr>
              <w:t>Ideal</w:t>
            </w:r>
          </w:p>
        </w:tc>
        <w:tc>
          <w:tcPr>
            <w:tcW w:w="1081" w:type="dxa"/>
            <w:shd w:val="clear" w:color="auto" w:fill="BDD6EE" w:themeFill="accent5" w:themeFillTint="66"/>
            <w:vAlign w:val="center"/>
          </w:tcPr>
          <w:p w14:paraId="5134320A" w14:textId="3E00C4F0" w:rsidR="000D3AB1" w:rsidRPr="001554BA" w:rsidRDefault="000839AC" w:rsidP="000D3AB1">
            <w:pPr>
              <w:jc w:val="center"/>
              <w:rPr>
                <w:rFonts w:ascii="Calibri" w:hAnsi="Calibri" w:cs="Calibri"/>
                <w:b/>
                <w:bCs/>
                <w:sz w:val="13"/>
                <w:szCs w:val="13"/>
              </w:rPr>
            </w:pPr>
            <w:r>
              <w:rPr>
                <w:rFonts w:ascii="Calibri" w:hAnsi="Calibri" w:cs="Calibri"/>
                <w:color w:val="000000"/>
                <w:sz w:val="13"/>
                <w:szCs w:val="13"/>
              </w:rPr>
              <w:t>Ideal</w:t>
            </w:r>
          </w:p>
        </w:tc>
        <w:tc>
          <w:tcPr>
            <w:tcW w:w="1081" w:type="dxa"/>
            <w:shd w:val="clear" w:color="auto" w:fill="F7CAAC" w:themeFill="accent2" w:themeFillTint="66"/>
            <w:vAlign w:val="center"/>
          </w:tcPr>
          <w:p w14:paraId="5A708724" w14:textId="51A5F65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29FD644B" w14:textId="66E759B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78FD6084" w14:textId="7D39E531" w:rsidR="000D3AB1" w:rsidRPr="001554BA" w:rsidRDefault="001F4438" w:rsidP="000D3AB1">
            <w:pPr>
              <w:jc w:val="center"/>
              <w:rPr>
                <w:rFonts w:ascii="Calibri" w:hAnsi="Calibri" w:cs="Calibri"/>
                <w:b/>
                <w:bCs/>
                <w:sz w:val="13"/>
                <w:szCs w:val="13"/>
              </w:rPr>
            </w:pPr>
            <w:r>
              <w:rPr>
                <w:rFonts w:ascii="Calibri" w:hAnsi="Calibri" w:cs="Calibri"/>
                <w:color w:val="000000"/>
                <w:sz w:val="13"/>
                <w:szCs w:val="13"/>
              </w:rPr>
              <w:t>Ideal</w:t>
            </w:r>
          </w:p>
        </w:tc>
        <w:tc>
          <w:tcPr>
            <w:tcW w:w="1081" w:type="dxa"/>
            <w:shd w:val="clear" w:color="auto" w:fill="BDD6EE" w:themeFill="accent5" w:themeFillTint="66"/>
            <w:vAlign w:val="center"/>
          </w:tcPr>
          <w:p w14:paraId="2B6CAEE7" w14:textId="4FD1B98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37E8CA5" w14:textId="3BC88FA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8E63650" w14:textId="183C827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2BE6086" w14:textId="34D5A182" w:rsidR="000D3AB1" w:rsidRPr="001554BA" w:rsidRDefault="00BD0786"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C89B6C3" w14:textId="4BB704F7" w:rsidR="00750F71" w:rsidRPr="00750F71" w:rsidRDefault="00750F71" w:rsidP="00750F71">
            <w:pPr>
              <w:jc w:val="center"/>
              <w:rPr>
                <w:rFonts w:ascii="Calibri" w:hAnsi="Calibri" w:cs="Calibri"/>
                <w:color w:val="000000"/>
                <w:sz w:val="13"/>
                <w:szCs w:val="13"/>
              </w:rPr>
            </w:pPr>
            <w:r>
              <w:rPr>
                <w:rFonts w:ascii="Calibri" w:hAnsi="Calibri" w:cs="Calibri"/>
                <w:color w:val="000000"/>
                <w:sz w:val="13"/>
                <w:szCs w:val="13"/>
              </w:rPr>
              <w:t>Good</w:t>
            </w:r>
          </w:p>
        </w:tc>
        <w:tc>
          <w:tcPr>
            <w:tcW w:w="1081" w:type="dxa"/>
            <w:shd w:val="clear" w:color="auto" w:fill="F7CAAC" w:themeFill="accent2" w:themeFillTint="66"/>
            <w:vAlign w:val="center"/>
          </w:tcPr>
          <w:p w14:paraId="4A355EFC" w14:textId="0DCB769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r>
      <w:tr w:rsidR="0093709C" w:rsidRPr="001554BA" w14:paraId="4254CFCC" w14:textId="77777777" w:rsidTr="00E16526">
        <w:trPr>
          <w:trHeight w:val="227"/>
        </w:trPr>
        <w:tc>
          <w:tcPr>
            <w:tcW w:w="851" w:type="dxa"/>
            <w:shd w:val="clear" w:color="auto" w:fill="auto"/>
            <w:vAlign w:val="center"/>
          </w:tcPr>
          <w:p w14:paraId="1B61D18E" w14:textId="689BA13C" w:rsidR="000D3AB1" w:rsidRPr="001554BA" w:rsidRDefault="00F34DE0" w:rsidP="000D3AB1">
            <w:pPr>
              <w:jc w:val="center"/>
              <w:rPr>
                <w:rFonts w:ascii="Calibri" w:hAnsi="Calibri" w:cs="Calibri"/>
                <w:b/>
                <w:bCs/>
                <w:sz w:val="13"/>
                <w:szCs w:val="13"/>
              </w:rPr>
            </w:pPr>
            <w:r w:rsidRPr="001554BA">
              <w:rPr>
                <w:noProof/>
                <w:sz w:val="13"/>
                <w:szCs w:val="13"/>
              </w:rPr>
              <w:t>[35]</w:t>
            </w:r>
          </w:p>
        </w:tc>
        <w:tc>
          <w:tcPr>
            <w:tcW w:w="1452" w:type="dxa"/>
            <w:shd w:val="clear" w:color="auto" w:fill="auto"/>
            <w:vAlign w:val="center"/>
          </w:tcPr>
          <w:p w14:paraId="12B0F374" w14:textId="5D2A7EE5"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Breast</w:t>
            </w:r>
          </w:p>
        </w:tc>
        <w:tc>
          <w:tcPr>
            <w:tcW w:w="1081" w:type="dxa"/>
            <w:shd w:val="clear" w:color="auto" w:fill="F7CAAC" w:themeFill="accent2" w:themeFillTint="66"/>
            <w:vAlign w:val="center"/>
          </w:tcPr>
          <w:p w14:paraId="29786BD4" w14:textId="4252F89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0BCD70D2" w14:textId="0417E485"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636DE2BB" w14:textId="23A67B1D"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09A013DA" w14:textId="44CDD53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D264598" w14:textId="277A468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2048C94A" w14:textId="18EF5EF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235ED308" w14:textId="321AE1A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07D2A7C3" w14:textId="4C4EA44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377A8CC0" w14:textId="0001C40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73768254" w14:textId="5ECA719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2472D5E4" w14:textId="7F511A3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64844B97" w14:textId="7945246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r>
      <w:tr w:rsidR="0093709C" w:rsidRPr="001554BA" w14:paraId="04D4561E" w14:textId="77777777" w:rsidTr="00E16526">
        <w:trPr>
          <w:trHeight w:val="227"/>
        </w:trPr>
        <w:tc>
          <w:tcPr>
            <w:tcW w:w="851" w:type="dxa"/>
            <w:shd w:val="clear" w:color="auto" w:fill="auto"/>
            <w:vAlign w:val="center"/>
          </w:tcPr>
          <w:p w14:paraId="190C8CDB" w14:textId="160C8DC9" w:rsidR="000D3AB1" w:rsidRPr="001554BA" w:rsidRDefault="00F34DE0" w:rsidP="000D3AB1">
            <w:pPr>
              <w:jc w:val="center"/>
              <w:rPr>
                <w:rFonts w:ascii="Calibri" w:hAnsi="Calibri" w:cs="Calibri"/>
                <w:b/>
                <w:bCs/>
                <w:sz w:val="13"/>
                <w:szCs w:val="13"/>
              </w:rPr>
            </w:pPr>
            <w:r w:rsidRPr="001554BA">
              <w:rPr>
                <w:rFonts w:cstheme="minorHAnsi"/>
                <w:noProof/>
                <w:sz w:val="13"/>
                <w:szCs w:val="13"/>
              </w:rPr>
              <w:t>[55]</w:t>
            </w:r>
          </w:p>
        </w:tc>
        <w:tc>
          <w:tcPr>
            <w:tcW w:w="1452" w:type="dxa"/>
            <w:shd w:val="clear" w:color="auto" w:fill="auto"/>
            <w:vAlign w:val="center"/>
          </w:tcPr>
          <w:p w14:paraId="11846A07" w14:textId="55670E1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Colorectal</w:t>
            </w:r>
          </w:p>
        </w:tc>
        <w:tc>
          <w:tcPr>
            <w:tcW w:w="1081" w:type="dxa"/>
            <w:shd w:val="clear" w:color="auto" w:fill="F7CAAC" w:themeFill="accent2" w:themeFillTint="66"/>
            <w:vAlign w:val="center"/>
          </w:tcPr>
          <w:p w14:paraId="1FE4586D" w14:textId="6D93664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162104D3" w14:textId="4AC7DCA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BC2C11D" w14:textId="7067EBB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9771A53" w14:textId="5DCAECE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7939C31B" w14:textId="4CEE311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37FEE4A9" w14:textId="68DEA99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4896F8FE" w14:textId="411C8BA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62DAFAB1" w14:textId="7F25527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5D05104" w14:textId="55D8804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3C0AB78" w14:textId="6DBF26A5"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FD966" w:themeFill="accent4" w:themeFillTint="99"/>
            <w:vAlign w:val="center"/>
          </w:tcPr>
          <w:p w14:paraId="317EEA18" w14:textId="593A80E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Okay</w:t>
            </w:r>
          </w:p>
        </w:tc>
        <w:tc>
          <w:tcPr>
            <w:tcW w:w="1081" w:type="dxa"/>
            <w:shd w:val="clear" w:color="auto" w:fill="F7CAAC" w:themeFill="accent2" w:themeFillTint="66"/>
            <w:vAlign w:val="center"/>
          </w:tcPr>
          <w:p w14:paraId="6CE769D7" w14:textId="346EF1C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r>
      <w:tr w:rsidR="0093709C" w:rsidRPr="001554BA" w14:paraId="03231267" w14:textId="77777777" w:rsidTr="00E16526">
        <w:trPr>
          <w:trHeight w:val="227"/>
        </w:trPr>
        <w:tc>
          <w:tcPr>
            <w:tcW w:w="851" w:type="dxa"/>
            <w:shd w:val="clear" w:color="auto" w:fill="auto"/>
            <w:vAlign w:val="center"/>
          </w:tcPr>
          <w:p w14:paraId="0E8B755B" w14:textId="4801D833" w:rsidR="000D3AB1" w:rsidRPr="001554BA" w:rsidRDefault="00F34DE0"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[109]</w:t>
            </w:r>
          </w:p>
        </w:tc>
        <w:tc>
          <w:tcPr>
            <w:tcW w:w="1452" w:type="dxa"/>
            <w:shd w:val="clear" w:color="auto" w:fill="auto"/>
            <w:vAlign w:val="center"/>
          </w:tcPr>
          <w:p w14:paraId="1721DF1B" w14:textId="5DD03C6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Paediatric</w:t>
            </w:r>
          </w:p>
        </w:tc>
        <w:tc>
          <w:tcPr>
            <w:tcW w:w="1081" w:type="dxa"/>
            <w:shd w:val="clear" w:color="auto" w:fill="F7CAAC" w:themeFill="accent2" w:themeFillTint="66"/>
            <w:vAlign w:val="center"/>
          </w:tcPr>
          <w:p w14:paraId="0978C762" w14:textId="18AB5D85"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7985B365" w14:textId="012F801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9401DC2" w14:textId="16511AB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BC25CE3" w14:textId="4079BE3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A726041" w14:textId="1982EEA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F7CAAC" w:themeFill="accent2" w:themeFillTint="66"/>
            <w:vAlign w:val="center"/>
          </w:tcPr>
          <w:p w14:paraId="10E39E1E" w14:textId="4F0A5455"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0735AC29" w14:textId="5A522EA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311A4A68" w14:textId="1DD4741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8A54362" w14:textId="7A77664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716EB01" w14:textId="519AD72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FD966" w:themeFill="accent4" w:themeFillTint="99"/>
            <w:vAlign w:val="center"/>
          </w:tcPr>
          <w:p w14:paraId="25426E7D" w14:textId="3C3BEF3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Okay</w:t>
            </w:r>
          </w:p>
        </w:tc>
        <w:tc>
          <w:tcPr>
            <w:tcW w:w="1081" w:type="dxa"/>
            <w:shd w:val="clear" w:color="auto" w:fill="F7CAAC" w:themeFill="accent2" w:themeFillTint="66"/>
            <w:vAlign w:val="center"/>
          </w:tcPr>
          <w:p w14:paraId="0095852F" w14:textId="6255163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r>
      <w:tr w:rsidR="000D3AB1" w:rsidRPr="001554BA" w14:paraId="48E07B96" w14:textId="77777777" w:rsidTr="00E16526">
        <w:trPr>
          <w:trHeight w:val="227"/>
        </w:trPr>
        <w:tc>
          <w:tcPr>
            <w:tcW w:w="851" w:type="dxa"/>
            <w:shd w:val="clear" w:color="auto" w:fill="auto"/>
            <w:vAlign w:val="center"/>
          </w:tcPr>
          <w:p w14:paraId="0621723C" w14:textId="0791CB2D" w:rsidR="000D3AB1" w:rsidRPr="001554BA" w:rsidRDefault="00F34DE0"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[114]</w:t>
            </w:r>
          </w:p>
        </w:tc>
        <w:tc>
          <w:tcPr>
            <w:tcW w:w="1452" w:type="dxa"/>
            <w:shd w:val="clear" w:color="auto" w:fill="auto"/>
            <w:vAlign w:val="center"/>
          </w:tcPr>
          <w:p w14:paraId="4C280AA3" w14:textId="71CD747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Paediatric</w:t>
            </w:r>
          </w:p>
        </w:tc>
        <w:tc>
          <w:tcPr>
            <w:tcW w:w="1081" w:type="dxa"/>
            <w:shd w:val="clear" w:color="auto" w:fill="F7CAAC" w:themeFill="accent2" w:themeFillTint="66"/>
            <w:vAlign w:val="center"/>
          </w:tcPr>
          <w:p w14:paraId="372CFAD0" w14:textId="71F9471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539ED11B" w14:textId="03299CD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0EC8E6F5" w14:textId="6E73C43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4C50F8EE" w14:textId="6A3A79F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596A9794" w14:textId="60652A4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F7CAAC" w:themeFill="accent2" w:themeFillTint="66"/>
            <w:vAlign w:val="center"/>
          </w:tcPr>
          <w:p w14:paraId="6945EFCA" w14:textId="2413DF2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3B0D0F38" w14:textId="2965A51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7F0DB454" w14:textId="3B7AC10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4BCBE450" w14:textId="6F4C6F2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6802BD2F" w14:textId="62501E4D"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FD966" w:themeFill="accent4" w:themeFillTint="99"/>
            <w:vAlign w:val="center"/>
          </w:tcPr>
          <w:p w14:paraId="4C209209" w14:textId="36A75D9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Okay</w:t>
            </w:r>
          </w:p>
        </w:tc>
        <w:tc>
          <w:tcPr>
            <w:tcW w:w="1081" w:type="dxa"/>
            <w:shd w:val="clear" w:color="auto" w:fill="F7CAAC" w:themeFill="accent2" w:themeFillTint="66"/>
            <w:vAlign w:val="center"/>
          </w:tcPr>
          <w:p w14:paraId="188F3492" w14:textId="4DBE601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r>
      <w:tr w:rsidR="0093709C" w:rsidRPr="001554BA" w14:paraId="0E43A720" w14:textId="77777777" w:rsidTr="00E16526">
        <w:trPr>
          <w:trHeight w:val="227"/>
        </w:trPr>
        <w:tc>
          <w:tcPr>
            <w:tcW w:w="851" w:type="dxa"/>
            <w:shd w:val="clear" w:color="auto" w:fill="auto"/>
            <w:vAlign w:val="center"/>
          </w:tcPr>
          <w:p w14:paraId="2B8C9F96" w14:textId="62179268" w:rsidR="000D3AB1" w:rsidRPr="001554BA" w:rsidRDefault="00F34DE0"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[163]</w:t>
            </w:r>
          </w:p>
        </w:tc>
        <w:tc>
          <w:tcPr>
            <w:tcW w:w="1452" w:type="dxa"/>
            <w:shd w:val="clear" w:color="auto" w:fill="auto"/>
            <w:vAlign w:val="center"/>
          </w:tcPr>
          <w:p w14:paraId="4CD2F8D6" w14:textId="163EE23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Upper Gastrointestinal</w:t>
            </w:r>
          </w:p>
        </w:tc>
        <w:tc>
          <w:tcPr>
            <w:tcW w:w="1081" w:type="dxa"/>
            <w:shd w:val="clear" w:color="auto" w:fill="F7CAAC" w:themeFill="accent2" w:themeFillTint="66"/>
            <w:vAlign w:val="center"/>
          </w:tcPr>
          <w:p w14:paraId="54A0FE2F" w14:textId="05785AE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3F44461D" w14:textId="754509DD"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94295BC" w14:textId="74986655"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4A7726E9" w14:textId="159ABF3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581C9BC6" w14:textId="6CA78AC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5C90E0AE" w14:textId="7285068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3D0866AD" w14:textId="745784D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0657D12B" w14:textId="5C90F1D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72001BAF" w14:textId="3F99CF8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09330A34" w14:textId="0ABBE19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061B29A9" w14:textId="64C9118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5B19F7C8" w14:textId="10B2351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r>
      <w:tr w:rsidR="0093709C" w:rsidRPr="001554BA" w14:paraId="546DA008" w14:textId="77777777" w:rsidTr="00E16526">
        <w:trPr>
          <w:trHeight w:val="227"/>
        </w:trPr>
        <w:tc>
          <w:tcPr>
            <w:tcW w:w="851" w:type="dxa"/>
            <w:shd w:val="clear" w:color="auto" w:fill="auto"/>
            <w:vAlign w:val="center"/>
          </w:tcPr>
          <w:p w14:paraId="48382484" w14:textId="6AE498A5" w:rsidR="000D3AB1" w:rsidRPr="001554BA" w:rsidRDefault="00F34DE0"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[108]</w:t>
            </w:r>
          </w:p>
        </w:tc>
        <w:tc>
          <w:tcPr>
            <w:tcW w:w="1452" w:type="dxa"/>
            <w:shd w:val="clear" w:color="auto" w:fill="auto"/>
            <w:vAlign w:val="center"/>
          </w:tcPr>
          <w:p w14:paraId="2CDDBD36" w14:textId="7503660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Skin/Melanoma</w:t>
            </w:r>
          </w:p>
        </w:tc>
        <w:tc>
          <w:tcPr>
            <w:tcW w:w="1081" w:type="dxa"/>
            <w:shd w:val="clear" w:color="auto" w:fill="F7CAAC" w:themeFill="accent2" w:themeFillTint="66"/>
            <w:vAlign w:val="center"/>
          </w:tcPr>
          <w:p w14:paraId="51B0919D" w14:textId="1E6D825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7DCF1B6F" w14:textId="6A2E2A2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0D5C64A4" w14:textId="08151A1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C8DB009" w14:textId="2C9726C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2A7158C" w14:textId="3DB8214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F7CAAC" w:themeFill="accent2" w:themeFillTint="66"/>
            <w:vAlign w:val="center"/>
          </w:tcPr>
          <w:p w14:paraId="6EF27240" w14:textId="5BE23B7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6615EBA5" w14:textId="11115DA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71FE1672" w14:textId="624222A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3BAFF6C5" w14:textId="1E379AB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689AB802" w14:textId="563612C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FD966" w:themeFill="accent4" w:themeFillTint="99"/>
            <w:vAlign w:val="center"/>
          </w:tcPr>
          <w:p w14:paraId="129219C5" w14:textId="737A2E2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Okay</w:t>
            </w:r>
          </w:p>
        </w:tc>
        <w:tc>
          <w:tcPr>
            <w:tcW w:w="1081" w:type="dxa"/>
            <w:shd w:val="clear" w:color="auto" w:fill="BDD6EE" w:themeFill="accent5" w:themeFillTint="66"/>
            <w:vAlign w:val="center"/>
          </w:tcPr>
          <w:p w14:paraId="09F34368" w14:textId="3149AFA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r>
      <w:tr w:rsidR="0093709C" w:rsidRPr="001554BA" w14:paraId="154DDC1D" w14:textId="77777777" w:rsidTr="00E16526">
        <w:trPr>
          <w:trHeight w:val="227"/>
        </w:trPr>
        <w:tc>
          <w:tcPr>
            <w:tcW w:w="851" w:type="dxa"/>
            <w:shd w:val="clear" w:color="auto" w:fill="auto"/>
            <w:vAlign w:val="center"/>
          </w:tcPr>
          <w:p w14:paraId="11CAEF21" w14:textId="2D02A8A6" w:rsidR="000D3AB1" w:rsidRPr="001554BA" w:rsidRDefault="00F34DE0" w:rsidP="000D3AB1">
            <w:pPr>
              <w:jc w:val="center"/>
              <w:rPr>
                <w:rFonts w:ascii="Calibri" w:hAnsi="Calibri" w:cs="Calibri"/>
                <w:b/>
                <w:bCs/>
                <w:sz w:val="13"/>
                <w:szCs w:val="13"/>
              </w:rPr>
            </w:pPr>
            <w:r w:rsidRPr="001554BA">
              <w:rPr>
                <w:noProof/>
                <w:sz w:val="13"/>
                <w:szCs w:val="13"/>
              </w:rPr>
              <w:t>[15]</w:t>
            </w:r>
          </w:p>
        </w:tc>
        <w:tc>
          <w:tcPr>
            <w:tcW w:w="1452" w:type="dxa"/>
            <w:shd w:val="clear" w:color="auto" w:fill="auto"/>
            <w:vAlign w:val="center"/>
          </w:tcPr>
          <w:p w14:paraId="31448DBF" w14:textId="2CB4FFC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Brain/CNS</w:t>
            </w:r>
          </w:p>
        </w:tc>
        <w:tc>
          <w:tcPr>
            <w:tcW w:w="1081" w:type="dxa"/>
            <w:shd w:val="clear" w:color="auto" w:fill="F7CAAC" w:themeFill="accent2" w:themeFillTint="66"/>
            <w:vAlign w:val="center"/>
          </w:tcPr>
          <w:p w14:paraId="2DFE9A2D" w14:textId="36C5BF8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1B6D7642" w14:textId="5B515B0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515E8782" w14:textId="5B1E3C9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28175A5" w14:textId="3206476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B8B189A" w14:textId="35EE84F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123BA7BC" w14:textId="1A6F3725"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59E9E55" w14:textId="37A34A4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12CDDDA" w14:textId="0E6461D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147A5CD" w14:textId="3C0AB18D"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4B06664" w14:textId="014A416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1E54E328" w14:textId="6566A895"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399B490A" w14:textId="6DD0212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r>
      <w:tr w:rsidR="0093709C" w:rsidRPr="001554BA" w14:paraId="3C88675F" w14:textId="77777777" w:rsidTr="00E16526">
        <w:trPr>
          <w:trHeight w:val="227"/>
        </w:trPr>
        <w:tc>
          <w:tcPr>
            <w:tcW w:w="851" w:type="dxa"/>
            <w:shd w:val="clear" w:color="auto" w:fill="auto"/>
            <w:vAlign w:val="center"/>
          </w:tcPr>
          <w:p w14:paraId="50C8AB75" w14:textId="46FC503A" w:rsidR="000D3AB1" w:rsidRPr="001554BA" w:rsidRDefault="00F34DE0"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[111]</w:t>
            </w:r>
          </w:p>
        </w:tc>
        <w:tc>
          <w:tcPr>
            <w:tcW w:w="1452" w:type="dxa"/>
            <w:shd w:val="clear" w:color="auto" w:fill="auto"/>
            <w:vAlign w:val="center"/>
          </w:tcPr>
          <w:p w14:paraId="3D667BA6" w14:textId="4EC5F02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Paediatric</w:t>
            </w:r>
          </w:p>
        </w:tc>
        <w:tc>
          <w:tcPr>
            <w:tcW w:w="1081" w:type="dxa"/>
            <w:shd w:val="clear" w:color="auto" w:fill="F7CAAC" w:themeFill="accent2" w:themeFillTint="66"/>
            <w:vAlign w:val="center"/>
          </w:tcPr>
          <w:p w14:paraId="1FA26879" w14:textId="1A9BF72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348EA347" w14:textId="6C65FA05"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5F1AB2E8" w14:textId="1F35840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1E4E5F80" w14:textId="631613A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FB27696" w14:textId="60FD8A3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3C7C1E1A" w14:textId="79AD67C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09B9B79" w14:textId="0C7335C8" w:rsidR="000D3AB1" w:rsidRPr="001554BA" w:rsidRDefault="000D3AB1" w:rsidP="000D3AB1">
            <w:pPr>
              <w:jc w:val="center"/>
              <w:rPr>
                <w:rFonts w:ascii="Calibri" w:hAnsi="Calibri" w:cs="Calibri"/>
                <w:b/>
                <w:bCs/>
                <w:sz w:val="13"/>
                <w:szCs w:val="13"/>
              </w:rPr>
            </w:pPr>
            <w:r w:rsidRPr="001554BA">
              <w:rPr>
                <w:rFonts w:ascii="Calibri" w:hAnsi="Calibri" w:cs="Calibri"/>
                <w:sz w:val="13"/>
                <w:szCs w:val="13"/>
              </w:rPr>
              <w:t>Ideal</w:t>
            </w:r>
          </w:p>
        </w:tc>
        <w:tc>
          <w:tcPr>
            <w:tcW w:w="1081" w:type="dxa"/>
            <w:shd w:val="clear" w:color="auto" w:fill="F7CAAC" w:themeFill="accent2" w:themeFillTint="66"/>
            <w:vAlign w:val="center"/>
          </w:tcPr>
          <w:p w14:paraId="6CA82421" w14:textId="3AE2F02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097F0885" w14:textId="2F22FDD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69767F00" w14:textId="6C71623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01F3150C" w14:textId="2E5E53C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657B0C01" w14:textId="6F623C3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r>
      <w:tr w:rsidR="0093709C" w:rsidRPr="001554BA" w14:paraId="25AB933E" w14:textId="77777777" w:rsidTr="00E16526">
        <w:trPr>
          <w:trHeight w:val="227"/>
        </w:trPr>
        <w:tc>
          <w:tcPr>
            <w:tcW w:w="851" w:type="dxa"/>
            <w:shd w:val="clear" w:color="auto" w:fill="auto"/>
            <w:vAlign w:val="center"/>
          </w:tcPr>
          <w:p w14:paraId="1368883B" w14:textId="019723ED" w:rsidR="000D3AB1" w:rsidRPr="001554BA" w:rsidRDefault="00F34DE0" w:rsidP="000D3AB1">
            <w:pPr>
              <w:jc w:val="center"/>
              <w:rPr>
                <w:rFonts w:ascii="Calibri" w:hAnsi="Calibri" w:cs="Calibri"/>
                <w:b/>
                <w:bCs/>
                <w:sz w:val="13"/>
                <w:szCs w:val="13"/>
              </w:rPr>
            </w:pPr>
            <w:r w:rsidRPr="001554BA">
              <w:rPr>
                <w:noProof/>
                <w:sz w:val="13"/>
                <w:szCs w:val="13"/>
              </w:rPr>
              <w:lastRenderedPageBreak/>
              <w:t>[36]</w:t>
            </w:r>
          </w:p>
        </w:tc>
        <w:tc>
          <w:tcPr>
            <w:tcW w:w="1452" w:type="dxa"/>
            <w:shd w:val="clear" w:color="auto" w:fill="auto"/>
            <w:vAlign w:val="center"/>
          </w:tcPr>
          <w:p w14:paraId="2C3F009F" w14:textId="528FD6E5"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Breast</w:t>
            </w:r>
          </w:p>
        </w:tc>
        <w:tc>
          <w:tcPr>
            <w:tcW w:w="1081" w:type="dxa"/>
            <w:shd w:val="clear" w:color="auto" w:fill="F7CAAC" w:themeFill="accent2" w:themeFillTint="66"/>
            <w:vAlign w:val="center"/>
          </w:tcPr>
          <w:p w14:paraId="0807AEA7" w14:textId="7333E3D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29C3FCCF" w14:textId="28B9528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EC65741" w14:textId="689EE1C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A0E5272" w14:textId="32484AA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27DC698" w14:textId="1A6423A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F7CAAC" w:themeFill="accent2" w:themeFillTint="66"/>
            <w:vAlign w:val="center"/>
          </w:tcPr>
          <w:p w14:paraId="7E386D56" w14:textId="0EB8D91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55C77E51" w14:textId="646C56BD"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6145CFDA" w14:textId="2B486A4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E43C3A6" w14:textId="1421E29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8B58EE6" w14:textId="72FD6DB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0837CDFF" w14:textId="73C1494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5FE66B34" w14:textId="156A3B2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r>
      <w:tr w:rsidR="0093709C" w:rsidRPr="001554BA" w14:paraId="082E0C1B" w14:textId="77777777" w:rsidTr="00E16526">
        <w:trPr>
          <w:trHeight w:val="227"/>
        </w:trPr>
        <w:tc>
          <w:tcPr>
            <w:tcW w:w="851" w:type="dxa"/>
            <w:shd w:val="clear" w:color="auto" w:fill="auto"/>
            <w:vAlign w:val="center"/>
          </w:tcPr>
          <w:p w14:paraId="6F0860DF" w14:textId="58311AE7" w:rsidR="000D3AB1" w:rsidRPr="001554BA" w:rsidRDefault="00F34DE0" w:rsidP="000D3AB1">
            <w:pPr>
              <w:jc w:val="center"/>
              <w:rPr>
                <w:rFonts w:ascii="Calibri" w:hAnsi="Calibri" w:cs="Calibri"/>
                <w:b/>
                <w:bCs/>
                <w:sz w:val="13"/>
                <w:szCs w:val="13"/>
              </w:rPr>
            </w:pPr>
            <w:r w:rsidRPr="001554BA">
              <w:rPr>
                <w:rFonts w:cstheme="minorHAnsi"/>
                <w:noProof/>
                <w:sz w:val="13"/>
                <w:szCs w:val="13"/>
              </w:rPr>
              <w:t>[42]</w:t>
            </w:r>
          </w:p>
        </w:tc>
        <w:tc>
          <w:tcPr>
            <w:tcW w:w="1452" w:type="dxa"/>
            <w:shd w:val="clear" w:color="auto" w:fill="auto"/>
            <w:vAlign w:val="center"/>
          </w:tcPr>
          <w:p w14:paraId="2F79344A" w14:textId="0DF8780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Colorectal</w:t>
            </w:r>
          </w:p>
        </w:tc>
        <w:tc>
          <w:tcPr>
            <w:tcW w:w="1081" w:type="dxa"/>
            <w:shd w:val="clear" w:color="auto" w:fill="F7CAAC" w:themeFill="accent2" w:themeFillTint="66"/>
            <w:vAlign w:val="center"/>
          </w:tcPr>
          <w:p w14:paraId="57D7B64D" w14:textId="10221D3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09798364" w14:textId="07C8351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15B23785" w14:textId="26AA0A0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7108B8E3" w14:textId="644F716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6A9D8EB" w14:textId="56BD70F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6CF3A455" w14:textId="3CA3FF6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9F43F8C" w14:textId="7A894743" w:rsidR="000D3AB1" w:rsidRPr="001554BA" w:rsidRDefault="000D3AB1" w:rsidP="000D3AB1">
            <w:pPr>
              <w:jc w:val="center"/>
              <w:rPr>
                <w:rFonts w:ascii="Calibri" w:hAnsi="Calibri" w:cs="Calibri"/>
                <w:b/>
                <w:bCs/>
                <w:sz w:val="13"/>
                <w:szCs w:val="13"/>
              </w:rPr>
            </w:pPr>
            <w:r w:rsidRPr="001554BA">
              <w:rPr>
                <w:rFonts w:ascii="Calibri" w:hAnsi="Calibri" w:cs="Calibri"/>
                <w:sz w:val="13"/>
                <w:szCs w:val="13"/>
              </w:rPr>
              <w:t>Ideal</w:t>
            </w:r>
          </w:p>
        </w:tc>
        <w:tc>
          <w:tcPr>
            <w:tcW w:w="1081" w:type="dxa"/>
            <w:shd w:val="clear" w:color="auto" w:fill="BDD6EE" w:themeFill="accent5" w:themeFillTint="66"/>
            <w:vAlign w:val="center"/>
          </w:tcPr>
          <w:p w14:paraId="0A36C2A4" w14:textId="7F7FCE6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1D5CCD1" w14:textId="651EF37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21F5374" w14:textId="6F6E8A7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76D167C6" w14:textId="5925A51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5A870094" w14:textId="1E13102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r>
      <w:tr w:rsidR="0093709C" w:rsidRPr="001554BA" w14:paraId="79782AAC" w14:textId="77777777" w:rsidTr="00E16526">
        <w:trPr>
          <w:trHeight w:val="227"/>
        </w:trPr>
        <w:tc>
          <w:tcPr>
            <w:tcW w:w="851" w:type="dxa"/>
            <w:shd w:val="clear" w:color="auto" w:fill="auto"/>
            <w:vAlign w:val="center"/>
          </w:tcPr>
          <w:p w14:paraId="3410B003" w14:textId="21FE6F42" w:rsidR="000D3AB1" w:rsidRPr="001554BA" w:rsidRDefault="00F34DE0"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[75]</w:t>
            </w:r>
          </w:p>
        </w:tc>
        <w:tc>
          <w:tcPr>
            <w:tcW w:w="1452" w:type="dxa"/>
            <w:shd w:val="clear" w:color="auto" w:fill="auto"/>
            <w:vAlign w:val="center"/>
          </w:tcPr>
          <w:p w14:paraId="7F3D3C53" w14:textId="68840F2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Lung</w:t>
            </w:r>
          </w:p>
        </w:tc>
        <w:tc>
          <w:tcPr>
            <w:tcW w:w="1081" w:type="dxa"/>
            <w:shd w:val="clear" w:color="auto" w:fill="F7CAAC" w:themeFill="accent2" w:themeFillTint="66"/>
            <w:vAlign w:val="center"/>
          </w:tcPr>
          <w:p w14:paraId="6B40492A" w14:textId="2D46B85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1C43CAC5" w14:textId="0D19D12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6FC69A71" w14:textId="32794A7D"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11FC7B4" w14:textId="722B734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2B3D1889" w14:textId="07F24AC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61E318EF" w14:textId="752B81F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60406882" w14:textId="2126D4F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21F61B58" w14:textId="69C53D4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7983C9D2" w14:textId="4ECCD16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FE268BC" w14:textId="228ABCA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BD8E06B" w14:textId="3F752BA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Good</w:t>
            </w:r>
          </w:p>
        </w:tc>
        <w:tc>
          <w:tcPr>
            <w:tcW w:w="1081" w:type="dxa"/>
            <w:shd w:val="clear" w:color="auto" w:fill="F7CAAC" w:themeFill="accent2" w:themeFillTint="66"/>
            <w:vAlign w:val="center"/>
          </w:tcPr>
          <w:p w14:paraId="0A2646D6" w14:textId="0D17F08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r>
      <w:tr w:rsidR="0093709C" w:rsidRPr="001554BA" w14:paraId="3CB4462A" w14:textId="77777777" w:rsidTr="00E16526">
        <w:trPr>
          <w:trHeight w:val="227"/>
        </w:trPr>
        <w:tc>
          <w:tcPr>
            <w:tcW w:w="851" w:type="dxa"/>
            <w:shd w:val="clear" w:color="auto" w:fill="auto"/>
            <w:vAlign w:val="center"/>
          </w:tcPr>
          <w:p w14:paraId="7DB44C28" w14:textId="363BE71D" w:rsidR="000D3AB1" w:rsidRPr="001554BA" w:rsidRDefault="00F34DE0"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[99]</w:t>
            </w:r>
          </w:p>
        </w:tc>
        <w:tc>
          <w:tcPr>
            <w:tcW w:w="1452" w:type="dxa"/>
            <w:shd w:val="clear" w:color="auto" w:fill="auto"/>
            <w:vAlign w:val="center"/>
          </w:tcPr>
          <w:p w14:paraId="08DA8E4D" w14:textId="7B646C8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Lung</w:t>
            </w:r>
          </w:p>
        </w:tc>
        <w:tc>
          <w:tcPr>
            <w:tcW w:w="1081" w:type="dxa"/>
            <w:shd w:val="clear" w:color="auto" w:fill="F7CAAC" w:themeFill="accent2" w:themeFillTint="66"/>
            <w:vAlign w:val="center"/>
          </w:tcPr>
          <w:p w14:paraId="4391C583" w14:textId="56A5864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4A530C81" w14:textId="271C89C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6F138980" w14:textId="0CDECED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5B8EEF21" w14:textId="5AB2F53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1578BA1B" w14:textId="1E76EFC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53884D9D" w14:textId="53D9EEED"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2F165588" w14:textId="6AAFCC1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06DBFF8D" w14:textId="75349D7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0E78017" w14:textId="7E88B5C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0C29D138" w14:textId="5DB2F9F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3B4C032C" w14:textId="143ABA3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6E2280CE" w14:textId="0CF8D8E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r>
      <w:tr w:rsidR="0093709C" w:rsidRPr="001554BA" w14:paraId="1084F287" w14:textId="77777777" w:rsidTr="00E16526">
        <w:trPr>
          <w:trHeight w:val="227"/>
        </w:trPr>
        <w:tc>
          <w:tcPr>
            <w:tcW w:w="851" w:type="dxa"/>
            <w:shd w:val="clear" w:color="auto" w:fill="auto"/>
            <w:vAlign w:val="center"/>
          </w:tcPr>
          <w:p w14:paraId="24575CFE" w14:textId="39433B5E" w:rsidR="000D3AB1" w:rsidRPr="001554BA" w:rsidRDefault="00F34DE0"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[64]</w:t>
            </w:r>
          </w:p>
        </w:tc>
        <w:tc>
          <w:tcPr>
            <w:tcW w:w="1452" w:type="dxa"/>
            <w:shd w:val="clear" w:color="auto" w:fill="auto"/>
            <w:vAlign w:val="center"/>
          </w:tcPr>
          <w:p w14:paraId="469738E4" w14:textId="7EA2035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Head and Neck</w:t>
            </w:r>
          </w:p>
        </w:tc>
        <w:tc>
          <w:tcPr>
            <w:tcW w:w="1081" w:type="dxa"/>
            <w:shd w:val="clear" w:color="auto" w:fill="F7CAAC" w:themeFill="accent2" w:themeFillTint="66"/>
            <w:vAlign w:val="center"/>
          </w:tcPr>
          <w:p w14:paraId="326E5AA5" w14:textId="286824F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4E984149" w14:textId="3E5EB5ED"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20D6316" w14:textId="527626A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69F2D78" w14:textId="19B5C18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73A00C56" w14:textId="6CCEA20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5E0644D6" w14:textId="4E2B9B2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318BC0DA" w14:textId="79ECC7B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59722F61" w14:textId="0BB6A46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C908152" w14:textId="78CEC7A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1EBDDB8A" w14:textId="2FCD6A1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749C122C" w14:textId="2C06DAE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F7CAAC" w:themeFill="accent2" w:themeFillTint="66"/>
            <w:vAlign w:val="center"/>
          </w:tcPr>
          <w:p w14:paraId="22722868" w14:textId="48EDD7E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r>
      <w:tr w:rsidR="0093709C" w:rsidRPr="001554BA" w14:paraId="4B5EDEE8" w14:textId="77777777" w:rsidTr="00E16526">
        <w:trPr>
          <w:trHeight w:val="227"/>
        </w:trPr>
        <w:tc>
          <w:tcPr>
            <w:tcW w:w="851" w:type="dxa"/>
            <w:shd w:val="clear" w:color="auto" w:fill="auto"/>
            <w:vAlign w:val="center"/>
          </w:tcPr>
          <w:p w14:paraId="361F4038" w14:textId="66B8AE07" w:rsidR="000D3AB1" w:rsidRPr="001554BA" w:rsidRDefault="00F34DE0"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[71]</w:t>
            </w:r>
          </w:p>
        </w:tc>
        <w:tc>
          <w:tcPr>
            <w:tcW w:w="1452" w:type="dxa"/>
            <w:shd w:val="clear" w:color="auto" w:fill="auto"/>
            <w:vAlign w:val="center"/>
          </w:tcPr>
          <w:p w14:paraId="67EF8274" w14:textId="2F6A269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Lung</w:t>
            </w:r>
          </w:p>
        </w:tc>
        <w:tc>
          <w:tcPr>
            <w:tcW w:w="1081" w:type="dxa"/>
            <w:shd w:val="clear" w:color="auto" w:fill="F7CAAC" w:themeFill="accent2" w:themeFillTint="66"/>
            <w:vAlign w:val="center"/>
          </w:tcPr>
          <w:p w14:paraId="6A6C7B5F" w14:textId="1657A95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5EC5E68B" w14:textId="3C08BF8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692A4613" w14:textId="36A7A19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5CF301B" w14:textId="57EEDCA5"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875302F" w14:textId="0193880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52C653A3" w14:textId="13D61F1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1D8388E1" w14:textId="187408E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5A26F275" w14:textId="36857C5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233060BA" w14:textId="39FEDFB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11FB7A78" w14:textId="01D95F2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7795F83A" w14:textId="0B231AD5"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Good</w:t>
            </w:r>
          </w:p>
        </w:tc>
        <w:tc>
          <w:tcPr>
            <w:tcW w:w="1081" w:type="dxa"/>
            <w:shd w:val="clear" w:color="auto" w:fill="F7CAAC" w:themeFill="accent2" w:themeFillTint="66"/>
            <w:vAlign w:val="center"/>
          </w:tcPr>
          <w:p w14:paraId="4F60B079" w14:textId="5CC9067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r>
      <w:tr w:rsidR="0093709C" w:rsidRPr="001554BA" w14:paraId="3702B6AB" w14:textId="77777777" w:rsidTr="00E16526">
        <w:trPr>
          <w:trHeight w:val="227"/>
        </w:trPr>
        <w:tc>
          <w:tcPr>
            <w:tcW w:w="851" w:type="dxa"/>
            <w:shd w:val="clear" w:color="auto" w:fill="auto"/>
            <w:vAlign w:val="center"/>
          </w:tcPr>
          <w:p w14:paraId="105DAE02" w14:textId="3C10A1E2" w:rsidR="000D3AB1" w:rsidRPr="001554BA" w:rsidRDefault="00F34DE0"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[141]</w:t>
            </w:r>
          </w:p>
        </w:tc>
        <w:tc>
          <w:tcPr>
            <w:tcW w:w="1452" w:type="dxa"/>
            <w:shd w:val="clear" w:color="auto" w:fill="auto"/>
            <w:vAlign w:val="center"/>
          </w:tcPr>
          <w:p w14:paraId="74E935AD" w14:textId="1EC0154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Sarcoma</w:t>
            </w:r>
          </w:p>
        </w:tc>
        <w:tc>
          <w:tcPr>
            <w:tcW w:w="1081" w:type="dxa"/>
            <w:shd w:val="clear" w:color="auto" w:fill="F7CAAC" w:themeFill="accent2" w:themeFillTint="66"/>
            <w:vAlign w:val="center"/>
          </w:tcPr>
          <w:p w14:paraId="31BD1B78" w14:textId="49FE36F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3ED39A8B" w14:textId="388E7AB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56DC9911" w14:textId="4D069D0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67E90175" w14:textId="11C36B5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70E9CF00" w14:textId="10F8BE5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54B7299C" w14:textId="31AC01F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11C43432" w14:textId="2ED4A7E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2F131292" w14:textId="2F39A80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9BC2B8E" w14:textId="51EFD1F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2DFA920" w14:textId="7857884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2967EF7E" w14:textId="1E087A4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F7CAAC" w:themeFill="accent2" w:themeFillTint="66"/>
            <w:vAlign w:val="center"/>
          </w:tcPr>
          <w:p w14:paraId="135B7776" w14:textId="12E4B6D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r>
      <w:tr w:rsidR="0093709C" w:rsidRPr="001554BA" w14:paraId="25D95FEA" w14:textId="77777777" w:rsidTr="00E16526">
        <w:trPr>
          <w:trHeight w:val="227"/>
        </w:trPr>
        <w:tc>
          <w:tcPr>
            <w:tcW w:w="851" w:type="dxa"/>
            <w:shd w:val="clear" w:color="auto" w:fill="auto"/>
            <w:vAlign w:val="center"/>
          </w:tcPr>
          <w:p w14:paraId="502B8813" w14:textId="538B557B" w:rsidR="000D3AB1" w:rsidRPr="001554BA" w:rsidRDefault="00F34DE0" w:rsidP="000D3AB1">
            <w:pPr>
              <w:jc w:val="center"/>
              <w:rPr>
                <w:rFonts w:ascii="Calibri" w:hAnsi="Calibri" w:cs="Calibri"/>
                <w:b/>
                <w:bCs/>
                <w:sz w:val="13"/>
                <w:szCs w:val="13"/>
              </w:rPr>
            </w:pPr>
            <w:r w:rsidRPr="001554BA">
              <w:rPr>
                <w:rFonts w:cstheme="minorHAnsi"/>
                <w:noProof/>
                <w:sz w:val="13"/>
                <w:szCs w:val="13"/>
              </w:rPr>
              <w:t>[39]</w:t>
            </w:r>
          </w:p>
        </w:tc>
        <w:tc>
          <w:tcPr>
            <w:tcW w:w="1452" w:type="dxa"/>
            <w:shd w:val="clear" w:color="auto" w:fill="auto"/>
            <w:vAlign w:val="center"/>
          </w:tcPr>
          <w:p w14:paraId="31102F0C" w14:textId="014F63F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Colorectal</w:t>
            </w:r>
          </w:p>
        </w:tc>
        <w:tc>
          <w:tcPr>
            <w:tcW w:w="1081" w:type="dxa"/>
            <w:shd w:val="clear" w:color="auto" w:fill="F7CAAC" w:themeFill="accent2" w:themeFillTint="66"/>
            <w:vAlign w:val="center"/>
          </w:tcPr>
          <w:p w14:paraId="54E9B9A6" w14:textId="5DBB15C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2583EA6D" w14:textId="6D3E863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0C51843" w14:textId="12AF25D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44092D0" w14:textId="644BCF1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2C4D128D" w14:textId="4B53CC3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23CD6EA9" w14:textId="68CD47C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1B1B0F28" w14:textId="2648285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78212920" w14:textId="3940532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2B33A849" w14:textId="73C36FF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7CBD581" w14:textId="2BAC0EC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FD966" w:themeFill="accent4" w:themeFillTint="99"/>
            <w:vAlign w:val="center"/>
          </w:tcPr>
          <w:p w14:paraId="61CA9FA9" w14:textId="02C0E33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Okay</w:t>
            </w:r>
          </w:p>
        </w:tc>
        <w:tc>
          <w:tcPr>
            <w:tcW w:w="1081" w:type="dxa"/>
            <w:shd w:val="clear" w:color="auto" w:fill="BDD6EE" w:themeFill="accent5" w:themeFillTint="66"/>
            <w:vAlign w:val="center"/>
          </w:tcPr>
          <w:p w14:paraId="355C0284" w14:textId="3CD9311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r>
      <w:tr w:rsidR="0093709C" w:rsidRPr="001554BA" w14:paraId="562F2F95" w14:textId="77777777" w:rsidTr="00E16526">
        <w:trPr>
          <w:trHeight w:val="227"/>
        </w:trPr>
        <w:tc>
          <w:tcPr>
            <w:tcW w:w="851" w:type="dxa"/>
            <w:shd w:val="clear" w:color="auto" w:fill="auto"/>
            <w:vAlign w:val="center"/>
          </w:tcPr>
          <w:p w14:paraId="5BF67610" w14:textId="42678D2B" w:rsidR="000D3AB1" w:rsidRPr="001554BA" w:rsidRDefault="00F34DE0"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[65]</w:t>
            </w:r>
          </w:p>
        </w:tc>
        <w:tc>
          <w:tcPr>
            <w:tcW w:w="1452" w:type="dxa"/>
            <w:shd w:val="clear" w:color="auto" w:fill="auto"/>
            <w:vAlign w:val="center"/>
          </w:tcPr>
          <w:p w14:paraId="191C3AF4" w14:textId="4646DB2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Salivary Gland</w:t>
            </w:r>
          </w:p>
        </w:tc>
        <w:tc>
          <w:tcPr>
            <w:tcW w:w="1081" w:type="dxa"/>
            <w:shd w:val="clear" w:color="auto" w:fill="F7CAAC" w:themeFill="accent2" w:themeFillTint="66"/>
            <w:vAlign w:val="center"/>
          </w:tcPr>
          <w:p w14:paraId="6B0E4EC5" w14:textId="729DA06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1EF0DB3F" w14:textId="241FCFD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917C725" w14:textId="737520AD"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03FA651" w14:textId="6F73882D"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4DC3D07" w14:textId="3E3C25F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701E19F2" w14:textId="2488C20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4DD6420A" w14:textId="2D877B5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2FB04D7B" w14:textId="41930C9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99924FA" w14:textId="4158181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32C54A0" w14:textId="6B9FF1A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76B754BD" w14:textId="2751D18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723AD5F6" w14:textId="02DC32E5"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r>
      <w:tr w:rsidR="0093709C" w:rsidRPr="001554BA" w14:paraId="1131F4B2" w14:textId="77777777" w:rsidTr="00E16526">
        <w:trPr>
          <w:trHeight w:val="227"/>
        </w:trPr>
        <w:tc>
          <w:tcPr>
            <w:tcW w:w="851" w:type="dxa"/>
            <w:shd w:val="clear" w:color="auto" w:fill="auto"/>
            <w:vAlign w:val="center"/>
          </w:tcPr>
          <w:p w14:paraId="30153DFC" w14:textId="54F8490E" w:rsidR="000D3AB1" w:rsidRPr="001554BA" w:rsidRDefault="00F34DE0" w:rsidP="000D3AB1">
            <w:pPr>
              <w:jc w:val="center"/>
              <w:rPr>
                <w:rFonts w:ascii="Calibri" w:hAnsi="Calibri" w:cs="Calibri"/>
                <w:b/>
                <w:bCs/>
                <w:sz w:val="13"/>
                <w:szCs w:val="13"/>
              </w:rPr>
            </w:pPr>
            <w:r w:rsidRPr="001554BA">
              <w:rPr>
                <w:rFonts w:cstheme="minorHAnsi"/>
                <w:noProof/>
                <w:sz w:val="13"/>
                <w:szCs w:val="13"/>
              </w:rPr>
              <w:t>[45]</w:t>
            </w:r>
          </w:p>
        </w:tc>
        <w:tc>
          <w:tcPr>
            <w:tcW w:w="1452" w:type="dxa"/>
            <w:shd w:val="clear" w:color="auto" w:fill="auto"/>
            <w:vAlign w:val="center"/>
          </w:tcPr>
          <w:p w14:paraId="39F7BF91" w14:textId="153E152D"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Colorectal Cancer</w:t>
            </w:r>
          </w:p>
        </w:tc>
        <w:tc>
          <w:tcPr>
            <w:tcW w:w="1081" w:type="dxa"/>
            <w:shd w:val="clear" w:color="auto" w:fill="F7CAAC" w:themeFill="accent2" w:themeFillTint="66"/>
            <w:vAlign w:val="center"/>
          </w:tcPr>
          <w:p w14:paraId="707D0167" w14:textId="09BF176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06ABC38F" w14:textId="02F1527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0679F13C" w14:textId="7EF456D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0F284BB0" w14:textId="7EB58E1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17EC5DF4" w14:textId="1618FA7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61DD2A43" w14:textId="574DC00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7CAB3742" w14:textId="5CCBF49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4F73E6E5" w14:textId="1772A22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C6DCC37" w14:textId="23C3FB4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B401879" w14:textId="308B9A5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FD966" w:themeFill="accent4" w:themeFillTint="99"/>
            <w:vAlign w:val="center"/>
          </w:tcPr>
          <w:p w14:paraId="34F7A02A" w14:textId="76AD341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Okay</w:t>
            </w:r>
          </w:p>
        </w:tc>
        <w:tc>
          <w:tcPr>
            <w:tcW w:w="1081" w:type="dxa"/>
            <w:shd w:val="clear" w:color="auto" w:fill="F7CAAC" w:themeFill="accent2" w:themeFillTint="66"/>
            <w:vAlign w:val="center"/>
          </w:tcPr>
          <w:p w14:paraId="1AC84CAB" w14:textId="6DB3C4B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r>
      <w:tr w:rsidR="0093709C" w:rsidRPr="001554BA" w14:paraId="28A0F7ED" w14:textId="77777777" w:rsidTr="00E16526">
        <w:trPr>
          <w:trHeight w:val="227"/>
        </w:trPr>
        <w:tc>
          <w:tcPr>
            <w:tcW w:w="851" w:type="dxa"/>
            <w:shd w:val="clear" w:color="auto" w:fill="auto"/>
            <w:vAlign w:val="center"/>
          </w:tcPr>
          <w:p w14:paraId="140654FF" w14:textId="1D97FC3A" w:rsidR="000D3AB1" w:rsidRPr="001554BA" w:rsidRDefault="00F34DE0"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[151]</w:t>
            </w:r>
          </w:p>
        </w:tc>
        <w:tc>
          <w:tcPr>
            <w:tcW w:w="1452" w:type="dxa"/>
            <w:shd w:val="clear" w:color="auto" w:fill="auto"/>
            <w:vAlign w:val="center"/>
          </w:tcPr>
          <w:p w14:paraId="51F788F0" w14:textId="38C706D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Thyroid</w:t>
            </w:r>
          </w:p>
        </w:tc>
        <w:tc>
          <w:tcPr>
            <w:tcW w:w="1081" w:type="dxa"/>
            <w:shd w:val="clear" w:color="auto" w:fill="F7CAAC" w:themeFill="accent2" w:themeFillTint="66"/>
            <w:vAlign w:val="center"/>
          </w:tcPr>
          <w:p w14:paraId="204D31E9" w14:textId="465F439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4C807F80" w14:textId="4FB0187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78A832C1" w14:textId="31A7AB0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67B00D79" w14:textId="085919E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801C26E" w14:textId="5D43EED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268CF03F" w14:textId="122E76DD"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7E96526" w14:textId="1B92BE13" w:rsidR="000D3AB1" w:rsidRPr="001554BA" w:rsidRDefault="000D3AB1" w:rsidP="000D3AB1">
            <w:pPr>
              <w:jc w:val="center"/>
              <w:rPr>
                <w:rFonts w:ascii="Calibri" w:hAnsi="Calibri" w:cs="Calibri"/>
                <w:b/>
                <w:bCs/>
                <w:sz w:val="13"/>
                <w:szCs w:val="13"/>
              </w:rPr>
            </w:pPr>
            <w:r w:rsidRPr="001554BA">
              <w:rPr>
                <w:rFonts w:ascii="Calibri" w:hAnsi="Calibri" w:cs="Calibri"/>
                <w:sz w:val="13"/>
                <w:szCs w:val="13"/>
              </w:rPr>
              <w:t>Ideal</w:t>
            </w:r>
          </w:p>
        </w:tc>
        <w:tc>
          <w:tcPr>
            <w:tcW w:w="1081" w:type="dxa"/>
            <w:shd w:val="clear" w:color="auto" w:fill="BDD6EE" w:themeFill="accent5" w:themeFillTint="66"/>
            <w:vAlign w:val="center"/>
          </w:tcPr>
          <w:p w14:paraId="1FDA287E" w14:textId="6792A4C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F501A68" w14:textId="7FC9851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F11B6D7" w14:textId="7103D92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FD966" w:themeFill="accent4" w:themeFillTint="99"/>
            <w:vAlign w:val="center"/>
          </w:tcPr>
          <w:p w14:paraId="35A00C48" w14:textId="3BADF17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Okay</w:t>
            </w:r>
          </w:p>
        </w:tc>
        <w:tc>
          <w:tcPr>
            <w:tcW w:w="1081" w:type="dxa"/>
            <w:shd w:val="clear" w:color="auto" w:fill="BDD6EE" w:themeFill="accent5" w:themeFillTint="66"/>
            <w:vAlign w:val="center"/>
          </w:tcPr>
          <w:p w14:paraId="5803E625" w14:textId="1B14AB9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r>
      <w:tr w:rsidR="0093709C" w:rsidRPr="001554BA" w14:paraId="1426148D" w14:textId="77777777" w:rsidTr="00E16526">
        <w:trPr>
          <w:trHeight w:val="227"/>
        </w:trPr>
        <w:tc>
          <w:tcPr>
            <w:tcW w:w="851" w:type="dxa"/>
            <w:shd w:val="clear" w:color="auto" w:fill="auto"/>
            <w:vAlign w:val="center"/>
          </w:tcPr>
          <w:p w14:paraId="115BBDF9" w14:textId="40381223" w:rsidR="000D3AB1" w:rsidRPr="001554BA" w:rsidRDefault="00F34DE0"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[145]</w:t>
            </w:r>
          </w:p>
        </w:tc>
        <w:tc>
          <w:tcPr>
            <w:tcW w:w="1452" w:type="dxa"/>
            <w:shd w:val="clear" w:color="auto" w:fill="auto"/>
            <w:vAlign w:val="center"/>
          </w:tcPr>
          <w:p w14:paraId="0793AF42" w14:textId="6FFA83C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Thyroid</w:t>
            </w:r>
          </w:p>
        </w:tc>
        <w:tc>
          <w:tcPr>
            <w:tcW w:w="1081" w:type="dxa"/>
            <w:shd w:val="clear" w:color="auto" w:fill="F7CAAC" w:themeFill="accent2" w:themeFillTint="66"/>
            <w:vAlign w:val="center"/>
          </w:tcPr>
          <w:p w14:paraId="47B73A7D" w14:textId="789F710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5B4B9A23" w14:textId="17BFAF0D"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7E650A8D" w14:textId="2FAB3E4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0552BB43" w14:textId="5781A26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51E6AC84" w14:textId="23403D7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F7CAAC" w:themeFill="accent2" w:themeFillTint="66"/>
            <w:vAlign w:val="center"/>
          </w:tcPr>
          <w:p w14:paraId="1975201E" w14:textId="72837F6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3D5DE269" w14:textId="39BABB6D"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55C3A2DF" w14:textId="4BB522E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4D4C1EDA" w14:textId="7F09F89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7C4862DD" w14:textId="3C92F44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0005B80B" w14:textId="08DF7BD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767225EE" w14:textId="62269225"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r>
      <w:tr w:rsidR="0093709C" w:rsidRPr="001554BA" w14:paraId="762CF658" w14:textId="77777777" w:rsidTr="00E16526">
        <w:trPr>
          <w:trHeight w:val="227"/>
        </w:trPr>
        <w:tc>
          <w:tcPr>
            <w:tcW w:w="851" w:type="dxa"/>
            <w:shd w:val="clear" w:color="auto" w:fill="auto"/>
            <w:vAlign w:val="center"/>
          </w:tcPr>
          <w:p w14:paraId="04732422" w14:textId="4B5C0267" w:rsidR="000D3AB1" w:rsidRPr="001554BA" w:rsidRDefault="00F34DE0" w:rsidP="000D3AB1">
            <w:pPr>
              <w:jc w:val="center"/>
              <w:rPr>
                <w:rFonts w:ascii="Calibri" w:hAnsi="Calibri" w:cs="Calibri"/>
                <w:b/>
                <w:bCs/>
                <w:sz w:val="13"/>
                <w:szCs w:val="13"/>
              </w:rPr>
            </w:pPr>
            <w:r w:rsidRPr="001554BA">
              <w:rPr>
                <w:noProof/>
                <w:sz w:val="13"/>
                <w:szCs w:val="13"/>
              </w:rPr>
              <w:t>[22]</w:t>
            </w:r>
          </w:p>
        </w:tc>
        <w:tc>
          <w:tcPr>
            <w:tcW w:w="1452" w:type="dxa"/>
            <w:shd w:val="clear" w:color="auto" w:fill="auto"/>
            <w:vAlign w:val="center"/>
          </w:tcPr>
          <w:p w14:paraId="503DE0BA" w14:textId="3A7D9B8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Pan</w:t>
            </w:r>
          </w:p>
        </w:tc>
        <w:tc>
          <w:tcPr>
            <w:tcW w:w="1081" w:type="dxa"/>
            <w:shd w:val="clear" w:color="auto" w:fill="F7CAAC" w:themeFill="accent2" w:themeFillTint="66"/>
            <w:vAlign w:val="center"/>
          </w:tcPr>
          <w:p w14:paraId="70E31822" w14:textId="7FC3476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5321C504" w14:textId="019631D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518FFD40" w14:textId="7A02408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1BF34F14" w14:textId="43730CF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02D6909" w14:textId="2FC5E18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49237601" w14:textId="556B05C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072E83D" w14:textId="05C8E961" w:rsidR="000D3AB1" w:rsidRPr="001554BA" w:rsidRDefault="000D3AB1" w:rsidP="000D3AB1">
            <w:pPr>
              <w:jc w:val="center"/>
              <w:rPr>
                <w:rFonts w:ascii="Calibri" w:hAnsi="Calibri" w:cs="Calibri"/>
                <w:b/>
                <w:bCs/>
                <w:sz w:val="13"/>
                <w:szCs w:val="13"/>
              </w:rPr>
            </w:pPr>
            <w:r w:rsidRPr="001554BA">
              <w:rPr>
                <w:rFonts w:ascii="Calibri" w:hAnsi="Calibri" w:cs="Calibri"/>
                <w:sz w:val="13"/>
                <w:szCs w:val="13"/>
              </w:rPr>
              <w:t>Ideal</w:t>
            </w:r>
          </w:p>
        </w:tc>
        <w:tc>
          <w:tcPr>
            <w:tcW w:w="1081" w:type="dxa"/>
            <w:shd w:val="clear" w:color="auto" w:fill="BDD6EE" w:themeFill="accent5" w:themeFillTint="66"/>
            <w:vAlign w:val="center"/>
          </w:tcPr>
          <w:p w14:paraId="0344713D" w14:textId="07ADD20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3B8D50C" w14:textId="3260362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4D22DCB" w14:textId="300B6D6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E3375AC" w14:textId="417121C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Good</w:t>
            </w:r>
          </w:p>
        </w:tc>
        <w:tc>
          <w:tcPr>
            <w:tcW w:w="1081" w:type="dxa"/>
            <w:shd w:val="clear" w:color="auto" w:fill="F7CAAC" w:themeFill="accent2" w:themeFillTint="66"/>
            <w:vAlign w:val="center"/>
          </w:tcPr>
          <w:p w14:paraId="773638C6" w14:textId="2C2A61F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r>
      <w:tr w:rsidR="0093709C" w:rsidRPr="001554BA" w14:paraId="444FC575" w14:textId="77777777" w:rsidTr="00E16526">
        <w:trPr>
          <w:trHeight w:val="227"/>
        </w:trPr>
        <w:tc>
          <w:tcPr>
            <w:tcW w:w="851" w:type="dxa"/>
            <w:shd w:val="clear" w:color="auto" w:fill="auto"/>
            <w:vAlign w:val="center"/>
          </w:tcPr>
          <w:p w14:paraId="600549A4" w14:textId="06E41443" w:rsidR="000D3AB1" w:rsidRPr="001554BA" w:rsidRDefault="00F06F34" w:rsidP="000D3AB1">
            <w:pPr>
              <w:jc w:val="center"/>
              <w:rPr>
                <w:rFonts w:ascii="Calibri" w:hAnsi="Calibri" w:cs="Calibri"/>
                <w:b/>
                <w:bCs/>
                <w:sz w:val="13"/>
                <w:szCs w:val="13"/>
              </w:rPr>
            </w:pPr>
            <w:r w:rsidRPr="001554BA">
              <w:rPr>
                <w:noProof/>
                <w:sz w:val="13"/>
                <w:szCs w:val="13"/>
              </w:rPr>
              <w:t>[26]</w:t>
            </w:r>
          </w:p>
        </w:tc>
        <w:tc>
          <w:tcPr>
            <w:tcW w:w="1452" w:type="dxa"/>
            <w:shd w:val="clear" w:color="auto" w:fill="auto"/>
            <w:vAlign w:val="center"/>
          </w:tcPr>
          <w:p w14:paraId="45E6FC15" w14:textId="4F54E2D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Pan</w:t>
            </w:r>
          </w:p>
        </w:tc>
        <w:tc>
          <w:tcPr>
            <w:tcW w:w="1081" w:type="dxa"/>
            <w:shd w:val="clear" w:color="auto" w:fill="BDD6EE" w:themeFill="accent5" w:themeFillTint="66"/>
            <w:vAlign w:val="center"/>
          </w:tcPr>
          <w:p w14:paraId="496193DC" w14:textId="068EFD7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3F723DC8" w14:textId="369F84C5"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1CB8F9D9" w14:textId="20B543A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7F55CBA6" w14:textId="64F1E99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972ACFF" w14:textId="2F9BF47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5F6378B1" w14:textId="0CFF520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61A1823" w14:textId="39FB931E" w:rsidR="000D3AB1" w:rsidRPr="001554BA" w:rsidRDefault="000D3AB1" w:rsidP="000D3AB1">
            <w:pPr>
              <w:jc w:val="center"/>
              <w:rPr>
                <w:rFonts w:ascii="Calibri" w:hAnsi="Calibri" w:cs="Calibri"/>
                <w:b/>
                <w:bCs/>
                <w:sz w:val="13"/>
                <w:szCs w:val="13"/>
              </w:rPr>
            </w:pPr>
            <w:r w:rsidRPr="001554BA">
              <w:rPr>
                <w:rFonts w:ascii="Calibri" w:hAnsi="Calibri" w:cs="Calibri"/>
                <w:sz w:val="13"/>
                <w:szCs w:val="13"/>
              </w:rPr>
              <w:t>Ideal</w:t>
            </w:r>
          </w:p>
        </w:tc>
        <w:tc>
          <w:tcPr>
            <w:tcW w:w="1081" w:type="dxa"/>
            <w:shd w:val="clear" w:color="auto" w:fill="BDD6EE" w:themeFill="accent5" w:themeFillTint="66"/>
            <w:vAlign w:val="center"/>
          </w:tcPr>
          <w:p w14:paraId="321CB787" w14:textId="0347A9F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2B99475" w14:textId="6F4F0CF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480FAE2" w14:textId="46B1431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3259AA7" w14:textId="19678E5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Good</w:t>
            </w:r>
          </w:p>
        </w:tc>
        <w:tc>
          <w:tcPr>
            <w:tcW w:w="1081" w:type="dxa"/>
            <w:shd w:val="clear" w:color="auto" w:fill="BDD6EE" w:themeFill="accent5" w:themeFillTint="66"/>
            <w:vAlign w:val="center"/>
          </w:tcPr>
          <w:p w14:paraId="24AAB789" w14:textId="34CD6AC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r>
      <w:tr w:rsidR="0093709C" w:rsidRPr="001554BA" w14:paraId="74E7E0DE" w14:textId="77777777" w:rsidTr="00E16526">
        <w:trPr>
          <w:trHeight w:val="227"/>
        </w:trPr>
        <w:tc>
          <w:tcPr>
            <w:tcW w:w="851" w:type="dxa"/>
            <w:shd w:val="clear" w:color="auto" w:fill="auto"/>
            <w:vAlign w:val="center"/>
          </w:tcPr>
          <w:p w14:paraId="5719943F" w14:textId="433FF975" w:rsidR="000D3AB1" w:rsidRPr="001554BA" w:rsidRDefault="00F06F34" w:rsidP="000D3AB1">
            <w:pPr>
              <w:jc w:val="center"/>
              <w:rPr>
                <w:rFonts w:ascii="Calibri" w:hAnsi="Calibri" w:cs="Calibri"/>
                <w:b/>
                <w:bCs/>
                <w:sz w:val="13"/>
                <w:szCs w:val="13"/>
              </w:rPr>
            </w:pPr>
            <w:r w:rsidRPr="001554BA">
              <w:rPr>
                <w:noProof/>
                <w:sz w:val="13"/>
                <w:szCs w:val="13"/>
              </w:rPr>
              <w:t>[26]</w:t>
            </w:r>
          </w:p>
        </w:tc>
        <w:tc>
          <w:tcPr>
            <w:tcW w:w="1452" w:type="dxa"/>
            <w:shd w:val="clear" w:color="auto" w:fill="auto"/>
            <w:vAlign w:val="center"/>
          </w:tcPr>
          <w:p w14:paraId="0B591147" w14:textId="1209633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Pan - Paediatric</w:t>
            </w:r>
          </w:p>
        </w:tc>
        <w:tc>
          <w:tcPr>
            <w:tcW w:w="1081" w:type="dxa"/>
            <w:shd w:val="clear" w:color="auto" w:fill="BDD6EE" w:themeFill="accent5" w:themeFillTint="66"/>
            <w:vAlign w:val="center"/>
          </w:tcPr>
          <w:p w14:paraId="72F882D8" w14:textId="0D2FC7F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42C07F32" w14:textId="7D161A4D"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6DDC7C33" w14:textId="53FBED3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3E95A4F7" w14:textId="02C735F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DE67C10" w14:textId="2F6DEAF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5E322D9B" w14:textId="26DB11D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60C6B33" w14:textId="3D476FD8" w:rsidR="000D3AB1" w:rsidRPr="001554BA" w:rsidRDefault="000D3AB1" w:rsidP="000D3AB1">
            <w:pPr>
              <w:jc w:val="center"/>
              <w:rPr>
                <w:rFonts w:ascii="Calibri" w:hAnsi="Calibri" w:cs="Calibri"/>
                <w:b/>
                <w:bCs/>
                <w:sz w:val="13"/>
                <w:szCs w:val="13"/>
              </w:rPr>
            </w:pPr>
            <w:r w:rsidRPr="001554BA">
              <w:rPr>
                <w:rFonts w:ascii="Calibri" w:hAnsi="Calibri" w:cs="Calibri"/>
                <w:sz w:val="13"/>
                <w:szCs w:val="13"/>
              </w:rPr>
              <w:t>Ideal</w:t>
            </w:r>
          </w:p>
        </w:tc>
        <w:tc>
          <w:tcPr>
            <w:tcW w:w="1081" w:type="dxa"/>
            <w:shd w:val="clear" w:color="auto" w:fill="BDD6EE" w:themeFill="accent5" w:themeFillTint="66"/>
            <w:vAlign w:val="center"/>
          </w:tcPr>
          <w:p w14:paraId="65795FD6" w14:textId="789A810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C5E8C8D" w14:textId="5A55591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242E812" w14:textId="174795F5"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BCDD546" w14:textId="3050A03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Good</w:t>
            </w:r>
          </w:p>
        </w:tc>
        <w:tc>
          <w:tcPr>
            <w:tcW w:w="1081" w:type="dxa"/>
            <w:shd w:val="clear" w:color="auto" w:fill="BDD6EE" w:themeFill="accent5" w:themeFillTint="66"/>
            <w:vAlign w:val="center"/>
          </w:tcPr>
          <w:p w14:paraId="527BDD5C" w14:textId="201FFB8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r>
      <w:tr w:rsidR="0093709C" w:rsidRPr="001554BA" w14:paraId="1F9A25B0" w14:textId="77777777" w:rsidTr="00E16526">
        <w:trPr>
          <w:trHeight w:val="227"/>
        </w:trPr>
        <w:tc>
          <w:tcPr>
            <w:tcW w:w="851" w:type="dxa"/>
            <w:shd w:val="clear" w:color="auto" w:fill="auto"/>
            <w:vAlign w:val="center"/>
          </w:tcPr>
          <w:p w14:paraId="51EA454B" w14:textId="7ABE00A2" w:rsidR="000D3AB1" w:rsidRPr="001554BA" w:rsidRDefault="009758C3" w:rsidP="000D3AB1">
            <w:pPr>
              <w:jc w:val="center"/>
              <w:rPr>
                <w:rFonts w:ascii="Calibri" w:hAnsi="Calibri" w:cs="Calibri"/>
                <w:b/>
                <w:bCs/>
                <w:sz w:val="13"/>
                <w:szCs w:val="13"/>
              </w:rPr>
            </w:pPr>
            <w:r w:rsidRPr="001554BA">
              <w:rPr>
                <w:noProof/>
                <w:sz w:val="13"/>
                <w:szCs w:val="13"/>
              </w:rPr>
              <w:t>[25]</w:t>
            </w:r>
          </w:p>
        </w:tc>
        <w:tc>
          <w:tcPr>
            <w:tcW w:w="1452" w:type="dxa"/>
            <w:shd w:val="clear" w:color="auto" w:fill="auto"/>
            <w:vAlign w:val="center"/>
          </w:tcPr>
          <w:p w14:paraId="23711C79" w14:textId="00ABD52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Pan</w:t>
            </w:r>
          </w:p>
        </w:tc>
        <w:tc>
          <w:tcPr>
            <w:tcW w:w="1081" w:type="dxa"/>
            <w:shd w:val="clear" w:color="auto" w:fill="F7CAAC" w:themeFill="accent2" w:themeFillTint="66"/>
            <w:vAlign w:val="center"/>
          </w:tcPr>
          <w:p w14:paraId="455E19B6" w14:textId="5B1DB45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460D2718" w14:textId="1D9BCEF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01A1A49B" w14:textId="7D5F8D8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31347C77" w14:textId="55C47B6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4597B6E0" w14:textId="6DBF343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684F85F4" w14:textId="5B42663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4DD2CA3D" w14:textId="1D571B6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2AA575E1" w14:textId="31C206D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28A80BE9" w14:textId="7B8D658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51DDB4F2" w14:textId="7A7DF7A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417396CF" w14:textId="4D9310F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Good</w:t>
            </w:r>
          </w:p>
        </w:tc>
        <w:tc>
          <w:tcPr>
            <w:tcW w:w="1081" w:type="dxa"/>
            <w:shd w:val="clear" w:color="auto" w:fill="F7CAAC" w:themeFill="accent2" w:themeFillTint="66"/>
            <w:vAlign w:val="center"/>
          </w:tcPr>
          <w:p w14:paraId="0A6D5673" w14:textId="1DFFD13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r>
      <w:tr w:rsidR="0093709C" w:rsidRPr="001554BA" w14:paraId="39E36665" w14:textId="77777777" w:rsidTr="00E16526">
        <w:trPr>
          <w:trHeight w:val="227"/>
        </w:trPr>
        <w:tc>
          <w:tcPr>
            <w:tcW w:w="851" w:type="dxa"/>
            <w:shd w:val="clear" w:color="auto" w:fill="auto"/>
            <w:vAlign w:val="center"/>
          </w:tcPr>
          <w:p w14:paraId="51EFD429" w14:textId="0D88F9A3" w:rsidR="000D3AB1" w:rsidRPr="001554BA" w:rsidRDefault="00F06F34" w:rsidP="000D3AB1">
            <w:pPr>
              <w:jc w:val="center"/>
              <w:rPr>
                <w:rFonts w:ascii="Calibri" w:hAnsi="Calibri" w:cs="Calibri"/>
                <w:b/>
                <w:bCs/>
                <w:sz w:val="13"/>
                <w:szCs w:val="13"/>
              </w:rPr>
            </w:pPr>
            <w:r w:rsidRPr="001554BA">
              <w:rPr>
                <w:noProof/>
                <w:sz w:val="13"/>
                <w:szCs w:val="13"/>
              </w:rPr>
              <w:t>[31]</w:t>
            </w:r>
          </w:p>
        </w:tc>
        <w:tc>
          <w:tcPr>
            <w:tcW w:w="1452" w:type="dxa"/>
            <w:shd w:val="clear" w:color="auto" w:fill="auto"/>
            <w:vAlign w:val="center"/>
          </w:tcPr>
          <w:p w14:paraId="78AB1217" w14:textId="495F7CF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Pan</w:t>
            </w:r>
          </w:p>
        </w:tc>
        <w:tc>
          <w:tcPr>
            <w:tcW w:w="1081" w:type="dxa"/>
            <w:shd w:val="clear" w:color="auto" w:fill="F7CAAC" w:themeFill="accent2" w:themeFillTint="66"/>
            <w:vAlign w:val="center"/>
          </w:tcPr>
          <w:p w14:paraId="55E1FD75" w14:textId="6F4A04B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59C54A25" w14:textId="05A2E8E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00BA42B7" w14:textId="55CD76ED"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049E0EB9" w14:textId="465844D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3EA77114" w14:textId="4356487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38A9CF23" w14:textId="6027054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657C3526" w14:textId="54032F6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690FDEED" w14:textId="193EEA8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0E8080F" w14:textId="1DB8CC1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0089F8C0" w14:textId="5579351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4818944C" w14:textId="25F589F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Good</w:t>
            </w:r>
          </w:p>
        </w:tc>
        <w:tc>
          <w:tcPr>
            <w:tcW w:w="1081" w:type="dxa"/>
            <w:shd w:val="clear" w:color="auto" w:fill="F7CAAC" w:themeFill="accent2" w:themeFillTint="66"/>
            <w:vAlign w:val="center"/>
          </w:tcPr>
          <w:p w14:paraId="71FE0A70" w14:textId="57B9C84D"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r>
      <w:tr w:rsidR="0093709C" w:rsidRPr="001554BA" w14:paraId="74E51803" w14:textId="77777777" w:rsidTr="00E16526">
        <w:trPr>
          <w:trHeight w:val="227"/>
        </w:trPr>
        <w:tc>
          <w:tcPr>
            <w:tcW w:w="851" w:type="dxa"/>
            <w:shd w:val="clear" w:color="auto" w:fill="auto"/>
            <w:vAlign w:val="center"/>
          </w:tcPr>
          <w:p w14:paraId="74E76EB1" w14:textId="78286D4D" w:rsidR="000D3AB1" w:rsidRPr="001554BA" w:rsidRDefault="00F34DE0"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[115]</w:t>
            </w:r>
          </w:p>
        </w:tc>
        <w:tc>
          <w:tcPr>
            <w:tcW w:w="1452" w:type="dxa"/>
            <w:shd w:val="clear" w:color="auto" w:fill="auto"/>
            <w:vAlign w:val="center"/>
          </w:tcPr>
          <w:p w14:paraId="6D8E7396" w14:textId="5717100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Paediatric</w:t>
            </w:r>
          </w:p>
        </w:tc>
        <w:tc>
          <w:tcPr>
            <w:tcW w:w="1081" w:type="dxa"/>
            <w:shd w:val="clear" w:color="auto" w:fill="F7CAAC" w:themeFill="accent2" w:themeFillTint="66"/>
            <w:vAlign w:val="center"/>
          </w:tcPr>
          <w:p w14:paraId="0CF521EE" w14:textId="2ACDD9C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3323523F" w14:textId="36291C0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D1709DC" w14:textId="62245BB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7E227FF" w14:textId="27DF069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A252AD8" w14:textId="320BE46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6EE965B3" w14:textId="0D45592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AEF7DF0" w14:textId="387AB118" w:rsidR="000D3AB1" w:rsidRPr="001554BA" w:rsidRDefault="000D3AB1" w:rsidP="000D3AB1">
            <w:pPr>
              <w:jc w:val="center"/>
              <w:rPr>
                <w:rFonts w:ascii="Calibri" w:hAnsi="Calibri" w:cs="Calibri"/>
                <w:b/>
                <w:bCs/>
                <w:sz w:val="13"/>
                <w:szCs w:val="13"/>
              </w:rPr>
            </w:pPr>
            <w:r w:rsidRPr="001554BA">
              <w:rPr>
                <w:rFonts w:ascii="Calibri" w:hAnsi="Calibri" w:cs="Calibri"/>
                <w:sz w:val="13"/>
                <w:szCs w:val="13"/>
              </w:rPr>
              <w:t>Ideal</w:t>
            </w:r>
          </w:p>
        </w:tc>
        <w:tc>
          <w:tcPr>
            <w:tcW w:w="1081" w:type="dxa"/>
            <w:shd w:val="clear" w:color="auto" w:fill="BDD6EE" w:themeFill="accent5" w:themeFillTint="66"/>
            <w:vAlign w:val="center"/>
          </w:tcPr>
          <w:p w14:paraId="20BF280C" w14:textId="55E8C3D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0700F40" w14:textId="5DAD7B3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4606019C" w14:textId="635E1AE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6F78A512" w14:textId="009E942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F7CAAC" w:themeFill="accent2" w:themeFillTint="66"/>
            <w:vAlign w:val="center"/>
          </w:tcPr>
          <w:p w14:paraId="026196DC" w14:textId="039B2F7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r>
      <w:tr w:rsidR="0093709C" w:rsidRPr="001554BA" w14:paraId="25452BAA" w14:textId="77777777" w:rsidTr="00E16526">
        <w:trPr>
          <w:trHeight w:val="227"/>
        </w:trPr>
        <w:tc>
          <w:tcPr>
            <w:tcW w:w="851" w:type="dxa"/>
            <w:shd w:val="clear" w:color="auto" w:fill="auto"/>
            <w:vAlign w:val="center"/>
          </w:tcPr>
          <w:p w14:paraId="774EB6E4" w14:textId="5270D5BD" w:rsidR="000D3AB1" w:rsidRPr="001554BA" w:rsidRDefault="00F34DE0"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[112]</w:t>
            </w:r>
          </w:p>
        </w:tc>
        <w:tc>
          <w:tcPr>
            <w:tcW w:w="1452" w:type="dxa"/>
            <w:shd w:val="clear" w:color="auto" w:fill="auto"/>
            <w:vAlign w:val="center"/>
          </w:tcPr>
          <w:p w14:paraId="21CB44E9" w14:textId="0C1BB605"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Pan - Paediatric</w:t>
            </w:r>
          </w:p>
        </w:tc>
        <w:tc>
          <w:tcPr>
            <w:tcW w:w="1081" w:type="dxa"/>
            <w:shd w:val="clear" w:color="auto" w:fill="F7CAAC" w:themeFill="accent2" w:themeFillTint="66"/>
            <w:vAlign w:val="center"/>
          </w:tcPr>
          <w:p w14:paraId="0E1F70B2" w14:textId="1E2285E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67330C2B" w14:textId="2D77CF9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2C66AD9B" w14:textId="6863206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A1EE0EE" w14:textId="3DDE0B3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0DA8118F" w14:textId="0A6239D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03B6619C" w14:textId="7551D1A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6CB5C2A" w14:textId="5EE51117" w:rsidR="000D3AB1" w:rsidRPr="001554BA" w:rsidRDefault="000D3AB1" w:rsidP="000D3AB1">
            <w:pPr>
              <w:jc w:val="center"/>
              <w:rPr>
                <w:rFonts w:ascii="Calibri" w:hAnsi="Calibri" w:cs="Calibri"/>
                <w:b/>
                <w:bCs/>
                <w:sz w:val="13"/>
                <w:szCs w:val="13"/>
              </w:rPr>
            </w:pPr>
            <w:r w:rsidRPr="001554BA">
              <w:rPr>
                <w:rFonts w:ascii="Calibri" w:hAnsi="Calibri" w:cs="Calibri"/>
                <w:sz w:val="13"/>
                <w:szCs w:val="13"/>
              </w:rPr>
              <w:t>Ideal</w:t>
            </w:r>
          </w:p>
        </w:tc>
        <w:tc>
          <w:tcPr>
            <w:tcW w:w="1081" w:type="dxa"/>
            <w:shd w:val="clear" w:color="auto" w:fill="BDD6EE" w:themeFill="accent5" w:themeFillTint="66"/>
            <w:vAlign w:val="center"/>
          </w:tcPr>
          <w:p w14:paraId="429B7D77" w14:textId="14CD915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2291FA3" w14:textId="2D4CDB3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EAF8F26" w14:textId="7881CFE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FD966" w:themeFill="accent4" w:themeFillTint="99"/>
            <w:vAlign w:val="center"/>
          </w:tcPr>
          <w:p w14:paraId="101383F8" w14:textId="27128AD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Okay</w:t>
            </w:r>
          </w:p>
        </w:tc>
        <w:tc>
          <w:tcPr>
            <w:tcW w:w="1081" w:type="dxa"/>
            <w:shd w:val="clear" w:color="auto" w:fill="F7CAAC" w:themeFill="accent2" w:themeFillTint="66"/>
            <w:vAlign w:val="center"/>
          </w:tcPr>
          <w:p w14:paraId="57BA686E" w14:textId="0D66437D"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r>
      <w:tr w:rsidR="0093709C" w:rsidRPr="001554BA" w14:paraId="733D1625" w14:textId="77777777" w:rsidTr="00E16526">
        <w:trPr>
          <w:trHeight w:val="227"/>
        </w:trPr>
        <w:tc>
          <w:tcPr>
            <w:tcW w:w="851" w:type="dxa"/>
            <w:shd w:val="clear" w:color="auto" w:fill="auto"/>
            <w:vAlign w:val="center"/>
          </w:tcPr>
          <w:p w14:paraId="5F66863E" w14:textId="01CAD61B" w:rsidR="000D3AB1" w:rsidRPr="001554BA" w:rsidRDefault="00F34DE0"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[83]</w:t>
            </w:r>
          </w:p>
        </w:tc>
        <w:tc>
          <w:tcPr>
            <w:tcW w:w="1452" w:type="dxa"/>
            <w:shd w:val="clear" w:color="auto" w:fill="auto"/>
            <w:vAlign w:val="center"/>
          </w:tcPr>
          <w:p w14:paraId="7B38D1C2" w14:textId="21FD03A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Lung</w:t>
            </w:r>
          </w:p>
        </w:tc>
        <w:tc>
          <w:tcPr>
            <w:tcW w:w="1081" w:type="dxa"/>
            <w:shd w:val="clear" w:color="auto" w:fill="F7CAAC" w:themeFill="accent2" w:themeFillTint="66"/>
            <w:vAlign w:val="center"/>
          </w:tcPr>
          <w:p w14:paraId="4DD40C7E" w14:textId="0281AE2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5AF011EB" w14:textId="4402E68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46EC3D89" w14:textId="3E51E8FD"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0019073" w14:textId="676401A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070F8A43" w14:textId="029F87E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0" w:type="dxa"/>
            <w:shd w:val="clear" w:color="auto" w:fill="BDD6EE" w:themeFill="accent5" w:themeFillTint="66"/>
            <w:vAlign w:val="center"/>
          </w:tcPr>
          <w:p w14:paraId="7A37D0D4" w14:textId="3D2CAF6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4A534076" w14:textId="76512AF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76DCDAFC" w14:textId="22EAAAA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11C9F9E0" w14:textId="1FA105C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0C83B176" w14:textId="7F66B57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FD966" w:themeFill="accent4" w:themeFillTint="99"/>
            <w:vAlign w:val="center"/>
          </w:tcPr>
          <w:p w14:paraId="333BC05A" w14:textId="224BCBA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Okay</w:t>
            </w:r>
          </w:p>
        </w:tc>
        <w:tc>
          <w:tcPr>
            <w:tcW w:w="1081" w:type="dxa"/>
            <w:shd w:val="clear" w:color="auto" w:fill="BDD6EE" w:themeFill="accent5" w:themeFillTint="66"/>
            <w:vAlign w:val="center"/>
          </w:tcPr>
          <w:p w14:paraId="164F1749" w14:textId="50D1900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r>
      <w:tr w:rsidR="0093709C" w:rsidRPr="001554BA" w14:paraId="775C9EE5" w14:textId="77777777" w:rsidTr="00E16526">
        <w:trPr>
          <w:trHeight w:val="227"/>
        </w:trPr>
        <w:tc>
          <w:tcPr>
            <w:tcW w:w="851" w:type="dxa"/>
            <w:shd w:val="clear" w:color="auto" w:fill="auto"/>
            <w:vAlign w:val="center"/>
          </w:tcPr>
          <w:p w14:paraId="59E38B8B" w14:textId="7FF906C1" w:rsidR="000D3AB1" w:rsidRPr="001554BA" w:rsidRDefault="00F34DE0"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[142]</w:t>
            </w:r>
          </w:p>
        </w:tc>
        <w:tc>
          <w:tcPr>
            <w:tcW w:w="1452" w:type="dxa"/>
            <w:shd w:val="clear" w:color="auto" w:fill="auto"/>
            <w:vAlign w:val="center"/>
          </w:tcPr>
          <w:p w14:paraId="096D3F79" w14:textId="1A4E88F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Sarcoma</w:t>
            </w:r>
          </w:p>
        </w:tc>
        <w:tc>
          <w:tcPr>
            <w:tcW w:w="1081" w:type="dxa"/>
            <w:shd w:val="clear" w:color="auto" w:fill="F7CAAC" w:themeFill="accent2" w:themeFillTint="66"/>
            <w:vAlign w:val="center"/>
          </w:tcPr>
          <w:p w14:paraId="3F28AE9E" w14:textId="51E99405"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16BFBCF1" w14:textId="08E05C4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54C01F59" w14:textId="22420A0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97F8334" w14:textId="5A87ABB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5BD954FB" w14:textId="21D4AC3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3B9DFB06" w14:textId="76E0383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36B3E6DA" w14:textId="12D95539" w:rsidR="000D3AB1" w:rsidRPr="001554BA" w:rsidRDefault="000D3AB1" w:rsidP="000D3AB1">
            <w:pPr>
              <w:jc w:val="center"/>
              <w:rPr>
                <w:rFonts w:ascii="Calibri" w:hAnsi="Calibri" w:cs="Calibri"/>
                <w:b/>
                <w:bCs/>
                <w:sz w:val="13"/>
                <w:szCs w:val="13"/>
              </w:rPr>
            </w:pPr>
            <w:r w:rsidRPr="001554BA">
              <w:rPr>
                <w:rFonts w:ascii="Calibri" w:hAnsi="Calibri" w:cs="Calibri"/>
                <w:sz w:val="13"/>
                <w:szCs w:val="13"/>
              </w:rPr>
              <w:t>Ideal</w:t>
            </w:r>
          </w:p>
        </w:tc>
        <w:tc>
          <w:tcPr>
            <w:tcW w:w="1081" w:type="dxa"/>
            <w:shd w:val="clear" w:color="auto" w:fill="BDD6EE" w:themeFill="accent5" w:themeFillTint="66"/>
            <w:vAlign w:val="center"/>
          </w:tcPr>
          <w:p w14:paraId="2EAC1296" w14:textId="36A72AD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A51D2B8" w14:textId="46248B9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500DA898" w14:textId="030B42B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3709C18F" w14:textId="5EA5E2EC"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F7CAAC" w:themeFill="accent2" w:themeFillTint="66"/>
            <w:vAlign w:val="center"/>
          </w:tcPr>
          <w:p w14:paraId="0C536BD6" w14:textId="6BB3EAA2"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r>
      <w:tr w:rsidR="0093709C" w:rsidRPr="001554BA" w14:paraId="1378D267" w14:textId="77777777" w:rsidTr="00E16526">
        <w:trPr>
          <w:trHeight w:val="227"/>
        </w:trPr>
        <w:tc>
          <w:tcPr>
            <w:tcW w:w="851" w:type="dxa"/>
            <w:shd w:val="clear" w:color="auto" w:fill="auto"/>
            <w:vAlign w:val="center"/>
          </w:tcPr>
          <w:p w14:paraId="58016F05" w14:textId="62B12843" w:rsidR="000D3AB1" w:rsidRPr="001554BA" w:rsidRDefault="00F34DE0"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[147]</w:t>
            </w:r>
          </w:p>
        </w:tc>
        <w:tc>
          <w:tcPr>
            <w:tcW w:w="1452" w:type="dxa"/>
            <w:shd w:val="clear" w:color="auto" w:fill="auto"/>
            <w:vAlign w:val="center"/>
          </w:tcPr>
          <w:p w14:paraId="4A0CEF5A" w14:textId="76FDD44D"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Thyroid</w:t>
            </w:r>
          </w:p>
        </w:tc>
        <w:tc>
          <w:tcPr>
            <w:tcW w:w="1081" w:type="dxa"/>
            <w:shd w:val="clear" w:color="auto" w:fill="F7CAAC" w:themeFill="accent2" w:themeFillTint="66"/>
            <w:vAlign w:val="center"/>
          </w:tcPr>
          <w:p w14:paraId="6D47360B" w14:textId="02C679A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5FF148D8" w14:textId="1335898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46846241" w14:textId="07E9F10A"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5FBA4502" w14:textId="34D0D3D1"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07F63F10" w14:textId="4A5AC1D5"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0CDDFA6B" w14:textId="16CAD81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3ADC97CA" w14:textId="7ED1417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3BB7EDB6" w14:textId="3CC9AB9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1A2723FB" w14:textId="1FC91B7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6A9C04E2" w14:textId="012FB359"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E7454D9" w14:textId="1E000E4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Good</w:t>
            </w:r>
          </w:p>
        </w:tc>
        <w:tc>
          <w:tcPr>
            <w:tcW w:w="1081" w:type="dxa"/>
            <w:shd w:val="clear" w:color="auto" w:fill="F7CAAC" w:themeFill="accent2" w:themeFillTint="66"/>
            <w:vAlign w:val="center"/>
          </w:tcPr>
          <w:p w14:paraId="4FE8079C" w14:textId="032FEB4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r>
      <w:tr w:rsidR="0093709C" w:rsidRPr="001554BA" w14:paraId="409A0244" w14:textId="77777777" w:rsidTr="00E16526">
        <w:trPr>
          <w:trHeight w:val="227"/>
        </w:trPr>
        <w:tc>
          <w:tcPr>
            <w:tcW w:w="851" w:type="dxa"/>
            <w:shd w:val="clear" w:color="auto" w:fill="auto"/>
            <w:vAlign w:val="center"/>
          </w:tcPr>
          <w:p w14:paraId="15E6D8D5" w14:textId="5EA46000" w:rsidR="000D3AB1" w:rsidRPr="001554BA" w:rsidRDefault="00F34DE0" w:rsidP="000D3AB1">
            <w:pPr>
              <w:jc w:val="center"/>
              <w:rPr>
                <w:rFonts w:ascii="Calibri" w:hAnsi="Calibri" w:cs="Calibri"/>
                <w:b/>
                <w:bCs/>
                <w:sz w:val="13"/>
                <w:szCs w:val="13"/>
              </w:rPr>
            </w:pPr>
            <w:r w:rsidRPr="001554BA">
              <w:rPr>
                <w:rFonts w:ascii="Calibri" w:eastAsia="Times New Roman" w:hAnsi="Calibri" w:cs="Calibri"/>
                <w:noProof/>
                <w:color w:val="000000"/>
                <w:sz w:val="13"/>
                <w:szCs w:val="13"/>
                <w:lang w:eastAsia="en-GB"/>
              </w:rPr>
              <w:t>[88]</w:t>
            </w:r>
          </w:p>
        </w:tc>
        <w:tc>
          <w:tcPr>
            <w:tcW w:w="1452" w:type="dxa"/>
            <w:shd w:val="clear" w:color="auto" w:fill="auto"/>
            <w:vAlign w:val="center"/>
          </w:tcPr>
          <w:p w14:paraId="54191F3F" w14:textId="1982DCE7"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Lung</w:t>
            </w:r>
          </w:p>
        </w:tc>
        <w:tc>
          <w:tcPr>
            <w:tcW w:w="1081" w:type="dxa"/>
            <w:shd w:val="clear" w:color="auto" w:fill="F7CAAC" w:themeFill="accent2" w:themeFillTint="66"/>
            <w:vAlign w:val="center"/>
          </w:tcPr>
          <w:p w14:paraId="62D092BE" w14:textId="4C614B5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BDD6EE" w:themeFill="accent5" w:themeFillTint="66"/>
            <w:vAlign w:val="center"/>
          </w:tcPr>
          <w:p w14:paraId="769A8193" w14:textId="4B93C54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069DC97" w14:textId="7F0541D6"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18404DD2" w14:textId="07BB9C4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1" w:type="dxa"/>
            <w:shd w:val="clear" w:color="auto" w:fill="F7CAAC" w:themeFill="accent2" w:themeFillTint="66"/>
            <w:vAlign w:val="center"/>
          </w:tcPr>
          <w:p w14:paraId="75F63745" w14:textId="43678BF0"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Not Ideal</w:t>
            </w:r>
          </w:p>
        </w:tc>
        <w:tc>
          <w:tcPr>
            <w:tcW w:w="1080" w:type="dxa"/>
            <w:shd w:val="clear" w:color="auto" w:fill="BDD6EE" w:themeFill="accent5" w:themeFillTint="66"/>
            <w:vAlign w:val="center"/>
          </w:tcPr>
          <w:p w14:paraId="01B344F0" w14:textId="767053D8"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556849D5" w14:textId="4E4D879E"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1CE55563" w14:textId="0F58A5D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25097BC0" w14:textId="56E01DF3"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BDD6EE" w:themeFill="accent5" w:themeFillTint="66"/>
            <w:vAlign w:val="center"/>
          </w:tcPr>
          <w:p w14:paraId="77DD44D8" w14:textId="6EE9C71F"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c>
          <w:tcPr>
            <w:tcW w:w="1081" w:type="dxa"/>
            <w:shd w:val="clear" w:color="auto" w:fill="F7CAAC" w:themeFill="accent2" w:themeFillTint="66"/>
            <w:vAlign w:val="center"/>
          </w:tcPr>
          <w:p w14:paraId="7EA71956" w14:textId="1988D3EB"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Poor</w:t>
            </w:r>
          </w:p>
        </w:tc>
        <w:tc>
          <w:tcPr>
            <w:tcW w:w="1081" w:type="dxa"/>
            <w:shd w:val="clear" w:color="auto" w:fill="BDD6EE" w:themeFill="accent5" w:themeFillTint="66"/>
            <w:vAlign w:val="center"/>
          </w:tcPr>
          <w:p w14:paraId="6B83F6A5" w14:textId="3136A854" w:rsidR="000D3AB1" w:rsidRPr="001554BA" w:rsidRDefault="000D3AB1" w:rsidP="000D3AB1">
            <w:pPr>
              <w:jc w:val="center"/>
              <w:rPr>
                <w:rFonts w:ascii="Calibri" w:hAnsi="Calibri" w:cs="Calibri"/>
                <w:b/>
                <w:bCs/>
                <w:sz w:val="13"/>
                <w:szCs w:val="13"/>
              </w:rPr>
            </w:pPr>
            <w:r w:rsidRPr="001554BA">
              <w:rPr>
                <w:rFonts w:ascii="Calibri" w:hAnsi="Calibri" w:cs="Calibri"/>
                <w:color w:val="000000"/>
                <w:sz w:val="13"/>
                <w:szCs w:val="13"/>
              </w:rPr>
              <w:t>Ideal</w:t>
            </w:r>
          </w:p>
        </w:tc>
      </w:tr>
    </w:tbl>
    <w:p w14:paraId="09F8053D" w14:textId="682429AF" w:rsidR="00626221" w:rsidRPr="001554BA" w:rsidRDefault="00626221" w:rsidP="00967665">
      <w:pPr>
        <w:pStyle w:val="Heading1"/>
        <w:rPr>
          <w:sz w:val="13"/>
          <w:szCs w:val="13"/>
        </w:rPr>
      </w:pPr>
    </w:p>
    <w:p w14:paraId="4E600DD8" w14:textId="55FFE731" w:rsidR="00673062" w:rsidRDefault="00673062" w:rsidP="00673062"/>
    <w:p w14:paraId="555526D4" w14:textId="3EBF7FA9" w:rsidR="00673062" w:rsidRDefault="00673062" w:rsidP="00673062"/>
    <w:p w14:paraId="53915EC5" w14:textId="0AED8662" w:rsidR="00673062" w:rsidRDefault="00673062" w:rsidP="00673062"/>
    <w:p w14:paraId="554916C5" w14:textId="6FFB741B" w:rsidR="00673062" w:rsidRDefault="00673062" w:rsidP="00673062"/>
    <w:p w14:paraId="14B55D25" w14:textId="0CC320F2" w:rsidR="00673062" w:rsidRDefault="00673062" w:rsidP="00673062"/>
    <w:p w14:paraId="16B02B2B" w14:textId="4EA779C9" w:rsidR="00967665" w:rsidRPr="00967665" w:rsidRDefault="00967665" w:rsidP="00967665">
      <w:pPr>
        <w:sectPr w:rsidR="00967665" w:rsidRPr="00967665" w:rsidSect="005E3FB9">
          <w:pgSz w:w="16838" w:h="11906" w:orient="landscape"/>
          <w:pgMar w:top="1440" w:right="1440" w:bottom="1440" w:left="1440" w:header="708" w:footer="708" w:gutter="0"/>
          <w:cols w:space="708"/>
          <w:docGrid w:linePitch="360"/>
        </w:sectPr>
      </w:pPr>
    </w:p>
    <w:p w14:paraId="66ED585D" w14:textId="138D7064" w:rsidR="003A1A3B" w:rsidRDefault="00FA5802" w:rsidP="008E5988">
      <w:pPr>
        <w:pStyle w:val="Heading1"/>
        <w:numPr>
          <w:ilvl w:val="0"/>
          <w:numId w:val="37"/>
        </w:numPr>
      </w:pPr>
      <w:bookmarkStart w:id="103" w:name="_Toc126134548"/>
      <w:r>
        <w:lastRenderedPageBreak/>
        <w:t>References</w:t>
      </w:r>
      <w:bookmarkEnd w:id="103"/>
    </w:p>
    <w:p w14:paraId="57895BD5" w14:textId="3CA231E9" w:rsidR="004B3659" w:rsidRPr="004B3659" w:rsidRDefault="004B3659" w:rsidP="004B3659">
      <w:pPr>
        <w:pStyle w:val="EndNoteBibliography"/>
        <w:spacing w:after="0"/>
        <w:ind w:left="720" w:hanging="720"/>
      </w:pPr>
      <w:r w:rsidRPr="004B3659">
        <w:t>1.</w:t>
      </w:r>
      <w:r w:rsidRPr="004B3659">
        <w:tab/>
        <w:t xml:space="preserve">Kundra, R., et al., </w:t>
      </w:r>
      <w:r w:rsidRPr="004B3659">
        <w:rPr>
          <w:i/>
        </w:rPr>
        <w:t>OncoTree: A Cancer Classification System for Precision Oncology.</w:t>
      </w:r>
      <w:r w:rsidRPr="004B3659">
        <w:t xml:space="preserve"> JCO Clin Cancer Inform, 2021. </w:t>
      </w:r>
      <w:r w:rsidRPr="004B3659">
        <w:rPr>
          <w:b/>
        </w:rPr>
        <w:t>5</w:t>
      </w:r>
      <w:r w:rsidRPr="004B3659">
        <w:t>: p. 221-230.</w:t>
      </w:r>
    </w:p>
    <w:p w14:paraId="75960CE6" w14:textId="3895D0BA" w:rsidR="004B3659" w:rsidRPr="004B3659" w:rsidRDefault="004B3659" w:rsidP="004B3659">
      <w:pPr>
        <w:pStyle w:val="EndNoteBibliography"/>
        <w:spacing w:after="0"/>
        <w:ind w:left="720" w:hanging="720"/>
      </w:pPr>
      <w:r w:rsidRPr="004B3659">
        <w:t>2.</w:t>
      </w:r>
      <w:r w:rsidRPr="004B3659">
        <w:tab/>
        <w:t xml:space="preserve">Higgins JPT, T.J., Chandler J, Cumpston M, Li T, Page MJ, Welch VA </w:t>
      </w:r>
      <w:r w:rsidRPr="004B3659">
        <w:rPr>
          <w:i/>
        </w:rPr>
        <w:t>Cochrane Handbook for Systematic Reviews of Interventions; version 6.2</w:t>
      </w:r>
      <w:r w:rsidRPr="004B3659">
        <w:t xml:space="preserve">. 2021  [cited 2021 20/03/2021]; Available from: </w:t>
      </w:r>
      <w:r w:rsidRPr="005E3FB9">
        <w:rPr>
          <w:rStyle w:val="Hyperlink"/>
        </w:rPr>
        <w:t>www.training.cochrane.org/handbook</w:t>
      </w:r>
      <w:r w:rsidRPr="004B3659">
        <w:t>.</w:t>
      </w:r>
    </w:p>
    <w:p w14:paraId="3AAD1D41" w14:textId="77777777" w:rsidR="004B3659" w:rsidRPr="004B3659" w:rsidRDefault="004B3659" w:rsidP="004B3659">
      <w:pPr>
        <w:pStyle w:val="EndNoteBibliography"/>
        <w:spacing w:after="0"/>
        <w:ind w:left="720" w:hanging="720"/>
      </w:pPr>
      <w:r w:rsidRPr="004B3659">
        <w:t>3.</w:t>
      </w:r>
      <w:r w:rsidRPr="004B3659">
        <w:tab/>
        <w:t xml:space="preserve">Munn, Z., et al., </w:t>
      </w:r>
      <w:r w:rsidRPr="004B3659">
        <w:rPr>
          <w:i/>
        </w:rPr>
        <w:t>Methodological guidance for systematic reviews of observational epidemiological studies reporting prevalence and cumulative incidence data.</w:t>
      </w:r>
      <w:r w:rsidRPr="004B3659">
        <w:t xml:space="preserve"> Int J Evid Based Healthc, 2015. </w:t>
      </w:r>
      <w:r w:rsidRPr="004B3659">
        <w:rPr>
          <w:b/>
        </w:rPr>
        <w:t>13</w:t>
      </w:r>
      <w:r w:rsidRPr="004B3659">
        <w:t>(3): p. 147-53.</w:t>
      </w:r>
    </w:p>
    <w:p w14:paraId="502E9285" w14:textId="77777777" w:rsidR="004B3659" w:rsidRPr="004B3659" w:rsidRDefault="004B3659" w:rsidP="004B3659">
      <w:pPr>
        <w:pStyle w:val="EndNoteBibliography"/>
        <w:spacing w:after="0"/>
        <w:ind w:left="720" w:hanging="720"/>
      </w:pPr>
      <w:r w:rsidRPr="004B3659">
        <w:t>4.</w:t>
      </w:r>
      <w:r w:rsidRPr="004B3659">
        <w:tab/>
        <w:t xml:space="preserve">Hoy, D., et al., </w:t>
      </w:r>
      <w:r w:rsidRPr="004B3659">
        <w:rPr>
          <w:i/>
        </w:rPr>
        <w:t>Assessing risk of bias in prevalence studies: modification of an existing tool and evidence of interrater agreement.</w:t>
      </w:r>
      <w:r w:rsidRPr="004B3659">
        <w:t xml:space="preserve"> J Clin Epidemiol, 2012. </w:t>
      </w:r>
      <w:r w:rsidRPr="004B3659">
        <w:rPr>
          <w:b/>
        </w:rPr>
        <w:t>65</w:t>
      </w:r>
      <w:r w:rsidRPr="004B3659">
        <w:t>(9): p. 934-9.</w:t>
      </w:r>
    </w:p>
    <w:p w14:paraId="490DE317" w14:textId="77777777" w:rsidR="004B3659" w:rsidRPr="004B3659" w:rsidRDefault="004B3659" w:rsidP="004B3659">
      <w:pPr>
        <w:pStyle w:val="EndNoteBibliography"/>
        <w:spacing w:after="0"/>
        <w:ind w:left="720" w:hanging="720"/>
      </w:pPr>
      <w:r w:rsidRPr="004B3659">
        <w:t>5.</w:t>
      </w:r>
      <w:r w:rsidRPr="004B3659">
        <w:tab/>
        <w:t xml:space="preserve">Migliavaca, C.B., et al., </w:t>
      </w:r>
      <w:r w:rsidRPr="004B3659">
        <w:rPr>
          <w:i/>
        </w:rPr>
        <w:t>Quality assessment of prevalence studies: a systematic review.</w:t>
      </w:r>
      <w:r w:rsidRPr="004B3659">
        <w:t xml:space="preserve"> J Clin Epidemiol, 2020. </w:t>
      </w:r>
      <w:r w:rsidRPr="004B3659">
        <w:rPr>
          <w:b/>
        </w:rPr>
        <w:t>127</w:t>
      </w:r>
      <w:r w:rsidRPr="004B3659">
        <w:t>: p. 59-68.</w:t>
      </w:r>
    </w:p>
    <w:p w14:paraId="547B6427" w14:textId="77777777" w:rsidR="004B3659" w:rsidRPr="004B3659" w:rsidRDefault="004B3659" w:rsidP="004B3659">
      <w:pPr>
        <w:pStyle w:val="EndNoteBibliography"/>
        <w:spacing w:after="0"/>
        <w:ind w:left="720" w:hanging="720"/>
      </w:pPr>
      <w:r w:rsidRPr="004B3659">
        <w:t>6.</w:t>
      </w:r>
      <w:r w:rsidRPr="004B3659">
        <w:tab/>
        <w:t xml:space="preserve">Solomon, J.P., et al., </w:t>
      </w:r>
      <w:r w:rsidRPr="004B3659">
        <w:rPr>
          <w:i/>
        </w:rPr>
        <w:t>NTRK fusion detection across multiple assays and 33,997 cases: diagnostic implications and pitfalls.</w:t>
      </w:r>
      <w:r w:rsidRPr="004B3659">
        <w:t xml:space="preserve"> Mod Pathol, 2020. </w:t>
      </w:r>
      <w:r w:rsidRPr="004B3659">
        <w:rPr>
          <w:b/>
        </w:rPr>
        <w:t>33</w:t>
      </w:r>
      <w:r w:rsidRPr="004B3659">
        <w:t>(1): p. 38-46.</w:t>
      </w:r>
    </w:p>
    <w:p w14:paraId="412D0A12" w14:textId="77777777" w:rsidR="004B3659" w:rsidRPr="004B3659" w:rsidRDefault="004B3659" w:rsidP="004B3659">
      <w:pPr>
        <w:pStyle w:val="EndNoteBibliography"/>
        <w:spacing w:after="0"/>
        <w:ind w:left="720" w:hanging="720"/>
      </w:pPr>
      <w:r w:rsidRPr="004B3659">
        <w:t>7.</w:t>
      </w:r>
      <w:r w:rsidRPr="004B3659">
        <w:tab/>
        <w:t xml:space="preserve">Solomon, J.P. and J.F. Hechtman, </w:t>
      </w:r>
      <w:r w:rsidRPr="004B3659">
        <w:rPr>
          <w:i/>
        </w:rPr>
        <w:t>Detection of NTRK fusions: Merits and limitations of current diagnostic platforms.</w:t>
      </w:r>
      <w:r w:rsidRPr="004B3659">
        <w:t xml:space="preserve"> Cancer Research, 2019. </w:t>
      </w:r>
      <w:r w:rsidRPr="004B3659">
        <w:rPr>
          <w:b/>
        </w:rPr>
        <w:t>79</w:t>
      </w:r>
      <w:r w:rsidRPr="004B3659">
        <w:t>(13): p. 3163-3168.</w:t>
      </w:r>
    </w:p>
    <w:p w14:paraId="7471291F" w14:textId="77777777" w:rsidR="004B3659" w:rsidRPr="004B3659" w:rsidRDefault="004B3659" w:rsidP="004B3659">
      <w:pPr>
        <w:pStyle w:val="EndNoteBibliography"/>
        <w:spacing w:after="0"/>
        <w:ind w:left="720" w:hanging="720"/>
      </w:pPr>
      <w:r w:rsidRPr="004B3659">
        <w:t>8.</w:t>
      </w:r>
      <w:r w:rsidRPr="004B3659">
        <w:tab/>
        <w:t xml:space="preserve">Hechtman, J.F., </w:t>
      </w:r>
      <w:r w:rsidRPr="004B3659">
        <w:rPr>
          <w:i/>
        </w:rPr>
        <w:t>NTRK insights: best practices for pathologists.</w:t>
      </w:r>
      <w:r w:rsidRPr="004B3659">
        <w:t xml:space="preserve"> Modern Pathology, 2021.</w:t>
      </w:r>
    </w:p>
    <w:p w14:paraId="1A4F9528" w14:textId="77777777" w:rsidR="004B3659" w:rsidRPr="004B3659" w:rsidRDefault="004B3659" w:rsidP="004B3659">
      <w:pPr>
        <w:pStyle w:val="EndNoteBibliography"/>
        <w:spacing w:after="0"/>
        <w:ind w:left="720" w:hanging="720"/>
      </w:pPr>
      <w:r w:rsidRPr="004B3659">
        <w:t>9.</w:t>
      </w:r>
      <w:r w:rsidRPr="004B3659">
        <w:tab/>
        <w:t xml:space="preserve">Naing, L., T. Winn, and R. Nordin, </w:t>
      </w:r>
      <w:r w:rsidRPr="004B3659">
        <w:rPr>
          <w:i/>
        </w:rPr>
        <w:t>Pratical Issues in Calculating the Sample Size for Prevalence Studies.</w:t>
      </w:r>
      <w:r w:rsidRPr="004B3659">
        <w:t xml:space="preserve"> Archives of Orofacial Sciences, 2006. </w:t>
      </w:r>
      <w:r w:rsidRPr="004B3659">
        <w:rPr>
          <w:b/>
        </w:rPr>
        <w:t>1</w:t>
      </w:r>
      <w:r w:rsidRPr="004B3659">
        <w:t>.</w:t>
      </w:r>
    </w:p>
    <w:p w14:paraId="5CE7FA80" w14:textId="77777777" w:rsidR="004B3659" w:rsidRPr="004B3659" w:rsidRDefault="004B3659" w:rsidP="004B3659">
      <w:pPr>
        <w:pStyle w:val="EndNoteBibliography"/>
        <w:spacing w:after="0"/>
        <w:ind w:left="720" w:hanging="720"/>
      </w:pPr>
      <w:r w:rsidRPr="004B3659">
        <w:t>10.</w:t>
      </w:r>
      <w:r w:rsidRPr="004B3659">
        <w:tab/>
        <w:t xml:space="preserve">Forsythe, A., et al., </w:t>
      </w:r>
      <w:r w:rsidRPr="004B3659">
        <w:rPr>
          <w:i/>
        </w:rPr>
        <w:t>A systematic review and meta-analysis of neurotrophic tyrosine receptor kinase gene fusion frequencies in solid tumors.</w:t>
      </w:r>
      <w:r w:rsidRPr="004B3659">
        <w:t xml:space="preserve"> Therapeutic Advances in Medical Oncology, 2020. </w:t>
      </w:r>
      <w:r w:rsidRPr="004B3659">
        <w:rPr>
          <w:b/>
        </w:rPr>
        <w:t>12</w:t>
      </w:r>
      <w:r w:rsidRPr="004B3659">
        <w:t>(no pagination).</w:t>
      </w:r>
    </w:p>
    <w:p w14:paraId="4349BBE7" w14:textId="77777777" w:rsidR="004B3659" w:rsidRPr="004B3659" w:rsidRDefault="004B3659" w:rsidP="004B3659">
      <w:pPr>
        <w:pStyle w:val="EndNoteBibliography"/>
        <w:spacing w:after="0"/>
        <w:ind w:left="720" w:hanging="720"/>
      </w:pPr>
      <w:r w:rsidRPr="004B3659">
        <w:t>11.</w:t>
      </w:r>
      <w:r w:rsidRPr="004B3659">
        <w:tab/>
        <w:t xml:space="preserve">Hsiao, S.J., et al., </w:t>
      </w:r>
      <w:r w:rsidRPr="004B3659">
        <w:rPr>
          <w:i/>
        </w:rPr>
        <w:t>Detection of Tumor NTRK Gene Fusions to Identify Patients Who May Benefit from Tyrosine Kinase (TRK) Inhibitor Therapy.</w:t>
      </w:r>
      <w:r w:rsidRPr="004B3659">
        <w:t xml:space="preserve"> Journal of Molecular Diagnostics, 2019. </w:t>
      </w:r>
      <w:r w:rsidRPr="004B3659">
        <w:rPr>
          <w:b/>
        </w:rPr>
        <w:t>21</w:t>
      </w:r>
      <w:r w:rsidRPr="004B3659">
        <w:t>(4): p. 553-571.</w:t>
      </w:r>
    </w:p>
    <w:p w14:paraId="1861A897" w14:textId="77777777" w:rsidR="004B3659" w:rsidRPr="004B3659" w:rsidRDefault="004B3659" w:rsidP="004B3659">
      <w:pPr>
        <w:pStyle w:val="EndNoteBibliography"/>
        <w:spacing w:after="0"/>
        <w:ind w:left="720" w:hanging="720"/>
      </w:pPr>
      <w:r w:rsidRPr="004B3659">
        <w:t>12.</w:t>
      </w:r>
      <w:r w:rsidRPr="004B3659">
        <w:tab/>
        <w:t xml:space="preserve">Jonsson, P., et al., </w:t>
      </w:r>
      <w:r w:rsidRPr="004B3659">
        <w:rPr>
          <w:i/>
        </w:rPr>
        <w:t>Genomic Correlates of Disease Progression and Treatment Response in Prospectively Characterized Gliomas.</w:t>
      </w:r>
      <w:r w:rsidRPr="004B3659">
        <w:t xml:space="preserve"> Clinical cancer research : an official journal of the American Association for Cancer Research, 2019. </w:t>
      </w:r>
      <w:r w:rsidRPr="004B3659">
        <w:rPr>
          <w:b/>
        </w:rPr>
        <w:t>25</w:t>
      </w:r>
      <w:r w:rsidRPr="004B3659">
        <w:t>(18): p. 5537-5547.</w:t>
      </w:r>
    </w:p>
    <w:p w14:paraId="6D8A2F8D" w14:textId="77777777" w:rsidR="004B3659" w:rsidRPr="004B3659" w:rsidRDefault="004B3659" w:rsidP="004B3659">
      <w:pPr>
        <w:pStyle w:val="EndNoteBibliography"/>
        <w:spacing w:after="0"/>
        <w:ind w:left="720" w:hanging="720"/>
      </w:pPr>
      <w:r w:rsidRPr="004B3659">
        <w:t>13.</w:t>
      </w:r>
      <w:r w:rsidRPr="004B3659">
        <w:tab/>
        <w:t xml:space="preserve">Ferguson, S.D., et al., </w:t>
      </w:r>
      <w:r w:rsidRPr="004B3659">
        <w:rPr>
          <w:i/>
        </w:rPr>
        <w:t>Targetable gene fusions associate with the IDH wild-type astrocytic lineage in adult gliomas.</w:t>
      </w:r>
      <w:r w:rsidRPr="004B3659">
        <w:t xml:space="preserve"> Journal of Neuropathology and Experimental Neurology, 2018. </w:t>
      </w:r>
      <w:r w:rsidRPr="004B3659">
        <w:rPr>
          <w:b/>
        </w:rPr>
        <w:t>77</w:t>
      </w:r>
      <w:r w:rsidRPr="004B3659">
        <w:t>(6): p. 437-442.</w:t>
      </w:r>
    </w:p>
    <w:p w14:paraId="1C3C868F" w14:textId="77777777" w:rsidR="004B3659" w:rsidRPr="004B3659" w:rsidRDefault="004B3659" w:rsidP="004B3659">
      <w:pPr>
        <w:pStyle w:val="EndNoteBibliography"/>
        <w:spacing w:after="0"/>
        <w:ind w:left="720" w:hanging="720"/>
      </w:pPr>
      <w:r w:rsidRPr="004B3659">
        <w:t>14.</w:t>
      </w:r>
      <w:r w:rsidRPr="004B3659">
        <w:tab/>
        <w:t xml:space="preserve">Deng, M.Y., et al., </w:t>
      </w:r>
      <w:r w:rsidRPr="004B3659">
        <w:rPr>
          <w:i/>
        </w:rPr>
        <w:t>Molecularly defined diffuse leptomeningeal glioneuronal tumor (DLGNT) comprises two subgroups with distinct clinical and genetic features.</w:t>
      </w:r>
      <w:r w:rsidRPr="004B3659">
        <w:t xml:space="preserve"> Acta Neuropathologica, 2018. </w:t>
      </w:r>
      <w:r w:rsidRPr="004B3659">
        <w:rPr>
          <w:b/>
        </w:rPr>
        <w:t>136</w:t>
      </w:r>
      <w:r w:rsidRPr="004B3659">
        <w:t>(2): p. 239-253.</w:t>
      </w:r>
    </w:p>
    <w:p w14:paraId="7DA473D3" w14:textId="77777777" w:rsidR="004B3659" w:rsidRPr="004B3659" w:rsidRDefault="004B3659" w:rsidP="004B3659">
      <w:pPr>
        <w:pStyle w:val="EndNoteBibliography"/>
        <w:spacing w:after="0"/>
        <w:ind w:left="720" w:hanging="720"/>
      </w:pPr>
      <w:r w:rsidRPr="004B3659">
        <w:t>15.</w:t>
      </w:r>
      <w:r w:rsidRPr="004B3659">
        <w:tab/>
        <w:t xml:space="preserve">Woo, H.Y., et al., </w:t>
      </w:r>
      <w:r w:rsidRPr="004B3659">
        <w:rPr>
          <w:i/>
        </w:rPr>
        <w:t>Glioblastomas harboring gene fusions detected by next-generation sequencing.</w:t>
      </w:r>
      <w:r w:rsidRPr="004B3659">
        <w:t xml:space="preserve"> Brain Tumor Pathology, 2020. </w:t>
      </w:r>
      <w:r w:rsidRPr="004B3659">
        <w:rPr>
          <w:b/>
        </w:rPr>
        <w:t>37</w:t>
      </w:r>
      <w:r w:rsidRPr="004B3659">
        <w:t>(4): p. 136-144.</w:t>
      </w:r>
    </w:p>
    <w:p w14:paraId="3C347672" w14:textId="77777777" w:rsidR="004B3659" w:rsidRPr="004B3659" w:rsidRDefault="004B3659" w:rsidP="004B3659">
      <w:pPr>
        <w:pStyle w:val="EndNoteBibliography"/>
        <w:spacing w:after="0"/>
        <w:ind w:left="720" w:hanging="720"/>
      </w:pPr>
      <w:r w:rsidRPr="004B3659">
        <w:t>16.</w:t>
      </w:r>
      <w:r w:rsidRPr="004B3659">
        <w:tab/>
        <w:t xml:space="preserve">Frattini, V., et al., </w:t>
      </w:r>
      <w:r w:rsidRPr="004B3659">
        <w:rPr>
          <w:i/>
        </w:rPr>
        <w:t>The integrated landscape of driver genomic alterations in glioblastoma.</w:t>
      </w:r>
      <w:r w:rsidRPr="004B3659">
        <w:t xml:space="preserve"> Nature genetics, 2013. </w:t>
      </w:r>
      <w:r w:rsidRPr="004B3659">
        <w:rPr>
          <w:b/>
        </w:rPr>
        <w:t>45</w:t>
      </w:r>
      <w:r w:rsidRPr="004B3659">
        <w:t>(10): p. 1141-1149.</w:t>
      </w:r>
    </w:p>
    <w:p w14:paraId="6D832D87" w14:textId="77777777" w:rsidR="004B3659" w:rsidRPr="004B3659" w:rsidRDefault="004B3659" w:rsidP="004B3659">
      <w:pPr>
        <w:pStyle w:val="EndNoteBibliography"/>
        <w:spacing w:after="0"/>
        <w:ind w:left="720" w:hanging="720"/>
      </w:pPr>
      <w:r w:rsidRPr="004B3659">
        <w:t>17.</w:t>
      </w:r>
      <w:r w:rsidRPr="004B3659">
        <w:tab/>
        <w:t xml:space="preserve">Noroxe, D.S., et al., </w:t>
      </w:r>
      <w:r w:rsidRPr="004B3659">
        <w:rPr>
          <w:i/>
        </w:rPr>
        <w:t>Genomic profiling of newly diagnosed glioblastoma patients and its potential for clinical utility - a prospective, translational study.</w:t>
      </w:r>
      <w:r w:rsidRPr="004B3659">
        <w:t xml:space="preserve"> Molecular Oncology, 2020. </w:t>
      </w:r>
      <w:r w:rsidRPr="004B3659">
        <w:rPr>
          <w:b/>
        </w:rPr>
        <w:t>14</w:t>
      </w:r>
      <w:r w:rsidRPr="004B3659">
        <w:t>(11): p. 2727-2743.</w:t>
      </w:r>
    </w:p>
    <w:p w14:paraId="71F19D5D" w14:textId="77777777" w:rsidR="004B3659" w:rsidRPr="004B3659" w:rsidRDefault="004B3659" w:rsidP="004B3659">
      <w:pPr>
        <w:pStyle w:val="EndNoteBibliography"/>
        <w:spacing w:after="0"/>
        <w:ind w:left="720" w:hanging="720"/>
      </w:pPr>
      <w:r w:rsidRPr="004B3659">
        <w:t>18.</w:t>
      </w:r>
      <w:r w:rsidRPr="004B3659">
        <w:tab/>
        <w:t xml:space="preserve">Rosen, E.Y., et al., </w:t>
      </w:r>
      <w:r w:rsidRPr="004B3659">
        <w:rPr>
          <w:i/>
        </w:rPr>
        <w:t>Trk fusions are enriched in cancers with uncommon histologies and the absence of canonical driver mutations.</w:t>
      </w:r>
      <w:r w:rsidRPr="004B3659">
        <w:t xml:space="preserve"> Clinical Cancer Research, 2020. </w:t>
      </w:r>
      <w:r w:rsidRPr="004B3659">
        <w:rPr>
          <w:b/>
        </w:rPr>
        <w:t>26</w:t>
      </w:r>
      <w:r w:rsidRPr="004B3659">
        <w:t>(7): p. 1624-1632.</w:t>
      </w:r>
    </w:p>
    <w:p w14:paraId="15494020" w14:textId="77777777" w:rsidR="004B3659" w:rsidRPr="004B3659" w:rsidRDefault="004B3659" w:rsidP="004B3659">
      <w:pPr>
        <w:pStyle w:val="EndNoteBibliography"/>
        <w:spacing w:after="0"/>
        <w:ind w:left="720" w:hanging="720"/>
      </w:pPr>
      <w:r w:rsidRPr="004B3659">
        <w:t>19.</w:t>
      </w:r>
      <w:r w:rsidRPr="004B3659">
        <w:tab/>
        <w:t xml:space="preserve">Shah, N., et al., </w:t>
      </w:r>
      <w:r w:rsidRPr="004B3659">
        <w:rPr>
          <w:i/>
        </w:rPr>
        <w:t>Exploration of the gene fusion landscape of glioblastoma using transcriptome sequencing and copy number data.</w:t>
      </w:r>
      <w:r w:rsidRPr="004B3659">
        <w:t xml:space="preserve"> BMC Genomics, 2013. </w:t>
      </w:r>
      <w:r w:rsidRPr="004B3659">
        <w:rPr>
          <w:b/>
        </w:rPr>
        <w:t>14</w:t>
      </w:r>
      <w:r w:rsidRPr="004B3659">
        <w:t>(1).</w:t>
      </w:r>
    </w:p>
    <w:p w14:paraId="17F72CDB" w14:textId="77777777" w:rsidR="004B3659" w:rsidRPr="004B3659" w:rsidRDefault="004B3659" w:rsidP="004B3659">
      <w:pPr>
        <w:pStyle w:val="EndNoteBibliography"/>
        <w:spacing w:after="0"/>
        <w:ind w:left="720" w:hanging="720"/>
      </w:pPr>
      <w:r w:rsidRPr="004B3659">
        <w:t>20.</w:t>
      </w:r>
      <w:r w:rsidRPr="004B3659">
        <w:tab/>
        <w:t xml:space="preserve">Stransky, N., et al., </w:t>
      </w:r>
      <w:r w:rsidRPr="004B3659">
        <w:rPr>
          <w:i/>
        </w:rPr>
        <w:t>The landscape of kinase fusions in cancer.</w:t>
      </w:r>
      <w:r w:rsidRPr="004B3659">
        <w:t xml:space="preserve"> Nat Commun, 2014. </w:t>
      </w:r>
      <w:r w:rsidRPr="004B3659">
        <w:rPr>
          <w:b/>
        </w:rPr>
        <w:t>5</w:t>
      </w:r>
      <w:r w:rsidRPr="004B3659">
        <w:t>: p. 4846.</w:t>
      </w:r>
    </w:p>
    <w:p w14:paraId="33B73C13" w14:textId="77777777" w:rsidR="004B3659" w:rsidRPr="004B3659" w:rsidRDefault="004B3659" w:rsidP="004B3659">
      <w:pPr>
        <w:pStyle w:val="EndNoteBibliography"/>
        <w:spacing w:after="0"/>
        <w:ind w:left="720" w:hanging="720"/>
      </w:pPr>
      <w:r w:rsidRPr="004B3659">
        <w:t>21.</w:t>
      </w:r>
      <w:r w:rsidRPr="004B3659">
        <w:tab/>
        <w:t xml:space="preserve">Trevisan, P., et al., </w:t>
      </w:r>
      <w:r w:rsidRPr="004B3659">
        <w:rPr>
          <w:i/>
        </w:rPr>
        <w:t>Clinical and molecular characterization of adult glioblastomas in Southern Brazil.</w:t>
      </w:r>
      <w:r w:rsidRPr="004B3659">
        <w:t xml:space="preserve"> Journal of Neuropathology and Experimental Neurology, 2019. </w:t>
      </w:r>
      <w:r w:rsidRPr="004B3659">
        <w:rPr>
          <w:b/>
        </w:rPr>
        <w:t>78</w:t>
      </w:r>
      <w:r w:rsidRPr="004B3659">
        <w:t>(4): p. 297-304.</w:t>
      </w:r>
    </w:p>
    <w:p w14:paraId="6A28540E" w14:textId="77777777" w:rsidR="004B3659" w:rsidRPr="004B3659" w:rsidRDefault="004B3659" w:rsidP="004B3659">
      <w:pPr>
        <w:pStyle w:val="EndNoteBibliography"/>
        <w:spacing w:after="0"/>
        <w:ind w:left="720" w:hanging="720"/>
      </w:pPr>
      <w:r w:rsidRPr="004B3659">
        <w:t>22.</w:t>
      </w:r>
      <w:r w:rsidRPr="004B3659">
        <w:tab/>
        <w:t xml:space="preserve">Yoshihara, K., et al., </w:t>
      </w:r>
      <w:r w:rsidRPr="004B3659">
        <w:rPr>
          <w:i/>
        </w:rPr>
        <w:t>The landscape and therapeutic relevance of cancer-associated transcript fusions.</w:t>
      </w:r>
      <w:r w:rsidRPr="004B3659">
        <w:t xml:space="preserve"> Oncogene, 2015. </w:t>
      </w:r>
      <w:r w:rsidRPr="004B3659">
        <w:rPr>
          <w:b/>
        </w:rPr>
        <w:t>34</w:t>
      </w:r>
      <w:r w:rsidRPr="004B3659">
        <w:t>(37): p. 4845-54.</w:t>
      </w:r>
    </w:p>
    <w:p w14:paraId="1C2C5A39" w14:textId="77777777" w:rsidR="004B3659" w:rsidRPr="004B3659" w:rsidRDefault="004B3659" w:rsidP="004B3659">
      <w:pPr>
        <w:pStyle w:val="EndNoteBibliography"/>
        <w:spacing w:after="0"/>
        <w:ind w:left="720" w:hanging="720"/>
      </w:pPr>
      <w:r w:rsidRPr="004B3659">
        <w:lastRenderedPageBreak/>
        <w:t>23.</w:t>
      </w:r>
      <w:r w:rsidRPr="004B3659">
        <w:tab/>
        <w:t xml:space="preserve">Okamura, R., et al., </w:t>
      </w:r>
      <w:r w:rsidRPr="004B3659">
        <w:rPr>
          <w:i/>
        </w:rPr>
        <w:t>Analysis of NTRK alterations in pan-cancer adult and pediatric malignancies: Implications for NTRK-targeted therapeutics.</w:t>
      </w:r>
      <w:r w:rsidRPr="004B3659">
        <w:t xml:space="preserve"> JCO Precision Oncology, 2018. </w:t>
      </w:r>
      <w:r w:rsidRPr="004B3659">
        <w:rPr>
          <w:b/>
        </w:rPr>
        <w:t>2</w:t>
      </w:r>
      <w:r w:rsidRPr="004B3659">
        <w:t>: p. 1-20.</w:t>
      </w:r>
    </w:p>
    <w:p w14:paraId="02EE0EE3" w14:textId="77777777" w:rsidR="004B3659" w:rsidRPr="004B3659" w:rsidRDefault="004B3659" w:rsidP="004B3659">
      <w:pPr>
        <w:pStyle w:val="EndNoteBibliography"/>
        <w:spacing w:after="0"/>
        <w:ind w:left="720" w:hanging="720"/>
      </w:pPr>
      <w:r w:rsidRPr="004B3659">
        <w:t>24.</w:t>
      </w:r>
      <w:r w:rsidRPr="004B3659">
        <w:tab/>
        <w:t xml:space="preserve">Gatalica, Z., et al., </w:t>
      </w:r>
      <w:r w:rsidRPr="004B3659">
        <w:rPr>
          <w:i/>
        </w:rPr>
        <w:t>Molecular characterization of cancers with NTRK gene fusions.</w:t>
      </w:r>
      <w:r w:rsidRPr="004B3659">
        <w:t xml:space="preserve"> Modern Pathology, 2019. </w:t>
      </w:r>
      <w:r w:rsidRPr="004B3659">
        <w:rPr>
          <w:b/>
        </w:rPr>
        <w:t>32</w:t>
      </w:r>
      <w:r w:rsidRPr="004B3659">
        <w:t>(1): p. 147-153.</w:t>
      </w:r>
    </w:p>
    <w:p w14:paraId="67FD1A75" w14:textId="77777777" w:rsidR="004B3659" w:rsidRPr="004B3659" w:rsidRDefault="004B3659" w:rsidP="004B3659">
      <w:pPr>
        <w:pStyle w:val="EndNoteBibliography"/>
        <w:spacing w:after="0"/>
        <w:ind w:left="720" w:hanging="720"/>
      </w:pPr>
      <w:r w:rsidRPr="004B3659">
        <w:t>25.</w:t>
      </w:r>
      <w:r w:rsidRPr="004B3659">
        <w:tab/>
        <w:t xml:space="preserve">Zehir, A., et al., </w:t>
      </w:r>
      <w:r w:rsidRPr="004B3659">
        <w:rPr>
          <w:i/>
        </w:rPr>
        <w:t>Mutational landscape of metastatic cancer revealed from prospective clinical sequencing of 10,000 patients.</w:t>
      </w:r>
      <w:r w:rsidRPr="004B3659">
        <w:t xml:space="preserve"> Nat Med, 2017. </w:t>
      </w:r>
      <w:r w:rsidRPr="004B3659">
        <w:rPr>
          <w:b/>
        </w:rPr>
        <w:t>23</w:t>
      </w:r>
      <w:r w:rsidRPr="004B3659">
        <w:t>(6): p. 703-713.</w:t>
      </w:r>
    </w:p>
    <w:p w14:paraId="49BAD443" w14:textId="77777777" w:rsidR="004B3659" w:rsidRPr="004B3659" w:rsidRDefault="004B3659" w:rsidP="004B3659">
      <w:pPr>
        <w:pStyle w:val="EndNoteBibliography"/>
        <w:spacing w:after="0"/>
        <w:ind w:left="720" w:hanging="720"/>
      </w:pPr>
      <w:r w:rsidRPr="004B3659">
        <w:t>26.</w:t>
      </w:r>
      <w:r w:rsidRPr="004B3659">
        <w:tab/>
        <w:t xml:space="preserve">Yoshino, T., et al., </w:t>
      </w:r>
      <w:r w:rsidRPr="004B3659">
        <w:rPr>
          <w:i/>
        </w:rPr>
        <w:t>JSCO-ESMO-ASCO-JSMO-TOS: international expert consensus recommendations for tumour-agnostic treatments in patients with solid tumours with microsatellite instability or NTRK fusions.</w:t>
      </w:r>
      <w:r w:rsidRPr="004B3659">
        <w:t xml:space="preserve"> Annals of Oncology, 2020. </w:t>
      </w:r>
      <w:r w:rsidRPr="004B3659">
        <w:rPr>
          <w:b/>
        </w:rPr>
        <w:t>31</w:t>
      </w:r>
      <w:r w:rsidRPr="004B3659">
        <w:t>(7): p. 861-872.</w:t>
      </w:r>
    </w:p>
    <w:p w14:paraId="37CAE2BC" w14:textId="77777777" w:rsidR="004B3659" w:rsidRPr="004B3659" w:rsidRDefault="004B3659" w:rsidP="004B3659">
      <w:pPr>
        <w:pStyle w:val="EndNoteBibliography"/>
        <w:spacing w:after="0"/>
        <w:ind w:left="720" w:hanging="720"/>
      </w:pPr>
      <w:r w:rsidRPr="004B3659">
        <w:t>27.</w:t>
      </w:r>
      <w:r w:rsidRPr="004B3659">
        <w:tab/>
        <w:t xml:space="preserve">Solomon, J.P., et al., </w:t>
      </w:r>
      <w:r w:rsidRPr="004B3659">
        <w:rPr>
          <w:i/>
        </w:rPr>
        <w:t>NTRK fusion detection across multiple assays and 33,997 cases: diagnostic implications and pitfalls.</w:t>
      </w:r>
      <w:r w:rsidRPr="004B3659">
        <w:t xml:space="preserve"> Modern Pathology, 2020. </w:t>
      </w:r>
      <w:r w:rsidRPr="004B3659">
        <w:rPr>
          <w:b/>
        </w:rPr>
        <w:t>33</w:t>
      </w:r>
      <w:r w:rsidRPr="004B3659">
        <w:t>(1): p. 38-46.</w:t>
      </w:r>
    </w:p>
    <w:p w14:paraId="4125DCE0" w14:textId="77777777" w:rsidR="004B3659" w:rsidRPr="004B3659" w:rsidRDefault="004B3659" w:rsidP="004B3659">
      <w:pPr>
        <w:pStyle w:val="EndNoteBibliography"/>
        <w:spacing w:after="0"/>
        <w:ind w:left="720" w:hanging="720"/>
      </w:pPr>
      <w:r w:rsidRPr="004B3659">
        <w:t>28.</w:t>
      </w:r>
      <w:r w:rsidRPr="004B3659">
        <w:tab/>
        <w:t xml:space="preserve">Bolkestein, M., et al., </w:t>
      </w:r>
      <w:r w:rsidRPr="004B3659">
        <w:rPr>
          <w:i/>
        </w:rPr>
        <w:t>Chromothripsis in Human Breast Cancer.</w:t>
      </w:r>
      <w:r w:rsidRPr="004B3659">
        <w:t xml:space="preserve"> Cancer research, 2020. </w:t>
      </w:r>
      <w:r w:rsidRPr="004B3659">
        <w:rPr>
          <w:b/>
        </w:rPr>
        <w:t>80</w:t>
      </w:r>
      <w:r w:rsidRPr="004B3659">
        <w:t>(22): p. 4918-4931.</w:t>
      </w:r>
    </w:p>
    <w:p w14:paraId="21610D1F" w14:textId="77777777" w:rsidR="004B3659" w:rsidRPr="004B3659" w:rsidRDefault="004B3659" w:rsidP="004B3659">
      <w:pPr>
        <w:pStyle w:val="EndNoteBibliography"/>
        <w:spacing w:after="0"/>
        <w:ind w:left="720" w:hanging="720"/>
      </w:pPr>
      <w:r w:rsidRPr="004B3659">
        <w:t>29.</w:t>
      </w:r>
      <w:r w:rsidRPr="004B3659">
        <w:tab/>
        <w:t xml:space="preserve">Tsang, E.S., et al., </w:t>
      </w:r>
      <w:r w:rsidRPr="004B3659">
        <w:rPr>
          <w:i/>
        </w:rPr>
        <w:t>Uncovering clinically relevant gene fusions with integrated genomic and transcriptomic profiling of metastatic cancers.</w:t>
      </w:r>
      <w:r w:rsidRPr="004B3659">
        <w:t xml:space="preserve"> Clinical Cancer Research, 2021. </w:t>
      </w:r>
      <w:r w:rsidRPr="004B3659">
        <w:rPr>
          <w:b/>
        </w:rPr>
        <w:t>27</w:t>
      </w:r>
      <w:r w:rsidRPr="004B3659">
        <w:t>(2): p. 522-531.</w:t>
      </w:r>
    </w:p>
    <w:p w14:paraId="74B6C58A" w14:textId="77777777" w:rsidR="004B3659" w:rsidRPr="004B3659" w:rsidRDefault="004B3659" w:rsidP="004B3659">
      <w:pPr>
        <w:pStyle w:val="EndNoteBibliography"/>
        <w:spacing w:after="0"/>
        <w:ind w:left="720" w:hanging="720"/>
      </w:pPr>
      <w:r w:rsidRPr="004B3659">
        <w:t>30.</w:t>
      </w:r>
      <w:r w:rsidRPr="004B3659">
        <w:tab/>
        <w:t xml:space="preserve">Marchetti, A., et al., </w:t>
      </w:r>
      <w:r w:rsidRPr="004B3659">
        <w:rPr>
          <w:i/>
        </w:rPr>
        <w:t>An innovative diagnostic strategy for the detection of rare molecular targets to select cancer patients for tumor-agnostic treatments.</w:t>
      </w:r>
      <w:r w:rsidRPr="004B3659">
        <w:t xml:space="preserve"> Oncotarget, 2020. </w:t>
      </w:r>
      <w:r w:rsidRPr="004B3659">
        <w:rPr>
          <w:b/>
        </w:rPr>
        <w:t>10</w:t>
      </w:r>
      <w:r w:rsidRPr="004B3659">
        <w:t>(68): p. 6957-6968.</w:t>
      </w:r>
    </w:p>
    <w:p w14:paraId="33C7C38C" w14:textId="77777777" w:rsidR="004B3659" w:rsidRPr="004B3659" w:rsidRDefault="004B3659" w:rsidP="004B3659">
      <w:pPr>
        <w:pStyle w:val="EndNoteBibliography"/>
        <w:spacing w:after="0"/>
        <w:ind w:left="720" w:hanging="720"/>
      </w:pPr>
      <w:r w:rsidRPr="004B3659">
        <w:t>31.</w:t>
      </w:r>
      <w:r w:rsidRPr="004B3659">
        <w:tab/>
        <w:t xml:space="preserve">Zhang, Y., et al., </w:t>
      </w:r>
      <w:r w:rsidRPr="004B3659">
        <w:rPr>
          <w:i/>
        </w:rPr>
        <w:t>Pan-cancer circulating tumor DNA detection in over 10,000 Chinese patients.</w:t>
      </w:r>
      <w:r w:rsidRPr="004B3659">
        <w:t xml:space="preserve"> Nature communications, 2021. </w:t>
      </w:r>
      <w:r w:rsidRPr="004B3659">
        <w:rPr>
          <w:b/>
        </w:rPr>
        <w:t>12</w:t>
      </w:r>
      <w:r w:rsidRPr="004B3659">
        <w:t>(1): p. 11.</w:t>
      </w:r>
    </w:p>
    <w:p w14:paraId="19D5F06E" w14:textId="77777777" w:rsidR="004B3659" w:rsidRPr="004B3659" w:rsidRDefault="004B3659" w:rsidP="004B3659">
      <w:pPr>
        <w:pStyle w:val="EndNoteBibliography"/>
        <w:spacing w:after="0"/>
        <w:ind w:left="720" w:hanging="720"/>
      </w:pPr>
      <w:r w:rsidRPr="004B3659">
        <w:t>32.</w:t>
      </w:r>
      <w:r w:rsidRPr="004B3659">
        <w:tab/>
        <w:t xml:space="preserve">Kim, J., et al., </w:t>
      </w:r>
      <w:r w:rsidRPr="004B3659">
        <w:rPr>
          <w:i/>
        </w:rPr>
        <w:t>Recurrent fusion transcripts detected by whole-transcriptome sequencing of 120 primary breast cancer samples.</w:t>
      </w:r>
      <w:r w:rsidRPr="004B3659">
        <w:t xml:space="preserve"> Genes Chromosomes and Cancer, 2015. </w:t>
      </w:r>
      <w:r w:rsidRPr="004B3659">
        <w:rPr>
          <w:b/>
        </w:rPr>
        <w:t>54</w:t>
      </w:r>
      <w:r w:rsidRPr="004B3659">
        <w:t>(11): p. 681-691.</w:t>
      </w:r>
    </w:p>
    <w:p w14:paraId="63815917" w14:textId="77777777" w:rsidR="004B3659" w:rsidRPr="004B3659" w:rsidRDefault="004B3659" w:rsidP="004B3659">
      <w:pPr>
        <w:pStyle w:val="EndNoteBibliography"/>
        <w:spacing w:after="0"/>
        <w:ind w:left="720" w:hanging="720"/>
      </w:pPr>
      <w:r w:rsidRPr="004B3659">
        <w:t>33.</w:t>
      </w:r>
      <w:r w:rsidRPr="004B3659">
        <w:tab/>
        <w:t xml:space="preserve">Remoue, A., et al., </w:t>
      </w:r>
      <w:r w:rsidRPr="004B3659">
        <w:rPr>
          <w:i/>
        </w:rPr>
        <w:t>Non-secretory breast carcinomas lack NTRK rearrangements and TRK protein expression.</w:t>
      </w:r>
      <w:r w:rsidRPr="004B3659">
        <w:t xml:space="preserve"> Pathology International, 2019. </w:t>
      </w:r>
      <w:r w:rsidRPr="004B3659">
        <w:rPr>
          <w:b/>
        </w:rPr>
        <w:t>69</w:t>
      </w:r>
      <w:r w:rsidRPr="004B3659">
        <w:t>(2): p. 94-96.</w:t>
      </w:r>
    </w:p>
    <w:p w14:paraId="489C746D" w14:textId="77777777" w:rsidR="004B3659" w:rsidRPr="004B3659" w:rsidRDefault="004B3659" w:rsidP="004B3659">
      <w:pPr>
        <w:pStyle w:val="EndNoteBibliography"/>
        <w:spacing w:after="0"/>
        <w:ind w:left="720" w:hanging="720"/>
      </w:pPr>
      <w:r w:rsidRPr="004B3659">
        <w:t>34.</w:t>
      </w:r>
      <w:r w:rsidRPr="004B3659">
        <w:tab/>
        <w:t xml:space="preserve">Ross, D.S., et al., </w:t>
      </w:r>
      <w:r w:rsidRPr="004B3659">
        <w:rPr>
          <w:i/>
        </w:rPr>
        <w:t>Enrichment of kinase fusions in ESR1 wild-type, metastatic breast cancer revealed by a systematic analysis of 4854 patients.</w:t>
      </w:r>
      <w:r w:rsidRPr="004B3659">
        <w:t xml:space="preserve"> Annals of Oncology, 2020. </w:t>
      </w:r>
      <w:r w:rsidRPr="004B3659">
        <w:rPr>
          <w:b/>
        </w:rPr>
        <w:t>31</w:t>
      </w:r>
      <w:r w:rsidRPr="004B3659">
        <w:t>(8): p. 991-1000.</w:t>
      </w:r>
    </w:p>
    <w:p w14:paraId="5B0FD724" w14:textId="77777777" w:rsidR="004B3659" w:rsidRPr="004B3659" w:rsidRDefault="004B3659" w:rsidP="004B3659">
      <w:pPr>
        <w:pStyle w:val="EndNoteBibliography"/>
        <w:spacing w:after="0"/>
        <w:ind w:left="720" w:hanging="720"/>
      </w:pPr>
      <w:r w:rsidRPr="004B3659">
        <w:t>35.</w:t>
      </w:r>
      <w:r w:rsidRPr="004B3659">
        <w:tab/>
        <w:t xml:space="preserve">Vranic, S., et al., </w:t>
      </w:r>
      <w:r w:rsidRPr="004B3659">
        <w:rPr>
          <w:i/>
        </w:rPr>
        <w:t>Potential Novel Therapy Targets in Neuroendocrine Carcinomas of the Breast.</w:t>
      </w:r>
      <w:r w:rsidRPr="004B3659">
        <w:t xml:space="preserve"> Clinical Breast Cancer, 2019. </w:t>
      </w:r>
      <w:r w:rsidRPr="004B3659">
        <w:rPr>
          <w:b/>
        </w:rPr>
        <w:t>19</w:t>
      </w:r>
      <w:r w:rsidRPr="004B3659">
        <w:t>(2): p. 131-136.</w:t>
      </w:r>
    </w:p>
    <w:p w14:paraId="28E7F34A" w14:textId="77777777" w:rsidR="004B3659" w:rsidRPr="004B3659" w:rsidRDefault="004B3659" w:rsidP="004B3659">
      <w:pPr>
        <w:pStyle w:val="EndNoteBibliography"/>
        <w:spacing w:after="0"/>
        <w:ind w:left="720" w:hanging="720"/>
      </w:pPr>
      <w:r w:rsidRPr="004B3659">
        <w:t>36.</w:t>
      </w:r>
      <w:r w:rsidRPr="004B3659">
        <w:tab/>
        <w:t xml:space="preserve">Wu, N., et al., </w:t>
      </w:r>
      <w:r w:rsidRPr="004B3659">
        <w:rPr>
          <w:i/>
        </w:rPr>
        <w:t>Clinicopathologic and molecular characteristics of 44 patients with pure secretory breast carcinoma.</w:t>
      </w:r>
      <w:r w:rsidRPr="004B3659">
        <w:t xml:space="preserve"> Cancer Biology and Medicine, 2019. </w:t>
      </w:r>
      <w:r w:rsidRPr="004B3659">
        <w:rPr>
          <w:b/>
        </w:rPr>
        <w:t>16</w:t>
      </w:r>
      <w:r w:rsidRPr="004B3659">
        <w:t>(1): p. 139-146.</w:t>
      </w:r>
    </w:p>
    <w:p w14:paraId="6713F284" w14:textId="77777777" w:rsidR="004B3659" w:rsidRPr="004B3659" w:rsidRDefault="004B3659" w:rsidP="004B3659">
      <w:pPr>
        <w:pStyle w:val="EndNoteBibliography"/>
        <w:spacing w:after="0"/>
        <w:ind w:left="720" w:hanging="720"/>
      </w:pPr>
      <w:r w:rsidRPr="004B3659">
        <w:t>37.</w:t>
      </w:r>
      <w:r w:rsidRPr="004B3659">
        <w:tab/>
        <w:t xml:space="preserve">Huang, W., et al., </w:t>
      </w:r>
      <w:r w:rsidRPr="004B3659">
        <w:rPr>
          <w:i/>
        </w:rPr>
        <w:t>Characterization of genomic alterations in Chinese colorectal cancer patients.</w:t>
      </w:r>
      <w:r w:rsidRPr="004B3659">
        <w:t xml:space="preserve"> Japanese journal of clinical oncology, 2021. </w:t>
      </w:r>
      <w:r w:rsidRPr="004B3659">
        <w:rPr>
          <w:b/>
        </w:rPr>
        <w:t>51</w:t>
      </w:r>
      <w:r w:rsidRPr="004B3659">
        <w:t>(1): p. 120-129.</w:t>
      </w:r>
    </w:p>
    <w:p w14:paraId="0874ABED" w14:textId="77777777" w:rsidR="004B3659" w:rsidRPr="004B3659" w:rsidRDefault="004B3659" w:rsidP="004B3659">
      <w:pPr>
        <w:pStyle w:val="EndNoteBibliography"/>
        <w:spacing w:after="0"/>
        <w:ind w:left="720" w:hanging="720"/>
      </w:pPr>
      <w:r w:rsidRPr="004B3659">
        <w:t>38.</w:t>
      </w:r>
      <w:r w:rsidRPr="004B3659">
        <w:tab/>
        <w:t xml:space="preserve">Creancier, L., et al., </w:t>
      </w:r>
      <w:r w:rsidRPr="004B3659">
        <w:rPr>
          <w:i/>
        </w:rPr>
        <w:t>Chromosomal rearrangements involving the NTRK1 gene in colorectal carcinoma.</w:t>
      </w:r>
      <w:r w:rsidRPr="004B3659">
        <w:t xml:space="preserve"> Cancer Letters, 2015. </w:t>
      </w:r>
      <w:r w:rsidRPr="004B3659">
        <w:rPr>
          <w:b/>
        </w:rPr>
        <w:t>365</w:t>
      </w:r>
      <w:r w:rsidRPr="004B3659">
        <w:t>(1): p. 107-111.</w:t>
      </w:r>
    </w:p>
    <w:p w14:paraId="562DB43C" w14:textId="77777777" w:rsidR="004B3659" w:rsidRPr="004B3659" w:rsidRDefault="004B3659" w:rsidP="004B3659">
      <w:pPr>
        <w:pStyle w:val="EndNoteBibliography"/>
        <w:spacing w:after="0"/>
        <w:ind w:left="720" w:hanging="720"/>
      </w:pPr>
      <w:r w:rsidRPr="004B3659">
        <w:t>39.</w:t>
      </w:r>
      <w:r w:rsidRPr="004B3659">
        <w:tab/>
        <w:t xml:space="preserve">Yaeger, R., et al., </w:t>
      </w:r>
      <w:r w:rsidRPr="004B3659">
        <w:rPr>
          <w:i/>
        </w:rPr>
        <w:t>Clinical Sequencing Defines the Genomic Landscape of Metastatic Colorectal Cancer.</w:t>
      </w:r>
      <w:r w:rsidRPr="004B3659">
        <w:t xml:space="preserve"> Cancer Cell, 2018. </w:t>
      </w:r>
      <w:r w:rsidRPr="004B3659">
        <w:rPr>
          <w:b/>
        </w:rPr>
        <w:t>33</w:t>
      </w:r>
      <w:r w:rsidRPr="004B3659">
        <w:t>(1): p. 125-136.e3.</w:t>
      </w:r>
    </w:p>
    <w:p w14:paraId="66F50928" w14:textId="77777777" w:rsidR="004B3659" w:rsidRPr="004B3659" w:rsidRDefault="004B3659" w:rsidP="004B3659">
      <w:pPr>
        <w:pStyle w:val="EndNoteBibliography"/>
        <w:spacing w:after="0"/>
        <w:ind w:left="720" w:hanging="720"/>
      </w:pPr>
      <w:r w:rsidRPr="004B3659">
        <w:t>40.</w:t>
      </w:r>
      <w:r w:rsidRPr="004B3659">
        <w:tab/>
        <w:t xml:space="preserve">Lee, S.J., et al., </w:t>
      </w:r>
      <w:r w:rsidRPr="004B3659">
        <w:rPr>
          <w:i/>
        </w:rPr>
        <w:t>NTRK1 rearrangement in colorectal cancer patients: Evidence for actionable target using patient-derived tumor cell line.</w:t>
      </w:r>
      <w:r w:rsidRPr="004B3659">
        <w:t xml:space="preserve"> Oncotarget, 2015. </w:t>
      </w:r>
      <w:r w:rsidRPr="004B3659">
        <w:rPr>
          <w:b/>
        </w:rPr>
        <w:t>6</w:t>
      </w:r>
      <w:r w:rsidRPr="004B3659">
        <w:t>(36): p. 39028-39035.</w:t>
      </w:r>
    </w:p>
    <w:p w14:paraId="1FBA8092" w14:textId="77777777" w:rsidR="004B3659" w:rsidRPr="004B3659" w:rsidRDefault="004B3659" w:rsidP="004B3659">
      <w:pPr>
        <w:pStyle w:val="EndNoteBibliography"/>
        <w:spacing w:after="0"/>
        <w:ind w:left="720" w:hanging="720"/>
      </w:pPr>
      <w:r w:rsidRPr="004B3659">
        <w:t>41.</w:t>
      </w:r>
      <w:r w:rsidRPr="004B3659">
        <w:tab/>
        <w:t xml:space="preserve">Choi, Y., et al., </w:t>
      </w:r>
      <w:r w:rsidRPr="004B3659">
        <w:rPr>
          <w:i/>
        </w:rPr>
        <w:t>Cytoplasmic TrkA Expression as a Screen for Detecting NTRK1 Fusions in Colorectal Cancer.</w:t>
      </w:r>
      <w:r w:rsidRPr="004B3659">
        <w:t xml:space="preserve"> Translational Oncology, 2018. </w:t>
      </w:r>
      <w:r w:rsidRPr="004B3659">
        <w:rPr>
          <w:b/>
        </w:rPr>
        <w:t>11</w:t>
      </w:r>
      <w:r w:rsidRPr="004B3659">
        <w:t>(3): p. 764-770.</w:t>
      </w:r>
    </w:p>
    <w:p w14:paraId="58C834F0" w14:textId="77777777" w:rsidR="004B3659" w:rsidRPr="004B3659" w:rsidRDefault="004B3659" w:rsidP="004B3659">
      <w:pPr>
        <w:pStyle w:val="EndNoteBibliography"/>
        <w:spacing w:after="0"/>
        <w:ind w:left="720" w:hanging="720"/>
      </w:pPr>
      <w:r w:rsidRPr="004B3659">
        <w:t>42.</w:t>
      </w:r>
      <w:r w:rsidRPr="004B3659">
        <w:tab/>
        <w:t xml:space="preserve">Wu, S.-M., et al., </w:t>
      </w:r>
      <w:r w:rsidRPr="004B3659">
        <w:rPr>
          <w:i/>
        </w:rPr>
        <w:t>Comprehensive transcriptome profiling of Taiwanese colorectal cancer implicates an ethnic basis for pathogenesis.</w:t>
      </w:r>
      <w:r w:rsidRPr="004B3659">
        <w:t xml:space="preserve"> Scientific reports, 2020. </w:t>
      </w:r>
      <w:r w:rsidRPr="004B3659">
        <w:rPr>
          <w:b/>
        </w:rPr>
        <w:t>10</w:t>
      </w:r>
      <w:r w:rsidRPr="004B3659">
        <w:t>(1): p. 4526.</w:t>
      </w:r>
    </w:p>
    <w:p w14:paraId="0B841249" w14:textId="77777777" w:rsidR="004B3659" w:rsidRPr="004B3659" w:rsidRDefault="004B3659" w:rsidP="004B3659">
      <w:pPr>
        <w:pStyle w:val="EndNoteBibliography"/>
        <w:spacing w:after="0"/>
        <w:ind w:left="720" w:hanging="720"/>
      </w:pPr>
      <w:r w:rsidRPr="004B3659">
        <w:t>43.</w:t>
      </w:r>
      <w:r w:rsidRPr="004B3659">
        <w:tab/>
        <w:t xml:space="preserve">Mauri, G., et al., </w:t>
      </w:r>
      <w:r w:rsidRPr="004B3659">
        <w:rPr>
          <w:i/>
        </w:rPr>
        <w:t>TRKA expression and NTRK1 gene copy number across solid tumours.</w:t>
      </w:r>
      <w:r w:rsidRPr="004B3659">
        <w:t xml:space="preserve"> Journal of Clinical Pathology, 2018. </w:t>
      </w:r>
      <w:r w:rsidRPr="004B3659">
        <w:rPr>
          <w:b/>
        </w:rPr>
        <w:t>71</w:t>
      </w:r>
      <w:r w:rsidRPr="004B3659">
        <w:t>(10): p. 926-931.</w:t>
      </w:r>
    </w:p>
    <w:p w14:paraId="6A050B4F" w14:textId="77777777" w:rsidR="004B3659" w:rsidRPr="004B3659" w:rsidRDefault="004B3659" w:rsidP="004B3659">
      <w:pPr>
        <w:pStyle w:val="EndNoteBibliography"/>
        <w:spacing w:after="0"/>
        <w:ind w:left="720" w:hanging="720"/>
      </w:pPr>
      <w:r w:rsidRPr="004B3659">
        <w:t>44.</w:t>
      </w:r>
      <w:r w:rsidRPr="004B3659">
        <w:tab/>
        <w:t xml:space="preserve">Guo, Y., et al., </w:t>
      </w:r>
      <w:r w:rsidRPr="004B3659">
        <w:rPr>
          <w:i/>
        </w:rPr>
        <w:t>Genomic Alterations of NTRK, POLE, ERBB2, and Microsatellite Instability Status in Chinese Patients with Colorectal Cancer.</w:t>
      </w:r>
      <w:r w:rsidRPr="004B3659">
        <w:t xml:space="preserve"> Oncologist, 2020. </w:t>
      </w:r>
      <w:r w:rsidRPr="004B3659">
        <w:rPr>
          <w:b/>
        </w:rPr>
        <w:t>25</w:t>
      </w:r>
      <w:r w:rsidRPr="004B3659">
        <w:t>(11): p. e1671-e1680.</w:t>
      </w:r>
    </w:p>
    <w:p w14:paraId="5E21262E" w14:textId="77777777" w:rsidR="004B3659" w:rsidRPr="004B3659" w:rsidRDefault="004B3659" w:rsidP="004B3659">
      <w:pPr>
        <w:pStyle w:val="EndNoteBibliography"/>
        <w:spacing w:after="0"/>
        <w:ind w:left="720" w:hanging="720"/>
      </w:pPr>
      <w:r w:rsidRPr="004B3659">
        <w:lastRenderedPageBreak/>
        <w:t>45.</w:t>
      </w:r>
      <w:r w:rsidRPr="004B3659">
        <w:tab/>
        <w:t xml:space="preserve">Yonemaru, J., et al., </w:t>
      </w:r>
      <w:r w:rsidRPr="004B3659">
        <w:rPr>
          <w:i/>
        </w:rPr>
        <w:t>NTRK fusion-positive colorectal cancer in Japanese population.</w:t>
      </w:r>
      <w:r w:rsidRPr="004B3659">
        <w:t xml:space="preserve"> Pathology International, 2021.</w:t>
      </w:r>
    </w:p>
    <w:p w14:paraId="1C939802" w14:textId="77777777" w:rsidR="004B3659" w:rsidRPr="004B3659" w:rsidRDefault="004B3659" w:rsidP="004B3659">
      <w:pPr>
        <w:pStyle w:val="EndNoteBibliography"/>
        <w:spacing w:after="0"/>
        <w:ind w:left="720" w:hanging="720"/>
      </w:pPr>
      <w:r w:rsidRPr="004B3659">
        <w:t>46.</w:t>
      </w:r>
      <w:r w:rsidRPr="004B3659">
        <w:tab/>
        <w:t xml:space="preserve">Cocco, E., et al., </w:t>
      </w:r>
      <w:r w:rsidRPr="004B3659">
        <w:rPr>
          <w:i/>
        </w:rPr>
        <w:t>Colorectal Carcinomas Containing Hypermethylated MLH1 Promoter and Wild-Type BRAF/KRAS Are Enriched for Targetable Kinase Fusions.</w:t>
      </w:r>
      <w:r w:rsidRPr="004B3659">
        <w:t xml:space="preserve"> Cancer research, 2019. </w:t>
      </w:r>
      <w:r w:rsidRPr="004B3659">
        <w:rPr>
          <w:b/>
        </w:rPr>
        <w:t>79</w:t>
      </w:r>
      <w:r w:rsidRPr="004B3659">
        <w:t>(6): p. 1047-1053.</w:t>
      </w:r>
    </w:p>
    <w:p w14:paraId="630AB11F" w14:textId="77777777" w:rsidR="004B3659" w:rsidRPr="004B3659" w:rsidRDefault="004B3659" w:rsidP="004B3659">
      <w:pPr>
        <w:pStyle w:val="EndNoteBibliography"/>
        <w:spacing w:after="0"/>
        <w:ind w:left="720" w:hanging="720"/>
      </w:pPr>
      <w:r w:rsidRPr="004B3659">
        <w:t>47.</w:t>
      </w:r>
      <w:r w:rsidRPr="004B3659">
        <w:tab/>
        <w:t xml:space="preserve">Clifton, K., et al., </w:t>
      </w:r>
      <w:r w:rsidRPr="004B3659">
        <w:rPr>
          <w:i/>
        </w:rPr>
        <w:t>Identification of actionable fusions as an anti-EGFR resistance mechanism using a circulating tumor DNA assay.</w:t>
      </w:r>
      <w:r w:rsidRPr="004B3659">
        <w:t xml:space="preserve"> JCO Precision Oncology, 2019. </w:t>
      </w:r>
      <w:r w:rsidRPr="004B3659">
        <w:rPr>
          <w:b/>
        </w:rPr>
        <w:t>3</w:t>
      </w:r>
      <w:r w:rsidRPr="004B3659">
        <w:t>(no pagination).</w:t>
      </w:r>
    </w:p>
    <w:p w14:paraId="4C9BC75C" w14:textId="77777777" w:rsidR="004B3659" w:rsidRPr="004B3659" w:rsidRDefault="004B3659" w:rsidP="004B3659">
      <w:pPr>
        <w:pStyle w:val="EndNoteBibliography"/>
        <w:spacing w:after="0"/>
        <w:ind w:left="720" w:hanging="720"/>
      </w:pPr>
      <w:r w:rsidRPr="004B3659">
        <w:t>48.</w:t>
      </w:r>
      <w:r w:rsidRPr="004B3659">
        <w:tab/>
        <w:t xml:space="preserve">Kloosterman, W.P., et al., </w:t>
      </w:r>
      <w:r w:rsidRPr="004B3659">
        <w:rPr>
          <w:i/>
        </w:rPr>
        <w:t>A systematic analysis of oncogenic gene fusions in primary colon cancer.</w:t>
      </w:r>
      <w:r w:rsidRPr="004B3659">
        <w:t xml:space="preserve"> Cancer Research, 2017. </w:t>
      </w:r>
      <w:r w:rsidRPr="004B3659">
        <w:rPr>
          <w:b/>
        </w:rPr>
        <w:t>77</w:t>
      </w:r>
      <w:r w:rsidRPr="004B3659">
        <w:t>(14): p. 3814-3822.</w:t>
      </w:r>
    </w:p>
    <w:p w14:paraId="291151C2" w14:textId="77777777" w:rsidR="004B3659" w:rsidRPr="004B3659" w:rsidRDefault="004B3659" w:rsidP="004B3659">
      <w:pPr>
        <w:pStyle w:val="EndNoteBibliography"/>
        <w:spacing w:after="0"/>
        <w:ind w:left="720" w:hanging="720"/>
      </w:pPr>
      <w:r w:rsidRPr="004B3659">
        <w:t>49.</w:t>
      </w:r>
      <w:r w:rsidRPr="004B3659">
        <w:tab/>
        <w:t xml:space="preserve">Lasota, J., et al., </w:t>
      </w:r>
      <w:r w:rsidRPr="004B3659">
        <w:rPr>
          <w:i/>
        </w:rPr>
        <w:t>Colonic Adenocarcinomas Harboring NTRK Fusion Genes: A Clinicopathologic and Molecular Genetic Study of 16 Cases and Review of the Literature.</w:t>
      </w:r>
      <w:r w:rsidRPr="004B3659">
        <w:t xml:space="preserve"> The American journal of surgical pathology, 2020. </w:t>
      </w:r>
      <w:r w:rsidRPr="004B3659">
        <w:rPr>
          <w:b/>
        </w:rPr>
        <w:t>44</w:t>
      </w:r>
      <w:r w:rsidRPr="004B3659">
        <w:t>(2): p. 162-173.</w:t>
      </w:r>
    </w:p>
    <w:p w14:paraId="258B2F16" w14:textId="77777777" w:rsidR="004B3659" w:rsidRPr="004B3659" w:rsidRDefault="004B3659" w:rsidP="004B3659">
      <w:pPr>
        <w:pStyle w:val="EndNoteBibliography"/>
        <w:spacing w:after="0"/>
        <w:ind w:left="720" w:hanging="720"/>
      </w:pPr>
      <w:r w:rsidRPr="004B3659">
        <w:t>50.</w:t>
      </w:r>
      <w:r w:rsidRPr="004B3659">
        <w:tab/>
        <w:t xml:space="preserve">Kondo, T., et al., </w:t>
      </w:r>
      <w:r w:rsidRPr="004B3659">
        <w:rPr>
          <w:i/>
        </w:rPr>
        <w:t>Comprehensive genomic profiling for patients with chemotherapy-naive advanced cancer.</w:t>
      </w:r>
      <w:r w:rsidRPr="004B3659">
        <w:t xml:space="preserve"> Cancer science, 2021. </w:t>
      </w:r>
      <w:r w:rsidRPr="004B3659">
        <w:rPr>
          <w:b/>
        </w:rPr>
        <w:t>112</w:t>
      </w:r>
      <w:r w:rsidRPr="004B3659">
        <w:t>(1): p. 296-304.</w:t>
      </w:r>
    </w:p>
    <w:p w14:paraId="5916354B" w14:textId="77777777" w:rsidR="004B3659" w:rsidRPr="004B3659" w:rsidRDefault="004B3659" w:rsidP="004B3659">
      <w:pPr>
        <w:pStyle w:val="EndNoteBibliography"/>
        <w:spacing w:after="0"/>
        <w:ind w:left="720" w:hanging="720"/>
      </w:pPr>
      <w:r w:rsidRPr="004B3659">
        <w:t>51.</w:t>
      </w:r>
      <w:r w:rsidRPr="004B3659">
        <w:tab/>
        <w:t xml:space="preserve">Kwon, D., et al., </w:t>
      </w:r>
      <w:r w:rsidRPr="004B3659">
        <w:rPr>
          <w:i/>
        </w:rPr>
        <w:t>Cancer Panel Assay for Precision Oncology Clinic: Results from a 1-Year Study.</w:t>
      </w:r>
      <w:r w:rsidRPr="004B3659">
        <w:t xml:space="preserve"> Translational Oncology, 2019. </w:t>
      </w:r>
      <w:r w:rsidRPr="004B3659">
        <w:rPr>
          <w:b/>
        </w:rPr>
        <w:t>12</w:t>
      </w:r>
      <w:r w:rsidRPr="004B3659">
        <w:t>(11): p. 1488-1495.</w:t>
      </w:r>
    </w:p>
    <w:p w14:paraId="6386500A" w14:textId="77777777" w:rsidR="004B3659" w:rsidRPr="004B3659" w:rsidRDefault="004B3659" w:rsidP="004B3659">
      <w:pPr>
        <w:pStyle w:val="EndNoteBibliography"/>
        <w:spacing w:after="0"/>
        <w:ind w:left="720" w:hanging="720"/>
      </w:pPr>
      <w:r w:rsidRPr="004B3659">
        <w:t>52.</w:t>
      </w:r>
      <w:r w:rsidRPr="004B3659">
        <w:tab/>
        <w:t xml:space="preserve">Chou, A., et al., </w:t>
      </w:r>
      <w:r w:rsidRPr="004B3659">
        <w:rPr>
          <w:i/>
        </w:rPr>
        <w:t>NTRK gene rearrangements are highly enriched in MLH1/PMS2 deficient, BRAF wild-type colorectal carcinomas-a study of 4569 cases.</w:t>
      </w:r>
      <w:r w:rsidRPr="004B3659">
        <w:t xml:space="preserve"> Modern Pathology, 2020. </w:t>
      </w:r>
      <w:r w:rsidRPr="004B3659">
        <w:rPr>
          <w:b/>
        </w:rPr>
        <w:t>33</w:t>
      </w:r>
      <w:r w:rsidRPr="004B3659">
        <w:t>(5): p. 924-932.</w:t>
      </w:r>
    </w:p>
    <w:p w14:paraId="13909943" w14:textId="77777777" w:rsidR="004B3659" w:rsidRPr="004B3659" w:rsidRDefault="004B3659" w:rsidP="004B3659">
      <w:pPr>
        <w:pStyle w:val="EndNoteBibliography"/>
        <w:spacing w:after="0"/>
        <w:ind w:left="720" w:hanging="720"/>
      </w:pPr>
      <w:r w:rsidRPr="004B3659">
        <w:t>53.</w:t>
      </w:r>
      <w:r w:rsidRPr="004B3659">
        <w:tab/>
        <w:t xml:space="preserve">Park, D.Y., et al., </w:t>
      </w:r>
      <w:r w:rsidRPr="004B3659">
        <w:rPr>
          <w:i/>
        </w:rPr>
        <w:t>NTRK1 fusions for the therapeutic intervention of Korean patients with colon cancer.</w:t>
      </w:r>
      <w:r w:rsidRPr="004B3659">
        <w:t xml:space="preserve"> Oncotarget, 2016. </w:t>
      </w:r>
      <w:r w:rsidRPr="004B3659">
        <w:rPr>
          <w:b/>
        </w:rPr>
        <w:t>7</w:t>
      </w:r>
      <w:r w:rsidRPr="004B3659">
        <w:t>(7): p. 8399-8412.</w:t>
      </w:r>
    </w:p>
    <w:p w14:paraId="169F544B" w14:textId="77777777" w:rsidR="004B3659" w:rsidRPr="004B3659" w:rsidRDefault="004B3659" w:rsidP="004B3659">
      <w:pPr>
        <w:pStyle w:val="EndNoteBibliography"/>
        <w:spacing w:after="0"/>
        <w:ind w:left="720" w:hanging="720"/>
      </w:pPr>
      <w:r w:rsidRPr="004B3659">
        <w:t>54.</w:t>
      </w:r>
      <w:r w:rsidRPr="004B3659">
        <w:tab/>
        <w:t xml:space="preserve">Lieu, C.H., et al., </w:t>
      </w:r>
      <w:r w:rsidRPr="004B3659">
        <w:rPr>
          <w:i/>
        </w:rPr>
        <w:t>Comprehensive Genomic Landscapes in Early and Later Onset Colorectal Cancer.</w:t>
      </w:r>
      <w:r w:rsidRPr="004B3659">
        <w:t xml:space="preserve"> Clinical Cancer Research, 2019. </w:t>
      </w:r>
      <w:r w:rsidRPr="004B3659">
        <w:rPr>
          <w:b/>
        </w:rPr>
        <w:t>25</w:t>
      </w:r>
      <w:r w:rsidRPr="004B3659">
        <w:t>(19): p. 5852-5858.</w:t>
      </w:r>
    </w:p>
    <w:p w14:paraId="043327BB" w14:textId="77777777" w:rsidR="004B3659" w:rsidRPr="004B3659" w:rsidRDefault="004B3659" w:rsidP="004B3659">
      <w:pPr>
        <w:pStyle w:val="EndNoteBibliography"/>
        <w:spacing w:after="0"/>
        <w:ind w:left="720" w:hanging="720"/>
      </w:pPr>
      <w:r w:rsidRPr="004B3659">
        <w:t>55.</w:t>
      </w:r>
      <w:r w:rsidRPr="004B3659">
        <w:tab/>
        <w:t xml:space="preserve">Wang, J., et al., </w:t>
      </w:r>
      <w:r w:rsidRPr="004B3659">
        <w:rPr>
          <w:i/>
        </w:rPr>
        <w:t>Prevalence of recurrent oncogenic fusion in mismatch repair-deficient colorectal carcinoma with hypermethylated MLH1 and wild-type BRAF and KRAS.</w:t>
      </w:r>
      <w:r w:rsidRPr="004B3659">
        <w:t xml:space="preserve"> Modern Pathology, 2019. </w:t>
      </w:r>
      <w:r w:rsidRPr="004B3659">
        <w:rPr>
          <w:b/>
        </w:rPr>
        <w:t>32</w:t>
      </w:r>
      <w:r w:rsidRPr="004B3659">
        <w:t>(7): p. 1053-1064.</w:t>
      </w:r>
    </w:p>
    <w:p w14:paraId="2E35779A" w14:textId="77777777" w:rsidR="004B3659" w:rsidRPr="004B3659" w:rsidRDefault="004B3659" w:rsidP="004B3659">
      <w:pPr>
        <w:pStyle w:val="EndNoteBibliography"/>
        <w:spacing w:after="0"/>
        <w:ind w:left="720" w:hanging="720"/>
      </w:pPr>
      <w:r w:rsidRPr="004B3659">
        <w:t>56.</w:t>
      </w:r>
      <w:r w:rsidRPr="004B3659">
        <w:tab/>
        <w:t xml:space="preserve">Morano, F., et al., </w:t>
      </w:r>
      <w:r w:rsidRPr="004B3659">
        <w:rPr>
          <w:i/>
        </w:rPr>
        <w:t>Negative hyperselection of patients with RAS and BRAF wild-type metastatic colorectal cancer who received panitumumab-based maintenance therapy.</w:t>
      </w:r>
      <w:r w:rsidRPr="004B3659">
        <w:t xml:space="preserve"> Journal of Clinical Oncology, 2019. </w:t>
      </w:r>
      <w:r w:rsidRPr="004B3659">
        <w:rPr>
          <w:b/>
        </w:rPr>
        <w:t>37</w:t>
      </w:r>
      <w:r w:rsidRPr="004B3659">
        <w:t>(33): p. 3099-3110.</w:t>
      </w:r>
    </w:p>
    <w:p w14:paraId="6A6E7D92" w14:textId="77777777" w:rsidR="004B3659" w:rsidRPr="004B3659" w:rsidRDefault="004B3659" w:rsidP="004B3659">
      <w:pPr>
        <w:pStyle w:val="EndNoteBibliography"/>
        <w:spacing w:after="0"/>
        <w:ind w:left="720" w:hanging="720"/>
      </w:pPr>
      <w:r w:rsidRPr="004B3659">
        <w:t>57.</w:t>
      </w:r>
      <w:r w:rsidRPr="004B3659">
        <w:tab/>
        <w:t xml:space="preserve">Cremolini, C., et al., </w:t>
      </w:r>
      <w:r w:rsidRPr="004B3659">
        <w:rPr>
          <w:i/>
        </w:rPr>
        <w:t>Negative hyper-selection of metastatic colorectal cancer patients for anti-EGFR monoclonal antibodies: The PRESSING case-control study.</w:t>
      </w:r>
      <w:r w:rsidRPr="004B3659">
        <w:t xml:space="preserve"> Annals of Oncology, 2017. </w:t>
      </w:r>
      <w:r w:rsidRPr="004B3659">
        <w:rPr>
          <w:b/>
        </w:rPr>
        <w:t>28</w:t>
      </w:r>
      <w:r w:rsidRPr="004B3659">
        <w:t>(12): p. 3009-3014.</w:t>
      </w:r>
    </w:p>
    <w:p w14:paraId="30E8ADF2" w14:textId="77777777" w:rsidR="004B3659" w:rsidRPr="004B3659" w:rsidRDefault="004B3659" w:rsidP="004B3659">
      <w:pPr>
        <w:pStyle w:val="EndNoteBibliography"/>
        <w:spacing w:after="0"/>
        <w:ind w:left="720" w:hanging="720"/>
      </w:pPr>
      <w:r w:rsidRPr="004B3659">
        <w:t>58.</w:t>
      </w:r>
      <w:r w:rsidRPr="004B3659">
        <w:tab/>
        <w:t xml:space="preserve">Ikeda, S., et al., </w:t>
      </w:r>
      <w:r w:rsidRPr="004B3659">
        <w:rPr>
          <w:i/>
        </w:rPr>
        <w:t>Next-generation sequencing of prostate cancer: genomic and pathway alterations, potential actionability patterns, and relative rate of use of clinical-grade testing.</w:t>
      </w:r>
      <w:r w:rsidRPr="004B3659">
        <w:t xml:space="preserve"> Cancer biology &amp; therapy, 2019. </w:t>
      </w:r>
      <w:r w:rsidRPr="004B3659">
        <w:rPr>
          <w:b/>
        </w:rPr>
        <w:t>20</w:t>
      </w:r>
      <w:r w:rsidRPr="004B3659">
        <w:t>(2): p. 219-226.</w:t>
      </w:r>
    </w:p>
    <w:p w14:paraId="39601C64" w14:textId="77777777" w:rsidR="004B3659" w:rsidRPr="004B3659" w:rsidRDefault="004B3659" w:rsidP="004B3659">
      <w:pPr>
        <w:pStyle w:val="EndNoteBibliography"/>
        <w:spacing w:after="0"/>
        <w:ind w:left="720" w:hanging="720"/>
      </w:pPr>
      <w:r w:rsidRPr="004B3659">
        <w:t>59.</w:t>
      </w:r>
      <w:r w:rsidRPr="004B3659">
        <w:tab/>
        <w:t xml:space="preserve">Catic, A., et al., </w:t>
      </w:r>
      <w:r w:rsidRPr="004B3659">
        <w:rPr>
          <w:i/>
        </w:rPr>
        <w:t>KANK1-NTRK3 fusions define a subset of BRAF mutation negative renal metanephric adenomas.</w:t>
      </w:r>
      <w:r w:rsidRPr="004B3659">
        <w:t xml:space="preserve"> BMC Medical Genetics, 2020. </w:t>
      </w:r>
      <w:r w:rsidRPr="004B3659">
        <w:rPr>
          <w:b/>
        </w:rPr>
        <w:t>21</w:t>
      </w:r>
      <w:r w:rsidRPr="004B3659">
        <w:t>(1).</w:t>
      </w:r>
    </w:p>
    <w:p w14:paraId="4B6B537F" w14:textId="77777777" w:rsidR="004B3659" w:rsidRPr="004B3659" w:rsidRDefault="004B3659" w:rsidP="004B3659">
      <w:pPr>
        <w:pStyle w:val="EndNoteBibliography"/>
        <w:spacing w:after="0"/>
        <w:ind w:left="720" w:hanging="720"/>
      </w:pPr>
      <w:r w:rsidRPr="004B3659">
        <w:t>60.</w:t>
      </w:r>
      <w:r w:rsidRPr="004B3659">
        <w:tab/>
        <w:t xml:space="preserve">Cimic, A., et al., </w:t>
      </w:r>
      <w:r w:rsidRPr="004B3659">
        <w:rPr>
          <w:i/>
        </w:rPr>
        <w:t>Molecular Profiling Reveals Limited Targetable Biomarkers in Neuroendocrine Carcinoma of the Cervix.</w:t>
      </w:r>
      <w:r w:rsidRPr="004B3659">
        <w:t xml:space="preserve"> Applied Immunohistochemistry and Molecular Morphology., 2020.</w:t>
      </w:r>
    </w:p>
    <w:p w14:paraId="14924FA5" w14:textId="77777777" w:rsidR="004B3659" w:rsidRPr="004B3659" w:rsidRDefault="004B3659" w:rsidP="004B3659">
      <w:pPr>
        <w:pStyle w:val="EndNoteBibliography"/>
        <w:spacing w:after="0"/>
        <w:ind w:left="720" w:hanging="720"/>
      </w:pPr>
      <w:r w:rsidRPr="004B3659">
        <w:t>61.</w:t>
      </w:r>
      <w:r w:rsidRPr="004B3659">
        <w:tab/>
        <w:t xml:space="preserve">Ross, J.S., et al., </w:t>
      </w:r>
      <w:r w:rsidRPr="004B3659">
        <w:rPr>
          <w:i/>
        </w:rPr>
        <w:t>Comprehensive genomic profiles of metastatic and relapsed salivary gland carcinomas are associated with tumor type and reveal new routes to targeted therapies.</w:t>
      </w:r>
      <w:r w:rsidRPr="004B3659">
        <w:t xml:space="preserve"> Ann Oncol, 2017. </w:t>
      </w:r>
      <w:r w:rsidRPr="004B3659">
        <w:rPr>
          <w:b/>
        </w:rPr>
        <w:t>28</w:t>
      </w:r>
      <w:r w:rsidRPr="004B3659">
        <w:t>(10): p. 2539-2546.</w:t>
      </w:r>
    </w:p>
    <w:p w14:paraId="666CE886" w14:textId="77777777" w:rsidR="004B3659" w:rsidRPr="004B3659" w:rsidRDefault="004B3659" w:rsidP="004B3659">
      <w:pPr>
        <w:pStyle w:val="EndNoteBibliography"/>
        <w:spacing w:after="0"/>
        <w:ind w:left="720" w:hanging="720"/>
      </w:pPr>
      <w:r w:rsidRPr="004B3659">
        <w:t>62.</w:t>
      </w:r>
      <w:r w:rsidRPr="004B3659">
        <w:tab/>
        <w:t xml:space="preserve">Skalova, A., et al., </w:t>
      </w:r>
      <w:r w:rsidRPr="004B3659">
        <w:rPr>
          <w:i/>
        </w:rPr>
        <w:t>Expanding the Molecular Spectrum of Secretory Carcinoma of Salivary Glands with a Novel VIM-RET Fusion.</w:t>
      </w:r>
      <w:r w:rsidRPr="004B3659">
        <w:t xml:space="preserve"> American Journal of Surgical Pathology, 2020. </w:t>
      </w:r>
      <w:r w:rsidRPr="004B3659">
        <w:rPr>
          <w:b/>
        </w:rPr>
        <w:t>44</w:t>
      </w:r>
      <w:r w:rsidRPr="004B3659">
        <w:t>(10): p. 1295-1307.</w:t>
      </w:r>
    </w:p>
    <w:p w14:paraId="425EA275" w14:textId="77777777" w:rsidR="004B3659" w:rsidRPr="004B3659" w:rsidRDefault="004B3659" w:rsidP="004B3659">
      <w:pPr>
        <w:pStyle w:val="EndNoteBibliography"/>
        <w:spacing w:after="0"/>
        <w:ind w:left="720" w:hanging="720"/>
      </w:pPr>
      <w:r w:rsidRPr="004B3659">
        <w:t>63.</w:t>
      </w:r>
      <w:r w:rsidRPr="004B3659">
        <w:tab/>
        <w:t xml:space="preserve">Bell, D., et al., </w:t>
      </w:r>
      <w:r w:rsidRPr="004B3659">
        <w:rPr>
          <w:i/>
        </w:rPr>
        <w:t>Pan-Trk immunohistochemistry reliably identifies ETV6-NTRK3 fusion in secretory carcinoma of the salivary gland.</w:t>
      </w:r>
      <w:r w:rsidRPr="004B3659">
        <w:t xml:space="preserve"> Virchows Archiv, 2020. </w:t>
      </w:r>
      <w:r w:rsidRPr="004B3659">
        <w:rPr>
          <w:b/>
        </w:rPr>
        <w:t>476</w:t>
      </w:r>
      <w:r w:rsidRPr="004B3659">
        <w:t>(2): p. 295-305.</w:t>
      </w:r>
    </w:p>
    <w:p w14:paraId="6961E723" w14:textId="77777777" w:rsidR="004B3659" w:rsidRPr="004B3659" w:rsidRDefault="004B3659" w:rsidP="004B3659">
      <w:pPr>
        <w:pStyle w:val="EndNoteBibliography"/>
        <w:spacing w:after="0"/>
        <w:ind w:left="720" w:hanging="720"/>
      </w:pPr>
      <w:r w:rsidRPr="004B3659">
        <w:t>64.</w:t>
      </w:r>
      <w:r w:rsidRPr="004B3659">
        <w:tab/>
        <w:t xml:space="preserve">Xu, B., et al., </w:t>
      </w:r>
      <w:r w:rsidRPr="004B3659">
        <w:rPr>
          <w:i/>
        </w:rPr>
        <w:t>Pan-Trk immunohistochemistry is a sensitive and specific ancillary tool for diagnosing secretory carcinoma of the salivary gland and detecting ETV6-NTRK3 fusion.</w:t>
      </w:r>
      <w:r w:rsidRPr="004B3659">
        <w:t xml:space="preserve"> Histopathology, 2020. </w:t>
      </w:r>
      <w:r w:rsidRPr="004B3659">
        <w:rPr>
          <w:b/>
        </w:rPr>
        <w:t>76</w:t>
      </w:r>
      <w:r w:rsidRPr="004B3659">
        <w:t>(3): p. 375-382.</w:t>
      </w:r>
    </w:p>
    <w:p w14:paraId="4DCDDE56" w14:textId="77777777" w:rsidR="004B3659" w:rsidRPr="004B3659" w:rsidRDefault="004B3659" w:rsidP="004B3659">
      <w:pPr>
        <w:pStyle w:val="EndNoteBibliography"/>
        <w:spacing w:after="0"/>
        <w:ind w:left="720" w:hanging="720"/>
      </w:pPr>
      <w:r w:rsidRPr="004B3659">
        <w:lastRenderedPageBreak/>
        <w:t>65.</w:t>
      </w:r>
      <w:r w:rsidRPr="004B3659">
        <w:tab/>
        <w:t xml:space="preserve">Yamamoto, H., et al., </w:t>
      </w:r>
      <w:r w:rsidRPr="004B3659">
        <w:rPr>
          <w:i/>
        </w:rPr>
        <w:t>Pan-tropomyosin receptor kinase immunoreactivity, ETV6-NTRK3 fusion subtypes, and RET rearrangement in salivary secretory carcinoma.</w:t>
      </w:r>
      <w:r w:rsidRPr="004B3659">
        <w:t xml:space="preserve"> Human Pathology, 2021. </w:t>
      </w:r>
      <w:r w:rsidRPr="004B3659">
        <w:rPr>
          <w:b/>
        </w:rPr>
        <w:t>109</w:t>
      </w:r>
      <w:r w:rsidRPr="004B3659">
        <w:t>: p. 37-44.</w:t>
      </w:r>
    </w:p>
    <w:p w14:paraId="7BC19119" w14:textId="77777777" w:rsidR="004B3659" w:rsidRPr="004B3659" w:rsidRDefault="004B3659" w:rsidP="004B3659">
      <w:pPr>
        <w:pStyle w:val="EndNoteBibliography"/>
        <w:spacing w:after="0"/>
        <w:ind w:left="720" w:hanging="720"/>
      </w:pPr>
      <w:r w:rsidRPr="004B3659">
        <w:t>66.</w:t>
      </w:r>
      <w:r w:rsidRPr="004B3659">
        <w:tab/>
        <w:t xml:space="preserve">Vaishnavi, A., et al., </w:t>
      </w:r>
      <w:r w:rsidRPr="004B3659">
        <w:rPr>
          <w:i/>
        </w:rPr>
        <w:t>Oncogenic and drug-sensitive NTRK1 rearrangements in lung cancer.</w:t>
      </w:r>
      <w:r w:rsidRPr="004B3659">
        <w:t xml:space="preserve"> Nature Medicine, 2013. </w:t>
      </w:r>
      <w:r w:rsidRPr="004B3659">
        <w:rPr>
          <w:b/>
        </w:rPr>
        <w:t>19</w:t>
      </w:r>
      <w:r w:rsidRPr="004B3659">
        <w:t>(11): p. 1469-1472.</w:t>
      </w:r>
    </w:p>
    <w:p w14:paraId="6C6DA63D" w14:textId="77777777" w:rsidR="004B3659" w:rsidRPr="004B3659" w:rsidRDefault="004B3659" w:rsidP="004B3659">
      <w:pPr>
        <w:pStyle w:val="EndNoteBibliography"/>
        <w:spacing w:after="0"/>
        <w:ind w:left="720" w:hanging="720"/>
      </w:pPr>
      <w:r w:rsidRPr="004B3659">
        <w:t>67.</w:t>
      </w:r>
      <w:r w:rsidRPr="004B3659">
        <w:tab/>
        <w:t xml:space="preserve">Li, W., et al., </w:t>
      </w:r>
      <w:r w:rsidRPr="004B3659">
        <w:rPr>
          <w:i/>
        </w:rPr>
        <w:t>Intergenic Breakpoints Identified by DNA Sequencing Confound Targetable Kinase Fusion Detection in NSCLC.</w:t>
      </w:r>
      <w:r w:rsidRPr="004B3659">
        <w:t xml:space="preserve"> Journal of thoracic oncology : official publication of the International Association for the Study of Lung Cancer, 2020. </w:t>
      </w:r>
      <w:r w:rsidRPr="004B3659">
        <w:rPr>
          <w:b/>
        </w:rPr>
        <w:t>15</w:t>
      </w:r>
      <w:r w:rsidRPr="004B3659">
        <w:t>(7): p. 1223-1231.</w:t>
      </w:r>
    </w:p>
    <w:p w14:paraId="07A01FAA" w14:textId="77777777" w:rsidR="004B3659" w:rsidRPr="004B3659" w:rsidRDefault="004B3659" w:rsidP="004B3659">
      <w:pPr>
        <w:pStyle w:val="EndNoteBibliography"/>
        <w:spacing w:after="0"/>
        <w:ind w:left="720" w:hanging="720"/>
      </w:pPr>
      <w:r w:rsidRPr="004B3659">
        <w:t>68.</w:t>
      </w:r>
      <w:r w:rsidRPr="004B3659">
        <w:tab/>
        <w:t xml:space="preserve">Helman, E., et al., </w:t>
      </w:r>
      <w:r w:rsidRPr="004B3659">
        <w:rPr>
          <w:i/>
        </w:rPr>
        <w:t>Cell-Free DNA Next-Generation Sequencing Prediction of Response and Resistance to Third-Generation EGFR Inhibitor.</w:t>
      </w:r>
      <w:r w:rsidRPr="004B3659">
        <w:t xml:space="preserve"> Clinical Lung Cancer, 2018. </w:t>
      </w:r>
      <w:r w:rsidRPr="004B3659">
        <w:rPr>
          <w:b/>
        </w:rPr>
        <w:t>19</w:t>
      </w:r>
      <w:r w:rsidRPr="004B3659">
        <w:t>(6): p. 518-530.e7.</w:t>
      </w:r>
    </w:p>
    <w:p w14:paraId="67B7AD7C" w14:textId="77777777" w:rsidR="004B3659" w:rsidRPr="004B3659" w:rsidRDefault="004B3659" w:rsidP="004B3659">
      <w:pPr>
        <w:pStyle w:val="EndNoteBibliography"/>
        <w:spacing w:after="0"/>
        <w:ind w:left="720" w:hanging="720"/>
      </w:pPr>
      <w:r w:rsidRPr="004B3659">
        <w:t>69.</w:t>
      </w:r>
      <w:r w:rsidRPr="004B3659">
        <w:tab/>
        <w:t xml:space="preserve">Pan, Y., et al., </w:t>
      </w:r>
      <w:r w:rsidRPr="004B3659">
        <w:rPr>
          <w:i/>
        </w:rPr>
        <w:t>Detection of Novel NRG1, EGFR, and MET Fusions in Lung Adenocarcinomas in the Chinese Population.</w:t>
      </w:r>
      <w:r w:rsidRPr="004B3659">
        <w:t xml:space="preserve"> Journal of Thoracic Oncology: Official Publication of the International Association for the Study of Lung Cancer, 2019. </w:t>
      </w:r>
      <w:r w:rsidRPr="004B3659">
        <w:rPr>
          <w:b/>
        </w:rPr>
        <w:t>14</w:t>
      </w:r>
      <w:r w:rsidRPr="004B3659">
        <w:t>(11): p. 2003-2008.</w:t>
      </w:r>
    </w:p>
    <w:p w14:paraId="0B266D77" w14:textId="77777777" w:rsidR="004B3659" w:rsidRPr="004B3659" w:rsidRDefault="004B3659" w:rsidP="004B3659">
      <w:pPr>
        <w:pStyle w:val="EndNoteBibliography"/>
        <w:spacing w:after="0"/>
        <w:ind w:left="720" w:hanging="720"/>
      </w:pPr>
      <w:r w:rsidRPr="004B3659">
        <w:t>70.</w:t>
      </w:r>
      <w:r w:rsidRPr="004B3659">
        <w:tab/>
        <w:t xml:space="preserve">Schoenfeld, A.J., et al., </w:t>
      </w:r>
      <w:r w:rsidRPr="004B3659">
        <w:rPr>
          <w:i/>
        </w:rPr>
        <w:t>Tumor Analyses Reveal Squamous Transformation and Off-Target Alterations As Early Resistance Mechanisms to First-line Osimertinib in EGFR-Mutant Lung Cancer.</w:t>
      </w:r>
      <w:r w:rsidRPr="004B3659">
        <w:t xml:space="preserve"> Clinical cancer research : an official journal of the American Association for Cancer Research, 2020. </w:t>
      </w:r>
      <w:r w:rsidRPr="004B3659">
        <w:rPr>
          <w:b/>
        </w:rPr>
        <w:t>26</w:t>
      </w:r>
      <w:r w:rsidRPr="004B3659">
        <w:t>(11): p. 2654-2663.</w:t>
      </w:r>
    </w:p>
    <w:p w14:paraId="00E769A9" w14:textId="77777777" w:rsidR="004B3659" w:rsidRPr="004B3659" w:rsidRDefault="004B3659" w:rsidP="004B3659">
      <w:pPr>
        <w:pStyle w:val="EndNoteBibliography"/>
        <w:spacing w:after="0"/>
        <w:ind w:left="720" w:hanging="720"/>
      </w:pPr>
      <w:r w:rsidRPr="004B3659">
        <w:t>71.</w:t>
      </w:r>
      <w:r w:rsidRPr="004B3659">
        <w:tab/>
        <w:t xml:space="preserve">Xu, H., et al., </w:t>
      </w:r>
      <w:r w:rsidRPr="004B3659">
        <w:rPr>
          <w:i/>
        </w:rPr>
        <w:t>Characterization of acquired receptor tyrosine-kinase fusions as mechanisms of resistance to EGFR tyrosine-kinase inhibitors.</w:t>
      </w:r>
      <w:r w:rsidRPr="004B3659">
        <w:t xml:space="preserve"> Cancer Management and Research, 2019. </w:t>
      </w:r>
      <w:r w:rsidRPr="004B3659">
        <w:rPr>
          <w:b/>
        </w:rPr>
        <w:t>11</w:t>
      </w:r>
      <w:r w:rsidRPr="004B3659">
        <w:t>: p. 6343-6351.</w:t>
      </w:r>
    </w:p>
    <w:p w14:paraId="74FE2FBD" w14:textId="77777777" w:rsidR="004B3659" w:rsidRPr="004B3659" w:rsidRDefault="004B3659" w:rsidP="004B3659">
      <w:pPr>
        <w:pStyle w:val="EndNoteBibliography"/>
        <w:spacing w:after="0"/>
        <w:ind w:left="720" w:hanging="720"/>
      </w:pPr>
      <w:r w:rsidRPr="004B3659">
        <w:t>72.</w:t>
      </w:r>
      <w:r w:rsidRPr="004B3659">
        <w:tab/>
        <w:t xml:space="preserve">Chan, A.W., et al., </w:t>
      </w:r>
      <w:r w:rsidRPr="004B3659">
        <w:rPr>
          <w:i/>
        </w:rPr>
        <w:t>The Landscape of Actionable Molecular Alterations in Immunomarker-Defined Large-Cell Carcinoma of the Lung.</w:t>
      </w:r>
      <w:r w:rsidRPr="004B3659">
        <w:t xml:space="preserve"> J Thorac Oncol, 2019. </w:t>
      </w:r>
      <w:r w:rsidRPr="004B3659">
        <w:rPr>
          <w:b/>
        </w:rPr>
        <w:t>14</w:t>
      </w:r>
      <w:r w:rsidRPr="004B3659">
        <w:t>(7): p. 1213-1222.</w:t>
      </w:r>
    </w:p>
    <w:p w14:paraId="309CF838" w14:textId="77777777" w:rsidR="004B3659" w:rsidRPr="004B3659" w:rsidRDefault="004B3659" w:rsidP="004B3659">
      <w:pPr>
        <w:pStyle w:val="EndNoteBibliography"/>
        <w:spacing w:after="0"/>
        <w:ind w:left="720" w:hanging="720"/>
      </w:pPr>
      <w:r w:rsidRPr="004B3659">
        <w:t>73.</w:t>
      </w:r>
      <w:r w:rsidRPr="004B3659">
        <w:tab/>
        <w:t xml:space="preserve">George, J., et al., </w:t>
      </w:r>
      <w:r w:rsidRPr="004B3659">
        <w:rPr>
          <w:i/>
        </w:rPr>
        <w:t>Integrative genomic profiling of large-cell neuroendocrine carcinomas reveals distinct subtypes of high-grade neuroendocrine lung tumors.</w:t>
      </w:r>
      <w:r w:rsidRPr="004B3659">
        <w:t xml:space="preserve"> Nature communications, 2018. </w:t>
      </w:r>
      <w:r w:rsidRPr="004B3659">
        <w:rPr>
          <w:b/>
        </w:rPr>
        <w:t>9</w:t>
      </w:r>
      <w:r w:rsidRPr="004B3659">
        <w:t>(1): p. 1048-1048.</w:t>
      </w:r>
    </w:p>
    <w:p w14:paraId="429FE2A3" w14:textId="77777777" w:rsidR="004B3659" w:rsidRPr="004B3659" w:rsidRDefault="004B3659" w:rsidP="004B3659">
      <w:pPr>
        <w:pStyle w:val="EndNoteBibliography"/>
        <w:spacing w:after="0"/>
        <w:ind w:left="720" w:hanging="720"/>
      </w:pPr>
      <w:r w:rsidRPr="004B3659">
        <w:t>74.</w:t>
      </w:r>
      <w:r w:rsidRPr="004B3659">
        <w:tab/>
        <w:t xml:space="preserve">Takeda, M., et al., </w:t>
      </w:r>
      <w:r w:rsidRPr="004B3659">
        <w:rPr>
          <w:i/>
        </w:rPr>
        <w:t>Clinical application of amplicon-based next-generation sequencing to therapeutic decision making in lung cancer.</w:t>
      </w:r>
      <w:r w:rsidRPr="004B3659">
        <w:t xml:space="preserve"> Annals of Oncology, 2015. </w:t>
      </w:r>
      <w:r w:rsidRPr="004B3659">
        <w:rPr>
          <w:b/>
        </w:rPr>
        <w:t>26</w:t>
      </w:r>
      <w:r w:rsidRPr="004B3659">
        <w:t>(12): p. 2477-2482.</w:t>
      </w:r>
    </w:p>
    <w:p w14:paraId="0EACD11C" w14:textId="77777777" w:rsidR="004B3659" w:rsidRPr="004B3659" w:rsidRDefault="004B3659" w:rsidP="004B3659">
      <w:pPr>
        <w:pStyle w:val="EndNoteBibliography"/>
        <w:spacing w:after="0"/>
        <w:ind w:left="720" w:hanging="720"/>
      </w:pPr>
      <w:r w:rsidRPr="004B3659">
        <w:t>75.</w:t>
      </w:r>
      <w:r w:rsidRPr="004B3659">
        <w:tab/>
        <w:t xml:space="preserve">Xia, H., et al., </w:t>
      </w:r>
      <w:r w:rsidRPr="004B3659">
        <w:rPr>
          <w:i/>
        </w:rPr>
        <w:t>Evidence of NTRK1 Fusion as Resistance Mechanism to EGFR TKI in EGFR+ NSCLC: Results From a Large-Scale Survey of NTRK1 Fusions in Chinese Patients With Lung Cancer.</w:t>
      </w:r>
      <w:r w:rsidRPr="004B3659">
        <w:t xml:space="preserve"> Clinical Lung Cancer, 2020. </w:t>
      </w:r>
      <w:r w:rsidRPr="004B3659">
        <w:rPr>
          <w:b/>
        </w:rPr>
        <w:t>21</w:t>
      </w:r>
      <w:r w:rsidRPr="004B3659">
        <w:t>(3): p. 247-254.</w:t>
      </w:r>
    </w:p>
    <w:p w14:paraId="1A35C750" w14:textId="77777777" w:rsidR="004B3659" w:rsidRPr="004B3659" w:rsidRDefault="004B3659" w:rsidP="004B3659">
      <w:pPr>
        <w:pStyle w:val="EndNoteBibliography"/>
        <w:spacing w:after="0"/>
        <w:ind w:left="720" w:hanging="720"/>
      </w:pPr>
      <w:r w:rsidRPr="004B3659">
        <w:t>76.</w:t>
      </w:r>
      <w:r w:rsidRPr="004B3659">
        <w:tab/>
        <w:t xml:space="preserve">Li, H., et al., </w:t>
      </w:r>
      <w:r w:rsidRPr="004B3659">
        <w:rPr>
          <w:i/>
        </w:rPr>
        <w:t>Analysis of NTRK mutation and clinicopathologic factors in lung cancer patients in northeast China.</w:t>
      </w:r>
      <w:r w:rsidRPr="004B3659">
        <w:t xml:space="preserve"> International Journal of Biological Markers, 2020. </w:t>
      </w:r>
      <w:r w:rsidRPr="004B3659">
        <w:rPr>
          <w:b/>
        </w:rPr>
        <w:t>35</w:t>
      </w:r>
      <w:r w:rsidRPr="004B3659">
        <w:t>(3): p. 36-40.</w:t>
      </w:r>
    </w:p>
    <w:p w14:paraId="6624DB8C" w14:textId="77777777" w:rsidR="004B3659" w:rsidRPr="004B3659" w:rsidRDefault="004B3659" w:rsidP="004B3659">
      <w:pPr>
        <w:pStyle w:val="EndNoteBibliography"/>
        <w:spacing w:after="0"/>
        <w:ind w:left="720" w:hanging="720"/>
      </w:pPr>
      <w:r w:rsidRPr="004B3659">
        <w:t>77.</w:t>
      </w:r>
      <w:r w:rsidRPr="004B3659">
        <w:tab/>
        <w:t xml:space="preserve">Haynes, B.C., et al., </w:t>
      </w:r>
      <w:r w:rsidRPr="004B3659">
        <w:rPr>
          <w:i/>
        </w:rPr>
        <w:t>An Integrated Next-Generation Sequencing System for Analyzing DNA Mutations, Gene Fusions, and RNA Expression in Lung Cancer.</w:t>
      </w:r>
      <w:r w:rsidRPr="004B3659">
        <w:t xml:space="preserve"> Transl Oncol, 2019. </w:t>
      </w:r>
      <w:r w:rsidRPr="004B3659">
        <w:rPr>
          <w:b/>
        </w:rPr>
        <w:t>12</w:t>
      </w:r>
      <w:r w:rsidRPr="004B3659">
        <w:t>(6): p. 836-845.</w:t>
      </w:r>
    </w:p>
    <w:p w14:paraId="49FE7666" w14:textId="77777777" w:rsidR="004B3659" w:rsidRPr="004B3659" w:rsidRDefault="004B3659" w:rsidP="004B3659">
      <w:pPr>
        <w:pStyle w:val="EndNoteBibliography"/>
        <w:spacing w:after="0"/>
        <w:ind w:left="720" w:hanging="720"/>
      </w:pPr>
      <w:r w:rsidRPr="004B3659">
        <w:t>78.</w:t>
      </w:r>
      <w:r w:rsidRPr="004B3659">
        <w:tab/>
        <w:t xml:space="preserve">Chen, J., et al., </w:t>
      </w:r>
      <w:r w:rsidRPr="004B3659">
        <w:rPr>
          <w:i/>
        </w:rPr>
        <w:t>Genomic landscape of lung adenocarcinoma in East Asians.</w:t>
      </w:r>
      <w:r w:rsidRPr="004B3659">
        <w:t xml:space="preserve"> Nature genetics, 2020. </w:t>
      </w:r>
      <w:r w:rsidRPr="004B3659">
        <w:rPr>
          <w:b/>
        </w:rPr>
        <w:t>52</w:t>
      </w:r>
      <w:r w:rsidRPr="004B3659">
        <w:t>(2): p. 177-186.</w:t>
      </w:r>
    </w:p>
    <w:p w14:paraId="261C36F7" w14:textId="77777777" w:rsidR="004B3659" w:rsidRPr="004B3659" w:rsidRDefault="004B3659" w:rsidP="004B3659">
      <w:pPr>
        <w:pStyle w:val="EndNoteBibliography"/>
        <w:spacing w:after="0"/>
        <w:ind w:left="720" w:hanging="720"/>
      </w:pPr>
      <w:r w:rsidRPr="004B3659">
        <w:t>79.</w:t>
      </w:r>
      <w:r w:rsidRPr="004B3659">
        <w:tab/>
        <w:t xml:space="preserve">Ding, Y., et al., </w:t>
      </w:r>
      <w:r w:rsidRPr="004B3659">
        <w:rPr>
          <w:i/>
        </w:rPr>
        <w:t>Comparative study on the mutational profile of adenocarcinoma and squamous cell carcinoma predominant histologic subtypes in Chinese non-small cell lung cancer patients.</w:t>
      </w:r>
      <w:r w:rsidRPr="004B3659">
        <w:t xml:space="preserve"> Thoracic cancer, 2020. </w:t>
      </w:r>
      <w:r w:rsidRPr="004B3659">
        <w:rPr>
          <w:b/>
        </w:rPr>
        <w:t>11</w:t>
      </w:r>
      <w:r w:rsidRPr="004B3659">
        <w:t>(1): p. 103-112.</w:t>
      </w:r>
    </w:p>
    <w:p w14:paraId="075249F1" w14:textId="77777777" w:rsidR="004B3659" w:rsidRPr="004B3659" w:rsidRDefault="004B3659" w:rsidP="004B3659">
      <w:pPr>
        <w:pStyle w:val="EndNoteBibliography"/>
        <w:spacing w:after="0"/>
        <w:ind w:left="720" w:hanging="720"/>
      </w:pPr>
      <w:r w:rsidRPr="004B3659">
        <w:t>80.</w:t>
      </w:r>
      <w:r w:rsidRPr="004B3659">
        <w:tab/>
        <w:t xml:space="preserve">Miller, T.E., et al., </w:t>
      </w:r>
      <w:r w:rsidRPr="004B3659">
        <w:rPr>
          <w:i/>
        </w:rPr>
        <w:t>Clinical utility of reflex testing using focused next-generation sequencing for management of patients with advanced lung adenocarcinoma.</w:t>
      </w:r>
      <w:r w:rsidRPr="004B3659">
        <w:t xml:space="preserve"> J Clin Pathol, 2018. </w:t>
      </w:r>
      <w:r w:rsidRPr="004B3659">
        <w:rPr>
          <w:b/>
        </w:rPr>
        <w:t>71</w:t>
      </w:r>
      <w:r w:rsidRPr="004B3659">
        <w:t>(12): p. 1108-1115.</w:t>
      </w:r>
    </w:p>
    <w:p w14:paraId="3013EA71" w14:textId="77777777" w:rsidR="004B3659" w:rsidRPr="004B3659" w:rsidRDefault="004B3659" w:rsidP="004B3659">
      <w:pPr>
        <w:pStyle w:val="EndNoteBibliography"/>
        <w:spacing w:after="0"/>
        <w:ind w:left="720" w:hanging="720"/>
      </w:pPr>
      <w:r w:rsidRPr="004B3659">
        <w:t>81.</w:t>
      </w:r>
      <w:r w:rsidRPr="004B3659">
        <w:tab/>
        <w:t xml:space="preserve">Lee, J.J., et al., </w:t>
      </w:r>
      <w:r w:rsidRPr="004B3659">
        <w:rPr>
          <w:i/>
        </w:rPr>
        <w:t>Tracing Oncogene Rearrangements in the Mutational History of Lung Adenocarcinoma.</w:t>
      </w:r>
      <w:r w:rsidRPr="004B3659">
        <w:t xml:space="preserve"> Cell, 2019. </w:t>
      </w:r>
      <w:r w:rsidRPr="004B3659">
        <w:rPr>
          <w:b/>
        </w:rPr>
        <w:t>177</w:t>
      </w:r>
      <w:r w:rsidRPr="004B3659">
        <w:t>(7): p. 1842-1857.e21.</w:t>
      </w:r>
    </w:p>
    <w:p w14:paraId="3D55D0D3" w14:textId="77777777" w:rsidR="004B3659" w:rsidRPr="004B3659" w:rsidRDefault="004B3659" w:rsidP="004B3659">
      <w:pPr>
        <w:pStyle w:val="EndNoteBibliography"/>
        <w:spacing w:after="0"/>
        <w:ind w:left="720" w:hanging="720"/>
      </w:pPr>
      <w:r w:rsidRPr="004B3659">
        <w:t>82.</w:t>
      </w:r>
      <w:r w:rsidRPr="004B3659">
        <w:tab/>
        <w:t xml:space="preserve">Mambetsariev, I., et al., </w:t>
      </w:r>
      <w:r w:rsidRPr="004B3659">
        <w:rPr>
          <w:i/>
        </w:rPr>
        <w:t>Precision medicine and actionable alterations in lung cancer: A single institution experience.</w:t>
      </w:r>
      <w:r w:rsidRPr="004B3659">
        <w:t xml:space="preserve"> PloS one, 2020. </w:t>
      </w:r>
      <w:r w:rsidRPr="004B3659">
        <w:rPr>
          <w:b/>
        </w:rPr>
        <w:t>15</w:t>
      </w:r>
      <w:r w:rsidRPr="004B3659">
        <w:t>(2): p. e0228188.</w:t>
      </w:r>
    </w:p>
    <w:p w14:paraId="708E1770" w14:textId="77777777" w:rsidR="004B3659" w:rsidRPr="004B3659" w:rsidRDefault="004B3659" w:rsidP="004B3659">
      <w:pPr>
        <w:pStyle w:val="EndNoteBibliography"/>
        <w:spacing w:after="0"/>
        <w:ind w:left="720" w:hanging="720"/>
      </w:pPr>
      <w:r w:rsidRPr="004B3659">
        <w:t>83.</w:t>
      </w:r>
      <w:r w:rsidRPr="004B3659">
        <w:tab/>
        <w:t xml:space="preserve">Zhou, J., et al., </w:t>
      </w:r>
      <w:r w:rsidRPr="004B3659">
        <w:rPr>
          <w:i/>
        </w:rPr>
        <w:t>Analysis of Tumor Genomic Pathway Alterations Using Broad-Panel Next-Generation Sequencing in Surgically Resected Lung Adenocarcinoma.</w:t>
      </w:r>
      <w:r w:rsidRPr="004B3659">
        <w:t xml:space="preserve"> Clinical Cancer Research, 2019. </w:t>
      </w:r>
      <w:r w:rsidRPr="004B3659">
        <w:rPr>
          <w:b/>
        </w:rPr>
        <w:t>25</w:t>
      </w:r>
      <w:r w:rsidRPr="004B3659">
        <w:t>(24): p. 7475-7484.</w:t>
      </w:r>
    </w:p>
    <w:p w14:paraId="66ECD9E7" w14:textId="77777777" w:rsidR="004B3659" w:rsidRPr="004B3659" w:rsidRDefault="004B3659" w:rsidP="004B3659">
      <w:pPr>
        <w:pStyle w:val="EndNoteBibliography"/>
        <w:spacing w:after="0"/>
        <w:ind w:left="720" w:hanging="720"/>
      </w:pPr>
      <w:r w:rsidRPr="004B3659">
        <w:lastRenderedPageBreak/>
        <w:t>84.</w:t>
      </w:r>
      <w:r w:rsidRPr="004B3659">
        <w:tab/>
        <w:t xml:space="preserve">Caso, R., et al., </w:t>
      </w:r>
      <w:r w:rsidRPr="004B3659">
        <w:rPr>
          <w:i/>
        </w:rPr>
        <w:t>The Underlying Tumor Genomics of Predominant Histologic Subtypes in Lung Adenocarcinoma.</w:t>
      </w:r>
      <w:r w:rsidRPr="004B3659">
        <w:t xml:space="preserve"> Journal of thoracic oncology : official publication of the International Association for the Study of Lung Cancer, 2020. </w:t>
      </w:r>
      <w:r w:rsidRPr="004B3659">
        <w:rPr>
          <w:b/>
        </w:rPr>
        <w:t>15</w:t>
      </w:r>
      <w:r w:rsidRPr="004B3659">
        <w:t>(12): p. 1844-1856.</w:t>
      </w:r>
    </w:p>
    <w:p w14:paraId="719DE5F1" w14:textId="77777777" w:rsidR="004B3659" w:rsidRPr="004B3659" w:rsidRDefault="004B3659" w:rsidP="004B3659">
      <w:pPr>
        <w:pStyle w:val="EndNoteBibliography"/>
        <w:spacing w:after="0"/>
        <w:ind w:left="720" w:hanging="720"/>
      </w:pPr>
      <w:r w:rsidRPr="004B3659">
        <w:t>85.</w:t>
      </w:r>
      <w:r w:rsidRPr="004B3659">
        <w:tab/>
        <w:t xml:space="preserve">Benayed, R., et al., </w:t>
      </w:r>
      <w:r w:rsidRPr="004B3659">
        <w:rPr>
          <w:i/>
        </w:rPr>
        <w:t>High yield of RNA sequencing for targetable kinase fusions in lung adenocarcinomas with no mitogenic driver alteration detected by DNA sequencing and low tumor mutation burden.</w:t>
      </w:r>
      <w:r w:rsidRPr="004B3659">
        <w:t xml:space="preserve"> Clinical Cancer Research, 2019. </w:t>
      </w:r>
      <w:r w:rsidRPr="004B3659">
        <w:rPr>
          <w:b/>
        </w:rPr>
        <w:t>25</w:t>
      </w:r>
      <w:r w:rsidRPr="004B3659">
        <w:t>(15): p. 4712-4722.</w:t>
      </w:r>
    </w:p>
    <w:p w14:paraId="694D68CA" w14:textId="77777777" w:rsidR="004B3659" w:rsidRPr="004B3659" w:rsidRDefault="004B3659" w:rsidP="004B3659">
      <w:pPr>
        <w:pStyle w:val="EndNoteBibliography"/>
        <w:spacing w:after="0"/>
        <w:ind w:left="720" w:hanging="720"/>
      </w:pPr>
      <w:r w:rsidRPr="004B3659">
        <w:t>86.</w:t>
      </w:r>
      <w:r w:rsidRPr="004B3659">
        <w:tab/>
        <w:t xml:space="preserve">Volckmar, A.L., et al., </w:t>
      </w:r>
      <w:r w:rsidRPr="004B3659">
        <w:rPr>
          <w:i/>
        </w:rPr>
        <w:t>Targeting rare and non-canonical driver variants in NSCLC - An uncharted clinical field.</w:t>
      </w:r>
      <w:r w:rsidRPr="004B3659">
        <w:t xml:space="preserve"> Lung Cancer, 2021. </w:t>
      </w:r>
      <w:r w:rsidRPr="004B3659">
        <w:rPr>
          <w:b/>
        </w:rPr>
        <w:t>154</w:t>
      </w:r>
      <w:r w:rsidRPr="004B3659">
        <w:t>: p. 131-141.</w:t>
      </w:r>
    </w:p>
    <w:p w14:paraId="43C6C3A1" w14:textId="77777777" w:rsidR="004B3659" w:rsidRPr="004B3659" w:rsidRDefault="004B3659" w:rsidP="004B3659">
      <w:pPr>
        <w:pStyle w:val="EndNoteBibliography"/>
        <w:spacing w:after="0"/>
        <w:ind w:left="720" w:hanging="720"/>
      </w:pPr>
      <w:r w:rsidRPr="004B3659">
        <w:t>87.</w:t>
      </w:r>
      <w:r w:rsidRPr="004B3659">
        <w:tab/>
        <w:t xml:space="preserve">Shim, H.S., et al., </w:t>
      </w:r>
      <w:r w:rsidRPr="004B3659">
        <w:rPr>
          <w:i/>
        </w:rPr>
        <w:t>Unique genetic and survival characteristics of invasive mucinous adenocarcinoma of the lung.</w:t>
      </w:r>
      <w:r w:rsidRPr="004B3659">
        <w:t xml:space="preserve"> Journal of Thoracic Oncology, 2015. </w:t>
      </w:r>
      <w:r w:rsidRPr="004B3659">
        <w:rPr>
          <w:b/>
        </w:rPr>
        <w:t>10</w:t>
      </w:r>
      <w:r w:rsidRPr="004B3659">
        <w:t>(8): p. 1156-1162.</w:t>
      </w:r>
    </w:p>
    <w:p w14:paraId="3D5F9CB4" w14:textId="77777777" w:rsidR="004B3659" w:rsidRPr="004B3659" w:rsidRDefault="004B3659" w:rsidP="004B3659">
      <w:pPr>
        <w:pStyle w:val="EndNoteBibliography"/>
        <w:spacing w:after="0"/>
        <w:ind w:left="720" w:hanging="720"/>
      </w:pPr>
      <w:r w:rsidRPr="004B3659">
        <w:t>88.</w:t>
      </w:r>
      <w:r w:rsidRPr="004B3659">
        <w:tab/>
        <w:t xml:space="preserve">Kunimasa, K., et al., </w:t>
      </w:r>
      <w:r w:rsidRPr="004B3659">
        <w:rPr>
          <w:i/>
        </w:rPr>
        <w:t>Improvement strategies for successful next-generation sequencing analysis of lung cancer.</w:t>
      </w:r>
      <w:r w:rsidRPr="004B3659">
        <w:t xml:space="preserve"> Future Oncol, 2020. </w:t>
      </w:r>
      <w:r w:rsidRPr="004B3659">
        <w:rPr>
          <w:b/>
        </w:rPr>
        <w:t>16</w:t>
      </w:r>
      <w:r w:rsidRPr="004B3659">
        <w:t>(22): p. 1597-1606.</w:t>
      </w:r>
    </w:p>
    <w:p w14:paraId="09EC4554" w14:textId="77777777" w:rsidR="004B3659" w:rsidRPr="004B3659" w:rsidRDefault="004B3659" w:rsidP="004B3659">
      <w:pPr>
        <w:pStyle w:val="EndNoteBibliography"/>
        <w:spacing w:after="0"/>
        <w:ind w:left="720" w:hanging="720"/>
      </w:pPr>
      <w:r w:rsidRPr="004B3659">
        <w:t>89.</w:t>
      </w:r>
      <w:r w:rsidRPr="004B3659">
        <w:tab/>
        <w:t xml:space="preserve">Mehta, A., et al., </w:t>
      </w:r>
      <w:r w:rsidRPr="004B3659">
        <w:rPr>
          <w:i/>
        </w:rPr>
        <w:t>Non-amplification genetic alterations of HER2 gene in non-small cell lung carcinoma.</w:t>
      </w:r>
      <w:r w:rsidRPr="004B3659">
        <w:t xml:space="preserve"> Journal of Clinical Pathology, 2021. </w:t>
      </w:r>
      <w:r w:rsidRPr="004B3659">
        <w:rPr>
          <w:b/>
        </w:rPr>
        <w:t>74</w:t>
      </w:r>
      <w:r w:rsidRPr="004B3659">
        <w:t>(2): p. 106-110.</w:t>
      </w:r>
    </w:p>
    <w:p w14:paraId="6243DDE9" w14:textId="77777777" w:rsidR="004B3659" w:rsidRPr="004B3659" w:rsidRDefault="004B3659" w:rsidP="004B3659">
      <w:pPr>
        <w:pStyle w:val="EndNoteBibliography"/>
        <w:spacing w:after="0"/>
        <w:ind w:left="720" w:hanging="720"/>
      </w:pPr>
      <w:r w:rsidRPr="004B3659">
        <w:t>90.</w:t>
      </w:r>
      <w:r w:rsidRPr="004B3659">
        <w:tab/>
        <w:t xml:space="preserve">Tatematsu, T., et al., </w:t>
      </w:r>
      <w:r w:rsidRPr="004B3659">
        <w:rPr>
          <w:i/>
        </w:rPr>
        <w:t>Investigation of neurotrophic tyrosine kinase receptor 1 fusions and neurotrophic tyrosine kinase receptor family expression in non-small-cell lung cancer and sensitivity to AZD7451 in vitro.</w:t>
      </w:r>
      <w:r w:rsidRPr="004B3659">
        <w:t xml:space="preserve"> Molecular and Clinical Oncology, 2014. </w:t>
      </w:r>
      <w:r w:rsidRPr="004B3659">
        <w:rPr>
          <w:b/>
        </w:rPr>
        <w:t>2</w:t>
      </w:r>
      <w:r w:rsidRPr="004B3659">
        <w:t>(5): p. 725-730.</w:t>
      </w:r>
    </w:p>
    <w:p w14:paraId="42B41A3E" w14:textId="77777777" w:rsidR="004B3659" w:rsidRPr="004B3659" w:rsidRDefault="004B3659" w:rsidP="004B3659">
      <w:pPr>
        <w:pStyle w:val="EndNoteBibliography"/>
        <w:spacing w:after="0"/>
        <w:ind w:left="720" w:hanging="720"/>
      </w:pPr>
      <w:r w:rsidRPr="004B3659">
        <w:t>91.</w:t>
      </w:r>
      <w:r w:rsidRPr="004B3659">
        <w:tab/>
        <w:t xml:space="preserve">Chen, Y., et al., </w:t>
      </w:r>
      <w:r w:rsidRPr="004B3659">
        <w:rPr>
          <w:i/>
        </w:rPr>
        <w:t>Lung cancer family history and exposure to occupational/domestic coal combustion contribute to variations in clinicopathologic features and gene fusion patterns in non-small cell lung cancer.</w:t>
      </w:r>
      <w:r w:rsidRPr="004B3659">
        <w:t xml:space="preserve"> Thoracic Cancer, 2019. </w:t>
      </w:r>
      <w:r w:rsidRPr="004B3659">
        <w:rPr>
          <w:b/>
        </w:rPr>
        <w:t>10</w:t>
      </w:r>
      <w:r w:rsidRPr="004B3659">
        <w:t>(4): p. 695-707.</w:t>
      </w:r>
    </w:p>
    <w:p w14:paraId="7F0AAED6" w14:textId="77777777" w:rsidR="004B3659" w:rsidRPr="004B3659" w:rsidRDefault="004B3659" w:rsidP="004B3659">
      <w:pPr>
        <w:pStyle w:val="EndNoteBibliography"/>
        <w:spacing w:after="0"/>
        <w:ind w:left="720" w:hanging="720"/>
      </w:pPr>
      <w:r w:rsidRPr="004B3659">
        <w:t>92.</w:t>
      </w:r>
      <w:r w:rsidRPr="004B3659">
        <w:tab/>
        <w:t xml:space="preserve">Leal, J.L., et al., </w:t>
      </w:r>
      <w:r w:rsidRPr="004B3659">
        <w:rPr>
          <w:i/>
        </w:rPr>
        <w:t>NTRK and ALK rearrangements in malignant pleural mesothelioma, pulmonary neuroendocrine tumours and non-small cell lung cancer.</w:t>
      </w:r>
      <w:r w:rsidRPr="004B3659">
        <w:t xml:space="preserve"> Lung Cancer, 2020. </w:t>
      </w:r>
      <w:r w:rsidRPr="004B3659">
        <w:rPr>
          <w:b/>
        </w:rPr>
        <w:t>146</w:t>
      </w:r>
      <w:r w:rsidRPr="004B3659">
        <w:t>: p. 154-159.</w:t>
      </w:r>
    </w:p>
    <w:p w14:paraId="4F90EC3E" w14:textId="77777777" w:rsidR="004B3659" w:rsidRPr="004B3659" w:rsidRDefault="004B3659" w:rsidP="004B3659">
      <w:pPr>
        <w:pStyle w:val="EndNoteBibliography"/>
        <w:spacing w:after="0"/>
        <w:ind w:left="720" w:hanging="720"/>
      </w:pPr>
      <w:r w:rsidRPr="004B3659">
        <w:t>93.</w:t>
      </w:r>
      <w:r w:rsidRPr="004B3659">
        <w:tab/>
        <w:t xml:space="preserve">Elfving, H., et al., </w:t>
      </w:r>
      <w:r w:rsidRPr="004B3659">
        <w:rPr>
          <w:i/>
        </w:rPr>
        <w:t>Evaluation of NTRK immunohistochemistry as a screening method for NTRK gene fusion detection in non-small cell lung cancer.</w:t>
      </w:r>
      <w:r w:rsidRPr="004B3659">
        <w:t xml:space="preserve"> Lung Cancer, 2021. </w:t>
      </w:r>
      <w:r w:rsidRPr="004B3659">
        <w:rPr>
          <w:b/>
        </w:rPr>
        <w:t>151</w:t>
      </w:r>
      <w:r w:rsidRPr="004B3659">
        <w:t>: p. 53-59.</w:t>
      </w:r>
    </w:p>
    <w:p w14:paraId="48D346D1" w14:textId="77777777" w:rsidR="004B3659" w:rsidRPr="004B3659" w:rsidRDefault="004B3659" w:rsidP="004B3659">
      <w:pPr>
        <w:pStyle w:val="EndNoteBibliography"/>
        <w:spacing w:after="0"/>
        <w:ind w:left="720" w:hanging="720"/>
      </w:pPr>
      <w:r w:rsidRPr="004B3659">
        <w:t>94.</w:t>
      </w:r>
      <w:r w:rsidRPr="004B3659">
        <w:tab/>
        <w:t xml:space="preserve">Farago, A.F., et al., </w:t>
      </w:r>
      <w:r w:rsidRPr="004B3659">
        <w:rPr>
          <w:i/>
        </w:rPr>
        <w:t>Clinicopathologic Features of Non-Small-Cell Lung Cancer Harboring an NTRK Gene Fusion.</w:t>
      </w:r>
      <w:r w:rsidRPr="004B3659">
        <w:t xml:space="preserve"> JCO Precision Oncology, 2018.</w:t>
      </w:r>
    </w:p>
    <w:p w14:paraId="6C1133C9" w14:textId="77777777" w:rsidR="004B3659" w:rsidRPr="004B3659" w:rsidRDefault="004B3659" w:rsidP="004B3659">
      <w:pPr>
        <w:pStyle w:val="EndNoteBibliography"/>
        <w:spacing w:after="0"/>
        <w:ind w:left="720" w:hanging="720"/>
      </w:pPr>
      <w:r w:rsidRPr="004B3659">
        <w:t>95.</w:t>
      </w:r>
      <w:r w:rsidRPr="004B3659">
        <w:tab/>
        <w:t xml:space="preserve">Hu, J., et al., </w:t>
      </w:r>
      <w:r w:rsidRPr="004B3659">
        <w:rPr>
          <w:i/>
        </w:rPr>
        <w:t>Characterization of genomic alterations and the significance of PI3K/mTOR pathway mutations and tumor mutational burden in non-small cell lung cancer.</w:t>
      </w:r>
      <w:r w:rsidRPr="004B3659">
        <w:t xml:space="preserve"> Oncology reports, 2020. </w:t>
      </w:r>
      <w:r w:rsidRPr="004B3659">
        <w:rPr>
          <w:b/>
        </w:rPr>
        <w:t>43</w:t>
      </w:r>
      <w:r w:rsidRPr="004B3659">
        <w:t>(6): p. 2053-2061.</w:t>
      </w:r>
    </w:p>
    <w:p w14:paraId="45F9CE6A" w14:textId="77777777" w:rsidR="004B3659" w:rsidRPr="004B3659" w:rsidRDefault="004B3659" w:rsidP="004B3659">
      <w:pPr>
        <w:pStyle w:val="EndNoteBibliography"/>
        <w:spacing w:after="0"/>
        <w:ind w:left="720" w:hanging="720"/>
      </w:pPr>
      <w:r w:rsidRPr="004B3659">
        <w:t>96.</w:t>
      </w:r>
      <w:r w:rsidRPr="004B3659">
        <w:tab/>
        <w:t xml:space="preserve">Si, X., et al., </w:t>
      </w:r>
      <w:r w:rsidRPr="004B3659">
        <w:rPr>
          <w:i/>
        </w:rPr>
        <w:t>Genomic characteristics of driver genes in Chinese patients with non-small cell lung cancer.</w:t>
      </w:r>
      <w:r w:rsidRPr="004B3659">
        <w:t xml:space="preserve"> Thoracic Cancer, 2021. </w:t>
      </w:r>
      <w:r w:rsidRPr="004B3659">
        <w:rPr>
          <w:b/>
        </w:rPr>
        <w:t>12</w:t>
      </w:r>
      <w:r w:rsidRPr="004B3659">
        <w:t>(3): p. 357-363.</w:t>
      </w:r>
    </w:p>
    <w:p w14:paraId="5A7A2063" w14:textId="77777777" w:rsidR="004B3659" w:rsidRPr="004B3659" w:rsidRDefault="004B3659" w:rsidP="004B3659">
      <w:pPr>
        <w:pStyle w:val="EndNoteBibliography"/>
        <w:spacing w:after="0"/>
        <w:ind w:left="720" w:hanging="720"/>
      </w:pPr>
      <w:r w:rsidRPr="004B3659">
        <w:t>97.</w:t>
      </w:r>
      <w:r w:rsidRPr="004B3659">
        <w:tab/>
        <w:t xml:space="preserve">Furuya, N., et al., </w:t>
      </w:r>
      <w:r w:rsidRPr="004B3659">
        <w:rPr>
          <w:i/>
        </w:rPr>
        <w:t>Suitability of transbronchial brushing cytology specimens for next-generation sequencing in peripheral lung cancer.</w:t>
      </w:r>
      <w:r w:rsidRPr="004B3659">
        <w:t xml:space="preserve"> Cancer science, 2021. </w:t>
      </w:r>
      <w:r w:rsidRPr="004B3659">
        <w:rPr>
          <w:b/>
        </w:rPr>
        <w:t>112</w:t>
      </w:r>
      <w:r w:rsidRPr="004B3659">
        <w:t>(1): p. 380-387.</w:t>
      </w:r>
    </w:p>
    <w:p w14:paraId="1E376FB2" w14:textId="77777777" w:rsidR="004B3659" w:rsidRPr="004B3659" w:rsidRDefault="004B3659" w:rsidP="004B3659">
      <w:pPr>
        <w:pStyle w:val="EndNoteBibliography"/>
        <w:spacing w:after="0"/>
        <w:ind w:left="720" w:hanging="720"/>
      </w:pPr>
      <w:r w:rsidRPr="004B3659">
        <w:t>98.</w:t>
      </w:r>
      <w:r w:rsidRPr="004B3659">
        <w:tab/>
        <w:t xml:space="preserve">Lamberti, G., et al., </w:t>
      </w:r>
      <w:r w:rsidRPr="004B3659">
        <w:rPr>
          <w:i/>
        </w:rPr>
        <w:t>Clinicopathological and genomic correlates of programmed cell death ligand 1 (PD-L1) expression in nonsquamous non-small-cell lung cancer.</w:t>
      </w:r>
      <w:r w:rsidRPr="004B3659">
        <w:t xml:space="preserve"> Annals of oncology : official journal of the European Society for Medical Oncology, 2020. </w:t>
      </w:r>
      <w:r w:rsidRPr="004B3659">
        <w:rPr>
          <w:b/>
        </w:rPr>
        <w:t>31</w:t>
      </w:r>
      <w:r w:rsidRPr="004B3659">
        <w:t>(6): p. 807-814.</w:t>
      </w:r>
    </w:p>
    <w:p w14:paraId="4B0A5BDE" w14:textId="77777777" w:rsidR="004B3659" w:rsidRPr="004B3659" w:rsidRDefault="004B3659" w:rsidP="004B3659">
      <w:pPr>
        <w:pStyle w:val="EndNoteBibliography"/>
        <w:spacing w:after="0"/>
        <w:ind w:left="720" w:hanging="720"/>
      </w:pPr>
      <w:r w:rsidRPr="004B3659">
        <w:t>99.</w:t>
      </w:r>
      <w:r w:rsidRPr="004B3659">
        <w:tab/>
        <w:t xml:space="preserve">Xie, F., et al., </w:t>
      </w:r>
      <w:r w:rsidRPr="004B3659">
        <w:rPr>
          <w:i/>
        </w:rPr>
        <w:t>Next-Generation Sequencing for Genotyping of Endobronchial Ultrasound-Guided Transbronchial Needle Aspiration Samples in Lung Cancer.</w:t>
      </w:r>
      <w:r w:rsidRPr="004B3659">
        <w:t xml:space="preserve"> Ann Thorac Surg, 2019. </w:t>
      </w:r>
      <w:r w:rsidRPr="004B3659">
        <w:rPr>
          <w:b/>
        </w:rPr>
        <w:t>108</w:t>
      </w:r>
      <w:r w:rsidRPr="004B3659">
        <w:t>(1): p. 219-226.</w:t>
      </w:r>
    </w:p>
    <w:p w14:paraId="031A75C5" w14:textId="77777777" w:rsidR="004B3659" w:rsidRPr="004B3659" w:rsidRDefault="004B3659" w:rsidP="004B3659">
      <w:pPr>
        <w:pStyle w:val="EndNoteBibliography"/>
        <w:spacing w:after="0"/>
        <w:ind w:left="720" w:hanging="720"/>
      </w:pPr>
      <w:r w:rsidRPr="004B3659">
        <w:t>100.</w:t>
      </w:r>
      <w:r w:rsidRPr="004B3659">
        <w:tab/>
        <w:t xml:space="preserve">Hu, J., et al., </w:t>
      </w:r>
      <w:r w:rsidRPr="004B3659">
        <w:rPr>
          <w:i/>
        </w:rPr>
        <w:t>Comprehensive genomic profiling of small cell lung cancer in Chinese patients and the implications for therapeutic potential.</w:t>
      </w:r>
      <w:r w:rsidRPr="004B3659">
        <w:t xml:space="preserve"> Cancer medicine, 2019. </w:t>
      </w:r>
      <w:r w:rsidRPr="004B3659">
        <w:rPr>
          <w:b/>
        </w:rPr>
        <w:t>8</w:t>
      </w:r>
      <w:r w:rsidRPr="004B3659">
        <w:t>(9): p. 4338-4347.</w:t>
      </w:r>
    </w:p>
    <w:p w14:paraId="40660C37" w14:textId="77777777" w:rsidR="004B3659" w:rsidRPr="004B3659" w:rsidRDefault="004B3659" w:rsidP="004B3659">
      <w:pPr>
        <w:pStyle w:val="EndNoteBibliography"/>
        <w:spacing w:after="0"/>
        <w:ind w:left="720" w:hanging="720"/>
      </w:pPr>
      <w:r w:rsidRPr="004B3659">
        <w:t>101.</w:t>
      </w:r>
      <w:r w:rsidRPr="004B3659">
        <w:tab/>
        <w:t xml:space="preserve">Couts, K.L., et al., </w:t>
      </w:r>
      <w:r w:rsidRPr="004B3659">
        <w:rPr>
          <w:i/>
        </w:rPr>
        <w:t>Acral lentiginous melanoma harboring a ROS1 gene fusion with clinical response to entrectinib.</w:t>
      </w:r>
      <w:r w:rsidRPr="004B3659">
        <w:t xml:space="preserve"> JCO Precision Oncology, 2017. </w:t>
      </w:r>
      <w:r w:rsidRPr="004B3659">
        <w:rPr>
          <w:b/>
        </w:rPr>
        <w:t>2017</w:t>
      </w:r>
      <w:r w:rsidRPr="004B3659">
        <w:t>(1): p. 1-7.</w:t>
      </w:r>
    </w:p>
    <w:p w14:paraId="6E7779B5" w14:textId="77777777" w:rsidR="004B3659" w:rsidRPr="004B3659" w:rsidRDefault="004B3659" w:rsidP="004B3659">
      <w:pPr>
        <w:pStyle w:val="EndNoteBibliography"/>
        <w:spacing w:after="0"/>
        <w:ind w:left="720" w:hanging="720"/>
      </w:pPr>
      <w:r w:rsidRPr="004B3659">
        <w:t>102.</w:t>
      </w:r>
      <w:r w:rsidRPr="004B3659">
        <w:tab/>
        <w:t xml:space="preserve">Lezcano, C., et al., </w:t>
      </w:r>
      <w:r w:rsidRPr="004B3659">
        <w:rPr>
          <w:i/>
        </w:rPr>
        <w:t>Primary and Metastatic Melanoma With NTRK Fusions.</w:t>
      </w:r>
      <w:r w:rsidRPr="004B3659">
        <w:t xml:space="preserve"> The American journal of surgical pathology, 2018. </w:t>
      </w:r>
      <w:r w:rsidRPr="004B3659">
        <w:rPr>
          <w:b/>
        </w:rPr>
        <w:t>42</w:t>
      </w:r>
      <w:r w:rsidRPr="004B3659">
        <w:t>(8): p. 1052-1058.</w:t>
      </w:r>
    </w:p>
    <w:p w14:paraId="077BD4DD" w14:textId="77777777" w:rsidR="004B3659" w:rsidRPr="004B3659" w:rsidRDefault="004B3659" w:rsidP="004B3659">
      <w:pPr>
        <w:pStyle w:val="EndNoteBibliography"/>
        <w:spacing w:after="0"/>
        <w:ind w:left="720" w:hanging="720"/>
      </w:pPr>
      <w:r w:rsidRPr="004B3659">
        <w:t>103.</w:t>
      </w:r>
      <w:r w:rsidRPr="004B3659">
        <w:tab/>
        <w:t xml:space="preserve">Newell, F., et al., </w:t>
      </w:r>
      <w:r w:rsidRPr="004B3659">
        <w:rPr>
          <w:i/>
        </w:rPr>
        <w:t>Whole-genome sequencing of acral melanoma reveals genomic complexity and diversity.</w:t>
      </w:r>
      <w:r w:rsidRPr="004B3659">
        <w:t xml:space="preserve"> Nature communications, 2020. </w:t>
      </w:r>
      <w:r w:rsidRPr="004B3659">
        <w:rPr>
          <w:b/>
        </w:rPr>
        <w:t>11</w:t>
      </w:r>
      <w:r w:rsidRPr="004B3659">
        <w:t>(1): p. 5259.</w:t>
      </w:r>
    </w:p>
    <w:p w14:paraId="27EFAA39" w14:textId="77777777" w:rsidR="004B3659" w:rsidRPr="004B3659" w:rsidRDefault="004B3659" w:rsidP="004B3659">
      <w:pPr>
        <w:pStyle w:val="EndNoteBibliography"/>
        <w:spacing w:after="0"/>
        <w:ind w:left="720" w:hanging="720"/>
      </w:pPr>
      <w:r w:rsidRPr="004B3659">
        <w:t>104.</w:t>
      </w:r>
      <w:r w:rsidRPr="004B3659">
        <w:tab/>
        <w:t xml:space="preserve">Miller, T.I., et al., </w:t>
      </w:r>
      <w:r w:rsidRPr="004B3659">
        <w:rPr>
          <w:i/>
        </w:rPr>
        <w:t>A genomic survey of sarcomas on sun-exposed skin reveals distinctive candidate drivers and potentially targetable mutations.</w:t>
      </w:r>
      <w:r w:rsidRPr="004B3659">
        <w:t xml:space="preserve"> Human pathology, 2020. </w:t>
      </w:r>
      <w:r w:rsidRPr="004B3659">
        <w:rPr>
          <w:b/>
        </w:rPr>
        <w:t>102</w:t>
      </w:r>
      <w:r w:rsidRPr="004B3659">
        <w:t>: p. 60-69.</w:t>
      </w:r>
    </w:p>
    <w:p w14:paraId="053210EB" w14:textId="77777777" w:rsidR="004B3659" w:rsidRPr="004B3659" w:rsidRDefault="004B3659" w:rsidP="004B3659">
      <w:pPr>
        <w:pStyle w:val="EndNoteBibliography"/>
        <w:spacing w:after="0"/>
        <w:ind w:left="720" w:hanging="720"/>
      </w:pPr>
      <w:r w:rsidRPr="004B3659">
        <w:lastRenderedPageBreak/>
        <w:t>105.</w:t>
      </w:r>
      <w:r w:rsidRPr="004B3659">
        <w:tab/>
        <w:t xml:space="preserve">Quan, V.L., et al., </w:t>
      </w:r>
      <w:r w:rsidRPr="004B3659">
        <w:rPr>
          <w:i/>
        </w:rPr>
        <w:t>Integrating Next-Generation Sequencing with Morphology Improves Prognostic and Biologic Classification of Spitz Neoplasms.</w:t>
      </w:r>
      <w:r w:rsidRPr="004B3659">
        <w:t xml:space="preserve"> The Journal of investigative dermatology, 2020. </w:t>
      </w:r>
      <w:r w:rsidRPr="004B3659">
        <w:rPr>
          <w:b/>
        </w:rPr>
        <w:t>140</w:t>
      </w:r>
      <w:r w:rsidRPr="004B3659">
        <w:t>(8): p. 1599-1608.</w:t>
      </w:r>
    </w:p>
    <w:p w14:paraId="11DD4F1A" w14:textId="77777777" w:rsidR="004B3659" w:rsidRPr="004B3659" w:rsidRDefault="004B3659" w:rsidP="004B3659">
      <w:pPr>
        <w:pStyle w:val="EndNoteBibliography"/>
        <w:spacing w:after="0"/>
        <w:ind w:left="720" w:hanging="720"/>
      </w:pPr>
      <w:r w:rsidRPr="004B3659">
        <w:t>106.</w:t>
      </w:r>
      <w:r w:rsidRPr="004B3659">
        <w:tab/>
        <w:t xml:space="preserve">VandenBoom, T., et al., </w:t>
      </w:r>
      <w:r w:rsidRPr="004B3659">
        <w:rPr>
          <w:i/>
        </w:rPr>
        <w:t>Genomic Fusions in Pigmented Spindle Cell Nevus of Reed.</w:t>
      </w:r>
      <w:r w:rsidRPr="004B3659">
        <w:t xml:space="preserve"> The American journal of surgical pathology, 2018. </w:t>
      </w:r>
      <w:r w:rsidRPr="004B3659">
        <w:rPr>
          <w:b/>
        </w:rPr>
        <w:t>42</w:t>
      </w:r>
      <w:r w:rsidRPr="004B3659">
        <w:t>(8): p. 1042-1051.</w:t>
      </w:r>
    </w:p>
    <w:p w14:paraId="48E4AB14" w14:textId="77777777" w:rsidR="004B3659" w:rsidRPr="004B3659" w:rsidRDefault="004B3659" w:rsidP="004B3659">
      <w:pPr>
        <w:pStyle w:val="EndNoteBibliography"/>
        <w:spacing w:after="0"/>
        <w:ind w:left="720" w:hanging="720"/>
      </w:pPr>
      <w:r w:rsidRPr="004B3659">
        <w:t>107.</w:t>
      </w:r>
      <w:r w:rsidRPr="004B3659">
        <w:tab/>
        <w:t xml:space="preserve">Raghavan, S.S., et al., </w:t>
      </w:r>
      <w:r w:rsidRPr="004B3659">
        <w:rPr>
          <w:i/>
        </w:rPr>
        <w:t>Spitz melanoma is a distinct subset of spitzoid melanoma.</w:t>
      </w:r>
      <w:r w:rsidRPr="004B3659">
        <w:t xml:space="preserve"> Modern Pathology, 2020. </w:t>
      </w:r>
      <w:r w:rsidRPr="004B3659">
        <w:rPr>
          <w:b/>
        </w:rPr>
        <w:t>33</w:t>
      </w:r>
      <w:r w:rsidRPr="004B3659">
        <w:t>(6): p. 1122-1134.</w:t>
      </w:r>
    </w:p>
    <w:p w14:paraId="6F24FAB5" w14:textId="77777777" w:rsidR="004B3659" w:rsidRPr="004B3659" w:rsidRDefault="004B3659" w:rsidP="004B3659">
      <w:pPr>
        <w:pStyle w:val="EndNoteBibliography"/>
        <w:spacing w:after="0"/>
        <w:ind w:left="720" w:hanging="720"/>
      </w:pPr>
      <w:r w:rsidRPr="004B3659">
        <w:t>108.</w:t>
      </w:r>
      <w:r w:rsidRPr="004B3659">
        <w:tab/>
        <w:t xml:space="preserve">Wiesner, T., et al., </w:t>
      </w:r>
      <w:r w:rsidRPr="004B3659">
        <w:rPr>
          <w:i/>
        </w:rPr>
        <w:t>Kinase fusions are frequent in Spitz tumours and spitzoid melanomas.</w:t>
      </w:r>
      <w:r w:rsidRPr="004B3659">
        <w:t xml:space="preserve"> Nature communications, 2014. </w:t>
      </w:r>
      <w:r w:rsidRPr="004B3659">
        <w:rPr>
          <w:b/>
        </w:rPr>
        <w:t>5</w:t>
      </w:r>
      <w:r w:rsidRPr="004B3659">
        <w:t>: p. 3116.</w:t>
      </w:r>
    </w:p>
    <w:p w14:paraId="50D2DF32" w14:textId="77777777" w:rsidR="004B3659" w:rsidRPr="004B3659" w:rsidRDefault="004B3659" w:rsidP="004B3659">
      <w:pPr>
        <w:pStyle w:val="EndNoteBibliography"/>
        <w:spacing w:after="0"/>
        <w:ind w:left="720" w:hanging="720"/>
      </w:pPr>
      <w:r w:rsidRPr="004B3659">
        <w:t>109.</w:t>
      </w:r>
      <w:r w:rsidRPr="004B3659">
        <w:tab/>
        <w:t xml:space="preserve">Wang, L., et al., </w:t>
      </w:r>
      <w:r w:rsidRPr="004B3659">
        <w:rPr>
          <w:i/>
        </w:rPr>
        <w:t>Identification of NTRK3 Fusions in Childhood Melanocytic Neoplasms.</w:t>
      </w:r>
      <w:r w:rsidRPr="004B3659">
        <w:t xml:space="preserve"> The Journal of molecular diagnostics : JMD, 2017. </w:t>
      </w:r>
      <w:r w:rsidRPr="004B3659">
        <w:rPr>
          <w:b/>
        </w:rPr>
        <w:t>19</w:t>
      </w:r>
      <w:r w:rsidRPr="004B3659">
        <w:t>(3): p. 387-396.</w:t>
      </w:r>
    </w:p>
    <w:p w14:paraId="4A3F7834" w14:textId="77777777" w:rsidR="004B3659" w:rsidRPr="004B3659" w:rsidRDefault="004B3659" w:rsidP="004B3659">
      <w:pPr>
        <w:pStyle w:val="EndNoteBibliography"/>
        <w:spacing w:after="0"/>
        <w:ind w:left="720" w:hanging="720"/>
      </w:pPr>
      <w:r w:rsidRPr="004B3659">
        <w:t>110.</w:t>
      </w:r>
      <w:r w:rsidRPr="004B3659">
        <w:tab/>
        <w:t xml:space="preserve">Chmielecki, J., et al., </w:t>
      </w:r>
      <w:r w:rsidRPr="004B3659">
        <w:rPr>
          <w:i/>
        </w:rPr>
        <w:t>Genomic profiling of a large set of diverse pediatric cancers identifies known and novel mutations across tumor spectra.</w:t>
      </w:r>
      <w:r w:rsidRPr="004B3659">
        <w:t xml:space="preserve"> Cancer Research, 2017. </w:t>
      </w:r>
      <w:r w:rsidRPr="004B3659">
        <w:rPr>
          <w:b/>
        </w:rPr>
        <w:t>77</w:t>
      </w:r>
      <w:r w:rsidRPr="004B3659">
        <w:t>(2): p. 509-519.</w:t>
      </w:r>
    </w:p>
    <w:p w14:paraId="30EF294C" w14:textId="77777777" w:rsidR="004B3659" w:rsidRPr="004B3659" w:rsidRDefault="004B3659" w:rsidP="004B3659">
      <w:pPr>
        <w:pStyle w:val="EndNoteBibliography"/>
        <w:spacing w:after="0"/>
        <w:ind w:left="720" w:hanging="720"/>
      </w:pPr>
      <w:r w:rsidRPr="004B3659">
        <w:t>111.</w:t>
      </w:r>
      <w:r w:rsidRPr="004B3659">
        <w:tab/>
        <w:t xml:space="preserve">Wu, G., et al., </w:t>
      </w:r>
      <w:r w:rsidRPr="004B3659">
        <w:rPr>
          <w:i/>
        </w:rPr>
        <w:t>The genomic landscape of diffuse intrinsic pontine glioma and pediatric non-brainstem high-grade glioma.</w:t>
      </w:r>
      <w:r w:rsidRPr="004B3659">
        <w:t xml:space="preserve"> Nature Genetics, 2014. </w:t>
      </w:r>
      <w:r w:rsidRPr="004B3659">
        <w:rPr>
          <w:b/>
        </w:rPr>
        <w:t>46</w:t>
      </w:r>
      <w:r w:rsidRPr="004B3659">
        <w:t>(5): p. 444-450.</w:t>
      </w:r>
    </w:p>
    <w:p w14:paraId="291FEFEA" w14:textId="77777777" w:rsidR="004B3659" w:rsidRPr="004B3659" w:rsidRDefault="004B3659" w:rsidP="004B3659">
      <w:pPr>
        <w:pStyle w:val="EndNoteBibliography"/>
        <w:spacing w:after="0"/>
        <w:ind w:left="720" w:hanging="720"/>
      </w:pPr>
      <w:r w:rsidRPr="004B3659">
        <w:t>112.</w:t>
      </w:r>
      <w:r w:rsidRPr="004B3659">
        <w:tab/>
        <w:t xml:space="preserve">Zhao, X., et al., </w:t>
      </w:r>
      <w:r w:rsidRPr="004B3659">
        <w:rPr>
          <w:i/>
        </w:rPr>
        <w:t>NTRK fusions identified in pediatric tumors: The frequency, fusion partners, and clinical outcome.</w:t>
      </w:r>
      <w:r w:rsidRPr="004B3659">
        <w:t xml:space="preserve"> JCO Precision Oncology, 2021(5): p. 204-214.</w:t>
      </w:r>
    </w:p>
    <w:p w14:paraId="633CAAF1" w14:textId="77777777" w:rsidR="004B3659" w:rsidRPr="004B3659" w:rsidRDefault="004B3659" w:rsidP="004B3659">
      <w:pPr>
        <w:pStyle w:val="EndNoteBibliography"/>
        <w:spacing w:after="0"/>
        <w:ind w:left="720" w:hanging="720"/>
      </w:pPr>
      <w:r w:rsidRPr="004B3659">
        <w:t>113.</w:t>
      </w:r>
      <w:r w:rsidRPr="004B3659">
        <w:tab/>
        <w:t xml:space="preserve">Qaddoumi, I., et al., </w:t>
      </w:r>
      <w:r w:rsidRPr="004B3659">
        <w:rPr>
          <w:i/>
        </w:rPr>
        <w:t>Genetic alterations in uncommon low-grade neuroepithelial tumors: BRAF, FGFR1, and MYB mutations occur at high frequency and align with morphology.</w:t>
      </w:r>
      <w:r w:rsidRPr="004B3659">
        <w:t xml:space="preserve"> Acta Neuropathol, 2016. </w:t>
      </w:r>
      <w:r w:rsidRPr="004B3659">
        <w:rPr>
          <w:b/>
        </w:rPr>
        <w:t>131</w:t>
      </w:r>
      <w:r w:rsidRPr="004B3659">
        <w:t>(6): p. 833-45.</w:t>
      </w:r>
    </w:p>
    <w:p w14:paraId="4B9338EA" w14:textId="77777777" w:rsidR="004B3659" w:rsidRPr="004B3659" w:rsidRDefault="004B3659" w:rsidP="004B3659">
      <w:pPr>
        <w:pStyle w:val="EndNoteBibliography"/>
        <w:spacing w:after="0"/>
        <w:ind w:left="720" w:hanging="720"/>
      </w:pPr>
      <w:r w:rsidRPr="004B3659">
        <w:t>114.</w:t>
      </w:r>
      <w:r w:rsidRPr="004B3659">
        <w:tab/>
        <w:t xml:space="preserve">Wegert, J., et al., </w:t>
      </w:r>
      <w:r w:rsidRPr="004B3659">
        <w:rPr>
          <w:i/>
        </w:rPr>
        <w:t>Recurrent intragenic rearrangements of EGFR and BRAF in soft tissue tumors of infants.</w:t>
      </w:r>
      <w:r w:rsidRPr="004B3659">
        <w:t xml:space="preserve"> Nature Communications, 2018. </w:t>
      </w:r>
      <w:r w:rsidRPr="004B3659">
        <w:rPr>
          <w:b/>
        </w:rPr>
        <w:t>9</w:t>
      </w:r>
      <w:r w:rsidRPr="004B3659">
        <w:t>(1): p. 2378.</w:t>
      </w:r>
    </w:p>
    <w:p w14:paraId="025A8420" w14:textId="77777777" w:rsidR="004B3659" w:rsidRPr="004B3659" w:rsidRDefault="004B3659" w:rsidP="004B3659">
      <w:pPr>
        <w:pStyle w:val="EndNoteBibliography"/>
        <w:spacing w:after="0"/>
        <w:ind w:left="720" w:hanging="720"/>
      </w:pPr>
      <w:r w:rsidRPr="004B3659">
        <w:t>115.</w:t>
      </w:r>
      <w:r w:rsidRPr="004B3659">
        <w:tab/>
        <w:t xml:space="preserve">Zhao, M., et al., </w:t>
      </w:r>
      <w:r w:rsidRPr="004B3659">
        <w:rPr>
          <w:i/>
        </w:rPr>
        <w:t>Congenital mesoblastic nephroma is characterised by kinase mutations including EGFR internal tandem duplications, the ETV6-NTRK3 fusion, and the rare KLHL7-BRAF fusion.</w:t>
      </w:r>
      <w:r w:rsidRPr="004B3659">
        <w:t xml:space="preserve"> Histopathology, 2020. </w:t>
      </w:r>
      <w:r w:rsidRPr="004B3659">
        <w:rPr>
          <w:b/>
        </w:rPr>
        <w:t>77</w:t>
      </w:r>
      <w:r w:rsidRPr="004B3659">
        <w:t>(4): p. 611-621.</w:t>
      </w:r>
    </w:p>
    <w:p w14:paraId="78AA059C" w14:textId="77777777" w:rsidR="004B3659" w:rsidRPr="004B3659" w:rsidRDefault="004B3659" w:rsidP="004B3659">
      <w:pPr>
        <w:pStyle w:val="EndNoteBibliography"/>
        <w:spacing w:after="0"/>
        <w:ind w:left="720" w:hanging="720"/>
      </w:pPr>
      <w:r w:rsidRPr="004B3659">
        <w:t>116.</w:t>
      </w:r>
      <w:r w:rsidRPr="004B3659">
        <w:tab/>
        <w:t xml:space="preserve">Alzahrani, A.S., et al., </w:t>
      </w:r>
      <w:r w:rsidRPr="004B3659">
        <w:rPr>
          <w:i/>
        </w:rPr>
        <w:t>Genetic alterations in pediatric thyroid cancer using a comprehensive childhood cancer gene panel.</w:t>
      </w:r>
      <w:r w:rsidRPr="004B3659">
        <w:t xml:space="preserve"> Journal of Clinical Endocrinology and Metabolism, 2020. </w:t>
      </w:r>
      <w:r w:rsidRPr="004B3659">
        <w:rPr>
          <w:b/>
        </w:rPr>
        <w:t>105</w:t>
      </w:r>
      <w:r w:rsidRPr="004B3659">
        <w:t>(10): p. 1-11.</w:t>
      </w:r>
    </w:p>
    <w:p w14:paraId="05D88D96" w14:textId="77777777" w:rsidR="004B3659" w:rsidRPr="004B3659" w:rsidRDefault="004B3659" w:rsidP="004B3659">
      <w:pPr>
        <w:pStyle w:val="EndNoteBibliography"/>
        <w:spacing w:after="0"/>
        <w:ind w:left="720" w:hanging="720"/>
      </w:pPr>
      <w:r w:rsidRPr="004B3659">
        <w:t>117.</w:t>
      </w:r>
      <w:r w:rsidRPr="004B3659">
        <w:tab/>
        <w:t xml:space="preserve">Nies, M., et al., </w:t>
      </w:r>
      <w:r w:rsidRPr="004B3659">
        <w:rPr>
          <w:i/>
        </w:rPr>
        <w:t>Distant metastases from childhood differentiated thyroid carcinoma: clinical course and mutational landscape.</w:t>
      </w:r>
      <w:r w:rsidRPr="004B3659">
        <w:t xml:space="preserve"> The Journal of clinical endocrinology and metabolism., 2020. </w:t>
      </w:r>
      <w:r w:rsidRPr="004B3659">
        <w:rPr>
          <w:b/>
        </w:rPr>
        <w:t>31</w:t>
      </w:r>
      <w:r w:rsidRPr="004B3659">
        <w:t>.</w:t>
      </w:r>
    </w:p>
    <w:p w14:paraId="403EEFAE" w14:textId="77777777" w:rsidR="004B3659" w:rsidRPr="004B3659" w:rsidRDefault="004B3659" w:rsidP="004B3659">
      <w:pPr>
        <w:pStyle w:val="EndNoteBibliography"/>
        <w:spacing w:after="0"/>
        <w:ind w:left="720" w:hanging="720"/>
      </w:pPr>
      <w:r w:rsidRPr="004B3659">
        <w:t>118.</w:t>
      </w:r>
      <w:r w:rsidRPr="004B3659">
        <w:tab/>
        <w:t xml:space="preserve">Pfaff, E., et al., </w:t>
      </w:r>
      <w:r w:rsidRPr="004B3659">
        <w:rPr>
          <w:i/>
        </w:rPr>
        <w:t>Brainstem biopsy in pediatric diffuse intrinsic pontine glioma in the era of precision medicine: the INFORM study experience.</w:t>
      </w:r>
      <w:r w:rsidRPr="004B3659">
        <w:t xml:space="preserve"> European Journal of Cancer, 2019. </w:t>
      </w:r>
      <w:r w:rsidRPr="004B3659">
        <w:rPr>
          <w:b/>
        </w:rPr>
        <w:t>114</w:t>
      </w:r>
      <w:r w:rsidRPr="004B3659">
        <w:t>: p. 27-35.</w:t>
      </w:r>
    </w:p>
    <w:p w14:paraId="2E449D80" w14:textId="77777777" w:rsidR="004B3659" w:rsidRPr="004B3659" w:rsidRDefault="004B3659" w:rsidP="004B3659">
      <w:pPr>
        <w:pStyle w:val="EndNoteBibliography"/>
        <w:spacing w:after="0"/>
        <w:ind w:left="720" w:hanging="720"/>
      </w:pPr>
      <w:r w:rsidRPr="004B3659">
        <w:t>119.</w:t>
      </w:r>
      <w:r w:rsidRPr="004B3659">
        <w:tab/>
        <w:t xml:space="preserve">Surrey, L.F., et al., </w:t>
      </w:r>
      <w:r w:rsidRPr="004B3659">
        <w:rPr>
          <w:i/>
        </w:rPr>
        <w:t>Genomic Analysis of Dysembryoplastic Neuroepithelial Tumor Spectrum Reveals a Diversity of Molecular Alterations Dysregulating the MAPK and PI3K/mTOR Pathways.</w:t>
      </w:r>
      <w:r w:rsidRPr="004B3659">
        <w:t xml:space="preserve"> Journal of neuropathology and experimental neurology, 2019. </w:t>
      </w:r>
      <w:r w:rsidRPr="004B3659">
        <w:rPr>
          <w:b/>
        </w:rPr>
        <w:t>78</w:t>
      </w:r>
      <w:r w:rsidRPr="004B3659">
        <w:t>(12): p. 1100-1111.</w:t>
      </w:r>
    </w:p>
    <w:p w14:paraId="51CCB548" w14:textId="77777777" w:rsidR="004B3659" w:rsidRPr="004B3659" w:rsidRDefault="004B3659" w:rsidP="004B3659">
      <w:pPr>
        <w:pStyle w:val="EndNoteBibliography"/>
        <w:spacing w:after="0"/>
        <w:ind w:left="720" w:hanging="720"/>
      </w:pPr>
      <w:r w:rsidRPr="004B3659">
        <w:t>120.</w:t>
      </w:r>
      <w:r w:rsidRPr="004B3659">
        <w:tab/>
        <w:t xml:space="preserve">Franco, A.T., et al., </w:t>
      </w:r>
      <w:r w:rsidRPr="004B3659">
        <w:rPr>
          <w:i/>
        </w:rPr>
        <w:t>miRNA expression can classify pediatric thyroid lesions and increases the diagnostic yield of mutation testing.</w:t>
      </w:r>
      <w:r w:rsidRPr="004B3659">
        <w:t xml:space="preserve"> Pediatric Blood and Cancer, 2020. </w:t>
      </w:r>
      <w:r w:rsidRPr="004B3659">
        <w:rPr>
          <w:b/>
        </w:rPr>
        <w:t>67</w:t>
      </w:r>
      <w:r w:rsidRPr="004B3659">
        <w:t>(6).</w:t>
      </w:r>
    </w:p>
    <w:p w14:paraId="7362B350" w14:textId="77777777" w:rsidR="004B3659" w:rsidRPr="004B3659" w:rsidRDefault="004B3659" w:rsidP="004B3659">
      <w:pPr>
        <w:pStyle w:val="EndNoteBibliography"/>
        <w:spacing w:after="0"/>
        <w:ind w:left="720" w:hanging="720"/>
      </w:pPr>
      <w:r w:rsidRPr="004B3659">
        <w:t>121.</w:t>
      </w:r>
      <w:r w:rsidRPr="004B3659">
        <w:tab/>
        <w:t xml:space="preserve">Lake, J.A., et al., </w:t>
      </w:r>
      <w:r w:rsidRPr="004B3659">
        <w:rPr>
          <w:i/>
        </w:rPr>
        <w:t>Targeted fusion analysis can aid in the classification and treatment of pediatric glioma, ependymoma, and glioneuronal tumors.</w:t>
      </w:r>
      <w:r w:rsidRPr="004B3659">
        <w:t xml:space="preserve"> Pediatr Blood Cancer, 2020. </w:t>
      </w:r>
      <w:r w:rsidRPr="004B3659">
        <w:rPr>
          <w:b/>
        </w:rPr>
        <w:t>67</w:t>
      </w:r>
      <w:r w:rsidRPr="004B3659">
        <w:t>(1): p. e28028.</w:t>
      </w:r>
    </w:p>
    <w:p w14:paraId="19F9210C" w14:textId="77777777" w:rsidR="004B3659" w:rsidRPr="004B3659" w:rsidRDefault="004B3659" w:rsidP="004B3659">
      <w:pPr>
        <w:pStyle w:val="EndNoteBibliography"/>
        <w:spacing w:after="0"/>
        <w:ind w:left="720" w:hanging="720"/>
      </w:pPr>
      <w:r w:rsidRPr="004B3659">
        <w:t>122.</w:t>
      </w:r>
      <w:r w:rsidRPr="004B3659">
        <w:tab/>
        <w:t xml:space="preserve">Clarke, M., et al., </w:t>
      </w:r>
      <w:r w:rsidRPr="004B3659">
        <w:rPr>
          <w:i/>
        </w:rPr>
        <w:t>Infant High-Grade Gliomas Comprise Multiple Subgroups Characterized by Novel Targetable Gene Fusions and Favorable Outcomes.</w:t>
      </w:r>
      <w:r w:rsidRPr="004B3659">
        <w:t xml:space="preserve"> Cancer discovery, 2020. </w:t>
      </w:r>
      <w:r w:rsidRPr="004B3659">
        <w:rPr>
          <w:b/>
        </w:rPr>
        <w:t>10</w:t>
      </w:r>
      <w:r w:rsidRPr="004B3659">
        <w:t>(7): p. 942-963.</w:t>
      </w:r>
    </w:p>
    <w:p w14:paraId="748FAD1E" w14:textId="77777777" w:rsidR="004B3659" w:rsidRPr="004B3659" w:rsidRDefault="004B3659" w:rsidP="004B3659">
      <w:pPr>
        <w:pStyle w:val="EndNoteBibliography"/>
        <w:spacing w:after="0"/>
        <w:ind w:left="720" w:hanging="720"/>
      </w:pPr>
      <w:r w:rsidRPr="004B3659">
        <w:t>123.</w:t>
      </w:r>
      <w:r w:rsidRPr="004B3659">
        <w:tab/>
        <w:t xml:space="preserve">Guerreiro Stucklin, A.S., et al., </w:t>
      </w:r>
      <w:r w:rsidRPr="004B3659">
        <w:rPr>
          <w:i/>
        </w:rPr>
        <w:t>Alterations in ALK/ROS1/NTRK/MET drive a group of infantile hemispheric gliomas.</w:t>
      </w:r>
      <w:r w:rsidRPr="004B3659">
        <w:t xml:space="preserve"> Nature Communications, 2019. </w:t>
      </w:r>
      <w:r w:rsidRPr="004B3659">
        <w:rPr>
          <w:b/>
        </w:rPr>
        <w:t>10</w:t>
      </w:r>
      <w:r w:rsidRPr="004B3659">
        <w:t>(1).</w:t>
      </w:r>
    </w:p>
    <w:p w14:paraId="3363540E" w14:textId="77777777" w:rsidR="004B3659" w:rsidRPr="004B3659" w:rsidRDefault="004B3659" w:rsidP="004B3659">
      <w:pPr>
        <w:pStyle w:val="EndNoteBibliography"/>
        <w:spacing w:after="0"/>
        <w:ind w:left="720" w:hanging="720"/>
      </w:pPr>
      <w:r w:rsidRPr="004B3659">
        <w:t>124.</w:t>
      </w:r>
      <w:r w:rsidRPr="004B3659">
        <w:tab/>
        <w:t xml:space="preserve">Preobrazhenskaya, E.V., et al., </w:t>
      </w:r>
      <w:r w:rsidRPr="004B3659">
        <w:rPr>
          <w:i/>
        </w:rPr>
        <w:t>Gene rearrangements in consecutive series of pediatric inflammatory myofibroblastic tumors.</w:t>
      </w:r>
      <w:r w:rsidRPr="004B3659">
        <w:t xml:space="preserve"> Pediatric Blood &amp; Cancer, 2020. </w:t>
      </w:r>
      <w:r w:rsidRPr="004B3659">
        <w:rPr>
          <w:b/>
        </w:rPr>
        <w:t>67</w:t>
      </w:r>
      <w:r w:rsidRPr="004B3659">
        <w:t>(5): p. e28220.</w:t>
      </w:r>
    </w:p>
    <w:p w14:paraId="376931AE" w14:textId="77777777" w:rsidR="004B3659" w:rsidRPr="004B3659" w:rsidRDefault="004B3659" w:rsidP="004B3659">
      <w:pPr>
        <w:pStyle w:val="EndNoteBibliography"/>
        <w:spacing w:after="0"/>
        <w:ind w:left="720" w:hanging="720"/>
      </w:pPr>
      <w:r w:rsidRPr="004B3659">
        <w:lastRenderedPageBreak/>
        <w:t>125.</w:t>
      </w:r>
      <w:r w:rsidRPr="004B3659">
        <w:tab/>
        <w:t xml:space="preserve">Mobark, N.A., et al., </w:t>
      </w:r>
      <w:r w:rsidRPr="004B3659">
        <w:rPr>
          <w:i/>
        </w:rPr>
        <w:t>Clinical management and genomic profiling of pediatric low-grade gliomas in Saudi Arabia.</w:t>
      </w:r>
      <w:r w:rsidRPr="004B3659">
        <w:t xml:space="preserve"> PLoS ONE, 2020. </w:t>
      </w:r>
      <w:r w:rsidRPr="004B3659">
        <w:rPr>
          <w:b/>
        </w:rPr>
        <w:t>15</w:t>
      </w:r>
      <w:r w:rsidRPr="004B3659">
        <w:t>(1).</w:t>
      </w:r>
    </w:p>
    <w:p w14:paraId="754882E1" w14:textId="77777777" w:rsidR="004B3659" w:rsidRPr="004B3659" w:rsidRDefault="004B3659" w:rsidP="004B3659">
      <w:pPr>
        <w:pStyle w:val="EndNoteBibliography"/>
        <w:spacing w:after="0"/>
        <w:ind w:left="720" w:hanging="720"/>
      </w:pPr>
      <w:r w:rsidRPr="004B3659">
        <w:t>126.</w:t>
      </w:r>
      <w:r w:rsidRPr="004B3659">
        <w:tab/>
        <w:t xml:space="preserve">Ryall, S., et al., </w:t>
      </w:r>
      <w:r w:rsidRPr="004B3659">
        <w:rPr>
          <w:i/>
        </w:rPr>
        <w:t>Integrated Molecular and Clinical Analysis of 1,000 Pediatric Low-Grade Gliomas.</w:t>
      </w:r>
      <w:r w:rsidRPr="004B3659">
        <w:t xml:space="preserve"> Cancer Cell, 2020. </w:t>
      </w:r>
      <w:r w:rsidRPr="004B3659">
        <w:rPr>
          <w:b/>
        </w:rPr>
        <w:t>37</w:t>
      </w:r>
      <w:r w:rsidRPr="004B3659">
        <w:t>(4): p. 569-583.e5.</w:t>
      </w:r>
    </w:p>
    <w:p w14:paraId="46DBE752" w14:textId="77777777" w:rsidR="004B3659" w:rsidRPr="004B3659" w:rsidRDefault="004B3659" w:rsidP="004B3659">
      <w:pPr>
        <w:pStyle w:val="EndNoteBibliography"/>
        <w:spacing w:after="0"/>
        <w:ind w:left="720" w:hanging="720"/>
      </w:pPr>
      <w:r w:rsidRPr="004B3659">
        <w:t>127.</w:t>
      </w:r>
      <w:r w:rsidRPr="004B3659">
        <w:tab/>
        <w:t xml:space="preserve">Ricarte-Filho, J.C., et al., </w:t>
      </w:r>
      <w:r w:rsidRPr="004B3659">
        <w:rPr>
          <w:i/>
        </w:rPr>
        <w:t>Identification of kinase fusion oncogenes in post-Chernobyl radiation-induced thyroid cancers.</w:t>
      </w:r>
      <w:r w:rsidRPr="004B3659">
        <w:t xml:space="preserve"> Journal of Clinical Investigation, 2013. </w:t>
      </w:r>
      <w:r w:rsidRPr="004B3659">
        <w:rPr>
          <w:b/>
        </w:rPr>
        <w:t>123</w:t>
      </w:r>
      <w:r w:rsidRPr="004B3659">
        <w:t>(11): p. 4935-4944.</w:t>
      </w:r>
    </w:p>
    <w:p w14:paraId="03253D93" w14:textId="77777777" w:rsidR="004B3659" w:rsidRPr="004B3659" w:rsidRDefault="004B3659" w:rsidP="004B3659">
      <w:pPr>
        <w:pStyle w:val="EndNoteBibliography"/>
        <w:spacing w:after="0"/>
        <w:ind w:left="720" w:hanging="720"/>
      </w:pPr>
      <w:r w:rsidRPr="004B3659">
        <w:t>128.</w:t>
      </w:r>
      <w:r w:rsidRPr="004B3659">
        <w:tab/>
        <w:t xml:space="preserve">Cordioli, M.I.C.V., et al., </w:t>
      </w:r>
      <w:r w:rsidRPr="004B3659">
        <w:rPr>
          <w:i/>
        </w:rPr>
        <w:t>Fusion Oncogenes Are the Main Genetic Events Found in Sporadic Papillary Thyroid Carcinomas from Children.</w:t>
      </w:r>
      <w:r w:rsidRPr="004B3659">
        <w:t xml:space="preserve"> Thyroid, 2017. </w:t>
      </w:r>
      <w:r w:rsidRPr="004B3659">
        <w:rPr>
          <w:b/>
        </w:rPr>
        <w:t>27</w:t>
      </w:r>
      <w:r w:rsidRPr="004B3659">
        <w:t>(2): p. 182-188.</w:t>
      </w:r>
    </w:p>
    <w:p w14:paraId="193D8E70" w14:textId="77777777" w:rsidR="004B3659" w:rsidRPr="004B3659" w:rsidRDefault="004B3659" w:rsidP="004B3659">
      <w:pPr>
        <w:pStyle w:val="EndNoteBibliography"/>
        <w:spacing w:after="0"/>
        <w:ind w:left="720" w:hanging="720"/>
      </w:pPr>
      <w:r w:rsidRPr="004B3659">
        <w:t>129.</w:t>
      </w:r>
      <w:r w:rsidRPr="004B3659">
        <w:tab/>
        <w:t xml:space="preserve">Leeman-Neill, R.J., et al., </w:t>
      </w:r>
      <w:r w:rsidRPr="004B3659">
        <w:rPr>
          <w:i/>
        </w:rPr>
        <w:t>ETV6-NTRK3 is a common chromosomal rearrangement in radiation-associated thyroid cancer.</w:t>
      </w:r>
      <w:r w:rsidRPr="004B3659">
        <w:t xml:space="preserve"> Cancer, 2014. </w:t>
      </w:r>
      <w:r w:rsidRPr="004B3659">
        <w:rPr>
          <w:b/>
        </w:rPr>
        <w:t>120</w:t>
      </w:r>
      <w:r w:rsidRPr="004B3659">
        <w:t>(6): p. 799-807.</w:t>
      </w:r>
    </w:p>
    <w:p w14:paraId="358ACD1D" w14:textId="77777777" w:rsidR="004B3659" w:rsidRPr="004B3659" w:rsidRDefault="004B3659" w:rsidP="004B3659">
      <w:pPr>
        <w:pStyle w:val="EndNoteBibliography"/>
        <w:spacing w:after="0"/>
        <w:ind w:left="720" w:hanging="720"/>
      </w:pPr>
      <w:r w:rsidRPr="004B3659">
        <w:t>130.</w:t>
      </w:r>
      <w:r w:rsidRPr="004B3659">
        <w:tab/>
        <w:t xml:space="preserve">Pekova, B., et al., </w:t>
      </w:r>
      <w:r w:rsidRPr="004B3659">
        <w:rPr>
          <w:i/>
        </w:rPr>
        <w:t>RET, NTRK, ALK, BRAF, and MET Fusions in a Large Cohort of Pediatric Papillary Thyroid Carcinomas.</w:t>
      </w:r>
      <w:r w:rsidRPr="004B3659">
        <w:t xml:space="preserve"> Thyroid, 2020. </w:t>
      </w:r>
      <w:r w:rsidRPr="004B3659">
        <w:rPr>
          <w:b/>
        </w:rPr>
        <w:t>30</w:t>
      </w:r>
      <w:r w:rsidRPr="004B3659">
        <w:t>(12): p. 1771-1780.</w:t>
      </w:r>
    </w:p>
    <w:p w14:paraId="73FD6E73" w14:textId="77777777" w:rsidR="004B3659" w:rsidRPr="004B3659" w:rsidRDefault="004B3659" w:rsidP="004B3659">
      <w:pPr>
        <w:pStyle w:val="EndNoteBibliography"/>
        <w:spacing w:after="0"/>
        <w:ind w:left="720" w:hanging="720"/>
      </w:pPr>
      <w:r w:rsidRPr="004B3659">
        <w:t>131.</w:t>
      </w:r>
      <w:r w:rsidRPr="004B3659">
        <w:tab/>
        <w:t xml:space="preserve">Iwadate, M., et al., </w:t>
      </w:r>
      <w:r w:rsidRPr="004B3659">
        <w:rPr>
          <w:i/>
        </w:rPr>
        <w:t>The Clinicopathological Results of Thyroid Cancer With BRAFV600E Mutation in the Young Population of Fukushima.</w:t>
      </w:r>
      <w:r w:rsidRPr="004B3659">
        <w:t xml:space="preserve"> The Journal of Clinical Endocrinology &amp; Metabolism, 2020. </w:t>
      </w:r>
      <w:r w:rsidRPr="004B3659">
        <w:rPr>
          <w:b/>
        </w:rPr>
        <w:t>105</w:t>
      </w:r>
      <w:r w:rsidRPr="004B3659">
        <w:t>(12): p. e4328-e4336.</w:t>
      </w:r>
    </w:p>
    <w:p w14:paraId="6CCEF08F" w14:textId="77777777" w:rsidR="004B3659" w:rsidRPr="004B3659" w:rsidRDefault="004B3659" w:rsidP="004B3659">
      <w:pPr>
        <w:pStyle w:val="EndNoteBibliography"/>
        <w:spacing w:after="0"/>
        <w:ind w:left="720" w:hanging="720"/>
      </w:pPr>
      <w:r w:rsidRPr="004B3659">
        <w:t>132.</w:t>
      </w:r>
      <w:r w:rsidRPr="004B3659">
        <w:tab/>
        <w:t xml:space="preserve">Prasad, M.L., et al., </w:t>
      </w:r>
      <w:r w:rsidRPr="004B3659">
        <w:rPr>
          <w:i/>
        </w:rPr>
        <w:t>NTRK fusion oncogenes in pediatric papillary thyroid carcinoma in northeast United States.</w:t>
      </w:r>
      <w:r w:rsidRPr="004B3659">
        <w:t xml:space="preserve"> Cancer, 2016. </w:t>
      </w:r>
      <w:r w:rsidRPr="004B3659">
        <w:rPr>
          <w:b/>
        </w:rPr>
        <w:t>122</w:t>
      </w:r>
      <w:r w:rsidRPr="004B3659">
        <w:t>(7): p. 1097-1107.</w:t>
      </w:r>
    </w:p>
    <w:p w14:paraId="56096D24" w14:textId="77777777" w:rsidR="004B3659" w:rsidRPr="004B3659" w:rsidRDefault="004B3659" w:rsidP="004B3659">
      <w:pPr>
        <w:pStyle w:val="EndNoteBibliography"/>
        <w:spacing w:after="0"/>
        <w:ind w:left="720" w:hanging="720"/>
      </w:pPr>
      <w:r w:rsidRPr="004B3659">
        <w:t>133.</w:t>
      </w:r>
      <w:r w:rsidRPr="004B3659">
        <w:tab/>
        <w:t xml:space="preserve">Jones, D.T.W., et al., </w:t>
      </w:r>
      <w:r w:rsidRPr="004B3659">
        <w:rPr>
          <w:i/>
        </w:rPr>
        <w:t>Recurrent somatic alterations of FGFR1 and NTRK2 in pilocytic astrocytoma.</w:t>
      </w:r>
      <w:r w:rsidRPr="004B3659">
        <w:t xml:space="preserve"> Nature Genetics, 2013. </w:t>
      </w:r>
      <w:r w:rsidRPr="004B3659">
        <w:rPr>
          <w:b/>
        </w:rPr>
        <w:t>45</w:t>
      </w:r>
      <w:r w:rsidRPr="004B3659">
        <w:t>(8): p. 927-932.</w:t>
      </w:r>
    </w:p>
    <w:p w14:paraId="1F444C5A" w14:textId="77777777" w:rsidR="004B3659" w:rsidRPr="004B3659" w:rsidRDefault="004B3659" w:rsidP="004B3659">
      <w:pPr>
        <w:pStyle w:val="EndNoteBibliography"/>
        <w:spacing w:after="0"/>
        <w:ind w:left="720" w:hanging="720"/>
      </w:pPr>
      <w:r w:rsidRPr="004B3659">
        <w:t>134.</w:t>
      </w:r>
      <w:r w:rsidRPr="004B3659">
        <w:tab/>
        <w:t xml:space="preserve">Newman, S., et al., </w:t>
      </w:r>
      <w:r w:rsidRPr="004B3659">
        <w:rPr>
          <w:i/>
        </w:rPr>
        <w:t>Clinical genome sequencing uncovers potentially targetable truncations and fusions of MAP3K8 in spitzoid and other melanomas.</w:t>
      </w:r>
      <w:r w:rsidRPr="004B3659">
        <w:t xml:space="preserve"> Nature Medicine, 2019. </w:t>
      </w:r>
      <w:r w:rsidRPr="004B3659">
        <w:rPr>
          <w:b/>
        </w:rPr>
        <w:t>25</w:t>
      </w:r>
      <w:r w:rsidRPr="004B3659">
        <w:t>(4): p. 597-602.</w:t>
      </w:r>
    </w:p>
    <w:p w14:paraId="031689CC" w14:textId="77777777" w:rsidR="004B3659" w:rsidRPr="004B3659" w:rsidRDefault="004B3659" w:rsidP="004B3659">
      <w:pPr>
        <w:pStyle w:val="EndNoteBibliography"/>
        <w:spacing w:after="0"/>
        <w:ind w:left="720" w:hanging="720"/>
      </w:pPr>
      <w:r w:rsidRPr="004B3659">
        <w:t>135.</w:t>
      </w:r>
      <w:r w:rsidRPr="004B3659">
        <w:tab/>
        <w:t xml:space="preserve">Chow, W.A., et al., </w:t>
      </w:r>
      <w:r w:rsidRPr="004B3659">
        <w:rPr>
          <w:i/>
        </w:rPr>
        <w:t>Recurrent secondary genomic alterations in desmoplastic small round cell tumors.</w:t>
      </w:r>
      <w:r w:rsidRPr="004B3659">
        <w:t xml:space="preserve"> BMC medical genetics, 2020. </w:t>
      </w:r>
      <w:r w:rsidRPr="004B3659">
        <w:rPr>
          <w:b/>
        </w:rPr>
        <w:t>21</w:t>
      </w:r>
      <w:r w:rsidRPr="004B3659">
        <w:t>(1): p. 101.</w:t>
      </w:r>
    </w:p>
    <w:p w14:paraId="7386DDD0" w14:textId="77777777" w:rsidR="004B3659" w:rsidRPr="004B3659" w:rsidRDefault="004B3659" w:rsidP="004B3659">
      <w:pPr>
        <w:pStyle w:val="EndNoteBibliography"/>
        <w:spacing w:after="0"/>
        <w:ind w:left="720" w:hanging="720"/>
      </w:pPr>
      <w:r w:rsidRPr="004B3659">
        <w:t>136.</w:t>
      </w:r>
      <w:r w:rsidRPr="004B3659">
        <w:tab/>
        <w:t xml:space="preserve">Shi, E., et al., </w:t>
      </w:r>
      <w:r w:rsidRPr="004B3659">
        <w:rPr>
          <w:i/>
        </w:rPr>
        <w:t>FGFR1 and NTRK3 actionable alterations in "Wild-Type" gastrointestinal stromal tumors.</w:t>
      </w:r>
      <w:r w:rsidRPr="004B3659">
        <w:t xml:space="preserve"> Journal of Translational Medicine, 2016. </w:t>
      </w:r>
      <w:r w:rsidRPr="004B3659">
        <w:rPr>
          <w:b/>
        </w:rPr>
        <w:t>14</w:t>
      </w:r>
      <w:r w:rsidRPr="004B3659">
        <w:t>(1).</w:t>
      </w:r>
    </w:p>
    <w:p w14:paraId="1298F199" w14:textId="77777777" w:rsidR="004B3659" w:rsidRPr="004B3659" w:rsidRDefault="004B3659" w:rsidP="004B3659">
      <w:pPr>
        <w:pStyle w:val="EndNoteBibliography"/>
        <w:spacing w:after="0"/>
        <w:ind w:left="720" w:hanging="720"/>
      </w:pPr>
      <w:r w:rsidRPr="004B3659">
        <w:t>137.</w:t>
      </w:r>
      <w:r w:rsidRPr="004B3659">
        <w:tab/>
        <w:t xml:space="preserve">Yamamoto, H., et al., </w:t>
      </w:r>
      <w:r w:rsidRPr="004B3659">
        <w:rPr>
          <w:i/>
        </w:rPr>
        <w:t>Diagnostic utility of pan-Trk immunohistochemistry for inflammatory myofibroblastic tumours.</w:t>
      </w:r>
      <w:r w:rsidRPr="004B3659">
        <w:t xml:space="preserve"> Histopathology, 2020. </w:t>
      </w:r>
      <w:r w:rsidRPr="004B3659">
        <w:rPr>
          <w:b/>
        </w:rPr>
        <w:t>76</w:t>
      </w:r>
      <w:r w:rsidRPr="004B3659">
        <w:t>(5): p. 774-778.</w:t>
      </w:r>
    </w:p>
    <w:p w14:paraId="4815F379" w14:textId="77777777" w:rsidR="004B3659" w:rsidRPr="004B3659" w:rsidRDefault="004B3659" w:rsidP="004B3659">
      <w:pPr>
        <w:pStyle w:val="EndNoteBibliography"/>
        <w:spacing w:after="0"/>
        <w:ind w:left="720" w:hanging="720"/>
      </w:pPr>
      <w:r w:rsidRPr="004B3659">
        <w:t>138.</w:t>
      </w:r>
      <w:r w:rsidRPr="004B3659">
        <w:tab/>
        <w:t xml:space="preserve">Antonescu, C.R., et al., </w:t>
      </w:r>
      <w:r w:rsidRPr="004B3659">
        <w:rPr>
          <w:i/>
        </w:rPr>
        <w:t>Molecular characterization of inflammatory myofibroblastic tumors with frequent ALK and ROS1 gene fusions and rare novel RET rearrangement.</w:t>
      </w:r>
      <w:r w:rsidRPr="004B3659">
        <w:t xml:space="preserve"> The American journal of surgical pathology, 2015. </w:t>
      </w:r>
      <w:r w:rsidRPr="004B3659">
        <w:rPr>
          <w:b/>
        </w:rPr>
        <w:t>39</w:t>
      </w:r>
      <w:r w:rsidRPr="004B3659">
        <w:t>(7): p. 957-967.</w:t>
      </w:r>
    </w:p>
    <w:p w14:paraId="2B9323CA" w14:textId="77777777" w:rsidR="004B3659" w:rsidRPr="004B3659" w:rsidRDefault="004B3659" w:rsidP="004B3659">
      <w:pPr>
        <w:pStyle w:val="EndNoteBibliography"/>
        <w:spacing w:after="0"/>
        <w:ind w:left="720" w:hanging="720"/>
      </w:pPr>
      <w:r w:rsidRPr="004B3659">
        <w:t>139.</w:t>
      </w:r>
      <w:r w:rsidRPr="004B3659">
        <w:tab/>
        <w:t xml:space="preserve">Ogura, K., et al., </w:t>
      </w:r>
      <w:r w:rsidRPr="004B3659">
        <w:rPr>
          <w:i/>
        </w:rPr>
        <w:t>Integrated genetic and epigenetic analysis of myxofibrosarcoma.</w:t>
      </w:r>
      <w:r w:rsidRPr="004B3659">
        <w:t xml:space="preserve"> Nature communications, 2018. </w:t>
      </w:r>
      <w:r w:rsidRPr="004B3659">
        <w:rPr>
          <w:b/>
        </w:rPr>
        <w:t>9</w:t>
      </w:r>
      <w:r w:rsidRPr="004B3659">
        <w:t>(1): p. 2765.</w:t>
      </w:r>
    </w:p>
    <w:p w14:paraId="747E0469" w14:textId="77777777" w:rsidR="004B3659" w:rsidRPr="004B3659" w:rsidRDefault="004B3659" w:rsidP="004B3659">
      <w:pPr>
        <w:pStyle w:val="EndNoteBibliography"/>
        <w:spacing w:after="0"/>
        <w:ind w:left="720" w:hanging="720"/>
      </w:pPr>
      <w:r w:rsidRPr="004B3659">
        <w:t>140.</w:t>
      </w:r>
      <w:r w:rsidRPr="004B3659">
        <w:tab/>
        <w:t xml:space="preserve">Ameline, B., et al., </w:t>
      </w:r>
      <w:r w:rsidRPr="004B3659">
        <w:rPr>
          <w:i/>
        </w:rPr>
        <w:t>NTRK fusions in osteosarcoma are rare and non-functional events.</w:t>
      </w:r>
      <w:r w:rsidRPr="004B3659">
        <w:t xml:space="preserve"> Journal of Pathology: Clinical Research, 2020. </w:t>
      </w:r>
      <w:r w:rsidRPr="004B3659">
        <w:rPr>
          <w:b/>
        </w:rPr>
        <w:t>6</w:t>
      </w:r>
      <w:r w:rsidRPr="004B3659">
        <w:t>(2): p. 107-112.</w:t>
      </w:r>
    </w:p>
    <w:p w14:paraId="32802D4A" w14:textId="77777777" w:rsidR="004B3659" w:rsidRPr="004B3659" w:rsidRDefault="004B3659" w:rsidP="004B3659">
      <w:pPr>
        <w:pStyle w:val="EndNoteBibliography"/>
        <w:spacing w:after="0"/>
        <w:ind w:left="720" w:hanging="720"/>
      </w:pPr>
      <w:r w:rsidRPr="004B3659">
        <w:t>141.</w:t>
      </w:r>
      <w:r w:rsidRPr="004B3659">
        <w:tab/>
        <w:t xml:space="preserve">Xu, L., et al., </w:t>
      </w:r>
      <w:r w:rsidRPr="004B3659">
        <w:rPr>
          <w:i/>
        </w:rPr>
        <w:t>Potential application of genomic profiling for the diagnosis and treatment of patients with sarcoma.</w:t>
      </w:r>
      <w:r w:rsidRPr="004B3659">
        <w:t xml:space="preserve"> Oncology Letters, 2021. </w:t>
      </w:r>
      <w:r w:rsidRPr="004B3659">
        <w:rPr>
          <w:b/>
        </w:rPr>
        <w:t>21</w:t>
      </w:r>
      <w:r w:rsidRPr="004B3659">
        <w:t>(5): p. 353.</w:t>
      </w:r>
    </w:p>
    <w:p w14:paraId="420DEE1F" w14:textId="77777777" w:rsidR="004B3659" w:rsidRPr="004B3659" w:rsidRDefault="004B3659" w:rsidP="004B3659">
      <w:pPr>
        <w:pStyle w:val="EndNoteBibliography"/>
        <w:spacing w:after="0"/>
        <w:ind w:left="720" w:hanging="720"/>
      </w:pPr>
      <w:r w:rsidRPr="004B3659">
        <w:t>142.</w:t>
      </w:r>
      <w:r w:rsidRPr="004B3659">
        <w:tab/>
        <w:t xml:space="preserve">Zhu, G., et al., </w:t>
      </w:r>
      <w:r w:rsidRPr="004B3659">
        <w:rPr>
          <w:i/>
        </w:rPr>
        <w:t>Diagnosis of known sarcoma fusions and novel fusion partners by targeted RNA sequencing with identification of a recurrent ACTB-FOSB fusion in pseudomyogenic hemangioendothelioma.</w:t>
      </w:r>
      <w:r w:rsidRPr="004B3659">
        <w:t xml:space="preserve"> Mod Pathol, 2019. </w:t>
      </w:r>
      <w:r w:rsidRPr="004B3659">
        <w:rPr>
          <w:b/>
        </w:rPr>
        <w:t>32</w:t>
      </w:r>
      <w:r w:rsidRPr="004B3659">
        <w:t>(5): p. 609-620.</w:t>
      </w:r>
    </w:p>
    <w:p w14:paraId="41E1E4AD" w14:textId="77777777" w:rsidR="004B3659" w:rsidRPr="004B3659" w:rsidRDefault="004B3659" w:rsidP="004B3659">
      <w:pPr>
        <w:pStyle w:val="EndNoteBibliography"/>
        <w:spacing w:after="0"/>
        <w:ind w:left="720" w:hanging="720"/>
      </w:pPr>
      <w:r w:rsidRPr="004B3659">
        <w:t>143.</w:t>
      </w:r>
      <w:r w:rsidRPr="004B3659">
        <w:tab/>
        <w:t xml:space="preserve">Chang, J.C., et al., </w:t>
      </w:r>
      <w:r w:rsidRPr="004B3659">
        <w:rPr>
          <w:i/>
        </w:rPr>
        <w:t>Expanding the Molecular Characterization of Thoracic Inflammatory Myofibroblastic Tumors beyond ALK Gene Rearrangements.</w:t>
      </w:r>
      <w:r w:rsidRPr="004B3659">
        <w:t xml:space="preserve"> Journal of Thoracic Oncology, 2019. </w:t>
      </w:r>
      <w:r w:rsidRPr="004B3659">
        <w:rPr>
          <w:b/>
        </w:rPr>
        <w:t>14</w:t>
      </w:r>
      <w:r w:rsidRPr="004B3659">
        <w:t>(5): p. 825-834.</w:t>
      </w:r>
    </w:p>
    <w:p w14:paraId="505B21F6" w14:textId="77777777" w:rsidR="004B3659" w:rsidRPr="004B3659" w:rsidRDefault="004B3659" w:rsidP="004B3659">
      <w:pPr>
        <w:pStyle w:val="EndNoteBibliography"/>
        <w:spacing w:after="0"/>
        <w:ind w:left="720" w:hanging="720"/>
      </w:pPr>
      <w:r w:rsidRPr="004B3659">
        <w:t>144.</w:t>
      </w:r>
      <w:r w:rsidRPr="004B3659">
        <w:tab/>
        <w:t xml:space="preserve">Duan, H., et al., </w:t>
      </w:r>
      <w:r w:rsidRPr="004B3659">
        <w:rPr>
          <w:i/>
        </w:rPr>
        <w:t>Mutational profiling of poorly differentiated and anaplastic thyroid carcinoma by the use of targeted next-generation sequencing.</w:t>
      </w:r>
      <w:r w:rsidRPr="004B3659">
        <w:t xml:space="preserve"> Histopathology, 2019. </w:t>
      </w:r>
      <w:r w:rsidRPr="004B3659">
        <w:rPr>
          <w:b/>
        </w:rPr>
        <w:t>75</w:t>
      </w:r>
      <w:r w:rsidRPr="004B3659">
        <w:t>(6): p. 890-899.</w:t>
      </w:r>
    </w:p>
    <w:p w14:paraId="42F792FB" w14:textId="77777777" w:rsidR="004B3659" w:rsidRPr="004B3659" w:rsidRDefault="004B3659" w:rsidP="004B3659">
      <w:pPr>
        <w:pStyle w:val="EndNoteBibliography"/>
        <w:spacing w:after="0"/>
        <w:ind w:left="720" w:hanging="720"/>
      </w:pPr>
      <w:r w:rsidRPr="004B3659">
        <w:t>145.</w:t>
      </w:r>
      <w:r w:rsidRPr="004B3659">
        <w:tab/>
        <w:t xml:space="preserve">Yoo, S.-K., et al., </w:t>
      </w:r>
      <w:r w:rsidRPr="004B3659">
        <w:rPr>
          <w:i/>
        </w:rPr>
        <w:t>Integrative analysis of genomic and transcriptomic characteristics associated with progression of aggressive thyroid cancer.</w:t>
      </w:r>
      <w:r w:rsidRPr="004B3659">
        <w:t xml:space="preserve"> Nature Communications, 2019. </w:t>
      </w:r>
      <w:r w:rsidRPr="004B3659">
        <w:rPr>
          <w:b/>
        </w:rPr>
        <w:t>10</w:t>
      </w:r>
      <w:r w:rsidRPr="004B3659">
        <w:t>(1): p. 2764.</w:t>
      </w:r>
    </w:p>
    <w:p w14:paraId="45A578EB" w14:textId="77777777" w:rsidR="004B3659" w:rsidRPr="004B3659" w:rsidRDefault="004B3659" w:rsidP="004B3659">
      <w:pPr>
        <w:pStyle w:val="EndNoteBibliography"/>
        <w:spacing w:after="0"/>
        <w:ind w:left="720" w:hanging="720"/>
      </w:pPr>
      <w:r w:rsidRPr="004B3659">
        <w:lastRenderedPageBreak/>
        <w:t>146.</w:t>
      </w:r>
      <w:r w:rsidRPr="004B3659">
        <w:tab/>
        <w:t xml:space="preserve">Borre, P.V., et al., </w:t>
      </w:r>
      <w:r w:rsidRPr="004B3659">
        <w:rPr>
          <w:i/>
        </w:rPr>
        <w:t>Pediatric, adolescent, and young adult thyroid carcinoma harbors frequent and diverse targetable genomic alterations, including kinase fusions.</w:t>
      </w:r>
      <w:r w:rsidRPr="004B3659">
        <w:t xml:space="preserve"> Oncologist, 2017. </w:t>
      </w:r>
      <w:r w:rsidRPr="004B3659">
        <w:rPr>
          <w:b/>
        </w:rPr>
        <w:t>22</w:t>
      </w:r>
      <w:r w:rsidRPr="004B3659">
        <w:t>(3): p. 255-263.</w:t>
      </w:r>
    </w:p>
    <w:p w14:paraId="7D581C83" w14:textId="77777777" w:rsidR="004B3659" w:rsidRPr="004B3659" w:rsidRDefault="004B3659" w:rsidP="004B3659">
      <w:pPr>
        <w:pStyle w:val="EndNoteBibliography"/>
        <w:spacing w:after="0"/>
        <w:ind w:left="720" w:hanging="720"/>
      </w:pPr>
      <w:r w:rsidRPr="004B3659">
        <w:t>147.</w:t>
      </w:r>
      <w:r w:rsidRPr="004B3659">
        <w:tab/>
        <w:t xml:space="preserve">Pozdeyev, N., et al., </w:t>
      </w:r>
      <w:r w:rsidRPr="004B3659">
        <w:rPr>
          <w:i/>
        </w:rPr>
        <w:t>Genetic Analysis of 779 Advanced Differentiated and Anaplastic Thyroid Cancers.</w:t>
      </w:r>
      <w:r w:rsidRPr="004B3659">
        <w:t xml:space="preserve"> Clin Cancer Res, 2018. </w:t>
      </w:r>
      <w:r w:rsidRPr="004B3659">
        <w:rPr>
          <w:b/>
        </w:rPr>
        <w:t>24</w:t>
      </w:r>
      <w:r w:rsidRPr="004B3659">
        <w:t>(13): p. 3059-3068.</w:t>
      </w:r>
    </w:p>
    <w:p w14:paraId="30758311" w14:textId="77777777" w:rsidR="004B3659" w:rsidRPr="004B3659" w:rsidRDefault="004B3659" w:rsidP="004B3659">
      <w:pPr>
        <w:pStyle w:val="EndNoteBibliography"/>
        <w:spacing w:after="0"/>
        <w:ind w:left="720" w:hanging="720"/>
      </w:pPr>
      <w:r w:rsidRPr="004B3659">
        <w:t>148.</w:t>
      </w:r>
      <w:r w:rsidRPr="004B3659">
        <w:tab/>
        <w:t xml:space="preserve">Bastos, A.U., A.C. de Jesus, and J.M. Cerutti, </w:t>
      </w:r>
      <w:r w:rsidRPr="004B3659">
        <w:rPr>
          <w:i/>
        </w:rPr>
        <w:t>ETV6-NTRK3 and STRN-ALK kinase fusions are recurrent events in papillary thyroid cancer of adult population.</w:t>
      </w:r>
      <w:r w:rsidRPr="004B3659">
        <w:t xml:space="preserve"> European Journal of Endocrinology, 2018. </w:t>
      </w:r>
      <w:r w:rsidRPr="004B3659">
        <w:rPr>
          <w:b/>
        </w:rPr>
        <w:t>178</w:t>
      </w:r>
      <w:r w:rsidRPr="004B3659">
        <w:t>(1): p. 83-91.</w:t>
      </w:r>
    </w:p>
    <w:p w14:paraId="136642AB" w14:textId="77777777" w:rsidR="004B3659" w:rsidRPr="004B3659" w:rsidRDefault="004B3659" w:rsidP="004B3659">
      <w:pPr>
        <w:pStyle w:val="EndNoteBibliography"/>
        <w:spacing w:after="0"/>
        <w:ind w:left="720" w:hanging="720"/>
      </w:pPr>
      <w:r w:rsidRPr="004B3659">
        <w:t>149.</w:t>
      </w:r>
      <w:r w:rsidRPr="004B3659">
        <w:tab/>
        <w:t xml:space="preserve">Lee, S.E., et al., </w:t>
      </w:r>
      <w:r w:rsidRPr="004B3659">
        <w:rPr>
          <w:i/>
        </w:rPr>
        <w:t>Molecular profiling of papillary thyroid carcinoma in korea with a high prevalence of BRAF&lt;sup&gt;V600E&lt;/sup&gt; mutation.</w:t>
      </w:r>
      <w:r w:rsidRPr="004B3659">
        <w:t xml:space="preserve"> Thyroid, 2017. </w:t>
      </w:r>
      <w:r w:rsidRPr="004B3659">
        <w:rPr>
          <w:b/>
        </w:rPr>
        <w:t>27</w:t>
      </w:r>
      <w:r w:rsidRPr="004B3659">
        <w:t>(6): p. 802-810.</w:t>
      </w:r>
    </w:p>
    <w:p w14:paraId="1F09E7E8" w14:textId="77777777" w:rsidR="004B3659" w:rsidRPr="004B3659" w:rsidRDefault="004B3659" w:rsidP="004B3659">
      <w:pPr>
        <w:pStyle w:val="EndNoteBibliography"/>
        <w:spacing w:after="0"/>
        <w:ind w:left="720" w:hanging="720"/>
      </w:pPr>
      <w:r w:rsidRPr="004B3659">
        <w:t>150.</w:t>
      </w:r>
      <w:r w:rsidRPr="004B3659">
        <w:tab/>
        <w:t xml:space="preserve">van der Tuin, K., et al., </w:t>
      </w:r>
      <w:r w:rsidRPr="004B3659">
        <w:rPr>
          <w:i/>
        </w:rPr>
        <w:t>Targetable gene fusions identified in radioactive iodine refractory advanced thyroid carcinoma.</w:t>
      </w:r>
      <w:r w:rsidRPr="004B3659">
        <w:t xml:space="preserve"> European Journal of Endocrinology, 2019. </w:t>
      </w:r>
      <w:r w:rsidRPr="004B3659">
        <w:rPr>
          <w:b/>
        </w:rPr>
        <w:t>180</w:t>
      </w:r>
      <w:r w:rsidRPr="004B3659">
        <w:t>(4): p. 235-241.</w:t>
      </w:r>
    </w:p>
    <w:p w14:paraId="15FE6BF6" w14:textId="77777777" w:rsidR="004B3659" w:rsidRPr="004B3659" w:rsidRDefault="004B3659" w:rsidP="004B3659">
      <w:pPr>
        <w:pStyle w:val="EndNoteBibliography"/>
        <w:spacing w:after="0"/>
        <w:ind w:left="720" w:hanging="720"/>
      </w:pPr>
      <w:r w:rsidRPr="004B3659">
        <w:t>151.</w:t>
      </w:r>
      <w:r w:rsidRPr="004B3659">
        <w:tab/>
        <w:t xml:space="preserve">Yoo, S.K., et al., </w:t>
      </w:r>
      <w:r w:rsidRPr="004B3659">
        <w:rPr>
          <w:i/>
        </w:rPr>
        <w:t>Comprehensive Analysis of the Transcriptional and Mutational Landscape of Follicular and Papillary Thyroid Cancers.</w:t>
      </w:r>
      <w:r w:rsidRPr="004B3659">
        <w:t xml:space="preserve"> PLoS Genet, 2016. </w:t>
      </w:r>
      <w:r w:rsidRPr="004B3659">
        <w:rPr>
          <w:b/>
        </w:rPr>
        <w:t>12</w:t>
      </w:r>
      <w:r w:rsidRPr="004B3659">
        <w:t>(8): p. e1006239.</w:t>
      </w:r>
    </w:p>
    <w:p w14:paraId="27F80643" w14:textId="77777777" w:rsidR="004B3659" w:rsidRPr="004B3659" w:rsidRDefault="004B3659" w:rsidP="004B3659">
      <w:pPr>
        <w:pStyle w:val="EndNoteBibliography"/>
        <w:spacing w:after="0"/>
        <w:ind w:left="720" w:hanging="720"/>
      </w:pPr>
      <w:r w:rsidRPr="004B3659">
        <w:t>152.</w:t>
      </w:r>
      <w:r w:rsidRPr="004B3659">
        <w:tab/>
        <w:t xml:space="preserve">Labourier, E. and T.J. Fahey, </w:t>
      </w:r>
      <w:r w:rsidRPr="004B3659">
        <w:rPr>
          <w:i/>
        </w:rPr>
        <w:t>Preoperative molecular testing in thyroid nodules with Bethesda VI cytology: Clinical experience and review of the literature.</w:t>
      </w:r>
      <w:r w:rsidRPr="004B3659">
        <w:t xml:space="preserve"> Diagnostic Cytopathology, 2021. </w:t>
      </w:r>
      <w:r w:rsidRPr="004B3659">
        <w:rPr>
          <w:b/>
        </w:rPr>
        <w:t>49</w:t>
      </w:r>
      <w:r w:rsidRPr="004B3659">
        <w:t>(4): p. E175-E180.</w:t>
      </w:r>
    </w:p>
    <w:p w14:paraId="3FD647EC" w14:textId="77777777" w:rsidR="004B3659" w:rsidRPr="004B3659" w:rsidRDefault="004B3659" w:rsidP="004B3659">
      <w:pPr>
        <w:pStyle w:val="EndNoteBibliography"/>
        <w:spacing w:after="0"/>
        <w:ind w:left="720" w:hanging="720"/>
      </w:pPr>
      <w:r w:rsidRPr="004B3659">
        <w:t>153.</w:t>
      </w:r>
      <w:r w:rsidRPr="004B3659">
        <w:tab/>
        <w:t xml:space="preserve">Lan, X., et al., </w:t>
      </w:r>
      <w:r w:rsidRPr="004B3659">
        <w:rPr>
          <w:i/>
        </w:rPr>
        <w:t>Genomic landscape of metastatic papillary thyroid carcinoma and novel biomarkers for predicting distant metastasis.</w:t>
      </w:r>
      <w:r w:rsidRPr="004B3659">
        <w:t xml:space="preserve"> Cancer science, 2020. </w:t>
      </w:r>
      <w:r w:rsidRPr="004B3659">
        <w:rPr>
          <w:b/>
        </w:rPr>
        <w:t>111</w:t>
      </w:r>
      <w:r w:rsidRPr="004B3659">
        <w:t>(6): p. 2163-2173.</w:t>
      </w:r>
    </w:p>
    <w:p w14:paraId="6EFAED41" w14:textId="77777777" w:rsidR="004B3659" w:rsidRPr="004B3659" w:rsidRDefault="004B3659" w:rsidP="004B3659">
      <w:pPr>
        <w:pStyle w:val="EndNoteBibliography"/>
        <w:spacing w:after="0"/>
        <w:ind w:left="720" w:hanging="720"/>
      </w:pPr>
      <w:r w:rsidRPr="004B3659">
        <w:t>154.</w:t>
      </w:r>
      <w:r w:rsidRPr="004B3659">
        <w:tab/>
        <w:t xml:space="preserve">Sassolas, G., et al., </w:t>
      </w:r>
      <w:r w:rsidRPr="004B3659">
        <w:rPr>
          <w:i/>
        </w:rPr>
        <w:t>Oncogenic alterations in papillary thyroid cancers of young patients.</w:t>
      </w:r>
      <w:r w:rsidRPr="004B3659">
        <w:t xml:space="preserve"> Thyroid, 2012. </w:t>
      </w:r>
      <w:r w:rsidRPr="004B3659">
        <w:rPr>
          <w:b/>
        </w:rPr>
        <w:t>22</w:t>
      </w:r>
      <w:r w:rsidRPr="004B3659">
        <w:t>(1): p. 17-26.</w:t>
      </w:r>
    </w:p>
    <w:p w14:paraId="1EBD290F" w14:textId="77777777" w:rsidR="004B3659" w:rsidRPr="004B3659" w:rsidRDefault="004B3659" w:rsidP="004B3659">
      <w:pPr>
        <w:pStyle w:val="EndNoteBibliography"/>
        <w:spacing w:after="0"/>
        <w:ind w:left="720" w:hanging="720"/>
      </w:pPr>
      <w:r w:rsidRPr="004B3659">
        <w:t>155.</w:t>
      </w:r>
      <w:r w:rsidRPr="004B3659">
        <w:tab/>
        <w:t xml:space="preserve">Colombo, C., et al., </w:t>
      </w:r>
      <w:r w:rsidRPr="004B3659">
        <w:rPr>
          <w:i/>
        </w:rPr>
        <w:t>Impact of Mutation Density and Heterogeneity on Papillary Thyroid Cancer Clinical Features and Remission Probability.</w:t>
      </w:r>
      <w:r w:rsidRPr="004B3659">
        <w:t xml:space="preserve"> Thyroid, 2019. </w:t>
      </w:r>
      <w:r w:rsidRPr="004B3659">
        <w:rPr>
          <w:b/>
        </w:rPr>
        <w:t>29</w:t>
      </w:r>
      <w:r w:rsidRPr="004B3659">
        <w:t>(2): p. 237-251.</w:t>
      </w:r>
    </w:p>
    <w:p w14:paraId="2A38D4BE" w14:textId="77777777" w:rsidR="004B3659" w:rsidRPr="004B3659" w:rsidRDefault="004B3659" w:rsidP="004B3659">
      <w:pPr>
        <w:pStyle w:val="EndNoteBibliography"/>
        <w:spacing w:after="0"/>
        <w:ind w:left="720" w:hanging="720"/>
      </w:pPr>
      <w:r w:rsidRPr="004B3659">
        <w:t>156.</w:t>
      </w:r>
      <w:r w:rsidRPr="004B3659">
        <w:tab/>
        <w:t xml:space="preserve">Lee, M.Y., et al., </w:t>
      </w:r>
      <w:r w:rsidRPr="004B3659">
        <w:rPr>
          <w:i/>
        </w:rPr>
        <w:t>Genetic alterations and their clinical implications in high-recurrence risk papillary thyroid cancer.</w:t>
      </w:r>
      <w:r w:rsidRPr="004B3659">
        <w:t xml:space="preserve"> Cancer Research and Treatment, 2017. </w:t>
      </w:r>
      <w:r w:rsidRPr="004B3659">
        <w:rPr>
          <w:b/>
        </w:rPr>
        <w:t>49</w:t>
      </w:r>
      <w:r w:rsidRPr="004B3659">
        <w:t>(4): p. 906-914.</w:t>
      </w:r>
    </w:p>
    <w:p w14:paraId="624E5027" w14:textId="77777777" w:rsidR="004B3659" w:rsidRPr="004B3659" w:rsidRDefault="004B3659" w:rsidP="004B3659">
      <w:pPr>
        <w:pStyle w:val="EndNoteBibliography"/>
        <w:spacing w:after="0"/>
        <w:ind w:left="720" w:hanging="720"/>
      </w:pPr>
      <w:r w:rsidRPr="004B3659">
        <w:t>157.</w:t>
      </w:r>
      <w:r w:rsidRPr="004B3659">
        <w:tab/>
        <w:t xml:space="preserve">Nozaki, Y., et al., </w:t>
      </w:r>
      <w:r w:rsidRPr="004B3659">
        <w:rPr>
          <w:i/>
        </w:rPr>
        <w:t>Clinicopathological features and immunohistochemical utility of NTRK-, ALK-, and ROS1-rearranged papillary thyroid carcinomas and anaplastic thyroid carcinomas.</w:t>
      </w:r>
      <w:r w:rsidRPr="004B3659">
        <w:t xml:space="preserve"> Human Pathology, 2020. </w:t>
      </w:r>
      <w:r w:rsidRPr="004B3659">
        <w:rPr>
          <w:b/>
        </w:rPr>
        <w:t>106</w:t>
      </w:r>
      <w:r w:rsidRPr="004B3659">
        <w:t>: p. 82-92.</w:t>
      </w:r>
    </w:p>
    <w:p w14:paraId="6925D6EC" w14:textId="77777777" w:rsidR="004B3659" w:rsidRPr="004B3659" w:rsidRDefault="004B3659" w:rsidP="004B3659">
      <w:pPr>
        <w:pStyle w:val="EndNoteBibliography"/>
        <w:spacing w:after="0"/>
        <w:ind w:left="720" w:hanging="720"/>
      </w:pPr>
      <w:r w:rsidRPr="004B3659">
        <w:t>158.</w:t>
      </w:r>
      <w:r w:rsidRPr="004B3659">
        <w:tab/>
        <w:t xml:space="preserve">Agrawal, N., et al., </w:t>
      </w:r>
      <w:r w:rsidRPr="004B3659">
        <w:rPr>
          <w:i/>
        </w:rPr>
        <w:t>Integrated Genomic Characterization of Papillary Thyroid Carcinoma.</w:t>
      </w:r>
      <w:r w:rsidRPr="004B3659">
        <w:t xml:space="preserve"> Cell, 2014. </w:t>
      </w:r>
      <w:r w:rsidRPr="004B3659">
        <w:rPr>
          <w:b/>
        </w:rPr>
        <w:t>159</w:t>
      </w:r>
      <w:r w:rsidRPr="004B3659">
        <w:t>(3): p. 676-690.</w:t>
      </w:r>
    </w:p>
    <w:p w14:paraId="528BBF16" w14:textId="77777777" w:rsidR="004B3659" w:rsidRPr="004B3659" w:rsidRDefault="004B3659" w:rsidP="004B3659">
      <w:pPr>
        <w:pStyle w:val="EndNoteBibliography"/>
        <w:spacing w:after="0"/>
        <w:ind w:left="720" w:hanging="720"/>
      </w:pPr>
      <w:r w:rsidRPr="004B3659">
        <w:t>159.</w:t>
      </w:r>
      <w:r w:rsidRPr="004B3659">
        <w:tab/>
        <w:t xml:space="preserve">Lee, Y.C., et al., </w:t>
      </w:r>
      <w:r w:rsidRPr="004B3659">
        <w:rPr>
          <w:i/>
        </w:rPr>
        <w:t>Detection of NTRK1/3 Rearrangements in Papillary Thyroid Carcinoma Using Immunohistochemistry, Fluorescent In Situ Hybridization, and Next-Generation Sequencing.</w:t>
      </w:r>
      <w:r w:rsidRPr="004B3659">
        <w:t xml:space="preserve"> Endocrine Pathology, 2020. </w:t>
      </w:r>
      <w:r w:rsidRPr="004B3659">
        <w:rPr>
          <w:b/>
        </w:rPr>
        <w:t>31</w:t>
      </w:r>
      <w:r w:rsidRPr="004B3659">
        <w:t>(4): p. 348-358.</w:t>
      </w:r>
    </w:p>
    <w:p w14:paraId="44D36CD8" w14:textId="77777777" w:rsidR="004B3659" w:rsidRPr="004B3659" w:rsidRDefault="004B3659" w:rsidP="004B3659">
      <w:pPr>
        <w:pStyle w:val="EndNoteBibliography"/>
        <w:spacing w:after="0"/>
        <w:ind w:left="720" w:hanging="720"/>
      </w:pPr>
      <w:r w:rsidRPr="004B3659">
        <w:t>160.</w:t>
      </w:r>
      <w:r w:rsidRPr="004B3659">
        <w:tab/>
        <w:t xml:space="preserve">Li, M., et al., </w:t>
      </w:r>
      <w:r w:rsidRPr="004B3659">
        <w:rPr>
          <w:i/>
        </w:rPr>
        <w:t>Genomic characterization of high-recurrence risk papillary thyroid carcinoma in a southern Chinese population.</w:t>
      </w:r>
      <w:r w:rsidRPr="004B3659">
        <w:t xml:space="preserve"> Diagnostic pathology, 2020. </w:t>
      </w:r>
      <w:r w:rsidRPr="004B3659">
        <w:rPr>
          <w:b/>
        </w:rPr>
        <w:t>15</w:t>
      </w:r>
      <w:r w:rsidRPr="004B3659">
        <w:t>(1): p. 49.</w:t>
      </w:r>
    </w:p>
    <w:p w14:paraId="6494D7C0" w14:textId="77777777" w:rsidR="004B3659" w:rsidRPr="004B3659" w:rsidRDefault="004B3659" w:rsidP="004B3659">
      <w:pPr>
        <w:pStyle w:val="EndNoteBibliography"/>
        <w:spacing w:after="0"/>
        <w:ind w:left="720" w:hanging="720"/>
      </w:pPr>
      <w:r w:rsidRPr="004B3659">
        <w:t>161.</w:t>
      </w:r>
      <w:r w:rsidRPr="004B3659">
        <w:tab/>
        <w:t xml:space="preserve">Liang, J., et al., </w:t>
      </w:r>
      <w:r w:rsidRPr="004B3659">
        <w:rPr>
          <w:i/>
        </w:rPr>
        <w:t>Genetic landscape of papillary thyroid carcinoma in the Chinese population.</w:t>
      </w:r>
      <w:r w:rsidRPr="004B3659">
        <w:t xml:space="preserve"> Journal of Pathology, 2018. </w:t>
      </w:r>
      <w:r w:rsidRPr="004B3659">
        <w:rPr>
          <w:b/>
        </w:rPr>
        <w:t>244</w:t>
      </w:r>
      <w:r w:rsidRPr="004B3659">
        <w:t>(2): p. 215-226.</w:t>
      </w:r>
    </w:p>
    <w:p w14:paraId="1394D782" w14:textId="77777777" w:rsidR="004B3659" w:rsidRPr="004B3659" w:rsidRDefault="004B3659" w:rsidP="004B3659">
      <w:pPr>
        <w:pStyle w:val="EndNoteBibliography"/>
        <w:spacing w:after="0"/>
        <w:ind w:left="720" w:hanging="720"/>
      </w:pPr>
      <w:r w:rsidRPr="004B3659">
        <w:t>162.</w:t>
      </w:r>
      <w:r w:rsidRPr="004B3659">
        <w:tab/>
        <w:t xml:space="preserve">Iniguez-Ariza, N.M., et al., </w:t>
      </w:r>
      <w:r w:rsidRPr="004B3659">
        <w:rPr>
          <w:i/>
        </w:rPr>
        <w:t>Foundation One Genomic Interrogation of Thyroid Cancers in Patients With Metastatic Disease Requiring Systemic Therapy.</w:t>
      </w:r>
      <w:r w:rsidRPr="004B3659">
        <w:t xml:space="preserve"> The Journal of clinical endocrinology and metabolism, 2020. </w:t>
      </w:r>
      <w:r w:rsidRPr="004B3659">
        <w:rPr>
          <w:b/>
        </w:rPr>
        <w:t>105</w:t>
      </w:r>
      <w:r w:rsidRPr="004B3659">
        <w:t>(7).</w:t>
      </w:r>
    </w:p>
    <w:p w14:paraId="414C975B" w14:textId="77777777" w:rsidR="004B3659" w:rsidRPr="004B3659" w:rsidRDefault="004B3659" w:rsidP="004B3659">
      <w:pPr>
        <w:pStyle w:val="EndNoteBibliography"/>
        <w:spacing w:after="0"/>
        <w:ind w:left="720" w:hanging="720"/>
      </w:pPr>
      <w:r w:rsidRPr="004B3659">
        <w:t>163.</w:t>
      </w:r>
      <w:r w:rsidRPr="004B3659">
        <w:tab/>
        <w:t xml:space="preserve">Westphalen, C.B., et al., </w:t>
      </w:r>
      <w:r w:rsidRPr="004B3659">
        <w:rPr>
          <w:i/>
        </w:rPr>
        <w:t>Neurotrophic tropomyosin receptor kinase (NTRK) and nerve growth factor (NGF) are not expressed in Caucasian patients with biliary tract cancers: pooled data from three independent cohorts.</w:t>
      </w:r>
      <w:r w:rsidRPr="004B3659">
        <w:t xml:space="preserve"> Clinical and Translational Oncology, 2019. </w:t>
      </w:r>
      <w:r w:rsidRPr="004B3659">
        <w:rPr>
          <w:b/>
        </w:rPr>
        <w:t>21</w:t>
      </w:r>
      <w:r w:rsidRPr="004B3659">
        <w:t>(8): p. 1108-1111.</w:t>
      </w:r>
    </w:p>
    <w:p w14:paraId="5AD67233" w14:textId="77777777" w:rsidR="004B3659" w:rsidRPr="004B3659" w:rsidRDefault="004B3659" w:rsidP="004B3659">
      <w:pPr>
        <w:pStyle w:val="EndNoteBibliography"/>
        <w:spacing w:after="0"/>
        <w:ind w:left="720" w:hanging="720"/>
      </w:pPr>
      <w:r w:rsidRPr="004B3659">
        <w:t>164.</w:t>
      </w:r>
      <w:r w:rsidRPr="004B3659">
        <w:tab/>
        <w:t xml:space="preserve">Arnold, A., et al., </w:t>
      </w:r>
      <w:r w:rsidRPr="004B3659">
        <w:rPr>
          <w:i/>
        </w:rPr>
        <w:t>Analysis of NTRK expression in gastric and esophageal adenocarcinoma (AGE) with pan-TRK immunohistochemistry.</w:t>
      </w:r>
      <w:r w:rsidRPr="004B3659">
        <w:t xml:space="preserve"> Pathology Research and Practice, 2019. </w:t>
      </w:r>
      <w:r w:rsidRPr="004B3659">
        <w:rPr>
          <w:b/>
        </w:rPr>
        <w:t>215</w:t>
      </w:r>
      <w:r w:rsidRPr="004B3659">
        <w:t>(11).</w:t>
      </w:r>
    </w:p>
    <w:p w14:paraId="30AD1A18" w14:textId="77777777" w:rsidR="004B3659" w:rsidRPr="004B3659" w:rsidRDefault="004B3659" w:rsidP="004B3659">
      <w:pPr>
        <w:pStyle w:val="EndNoteBibliography"/>
        <w:spacing w:after="0"/>
        <w:ind w:left="720" w:hanging="720"/>
      </w:pPr>
      <w:r w:rsidRPr="004B3659">
        <w:t>165.</w:t>
      </w:r>
      <w:r w:rsidRPr="004B3659">
        <w:tab/>
        <w:t xml:space="preserve">Candia, J., et al., </w:t>
      </w:r>
      <w:r w:rsidRPr="004B3659">
        <w:rPr>
          <w:i/>
        </w:rPr>
        <w:t>The genomic landscape of Mongolian hepatocellular carcinoma.</w:t>
      </w:r>
      <w:r w:rsidRPr="004B3659">
        <w:t xml:space="preserve"> Nature communications, 2020. </w:t>
      </w:r>
      <w:r w:rsidRPr="004B3659">
        <w:rPr>
          <w:b/>
        </w:rPr>
        <w:t>11</w:t>
      </w:r>
      <w:r w:rsidRPr="004B3659">
        <w:t>(1): p. 4383.</w:t>
      </w:r>
    </w:p>
    <w:p w14:paraId="0C00FF5E" w14:textId="77777777" w:rsidR="004B3659" w:rsidRPr="004B3659" w:rsidRDefault="004B3659" w:rsidP="004B3659">
      <w:pPr>
        <w:pStyle w:val="EndNoteBibliography"/>
        <w:spacing w:after="0"/>
        <w:ind w:left="720" w:hanging="720"/>
      </w:pPr>
      <w:r w:rsidRPr="004B3659">
        <w:t>166.</w:t>
      </w:r>
      <w:r w:rsidRPr="004B3659">
        <w:tab/>
        <w:t xml:space="preserve">Choi, S., et al., </w:t>
      </w:r>
      <w:r w:rsidRPr="004B3659">
        <w:rPr>
          <w:i/>
        </w:rPr>
        <w:t>Clinical Significance of Trk Receptor Expression as a New Therapeutic Target in Hepatocellular Carcinoma.</w:t>
      </w:r>
      <w:r w:rsidRPr="004B3659">
        <w:t xml:space="preserve"> Pathology and Oncology Research, 2020. </w:t>
      </w:r>
      <w:r w:rsidRPr="004B3659">
        <w:rPr>
          <w:b/>
        </w:rPr>
        <w:t>26</w:t>
      </w:r>
      <w:r w:rsidRPr="004B3659">
        <w:t>(4): p. 2587-2595.</w:t>
      </w:r>
    </w:p>
    <w:p w14:paraId="2F59E06B" w14:textId="77777777" w:rsidR="004B3659" w:rsidRPr="004B3659" w:rsidRDefault="004B3659" w:rsidP="004B3659">
      <w:pPr>
        <w:pStyle w:val="EndNoteBibliography"/>
        <w:spacing w:after="0"/>
        <w:ind w:left="720" w:hanging="720"/>
      </w:pPr>
      <w:r w:rsidRPr="004B3659">
        <w:lastRenderedPageBreak/>
        <w:t>167.</w:t>
      </w:r>
      <w:r w:rsidRPr="004B3659">
        <w:tab/>
        <w:t xml:space="preserve">Sigal, D.S., et al., </w:t>
      </w:r>
      <w:r w:rsidRPr="004B3659">
        <w:rPr>
          <w:i/>
        </w:rPr>
        <w:t>Comprehensive genomic profiling identifies novel NTRK fusions in neuroendocrine tumors.</w:t>
      </w:r>
      <w:r w:rsidRPr="004B3659">
        <w:t xml:space="preserve"> Oncotarget, 2018. </w:t>
      </w:r>
      <w:r w:rsidRPr="004B3659">
        <w:rPr>
          <w:b/>
        </w:rPr>
        <w:t>9</w:t>
      </w:r>
      <w:r w:rsidRPr="004B3659">
        <w:t>(88): p. 35809-35812.</w:t>
      </w:r>
    </w:p>
    <w:p w14:paraId="6EB88853" w14:textId="77777777" w:rsidR="004B3659" w:rsidRPr="004B3659" w:rsidRDefault="004B3659" w:rsidP="004B3659">
      <w:pPr>
        <w:pStyle w:val="EndNoteBibliography"/>
        <w:spacing w:after="0"/>
        <w:ind w:left="720" w:hanging="720"/>
      </w:pPr>
      <w:r w:rsidRPr="004B3659">
        <w:t>168.</w:t>
      </w:r>
      <w:r w:rsidRPr="004B3659">
        <w:tab/>
        <w:t xml:space="preserve">Lu, M., et al., </w:t>
      </w:r>
      <w:r w:rsidRPr="004B3659">
        <w:rPr>
          <w:i/>
        </w:rPr>
        <w:t>Efficacy, Safety, and Biomarkers of Toripalimab in Patients with Recurrent or Metastatic Neuroendocrine Neoplasms: A Multiple-Center Phase Ib Trial.</w:t>
      </w:r>
      <w:r w:rsidRPr="004B3659">
        <w:t xml:space="preserve"> Clinical cancer research : an official journal of the American Association for Cancer Research, 2020. </w:t>
      </w:r>
      <w:r w:rsidRPr="004B3659">
        <w:rPr>
          <w:b/>
        </w:rPr>
        <w:t>26</w:t>
      </w:r>
      <w:r w:rsidRPr="004B3659">
        <w:t>(10): p. 2337-2345.</w:t>
      </w:r>
    </w:p>
    <w:p w14:paraId="55F93D16" w14:textId="77777777" w:rsidR="004B3659" w:rsidRPr="004B3659" w:rsidRDefault="004B3659" w:rsidP="004B3659">
      <w:pPr>
        <w:pStyle w:val="EndNoteBibliography"/>
        <w:spacing w:after="0"/>
        <w:ind w:left="720" w:hanging="720"/>
      </w:pPr>
      <w:r w:rsidRPr="004B3659">
        <w:t>169.</w:t>
      </w:r>
      <w:r w:rsidRPr="004B3659">
        <w:tab/>
        <w:t xml:space="preserve">Ding, Y., et al., </w:t>
      </w:r>
      <w:r w:rsidRPr="004B3659">
        <w:rPr>
          <w:i/>
        </w:rPr>
        <w:t>Genetic characterisation of sarcomatoid carcinomas reveals multiple novel actionable mutations and identifies KRAS mutation as a biomarker of poor prognosis.</w:t>
      </w:r>
      <w:r w:rsidRPr="004B3659">
        <w:t xml:space="preserve"> Journal of Medical Genetics., 2020.</w:t>
      </w:r>
    </w:p>
    <w:p w14:paraId="5B47D2CA" w14:textId="77777777" w:rsidR="004B3659" w:rsidRPr="004B3659" w:rsidRDefault="004B3659" w:rsidP="004B3659">
      <w:pPr>
        <w:pStyle w:val="EndNoteBibliography"/>
        <w:spacing w:after="0"/>
        <w:ind w:left="720" w:hanging="720"/>
      </w:pPr>
      <w:r w:rsidRPr="004B3659">
        <w:t>170.</w:t>
      </w:r>
      <w:r w:rsidRPr="004B3659">
        <w:tab/>
        <w:t xml:space="preserve">Westphalen, C.B., et al., </w:t>
      </w:r>
      <w:r w:rsidRPr="004B3659">
        <w:rPr>
          <w:i/>
        </w:rPr>
        <w:t>Genomic context of NTRK1/2/3 fusion-positive tumours from a large real-world population.</w:t>
      </w:r>
      <w:r w:rsidRPr="004B3659">
        <w:t xml:space="preserve"> NPJ Precis Oncol, 2021. </w:t>
      </w:r>
      <w:r w:rsidRPr="004B3659">
        <w:rPr>
          <w:b/>
        </w:rPr>
        <w:t>5</w:t>
      </w:r>
      <w:r w:rsidRPr="004B3659">
        <w:t>(1): p. 69.</w:t>
      </w:r>
    </w:p>
    <w:p w14:paraId="78A70C7A" w14:textId="77777777" w:rsidR="004B3659" w:rsidRPr="004B3659" w:rsidRDefault="004B3659" w:rsidP="004B3659">
      <w:pPr>
        <w:pStyle w:val="EndNoteBibliography"/>
        <w:ind w:left="720" w:hanging="720"/>
      </w:pPr>
      <w:r w:rsidRPr="004B3659">
        <w:t>171.</w:t>
      </w:r>
      <w:r w:rsidRPr="004B3659">
        <w:tab/>
        <w:t xml:space="preserve">Pavlick, D., et al., </w:t>
      </w:r>
      <w:r w:rsidRPr="004B3659">
        <w:rPr>
          <w:i/>
        </w:rPr>
        <w:t>Identification of NTRK fusions in pediatric mesenchymal tumors.</w:t>
      </w:r>
      <w:r w:rsidRPr="004B3659">
        <w:t xml:space="preserve"> Pediatric Blood and Cancer, 2017. </w:t>
      </w:r>
      <w:r w:rsidRPr="004B3659">
        <w:rPr>
          <w:b/>
        </w:rPr>
        <w:t>64</w:t>
      </w:r>
      <w:r w:rsidRPr="004B3659">
        <w:t>(8).</w:t>
      </w:r>
    </w:p>
    <w:p w14:paraId="4B443AEC" w14:textId="667549EF" w:rsidR="008E7E1D" w:rsidRDefault="008E7E1D" w:rsidP="008E7E1D"/>
    <w:p w14:paraId="5FB60F46" w14:textId="77777777" w:rsidR="008E7E1D" w:rsidRDefault="008E7E1D" w:rsidP="008E7E1D"/>
    <w:p w14:paraId="2B15D881" w14:textId="77777777" w:rsidR="008E7E1D" w:rsidRDefault="008E7E1D" w:rsidP="008E7E1D"/>
    <w:p w14:paraId="58624389" w14:textId="77777777" w:rsidR="008E7E1D" w:rsidRDefault="008E7E1D" w:rsidP="008E7E1D"/>
    <w:p w14:paraId="5C3ECB14" w14:textId="77777777" w:rsidR="008E7E1D" w:rsidRDefault="008E7E1D" w:rsidP="008E7E1D"/>
    <w:p w14:paraId="4CA33CCE" w14:textId="43B81767" w:rsidR="008E7E1D" w:rsidRDefault="008E7E1D"/>
    <w:sectPr w:rsidR="008E7E1D" w:rsidSect="008E7E1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9C4AB6" w14:textId="77777777" w:rsidR="00846619" w:rsidRDefault="00846619" w:rsidP="00271068">
      <w:pPr>
        <w:spacing w:after="0" w:line="240" w:lineRule="auto"/>
      </w:pPr>
      <w:r>
        <w:separator/>
      </w:r>
    </w:p>
  </w:endnote>
  <w:endnote w:type="continuationSeparator" w:id="0">
    <w:p w14:paraId="55C8A76E" w14:textId="77777777" w:rsidR="00846619" w:rsidRDefault="00846619" w:rsidP="00271068">
      <w:pPr>
        <w:spacing w:after="0" w:line="240" w:lineRule="auto"/>
      </w:pPr>
      <w:r>
        <w:continuationSeparator/>
      </w:r>
    </w:p>
  </w:endnote>
  <w:endnote w:type="continuationNotice" w:id="1">
    <w:p w14:paraId="666CE876" w14:textId="77777777" w:rsidR="00846619" w:rsidRDefault="008466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827896128"/>
      <w:docPartObj>
        <w:docPartGallery w:val="Page Numbers (Bottom of Page)"/>
        <w:docPartUnique/>
      </w:docPartObj>
    </w:sdtPr>
    <w:sdtEndPr>
      <w:rPr>
        <w:rStyle w:val="PageNumber"/>
      </w:rPr>
    </w:sdtEndPr>
    <w:sdtContent>
      <w:p w14:paraId="375FA8DC" w14:textId="19D427ED" w:rsidR="00271068" w:rsidRDefault="00271068" w:rsidP="00D80FD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661E21">
          <w:rPr>
            <w:rStyle w:val="PageNumber"/>
            <w:noProof/>
          </w:rPr>
          <w:t>22</w:t>
        </w:r>
        <w:r>
          <w:rPr>
            <w:rStyle w:val="PageNumber"/>
          </w:rPr>
          <w:fldChar w:fldCharType="end"/>
        </w:r>
      </w:p>
    </w:sdtContent>
  </w:sdt>
  <w:p w14:paraId="43949D34" w14:textId="77777777" w:rsidR="00271068" w:rsidRDefault="00271068" w:rsidP="0027106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443726873"/>
      <w:docPartObj>
        <w:docPartGallery w:val="Page Numbers (Bottom of Page)"/>
        <w:docPartUnique/>
      </w:docPartObj>
    </w:sdtPr>
    <w:sdtEndPr>
      <w:rPr>
        <w:rStyle w:val="PageNumber"/>
      </w:rPr>
    </w:sdtEndPr>
    <w:sdtContent>
      <w:p w14:paraId="52774615" w14:textId="466AAFC6" w:rsidR="00271068" w:rsidRDefault="00271068" w:rsidP="00D80FD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5E3FB9">
          <w:rPr>
            <w:rStyle w:val="PageNumber"/>
            <w:noProof/>
          </w:rPr>
          <w:t>45</w:t>
        </w:r>
        <w:r>
          <w:rPr>
            <w:rStyle w:val="PageNumber"/>
          </w:rPr>
          <w:fldChar w:fldCharType="end"/>
        </w:r>
      </w:p>
    </w:sdtContent>
  </w:sdt>
  <w:p w14:paraId="5739762B" w14:textId="77777777" w:rsidR="00271068" w:rsidRDefault="00271068" w:rsidP="00271068">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27F329" w14:textId="77777777" w:rsidR="00846619" w:rsidRDefault="00846619" w:rsidP="00271068">
      <w:pPr>
        <w:spacing w:after="0" w:line="240" w:lineRule="auto"/>
      </w:pPr>
      <w:r>
        <w:separator/>
      </w:r>
    </w:p>
  </w:footnote>
  <w:footnote w:type="continuationSeparator" w:id="0">
    <w:p w14:paraId="6E607ED1" w14:textId="77777777" w:rsidR="00846619" w:rsidRDefault="00846619" w:rsidP="00271068">
      <w:pPr>
        <w:spacing w:after="0" w:line="240" w:lineRule="auto"/>
      </w:pPr>
      <w:r>
        <w:continuationSeparator/>
      </w:r>
    </w:p>
  </w:footnote>
  <w:footnote w:type="continuationNotice" w:id="1">
    <w:p w14:paraId="75998D52" w14:textId="77777777" w:rsidR="00846619" w:rsidRDefault="00846619">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96FC5"/>
    <w:multiLevelType w:val="hybridMultilevel"/>
    <w:tmpl w:val="5BD218D8"/>
    <w:lvl w:ilvl="0" w:tplc="0809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35A353B"/>
    <w:multiLevelType w:val="hybridMultilevel"/>
    <w:tmpl w:val="BE1844D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3A44AB1"/>
    <w:multiLevelType w:val="hybridMultilevel"/>
    <w:tmpl w:val="5344F0C4"/>
    <w:lvl w:ilvl="0" w:tplc="EBDC19EC">
      <w:start w:val="1"/>
      <w:numFmt w:val="bullet"/>
      <w:pStyle w:val="Bullet11pt"/>
      <w:lvlText w:val=""/>
      <w:lvlJc w:val="left"/>
      <w:pPr>
        <w:ind w:left="720" w:hanging="360"/>
      </w:pPr>
      <w:rPr>
        <w:rFonts w:ascii="Symbol" w:hAnsi="Symbol" w:hint="default"/>
      </w:rPr>
    </w:lvl>
    <w:lvl w:ilvl="1" w:tplc="1AC09E68">
      <w:start w:val="1"/>
      <w:numFmt w:val="bullet"/>
      <w:pStyle w:val="Bullet211pt"/>
      <w:lvlText w:val="o"/>
      <w:lvlJc w:val="left"/>
      <w:pPr>
        <w:ind w:left="785" w:hanging="360"/>
      </w:pPr>
      <w:rPr>
        <w:rFonts w:ascii="Courier New" w:hAnsi="Courier New" w:cs="Courier New" w:hint="default"/>
      </w:rPr>
    </w:lvl>
    <w:lvl w:ilvl="2" w:tplc="0C090005">
      <w:start w:val="1"/>
      <w:numFmt w:val="bullet"/>
      <w:lvlText w:val=""/>
      <w:lvlJc w:val="left"/>
      <w:pPr>
        <w:ind w:left="1919"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9971BD0"/>
    <w:multiLevelType w:val="hybridMultilevel"/>
    <w:tmpl w:val="7E9CC2E6"/>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CF6790"/>
    <w:multiLevelType w:val="hybridMultilevel"/>
    <w:tmpl w:val="8508E7F6"/>
    <w:lvl w:ilvl="0" w:tplc="5A640A10">
      <w:start w:val="1"/>
      <w:numFmt w:val="bullet"/>
      <w:lvlText w:val="•"/>
      <w:lvlJc w:val="left"/>
      <w:pPr>
        <w:tabs>
          <w:tab w:val="num" w:pos="360"/>
        </w:tabs>
        <w:ind w:left="360" w:hanging="360"/>
      </w:pPr>
      <w:rPr>
        <w:rFonts w:ascii="Arial" w:hAnsi="Arial" w:hint="default"/>
      </w:rPr>
    </w:lvl>
    <w:lvl w:ilvl="1" w:tplc="6A70A684" w:tentative="1">
      <w:start w:val="1"/>
      <w:numFmt w:val="bullet"/>
      <w:lvlText w:val="•"/>
      <w:lvlJc w:val="left"/>
      <w:pPr>
        <w:tabs>
          <w:tab w:val="num" w:pos="1080"/>
        </w:tabs>
        <w:ind w:left="1080" w:hanging="360"/>
      </w:pPr>
      <w:rPr>
        <w:rFonts w:ascii="Arial" w:hAnsi="Arial" w:hint="default"/>
      </w:rPr>
    </w:lvl>
    <w:lvl w:ilvl="2" w:tplc="944EEFF2" w:tentative="1">
      <w:start w:val="1"/>
      <w:numFmt w:val="bullet"/>
      <w:lvlText w:val="•"/>
      <w:lvlJc w:val="left"/>
      <w:pPr>
        <w:tabs>
          <w:tab w:val="num" w:pos="1800"/>
        </w:tabs>
        <w:ind w:left="1800" w:hanging="360"/>
      </w:pPr>
      <w:rPr>
        <w:rFonts w:ascii="Arial" w:hAnsi="Arial" w:hint="default"/>
      </w:rPr>
    </w:lvl>
    <w:lvl w:ilvl="3" w:tplc="B9E8A124" w:tentative="1">
      <w:start w:val="1"/>
      <w:numFmt w:val="bullet"/>
      <w:lvlText w:val="•"/>
      <w:lvlJc w:val="left"/>
      <w:pPr>
        <w:tabs>
          <w:tab w:val="num" w:pos="2520"/>
        </w:tabs>
        <w:ind w:left="2520" w:hanging="360"/>
      </w:pPr>
      <w:rPr>
        <w:rFonts w:ascii="Arial" w:hAnsi="Arial" w:hint="default"/>
      </w:rPr>
    </w:lvl>
    <w:lvl w:ilvl="4" w:tplc="789459F4" w:tentative="1">
      <w:start w:val="1"/>
      <w:numFmt w:val="bullet"/>
      <w:lvlText w:val="•"/>
      <w:lvlJc w:val="left"/>
      <w:pPr>
        <w:tabs>
          <w:tab w:val="num" w:pos="3240"/>
        </w:tabs>
        <w:ind w:left="3240" w:hanging="360"/>
      </w:pPr>
      <w:rPr>
        <w:rFonts w:ascii="Arial" w:hAnsi="Arial" w:hint="default"/>
      </w:rPr>
    </w:lvl>
    <w:lvl w:ilvl="5" w:tplc="6D724D18" w:tentative="1">
      <w:start w:val="1"/>
      <w:numFmt w:val="bullet"/>
      <w:lvlText w:val="•"/>
      <w:lvlJc w:val="left"/>
      <w:pPr>
        <w:tabs>
          <w:tab w:val="num" w:pos="3960"/>
        </w:tabs>
        <w:ind w:left="3960" w:hanging="360"/>
      </w:pPr>
      <w:rPr>
        <w:rFonts w:ascii="Arial" w:hAnsi="Arial" w:hint="default"/>
      </w:rPr>
    </w:lvl>
    <w:lvl w:ilvl="6" w:tplc="220EEEF6" w:tentative="1">
      <w:start w:val="1"/>
      <w:numFmt w:val="bullet"/>
      <w:lvlText w:val="•"/>
      <w:lvlJc w:val="left"/>
      <w:pPr>
        <w:tabs>
          <w:tab w:val="num" w:pos="4680"/>
        </w:tabs>
        <w:ind w:left="4680" w:hanging="360"/>
      </w:pPr>
      <w:rPr>
        <w:rFonts w:ascii="Arial" w:hAnsi="Arial" w:hint="default"/>
      </w:rPr>
    </w:lvl>
    <w:lvl w:ilvl="7" w:tplc="1CF08D8C" w:tentative="1">
      <w:start w:val="1"/>
      <w:numFmt w:val="bullet"/>
      <w:lvlText w:val="•"/>
      <w:lvlJc w:val="left"/>
      <w:pPr>
        <w:tabs>
          <w:tab w:val="num" w:pos="5400"/>
        </w:tabs>
        <w:ind w:left="5400" w:hanging="360"/>
      </w:pPr>
      <w:rPr>
        <w:rFonts w:ascii="Arial" w:hAnsi="Arial" w:hint="default"/>
      </w:rPr>
    </w:lvl>
    <w:lvl w:ilvl="8" w:tplc="D74032E4" w:tentative="1">
      <w:start w:val="1"/>
      <w:numFmt w:val="bullet"/>
      <w:lvlText w:val="•"/>
      <w:lvlJc w:val="left"/>
      <w:pPr>
        <w:tabs>
          <w:tab w:val="num" w:pos="6120"/>
        </w:tabs>
        <w:ind w:left="6120" w:hanging="360"/>
      </w:pPr>
      <w:rPr>
        <w:rFonts w:ascii="Arial" w:hAnsi="Arial" w:hint="default"/>
      </w:rPr>
    </w:lvl>
  </w:abstractNum>
  <w:abstractNum w:abstractNumId="5" w15:restartNumberingAfterBreak="0">
    <w:nsid w:val="0E8E15E3"/>
    <w:multiLevelType w:val="hybridMultilevel"/>
    <w:tmpl w:val="96909F7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0BB17B3"/>
    <w:multiLevelType w:val="hybridMultilevel"/>
    <w:tmpl w:val="8E90921A"/>
    <w:lvl w:ilvl="0" w:tplc="FFFFFFF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035C81"/>
    <w:multiLevelType w:val="hybridMultilevel"/>
    <w:tmpl w:val="A9DC0994"/>
    <w:lvl w:ilvl="0" w:tplc="0C090001">
      <w:start w:val="1"/>
      <w:numFmt w:val="bullet"/>
      <w:lvlText w:val=""/>
      <w:lvlJc w:val="left"/>
      <w:pPr>
        <w:ind w:left="360" w:hanging="360"/>
      </w:pPr>
      <w:rPr>
        <w:rFonts w:ascii="Symbol" w:hAnsi="Symbol" w:hint="default"/>
      </w:rPr>
    </w:lvl>
    <w:lvl w:ilvl="1" w:tplc="0C090017">
      <w:start w:val="1"/>
      <w:numFmt w:val="lowerLetter"/>
      <w:lvlText w:val="%2)"/>
      <w:lvlJc w:val="left"/>
      <w:pPr>
        <w:ind w:left="1080" w:hanging="360"/>
      </w:p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3B66F7E"/>
    <w:multiLevelType w:val="hybridMultilevel"/>
    <w:tmpl w:val="EF7AD2E8"/>
    <w:lvl w:ilvl="0" w:tplc="ABFC7D86">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1D9468D"/>
    <w:multiLevelType w:val="hybridMultilevel"/>
    <w:tmpl w:val="A79A45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2445275"/>
    <w:multiLevelType w:val="hybridMultilevel"/>
    <w:tmpl w:val="A30A4D0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24A35A7"/>
    <w:multiLevelType w:val="hybridMultilevel"/>
    <w:tmpl w:val="E76801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27638A8"/>
    <w:multiLevelType w:val="hybridMultilevel"/>
    <w:tmpl w:val="731435C4"/>
    <w:lvl w:ilvl="0" w:tplc="109EEFFA">
      <w:start w:val="1"/>
      <w:numFmt w:val="bullet"/>
      <w:lvlText w:val="•"/>
      <w:lvlJc w:val="left"/>
      <w:pPr>
        <w:tabs>
          <w:tab w:val="num" w:pos="360"/>
        </w:tabs>
        <w:ind w:left="360" w:hanging="360"/>
      </w:pPr>
      <w:rPr>
        <w:rFonts w:ascii="Arial" w:hAnsi="Arial" w:hint="default"/>
      </w:rPr>
    </w:lvl>
    <w:lvl w:ilvl="1" w:tplc="13783E34" w:tentative="1">
      <w:start w:val="1"/>
      <w:numFmt w:val="bullet"/>
      <w:lvlText w:val="•"/>
      <w:lvlJc w:val="left"/>
      <w:pPr>
        <w:tabs>
          <w:tab w:val="num" w:pos="1080"/>
        </w:tabs>
        <w:ind w:left="1080" w:hanging="360"/>
      </w:pPr>
      <w:rPr>
        <w:rFonts w:ascii="Arial" w:hAnsi="Arial" w:hint="default"/>
      </w:rPr>
    </w:lvl>
    <w:lvl w:ilvl="2" w:tplc="C9DEE7B0" w:tentative="1">
      <w:start w:val="1"/>
      <w:numFmt w:val="bullet"/>
      <w:lvlText w:val="•"/>
      <w:lvlJc w:val="left"/>
      <w:pPr>
        <w:tabs>
          <w:tab w:val="num" w:pos="1800"/>
        </w:tabs>
        <w:ind w:left="1800" w:hanging="360"/>
      </w:pPr>
      <w:rPr>
        <w:rFonts w:ascii="Arial" w:hAnsi="Arial" w:hint="default"/>
      </w:rPr>
    </w:lvl>
    <w:lvl w:ilvl="3" w:tplc="D7B4BF36" w:tentative="1">
      <w:start w:val="1"/>
      <w:numFmt w:val="bullet"/>
      <w:lvlText w:val="•"/>
      <w:lvlJc w:val="left"/>
      <w:pPr>
        <w:tabs>
          <w:tab w:val="num" w:pos="2520"/>
        </w:tabs>
        <w:ind w:left="2520" w:hanging="360"/>
      </w:pPr>
      <w:rPr>
        <w:rFonts w:ascii="Arial" w:hAnsi="Arial" w:hint="default"/>
      </w:rPr>
    </w:lvl>
    <w:lvl w:ilvl="4" w:tplc="2F0C343E" w:tentative="1">
      <w:start w:val="1"/>
      <w:numFmt w:val="bullet"/>
      <w:lvlText w:val="•"/>
      <w:lvlJc w:val="left"/>
      <w:pPr>
        <w:tabs>
          <w:tab w:val="num" w:pos="3240"/>
        </w:tabs>
        <w:ind w:left="3240" w:hanging="360"/>
      </w:pPr>
      <w:rPr>
        <w:rFonts w:ascii="Arial" w:hAnsi="Arial" w:hint="default"/>
      </w:rPr>
    </w:lvl>
    <w:lvl w:ilvl="5" w:tplc="B72CB908" w:tentative="1">
      <w:start w:val="1"/>
      <w:numFmt w:val="bullet"/>
      <w:lvlText w:val="•"/>
      <w:lvlJc w:val="left"/>
      <w:pPr>
        <w:tabs>
          <w:tab w:val="num" w:pos="3960"/>
        </w:tabs>
        <w:ind w:left="3960" w:hanging="360"/>
      </w:pPr>
      <w:rPr>
        <w:rFonts w:ascii="Arial" w:hAnsi="Arial" w:hint="default"/>
      </w:rPr>
    </w:lvl>
    <w:lvl w:ilvl="6" w:tplc="0F66FDAC" w:tentative="1">
      <w:start w:val="1"/>
      <w:numFmt w:val="bullet"/>
      <w:lvlText w:val="•"/>
      <w:lvlJc w:val="left"/>
      <w:pPr>
        <w:tabs>
          <w:tab w:val="num" w:pos="4680"/>
        </w:tabs>
        <w:ind w:left="4680" w:hanging="360"/>
      </w:pPr>
      <w:rPr>
        <w:rFonts w:ascii="Arial" w:hAnsi="Arial" w:hint="default"/>
      </w:rPr>
    </w:lvl>
    <w:lvl w:ilvl="7" w:tplc="46129F8A" w:tentative="1">
      <w:start w:val="1"/>
      <w:numFmt w:val="bullet"/>
      <w:lvlText w:val="•"/>
      <w:lvlJc w:val="left"/>
      <w:pPr>
        <w:tabs>
          <w:tab w:val="num" w:pos="5400"/>
        </w:tabs>
        <w:ind w:left="5400" w:hanging="360"/>
      </w:pPr>
      <w:rPr>
        <w:rFonts w:ascii="Arial" w:hAnsi="Arial" w:hint="default"/>
      </w:rPr>
    </w:lvl>
    <w:lvl w:ilvl="8" w:tplc="DB7A7AC2" w:tentative="1">
      <w:start w:val="1"/>
      <w:numFmt w:val="bullet"/>
      <w:lvlText w:val="•"/>
      <w:lvlJc w:val="left"/>
      <w:pPr>
        <w:tabs>
          <w:tab w:val="num" w:pos="6120"/>
        </w:tabs>
        <w:ind w:left="6120" w:hanging="360"/>
      </w:pPr>
      <w:rPr>
        <w:rFonts w:ascii="Arial" w:hAnsi="Arial" w:hint="default"/>
      </w:rPr>
    </w:lvl>
  </w:abstractNum>
  <w:abstractNum w:abstractNumId="13" w15:restartNumberingAfterBreak="0">
    <w:nsid w:val="281434E8"/>
    <w:multiLevelType w:val="hybridMultilevel"/>
    <w:tmpl w:val="CBF2AF5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29A5597A"/>
    <w:multiLevelType w:val="hybridMultilevel"/>
    <w:tmpl w:val="9B2ED5A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2A5A6C79"/>
    <w:multiLevelType w:val="hybridMultilevel"/>
    <w:tmpl w:val="74041BB6"/>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2FF457E9"/>
    <w:multiLevelType w:val="hybridMultilevel"/>
    <w:tmpl w:val="462EB30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0D50967"/>
    <w:multiLevelType w:val="hybridMultilevel"/>
    <w:tmpl w:val="8688912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32331C77"/>
    <w:multiLevelType w:val="hybridMultilevel"/>
    <w:tmpl w:val="3B02083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3A6A3E4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A7430CF"/>
    <w:multiLevelType w:val="hybridMultilevel"/>
    <w:tmpl w:val="E4DC57FA"/>
    <w:lvl w:ilvl="0" w:tplc="9FB0C1A4">
      <w:start w:val="1"/>
      <w:numFmt w:val="bullet"/>
      <w:lvlText w:val=""/>
      <w:lvlJc w:val="left"/>
      <w:pPr>
        <w:ind w:left="360" w:hanging="360"/>
      </w:pPr>
      <w:rPr>
        <w:rFonts w:ascii="Symbol" w:hAnsi="Symbol" w:hint="default"/>
        <w:color w:val="auto"/>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3A8719A7"/>
    <w:multiLevelType w:val="hybridMultilevel"/>
    <w:tmpl w:val="A26E0778"/>
    <w:lvl w:ilvl="0" w:tplc="FFFFFFFF">
      <w:start w:val="1"/>
      <w:numFmt w:val="bullet"/>
      <w:lvlText w:val=""/>
      <w:lvlJc w:val="left"/>
      <w:pPr>
        <w:ind w:left="360" w:hanging="360"/>
      </w:pPr>
      <w:rPr>
        <w:rFonts w:ascii="Symbol" w:hAnsi="Symbol" w:hint="default"/>
        <w:color w:val="auto"/>
      </w:rPr>
    </w:lvl>
    <w:lvl w:ilvl="1" w:tplc="08090011">
      <w:start w:val="1"/>
      <w:numFmt w:val="decimal"/>
      <w:lvlText w:val="%2)"/>
      <w:lvlJc w:val="left"/>
      <w:pPr>
        <w:ind w:left="1080" w:hanging="360"/>
      </w:pPr>
    </w:lvl>
    <w:lvl w:ilvl="2" w:tplc="CEFAF656">
      <w:start w:val="1"/>
      <w:numFmt w:val="decimal"/>
      <w:lvlText w:val="%3."/>
      <w:lvlJc w:val="left"/>
      <w:pPr>
        <w:ind w:left="1800" w:hanging="360"/>
      </w:pPr>
      <w:rPr>
        <w:rFont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3CEB404C"/>
    <w:multiLevelType w:val="hybridMultilevel"/>
    <w:tmpl w:val="C396007A"/>
    <w:lvl w:ilvl="0" w:tplc="BB26272A">
      <w:start w:val="1"/>
      <w:numFmt w:val="bullet"/>
      <w:lvlText w:val="•"/>
      <w:lvlJc w:val="left"/>
      <w:pPr>
        <w:tabs>
          <w:tab w:val="num" w:pos="-3564"/>
        </w:tabs>
        <w:ind w:left="-3564" w:hanging="360"/>
      </w:pPr>
      <w:rPr>
        <w:rFonts w:ascii="Arial" w:hAnsi="Arial" w:hint="default"/>
      </w:rPr>
    </w:lvl>
    <w:lvl w:ilvl="1" w:tplc="F1120372" w:tentative="1">
      <w:start w:val="1"/>
      <w:numFmt w:val="bullet"/>
      <w:lvlText w:val="•"/>
      <w:lvlJc w:val="left"/>
      <w:pPr>
        <w:tabs>
          <w:tab w:val="num" w:pos="-2844"/>
        </w:tabs>
        <w:ind w:left="-2844" w:hanging="360"/>
      </w:pPr>
      <w:rPr>
        <w:rFonts w:ascii="Arial" w:hAnsi="Arial" w:hint="default"/>
      </w:rPr>
    </w:lvl>
    <w:lvl w:ilvl="2" w:tplc="791238EE" w:tentative="1">
      <w:start w:val="1"/>
      <w:numFmt w:val="bullet"/>
      <w:lvlText w:val="•"/>
      <w:lvlJc w:val="left"/>
      <w:pPr>
        <w:tabs>
          <w:tab w:val="num" w:pos="-2124"/>
        </w:tabs>
        <w:ind w:left="-2124" w:hanging="360"/>
      </w:pPr>
      <w:rPr>
        <w:rFonts w:ascii="Arial" w:hAnsi="Arial" w:hint="default"/>
      </w:rPr>
    </w:lvl>
    <w:lvl w:ilvl="3" w:tplc="8DC64D52" w:tentative="1">
      <w:start w:val="1"/>
      <w:numFmt w:val="bullet"/>
      <w:lvlText w:val="•"/>
      <w:lvlJc w:val="left"/>
      <w:pPr>
        <w:tabs>
          <w:tab w:val="num" w:pos="-1404"/>
        </w:tabs>
        <w:ind w:left="-1404" w:hanging="360"/>
      </w:pPr>
      <w:rPr>
        <w:rFonts w:ascii="Arial" w:hAnsi="Arial" w:hint="default"/>
      </w:rPr>
    </w:lvl>
    <w:lvl w:ilvl="4" w:tplc="BFE64CC6" w:tentative="1">
      <w:start w:val="1"/>
      <w:numFmt w:val="bullet"/>
      <w:lvlText w:val="•"/>
      <w:lvlJc w:val="left"/>
      <w:pPr>
        <w:tabs>
          <w:tab w:val="num" w:pos="-684"/>
        </w:tabs>
        <w:ind w:left="-684" w:hanging="360"/>
      </w:pPr>
      <w:rPr>
        <w:rFonts w:ascii="Arial" w:hAnsi="Arial" w:hint="default"/>
      </w:rPr>
    </w:lvl>
    <w:lvl w:ilvl="5" w:tplc="961E95BA" w:tentative="1">
      <w:start w:val="1"/>
      <w:numFmt w:val="bullet"/>
      <w:lvlText w:val="•"/>
      <w:lvlJc w:val="left"/>
      <w:pPr>
        <w:tabs>
          <w:tab w:val="num" w:pos="36"/>
        </w:tabs>
        <w:ind w:left="36" w:hanging="360"/>
      </w:pPr>
      <w:rPr>
        <w:rFonts w:ascii="Arial" w:hAnsi="Arial" w:hint="default"/>
      </w:rPr>
    </w:lvl>
    <w:lvl w:ilvl="6" w:tplc="AB880974" w:tentative="1">
      <w:start w:val="1"/>
      <w:numFmt w:val="bullet"/>
      <w:lvlText w:val="•"/>
      <w:lvlJc w:val="left"/>
      <w:pPr>
        <w:tabs>
          <w:tab w:val="num" w:pos="756"/>
        </w:tabs>
        <w:ind w:left="756" w:hanging="360"/>
      </w:pPr>
      <w:rPr>
        <w:rFonts w:ascii="Arial" w:hAnsi="Arial" w:hint="default"/>
      </w:rPr>
    </w:lvl>
    <w:lvl w:ilvl="7" w:tplc="FE883B3A" w:tentative="1">
      <w:start w:val="1"/>
      <w:numFmt w:val="bullet"/>
      <w:lvlText w:val="•"/>
      <w:lvlJc w:val="left"/>
      <w:pPr>
        <w:tabs>
          <w:tab w:val="num" w:pos="1476"/>
        </w:tabs>
        <w:ind w:left="1476" w:hanging="360"/>
      </w:pPr>
      <w:rPr>
        <w:rFonts w:ascii="Arial" w:hAnsi="Arial" w:hint="default"/>
      </w:rPr>
    </w:lvl>
    <w:lvl w:ilvl="8" w:tplc="9C40C5D2" w:tentative="1">
      <w:start w:val="1"/>
      <w:numFmt w:val="bullet"/>
      <w:lvlText w:val="•"/>
      <w:lvlJc w:val="left"/>
      <w:pPr>
        <w:tabs>
          <w:tab w:val="num" w:pos="2196"/>
        </w:tabs>
        <w:ind w:left="2196" w:hanging="360"/>
      </w:pPr>
      <w:rPr>
        <w:rFonts w:ascii="Arial" w:hAnsi="Arial" w:hint="default"/>
      </w:rPr>
    </w:lvl>
  </w:abstractNum>
  <w:abstractNum w:abstractNumId="23" w15:restartNumberingAfterBreak="0">
    <w:nsid w:val="42726148"/>
    <w:multiLevelType w:val="hybridMultilevel"/>
    <w:tmpl w:val="88B2AF38"/>
    <w:lvl w:ilvl="0" w:tplc="9926DA48">
      <w:start w:val="1"/>
      <w:numFmt w:val="bullet"/>
      <w:lvlText w:val="•"/>
      <w:lvlJc w:val="left"/>
      <w:pPr>
        <w:tabs>
          <w:tab w:val="num" w:pos="360"/>
        </w:tabs>
        <w:ind w:left="360" w:hanging="360"/>
      </w:pPr>
      <w:rPr>
        <w:rFonts w:ascii="Arial" w:hAnsi="Arial" w:hint="default"/>
      </w:rPr>
    </w:lvl>
    <w:lvl w:ilvl="1" w:tplc="7A707888" w:tentative="1">
      <w:start w:val="1"/>
      <w:numFmt w:val="bullet"/>
      <w:lvlText w:val="•"/>
      <w:lvlJc w:val="left"/>
      <w:pPr>
        <w:tabs>
          <w:tab w:val="num" w:pos="1080"/>
        </w:tabs>
        <w:ind w:left="1080" w:hanging="360"/>
      </w:pPr>
      <w:rPr>
        <w:rFonts w:ascii="Arial" w:hAnsi="Arial" w:hint="default"/>
      </w:rPr>
    </w:lvl>
    <w:lvl w:ilvl="2" w:tplc="7C1827AC" w:tentative="1">
      <w:start w:val="1"/>
      <w:numFmt w:val="bullet"/>
      <w:lvlText w:val="•"/>
      <w:lvlJc w:val="left"/>
      <w:pPr>
        <w:tabs>
          <w:tab w:val="num" w:pos="1800"/>
        </w:tabs>
        <w:ind w:left="1800" w:hanging="360"/>
      </w:pPr>
      <w:rPr>
        <w:rFonts w:ascii="Arial" w:hAnsi="Arial" w:hint="default"/>
      </w:rPr>
    </w:lvl>
    <w:lvl w:ilvl="3" w:tplc="6706B2FE" w:tentative="1">
      <w:start w:val="1"/>
      <w:numFmt w:val="bullet"/>
      <w:lvlText w:val="•"/>
      <w:lvlJc w:val="left"/>
      <w:pPr>
        <w:tabs>
          <w:tab w:val="num" w:pos="2520"/>
        </w:tabs>
        <w:ind w:left="2520" w:hanging="360"/>
      </w:pPr>
      <w:rPr>
        <w:rFonts w:ascii="Arial" w:hAnsi="Arial" w:hint="default"/>
      </w:rPr>
    </w:lvl>
    <w:lvl w:ilvl="4" w:tplc="4A54CCF4" w:tentative="1">
      <w:start w:val="1"/>
      <w:numFmt w:val="bullet"/>
      <w:lvlText w:val="•"/>
      <w:lvlJc w:val="left"/>
      <w:pPr>
        <w:tabs>
          <w:tab w:val="num" w:pos="3240"/>
        </w:tabs>
        <w:ind w:left="3240" w:hanging="360"/>
      </w:pPr>
      <w:rPr>
        <w:rFonts w:ascii="Arial" w:hAnsi="Arial" w:hint="default"/>
      </w:rPr>
    </w:lvl>
    <w:lvl w:ilvl="5" w:tplc="3E70D24A" w:tentative="1">
      <w:start w:val="1"/>
      <w:numFmt w:val="bullet"/>
      <w:lvlText w:val="•"/>
      <w:lvlJc w:val="left"/>
      <w:pPr>
        <w:tabs>
          <w:tab w:val="num" w:pos="3960"/>
        </w:tabs>
        <w:ind w:left="3960" w:hanging="360"/>
      </w:pPr>
      <w:rPr>
        <w:rFonts w:ascii="Arial" w:hAnsi="Arial" w:hint="default"/>
      </w:rPr>
    </w:lvl>
    <w:lvl w:ilvl="6" w:tplc="E2BA9248" w:tentative="1">
      <w:start w:val="1"/>
      <w:numFmt w:val="bullet"/>
      <w:lvlText w:val="•"/>
      <w:lvlJc w:val="left"/>
      <w:pPr>
        <w:tabs>
          <w:tab w:val="num" w:pos="4680"/>
        </w:tabs>
        <w:ind w:left="4680" w:hanging="360"/>
      </w:pPr>
      <w:rPr>
        <w:rFonts w:ascii="Arial" w:hAnsi="Arial" w:hint="default"/>
      </w:rPr>
    </w:lvl>
    <w:lvl w:ilvl="7" w:tplc="43686160" w:tentative="1">
      <w:start w:val="1"/>
      <w:numFmt w:val="bullet"/>
      <w:lvlText w:val="•"/>
      <w:lvlJc w:val="left"/>
      <w:pPr>
        <w:tabs>
          <w:tab w:val="num" w:pos="5400"/>
        </w:tabs>
        <w:ind w:left="5400" w:hanging="360"/>
      </w:pPr>
      <w:rPr>
        <w:rFonts w:ascii="Arial" w:hAnsi="Arial" w:hint="default"/>
      </w:rPr>
    </w:lvl>
    <w:lvl w:ilvl="8" w:tplc="26A032F0" w:tentative="1">
      <w:start w:val="1"/>
      <w:numFmt w:val="bullet"/>
      <w:lvlText w:val="•"/>
      <w:lvlJc w:val="left"/>
      <w:pPr>
        <w:tabs>
          <w:tab w:val="num" w:pos="6120"/>
        </w:tabs>
        <w:ind w:left="6120" w:hanging="360"/>
      </w:pPr>
      <w:rPr>
        <w:rFonts w:ascii="Arial" w:hAnsi="Arial" w:hint="default"/>
      </w:rPr>
    </w:lvl>
  </w:abstractNum>
  <w:abstractNum w:abstractNumId="24" w15:restartNumberingAfterBreak="0">
    <w:nsid w:val="43F54147"/>
    <w:multiLevelType w:val="hybridMultilevel"/>
    <w:tmpl w:val="E4D0A4F4"/>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45700CFB"/>
    <w:multiLevelType w:val="hybridMultilevel"/>
    <w:tmpl w:val="528C226A"/>
    <w:lvl w:ilvl="0" w:tplc="08090011">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49C71AA9"/>
    <w:multiLevelType w:val="hybridMultilevel"/>
    <w:tmpl w:val="93B4D114"/>
    <w:lvl w:ilvl="0" w:tplc="08090015">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F0001B3"/>
    <w:multiLevelType w:val="hybridMultilevel"/>
    <w:tmpl w:val="4002DDE6"/>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29D2111"/>
    <w:multiLevelType w:val="hybridMultilevel"/>
    <w:tmpl w:val="27BC9AC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58212559"/>
    <w:multiLevelType w:val="hybridMultilevel"/>
    <w:tmpl w:val="A9D27E6A"/>
    <w:lvl w:ilvl="0" w:tplc="FFFFFFFF">
      <w:start w:val="1"/>
      <w:numFmt w:val="bullet"/>
      <w:lvlText w:val=""/>
      <w:lvlJc w:val="left"/>
      <w:pPr>
        <w:ind w:left="360" w:hanging="360"/>
      </w:pPr>
      <w:rPr>
        <w:rFonts w:ascii="Symbol" w:hAnsi="Symbol" w:hint="default"/>
        <w:color w:val="auto"/>
      </w:rPr>
    </w:lvl>
    <w:lvl w:ilvl="1" w:tplc="08090017">
      <w:start w:val="1"/>
      <w:numFmt w:val="lowerLetter"/>
      <w:lvlText w:val="%2)"/>
      <w:lvlJc w:val="left"/>
      <w:pPr>
        <w:ind w:left="1080" w:hanging="360"/>
      </w:p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5B5A4F5A"/>
    <w:multiLevelType w:val="hybridMultilevel"/>
    <w:tmpl w:val="E0E06D54"/>
    <w:lvl w:ilvl="0" w:tplc="C86461FC">
      <w:start w:val="1"/>
      <w:numFmt w:val="bullet"/>
      <w:lvlText w:val="•"/>
      <w:lvlJc w:val="left"/>
      <w:pPr>
        <w:tabs>
          <w:tab w:val="num" w:pos="360"/>
        </w:tabs>
        <w:ind w:left="360" w:hanging="360"/>
      </w:pPr>
      <w:rPr>
        <w:rFonts w:ascii="Arial" w:hAnsi="Arial" w:hint="default"/>
      </w:rPr>
    </w:lvl>
    <w:lvl w:ilvl="1" w:tplc="746011B6" w:tentative="1">
      <w:start w:val="1"/>
      <w:numFmt w:val="bullet"/>
      <w:lvlText w:val="•"/>
      <w:lvlJc w:val="left"/>
      <w:pPr>
        <w:tabs>
          <w:tab w:val="num" w:pos="1080"/>
        </w:tabs>
        <w:ind w:left="1080" w:hanging="360"/>
      </w:pPr>
      <w:rPr>
        <w:rFonts w:ascii="Arial" w:hAnsi="Arial" w:hint="default"/>
      </w:rPr>
    </w:lvl>
    <w:lvl w:ilvl="2" w:tplc="C56C5304" w:tentative="1">
      <w:start w:val="1"/>
      <w:numFmt w:val="bullet"/>
      <w:lvlText w:val="•"/>
      <w:lvlJc w:val="left"/>
      <w:pPr>
        <w:tabs>
          <w:tab w:val="num" w:pos="1800"/>
        </w:tabs>
        <w:ind w:left="1800" w:hanging="360"/>
      </w:pPr>
      <w:rPr>
        <w:rFonts w:ascii="Arial" w:hAnsi="Arial" w:hint="default"/>
      </w:rPr>
    </w:lvl>
    <w:lvl w:ilvl="3" w:tplc="51721566" w:tentative="1">
      <w:start w:val="1"/>
      <w:numFmt w:val="bullet"/>
      <w:lvlText w:val="•"/>
      <w:lvlJc w:val="left"/>
      <w:pPr>
        <w:tabs>
          <w:tab w:val="num" w:pos="2520"/>
        </w:tabs>
        <w:ind w:left="2520" w:hanging="360"/>
      </w:pPr>
      <w:rPr>
        <w:rFonts w:ascii="Arial" w:hAnsi="Arial" w:hint="default"/>
      </w:rPr>
    </w:lvl>
    <w:lvl w:ilvl="4" w:tplc="49E0A7D8" w:tentative="1">
      <w:start w:val="1"/>
      <w:numFmt w:val="bullet"/>
      <w:lvlText w:val="•"/>
      <w:lvlJc w:val="left"/>
      <w:pPr>
        <w:tabs>
          <w:tab w:val="num" w:pos="3240"/>
        </w:tabs>
        <w:ind w:left="3240" w:hanging="360"/>
      </w:pPr>
      <w:rPr>
        <w:rFonts w:ascii="Arial" w:hAnsi="Arial" w:hint="default"/>
      </w:rPr>
    </w:lvl>
    <w:lvl w:ilvl="5" w:tplc="7886515C" w:tentative="1">
      <w:start w:val="1"/>
      <w:numFmt w:val="bullet"/>
      <w:lvlText w:val="•"/>
      <w:lvlJc w:val="left"/>
      <w:pPr>
        <w:tabs>
          <w:tab w:val="num" w:pos="3960"/>
        </w:tabs>
        <w:ind w:left="3960" w:hanging="360"/>
      </w:pPr>
      <w:rPr>
        <w:rFonts w:ascii="Arial" w:hAnsi="Arial" w:hint="default"/>
      </w:rPr>
    </w:lvl>
    <w:lvl w:ilvl="6" w:tplc="88DE11BE" w:tentative="1">
      <w:start w:val="1"/>
      <w:numFmt w:val="bullet"/>
      <w:lvlText w:val="•"/>
      <w:lvlJc w:val="left"/>
      <w:pPr>
        <w:tabs>
          <w:tab w:val="num" w:pos="4680"/>
        </w:tabs>
        <w:ind w:left="4680" w:hanging="360"/>
      </w:pPr>
      <w:rPr>
        <w:rFonts w:ascii="Arial" w:hAnsi="Arial" w:hint="default"/>
      </w:rPr>
    </w:lvl>
    <w:lvl w:ilvl="7" w:tplc="E7380238" w:tentative="1">
      <w:start w:val="1"/>
      <w:numFmt w:val="bullet"/>
      <w:lvlText w:val="•"/>
      <w:lvlJc w:val="left"/>
      <w:pPr>
        <w:tabs>
          <w:tab w:val="num" w:pos="5400"/>
        </w:tabs>
        <w:ind w:left="5400" w:hanging="360"/>
      </w:pPr>
      <w:rPr>
        <w:rFonts w:ascii="Arial" w:hAnsi="Arial" w:hint="default"/>
      </w:rPr>
    </w:lvl>
    <w:lvl w:ilvl="8" w:tplc="5F62D1D8" w:tentative="1">
      <w:start w:val="1"/>
      <w:numFmt w:val="bullet"/>
      <w:lvlText w:val="•"/>
      <w:lvlJc w:val="left"/>
      <w:pPr>
        <w:tabs>
          <w:tab w:val="num" w:pos="6120"/>
        </w:tabs>
        <w:ind w:left="6120" w:hanging="360"/>
      </w:pPr>
      <w:rPr>
        <w:rFonts w:ascii="Arial" w:hAnsi="Arial" w:hint="default"/>
      </w:rPr>
    </w:lvl>
  </w:abstractNum>
  <w:abstractNum w:abstractNumId="31" w15:restartNumberingAfterBreak="0">
    <w:nsid w:val="620B0D1D"/>
    <w:multiLevelType w:val="hybridMultilevel"/>
    <w:tmpl w:val="BD6415C0"/>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62593D84"/>
    <w:multiLevelType w:val="hybridMultilevel"/>
    <w:tmpl w:val="8EA26CF4"/>
    <w:lvl w:ilvl="0" w:tplc="08090017">
      <w:start w:val="1"/>
      <w:numFmt w:val="lowerLetter"/>
      <w:lvlText w:val="%1)"/>
      <w:lvlJc w:val="left"/>
      <w:pPr>
        <w:ind w:left="72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68887712"/>
    <w:multiLevelType w:val="hybridMultilevel"/>
    <w:tmpl w:val="BE1844DC"/>
    <w:lvl w:ilvl="0" w:tplc="13B6A97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6B737A85"/>
    <w:multiLevelType w:val="hybridMultilevel"/>
    <w:tmpl w:val="9DEE32D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6F3C28A5"/>
    <w:multiLevelType w:val="hybridMultilevel"/>
    <w:tmpl w:val="D7988CF8"/>
    <w:lvl w:ilvl="0" w:tplc="FFFFFFF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4867CBD"/>
    <w:multiLevelType w:val="hybridMultilevel"/>
    <w:tmpl w:val="66C2A4CE"/>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7" w15:restartNumberingAfterBreak="0">
    <w:nsid w:val="78702D5D"/>
    <w:multiLevelType w:val="hybridMultilevel"/>
    <w:tmpl w:val="E9E21CDC"/>
    <w:lvl w:ilvl="0" w:tplc="6C3E0BD2">
      <w:start w:val="1"/>
      <w:numFmt w:val="bullet"/>
      <w:lvlText w:val="•"/>
      <w:lvlJc w:val="left"/>
      <w:pPr>
        <w:tabs>
          <w:tab w:val="num" w:pos="363"/>
        </w:tabs>
        <w:ind w:left="363" w:hanging="360"/>
      </w:pPr>
      <w:rPr>
        <w:rFonts w:ascii="Arial" w:hAnsi="Arial" w:hint="default"/>
      </w:rPr>
    </w:lvl>
    <w:lvl w:ilvl="1" w:tplc="C53034FC" w:tentative="1">
      <w:start w:val="1"/>
      <w:numFmt w:val="bullet"/>
      <w:lvlText w:val="•"/>
      <w:lvlJc w:val="left"/>
      <w:pPr>
        <w:tabs>
          <w:tab w:val="num" w:pos="1083"/>
        </w:tabs>
        <w:ind w:left="1083" w:hanging="360"/>
      </w:pPr>
      <w:rPr>
        <w:rFonts w:ascii="Arial" w:hAnsi="Arial" w:hint="default"/>
      </w:rPr>
    </w:lvl>
    <w:lvl w:ilvl="2" w:tplc="33ACAC02" w:tentative="1">
      <w:start w:val="1"/>
      <w:numFmt w:val="bullet"/>
      <w:lvlText w:val="•"/>
      <w:lvlJc w:val="left"/>
      <w:pPr>
        <w:tabs>
          <w:tab w:val="num" w:pos="1803"/>
        </w:tabs>
        <w:ind w:left="1803" w:hanging="360"/>
      </w:pPr>
      <w:rPr>
        <w:rFonts w:ascii="Arial" w:hAnsi="Arial" w:hint="default"/>
      </w:rPr>
    </w:lvl>
    <w:lvl w:ilvl="3" w:tplc="39D4DEF8" w:tentative="1">
      <w:start w:val="1"/>
      <w:numFmt w:val="bullet"/>
      <w:lvlText w:val="•"/>
      <w:lvlJc w:val="left"/>
      <w:pPr>
        <w:tabs>
          <w:tab w:val="num" w:pos="2523"/>
        </w:tabs>
        <w:ind w:left="2523" w:hanging="360"/>
      </w:pPr>
      <w:rPr>
        <w:rFonts w:ascii="Arial" w:hAnsi="Arial" w:hint="default"/>
      </w:rPr>
    </w:lvl>
    <w:lvl w:ilvl="4" w:tplc="8056084C" w:tentative="1">
      <w:start w:val="1"/>
      <w:numFmt w:val="bullet"/>
      <w:lvlText w:val="•"/>
      <w:lvlJc w:val="left"/>
      <w:pPr>
        <w:tabs>
          <w:tab w:val="num" w:pos="3243"/>
        </w:tabs>
        <w:ind w:left="3243" w:hanging="360"/>
      </w:pPr>
      <w:rPr>
        <w:rFonts w:ascii="Arial" w:hAnsi="Arial" w:hint="default"/>
      </w:rPr>
    </w:lvl>
    <w:lvl w:ilvl="5" w:tplc="A0E299EE" w:tentative="1">
      <w:start w:val="1"/>
      <w:numFmt w:val="bullet"/>
      <w:lvlText w:val="•"/>
      <w:lvlJc w:val="left"/>
      <w:pPr>
        <w:tabs>
          <w:tab w:val="num" w:pos="3963"/>
        </w:tabs>
        <w:ind w:left="3963" w:hanging="360"/>
      </w:pPr>
      <w:rPr>
        <w:rFonts w:ascii="Arial" w:hAnsi="Arial" w:hint="default"/>
      </w:rPr>
    </w:lvl>
    <w:lvl w:ilvl="6" w:tplc="D3C6DA3A" w:tentative="1">
      <w:start w:val="1"/>
      <w:numFmt w:val="bullet"/>
      <w:lvlText w:val="•"/>
      <w:lvlJc w:val="left"/>
      <w:pPr>
        <w:tabs>
          <w:tab w:val="num" w:pos="4683"/>
        </w:tabs>
        <w:ind w:left="4683" w:hanging="360"/>
      </w:pPr>
      <w:rPr>
        <w:rFonts w:ascii="Arial" w:hAnsi="Arial" w:hint="default"/>
      </w:rPr>
    </w:lvl>
    <w:lvl w:ilvl="7" w:tplc="8352868E" w:tentative="1">
      <w:start w:val="1"/>
      <w:numFmt w:val="bullet"/>
      <w:lvlText w:val="•"/>
      <w:lvlJc w:val="left"/>
      <w:pPr>
        <w:tabs>
          <w:tab w:val="num" w:pos="5403"/>
        </w:tabs>
        <w:ind w:left="5403" w:hanging="360"/>
      </w:pPr>
      <w:rPr>
        <w:rFonts w:ascii="Arial" w:hAnsi="Arial" w:hint="default"/>
      </w:rPr>
    </w:lvl>
    <w:lvl w:ilvl="8" w:tplc="823A6F0A" w:tentative="1">
      <w:start w:val="1"/>
      <w:numFmt w:val="bullet"/>
      <w:lvlText w:val="•"/>
      <w:lvlJc w:val="left"/>
      <w:pPr>
        <w:tabs>
          <w:tab w:val="num" w:pos="6123"/>
        </w:tabs>
        <w:ind w:left="6123" w:hanging="360"/>
      </w:pPr>
      <w:rPr>
        <w:rFonts w:ascii="Arial" w:hAnsi="Arial" w:hint="default"/>
      </w:rPr>
    </w:lvl>
  </w:abstractNum>
  <w:abstractNum w:abstractNumId="38" w15:restartNumberingAfterBreak="0">
    <w:nsid w:val="789D6080"/>
    <w:multiLevelType w:val="hybridMultilevel"/>
    <w:tmpl w:val="77E284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7C052607"/>
    <w:multiLevelType w:val="hybridMultilevel"/>
    <w:tmpl w:val="6DD866AE"/>
    <w:lvl w:ilvl="0" w:tplc="A642BB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0"/>
  </w:num>
  <w:num w:numId="2">
    <w:abstractNumId w:val="10"/>
  </w:num>
  <w:num w:numId="3">
    <w:abstractNumId w:val="7"/>
  </w:num>
  <w:num w:numId="4">
    <w:abstractNumId w:val="34"/>
  </w:num>
  <w:num w:numId="5">
    <w:abstractNumId w:val="13"/>
  </w:num>
  <w:num w:numId="6">
    <w:abstractNumId w:val="28"/>
  </w:num>
  <w:num w:numId="7">
    <w:abstractNumId w:val="36"/>
  </w:num>
  <w:num w:numId="8">
    <w:abstractNumId w:val="18"/>
  </w:num>
  <w:num w:numId="9">
    <w:abstractNumId w:val="38"/>
  </w:num>
  <w:num w:numId="10">
    <w:abstractNumId w:val="5"/>
  </w:num>
  <w:num w:numId="11">
    <w:abstractNumId w:val="17"/>
  </w:num>
  <w:num w:numId="12">
    <w:abstractNumId w:val="14"/>
  </w:num>
  <w:num w:numId="13">
    <w:abstractNumId w:val="24"/>
  </w:num>
  <w:num w:numId="14">
    <w:abstractNumId w:val="22"/>
  </w:num>
  <w:num w:numId="15">
    <w:abstractNumId w:val="37"/>
  </w:num>
  <w:num w:numId="16">
    <w:abstractNumId w:val="12"/>
  </w:num>
  <w:num w:numId="17">
    <w:abstractNumId w:val="23"/>
  </w:num>
  <w:num w:numId="18">
    <w:abstractNumId w:val="30"/>
  </w:num>
  <w:num w:numId="19">
    <w:abstractNumId w:val="4"/>
  </w:num>
  <w:num w:numId="20">
    <w:abstractNumId w:val="8"/>
  </w:num>
  <w:num w:numId="21">
    <w:abstractNumId w:val="2"/>
  </w:num>
  <w:num w:numId="22">
    <w:abstractNumId w:val="19"/>
  </w:num>
  <w:num w:numId="23">
    <w:abstractNumId w:val="33"/>
  </w:num>
  <w:num w:numId="24">
    <w:abstractNumId w:val="33"/>
    <w:lvlOverride w:ilvl="0">
      <w:startOverride w:val="1"/>
    </w:lvlOverride>
  </w:num>
  <w:num w:numId="25">
    <w:abstractNumId w:val="1"/>
  </w:num>
  <w:num w:numId="26">
    <w:abstractNumId w:val="26"/>
  </w:num>
  <w:num w:numId="27">
    <w:abstractNumId w:val="27"/>
  </w:num>
  <w:num w:numId="28">
    <w:abstractNumId w:val="15"/>
  </w:num>
  <w:num w:numId="29">
    <w:abstractNumId w:val="0"/>
  </w:num>
  <w:num w:numId="30">
    <w:abstractNumId w:val="31"/>
  </w:num>
  <w:num w:numId="31">
    <w:abstractNumId w:val="32"/>
  </w:num>
  <w:num w:numId="32">
    <w:abstractNumId w:val="9"/>
  </w:num>
  <w:num w:numId="33">
    <w:abstractNumId w:val="11"/>
  </w:num>
  <w:num w:numId="34">
    <w:abstractNumId w:val="29"/>
  </w:num>
  <w:num w:numId="35">
    <w:abstractNumId w:val="21"/>
  </w:num>
  <w:num w:numId="36">
    <w:abstractNumId w:val="6"/>
  </w:num>
  <w:num w:numId="37">
    <w:abstractNumId w:val="35"/>
  </w:num>
  <w:num w:numId="38">
    <w:abstractNumId w:val="3"/>
  </w:num>
  <w:num w:numId="39">
    <w:abstractNumId w:val="16"/>
  </w:num>
  <w:num w:numId="40">
    <w:abstractNumId w:val="25"/>
  </w:num>
  <w:num w:numId="41">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ftarpzt5fz5pdeaw9fxs0sp2erpzarefwrv&quot;&gt;NTRK_Review&lt;record-ids&gt;&lt;item&gt;4&lt;/item&gt;&lt;item&gt;36&lt;/item&gt;&lt;item&gt;47&lt;/item&gt;&lt;item&gt;48&lt;/item&gt;&lt;item&gt;64&lt;/item&gt;&lt;item&gt;75&lt;/item&gt;&lt;item&gt;78&lt;/item&gt;&lt;item&gt;95&lt;/item&gt;&lt;item&gt;117&lt;/item&gt;&lt;item&gt;161&lt;/item&gt;&lt;item&gt;1248&lt;/item&gt;&lt;item&gt;2241&lt;/item&gt;&lt;item&gt;2263&lt;/item&gt;&lt;item&gt;2266&lt;/item&gt;&lt;item&gt;2269&lt;/item&gt;&lt;item&gt;2279&lt;/item&gt;&lt;item&gt;2292&lt;/item&gt;&lt;item&gt;2300&lt;/item&gt;&lt;item&gt;2322&lt;/item&gt;&lt;item&gt;2323&lt;/item&gt;&lt;item&gt;2326&lt;/item&gt;&lt;item&gt;2328&lt;/item&gt;&lt;item&gt;2332&lt;/item&gt;&lt;item&gt;2336&lt;/item&gt;&lt;item&gt;2360&lt;/item&gt;&lt;item&gt;2361&lt;/item&gt;&lt;item&gt;2371&lt;/item&gt;&lt;item&gt;2381&lt;/item&gt;&lt;item&gt;2385&lt;/item&gt;&lt;item&gt;2392&lt;/item&gt;&lt;item&gt;2394&lt;/item&gt;&lt;item&gt;2406&lt;/item&gt;&lt;item&gt;2407&lt;/item&gt;&lt;item&gt;2413&lt;/item&gt;&lt;item&gt;2414&lt;/item&gt;&lt;item&gt;2417&lt;/item&gt;&lt;item&gt;2418&lt;/item&gt;&lt;item&gt;2434&lt;/item&gt;&lt;item&gt;2437&lt;/item&gt;&lt;item&gt;2438&lt;/item&gt;&lt;item&gt;2453&lt;/item&gt;&lt;item&gt;2455&lt;/item&gt;&lt;item&gt;2458&lt;/item&gt;&lt;item&gt;2464&lt;/item&gt;&lt;item&gt;2465&lt;/item&gt;&lt;item&gt;2468&lt;/item&gt;&lt;item&gt;2475&lt;/item&gt;&lt;item&gt;2481&lt;/item&gt;&lt;item&gt;2484&lt;/item&gt;&lt;item&gt;2487&lt;/item&gt;&lt;item&gt;2501&lt;/item&gt;&lt;item&gt;2502&lt;/item&gt;&lt;item&gt;2505&lt;/item&gt;&lt;item&gt;2537&lt;/item&gt;&lt;item&gt;2564&lt;/item&gt;&lt;item&gt;2572&lt;/item&gt;&lt;item&gt;2582&lt;/item&gt;&lt;item&gt;2584&lt;/item&gt;&lt;item&gt;2602&lt;/item&gt;&lt;item&gt;2605&lt;/item&gt;&lt;item&gt;2608&lt;/item&gt;&lt;item&gt;2614&lt;/item&gt;&lt;item&gt;2620&lt;/item&gt;&lt;item&gt;2624&lt;/item&gt;&lt;item&gt;2643&lt;/item&gt;&lt;item&gt;2654&lt;/item&gt;&lt;item&gt;2663&lt;/item&gt;&lt;item&gt;2672&lt;/item&gt;&lt;item&gt;2674&lt;/item&gt;&lt;item&gt;2680&lt;/item&gt;&lt;item&gt;2685&lt;/item&gt;&lt;item&gt;2694&lt;/item&gt;&lt;item&gt;2702&lt;/item&gt;&lt;item&gt;2712&lt;/item&gt;&lt;item&gt;2717&lt;/item&gt;&lt;item&gt;2721&lt;/item&gt;&lt;item&gt;2728&lt;/item&gt;&lt;item&gt;2729&lt;/item&gt;&lt;item&gt;2734&lt;/item&gt;&lt;item&gt;2849&lt;/item&gt;&lt;item&gt;2852&lt;/item&gt;&lt;item&gt;2854&lt;/item&gt;&lt;item&gt;2856&lt;/item&gt;&lt;item&gt;2865&lt;/item&gt;&lt;item&gt;2873&lt;/item&gt;&lt;item&gt;2883&lt;/item&gt;&lt;item&gt;2885&lt;/item&gt;&lt;item&gt;2888&lt;/item&gt;&lt;item&gt;2948&lt;/item&gt;&lt;item&gt;2952&lt;/item&gt;&lt;item&gt;2958&lt;/item&gt;&lt;item&gt;2962&lt;/item&gt;&lt;item&gt;2963&lt;/item&gt;&lt;item&gt;2968&lt;/item&gt;&lt;item&gt;2974&lt;/item&gt;&lt;item&gt;2975&lt;/item&gt;&lt;item&gt;2977&lt;/item&gt;&lt;item&gt;2981&lt;/item&gt;&lt;item&gt;2983&lt;/item&gt;&lt;item&gt;2992&lt;/item&gt;&lt;item&gt;2998&lt;/item&gt;&lt;item&gt;2999&lt;/item&gt;&lt;item&gt;3006&lt;/item&gt;&lt;item&gt;3009&lt;/item&gt;&lt;item&gt;3020&lt;/item&gt;&lt;item&gt;3021&lt;/item&gt;&lt;item&gt;3023&lt;/item&gt;&lt;item&gt;3025&lt;/item&gt;&lt;item&gt;3026&lt;/item&gt;&lt;item&gt;3027&lt;/item&gt;&lt;item&gt;3028&lt;/item&gt;&lt;item&gt;3033&lt;/item&gt;&lt;item&gt;3035&lt;/item&gt;&lt;item&gt;3036&lt;/item&gt;&lt;item&gt;3041&lt;/item&gt;&lt;item&gt;3043&lt;/item&gt;&lt;item&gt;3045&lt;/item&gt;&lt;item&gt;3046&lt;/item&gt;&lt;item&gt;3047&lt;/item&gt;&lt;item&gt;3048&lt;/item&gt;&lt;item&gt;3049&lt;/item&gt;&lt;item&gt;3051&lt;/item&gt;&lt;item&gt;3052&lt;/item&gt;&lt;item&gt;3053&lt;/item&gt;&lt;item&gt;3054&lt;/item&gt;&lt;item&gt;3055&lt;/item&gt;&lt;item&gt;3056&lt;/item&gt;&lt;item&gt;3057&lt;/item&gt;&lt;item&gt;3059&lt;/item&gt;&lt;item&gt;3060&lt;/item&gt;&lt;item&gt;3205&lt;/item&gt;&lt;item&gt;3211&lt;/item&gt;&lt;item&gt;3218&lt;/item&gt;&lt;item&gt;3221&lt;/item&gt;&lt;item&gt;3255&lt;/item&gt;&lt;item&gt;3257&lt;/item&gt;&lt;item&gt;3259&lt;/item&gt;&lt;item&gt;4138&lt;/item&gt;&lt;item&gt;4159&lt;/item&gt;&lt;item&gt;4160&lt;/item&gt;&lt;item&gt;4184&lt;/item&gt;&lt;item&gt;4200&lt;/item&gt;&lt;item&gt;4203&lt;/item&gt;&lt;item&gt;4222&lt;/item&gt;&lt;item&gt;4227&lt;/item&gt;&lt;item&gt;4232&lt;/item&gt;&lt;item&gt;4283&lt;/item&gt;&lt;item&gt;4299&lt;/item&gt;&lt;item&gt;4319&lt;/item&gt;&lt;item&gt;4324&lt;/item&gt;&lt;item&gt;4382&lt;/item&gt;&lt;item&gt;4459&lt;/item&gt;&lt;item&gt;4480&lt;/item&gt;&lt;item&gt;4490&lt;/item&gt;&lt;item&gt;4496&lt;/item&gt;&lt;item&gt;4532&lt;/item&gt;&lt;item&gt;4563&lt;/item&gt;&lt;item&gt;4573&lt;/item&gt;&lt;item&gt;4674&lt;/item&gt;&lt;item&gt;4681&lt;/item&gt;&lt;item&gt;4684&lt;/item&gt;&lt;item&gt;4685&lt;/item&gt;&lt;item&gt;4686&lt;/item&gt;&lt;item&gt;4687&lt;/item&gt;&lt;item&gt;4688&lt;/item&gt;&lt;item&gt;4689&lt;/item&gt;&lt;item&gt;4690&lt;/item&gt;&lt;item&gt;4691&lt;/item&gt;&lt;item&gt;4692&lt;/item&gt;&lt;item&gt;4693&lt;/item&gt;&lt;/record-ids&gt;&lt;/item&gt;&lt;/Libraries&gt;"/>
  </w:docVars>
  <w:rsids>
    <w:rsidRoot w:val="006C11E7"/>
    <w:rsid w:val="000016A1"/>
    <w:rsid w:val="000023DE"/>
    <w:rsid w:val="000032DA"/>
    <w:rsid w:val="00004C45"/>
    <w:rsid w:val="000053AD"/>
    <w:rsid w:val="0001085C"/>
    <w:rsid w:val="00011BF7"/>
    <w:rsid w:val="00012946"/>
    <w:rsid w:val="00012F7F"/>
    <w:rsid w:val="00013A21"/>
    <w:rsid w:val="000140B6"/>
    <w:rsid w:val="00015597"/>
    <w:rsid w:val="00020931"/>
    <w:rsid w:val="000217ED"/>
    <w:rsid w:val="00023849"/>
    <w:rsid w:val="00023D3B"/>
    <w:rsid w:val="00027AB7"/>
    <w:rsid w:val="0003033D"/>
    <w:rsid w:val="00031A51"/>
    <w:rsid w:val="00032086"/>
    <w:rsid w:val="000339F7"/>
    <w:rsid w:val="000370BB"/>
    <w:rsid w:val="00037AFB"/>
    <w:rsid w:val="00037FB3"/>
    <w:rsid w:val="00042069"/>
    <w:rsid w:val="00043C80"/>
    <w:rsid w:val="000445A4"/>
    <w:rsid w:val="0004700E"/>
    <w:rsid w:val="00052F14"/>
    <w:rsid w:val="00056553"/>
    <w:rsid w:val="00056640"/>
    <w:rsid w:val="00062729"/>
    <w:rsid w:val="00062D3C"/>
    <w:rsid w:val="000630F6"/>
    <w:rsid w:val="000666A6"/>
    <w:rsid w:val="0007143F"/>
    <w:rsid w:val="00071790"/>
    <w:rsid w:val="00071BE9"/>
    <w:rsid w:val="000722BC"/>
    <w:rsid w:val="00072466"/>
    <w:rsid w:val="0007255E"/>
    <w:rsid w:val="00075A1B"/>
    <w:rsid w:val="00075A71"/>
    <w:rsid w:val="000812D8"/>
    <w:rsid w:val="000820BA"/>
    <w:rsid w:val="00082BF5"/>
    <w:rsid w:val="0008377E"/>
    <w:rsid w:val="000839AC"/>
    <w:rsid w:val="00083DA7"/>
    <w:rsid w:val="00085A69"/>
    <w:rsid w:val="00087875"/>
    <w:rsid w:val="00090CDB"/>
    <w:rsid w:val="00095197"/>
    <w:rsid w:val="00095C25"/>
    <w:rsid w:val="0009612B"/>
    <w:rsid w:val="000977B0"/>
    <w:rsid w:val="000A2990"/>
    <w:rsid w:val="000B2AAC"/>
    <w:rsid w:val="000B4472"/>
    <w:rsid w:val="000B741C"/>
    <w:rsid w:val="000C0C8F"/>
    <w:rsid w:val="000C0EB1"/>
    <w:rsid w:val="000C0FC4"/>
    <w:rsid w:val="000C2987"/>
    <w:rsid w:val="000C48B5"/>
    <w:rsid w:val="000C575A"/>
    <w:rsid w:val="000C57F0"/>
    <w:rsid w:val="000C5D58"/>
    <w:rsid w:val="000D3AB1"/>
    <w:rsid w:val="000D3DDA"/>
    <w:rsid w:val="000E13CE"/>
    <w:rsid w:val="000E23B6"/>
    <w:rsid w:val="000E2DDA"/>
    <w:rsid w:val="000E5C5C"/>
    <w:rsid w:val="000E6142"/>
    <w:rsid w:val="000E6407"/>
    <w:rsid w:val="000F3489"/>
    <w:rsid w:val="000F35BA"/>
    <w:rsid w:val="000F5AF5"/>
    <w:rsid w:val="000F64BD"/>
    <w:rsid w:val="000F67E4"/>
    <w:rsid w:val="000F7CC4"/>
    <w:rsid w:val="001023F2"/>
    <w:rsid w:val="00103FA4"/>
    <w:rsid w:val="00104277"/>
    <w:rsid w:val="00104C12"/>
    <w:rsid w:val="001052E9"/>
    <w:rsid w:val="00105716"/>
    <w:rsid w:val="00106927"/>
    <w:rsid w:val="00106BDC"/>
    <w:rsid w:val="00107A67"/>
    <w:rsid w:val="001102FE"/>
    <w:rsid w:val="00110A8D"/>
    <w:rsid w:val="00110EFA"/>
    <w:rsid w:val="00112CDF"/>
    <w:rsid w:val="00115750"/>
    <w:rsid w:val="001159E1"/>
    <w:rsid w:val="00115C09"/>
    <w:rsid w:val="00116A25"/>
    <w:rsid w:val="00120989"/>
    <w:rsid w:val="0012226C"/>
    <w:rsid w:val="001236A4"/>
    <w:rsid w:val="001239FF"/>
    <w:rsid w:val="00123C9D"/>
    <w:rsid w:val="00124B71"/>
    <w:rsid w:val="0013402A"/>
    <w:rsid w:val="00135CBB"/>
    <w:rsid w:val="00136039"/>
    <w:rsid w:val="001400D5"/>
    <w:rsid w:val="00142358"/>
    <w:rsid w:val="00144CA0"/>
    <w:rsid w:val="00145B1F"/>
    <w:rsid w:val="00154123"/>
    <w:rsid w:val="001554BA"/>
    <w:rsid w:val="00157AF7"/>
    <w:rsid w:val="001608C2"/>
    <w:rsid w:val="0016150E"/>
    <w:rsid w:val="001636BD"/>
    <w:rsid w:val="00171A0A"/>
    <w:rsid w:val="00172196"/>
    <w:rsid w:val="00176FDA"/>
    <w:rsid w:val="00177D7F"/>
    <w:rsid w:val="00183B14"/>
    <w:rsid w:val="001845E1"/>
    <w:rsid w:val="001866DE"/>
    <w:rsid w:val="001869EA"/>
    <w:rsid w:val="00186E21"/>
    <w:rsid w:val="00187E68"/>
    <w:rsid w:val="00197EE4"/>
    <w:rsid w:val="001A1426"/>
    <w:rsid w:val="001A2E57"/>
    <w:rsid w:val="001A2F04"/>
    <w:rsid w:val="001A31C2"/>
    <w:rsid w:val="001A438A"/>
    <w:rsid w:val="001A6F24"/>
    <w:rsid w:val="001B2B34"/>
    <w:rsid w:val="001B3BE5"/>
    <w:rsid w:val="001C0501"/>
    <w:rsid w:val="001C133C"/>
    <w:rsid w:val="001C34B2"/>
    <w:rsid w:val="001C3610"/>
    <w:rsid w:val="001C6568"/>
    <w:rsid w:val="001C70FA"/>
    <w:rsid w:val="001C79D3"/>
    <w:rsid w:val="001D233E"/>
    <w:rsid w:val="001D2BDB"/>
    <w:rsid w:val="001D31F6"/>
    <w:rsid w:val="001D3D7E"/>
    <w:rsid w:val="001D6F84"/>
    <w:rsid w:val="001E0DDF"/>
    <w:rsid w:val="001E374C"/>
    <w:rsid w:val="001E3BF2"/>
    <w:rsid w:val="001E4E1C"/>
    <w:rsid w:val="001E587B"/>
    <w:rsid w:val="001E736B"/>
    <w:rsid w:val="001E7481"/>
    <w:rsid w:val="001F09CD"/>
    <w:rsid w:val="001F3265"/>
    <w:rsid w:val="001F4438"/>
    <w:rsid w:val="00201B04"/>
    <w:rsid w:val="00201D6B"/>
    <w:rsid w:val="002030A6"/>
    <w:rsid w:val="00203201"/>
    <w:rsid w:val="00203D39"/>
    <w:rsid w:val="00205409"/>
    <w:rsid w:val="002072EF"/>
    <w:rsid w:val="00207A63"/>
    <w:rsid w:val="00214BF5"/>
    <w:rsid w:val="00214C46"/>
    <w:rsid w:val="00217302"/>
    <w:rsid w:val="002205D1"/>
    <w:rsid w:val="00222567"/>
    <w:rsid w:val="0022570B"/>
    <w:rsid w:val="00226879"/>
    <w:rsid w:val="00226E4C"/>
    <w:rsid w:val="00227CF4"/>
    <w:rsid w:val="00231850"/>
    <w:rsid w:val="00232BA1"/>
    <w:rsid w:val="002341F4"/>
    <w:rsid w:val="002347AF"/>
    <w:rsid w:val="0023582F"/>
    <w:rsid w:val="002414CD"/>
    <w:rsid w:val="00242893"/>
    <w:rsid w:val="0024675A"/>
    <w:rsid w:val="00247E04"/>
    <w:rsid w:val="00252308"/>
    <w:rsid w:val="00253EAB"/>
    <w:rsid w:val="002623DD"/>
    <w:rsid w:val="00265421"/>
    <w:rsid w:val="00271068"/>
    <w:rsid w:val="002720DD"/>
    <w:rsid w:val="00274CB6"/>
    <w:rsid w:val="00284FF6"/>
    <w:rsid w:val="00287C4A"/>
    <w:rsid w:val="00290A8E"/>
    <w:rsid w:val="00291465"/>
    <w:rsid w:val="00295A39"/>
    <w:rsid w:val="002967D9"/>
    <w:rsid w:val="0029718D"/>
    <w:rsid w:val="002974CD"/>
    <w:rsid w:val="002A2E39"/>
    <w:rsid w:val="002A38A1"/>
    <w:rsid w:val="002A6933"/>
    <w:rsid w:val="002B40DD"/>
    <w:rsid w:val="002B668A"/>
    <w:rsid w:val="002C06F8"/>
    <w:rsid w:val="002C19EC"/>
    <w:rsid w:val="002C4A16"/>
    <w:rsid w:val="002C7855"/>
    <w:rsid w:val="002D2461"/>
    <w:rsid w:val="002D2EFF"/>
    <w:rsid w:val="002E06BE"/>
    <w:rsid w:val="002E0B2E"/>
    <w:rsid w:val="002E1AC4"/>
    <w:rsid w:val="002E30DE"/>
    <w:rsid w:val="002E34B0"/>
    <w:rsid w:val="002E4CDB"/>
    <w:rsid w:val="002E5C3A"/>
    <w:rsid w:val="002E679C"/>
    <w:rsid w:val="002E7203"/>
    <w:rsid w:val="002F1913"/>
    <w:rsid w:val="002F2E6A"/>
    <w:rsid w:val="002F74D5"/>
    <w:rsid w:val="00301205"/>
    <w:rsid w:val="003024C9"/>
    <w:rsid w:val="00302E7D"/>
    <w:rsid w:val="003031AF"/>
    <w:rsid w:val="003032C9"/>
    <w:rsid w:val="003040D4"/>
    <w:rsid w:val="003051F4"/>
    <w:rsid w:val="00305629"/>
    <w:rsid w:val="00307632"/>
    <w:rsid w:val="00311D56"/>
    <w:rsid w:val="00315581"/>
    <w:rsid w:val="00320978"/>
    <w:rsid w:val="003211E9"/>
    <w:rsid w:val="00322310"/>
    <w:rsid w:val="00324186"/>
    <w:rsid w:val="00324474"/>
    <w:rsid w:val="00327E62"/>
    <w:rsid w:val="003302CD"/>
    <w:rsid w:val="00334224"/>
    <w:rsid w:val="00335262"/>
    <w:rsid w:val="00335E24"/>
    <w:rsid w:val="00336536"/>
    <w:rsid w:val="00337BD8"/>
    <w:rsid w:val="00337F6B"/>
    <w:rsid w:val="00343164"/>
    <w:rsid w:val="00343F4C"/>
    <w:rsid w:val="003443C7"/>
    <w:rsid w:val="003449DD"/>
    <w:rsid w:val="0034766A"/>
    <w:rsid w:val="00351D02"/>
    <w:rsid w:val="00354FBA"/>
    <w:rsid w:val="003564CE"/>
    <w:rsid w:val="00357886"/>
    <w:rsid w:val="00357B7E"/>
    <w:rsid w:val="003618EE"/>
    <w:rsid w:val="00363AE7"/>
    <w:rsid w:val="003643AD"/>
    <w:rsid w:val="00364BBC"/>
    <w:rsid w:val="00365B0E"/>
    <w:rsid w:val="00366F89"/>
    <w:rsid w:val="00372C4B"/>
    <w:rsid w:val="00372CA1"/>
    <w:rsid w:val="003736D1"/>
    <w:rsid w:val="0037412D"/>
    <w:rsid w:val="00376BEF"/>
    <w:rsid w:val="0038393B"/>
    <w:rsid w:val="00384431"/>
    <w:rsid w:val="00384EAA"/>
    <w:rsid w:val="0038537D"/>
    <w:rsid w:val="003876BE"/>
    <w:rsid w:val="00387D97"/>
    <w:rsid w:val="003915BD"/>
    <w:rsid w:val="00395A6F"/>
    <w:rsid w:val="00395BF3"/>
    <w:rsid w:val="003962EC"/>
    <w:rsid w:val="003963F0"/>
    <w:rsid w:val="00397315"/>
    <w:rsid w:val="003A1A1D"/>
    <w:rsid w:val="003A1A3B"/>
    <w:rsid w:val="003A1D42"/>
    <w:rsid w:val="003A2BCB"/>
    <w:rsid w:val="003A3BB5"/>
    <w:rsid w:val="003A7D6B"/>
    <w:rsid w:val="003B5D7F"/>
    <w:rsid w:val="003B688C"/>
    <w:rsid w:val="003C0E91"/>
    <w:rsid w:val="003C375D"/>
    <w:rsid w:val="003C4AAC"/>
    <w:rsid w:val="003C4EB3"/>
    <w:rsid w:val="003C5D71"/>
    <w:rsid w:val="003C77F3"/>
    <w:rsid w:val="003D2B01"/>
    <w:rsid w:val="003D422E"/>
    <w:rsid w:val="003D51C8"/>
    <w:rsid w:val="003E1EC7"/>
    <w:rsid w:val="003E2B62"/>
    <w:rsid w:val="003E3289"/>
    <w:rsid w:val="003E757E"/>
    <w:rsid w:val="003E79E1"/>
    <w:rsid w:val="003F2149"/>
    <w:rsid w:val="003F2CAB"/>
    <w:rsid w:val="003F43DA"/>
    <w:rsid w:val="003F5579"/>
    <w:rsid w:val="003F5ABD"/>
    <w:rsid w:val="003F61EE"/>
    <w:rsid w:val="003F66B8"/>
    <w:rsid w:val="00400F4F"/>
    <w:rsid w:val="00402349"/>
    <w:rsid w:val="00402672"/>
    <w:rsid w:val="004027AD"/>
    <w:rsid w:val="004105D3"/>
    <w:rsid w:val="00414F96"/>
    <w:rsid w:val="00416875"/>
    <w:rsid w:val="004238BC"/>
    <w:rsid w:val="00423C80"/>
    <w:rsid w:val="0042600D"/>
    <w:rsid w:val="00427B0F"/>
    <w:rsid w:val="00430394"/>
    <w:rsid w:val="0043042D"/>
    <w:rsid w:val="0043217E"/>
    <w:rsid w:val="0043273F"/>
    <w:rsid w:val="004357C1"/>
    <w:rsid w:val="004359FB"/>
    <w:rsid w:val="00435F9D"/>
    <w:rsid w:val="00442CE2"/>
    <w:rsid w:val="00446C38"/>
    <w:rsid w:val="00447AB4"/>
    <w:rsid w:val="00452CED"/>
    <w:rsid w:val="0045484D"/>
    <w:rsid w:val="004556AA"/>
    <w:rsid w:val="00455738"/>
    <w:rsid w:val="00456218"/>
    <w:rsid w:val="004562C0"/>
    <w:rsid w:val="004602DD"/>
    <w:rsid w:val="004655AD"/>
    <w:rsid w:val="00465DAF"/>
    <w:rsid w:val="00470016"/>
    <w:rsid w:val="004717BD"/>
    <w:rsid w:val="00474232"/>
    <w:rsid w:val="0047445D"/>
    <w:rsid w:val="00474788"/>
    <w:rsid w:val="00474FB3"/>
    <w:rsid w:val="0047602E"/>
    <w:rsid w:val="00480904"/>
    <w:rsid w:val="00481781"/>
    <w:rsid w:val="00482BF2"/>
    <w:rsid w:val="0048331A"/>
    <w:rsid w:val="00484814"/>
    <w:rsid w:val="00487B4D"/>
    <w:rsid w:val="004942D3"/>
    <w:rsid w:val="004948EC"/>
    <w:rsid w:val="00495922"/>
    <w:rsid w:val="004A014B"/>
    <w:rsid w:val="004A0399"/>
    <w:rsid w:val="004A0B26"/>
    <w:rsid w:val="004A23DE"/>
    <w:rsid w:val="004A2C6C"/>
    <w:rsid w:val="004A31B8"/>
    <w:rsid w:val="004A382A"/>
    <w:rsid w:val="004A795D"/>
    <w:rsid w:val="004B0997"/>
    <w:rsid w:val="004B3659"/>
    <w:rsid w:val="004B41CA"/>
    <w:rsid w:val="004B52C7"/>
    <w:rsid w:val="004B55A0"/>
    <w:rsid w:val="004B7E62"/>
    <w:rsid w:val="004C03E5"/>
    <w:rsid w:val="004C205B"/>
    <w:rsid w:val="004C3139"/>
    <w:rsid w:val="004C473A"/>
    <w:rsid w:val="004C5379"/>
    <w:rsid w:val="004C5515"/>
    <w:rsid w:val="004C5857"/>
    <w:rsid w:val="004C5A5B"/>
    <w:rsid w:val="004C66CA"/>
    <w:rsid w:val="004D1CDE"/>
    <w:rsid w:val="004D28C7"/>
    <w:rsid w:val="004D4BE1"/>
    <w:rsid w:val="004D6789"/>
    <w:rsid w:val="004E05B4"/>
    <w:rsid w:val="004E0709"/>
    <w:rsid w:val="004E0F74"/>
    <w:rsid w:val="004E26CB"/>
    <w:rsid w:val="004E2995"/>
    <w:rsid w:val="004F18E9"/>
    <w:rsid w:val="004F30EE"/>
    <w:rsid w:val="004F5812"/>
    <w:rsid w:val="004F7820"/>
    <w:rsid w:val="004F7FCF"/>
    <w:rsid w:val="00500FE5"/>
    <w:rsid w:val="005032A6"/>
    <w:rsid w:val="005035F6"/>
    <w:rsid w:val="00505B82"/>
    <w:rsid w:val="00506C2C"/>
    <w:rsid w:val="00512550"/>
    <w:rsid w:val="0051295F"/>
    <w:rsid w:val="00513237"/>
    <w:rsid w:val="005137F4"/>
    <w:rsid w:val="00513DDA"/>
    <w:rsid w:val="00517883"/>
    <w:rsid w:val="00520FC8"/>
    <w:rsid w:val="005212A5"/>
    <w:rsid w:val="00522141"/>
    <w:rsid w:val="00524DBB"/>
    <w:rsid w:val="00524EA4"/>
    <w:rsid w:val="00525D9E"/>
    <w:rsid w:val="005268C5"/>
    <w:rsid w:val="00526C38"/>
    <w:rsid w:val="00530C4F"/>
    <w:rsid w:val="00531275"/>
    <w:rsid w:val="00532FB9"/>
    <w:rsid w:val="00534EA7"/>
    <w:rsid w:val="00535CBD"/>
    <w:rsid w:val="00535D8D"/>
    <w:rsid w:val="005377A8"/>
    <w:rsid w:val="005419CB"/>
    <w:rsid w:val="00543251"/>
    <w:rsid w:val="00543333"/>
    <w:rsid w:val="005460C6"/>
    <w:rsid w:val="00550856"/>
    <w:rsid w:val="00550E6C"/>
    <w:rsid w:val="0055226D"/>
    <w:rsid w:val="005541F6"/>
    <w:rsid w:val="00554818"/>
    <w:rsid w:val="00561865"/>
    <w:rsid w:val="005622DE"/>
    <w:rsid w:val="00562E61"/>
    <w:rsid w:val="00563E10"/>
    <w:rsid w:val="00564817"/>
    <w:rsid w:val="00566D32"/>
    <w:rsid w:val="00572256"/>
    <w:rsid w:val="0057297C"/>
    <w:rsid w:val="00572CEE"/>
    <w:rsid w:val="00574809"/>
    <w:rsid w:val="005753F1"/>
    <w:rsid w:val="00581B9F"/>
    <w:rsid w:val="0058275F"/>
    <w:rsid w:val="005832D6"/>
    <w:rsid w:val="00584291"/>
    <w:rsid w:val="00586ACF"/>
    <w:rsid w:val="00590699"/>
    <w:rsid w:val="00594949"/>
    <w:rsid w:val="00596022"/>
    <w:rsid w:val="0059705A"/>
    <w:rsid w:val="00597FE6"/>
    <w:rsid w:val="005A0972"/>
    <w:rsid w:val="005A168F"/>
    <w:rsid w:val="005A2CA6"/>
    <w:rsid w:val="005A3371"/>
    <w:rsid w:val="005A43F4"/>
    <w:rsid w:val="005A5312"/>
    <w:rsid w:val="005A5512"/>
    <w:rsid w:val="005A5C41"/>
    <w:rsid w:val="005A661B"/>
    <w:rsid w:val="005B0332"/>
    <w:rsid w:val="005B1102"/>
    <w:rsid w:val="005B227F"/>
    <w:rsid w:val="005B43F8"/>
    <w:rsid w:val="005B5E0F"/>
    <w:rsid w:val="005B71A1"/>
    <w:rsid w:val="005C1445"/>
    <w:rsid w:val="005C2621"/>
    <w:rsid w:val="005C2810"/>
    <w:rsid w:val="005C3868"/>
    <w:rsid w:val="005C3F82"/>
    <w:rsid w:val="005D2285"/>
    <w:rsid w:val="005D3696"/>
    <w:rsid w:val="005D394B"/>
    <w:rsid w:val="005E0286"/>
    <w:rsid w:val="005E23DF"/>
    <w:rsid w:val="005E2C38"/>
    <w:rsid w:val="005E3FB9"/>
    <w:rsid w:val="005E4043"/>
    <w:rsid w:val="005E7860"/>
    <w:rsid w:val="005F0661"/>
    <w:rsid w:val="005F205D"/>
    <w:rsid w:val="005F3D3E"/>
    <w:rsid w:val="005F5A97"/>
    <w:rsid w:val="005F6DA3"/>
    <w:rsid w:val="00601282"/>
    <w:rsid w:val="00601343"/>
    <w:rsid w:val="00601A9E"/>
    <w:rsid w:val="0060290D"/>
    <w:rsid w:val="00610A60"/>
    <w:rsid w:val="006110D9"/>
    <w:rsid w:val="00616BDC"/>
    <w:rsid w:val="00622CA6"/>
    <w:rsid w:val="00622F3B"/>
    <w:rsid w:val="00623126"/>
    <w:rsid w:val="00626221"/>
    <w:rsid w:val="006265CA"/>
    <w:rsid w:val="00626724"/>
    <w:rsid w:val="00634871"/>
    <w:rsid w:val="00642A68"/>
    <w:rsid w:val="006449CF"/>
    <w:rsid w:val="00644EDD"/>
    <w:rsid w:val="00645B79"/>
    <w:rsid w:val="00645C5D"/>
    <w:rsid w:val="0065115D"/>
    <w:rsid w:val="006517DB"/>
    <w:rsid w:val="00651903"/>
    <w:rsid w:val="00654371"/>
    <w:rsid w:val="00654B9D"/>
    <w:rsid w:val="00655C3D"/>
    <w:rsid w:val="00657A6C"/>
    <w:rsid w:val="0066120B"/>
    <w:rsid w:val="00661E21"/>
    <w:rsid w:val="0066411C"/>
    <w:rsid w:val="00664320"/>
    <w:rsid w:val="0067281E"/>
    <w:rsid w:val="00673062"/>
    <w:rsid w:val="00673357"/>
    <w:rsid w:val="006746C0"/>
    <w:rsid w:val="00674D6A"/>
    <w:rsid w:val="00674E04"/>
    <w:rsid w:val="00676D53"/>
    <w:rsid w:val="0068068B"/>
    <w:rsid w:val="00681524"/>
    <w:rsid w:val="00681D65"/>
    <w:rsid w:val="00682008"/>
    <w:rsid w:val="00682431"/>
    <w:rsid w:val="0068287A"/>
    <w:rsid w:val="00683E08"/>
    <w:rsid w:val="006858E5"/>
    <w:rsid w:val="006906EE"/>
    <w:rsid w:val="00692DA5"/>
    <w:rsid w:val="00693CE9"/>
    <w:rsid w:val="00695065"/>
    <w:rsid w:val="006A0B2D"/>
    <w:rsid w:val="006A5EB9"/>
    <w:rsid w:val="006B0932"/>
    <w:rsid w:val="006B220F"/>
    <w:rsid w:val="006B397E"/>
    <w:rsid w:val="006B41F0"/>
    <w:rsid w:val="006C11E7"/>
    <w:rsid w:val="006C2667"/>
    <w:rsid w:val="006C5A88"/>
    <w:rsid w:val="006C6831"/>
    <w:rsid w:val="006C7197"/>
    <w:rsid w:val="006C7A3C"/>
    <w:rsid w:val="006D01FC"/>
    <w:rsid w:val="006D04CC"/>
    <w:rsid w:val="006D064E"/>
    <w:rsid w:val="006D0778"/>
    <w:rsid w:val="006D0CE0"/>
    <w:rsid w:val="006D1F0C"/>
    <w:rsid w:val="006D2223"/>
    <w:rsid w:val="006D4762"/>
    <w:rsid w:val="006D6685"/>
    <w:rsid w:val="006D6C80"/>
    <w:rsid w:val="006E06EA"/>
    <w:rsid w:val="006E0BF0"/>
    <w:rsid w:val="006E521C"/>
    <w:rsid w:val="006F14CC"/>
    <w:rsid w:val="006F4BEE"/>
    <w:rsid w:val="006F763D"/>
    <w:rsid w:val="006F796F"/>
    <w:rsid w:val="0070255A"/>
    <w:rsid w:val="00703DF8"/>
    <w:rsid w:val="007058F2"/>
    <w:rsid w:val="00710542"/>
    <w:rsid w:val="0071091A"/>
    <w:rsid w:val="0071577B"/>
    <w:rsid w:val="00717CC1"/>
    <w:rsid w:val="00721E99"/>
    <w:rsid w:val="007234DC"/>
    <w:rsid w:val="007236B3"/>
    <w:rsid w:val="007261B7"/>
    <w:rsid w:val="007335E8"/>
    <w:rsid w:val="007341F7"/>
    <w:rsid w:val="00736F83"/>
    <w:rsid w:val="0074515C"/>
    <w:rsid w:val="007458C3"/>
    <w:rsid w:val="00745A0F"/>
    <w:rsid w:val="00747761"/>
    <w:rsid w:val="00747DF5"/>
    <w:rsid w:val="007506D2"/>
    <w:rsid w:val="00750F17"/>
    <w:rsid w:val="00750F71"/>
    <w:rsid w:val="0075355E"/>
    <w:rsid w:val="00756A67"/>
    <w:rsid w:val="00757856"/>
    <w:rsid w:val="00757BE3"/>
    <w:rsid w:val="00760289"/>
    <w:rsid w:val="007612B7"/>
    <w:rsid w:val="007612F1"/>
    <w:rsid w:val="00761BA3"/>
    <w:rsid w:val="007629E1"/>
    <w:rsid w:val="00763F96"/>
    <w:rsid w:val="00772A73"/>
    <w:rsid w:val="00774053"/>
    <w:rsid w:val="00774794"/>
    <w:rsid w:val="00777124"/>
    <w:rsid w:val="00782EA3"/>
    <w:rsid w:val="0078314B"/>
    <w:rsid w:val="0078409B"/>
    <w:rsid w:val="00784BBE"/>
    <w:rsid w:val="00784FB2"/>
    <w:rsid w:val="00787024"/>
    <w:rsid w:val="00795A07"/>
    <w:rsid w:val="007A4469"/>
    <w:rsid w:val="007A492B"/>
    <w:rsid w:val="007A7D6A"/>
    <w:rsid w:val="007B0BF6"/>
    <w:rsid w:val="007B3A17"/>
    <w:rsid w:val="007B4C7E"/>
    <w:rsid w:val="007B5F16"/>
    <w:rsid w:val="007B7099"/>
    <w:rsid w:val="007C01C0"/>
    <w:rsid w:val="007C15E0"/>
    <w:rsid w:val="007C2063"/>
    <w:rsid w:val="007C3974"/>
    <w:rsid w:val="007C40C6"/>
    <w:rsid w:val="007C4651"/>
    <w:rsid w:val="007C5AA2"/>
    <w:rsid w:val="007C74FB"/>
    <w:rsid w:val="007D0525"/>
    <w:rsid w:val="007D15CA"/>
    <w:rsid w:val="007D279C"/>
    <w:rsid w:val="007D29D1"/>
    <w:rsid w:val="007D6828"/>
    <w:rsid w:val="007D7531"/>
    <w:rsid w:val="007D7DAC"/>
    <w:rsid w:val="007E1E01"/>
    <w:rsid w:val="007E3652"/>
    <w:rsid w:val="007E657A"/>
    <w:rsid w:val="007E6801"/>
    <w:rsid w:val="007E7C79"/>
    <w:rsid w:val="007F06F9"/>
    <w:rsid w:val="007F2D71"/>
    <w:rsid w:val="007F3759"/>
    <w:rsid w:val="007F3943"/>
    <w:rsid w:val="007F4061"/>
    <w:rsid w:val="007F4F26"/>
    <w:rsid w:val="007F56FD"/>
    <w:rsid w:val="007F57D7"/>
    <w:rsid w:val="00800AAC"/>
    <w:rsid w:val="00803D5C"/>
    <w:rsid w:val="00805A7F"/>
    <w:rsid w:val="00807691"/>
    <w:rsid w:val="00812B05"/>
    <w:rsid w:val="0081443A"/>
    <w:rsid w:val="00814760"/>
    <w:rsid w:val="00817C95"/>
    <w:rsid w:val="00823D9A"/>
    <w:rsid w:val="00824433"/>
    <w:rsid w:val="00833821"/>
    <w:rsid w:val="0084148E"/>
    <w:rsid w:val="008438A2"/>
    <w:rsid w:val="0084613F"/>
    <w:rsid w:val="00846619"/>
    <w:rsid w:val="00852675"/>
    <w:rsid w:val="00854084"/>
    <w:rsid w:val="00855262"/>
    <w:rsid w:val="0085596B"/>
    <w:rsid w:val="00857374"/>
    <w:rsid w:val="008627F8"/>
    <w:rsid w:val="00867557"/>
    <w:rsid w:val="008679C2"/>
    <w:rsid w:val="00867D74"/>
    <w:rsid w:val="00870AA1"/>
    <w:rsid w:val="00871338"/>
    <w:rsid w:val="008728B2"/>
    <w:rsid w:val="00875BF0"/>
    <w:rsid w:val="00877360"/>
    <w:rsid w:val="0088050E"/>
    <w:rsid w:val="008808CA"/>
    <w:rsid w:val="00881BF8"/>
    <w:rsid w:val="00881D5B"/>
    <w:rsid w:val="008865EC"/>
    <w:rsid w:val="00886F33"/>
    <w:rsid w:val="00887ABC"/>
    <w:rsid w:val="00890134"/>
    <w:rsid w:val="00891299"/>
    <w:rsid w:val="00892163"/>
    <w:rsid w:val="008929B3"/>
    <w:rsid w:val="008931C9"/>
    <w:rsid w:val="008957D3"/>
    <w:rsid w:val="00897FBA"/>
    <w:rsid w:val="008A0682"/>
    <w:rsid w:val="008A07B8"/>
    <w:rsid w:val="008A2494"/>
    <w:rsid w:val="008A27A3"/>
    <w:rsid w:val="008A3CBB"/>
    <w:rsid w:val="008A4274"/>
    <w:rsid w:val="008A5D9F"/>
    <w:rsid w:val="008A6D51"/>
    <w:rsid w:val="008A7F36"/>
    <w:rsid w:val="008B0443"/>
    <w:rsid w:val="008B096A"/>
    <w:rsid w:val="008B0CEF"/>
    <w:rsid w:val="008B595A"/>
    <w:rsid w:val="008B72A5"/>
    <w:rsid w:val="008C014B"/>
    <w:rsid w:val="008C0678"/>
    <w:rsid w:val="008C0B53"/>
    <w:rsid w:val="008C0F44"/>
    <w:rsid w:val="008C7258"/>
    <w:rsid w:val="008D049D"/>
    <w:rsid w:val="008D4666"/>
    <w:rsid w:val="008D4ACC"/>
    <w:rsid w:val="008D517B"/>
    <w:rsid w:val="008D61CA"/>
    <w:rsid w:val="008E2807"/>
    <w:rsid w:val="008E3ED0"/>
    <w:rsid w:val="008E53B2"/>
    <w:rsid w:val="008E5988"/>
    <w:rsid w:val="008E690F"/>
    <w:rsid w:val="008E7E1D"/>
    <w:rsid w:val="008F0BD8"/>
    <w:rsid w:val="008F3D9F"/>
    <w:rsid w:val="008F5940"/>
    <w:rsid w:val="0090109C"/>
    <w:rsid w:val="009053A8"/>
    <w:rsid w:val="00905C0A"/>
    <w:rsid w:val="009073DA"/>
    <w:rsid w:val="009144F5"/>
    <w:rsid w:val="00915008"/>
    <w:rsid w:val="009163D9"/>
    <w:rsid w:val="00922831"/>
    <w:rsid w:val="00922FD0"/>
    <w:rsid w:val="00923A06"/>
    <w:rsid w:val="00923B30"/>
    <w:rsid w:val="0092629F"/>
    <w:rsid w:val="00926931"/>
    <w:rsid w:val="00926F2F"/>
    <w:rsid w:val="00931A13"/>
    <w:rsid w:val="0093709C"/>
    <w:rsid w:val="0093729E"/>
    <w:rsid w:val="00937593"/>
    <w:rsid w:val="00951588"/>
    <w:rsid w:val="00952C02"/>
    <w:rsid w:val="00956948"/>
    <w:rsid w:val="0096053D"/>
    <w:rsid w:val="00961029"/>
    <w:rsid w:val="00963E5E"/>
    <w:rsid w:val="00965F6C"/>
    <w:rsid w:val="00967665"/>
    <w:rsid w:val="009723FA"/>
    <w:rsid w:val="009734F2"/>
    <w:rsid w:val="009737C7"/>
    <w:rsid w:val="00974F51"/>
    <w:rsid w:val="009758C3"/>
    <w:rsid w:val="00976E82"/>
    <w:rsid w:val="00977974"/>
    <w:rsid w:val="00982AEB"/>
    <w:rsid w:val="00982D40"/>
    <w:rsid w:val="00983860"/>
    <w:rsid w:val="009972E9"/>
    <w:rsid w:val="00997859"/>
    <w:rsid w:val="00997B92"/>
    <w:rsid w:val="009A04D0"/>
    <w:rsid w:val="009A1BC8"/>
    <w:rsid w:val="009A38AC"/>
    <w:rsid w:val="009A402D"/>
    <w:rsid w:val="009A5EE4"/>
    <w:rsid w:val="009A6E6D"/>
    <w:rsid w:val="009B17F3"/>
    <w:rsid w:val="009B1924"/>
    <w:rsid w:val="009B3771"/>
    <w:rsid w:val="009B4FE5"/>
    <w:rsid w:val="009B51ED"/>
    <w:rsid w:val="009B5B7D"/>
    <w:rsid w:val="009B6470"/>
    <w:rsid w:val="009C2FE8"/>
    <w:rsid w:val="009C4C59"/>
    <w:rsid w:val="009C660F"/>
    <w:rsid w:val="009C6623"/>
    <w:rsid w:val="009D49D5"/>
    <w:rsid w:val="009D6C5D"/>
    <w:rsid w:val="009D78A7"/>
    <w:rsid w:val="009E0CCA"/>
    <w:rsid w:val="009E25C5"/>
    <w:rsid w:val="009E4A22"/>
    <w:rsid w:val="009E72D6"/>
    <w:rsid w:val="009F114E"/>
    <w:rsid w:val="009F1465"/>
    <w:rsid w:val="00A03802"/>
    <w:rsid w:val="00A03C80"/>
    <w:rsid w:val="00A04287"/>
    <w:rsid w:val="00A04C8D"/>
    <w:rsid w:val="00A05B92"/>
    <w:rsid w:val="00A105A2"/>
    <w:rsid w:val="00A12A48"/>
    <w:rsid w:val="00A144BA"/>
    <w:rsid w:val="00A144D6"/>
    <w:rsid w:val="00A1546B"/>
    <w:rsid w:val="00A170CC"/>
    <w:rsid w:val="00A20833"/>
    <w:rsid w:val="00A21B65"/>
    <w:rsid w:val="00A21D7A"/>
    <w:rsid w:val="00A3324E"/>
    <w:rsid w:val="00A3477A"/>
    <w:rsid w:val="00A348D4"/>
    <w:rsid w:val="00A35B4F"/>
    <w:rsid w:val="00A35D61"/>
    <w:rsid w:val="00A36393"/>
    <w:rsid w:val="00A36CB6"/>
    <w:rsid w:val="00A45DF8"/>
    <w:rsid w:val="00A463F0"/>
    <w:rsid w:val="00A465C5"/>
    <w:rsid w:val="00A54AC2"/>
    <w:rsid w:val="00A57389"/>
    <w:rsid w:val="00A5780E"/>
    <w:rsid w:val="00A6005E"/>
    <w:rsid w:val="00A604D1"/>
    <w:rsid w:val="00A6595A"/>
    <w:rsid w:val="00A6604E"/>
    <w:rsid w:val="00A67379"/>
    <w:rsid w:val="00A6770D"/>
    <w:rsid w:val="00A70094"/>
    <w:rsid w:val="00A707EE"/>
    <w:rsid w:val="00A71D9F"/>
    <w:rsid w:val="00A730FB"/>
    <w:rsid w:val="00A746A0"/>
    <w:rsid w:val="00A76E1F"/>
    <w:rsid w:val="00A80991"/>
    <w:rsid w:val="00A86EDA"/>
    <w:rsid w:val="00A90AE9"/>
    <w:rsid w:val="00A91A51"/>
    <w:rsid w:val="00A93904"/>
    <w:rsid w:val="00AA4352"/>
    <w:rsid w:val="00AA50C3"/>
    <w:rsid w:val="00AA5DA7"/>
    <w:rsid w:val="00AB0BE2"/>
    <w:rsid w:val="00AB1AED"/>
    <w:rsid w:val="00AC2199"/>
    <w:rsid w:val="00AC4E02"/>
    <w:rsid w:val="00AC652A"/>
    <w:rsid w:val="00AC6FAF"/>
    <w:rsid w:val="00AC7442"/>
    <w:rsid w:val="00AD16D0"/>
    <w:rsid w:val="00AD3109"/>
    <w:rsid w:val="00AD3E29"/>
    <w:rsid w:val="00AD565D"/>
    <w:rsid w:val="00AD5C56"/>
    <w:rsid w:val="00AD702A"/>
    <w:rsid w:val="00AD7CD9"/>
    <w:rsid w:val="00AE0226"/>
    <w:rsid w:val="00AE2B52"/>
    <w:rsid w:val="00AE2EF1"/>
    <w:rsid w:val="00AE336E"/>
    <w:rsid w:val="00AE5614"/>
    <w:rsid w:val="00AE6D7A"/>
    <w:rsid w:val="00AF0360"/>
    <w:rsid w:val="00AF09E8"/>
    <w:rsid w:val="00AF3F57"/>
    <w:rsid w:val="00B042E8"/>
    <w:rsid w:val="00B053D2"/>
    <w:rsid w:val="00B0631E"/>
    <w:rsid w:val="00B06E19"/>
    <w:rsid w:val="00B10C75"/>
    <w:rsid w:val="00B1296E"/>
    <w:rsid w:val="00B12A11"/>
    <w:rsid w:val="00B14D2A"/>
    <w:rsid w:val="00B15508"/>
    <w:rsid w:val="00B17B4E"/>
    <w:rsid w:val="00B20CB4"/>
    <w:rsid w:val="00B21313"/>
    <w:rsid w:val="00B22041"/>
    <w:rsid w:val="00B224B3"/>
    <w:rsid w:val="00B22EC6"/>
    <w:rsid w:val="00B235E0"/>
    <w:rsid w:val="00B23816"/>
    <w:rsid w:val="00B24737"/>
    <w:rsid w:val="00B30CC0"/>
    <w:rsid w:val="00B32BAA"/>
    <w:rsid w:val="00B32C94"/>
    <w:rsid w:val="00B33164"/>
    <w:rsid w:val="00B33351"/>
    <w:rsid w:val="00B338F5"/>
    <w:rsid w:val="00B33DD6"/>
    <w:rsid w:val="00B34713"/>
    <w:rsid w:val="00B34E5D"/>
    <w:rsid w:val="00B36C39"/>
    <w:rsid w:val="00B41C0D"/>
    <w:rsid w:val="00B445E0"/>
    <w:rsid w:val="00B44B9A"/>
    <w:rsid w:val="00B4602B"/>
    <w:rsid w:val="00B4646E"/>
    <w:rsid w:val="00B50698"/>
    <w:rsid w:val="00B50977"/>
    <w:rsid w:val="00B50A55"/>
    <w:rsid w:val="00B52066"/>
    <w:rsid w:val="00B53DDA"/>
    <w:rsid w:val="00B55377"/>
    <w:rsid w:val="00B62F60"/>
    <w:rsid w:val="00B643C6"/>
    <w:rsid w:val="00B64997"/>
    <w:rsid w:val="00B651A8"/>
    <w:rsid w:val="00B65885"/>
    <w:rsid w:val="00B65BAC"/>
    <w:rsid w:val="00B67D38"/>
    <w:rsid w:val="00B70BDF"/>
    <w:rsid w:val="00B7167D"/>
    <w:rsid w:val="00B7192A"/>
    <w:rsid w:val="00B7357D"/>
    <w:rsid w:val="00B7447A"/>
    <w:rsid w:val="00B74CA7"/>
    <w:rsid w:val="00B75BA0"/>
    <w:rsid w:val="00B77359"/>
    <w:rsid w:val="00B84A40"/>
    <w:rsid w:val="00B85B54"/>
    <w:rsid w:val="00B87C36"/>
    <w:rsid w:val="00B92421"/>
    <w:rsid w:val="00B96209"/>
    <w:rsid w:val="00B96B24"/>
    <w:rsid w:val="00B97BC2"/>
    <w:rsid w:val="00BA0531"/>
    <w:rsid w:val="00BA0DF1"/>
    <w:rsid w:val="00BA14D3"/>
    <w:rsid w:val="00BA23A3"/>
    <w:rsid w:val="00BA412D"/>
    <w:rsid w:val="00BA56E4"/>
    <w:rsid w:val="00BA7DA0"/>
    <w:rsid w:val="00BB0937"/>
    <w:rsid w:val="00BB14F4"/>
    <w:rsid w:val="00BB2A41"/>
    <w:rsid w:val="00BB2EFA"/>
    <w:rsid w:val="00BB3C87"/>
    <w:rsid w:val="00BB582F"/>
    <w:rsid w:val="00BB5E76"/>
    <w:rsid w:val="00BB6807"/>
    <w:rsid w:val="00BC0B30"/>
    <w:rsid w:val="00BC1304"/>
    <w:rsid w:val="00BC7803"/>
    <w:rsid w:val="00BD0786"/>
    <w:rsid w:val="00BD11F6"/>
    <w:rsid w:val="00BD4994"/>
    <w:rsid w:val="00BD4D96"/>
    <w:rsid w:val="00BD50EB"/>
    <w:rsid w:val="00BD538A"/>
    <w:rsid w:val="00BD744E"/>
    <w:rsid w:val="00BE0B0C"/>
    <w:rsid w:val="00BE6347"/>
    <w:rsid w:val="00BE639B"/>
    <w:rsid w:val="00BF0973"/>
    <w:rsid w:val="00BF301C"/>
    <w:rsid w:val="00BF3199"/>
    <w:rsid w:val="00BF5AA7"/>
    <w:rsid w:val="00BF627E"/>
    <w:rsid w:val="00BF71BF"/>
    <w:rsid w:val="00BF7BC5"/>
    <w:rsid w:val="00C0026A"/>
    <w:rsid w:val="00C01215"/>
    <w:rsid w:val="00C049FE"/>
    <w:rsid w:val="00C05795"/>
    <w:rsid w:val="00C063B8"/>
    <w:rsid w:val="00C063C3"/>
    <w:rsid w:val="00C0644A"/>
    <w:rsid w:val="00C06DE8"/>
    <w:rsid w:val="00C07472"/>
    <w:rsid w:val="00C07EC8"/>
    <w:rsid w:val="00C1096C"/>
    <w:rsid w:val="00C12C01"/>
    <w:rsid w:val="00C13F2E"/>
    <w:rsid w:val="00C1627F"/>
    <w:rsid w:val="00C22F1E"/>
    <w:rsid w:val="00C2332A"/>
    <w:rsid w:val="00C24E3E"/>
    <w:rsid w:val="00C26833"/>
    <w:rsid w:val="00C26FA5"/>
    <w:rsid w:val="00C30447"/>
    <w:rsid w:val="00C31A61"/>
    <w:rsid w:val="00C33DB6"/>
    <w:rsid w:val="00C34DCF"/>
    <w:rsid w:val="00C363C7"/>
    <w:rsid w:val="00C45454"/>
    <w:rsid w:val="00C47883"/>
    <w:rsid w:val="00C506B8"/>
    <w:rsid w:val="00C55407"/>
    <w:rsid w:val="00C5735B"/>
    <w:rsid w:val="00C576AA"/>
    <w:rsid w:val="00C67E7B"/>
    <w:rsid w:val="00C67F4C"/>
    <w:rsid w:val="00C70307"/>
    <w:rsid w:val="00C73787"/>
    <w:rsid w:val="00C73EE3"/>
    <w:rsid w:val="00C75E60"/>
    <w:rsid w:val="00C823EC"/>
    <w:rsid w:val="00C853B3"/>
    <w:rsid w:val="00C862A4"/>
    <w:rsid w:val="00C91DF9"/>
    <w:rsid w:val="00C9332C"/>
    <w:rsid w:val="00C94F52"/>
    <w:rsid w:val="00C95E21"/>
    <w:rsid w:val="00C96946"/>
    <w:rsid w:val="00C9798D"/>
    <w:rsid w:val="00CA2453"/>
    <w:rsid w:val="00CA54D4"/>
    <w:rsid w:val="00CA57FE"/>
    <w:rsid w:val="00CA6093"/>
    <w:rsid w:val="00CB27C2"/>
    <w:rsid w:val="00CB409A"/>
    <w:rsid w:val="00CB45FD"/>
    <w:rsid w:val="00CB4629"/>
    <w:rsid w:val="00CB46C8"/>
    <w:rsid w:val="00CB46EB"/>
    <w:rsid w:val="00CB6E65"/>
    <w:rsid w:val="00CC20CC"/>
    <w:rsid w:val="00CC286C"/>
    <w:rsid w:val="00CC4B99"/>
    <w:rsid w:val="00CC5282"/>
    <w:rsid w:val="00CC5289"/>
    <w:rsid w:val="00CD1CFD"/>
    <w:rsid w:val="00CD1F78"/>
    <w:rsid w:val="00CE0EA1"/>
    <w:rsid w:val="00CE0FB3"/>
    <w:rsid w:val="00CE1534"/>
    <w:rsid w:val="00CE1B64"/>
    <w:rsid w:val="00CE72E3"/>
    <w:rsid w:val="00CE79F6"/>
    <w:rsid w:val="00CF059E"/>
    <w:rsid w:val="00CF09F6"/>
    <w:rsid w:val="00CF1854"/>
    <w:rsid w:val="00CF1949"/>
    <w:rsid w:val="00CF2060"/>
    <w:rsid w:val="00CF78E7"/>
    <w:rsid w:val="00D02CF0"/>
    <w:rsid w:val="00D0371D"/>
    <w:rsid w:val="00D06323"/>
    <w:rsid w:val="00D06756"/>
    <w:rsid w:val="00D11A65"/>
    <w:rsid w:val="00D11D40"/>
    <w:rsid w:val="00D129ED"/>
    <w:rsid w:val="00D13432"/>
    <w:rsid w:val="00D137A6"/>
    <w:rsid w:val="00D13A58"/>
    <w:rsid w:val="00D13C49"/>
    <w:rsid w:val="00D13D06"/>
    <w:rsid w:val="00D1425F"/>
    <w:rsid w:val="00D14874"/>
    <w:rsid w:val="00D162DC"/>
    <w:rsid w:val="00D205B7"/>
    <w:rsid w:val="00D21EC7"/>
    <w:rsid w:val="00D22A21"/>
    <w:rsid w:val="00D22FA1"/>
    <w:rsid w:val="00D23DA4"/>
    <w:rsid w:val="00D23F41"/>
    <w:rsid w:val="00D24751"/>
    <w:rsid w:val="00D315E7"/>
    <w:rsid w:val="00D331F9"/>
    <w:rsid w:val="00D33E46"/>
    <w:rsid w:val="00D359D6"/>
    <w:rsid w:val="00D421C0"/>
    <w:rsid w:val="00D45BBE"/>
    <w:rsid w:val="00D46825"/>
    <w:rsid w:val="00D5421E"/>
    <w:rsid w:val="00D55A05"/>
    <w:rsid w:val="00D55EAC"/>
    <w:rsid w:val="00D56AE6"/>
    <w:rsid w:val="00D5746F"/>
    <w:rsid w:val="00D57B0E"/>
    <w:rsid w:val="00D616D5"/>
    <w:rsid w:val="00D643CF"/>
    <w:rsid w:val="00D65E98"/>
    <w:rsid w:val="00D66AA4"/>
    <w:rsid w:val="00D7003A"/>
    <w:rsid w:val="00D742A6"/>
    <w:rsid w:val="00D75C36"/>
    <w:rsid w:val="00D76B2C"/>
    <w:rsid w:val="00D76F79"/>
    <w:rsid w:val="00D81D7E"/>
    <w:rsid w:val="00D83ED5"/>
    <w:rsid w:val="00D84C64"/>
    <w:rsid w:val="00D85151"/>
    <w:rsid w:val="00D90D8B"/>
    <w:rsid w:val="00D95779"/>
    <w:rsid w:val="00D95A67"/>
    <w:rsid w:val="00D9629F"/>
    <w:rsid w:val="00DA4DD9"/>
    <w:rsid w:val="00DA5142"/>
    <w:rsid w:val="00DA5390"/>
    <w:rsid w:val="00DA6084"/>
    <w:rsid w:val="00DA7E4E"/>
    <w:rsid w:val="00DB0ADB"/>
    <w:rsid w:val="00DB0E65"/>
    <w:rsid w:val="00DB1564"/>
    <w:rsid w:val="00DB4155"/>
    <w:rsid w:val="00DB5388"/>
    <w:rsid w:val="00DB60B7"/>
    <w:rsid w:val="00DB63E9"/>
    <w:rsid w:val="00DB65C8"/>
    <w:rsid w:val="00DC289B"/>
    <w:rsid w:val="00DC59E1"/>
    <w:rsid w:val="00DC60A3"/>
    <w:rsid w:val="00DD01B9"/>
    <w:rsid w:val="00DD07BD"/>
    <w:rsid w:val="00DD096F"/>
    <w:rsid w:val="00DD17F4"/>
    <w:rsid w:val="00DD2E14"/>
    <w:rsid w:val="00DD4D5D"/>
    <w:rsid w:val="00DD6A3F"/>
    <w:rsid w:val="00DD7CAC"/>
    <w:rsid w:val="00DE05BB"/>
    <w:rsid w:val="00DE2426"/>
    <w:rsid w:val="00DE2C40"/>
    <w:rsid w:val="00DE397C"/>
    <w:rsid w:val="00DE6A10"/>
    <w:rsid w:val="00DF20B1"/>
    <w:rsid w:val="00DF2FA8"/>
    <w:rsid w:val="00DF4FCA"/>
    <w:rsid w:val="00DF7C40"/>
    <w:rsid w:val="00DF7DA2"/>
    <w:rsid w:val="00E02569"/>
    <w:rsid w:val="00E02974"/>
    <w:rsid w:val="00E02B88"/>
    <w:rsid w:val="00E0488F"/>
    <w:rsid w:val="00E06D79"/>
    <w:rsid w:val="00E07A09"/>
    <w:rsid w:val="00E14B9B"/>
    <w:rsid w:val="00E14C08"/>
    <w:rsid w:val="00E16526"/>
    <w:rsid w:val="00E166ED"/>
    <w:rsid w:val="00E17073"/>
    <w:rsid w:val="00E20A10"/>
    <w:rsid w:val="00E24BBA"/>
    <w:rsid w:val="00E24F70"/>
    <w:rsid w:val="00E2754C"/>
    <w:rsid w:val="00E34094"/>
    <w:rsid w:val="00E3422F"/>
    <w:rsid w:val="00E34C4A"/>
    <w:rsid w:val="00E422D7"/>
    <w:rsid w:val="00E4278E"/>
    <w:rsid w:val="00E4290F"/>
    <w:rsid w:val="00E43C9B"/>
    <w:rsid w:val="00E44ABE"/>
    <w:rsid w:val="00E44BD9"/>
    <w:rsid w:val="00E46B4F"/>
    <w:rsid w:val="00E50493"/>
    <w:rsid w:val="00E50E69"/>
    <w:rsid w:val="00E51EBE"/>
    <w:rsid w:val="00E52EF6"/>
    <w:rsid w:val="00E5303A"/>
    <w:rsid w:val="00E56CD6"/>
    <w:rsid w:val="00E57A0E"/>
    <w:rsid w:val="00E609B0"/>
    <w:rsid w:val="00E60E00"/>
    <w:rsid w:val="00E63437"/>
    <w:rsid w:val="00E66E06"/>
    <w:rsid w:val="00E66F7D"/>
    <w:rsid w:val="00E674BF"/>
    <w:rsid w:val="00E70B22"/>
    <w:rsid w:val="00E7308A"/>
    <w:rsid w:val="00E74236"/>
    <w:rsid w:val="00E75435"/>
    <w:rsid w:val="00E7595A"/>
    <w:rsid w:val="00E763F3"/>
    <w:rsid w:val="00E766BB"/>
    <w:rsid w:val="00E773FA"/>
    <w:rsid w:val="00E8195E"/>
    <w:rsid w:val="00E82B9E"/>
    <w:rsid w:val="00E84034"/>
    <w:rsid w:val="00E85CD7"/>
    <w:rsid w:val="00E86250"/>
    <w:rsid w:val="00E8650D"/>
    <w:rsid w:val="00E879BC"/>
    <w:rsid w:val="00E95DEF"/>
    <w:rsid w:val="00EA2307"/>
    <w:rsid w:val="00EA2AF3"/>
    <w:rsid w:val="00EA4D3E"/>
    <w:rsid w:val="00EA54BF"/>
    <w:rsid w:val="00EA6FA1"/>
    <w:rsid w:val="00EB6477"/>
    <w:rsid w:val="00EC2329"/>
    <w:rsid w:val="00EC23A1"/>
    <w:rsid w:val="00EC3EAF"/>
    <w:rsid w:val="00EC5A83"/>
    <w:rsid w:val="00EC6347"/>
    <w:rsid w:val="00EC6E99"/>
    <w:rsid w:val="00EC7E3F"/>
    <w:rsid w:val="00ED0006"/>
    <w:rsid w:val="00ED3677"/>
    <w:rsid w:val="00ED538E"/>
    <w:rsid w:val="00ED67EB"/>
    <w:rsid w:val="00ED696B"/>
    <w:rsid w:val="00ED6CE8"/>
    <w:rsid w:val="00ED7C0F"/>
    <w:rsid w:val="00EE1827"/>
    <w:rsid w:val="00EE1E41"/>
    <w:rsid w:val="00EE57BD"/>
    <w:rsid w:val="00EE7D1C"/>
    <w:rsid w:val="00EF0529"/>
    <w:rsid w:val="00EF11F9"/>
    <w:rsid w:val="00EF583F"/>
    <w:rsid w:val="00EF5DA0"/>
    <w:rsid w:val="00EF6717"/>
    <w:rsid w:val="00EF6D4E"/>
    <w:rsid w:val="00EF704E"/>
    <w:rsid w:val="00EF7165"/>
    <w:rsid w:val="00EF7E4A"/>
    <w:rsid w:val="00F02249"/>
    <w:rsid w:val="00F034C6"/>
    <w:rsid w:val="00F0550E"/>
    <w:rsid w:val="00F06F34"/>
    <w:rsid w:val="00F07D2C"/>
    <w:rsid w:val="00F1177E"/>
    <w:rsid w:val="00F14B0D"/>
    <w:rsid w:val="00F1550F"/>
    <w:rsid w:val="00F172CB"/>
    <w:rsid w:val="00F2051D"/>
    <w:rsid w:val="00F239F9"/>
    <w:rsid w:val="00F23A93"/>
    <w:rsid w:val="00F24663"/>
    <w:rsid w:val="00F25E95"/>
    <w:rsid w:val="00F312CC"/>
    <w:rsid w:val="00F325DE"/>
    <w:rsid w:val="00F34DE0"/>
    <w:rsid w:val="00F35532"/>
    <w:rsid w:val="00F3721B"/>
    <w:rsid w:val="00F42E63"/>
    <w:rsid w:val="00F43139"/>
    <w:rsid w:val="00F442EF"/>
    <w:rsid w:val="00F45046"/>
    <w:rsid w:val="00F476E6"/>
    <w:rsid w:val="00F52D04"/>
    <w:rsid w:val="00F57431"/>
    <w:rsid w:val="00F61A7F"/>
    <w:rsid w:val="00F62568"/>
    <w:rsid w:val="00F65A52"/>
    <w:rsid w:val="00F70542"/>
    <w:rsid w:val="00F70801"/>
    <w:rsid w:val="00F714AA"/>
    <w:rsid w:val="00F744C3"/>
    <w:rsid w:val="00F75750"/>
    <w:rsid w:val="00F7776F"/>
    <w:rsid w:val="00F81BAD"/>
    <w:rsid w:val="00F82B87"/>
    <w:rsid w:val="00F82FFE"/>
    <w:rsid w:val="00F846B4"/>
    <w:rsid w:val="00F84C88"/>
    <w:rsid w:val="00F85E78"/>
    <w:rsid w:val="00F86589"/>
    <w:rsid w:val="00F86FB8"/>
    <w:rsid w:val="00F872FF"/>
    <w:rsid w:val="00F90FF6"/>
    <w:rsid w:val="00F91013"/>
    <w:rsid w:val="00F9232E"/>
    <w:rsid w:val="00F92B5F"/>
    <w:rsid w:val="00F94B54"/>
    <w:rsid w:val="00F955EA"/>
    <w:rsid w:val="00FA0112"/>
    <w:rsid w:val="00FA12A1"/>
    <w:rsid w:val="00FA2072"/>
    <w:rsid w:val="00FA46CA"/>
    <w:rsid w:val="00FA5290"/>
    <w:rsid w:val="00FA5802"/>
    <w:rsid w:val="00FA5A1C"/>
    <w:rsid w:val="00FB32EB"/>
    <w:rsid w:val="00FB3861"/>
    <w:rsid w:val="00FB4353"/>
    <w:rsid w:val="00FB620F"/>
    <w:rsid w:val="00FB7704"/>
    <w:rsid w:val="00FC0197"/>
    <w:rsid w:val="00FC0CBC"/>
    <w:rsid w:val="00FC39AE"/>
    <w:rsid w:val="00FC4F28"/>
    <w:rsid w:val="00FC503A"/>
    <w:rsid w:val="00FC6398"/>
    <w:rsid w:val="00FD1EEA"/>
    <w:rsid w:val="00FE189C"/>
    <w:rsid w:val="00FE20DA"/>
    <w:rsid w:val="00FE334E"/>
    <w:rsid w:val="00FE33DB"/>
    <w:rsid w:val="00FE3D76"/>
    <w:rsid w:val="00FE575E"/>
    <w:rsid w:val="00FE63A9"/>
    <w:rsid w:val="00FF0935"/>
    <w:rsid w:val="00FF1587"/>
    <w:rsid w:val="00FF2390"/>
    <w:rsid w:val="00FF46C3"/>
    <w:rsid w:val="00FF6251"/>
    <w:rsid w:val="00FF72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0CF04"/>
  <w15:chartTrackingRefBased/>
  <w15:docId w15:val="{AEB19913-22C9-49F7-8268-3699C6752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1E7"/>
  </w:style>
  <w:style w:type="paragraph" w:styleId="Heading1">
    <w:name w:val="heading 1"/>
    <w:basedOn w:val="Normal"/>
    <w:next w:val="Normal"/>
    <w:link w:val="Heading1Char"/>
    <w:uiPriority w:val="9"/>
    <w:qFormat/>
    <w:rsid w:val="0054325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Heading 2: Chapter"/>
    <w:basedOn w:val="Normal"/>
    <w:next w:val="Normal"/>
    <w:link w:val="Heading2Char"/>
    <w:uiPriority w:val="9"/>
    <w:unhideWhenUsed/>
    <w:qFormat/>
    <w:rsid w:val="005F205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931C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9718D"/>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character" w:customStyle="1" w:styleId="Heading1Char">
    <w:name w:val="Heading 1 Char"/>
    <w:basedOn w:val="DefaultParagraphFont"/>
    <w:link w:val="Heading1"/>
    <w:uiPriority w:val="9"/>
    <w:rsid w:val="00543251"/>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543251"/>
    <w:pPr>
      <w:outlineLvl w:val="9"/>
    </w:pPr>
    <w:rPr>
      <w:lang w:val="en-US"/>
    </w:rPr>
  </w:style>
  <w:style w:type="paragraph" w:styleId="TOC2">
    <w:name w:val="toc 2"/>
    <w:basedOn w:val="Normal"/>
    <w:next w:val="Normal"/>
    <w:autoRedefine/>
    <w:uiPriority w:val="39"/>
    <w:unhideWhenUsed/>
    <w:rsid w:val="005C3F82"/>
    <w:pPr>
      <w:spacing w:after="0"/>
      <w:ind w:left="220"/>
    </w:pPr>
    <w:rPr>
      <w:rFonts w:cstheme="minorHAnsi"/>
      <w:smallCaps/>
      <w:sz w:val="20"/>
      <w:szCs w:val="20"/>
    </w:rPr>
  </w:style>
  <w:style w:type="paragraph" w:styleId="TOC1">
    <w:name w:val="toc 1"/>
    <w:basedOn w:val="Normal"/>
    <w:next w:val="Normal"/>
    <w:autoRedefine/>
    <w:uiPriority w:val="39"/>
    <w:unhideWhenUsed/>
    <w:rsid w:val="00B445E0"/>
    <w:pPr>
      <w:spacing w:before="120" w:after="120"/>
    </w:pPr>
    <w:rPr>
      <w:rFonts w:cstheme="minorHAnsi"/>
      <w:b/>
      <w:bCs/>
      <w:caps/>
      <w:sz w:val="20"/>
      <w:szCs w:val="20"/>
    </w:rPr>
  </w:style>
  <w:style w:type="paragraph" w:styleId="TOC3">
    <w:name w:val="toc 3"/>
    <w:basedOn w:val="Normal"/>
    <w:next w:val="Normal"/>
    <w:autoRedefine/>
    <w:uiPriority w:val="39"/>
    <w:unhideWhenUsed/>
    <w:rsid w:val="00543251"/>
    <w:pPr>
      <w:spacing w:after="0"/>
      <w:ind w:left="440"/>
    </w:pPr>
    <w:rPr>
      <w:rFonts w:cstheme="minorHAnsi"/>
      <w:i/>
      <w:iCs/>
      <w:sz w:val="20"/>
      <w:szCs w:val="20"/>
    </w:rPr>
  </w:style>
  <w:style w:type="character" w:customStyle="1" w:styleId="Heading2Char">
    <w:name w:val="Heading 2 Char"/>
    <w:aliases w:val="Heading 2: Chapter Char"/>
    <w:basedOn w:val="DefaultParagraphFont"/>
    <w:link w:val="Heading2"/>
    <w:uiPriority w:val="9"/>
    <w:rsid w:val="005F205D"/>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link w:val="ListParagraphChar"/>
    <w:uiPriority w:val="34"/>
    <w:qFormat/>
    <w:rsid w:val="005E23DF"/>
    <w:pPr>
      <w:ind w:left="720"/>
      <w:contextualSpacing/>
    </w:pPr>
  </w:style>
  <w:style w:type="paragraph" w:customStyle="1" w:styleId="EndNoteBibliographyTitle">
    <w:name w:val="EndNote Bibliography Title"/>
    <w:basedOn w:val="Normal"/>
    <w:link w:val="EndNoteBibliographyTitleChar"/>
    <w:rsid w:val="003A1A3B"/>
    <w:pPr>
      <w:spacing w:after="0"/>
      <w:jc w:val="center"/>
    </w:pPr>
    <w:rPr>
      <w:rFonts w:ascii="Calibri" w:hAnsi="Calibri" w:cs="Calibri"/>
      <w:noProof/>
      <w:lang w:val="en-US"/>
    </w:rPr>
  </w:style>
  <w:style w:type="character" w:customStyle="1" w:styleId="ListParagraphChar">
    <w:name w:val="List Paragraph Char"/>
    <w:basedOn w:val="DefaultParagraphFont"/>
    <w:link w:val="ListParagraph"/>
    <w:uiPriority w:val="34"/>
    <w:rsid w:val="003A1A3B"/>
  </w:style>
  <w:style w:type="character" w:customStyle="1" w:styleId="EndNoteBibliographyTitleChar">
    <w:name w:val="EndNote Bibliography Title Char"/>
    <w:basedOn w:val="ListParagraphChar"/>
    <w:link w:val="EndNoteBibliographyTitle"/>
    <w:rsid w:val="003A1A3B"/>
    <w:rPr>
      <w:rFonts w:ascii="Calibri" w:hAnsi="Calibri" w:cs="Calibri"/>
      <w:noProof/>
      <w:lang w:val="en-US"/>
    </w:rPr>
  </w:style>
  <w:style w:type="paragraph" w:customStyle="1" w:styleId="EndNoteBibliography">
    <w:name w:val="EndNote Bibliography"/>
    <w:basedOn w:val="Normal"/>
    <w:link w:val="EndNoteBibliographyChar"/>
    <w:rsid w:val="003A1A3B"/>
    <w:pPr>
      <w:spacing w:line="240" w:lineRule="auto"/>
    </w:pPr>
    <w:rPr>
      <w:rFonts w:ascii="Calibri" w:hAnsi="Calibri" w:cs="Calibri"/>
      <w:noProof/>
      <w:lang w:val="en-US"/>
    </w:rPr>
  </w:style>
  <w:style w:type="character" w:customStyle="1" w:styleId="EndNoteBibliographyChar">
    <w:name w:val="EndNote Bibliography Char"/>
    <w:basedOn w:val="ListParagraphChar"/>
    <w:link w:val="EndNoteBibliography"/>
    <w:rsid w:val="003A1A3B"/>
    <w:rPr>
      <w:rFonts w:ascii="Calibri" w:hAnsi="Calibri" w:cs="Calibri"/>
      <w:noProof/>
      <w:lang w:val="en-US"/>
    </w:rPr>
  </w:style>
  <w:style w:type="character" w:styleId="Hyperlink">
    <w:name w:val="Hyperlink"/>
    <w:basedOn w:val="DefaultParagraphFont"/>
    <w:uiPriority w:val="99"/>
    <w:unhideWhenUsed/>
    <w:rsid w:val="005A43F4"/>
    <w:rPr>
      <w:color w:val="0563C1" w:themeColor="hyperlink"/>
      <w:u w:val="single"/>
    </w:rPr>
  </w:style>
  <w:style w:type="character" w:customStyle="1" w:styleId="UnresolvedMention">
    <w:name w:val="Unresolved Mention"/>
    <w:basedOn w:val="DefaultParagraphFont"/>
    <w:uiPriority w:val="99"/>
    <w:semiHidden/>
    <w:unhideWhenUsed/>
    <w:rsid w:val="005A43F4"/>
    <w:rPr>
      <w:color w:val="605E5C"/>
      <w:shd w:val="clear" w:color="auto" w:fill="E1DFDD"/>
    </w:rPr>
  </w:style>
  <w:style w:type="character" w:customStyle="1" w:styleId="Heading3Char">
    <w:name w:val="Heading 3 Char"/>
    <w:basedOn w:val="DefaultParagraphFont"/>
    <w:link w:val="Heading3"/>
    <w:uiPriority w:val="9"/>
    <w:rsid w:val="008931C9"/>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1541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144D6"/>
    <w:rPr>
      <w:color w:val="954F72"/>
      <w:u w:val="single"/>
    </w:rPr>
  </w:style>
  <w:style w:type="paragraph" w:customStyle="1" w:styleId="msonormal0">
    <w:name w:val="msonormal"/>
    <w:basedOn w:val="Normal"/>
    <w:rsid w:val="00A144D6"/>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xl65">
    <w:name w:val="xl65"/>
    <w:basedOn w:val="Normal"/>
    <w:rsid w:val="00A144D6"/>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xl66">
    <w:name w:val="xl66"/>
    <w:basedOn w:val="Normal"/>
    <w:rsid w:val="00A144D6"/>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xl67">
    <w:name w:val="xl67"/>
    <w:basedOn w:val="Normal"/>
    <w:rsid w:val="00A144D6"/>
    <w:pPr>
      <w:shd w:val="clear" w:color="000000" w:fill="CC66FF"/>
      <w:spacing w:before="100" w:beforeAutospacing="1" w:after="100" w:afterAutospacing="1" w:line="240" w:lineRule="auto"/>
      <w:jc w:val="center"/>
    </w:pPr>
    <w:rPr>
      <w:rFonts w:ascii="Times New Roman" w:eastAsia="Times New Roman" w:hAnsi="Times New Roman" w:cs="Times New Roman"/>
      <w:b/>
      <w:bCs/>
      <w:sz w:val="24"/>
      <w:szCs w:val="24"/>
      <w:lang w:eastAsia="en-AU"/>
    </w:rPr>
  </w:style>
  <w:style w:type="paragraph" w:customStyle="1" w:styleId="xl68">
    <w:name w:val="xl68"/>
    <w:basedOn w:val="Normal"/>
    <w:rsid w:val="00A144D6"/>
    <w:pPr>
      <w:shd w:val="clear" w:color="000000" w:fill="CC66FF"/>
      <w:spacing w:before="100" w:beforeAutospacing="1" w:after="100" w:afterAutospacing="1" w:line="240" w:lineRule="auto"/>
    </w:pPr>
    <w:rPr>
      <w:rFonts w:ascii="Times New Roman" w:eastAsia="Times New Roman" w:hAnsi="Times New Roman" w:cs="Times New Roman"/>
      <w:b/>
      <w:bCs/>
      <w:sz w:val="24"/>
      <w:szCs w:val="24"/>
      <w:lang w:eastAsia="en-AU"/>
    </w:rPr>
  </w:style>
  <w:style w:type="paragraph" w:customStyle="1" w:styleId="xl69">
    <w:name w:val="xl69"/>
    <w:basedOn w:val="Normal"/>
    <w:rsid w:val="00A144D6"/>
    <w:pPr>
      <w:shd w:val="clear" w:color="000000" w:fill="CC66FF"/>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xl70">
    <w:name w:val="xl70"/>
    <w:basedOn w:val="Normal"/>
    <w:rsid w:val="00A144D6"/>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xl71">
    <w:name w:val="xl71"/>
    <w:basedOn w:val="Normal"/>
    <w:rsid w:val="00A144D6"/>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xl72">
    <w:name w:val="xl72"/>
    <w:basedOn w:val="Normal"/>
    <w:rsid w:val="00A144D6"/>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xl73">
    <w:name w:val="xl73"/>
    <w:basedOn w:val="Normal"/>
    <w:rsid w:val="00A144D6"/>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xl74">
    <w:name w:val="xl74"/>
    <w:basedOn w:val="Normal"/>
    <w:rsid w:val="00A144D6"/>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xl75">
    <w:name w:val="xl75"/>
    <w:basedOn w:val="Normal"/>
    <w:rsid w:val="00A144D6"/>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xl76">
    <w:name w:val="xl76"/>
    <w:basedOn w:val="Normal"/>
    <w:rsid w:val="00A144D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CommentReference">
    <w:name w:val="annotation reference"/>
    <w:basedOn w:val="DefaultParagraphFont"/>
    <w:uiPriority w:val="99"/>
    <w:semiHidden/>
    <w:unhideWhenUsed/>
    <w:rsid w:val="00D22FA1"/>
    <w:rPr>
      <w:sz w:val="16"/>
      <w:szCs w:val="16"/>
    </w:rPr>
  </w:style>
  <w:style w:type="paragraph" w:styleId="CommentText">
    <w:name w:val="annotation text"/>
    <w:basedOn w:val="Normal"/>
    <w:link w:val="CommentTextChar"/>
    <w:uiPriority w:val="99"/>
    <w:semiHidden/>
    <w:unhideWhenUsed/>
    <w:rsid w:val="00D22FA1"/>
    <w:pPr>
      <w:spacing w:line="240" w:lineRule="auto"/>
    </w:pPr>
    <w:rPr>
      <w:sz w:val="20"/>
      <w:szCs w:val="20"/>
    </w:rPr>
  </w:style>
  <w:style w:type="character" w:customStyle="1" w:styleId="CommentTextChar">
    <w:name w:val="Comment Text Char"/>
    <w:basedOn w:val="DefaultParagraphFont"/>
    <w:link w:val="CommentText"/>
    <w:uiPriority w:val="99"/>
    <w:semiHidden/>
    <w:rsid w:val="00D22FA1"/>
    <w:rPr>
      <w:sz w:val="20"/>
      <w:szCs w:val="20"/>
    </w:rPr>
  </w:style>
  <w:style w:type="paragraph" w:styleId="CommentSubject">
    <w:name w:val="annotation subject"/>
    <w:basedOn w:val="CommentText"/>
    <w:next w:val="CommentText"/>
    <w:link w:val="CommentSubjectChar"/>
    <w:uiPriority w:val="99"/>
    <w:semiHidden/>
    <w:unhideWhenUsed/>
    <w:rsid w:val="00D22FA1"/>
    <w:rPr>
      <w:b/>
      <w:bCs/>
    </w:rPr>
  </w:style>
  <w:style w:type="character" w:customStyle="1" w:styleId="CommentSubjectChar">
    <w:name w:val="Comment Subject Char"/>
    <w:basedOn w:val="CommentTextChar"/>
    <w:link w:val="CommentSubject"/>
    <w:uiPriority w:val="99"/>
    <w:semiHidden/>
    <w:rsid w:val="00D22FA1"/>
    <w:rPr>
      <w:b/>
      <w:bCs/>
      <w:sz w:val="20"/>
      <w:szCs w:val="20"/>
    </w:rPr>
  </w:style>
  <w:style w:type="paragraph" w:styleId="NoSpacing">
    <w:name w:val="No Spacing"/>
    <w:uiPriority w:val="1"/>
    <w:qFormat/>
    <w:rsid w:val="00474FB3"/>
    <w:pPr>
      <w:spacing w:after="0" w:line="240" w:lineRule="auto"/>
    </w:pPr>
  </w:style>
  <w:style w:type="paragraph" w:styleId="Revision">
    <w:name w:val="Revision"/>
    <w:hidden/>
    <w:uiPriority w:val="99"/>
    <w:semiHidden/>
    <w:rsid w:val="00F955EA"/>
    <w:pPr>
      <w:spacing w:after="0" w:line="240" w:lineRule="auto"/>
    </w:pPr>
  </w:style>
  <w:style w:type="paragraph" w:customStyle="1" w:styleId="Body2line">
    <w:name w:val="Body (2 line)"/>
    <w:basedOn w:val="Normal"/>
    <w:link w:val="Body2lineChar"/>
    <w:qFormat/>
    <w:rsid w:val="009E4A22"/>
    <w:pPr>
      <w:spacing w:after="200" w:line="480" w:lineRule="auto"/>
      <w:jc w:val="both"/>
    </w:pPr>
    <w:rPr>
      <w:rFonts w:ascii="Calibri" w:eastAsia="Malgun Gothic" w:hAnsi="Calibri" w:cs="Times New Roman"/>
      <w:szCs w:val="24"/>
      <w:lang w:eastAsia="ko-KR"/>
    </w:rPr>
  </w:style>
  <w:style w:type="character" w:customStyle="1" w:styleId="Body2lineChar">
    <w:name w:val="Body (2 line) Char"/>
    <w:basedOn w:val="DefaultParagraphFont"/>
    <w:link w:val="Body2line"/>
    <w:rsid w:val="009E4A22"/>
    <w:rPr>
      <w:rFonts w:ascii="Calibri" w:eastAsia="Malgun Gothic" w:hAnsi="Calibri" w:cs="Times New Roman"/>
      <w:szCs w:val="24"/>
      <w:lang w:eastAsia="ko-KR"/>
    </w:rPr>
  </w:style>
  <w:style w:type="paragraph" w:styleId="Caption">
    <w:name w:val="caption"/>
    <w:basedOn w:val="Normal"/>
    <w:next w:val="Normal"/>
    <w:link w:val="CaptionChar"/>
    <w:uiPriority w:val="35"/>
    <w:unhideWhenUsed/>
    <w:qFormat/>
    <w:rsid w:val="000217ED"/>
    <w:pPr>
      <w:spacing w:after="120" w:line="288" w:lineRule="auto"/>
      <w:jc w:val="both"/>
    </w:pPr>
    <w:rPr>
      <w:b/>
      <w:bCs/>
      <w:szCs w:val="18"/>
    </w:rPr>
  </w:style>
  <w:style w:type="character" w:customStyle="1" w:styleId="CaptionChar">
    <w:name w:val="Caption Char"/>
    <w:basedOn w:val="DefaultParagraphFont"/>
    <w:link w:val="Caption"/>
    <w:uiPriority w:val="35"/>
    <w:rsid w:val="000217ED"/>
    <w:rPr>
      <w:b/>
      <w:bCs/>
      <w:szCs w:val="18"/>
    </w:rPr>
  </w:style>
  <w:style w:type="paragraph" w:styleId="TOC4">
    <w:name w:val="toc 4"/>
    <w:basedOn w:val="Normal"/>
    <w:next w:val="Normal"/>
    <w:autoRedefine/>
    <w:uiPriority w:val="39"/>
    <w:unhideWhenUsed/>
    <w:rsid w:val="008D4ACC"/>
    <w:pPr>
      <w:spacing w:after="0"/>
      <w:ind w:left="660"/>
    </w:pPr>
    <w:rPr>
      <w:rFonts w:cstheme="minorHAnsi"/>
      <w:sz w:val="18"/>
      <w:szCs w:val="18"/>
    </w:rPr>
  </w:style>
  <w:style w:type="paragraph" w:styleId="TOC5">
    <w:name w:val="toc 5"/>
    <w:basedOn w:val="Normal"/>
    <w:next w:val="Normal"/>
    <w:autoRedefine/>
    <w:uiPriority w:val="39"/>
    <w:unhideWhenUsed/>
    <w:rsid w:val="008D4ACC"/>
    <w:pPr>
      <w:spacing w:after="0"/>
      <w:ind w:left="880"/>
    </w:pPr>
    <w:rPr>
      <w:rFonts w:cstheme="minorHAnsi"/>
      <w:sz w:val="18"/>
      <w:szCs w:val="18"/>
    </w:rPr>
  </w:style>
  <w:style w:type="paragraph" w:styleId="TOC6">
    <w:name w:val="toc 6"/>
    <w:basedOn w:val="Normal"/>
    <w:next w:val="Normal"/>
    <w:autoRedefine/>
    <w:uiPriority w:val="39"/>
    <w:unhideWhenUsed/>
    <w:rsid w:val="008D4ACC"/>
    <w:pPr>
      <w:spacing w:after="0"/>
      <w:ind w:left="1100"/>
    </w:pPr>
    <w:rPr>
      <w:rFonts w:cstheme="minorHAnsi"/>
      <w:sz w:val="18"/>
      <w:szCs w:val="18"/>
    </w:rPr>
  </w:style>
  <w:style w:type="paragraph" w:styleId="TOC7">
    <w:name w:val="toc 7"/>
    <w:basedOn w:val="Normal"/>
    <w:next w:val="Normal"/>
    <w:autoRedefine/>
    <w:uiPriority w:val="39"/>
    <w:unhideWhenUsed/>
    <w:rsid w:val="008D4ACC"/>
    <w:pPr>
      <w:spacing w:after="0"/>
      <w:ind w:left="1320"/>
    </w:pPr>
    <w:rPr>
      <w:rFonts w:cstheme="minorHAnsi"/>
      <w:sz w:val="18"/>
      <w:szCs w:val="18"/>
    </w:rPr>
  </w:style>
  <w:style w:type="paragraph" w:styleId="TOC8">
    <w:name w:val="toc 8"/>
    <w:basedOn w:val="Normal"/>
    <w:next w:val="Normal"/>
    <w:autoRedefine/>
    <w:uiPriority w:val="39"/>
    <w:unhideWhenUsed/>
    <w:rsid w:val="008D4ACC"/>
    <w:pPr>
      <w:spacing w:after="0"/>
      <w:ind w:left="1540"/>
    </w:pPr>
    <w:rPr>
      <w:rFonts w:cstheme="minorHAnsi"/>
      <w:sz w:val="18"/>
      <w:szCs w:val="18"/>
    </w:rPr>
  </w:style>
  <w:style w:type="paragraph" w:styleId="TOC9">
    <w:name w:val="toc 9"/>
    <w:basedOn w:val="Normal"/>
    <w:next w:val="Normal"/>
    <w:autoRedefine/>
    <w:uiPriority w:val="39"/>
    <w:unhideWhenUsed/>
    <w:rsid w:val="008D4ACC"/>
    <w:pPr>
      <w:spacing w:after="0"/>
      <w:ind w:left="1760"/>
    </w:pPr>
    <w:rPr>
      <w:rFonts w:cstheme="minorHAnsi"/>
      <w:sz w:val="18"/>
      <w:szCs w:val="18"/>
    </w:rPr>
  </w:style>
  <w:style w:type="paragraph" w:customStyle="1" w:styleId="Table11pt">
    <w:name w:val="Table (11pt)"/>
    <w:basedOn w:val="Normal"/>
    <w:link w:val="Table11ptChar"/>
    <w:qFormat/>
    <w:rsid w:val="00BC7803"/>
    <w:pPr>
      <w:spacing w:after="0" w:line="240" w:lineRule="auto"/>
    </w:pPr>
    <w:rPr>
      <w:rFonts w:eastAsiaTheme="minorEastAsia"/>
      <w:szCs w:val="20"/>
      <w:lang w:eastAsia="ko-KR"/>
    </w:rPr>
  </w:style>
  <w:style w:type="character" w:customStyle="1" w:styleId="Table11ptChar">
    <w:name w:val="Table (11pt) Char"/>
    <w:basedOn w:val="DefaultParagraphFont"/>
    <w:link w:val="Table11pt"/>
    <w:rsid w:val="00BC7803"/>
    <w:rPr>
      <w:rFonts w:eastAsiaTheme="minorEastAsia"/>
      <w:szCs w:val="20"/>
      <w:lang w:eastAsia="ko-KR"/>
    </w:rPr>
  </w:style>
  <w:style w:type="paragraph" w:customStyle="1" w:styleId="Bullet11pt">
    <w:name w:val="Bullet (11pt)"/>
    <w:basedOn w:val="Table11pt"/>
    <w:link w:val="Bullet11ptChar"/>
    <w:qFormat/>
    <w:rsid w:val="00BC7803"/>
    <w:pPr>
      <w:numPr>
        <w:numId w:val="21"/>
      </w:numPr>
      <w:ind w:left="170" w:hanging="170"/>
    </w:pPr>
    <w:rPr>
      <w:bCs/>
      <w:szCs w:val="24"/>
    </w:rPr>
  </w:style>
  <w:style w:type="paragraph" w:customStyle="1" w:styleId="Bullet211pt">
    <w:name w:val="Bullet 2 (11pt)"/>
    <w:basedOn w:val="Bullet11pt"/>
    <w:link w:val="Bullet211ptChar"/>
    <w:qFormat/>
    <w:rsid w:val="00BC7803"/>
    <w:pPr>
      <w:numPr>
        <w:ilvl w:val="1"/>
      </w:numPr>
      <w:tabs>
        <w:tab w:val="num" w:pos="1440"/>
      </w:tabs>
      <w:ind w:left="340" w:hanging="170"/>
    </w:pPr>
  </w:style>
  <w:style w:type="character" w:customStyle="1" w:styleId="Bullet11ptChar">
    <w:name w:val="Bullet (11pt) Char"/>
    <w:basedOn w:val="Table11ptChar"/>
    <w:link w:val="Bullet11pt"/>
    <w:rsid w:val="00BC7803"/>
    <w:rPr>
      <w:rFonts w:eastAsiaTheme="minorEastAsia"/>
      <w:bCs/>
      <w:szCs w:val="24"/>
      <w:lang w:eastAsia="ko-KR"/>
    </w:rPr>
  </w:style>
  <w:style w:type="paragraph" w:styleId="Footer">
    <w:name w:val="footer"/>
    <w:basedOn w:val="Normal"/>
    <w:link w:val="FooterChar"/>
    <w:uiPriority w:val="99"/>
    <w:unhideWhenUsed/>
    <w:rsid w:val="002710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1068"/>
  </w:style>
  <w:style w:type="character" w:styleId="PageNumber">
    <w:name w:val="page number"/>
    <w:basedOn w:val="DefaultParagraphFont"/>
    <w:uiPriority w:val="99"/>
    <w:semiHidden/>
    <w:unhideWhenUsed/>
    <w:rsid w:val="00271068"/>
  </w:style>
  <w:style w:type="paragraph" w:styleId="TableofFigures">
    <w:name w:val="table of figures"/>
    <w:basedOn w:val="Normal"/>
    <w:next w:val="Normal"/>
    <w:uiPriority w:val="99"/>
    <w:unhideWhenUsed/>
    <w:rsid w:val="00D616D5"/>
    <w:pPr>
      <w:spacing w:after="0"/>
      <w:ind w:left="440" w:hanging="440"/>
    </w:pPr>
    <w:rPr>
      <w:rFonts w:cstheme="minorHAnsi"/>
      <w:b/>
      <w:bCs/>
      <w:sz w:val="20"/>
      <w:szCs w:val="20"/>
    </w:rPr>
  </w:style>
  <w:style w:type="character" w:styleId="PlaceholderText">
    <w:name w:val="Placeholder Text"/>
    <w:basedOn w:val="DefaultParagraphFont"/>
    <w:uiPriority w:val="99"/>
    <w:semiHidden/>
    <w:rsid w:val="00DD7CAC"/>
    <w:rPr>
      <w:color w:val="808080"/>
    </w:rPr>
  </w:style>
  <w:style w:type="paragraph" w:styleId="Header">
    <w:name w:val="header"/>
    <w:basedOn w:val="Normal"/>
    <w:link w:val="HeaderChar"/>
    <w:uiPriority w:val="99"/>
    <w:semiHidden/>
    <w:unhideWhenUsed/>
    <w:rsid w:val="0084613F"/>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4613F"/>
  </w:style>
  <w:style w:type="character" w:customStyle="1" w:styleId="Bullet211ptChar">
    <w:name w:val="Bullet 2 (11pt) Char"/>
    <w:basedOn w:val="Bullet11ptChar"/>
    <w:link w:val="Bullet211pt"/>
    <w:rsid w:val="00305629"/>
    <w:rPr>
      <w:rFonts w:eastAsiaTheme="minorEastAsia"/>
      <w:bCs/>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238560">
      <w:bodyDiv w:val="1"/>
      <w:marLeft w:val="0"/>
      <w:marRight w:val="0"/>
      <w:marTop w:val="0"/>
      <w:marBottom w:val="0"/>
      <w:divBdr>
        <w:top w:val="none" w:sz="0" w:space="0" w:color="auto"/>
        <w:left w:val="none" w:sz="0" w:space="0" w:color="auto"/>
        <w:bottom w:val="none" w:sz="0" w:space="0" w:color="auto"/>
        <w:right w:val="none" w:sz="0" w:space="0" w:color="auto"/>
      </w:divBdr>
    </w:div>
    <w:div w:id="73675116">
      <w:bodyDiv w:val="1"/>
      <w:marLeft w:val="0"/>
      <w:marRight w:val="0"/>
      <w:marTop w:val="0"/>
      <w:marBottom w:val="0"/>
      <w:divBdr>
        <w:top w:val="none" w:sz="0" w:space="0" w:color="auto"/>
        <w:left w:val="none" w:sz="0" w:space="0" w:color="auto"/>
        <w:bottom w:val="none" w:sz="0" w:space="0" w:color="auto"/>
        <w:right w:val="none" w:sz="0" w:space="0" w:color="auto"/>
      </w:divBdr>
    </w:div>
    <w:div w:id="76826149">
      <w:bodyDiv w:val="1"/>
      <w:marLeft w:val="0"/>
      <w:marRight w:val="0"/>
      <w:marTop w:val="0"/>
      <w:marBottom w:val="0"/>
      <w:divBdr>
        <w:top w:val="none" w:sz="0" w:space="0" w:color="auto"/>
        <w:left w:val="none" w:sz="0" w:space="0" w:color="auto"/>
        <w:bottom w:val="none" w:sz="0" w:space="0" w:color="auto"/>
        <w:right w:val="none" w:sz="0" w:space="0" w:color="auto"/>
      </w:divBdr>
    </w:div>
    <w:div w:id="99028570">
      <w:bodyDiv w:val="1"/>
      <w:marLeft w:val="0"/>
      <w:marRight w:val="0"/>
      <w:marTop w:val="0"/>
      <w:marBottom w:val="0"/>
      <w:divBdr>
        <w:top w:val="none" w:sz="0" w:space="0" w:color="auto"/>
        <w:left w:val="none" w:sz="0" w:space="0" w:color="auto"/>
        <w:bottom w:val="none" w:sz="0" w:space="0" w:color="auto"/>
        <w:right w:val="none" w:sz="0" w:space="0" w:color="auto"/>
      </w:divBdr>
    </w:div>
    <w:div w:id="144126280">
      <w:bodyDiv w:val="1"/>
      <w:marLeft w:val="0"/>
      <w:marRight w:val="0"/>
      <w:marTop w:val="0"/>
      <w:marBottom w:val="0"/>
      <w:divBdr>
        <w:top w:val="none" w:sz="0" w:space="0" w:color="auto"/>
        <w:left w:val="none" w:sz="0" w:space="0" w:color="auto"/>
        <w:bottom w:val="none" w:sz="0" w:space="0" w:color="auto"/>
        <w:right w:val="none" w:sz="0" w:space="0" w:color="auto"/>
      </w:divBdr>
    </w:div>
    <w:div w:id="265579625">
      <w:bodyDiv w:val="1"/>
      <w:marLeft w:val="0"/>
      <w:marRight w:val="0"/>
      <w:marTop w:val="0"/>
      <w:marBottom w:val="0"/>
      <w:divBdr>
        <w:top w:val="none" w:sz="0" w:space="0" w:color="auto"/>
        <w:left w:val="none" w:sz="0" w:space="0" w:color="auto"/>
        <w:bottom w:val="none" w:sz="0" w:space="0" w:color="auto"/>
        <w:right w:val="none" w:sz="0" w:space="0" w:color="auto"/>
      </w:divBdr>
    </w:div>
    <w:div w:id="349994588">
      <w:bodyDiv w:val="1"/>
      <w:marLeft w:val="0"/>
      <w:marRight w:val="0"/>
      <w:marTop w:val="0"/>
      <w:marBottom w:val="0"/>
      <w:divBdr>
        <w:top w:val="none" w:sz="0" w:space="0" w:color="auto"/>
        <w:left w:val="none" w:sz="0" w:space="0" w:color="auto"/>
        <w:bottom w:val="none" w:sz="0" w:space="0" w:color="auto"/>
        <w:right w:val="none" w:sz="0" w:space="0" w:color="auto"/>
      </w:divBdr>
    </w:div>
    <w:div w:id="354158260">
      <w:bodyDiv w:val="1"/>
      <w:marLeft w:val="0"/>
      <w:marRight w:val="0"/>
      <w:marTop w:val="0"/>
      <w:marBottom w:val="0"/>
      <w:divBdr>
        <w:top w:val="none" w:sz="0" w:space="0" w:color="auto"/>
        <w:left w:val="none" w:sz="0" w:space="0" w:color="auto"/>
        <w:bottom w:val="none" w:sz="0" w:space="0" w:color="auto"/>
        <w:right w:val="none" w:sz="0" w:space="0" w:color="auto"/>
      </w:divBdr>
    </w:div>
    <w:div w:id="432819501">
      <w:bodyDiv w:val="1"/>
      <w:marLeft w:val="0"/>
      <w:marRight w:val="0"/>
      <w:marTop w:val="0"/>
      <w:marBottom w:val="0"/>
      <w:divBdr>
        <w:top w:val="none" w:sz="0" w:space="0" w:color="auto"/>
        <w:left w:val="none" w:sz="0" w:space="0" w:color="auto"/>
        <w:bottom w:val="none" w:sz="0" w:space="0" w:color="auto"/>
        <w:right w:val="none" w:sz="0" w:space="0" w:color="auto"/>
      </w:divBdr>
    </w:div>
    <w:div w:id="439760240">
      <w:bodyDiv w:val="1"/>
      <w:marLeft w:val="0"/>
      <w:marRight w:val="0"/>
      <w:marTop w:val="0"/>
      <w:marBottom w:val="0"/>
      <w:divBdr>
        <w:top w:val="none" w:sz="0" w:space="0" w:color="auto"/>
        <w:left w:val="none" w:sz="0" w:space="0" w:color="auto"/>
        <w:bottom w:val="none" w:sz="0" w:space="0" w:color="auto"/>
        <w:right w:val="none" w:sz="0" w:space="0" w:color="auto"/>
      </w:divBdr>
    </w:div>
    <w:div w:id="464544586">
      <w:bodyDiv w:val="1"/>
      <w:marLeft w:val="0"/>
      <w:marRight w:val="0"/>
      <w:marTop w:val="0"/>
      <w:marBottom w:val="0"/>
      <w:divBdr>
        <w:top w:val="none" w:sz="0" w:space="0" w:color="auto"/>
        <w:left w:val="none" w:sz="0" w:space="0" w:color="auto"/>
        <w:bottom w:val="none" w:sz="0" w:space="0" w:color="auto"/>
        <w:right w:val="none" w:sz="0" w:space="0" w:color="auto"/>
      </w:divBdr>
    </w:div>
    <w:div w:id="485319564">
      <w:bodyDiv w:val="1"/>
      <w:marLeft w:val="0"/>
      <w:marRight w:val="0"/>
      <w:marTop w:val="0"/>
      <w:marBottom w:val="0"/>
      <w:divBdr>
        <w:top w:val="none" w:sz="0" w:space="0" w:color="auto"/>
        <w:left w:val="none" w:sz="0" w:space="0" w:color="auto"/>
        <w:bottom w:val="none" w:sz="0" w:space="0" w:color="auto"/>
        <w:right w:val="none" w:sz="0" w:space="0" w:color="auto"/>
      </w:divBdr>
    </w:div>
    <w:div w:id="492986946">
      <w:bodyDiv w:val="1"/>
      <w:marLeft w:val="0"/>
      <w:marRight w:val="0"/>
      <w:marTop w:val="0"/>
      <w:marBottom w:val="0"/>
      <w:divBdr>
        <w:top w:val="none" w:sz="0" w:space="0" w:color="auto"/>
        <w:left w:val="none" w:sz="0" w:space="0" w:color="auto"/>
        <w:bottom w:val="none" w:sz="0" w:space="0" w:color="auto"/>
        <w:right w:val="none" w:sz="0" w:space="0" w:color="auto"/>
      </w:divBdr>
    </w:div>
    <w:div w:id="540750836">
      <w:bodyDiv w:val="1"/>
      <w:marLeft w:val="0"/>
      <w:marRight w:val="0"/>
      <w:marTop w:val="0"/>
      <w:marBottom w:val="0"/>
      <w:divBdr>
        <w:top w:val="none" w:sz="0" w:space="0" w:color="auto"/>
        <w:left w:val="none" w:sz="0" w:space="0" w:color="auto"/>
        <w:bottom w:val="none" w:sz="0" w:space="0" w:color="auto"/>
        <w:right w:val="none" w:sz="0" w:space="0" w:color="auto"/>
      </w:divBdr>
    </w:div>
    <w:div w:id="546333141">
      <w:bodyDiv w:val="1"/>
      <w:marLeft w:val="0"/>
      <w:marRight w:val="0"/>
      <w:marTop w:val="0"/>
      <w:marBottom w:val="0"/>
      <w:divBdr>
        <w:top w:val="none" w:sz="0" w:space="0" w:color="auto"/>
        <w:left w:val="none" w:sz="0" w:space="0" w:color="auto"/>
        <w:bottom w:val="none" w:sz="0" w:space="0" w:color="auto"/>
        <w:right w:val="none" w:sz="0" w:space="0" w:color="auto"/>
      </w:divBdr>
    </w:div>
    <w:div w:id="547378882">
      <w:bodyDiv w:val="1"/>
      <w:marLeft w:val="0"/>
      <w:marRight w:val="0"/>
      <w:marTop w:val="0"/>
      <w:marBottom w:val="0"/>
      <w:divBdr>
        <w:top w:val="none" w:sz="0" w:space="0" w:color="auto"/>
        <w:left w:val="none" w:sz="0" w:space="0" w:color="auto"/>
        <w:bottom w:val="none" w:sz="0" w:space="0" w:color="auto"/>
        <w:right w:val="none" w:sz="0" w:space="0" w:color="auto"/>
      </w:divBdr>
    </w:div>
    <w:div w:id="596913119">
      <w:bodyDiv w:val="1"/>
      <w:marLeft w:val="0"/>
      <w:marRight w:val="0"/>
      <w:marTop w:val="0"/>
      <w:marBottom w:val="0"/>
      <w:divBdr>
        <w:top w:val="none" w:sz="0" w:space="0" w:color="auto"/>
        <w:left w:val="none" w:sz="0" w:space="0" w:color="auto"/>
        <w:bottom w:val="none" w:sz="0" w:space="0" w:color="auto"/>
        <w:right w:val="none" w:sz="0" w:space="0" w:color="auto"/>
      </w:divBdr>
      <w:divsChild>
        <w:div w:id="376465583">
          <w:marLeft w:val="274"/>
          <w:marRight w:val="0"/>
          <w:marTop w:val="0"/>
          <w:marBottom w:val="0"/>
          <w:divBdr>
            <w:top w:val="none" w:sz="0" w:space="0" w:color="auto"/>
            <w:left w:val="none" w:sz="0" w:space="0" w:color="auto"/>
            <w:bottom w:val="none" w:sz="0" w:space="0" w:color="auto"/>
            <w:right w:val="none" w:sz="0" w:space="0" w:color="auto"/>
          </w:divBdr>
        </w:div>
        <w:div w:id="1748380883">
          <w:marLeft w:val="274"/>
          <w:marRight w:val="0"/>
          <w:marTop w:val="0"/>
          <w:marBottom w:val="0"/>
          <w:divBdr>
            <w:top w:val="none" w:sz="0" w:space="0" w:color="auto"/>
            <w:left w:val="none" w:sz="0" w:space="0" w:color="auto"/>
            <w:bottom w:val="none" w:sz="0" w:space="0" w:color="auto"/>
            <w:right w:val="none" w:sz="0" w:space="0" w:color="auto"/>
          </w:divBdr>
        </w:div>
      </w:divsChild>
    </w:div>
    <w:div w:id="656809181">
      <w:bodyDiv w:val="1"/>
      <w:marLeft w:val="0"/>
      <w:marRight w:val="0"/>
      <w:marTop w:val="0"/>
      <w:marBottom w:val="0"/>
      <w:divBdr>
        <w:top w:val="none" w:sz="0" w:space="0" w:color="auto"/>
        <w:left w:val="none" w:sz="0" w:space="0" w:color="auto"/>
        <w:bottom w:val="none" w:sz="0" w:space="0" w:color="auto"/>
        <w:right w:val="none" w:sz="0" w:space="0" w:color="auto"/>
      </w:divBdr>
    </w:div>
    <w:div w:id="660542850">
      <w:bodyDiv w:val="1"/>
      <w:marLeft w:val="0"/>
      <w:marRight w:val="0"/>
      <w:marTop w:val="0"/>
      <w:marBottom w:val="0"/>
      <w:divBdr>
        <w:top w:val="none" w:sz="0" w:space="0" w:color="auto"/>
        <w:left w:val="none" w:sz="0" w:space="0" w:color="auto"/>
        <w:bottom w:val="none" w:sz="0" w:space="0" w:color="auto"/>
        <w:right w:val="none" w:sz="0" w:space="0" w:color="auto"/>
      </w:divBdr>
      <w:divsChild>
        <w:div w:id="1576162838">
          <w:marLeft w:val="446"/>
          <w:marRight w:val="0"/>
          <w:marTop w:val="0"/>
          <w:marBottom w:val="0"/>
          <w:divBdr>
            <w:top w:val="none" w:sz="0" w:space="0" w:color="auto"/>
            <w:left w:val="none" w:sz="0" w:space="0" w:color="auto"/>
            <w:bottom w:val="none" w:sz="0" w:space="0" w:color="auto"/>
            <w:right w:val="none" w:sz="0" w:space="0" w:color="auto"/>
          </w:divBdr>
        </w:div>
        <w:div w:id="301346864">
          <w:marLeft w:val="446"/>
          <w:marRight w:val="0"/>
          <w:marTop w:val="0"/>
          <w:marBottom w:val="0"/>
          <w:divBdr>
            <w:top w:val="none" w:sz="0" w:space="0" w:color="auto"/>
            <w:left w:val="none" w:sz="0" w:space="0" w:color="auto"/>
            <w:bottom w:val="none" w:sz="0" w:space="0" w:color="auto"/>
            <w:right w:val="none" w:sz="0" w:space="0" w:color="auto"/>
          </w:divBdr>
        </w:div>
      </w:divsChild>
    </w:div>
    <w:div w:id="671494603">
      <w:bodyDiv w:val="1"/>
      <w:marLeft w:val="0"/>
      <w:marRight w:val="0"/>
      <w:marTop w:val="0"/>
      <w:marBottom w:val="0"/>
      <w:divBdr>
        <w:top w:val="none" w:sz="0" w:space="0" w:color="auto"/>
        <w:left w:val="none" w:sz="0" w:space="0" w:color="auto"/>
        <w:bottom w:val="none" w:sz="0" w:space="0" w:color="auto"/>
        <w:right w:val="none" w:sz="0" w:space="0" w:color="auto"/>
      </w:divBdr>
    </w:div>
    <w:div w:id="691608149">
      <w:bodyDiv w:val="1"/>
      <w:marLeft w:val="0"/>
      <w:marRight w:val="0"/>
      <w:marTop w:val="0"/>
      <w:marBottom w:val="0"/>
      <w:divBdr>
        <w:top w:val="none" w:sz="0" w:space="0" w:color="auto"/>
        <w:left w:val="none" w:sz="0" w:space="0" w:color="auto"/>
        <w:bottom w:val="none" w:sz="0" w:space="0" w:color="auto"/>
        <w:right w:val="none" w:sz="0" w:space="0" w:color="auto"/>
      </w:divBdr>
      <w:divsChild>
        <w:div w:id="2050185340">
          <w:marLeft w:val="274"/>
          <w:marRight w:val="0"/>
          <w:marTop w:val="0"/>
          <w:marBottom w:val="0"/>
          <w:divBdr>
            <w:top w:val="none" w:sz="0" w:space="0" w:color="auto"/>
            <w:left w:val="none" w:sz="0" w:space="0" w:color="auto"/>
            <w:bottom w:val="none" w:sz="0" w:space="0" w:color="auto"/>
            <w:right w:val="none" w:sz="0" w:space="0" w:color="auto"/>
          </w:divBdr>
        </w:div>
        <w:div w:id="1664164317">
          <w:marLeft w:val="274"/>
          <w:marRight w:val="0"/>
          <w:marTop w:val="0"/>
          <w:marBottom w:val="0"/>
          <w:divBdr>
            <w:top w:val="none" w:sz="0" w:space="0" w:color="auto"/>
            <w:left w:val="none" w:sz="0" w:space="0" w:color="auto"/>
            <w:bottom w:val="none" w:sz="0" w:space="0" w:color="auto"/>
            <w:right w:val="none" w:sz="0" w:space="0" w:color="auto"/>
          </w:divBdr>
        </w:div>
      </w:divsChild>
    </w:div>
    <w:div w:id="701171673">
      <w:bodyDiv w:val="1"/>
      <w:marLeft w:val="0"/>
      <w:marRight w:val="0"/>
      <w:marTop w:val="0"/>
      <w:marBottom w:val="0"/>
      <w:divBdr>
        <w:top w:val="none" w:sz="0" w:space="0" w:color="auto"/>
        <w:left w:val="none" w:sz="0" w:space="0" w:color="auto"/>
        <w:bottom w:val="none" w:sz="0" w:space="0" w:color="auto"/>
        <w:right w:val="none" w:sz="0" w:space="0" w:color="auto"/>
      </w:divBdr>
    </w:div>
    <w:div w:id="751319541">
      <w:bodyDiv w:val="1"/>
      <w:marLeft w:val="0"/>
      <w:marRight w:val="0"/>
      <w:marTop w:val="0"/>
      <w:marBottom w:val="0"/>
      <w:divBdr>
        <w:top w:val="none" w:sz="0" w:space="0" w:color="auto"/>
        <w:left w:val="none" w:sz="0" w:space="0" w:color="auto"/>
        <w:bottom w:val="none" w:sz="0" w:space="0" w:color="auto"/>
        <w:right w:val="none" w:sz="0" w:space="0" w:color="auto"/>
      </w:divBdr>
    </w:div>
    <w:div w:id="817454147">
      <w:bodyDiv w:val="1"/>
      <w:marLeft w:val="0"/>
      <w:marRight w:val="0"/>
      <w:marTop w:val="0"/>
      <w:marBottom w:val="0"/>
      <w:divBdr>
        <w:top w:val="none" w:sz="0" w:space="0" w:color="auto"/>
        <w:left w:val="none" w:sz="0" w:space="0" w:color="auto"/>
        <w:bottom w:val="none" w:sz="0" w:space="0" w:color="auto"/>
        <w:right w:val="none" w:sz="0" w:space="0" w:color="auto"/>
      </w:divBdr>
    </w:div>
    <w:div w:id="869295757">
      <w:bodyDiv w:val="1"/>
      <w:marLeft w:val="0"/>
      <w:marRight w:val="0"/>
      <w:marTop w:val="0"/>
      <w:marBottom w:val="0"/>
      <w:divBdr>
        <w:top w:val="none" w:sz="0" w:space="0" w:color="auto"/>
        <w:left w:val="none" w:sz="0" w:space="0" w:color="auto"/>
        <w:bottom w:val="none" w:sz="0" w:space="0" w:color="auto"/>
        <w:right w:val="none" w:sz="0" w:space="0" w:color="auto"/>
      </w:divBdr>
    </w:div>
    <w:div w:id="954017262">
      <w:bodyDiv w:val="1"/>
      <w:marLeft w:val="0"/>
      <w:marRight w:val="0"/>
      <w:marTop w:val="0"/>
      <w:marBottom w:val="0"/>
      <w:divBdr>
        <w:top w:val="none" w:sz="0" w:space="0" w:color="auto"/>
        <w:left w:val="none" w:sz="0" w:space="0" w:color="auto"/>
        <w:bottom w:val="none" w:sz="0" w:space="0" w:color="auto"/>
        <w:right w:val="none" w:sz="0" w:space="0" w:color="auto"/>
      </w:divBdr>
    </w:div>
    <w:div w:id="1014188829">
      <w:bodyDiv w:val="1"/>
      <w:marLeft w:val="0"/>
      <w:marRight w:val="0"/>
      <w:marTop w:val="0"/>
      <w:marBottom w:val="0"/>
      <w:divBdr>
        <w:top w:val="none" w:sz="0" w:space="0" w:color="auto"/>
        <w:left w:val="none" w:sz="0" w:space="0" w:color="auto"/>
        <w:bottom w:val="none" w:sz="0" w:space="0" w:color="auto"/>
        <w:right w:val="none" w:sz="0" w:space="0" w:color="auto"/>
      </w:divBdr>
    </w:div>
    <w:div w:id="1017461583">
      <w:bodyDiv w:val="1"/>
      <w:marLeft w:val="0"/>
      <w:marRight w:val="0"/>
      <w:marTop w:val="0"/>
      <w:marBottom w:val="0"/>
      <w:divBdr>
        <w:top w:val="none" w:sz="0" w:space="0" w:color="auto"/>
        <w:left w:val="none" w:sz="0" w:space="0" w:color="auto"/>
        <w:bottom w:val="none" w:sz="0" w:space="0" w:color="auto"/>
        <w:right w:val="none" w:sz="0" w:space="0" w:color="auto"/>
      </w:divBdr>
    </w:div>
    <w:div w:id="1027295193">
      <w:bodyDiv w:val="1"/>
      <w:marLeft w:val="0"/>
      <w:marRight w:val="0"/>
      <w:marTop w:val="0"/>
      <w:marBottom w:val="0"/>
      <w:divBdr>
        <w:top w:val="none" w:sz="0" w:space="0" w:color="auto"/>
        <w:left w:val="none" w:sz="0" w:space="0" w:color="auto"/>
        <w:bottom w:val="none" w:sz="0" w:space="0" w:color="auto"/>
        <w:right w:val="none" w:sz="0" w:space="0" w:color="auto"/>
      </w:divBdr>
    </w:div>
    <w:div w:id="1053189099">
      <w:bodyDiv w:val="1"/>
      <w:marLeft w:val="0"/>
      <w:marRight w:val="0"/>
      <w:marTop w:val="0"/>
      <w:marBottom w:val="0"/>
      <w:divBdr>
        <w:top w:val="none" w:sz="0" w:space="0" w:color="auto"/>
        <w:left w:val="none" w:sz="0" w:space="0" w:color="auto"/>
        <w:bottom w:val="none" w:sz="0" w:space="0" w:color="auto"/>
        <w:right w:val="none" w:sz="0" w:space="0" w:color="auto"/>
      </w:divBdr>
    </w:div>
    <w:div w:id="1073770382">
      <w:bodyDiv w:val="1"/>
      <w:marLeft w:val="0"/>
      <w:marRight w:val="0"/>
      <w:marTop w:val="0"/>
      <w:marBottom w:val="0"/>
      <w:divBdr>
        <w:top w:val="none" w:sz="0" w:space="0" w:color="auto"/>
        <w:left w:val="none" w:sz="0" w:space="0" w:color="auto"/>
        <w:bottom w:val="none" w:sz="0" w:space="0" w:color="auto"/>
        <w:right w:val="none" w:sz="0" w:space="0" w:color="auto"/>
      </w:divBdr>
    </w:div>
    <w:div w:id="1076632505">
      <w:bodyDiv w:val="1"/>
      <w:marLeft w:val="0"/>
      <w:marRight w:val="0"/>
      <w:marTop w:val="0"/>
      <w:marBottom w:val="0"/>
      <w:divBdr>
        <w:top w:val="none" w:sz="0" w:space="0" w:color="auto"/>
        <w:left w:val="none" w:sz="0" w:space="0" w:color="auto"/>
        <w:bottom w:val="none" w:sz="0" w:space="0" w:color="auto"/>
        <w:right w:val="none" w:sz="0" w:space="0" w:color="auto"/>
      </w:divBdr>
    </w:div>
    <w:div w:id="1086464598">
      <w:bodyDiv w:val="1"/>
      <w:marLeft w:val="0"/>
      <w:marRight w:val="0"/>
      <w:marTop w:val="0"/>
      <w:marBottom w:val="0"/>
      <w:divBdr>
        <w:top w:val="none" w:sz="0" w:space="0" w:color="auto"/>
        <w:left w:val="none" w:sz="0" w:space="0" w:color="auto"/>
        <w:bottom w:val="none" w:sz="0" w:space="0" w:color="auto"/>
        <w:right w:val="none" w:sz="0" w:space="0" w:color="auto"/>
      </w:divBdr>
    </w:div>
    <w:div w:id="1088889439">
      <w:bodyDiv w:val="1"/>
      <w:marLeft w:val="0"/>
      <w:marRight w:val="0"/>
      <w:marTop w:val="0"/>
      <w:marBottom w:val="0"/>
      <w:divBdr>
        <w:top w:val="none" w:sz="0" w:space="0" w:color="auto"/>
        <w:left w:val="none" w:sz="0" w:space="0" w:color="auto"/>
        <w:bottom w:val="none" w:sz="0" w:space="0" w:color="auto"/>
        <w:right w:val="none" w:sz="0" w:space="0" w:color="auto"/>
      </w:divBdr>
      <w:divsChild>
        <w:div w:id="1500390263">
          <w:marLeft w:val="274"/>
          <w:marRight w:val="0"/>
          <w:marTop w:val="0"/>
          <w:marBottom w:val="0"/>
          <w:divBdr>
            <w:top w:val="none" w:sz="0" w:space="0" w:color="auto"/>
            <w:left w:val="none" w:sz="0" w:space="0" w:color="auto"/>
            <w:bottom w:val="none" w:sz="0" w:space="0" w:color="auto"/>
            <w:right w:val="none" w:sz="0" w:space="0" w:color="auto"/>
          </w:divBdr>
        </w:div>
        <w:div w:id="2062711330">
          <w:marLeft w:val="274"/>
          <w:marRight w:val="0"/>
          <w:marTop w:val="0"/>
          <w:marBottom w:val="0"/>
          <w:divBdr>
            <w:top w:val="none" w:sz="0" w:space="0" w:color="auto"/>
            <w:left w:val="none" w:sz="0" w:space="0" w:color="auto"/>
            <w:bottom w:val="none" w:sz="0" w:space="0" w:color="auto"/>
            <w:right w:val="none" w:sz="0" w:space="0" w:color="auto"/>
          </w:divBdr>
        </w:div>
        <w:div w:id="2069184407">
          <w:marLeft w:val="274"/>
          <w:marRight w:val="0"/>
          <w:marTop w:val="0"/>
          <w:marBottom w:val="0"/>
          <w:divBdr>
            <w:top w:val="none" w:sz="0" w:space="0" w:color="auto"/>
            <w:left w:val="none" w:sz="0" w:space="0" w:color="auto"/>
            <w:bottom w:val="none" w:sz="0" w:space="0" w:color="auto"/>
            <w:right w:val="none" w:sz="0" w:space="0" w:color="auto"/>
          </w:divBdr>
        </w:div>
        <w:div w:id="981927967">
          <w:marLeft w:val="274"/>
          <w:marRight w:val="0"/>
          <w:marTop w:val="0"/>
          <w:marBottom w:val="0"/>
          <w:divBdr>
            <w:top w:val="none" w:sz="0" w:space="0" w:color="auto"/>
            <w:left w:val="none" w:sz="0" w:space="0" w:color="auto"/>
            <w:bottom w:val="none" w:sz="0" w:space="0" w:color="auto"/>
            <w:right w:val="none" w:sz="0" w:space="0" w:color="auto"/>
          </w:divBdr>
        </w:div>
        <w:div w:id="906259530">
          <w:marLeft w:val="274"/>
          <w:marRight w:val="0"/>
          <w:marTop w:val="0"/>
          <w:marBottom w:val="0"/>
          <w:divBdr>
            <w:top w:val="none" w:sz="0" w:space="0" w:color="auto"/>
            <w:left w:val="none" w:sz="0" w:space="0" w:color="auto"/>
            <w:bottom w:val="none" w:sz="0" w:space="0" w:color="auto"/>
            <w:right w:val="none" w:sz="0" w:space="0" w:color="auto"/>
          </w:divBdr>
        </w:div>
        <w:div w:id="104275420">
          <w:marLeft w:val="274"/>
          <w:marRight w:val="0"/>
          <w:marTop w:val="0"/>
          <w:marBottom w:val="0"/>
          <w:divBdr>
            <w:top w:val="none" w:sz="0" w:space="0" w:color="auto"/>
            <w:left w:val="none" w:sz="0" w:space="0" w:color="auto"/>
            <w:bottom w:val="none" w:sz="0" w:space="0" w:color="auto"/>
            <w:right w:val="none" w:sz="0" w:space="0" w:color="auto"/>
          </w:divBdr>
        </w:div>
        <w:div w:id="1896617790">
          <w:marLeft w:val="274"/>
          <w:marRight w:val="0"/>
          <w:marTop w:val="0"/>
          <w:marBottom w:val="0"/>
          <w:divBdr>
            <w:top w:val="none" w:sz="0" w:space="0" w:color="auto"/>
            <w:left w:val="none" w:sz="0" w:space="0" w:color="auto"/>
            <w:bottom w:val="none" w:sz="0" w:space="0" w:color="auto"/>
            <w:right w:val="none" w:sz="0" w:space="0" w:color="auto"/>
          </w:divBdr>
        </w:div>
        <w:div w:id="2030180457">
          <w:marLeft w:val="446"/>
          <w:marRight w:val="0"/>
          <w:marTop w:val="0"/>
          <w:marBottom w:val="0"/>
          <w:divBdr>
            <w:top w:val="none" w:sz="0" w:space="0" w:color="auto"/>
            <w:left w:val="none" w:sz="0" w:space="0" w:color="auto"/>
            <w:bottom w:val="none" w:sz="0" w:space="0" w:color="auto"/>
            <w:right w:val="none" w:sz="0" w:space="0" w:color="auto"/>
          </w:divBdr>
        </w:div>
        <w:div w:id="1068530033">
          <w:marLeft w:val="446"/>
          <w:marRight w:val="0"/>
          <w:marTop w:val="0"/>
          <w:marBottom w:val="0"/>
          <w:divBdr>
            <w:top w:val="none" w:sz="0" w:space="0" w:color="auto"/>
            <w:left w:val="none" w:sz="0" w:space="0" w:color="auto"/>
            <w:bottom w:val="none" w:sz="0" w:space="0" w:color="auto"/>
            <w:right w:val="none" w:sz="0" w:space="0" w:color="auto"/>
          </w:divBdr>
        </w:div>
        <w:div w:id="1174612435">
          <w:marLeft w:val="446"/>
          <w:marRight w:val="0"/>
          <w:marTop w:val="0"/>
          <w:marBottom w:val="0"/>
          <w:divBdr>
            <w:top w:val="none" w:sz="0" w:space="0" w:color="auto"/>
            <w:left w:val="none" w:sz="0" w:space="0" w:color="auto"/>
            <w:bottom w:val="none" w:sz="0" w:space="0" w:color="auto"/>
            <w:right w:val="none" w:sz="0" w:space="0" w:color="auto"/>
          </w:divBdr>
        </w:div>
        <w:div w:id="2015767135">
          <w:marLeft w:val="446"/>
          <w:marRight w:val="0"/>
          <w:marTop w:val="0"/>
          <w:marBottom w:val="0"/>
          <w:divBdr>
            <w:top w:val="none" w:sz="0" w:space="0" w:color="auto"/>
            <w:left w:val="none" w:sz="0" w:space="0" w:color="auto"/>
            <w:bottom w:val="none" w:sz="0" w:space="0" w:color="auto"/>
            <w:right w:val="none" w:sz="0" w:space="0" w:color="auto"/>
          </w:divBdr>
        </w:div>
        <w:div w:id="995913943">
          <w:marLeft w:val="274"/>
          <w:marRight w:val="0"/>
          <w:marTop w:val="0"/>
          <w:marBottom w:val="0"/>
          <w:divBdr>
            <w:top w:val="none" w:sz="0" w:space="0" w:color="auto"/>
            <w:left w:val="none" w:sz="0" w:space="0" w:color="auto"/>
            <w:bottom w:val="none" w:sz="0" w:space="0" w:color="auto"/>
            <w:right w:val="none" w:sz="0" w:space="0" w:color="auto"/>
          </w:divBdr>
        </w:div>
        <w:div w:id="1586646732">
          <w:marLeft w:val="274"/>
          <w:marRight w:val="0"/>
          <w:marTop w:val="0"/>
          <w:marBottom w:val="0"/>
          <w:divBdr>
            <w:top w:val="none" w:sz="0" w:space="0" w:color="auto"/>
            <w:left w:val="none" w:sz="0" w:space="0" w:color="auto"/>
            <w:bottom w:val="none" w:sz="0" w:space="0" w:color="auto"/>
            <w:right w:val="none" w:sz="0" w:space="0" w:color="auto"/>
          </w:divBdr>
        </w:div>
        <w:div w:id="553127542">
          <w:marLeft w:val="274"/>
          <w:marRight w:val="0"/>
          <w:marTop w:val="0"/>
          <w:marBottom w:val="0"/>
          <w:divBdr>
            <w:top w:val="none" w:sz="0" w:space="0" w:color="auto"/>
            <w:left w:val="none" w:sz="0" w:space="0" w:color="auto"/>
            <w:bottom w:val="none" w:sz="0" w:space="0" w:color="auto"/>
            <w:right w:val="none" w:sz="0" w:space="0" w:color="auto"/>
          </w:divBdr>
        </w:div>
        <w:div w:id="1052079980">
          <w:marLeft w:val="446"/>
          <w:marRight w:val="0"/>
          <w:marTop w:val="0"/>
          <w:marBottom w:val="0"/>
          <w:divBdr>
            <w:top w:val="none" w:sz="0" w:space="0" w:color="auto"/>
            <w:left w:val="none" w:sz="0" w:space="0" w:color="auto"/>
            <w:bottom w:val="none" w:sz="0" w:space="0" w:color="auto"/>
            <w:right w:val="none" w:sz="0" w:space="0" w:color="auto"/>
          </w:divBdr>
        </w:div>
        <w:div w:id="2118716182">
          <w:marLeft w:val="446"/>
          <w:marRight w:val="0"/>
          <w:marTop w:val="0"/>
          <w:marBottom w:val="0"/>
          <w:divBdr>
            <w:top w:val="none" w:sz="0" w:space="0" w:color="auto"/>
            <w:left w:val="none" w:sz="0" w:space="0" w:color="auto"/>
            <w:bottom w:val="none" w:sz="0" w:space="0" w:color="auto"/>
            <w:right w:val="none" w:sz="0" w:space="0" w:color="auto"/>
          </w:divBdr>
        </w:div>
      </w:divsChild>
    </w:div>
    <w:div w:id="1110394478">
      <w:bodyDiv w:val="1"/>
      <w:marLeft w:val="0"/>
      <w:marRight w:val="0"/>
      <w:marTop w:val="0"/>
      <w:marBottom w:val="0"/>
      <w:divBdr>
        <w:top w:val="none" w:sz="0" w:space="0" w:color="auto"/>
        <w:left w:val="none" w:sz="0" w:space="0" w:color="auto"/>
        <w:bottom w:val="none" w:sz="0" w:space="0" w:color="auto"/>
        <w:right w:val="none" w:sz="0" w:space="0" w:color="auto"/>
      </w:divBdr>
    </w:div>
    <w:div w:id="1159345908">
      <w:bodyDiv w:val="1"/>
      <w:marLeft w:val="0"/>
      <w:marRight w:val="0"/>
      <w:marTop w:val="0"/>
      <w:marBottom w:val="0"/>
      <w:divBdr>
        <w:top w:val="none" w:sz="0" w:space="0" w:color="auto"/>
        <w:left w:val="none" w:sz="0" w:space="0" w:color="auto"/>
        <w:bottom w:val="none" w:sz="0" w:space="0" w:color="auto"/>
        <w:right w:val="none" w:sz="0" w:space="0" w:color="auto"/>
      </w:divBdr>
    </w:div>
    <w:div w:id="1163471042">
      <w:bodyDiv w:val="1"/>
      <w:marLeft w:val="0"/>
      <w:marRight w:val="0"/>
      <w:marTop w:val="0"/>
      <w:marBottom w:val="0"/>
      <w:divBdr>
        <w:top w:val="none" w:sz="0" w:space="0" w:color="auto"/>
        <w:left w:val="none" w:sz="0" w:space="0" w:color="auto"/>
        <w:bottom w:val="none" w:sz="0" w:space="0" w:color="auto"/>
        <w:right w:val="none" w:sz="0" w:space="0" w:color="auto"/>
      </w:divBdr>
    </w:div>
    <w:div w:id="1174102189">
      <w:bodyDiv w:val="1"/>
      <w:marLeft w:val="0"/>
      <w:marRight w:val="0"/>
      <w:marTop w:val="0"/>
      <w:marBottom w:val="0"/>
      <w:divBdr>
        <w:top w:val="none" w:sz="0" w:space="0" w:color="auto"/>
        <w:left w:val="none" w:sz="0" w:space="0" w:color="auto"/>
        <w:bottom w:val="none" w:sz="0" w:space="0" w:color="auto"/>
        <w:right w:val="none" w:sz="0" w:space="0" w:color="auto"/>
      </w:divBdr>
    </w:div>
    <w:div w:id="1180967120">
      <w:bodyDiv w:val="1"/>
      <w:marLeft w:val="0"/>
      <w:marRight w:val="0"/>
      <w:marTop w:val="0"/>
      <w:marBottom w:val="0"/>
      <w:divBdr>
        <w:top w:val="none" w:sz="0" w:space="0" w:color="auto"/>
        <w:left w:val="none" w:sz="0" w:space="0" w:color="auto"/>
        <w:bottom w:val="none" w:sz="0" w:space="0" w:color="auto"/>
        <w:right w:val="none" w:sz="0" w:space="0" w:color="auto"/>
      </w:divBdr>
    </w:div>
    <w:div w:id="1187524425">
      <w:bodyDiv w:val="1"/>
      <w:marLeft w:val="0"/>
      <w:marRight w:val="0"/>
      <w:marTop w:val="0"/>
      <w:marBottom w:val="0"/>
      <w:divBdr>
        <w:top w:val="none" w:sz="0" w:space="0" w:color="auto"/>
        <w:left w:val="none" w:sz="0" w:space="0" w:color="auto"/>
        <w:bottom w:val="none" w:sz="0" w:space="0" w:color="auto"/>
        <w:right w:val="none" w:sz="0" w:space="0" w:color="auto"/>
      </w:divBdr>
    </w:div>
    <w:div w:id="1213929054">
      <w:bodyDiv w:val="1"/>
      <w:marLeft w:val="0"/>
      <w:marRight w:val="0"/>
      <w:marTop w:val="0"/>
      <w:marBottom w:val="0"/>
      <w:divBdr>
        <w:top w:val="none" w:sz="0" w:space="0" w:color="auto"/>
        <w:left w:val="none" w:sz="0" w:space="0" w:color="auto"/>
        <w:bottom w:val="none" w:sz="0" w:space="0" w:color="auto"/>
        <w:right w:val="none" w:sz="0" w:space="0" w:color="auto"/>
      </w:divBdr>
    </w:div>
    <w:div w:id="1228616342">
      <w:bodyDiv w:val="1"/>
      <w:marLeft w:val="0"/>
      <w:marRight w:val="0"/>
      <w:marTop w:val="0"/>
      <w:marBottom w:val="0"/>
      <w:divBdr>
        <w:top w:val="none" w:sz="0" w:space="0" w:color="auto"/>
        <w:left w:val="none" w:sz="0" w:space="0" w:color="auto"/>
        <w:bottom w:val="none" w:sz="0" w:space="0" w:color="auto"/>
        <w:right w:val="none" w:sz="0" w:space="0" w:color="auto"/>
      </w:divBdr>
    </w:div>
    <w:div w:id="1239707930">
      <w:bodyDiv w:val="1"/>
      <w:marLeft w:val="0"/>
      <w:marRight w:val="0"/>
      <w:marTop w:val="0"/>
      <w:marBottom w:val="0"/>
      <w:divBdr>
        <w:top w:val="none" w:sz="0" w:space="0" w:color="auto"/>
        <w:left w:val="none" w:sz="0" w:space="0" w:color="auto"/>
        <w:bottom w:val="none" w:sz="0" w:space="0" w:color="auto"/>
        <w:right w:val="none" w:sz="0" w:space="0" w:color="auto"/>
      </w:divBdr>
    </w:div>
    <w:div w:id="1256984699">
      <w:bodyDiv w:val="1"/>
      <w:marLeft w:val="0"/>
      <w:marRight w:val="0"/>
      <w:marTop w:val="0"/>
      <w:marBottom w:val="0"/>
      <w:divBdr>
        <w:top w:val="none" w:sz="0" w:space="0" w:color="auto"/>
        <w:left w:val="none" w:sz="0" w:space="0" w:color="auto"/>
        <w:bottom w:val="none" w:sz="0" w:space="0" w:color="auto"/>
        <w:right w:val="none" w:sz="0" w:space="0" w:color="auto"/>
      </w:divBdr>
    </w:div>
    <w:div w:id="1281036735">
      <w:bodyDiv w:val="1"/>
      <w:marLeft w:val="0"/>
      <w:marRight w:val="0"/>
      <w:marTop w:val="0"/>
      <w:marBottom w:val="0"/>
      <w:divBdr>
        <w:top w:val="none" w:sz="0" w:space="0" w:color="auto"/>
        <w:left w:val="none" w:sz="0" w:space="0" w:color="auto"/>
        <w:bottom w:val="none" w:sz="0" w:space="0" w:color="auto"/>
        <w:right w:val="none" w:sz="0" w:space="0" w:color="auto"/>
      </w:divBdr>
      <w:divsChild>
        <w:div w:id="596524938">
          <w:marLeft w:val="274"/>
          <w:marRight w:val="0"/>
          <w:marTop w:val="0"/>
          <w:marBottom w:val="0"/>
          <w:divBdr>
            <w:top w:val="none" w:sz="0" w:space="0" w:color="auto"/>
            <w:left w:val="none" w:sz="0" w:space="0" w:color="auto"/>
            <w:bottom w:val="none" w:sz="0" w:space="0" w:color="auto"/>
            <w:right w:val="none" w:sz="0" w:space="0" w:color="auto"/>
          </w:divBdr>
        </w:div>
        <w:div w:id="2032564746">
          <w:marLeft w:val="274"/>
          <w:marRight w:val="0"/>
          <w:marTop w:val="0"/>
          <w:marBottom w:val="0"/>
          <w:divBdr>
            <w:top w:val="none" w:sz="0" w:space="0" w:color="auto"/>
            <w:left w:val="none" w:sz="0" w:space="0" w:color="auto"/>
            <w:bottom w:val="none" w:sz="0" w:space="0" w:color="auto"/>
            <w:right w:val="none" w:sz="0" w:space="0" w:color="auto"/>
          </w:divBdr>
        </w:div>
        <w:div w:id="918055345">
          <w:marLeft w:val="274"/>
          <w:marRight w:val="0"/>
          <w:marTop w:val="0"/>
          <w:marBottom w:val="0"/>
          <w:divBdr>
            <w:top w:val="none" w:sz="0" w:space="0" w:color="auto"/>
            <w:left w:val="none" w:sz="0" w:space="0" w:color="auto"/>
            <w:bottom w:val="none" w:sz="0" w:space="0" w:color="auto"/>
            <w:right w:val="none" w:sz="0" w:space="0" w:color="auto"/>
          </w:divBdr>
        </w:div>
      </w:divsChild>
    </w:div>
    <w:div w:id="1337727986">
      <w:bodyDiv w:val="1"/>
      <w:marLeft w:val="0"/>
      <w:marRight w:val="0"/>
      <w:marTop w:val="0"/>
      <w:marBottom w:val="0"/>
      <w:divBdr>
        <w:top w:val="none" w:sz="0" w:space="0" w:color="auto"/>
        <w:left w:val="none" w:sz="0" w:space="0" w:color="auto"/>
        <w:bottom w:val="none" w:sz="0" w:space="0" w:color="auto"/>
        <w:right w:val="none" w:sz="0" w:space="0" w:color="auto"/>
      </w:divBdr>
    </w:div>
    <w:div w:id="1356230781">
      <w:bodyDiv w:val="1"/>
      <w:marLeft w:val="0"/>
      <w:marRight w:val="0"/>
      <w:marTop w:val="0"/>
      <w:marBottom w:val="0"/>
      <w:divBdr>
        <w:top w:val="none" w:sz="0" w:space="0" w:color="auto"/>
        <w:left w:val="none" w:sz="0" w:space="0" w:color="auto"/>
        <w:bottom w:val="none" w:sz="0" w:space="0" w:color="auto"/>
        <w:right w:val="none" w:sz="0" w:space="0" w:color="auto"/>
      </w:divBdr>
      <w:divsChild>
        <w:div w:id="401559630">
          <w:marLeft w:val="446"/>
          <w:marRight w:val="0"/>
          <w:marTop w:val="0"/>
          <w:marBottom w:val="0"/>
          <w:divBdr>
            <w:top w:val="none" w:sz="0" w:space="0" w:color="auto"/>
            <w:left w:val="none" w:sz="0" w:space="0" w:color="auto"/>
            <w:bottom w:val="none" w:sz="0" w:space="0" w:color="auto"/>
            <w:right w:val="none" w:sz="0" w:space="0" w:color="auto"/>
          </w:divBdr>
        </w:div>
        <w:div w:id="526020475">
          <w:marLeft w:val="446"/>
          <w:marRight w:val="0"/>
          <w:marTop w:val="0"/>
          <w:marBottom w:val="0"/>
          <w:divBdr>
            <w:top w:val="none" w:sz="0" w:space="0" w:color="auto"/>
            <w:left w:val="none" w:sz="0" w:space="0" w:color="auto"/>
            <w:bottom w:val="none" w:sz="0" w:space="0" w:color="auto"/>
            <w:right w:val="none" w:sz="0" w:space="0" w:color="auto"/>
          </w:divBdr>
        </w:div>
        <w:div w:id="494809135">
          <w:marLeft w:val="446"/>
          <w:marRight w:val="0"/>
          <w:marTop w:val="0"/>
          <w:marBottom w:val="0"/>
          <w:divBdr>
            <w:top w:val="none" w:sz="0" w:space="0" w:color="auto"/>
            <w:left w:val="none" w:sz="0" w:space="0" w:color="auto"/>
            <w:bottom w:val="none" w:sz="0" w:space="0" w:color="auto"/>
            <w:right w:val="none" w:sz="0" w:space="0" w:color="auto"/>
          </w:divBdr>
        </w:div>
        <w:div w:id="318658164">
          <w:marLeft w:val="446"/>
          <w:marRight w:val="0"/>
          <w:marTop w:val="0"/>
          <w:marBottom w:val="0"/>
          <w:divBdr>
            <w:top w:val="none" w:sz="0" w:space="0" w:color="auto"/>
            <w:left w:val="none" w:sz="0" w:space="0" w:color="auto"/>
            <w:bottom w:val="none" w:sz="0" w:space="0" w:color="auto"/>
            <w:right w:val="none" w:sz="0" w:space="0" w:color="auto"/>
          </w:divBdr>
        </w:div>
      </w:divsChild>
    </w:div>
    <w:div w:id="1357585069">
      <w:bodyDiv w:val="1"/>
      <w:marLeft w:val="0"/>
      <w:marRight w:val="0"/>
      <w:marTop w:val="0"/>
      <w:marBottom w:val="0"/>
      <w:divBdr>
        <w:top w:val="none" w:sz="0" w:space="0" w:color="auto"/>
        <w:left w:val="none" w:sz="0" w:space="0" w:color="auto"/>
        <w:bottom w:val="none" w:sz="0" w:space="0" w:color="auto"/>
        <w:right w:val="none" w:sz="0" w:space="0" w:color="auto"/>
      </w:divBdr>
    </w:div>
    <w:div w:id="1459714591">
      <w:bodyDiv w:val="1"/>
      <w:marLeft w:val="0"/>
      <w:marRight w:val="0"/>
      <w:marTop w:val="0"/>
      <w:marBottom w:val="0"/>
      <w:divBdr>
        <w:top w:val="none" w:sz="0" w:space="0" w:color="auto"/>
        <w:left w:val="none" w:sz="0" w:space="0" w:color="auto"/>
        <w:bottom w:val="none" w:sz="0" w:space="0" w:color="auto"/>
        <w:right w:val="none" w:sz="0" w:space="0" w:color="auto"/>
      </w:divBdr>
    </w:div>
    <w:div w:id="1474445457">
      <w:bodyDiv w:val="1"/>
      <w:marLeft w:val="0"/>
      <w:marRight w:val="0"/>
      <w:marTop w:val="0"/>
      <w:marBottom w:val="0"/>
      <w:divBdr>
        <w:top w:val="none" w:sz="0" w:space="0" w:color="auto"/>
        <w:left w:val="none" w:sz="0" w:space="0" w:color="auto"/>
        <w:bottom w:val="none" w:sz="0" w:space="0" w:color="auto"/>
        <w:right w:val="none" w:sz="0" w:space="0" w:color="auto"/>
      </w:divBdr>
    </w:div>
    <w:div w:id="1476026271">
      <w:bodyDiv w:val="1"/>
      <w:marLeft w:val="0"/>
      <w:marRight w:val="0"/>
      <w:marTop w:val="0"/>
      <w:marBottom w:val="0"/>
      <w:divBdr>
        <w:top w:val="none" w:sz="0" w:space="0" w:color="auto"/>
        <w:left w:val="none" w:sz="0" w:space="0" w:color="auto"/>
        <w:bottom w:val="none" w:sz="0" w:space="0" w:color="auto"/>
        <w:right w:val="none" w:sz="0" w:space="0" w:color="auto"/>
      </w:divBdr>
    </w:div>
    <w:div w:id="1476489425">
      <w:bodyDiv w:val="1"/>
      <w:marLeft w:val="0"/>
      <w:marRight w:val="0"/>
      <w:marTop w:val="0"/>
      <w:marBottom w:val="0"/>
      <w:divBdr>
        <w:top w:val="none" w:sz="0" w:space="0" w:color="auto"/>
        <w:left w:val="none" w:sz="0" w:space="0" w:color="auto"/>
        <w:bottom w:val="none" w:sz="0" w:space="0" w:color="auto"/>
        <w:right w:val="none" w:sz="0" w:space="0" w:color="auto"/>
      </w:divBdr>
    </w:div>
    <w:div w:id="1484809020">
      <w:bodyDiv w:val="1"/>
      <w:marLeft w:val="0"/>
      <w:marRight w:val="0"/>
      <w:marTop w:val="0"/>
      <w:marBottom w:val="0"/>
      <w:divBdr>
        <w:top w:val="none" w:sz="0" w:space="0" w:color="auto"/>
        <w:left w:val="none" w:sz="0" w:space="0" w:color="auto"/>
        <w:bottom w:val="none" w:sz="0" w:space="0" w:color="auto"/>
        <w:right w:val="none" w:sz="0" w:space="0" w:color="auto"/>
      </w:divBdr>
    </w:div>
    <w:div w:id="1486968168">
      <w:bodyDiv w:val="1"/>
      <w:marLeft w:val="0"/>
      <w:marRight w:val="0"/>
      <w:marTop w:val="0"/>
      <w:marBottom w:val="0"/>
      <w:divBdr>
        <w:top w:val="none" w:sz="0" w:space="0" w:color="auto"/>
        <w:left w:val="none" w:sz="0" w:space="0" w:color="auto"/>
        <w:bottom w:val="none" w:sz="0" w:space="0" w:color="auto"/>
        <w:right w:val="none" w:sz="0" w:space="0" w:color="auto"/>
      </w:divBdr>
      <w:divsChild>
        <w:div w:id="1890800619">
          <w:marLeft w:val="274"/>
          <w:marRight w:val="0"/>
          <w:marTop w:val="0"/>
          <w:marBottom w:val="0"/>
          <w:divBdr>
            <w:top w:val="none" w:sz="0" w:space="0" w:color="auto"/>
            <w:left w:val="none" w:sz="0" w:space="0" w:color="auto"/>
            <w:bottom w:val="none" w:sz="0" w:space="0" w:color="auto"/>
            <w:right w:val="none" w:sz="0" w:space="0" w:color="auto"/>
          </w:divBdr>
        </w:div>
        <w:div w:id="844325638">
          <w:marLeft w:val="274"/>
          <w:marRight w:val="0"/>
          <w:marTop w:val="0"/>
          <w:marBottom w:val="0"/>
          <w:divBdr>
            <w:top w:val="none" w:sz="0" w:space="0" w:color="auto"/>
            <w:left w:val="none" w:sz="0" w:space="0" w:color="auto"/>
            <w:bottom w:val="none" w:sz="0" w:space="0" w:color="auto"/>
            <w:right w:val="none" w:sz="0" w:space="0" w:color="auto"/>
          </w:divBdr>
        </w:div>
        <w:div w:id="496849284">
          <w:marLeft w:val="274"/>
          <w:marRight w:val="0"/>
          <w:marTop w:val="0"/>
          <w:marBottom w:val="0"/>
          <w:divBdr>
            <w:top w:val="none" w:sz="0" w:space="0" w:color="auto"/>
            <w:left w:val="none" w:sz="0" w:space="0" w:color="auto"/>
            <w:bottom w:val="none" w:sz="0" w:space="0" w:color="auto"/>
            <w:right w:val="none" w:sz="0" w:space="0" w:color="auto"/>
          </w:divBdr>
        </w:div>
      </w:divsChild>
    </w:div>
    <w:div w:id="1523131337">
      <w:bodyDiv w:val="1"/>
      <w:marLeft w:val="0"/>
      <w:marRight w:val="0"/>
      <w:marTop w:val="0"/>
      <w:marBottom w:val="0"/>
      <w:divBdr>
        <w:top w:val="none" w:sz="0" w:space="0" w:color="auto"/>
        <w:left w:val="none" w:sz="0" w:space="0" w:color="auto"/>
        <w:bottom w:val="none" w:sz="0" w:space="0" w:color="auto"/>
        <w:right w:val="none" w:sz="0" w:space="0" w:color="auto"/>
      </w:divBdr>
    </w:div>
    <w:div w:id="1527985786">
      <w:bodyDiv w:val="1"/>
      <w:marLeft w:val="0"/>
      <w:marRight w:val="0"/>
      <w:marTop w:val="0"/>
      <w:marBottom w:val="0"/>
      <w:divBdr>
        <w:top w:val="none" w:sz="0" w:space="0" w:color="auto"/>
        <w:left w:val="none" w:sz="0" w:space="0" w:color="auto"/>
        <w:bottom w:val="none" w:sz="0" w:space="0" w:color="auto"/>
        <w:right w:val="none" w:sz="0" w:space="0" w:color="auto"/>
      </w:divBdr>
    </w:div>
    <w:div w:id="1553417887">
      <w:bodyDiv w:val="1"/>
      <w:marLeft w:val="0"/>
      <w:marRight w:val="0"/>
      <w:marTop w:val="0"/>
      <w:marBottom w:val="0"/>
      <w:divBdr>
        <w:top w:val="none" w:sz="0" w:space="0" w:color="auto"/>
        <w:left w:val="none" w:sz="0" w:space="0" w:color="auto"/>
        <w:bottom w:val="none" w:sz="0" w:space="0" w:color="auto"/>
        <w:right w:val="none" w:sz="0" w:space="0" w:color="auto"/>
      </w:divBdr>
    </w:div>
    <w:div w:id="1563786025">
      <w:bodyDiv w:val="1"/>
      <w:marLeft w:val="0"/>
      <w:marRight w:val="0"/>
      <w:marTop w:val="0"/>
      <w:marBottom w:val="0"/>
      <w:divBdr>
        <w:top w:val="none" w:sz="0" w:space="0" w:color="auto"/>
        <w:left w:val="none" w:sz="0" w:space="0" w:color="auto"/>
        <w:bottom w:val="none" w:sz="0" w:space="0" w:color="auto"/>
        <w:right w:val="none" w:sz="0" w:space="0" w:color="auto"/>
      </w:divBdr>
    </w:div>
    <w:div w:id="1631862714">
      <w:bodyDiv w:val="1"/>
      <w:marLeft w:val="0"/>
      <w:marRight w:val="0"/>
      <w:marTop w:val="0"/>
      <w:marBottom w:val="0"/>
      <w:divBdr>
        <w:top w:val="none" w:sz="0" w:space="0" w:color="auto"/>
        <w:left w:val="none" w:sz="0" w:space="0" w:color="auto"/>
        <w:bottom w:val="none" w:sz="0" w:space="0" w:color="auto"/>
        <w:right w:val="none" w:sz="0" w:space="0" w:color="auto"/>
      </w:divBdr>
    </w:div>
    <w:div w:id="1657151654">
      <w:bodyDiv w:val="1"/>
      <w:marLeft w:val="0"/>
      <w:marRight w:val="0"/>
      <w:marTop w:val="0"/>
      <w:marBottom w:val="0"/>
      <w:divBdr>
        <w:top w:val="none" w:sz="0" w:space="0" w:color="auto"/>
        <w:left w:val="none" w:sz="0" w:space="0" w:color="auto"/>
        <w:bottom w:val="none" w:sz="0" w:space="0" w:color="auto"/>
        <w:right w:val="none" w:sz="0" w:space="0" w:color="auto"/>
      </w:divBdr>
    </w:div>
    <w:div w:id="1695301873">
      <w:bodyDiv w:val="1"/>
      <w:marLeft w:val="0"/>
      <w:marRight w:val="0"/>
      <w:marTop w:val="0"/>
      <w:marBottom w:val="0"/>
      <w:divBdr>
        <w:top w:val="none" w:sz="0" w:space="0" w:color="auto"/>
        <w:left w:val="none" w:sz="0" w:space="0" w:color="auto"/>
        <w:bottom w:val="none" w:sz="0" w:space="0" w:color="auto"/>
        <w:right w:val="none" w:sz="0" w:space="0" w:color="auto"/>
      </w:divBdr>
    </w:div>
    <w:div w:id="1737315277">
      <w:bodyDiv w:val="1"/>
      <w:marLeft w:val="0"/>
      <w:marRight w:val="0"/>
      <w:marTop w:val="0"/>
      <w:marBottom w:val="0"/>
      <w:divBdr>
        <w:top w:val="none" w:sz="0" w:space="0" w:color="auto"/>
        <w:left w:val="none" w:sz="0" w:space="0" w:color="auto"/>
        <w:bottom w:val="none" w:sz="0" w:space="0" w:color="auto"/>
        <w:right w:val="none" w:sz="0" w:space="0" w:color="auto"/>
      </w:divBdr>
    </w:div>
    <w:div w:id="1755323834">
      <w:bodyDiv w:val="1"/>
      <w:marLeft w:val="0"/>
      <w:marRight w:val="0"/>
      <w:marTop w:val="0"/>
      <w:marBottom w:val="0"/>
      <w:divBdr>
        <w:top w:val="none" w:sz="0" w:space="0" w:color="auto"/>
        <w:left w:val="none" w:sz="0" w:space="0" w:color="auto"/>
        <w:bottom w:val="none" w:sz="0" w:space="0" w:color="auto"/>
        <w:right w:val="none" w:sz="0" w:space="0" w:color="auto"/>
      </w:divBdr>
      <w:divsChild>
        <w:div w:id="690961159">
          <w:marLeft w:val="274"/>
          <w:marRight w:val="0"/>
          <w:marTop w:val="0"/>
          <w:marBottom w:val="0"/>
          <w:divBdr>
            <w:top w:val="none" w:sz="0" w:space="0" w:color="auto"/>
            <w:left w:val="none" w:sz="0" w:space="0" w:color="auto"/>
            <w:bottom w:val="none" w:sz="0" w:space="0" w:color="auto"/>
            <w:right w:val="none" w:sz="0" w:space="0" w:color="auto"/>
          </w:divBdr>
        </w:div>
        <w:div w:id="1232082787">
          <w:marLeft w:val="274"/>
          <w:marRight w:val="0"/>
          <w:marTop w:val="0"/>
          <w:marBottom w:val="0"/>
          <w:divBdr>
            <w:top w:val="none" w:sz="0" w:space="0" w:color="auto"/>
            <w:left w:val="none" w:sz="0" w:space="0" w:color="auto"/>
            <w:bottom w:val="none" w:sz="0" w:space="0" w:color="auto"/>
            <w:right w:val="none" w:sz="0" w:space="0" w:color="auto"/>
          </w:divBdr>
        </w:div>
        <w:div w:id="1966542541">
          <w:marLeft w:val="274"/>
          <w:marRight w:val="0"/>
          <w:marTop w:val="0"/>
          <w:marBottom w:val="0"/>
          <w:divBdr>
            <w:top w:val="none" w:sz="0" w:space="0" w:color="auto"/>
            <w:left w:val="none" w:sz="0" w:space="0" w:color="auto"/>
            <w:bottom w:val="none" w:sz="0" w:space="0" w:color="auto"/>
            <w:right w:val="none" w:sz="0" w:space="0" w:color="auto"/>
          </w:divBdr>
        </w:div>
      </w:divsChild>
    </w:div>
    <w:div w:id="1778020700">
      <w:bodyDiv w:val="1"/>
      <w:marLeft w:val="0"/>
      <w:marRight w:val="0"/>
      <w:marTop w:val="0"/>
      <w:marBottom w:val="0"/>
      <w:divBdr>
        <w:top w:val="none" w:sz="0" w:space="0" w:color="auto"/>
        <w:left w:val="none" w:sz="0" w:space="0" w:color="auto"/>
        <w:bottom w:val="none" w:sz="0" w:space="0" w:color="auto"/>
        <w:right w:val="none" w:sz="0" w:space="0" w:color="auto"/>
      </w:divBdr>
    </w:div>
    <w:div w:id="1813599330">
      <w:bodyDiv w:val="1"/>
      <w:marLeft w:val="0"/>
      <w:marRight w:val="0"/>
      <w:marTop w:val="0"/>
      <w:marBottom w:val="0"/>
      <w:divBdr>
        <w:top w:val="none" w:sz="0" w:space="0" w:color="auto"/>
        <w:left w:val="none" w:sz="0" w:space="0" w:color="auto"/>
        <w:bottom w:val="none" w:sz="0" w:space="0" w:color="auto"/>
        <w:right w:val="none" w:sz="0" w:space="0" w:color="auto"/>
      </w:divBdr>
    </w:div>
    <w:div w:id="1889104315">
      <w:bodyDiv w:val="1"/>
      <w:marLeft w:val="0"/>
      <w:marRight w:val="0"/>
      <w:marTop w:val="0"/>
      <w:marBottom w:val="0"/>
      <w:divBdr>
        <w:top w:val="none" w:sz="0" w:space="0" w:color="auto"/>
        <w:left w:val="none" w:sz="0" w:space="0" w:color="auto"/>
        <w:bottom w:val="none" w:sz="0" w:space="0" w:color="auto"/>
        <w:right w:val="none" w:sz="0" w:space="0" w:color="auto"/>
      </w:divBdr>
    </w:div>
    <w:div w:id="1955476683">
      <w:bodyDiv w:val="1"/>
      <w:marLeft w:val="0"/>
      <w:marRight w:val="0"/>
      <w:marTop w:val="0"/>
      <w:marBottom w:val="0"/>
      <w:divBdr>
        <w:top w:val="none" w:sz="0" w:space="0" w:color="auto"/>
        <w:left w:val="none" w:sz="0" w:space="0" w:color="auto"/>
        <w:bottom w:val="none" w:sz="0" w:space="0" w:color="auto"/>
        <w:right w:val="none" w:sz="0" w:space="0" w:color="auto"/>
      </w:divBdr>
    </w:div>
    <w:div w:id="1971352139">
      <w:bodyDiv w:val="1"/>
      <w:marLeft w:val="0"/>
      <w:marRight w:val="0"/>
      <w:marTop w:val="0"/>
      <w:marBottom w:val="0"/>
      <w:divBdr>
        <w:top w:val="none" w:sz="0" w:space="0" w:color="auto"/>
        <w:left w:val="none" w:sz="0" w:space="0" w:color="auto"/>
        <w:bottom w:val="none" w:sz="0" w:space="0" w:color="auto"/>
        <w:right w:val="none" w:sz="0" w:space="0" w:color="auto"/>
      </w:divBdr>
    </w:div>
    <w:div w:id="1991403341">
      <w:bodyDiv w:val="1"/>
      <w:marLeft w:val="0"/>
      <w:marRight w:val="0"/>
      <w:marTop w:val="0"/>
      <w:marBottom w:val="0"/>
      <w:divBdr>
        <w:top w:val="none" w:sz="0" w:space="0" w:color="auto"/>
        <w:left w:val="none" w:sz="0" w:space="0" w:color="auto"/>
        <w:bottom w:val="none" w:sz="0" w:space="0" w:color="auto"/>
        <w:right w:val="none" w:sz="0" w:space="0" w:color="auto"/>
      </w:divBdr>
    </w:div>
    <w:div w:id="2007509439">
      <w:bodyDiv w:val="1"/>
      <w:marLeft w:val="0"/>
      <w:marRight w:val="0"/>
      <w:marTop w:val="0"/>
      <w:marBottom w:val="0"/>
      <w:divBdr>
        <w:top w:val="none" w:sz="0" w:space="0" w:color="auto"/>
        <w:left w:val="none" w:sz="0" w:space="0" w:color="auto"/>
        <w:bottom w:val="none" w:sz="0" w:space="0" w:color="auto"/>
        <w:right w:val="none" w:sz="0" w:space="0" w:color="auto"/>
      </w:divBdr>
    </w:div>
    <w:div w:id="2114205046">
      <w:bodyDiv w:val="1"/>
      <w:marLeft w:val="0"/>
      <w:marRight w:val="0"/>
      <w:marTop w:val="0"/>
      <w:marBottom w:val="0"/>
      <w:divBdr>
        <w:top w:val="none" w:sz="0" w:space="0" w:color="auto"/>
        <w:left w:val="none" w:sz="0" w:space="0" w:color="auto"/>
        <w:bottom w:val="none" w:sz="0" w:space="0" w:color="auto"/>
        <w:right w:val="none" w:sz="0" w:space="0" w:color="auto"/>
      </w:divBdr>
    </w:div>
    <w:div w:id="21412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12DBE2-819D-45CC-8E6A-085E6EA6A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57</Pages>
  <Words>21528</Words>
  <Characters>122716</Characters>
  <Application>Microsoft Office Word</Application>
  <DocSecurity>0</DocSecurity>
  <Lines>1022</Lines>
  <Paragraphs>287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O'Haire</dc:creator>
  <cp:keywords/>
  <dc:description/>
  <cp:lastModifiedBy>Vanitha M.</cp:lastModifiedBy>
  <cp:revision>4</cp:revision>
  <dcterms:created xsi:type="dcterms:W3CDTF">2023-01-31T22:01:00Z</dcterms:created>
  <dcterms:modified xsi:type="dcterms:W3CDTF">2023-03-07T03:47:00Z</dcterms:modified>
</cp:coreProperties>
</file>