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731C" w14:textId="7423A8BF" w:rsidR="005F5EAA" w:rsidRDefault="005F5EAA" w:rsidP="0024409A">
      <w:pPr>
        <w:pStyle w:val="NormalWeb"/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b/>
          <w:bCs/>
          <w:lang w:val="en"/>
        </w:rPr>
      </w:pPr>
      <w:r w:rsidRPr="005F5EAA">
        <w:rPr>
          <w:rFonts w:ascii="Times New Roman" w:eastAsia="Times New Roman" w:hAnsi="Times New Roman" w:cs="Times New Roman"/>
          <w:b/>
          <w:bCs/>
          <w:lang w:val="en"/>
        </w:rPr>
        <w:t>The dependence of particle size on cell toxicity for modern mining dust</w:t>
      </w:r>
    </w:p>
    <w:p w14:paraId="182B9D4D" w14:textId="4569944F" w:rsidR="009D0097" w:rsidRDefault="009D0097" w:rsidP="0024409A">
      <w:pPr>
        <w:pStyle w:val="NormalWeb"/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b/>
          <w:bCs/>
          <w:lang w:val="en"/>
        </w:rPr>
      </w:pPr>
      <w:r w:rsidRPr="00867DFD">
        <w:rPr>
          <w:rFonts w:ascii="Times New Roman" w:eastAsia="Times New Roman" w:hAnsi="Times New Roman" w:cs="Times New Roman"/>
          <w:b/>
          <w:bCs/>
          <w:lang w:val="en"/>
        </w:rPr>
        <w:t>Supplementary Informa</w:t>
      </w:r>
      <w:r>
        <w:rPr>
          <w:rFonts w:ascii="Times New Roman" w:eastAsia="Times New Roman" w:hAnsi="Times New Roman" w:cs="Times New Roman"/>
          <w:b/>
          <w:bCs/>
          <w:lang w:val="en"/>
        </w:rPr>
        <w:t>tion</w:t>
      </w:r>
    </w:p>
    <w:p w14:paraId="5CD02FCB" w14:textId="77777777" w:rsidR="009D0097" w:rsidRPr="009D0097" w:rsidRDefault="009D0097" w:rsidP="009D0097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  <w:lang w:val="en"/>
        </w:rPr>
      </w:pPr>
    </w:p>
    <w:p w14:paraId="5B0AB1AB" w14:textId="76DB5440" w:rsidR="009D0097" w:rsidRPr="00515431" w:rsidRDefault="009D0097" w:rsidP="009D0097">
      <w:pPr>
        <w:pStyle w:val="NormalWeb"/>
        <w:spacing w:before="0" w:beforeAutospacing="0" w:after="0" w:afterAutospacing="0"/>
        <w:ind w:left="991" w:hangingChars="413" w:hanging="991"/>
        <w:jc w:val="both"/>
        <w:rPr>
          <w:rFonts w:ascii="Times New Roman" w:hAnsi="Times New Roman" w:cs="Times New Roman"/>
          <w:color w:val="000000"/>
        </w:rPr>
      </w:pPr>
      <w:r w:rsidRPr="007168ED">
        <w:rPr>
          <w:rFonts w:ascii="Times New Roman" w:eastAsia="Times New Roman" w:hAnsi="Times New Roman" w:cs="Times New Roman"/>
          <w:lang w:val="en"/>
        </w:rPr>
        <w:t xml:space="preserve">Table </w:t>
      </w:r>
      <w:r w:rsidR="007168ED" w:rsidRPr="007168ED">
        <w:rPr>
          <w:rFonts w:ascii="Times New Roman" w:hAnsi="Times New Roman" w:cs="Times New Roman"/>
        </w:rPr>
        <w:t>S1</w:t>
      </w:r>
      <w:r w:rsidRPr="007168ED">
        <w:rPr>
          <w:rFonts w:ascii="Times New Roman" w:eastAsia="Times New Roman" w:hAnsi="Times New Roman" w:cs="Times New Roman"/>
          <w:lang w:val="en"/>
        </w:rPr>
        <w:t xml:space="preserve">. </w:t>
      </w:r>
      <w:r w:rsidRPr="00C422BD">
        <w:rPr>
          <w:rFonts w:ascii="Times New Roman" w:hAnsi="Times New Roman" w:cs="Times New Roman"/>
          <w:color w:val="000000"/>
        </w:rPr>
        <w:t>Pearson</w:t>
      </w:r>
      <w:r w:rsidRPr="00515431">
        <w:rPr>
          <w:rFonts w:ascii="Times New Roman" w:hAnsi="Times New Roman" w:cs="Times New Roman"/>
          <w:color w:val="000000"/>
        </w:rPr>
        <w:t xml:space="preserve">’s correlation </w:t>
      </w:r>
      <w:r w:rsidR="00675CF4" w:rsidRPr="00515431">
        <w:rPr>
          <w:rFonts w:ascii="Times New Roman" w:hAnsi="Times New Roman" w:cs="Times New Roman"/>
          <w:color w:val="000000"/>
        </w:rPr>
        <w:t>between</w:t>
      </w:r>
      <w:r w:rsidRPr="00515431">
        <w:rPr>
          <w:rFonts w:ascii="Times New Roman" w:hAnsi="Times New Roman" w:cs="Times New Roman"/>
          <w:color w:val="000000"/>
        </w:rPr>
        <w:t xml:space="preserve"> inflammation cytokines (TNF-α, IL-1β, and IL-6) </w:t>
      </w:r>
      <w:r w:rsidR="00675CF4" w:rsidRPr="00515431">
        <w:rPr>
          <w:rFonts w:ascii="Times New Roman" w:hAnsi="Times New Roman" w:cs="Times New Roman"/>
          <w:color w:val="000000"/>
        </w:rPr>
        <w:t xml:space="preserve">and size, controlled for </w:t>
      </w:r>
      <w:r w:rsidRPr="00515431">
        <w:rPr>
          <w:rFonts w:ascii="Times New Roman" w:hAnsi="Times New Roman" w:cs="Times New Roman"/>
          <w:color w:val="000000"/>
        </w:rPr>
        <w:t>concentration</w:t>
      </w:r>
      <w:r w:rsidR="00F738B2" w:rsidRPr="00515431">
        <w:rPr>
          <w:rFonts w:ascii="Times New Roman" w:hAnsi="Times New Roman" w:cs="Times New Roman"/>
          <w:color w:val="000000"/>
        </w:rPr>
        <w:t>s</w:t>
      </w:r>
      <w:r w:rsidRPr="00515431">
        <w:rPr>
          <w:rFonts w:ascii="Times New Roman" w:hAnsi="Times New Roman" w:cs="Times New Roman"/>
          <w:color w:val="000000"/>
        </w:rPr>
        <w:t xml:space="preserve"> (10, 100, 500 µg/ml)</w:t>
      </w:r>
      <w:r w:rsidR="00675CF4" w:rsidRPr="00515431">
        <w:rPr>
          <w:rFonts w:ascii="Times New Roman" w:hAnsi="Times New Roman" w:cs="Times New Roman"/>
          <w:color w:val="000000"/>
        </w:rPr>
        <w:t xml:space="preserve"> and dust type</w:t>
      </w:r>
      <w:r w:rsidRPr="00515431">
        <w:rPr>
          <w:rFonts w:ascii="Times New Roman" w:hAnsi="Times New Roman" w:cs="Times New Roman"/>
          <w:color w:val="000000"/>
        </w:rPr>
        <w:t xml:space="preserve">. The mining dusts are ranked as </w:t>
      </w:r>
      <w:r w:rsidR="0024409A" w:rsidRPr="00515431">
        <w:rPr>
          <w:rFonts w:ascii="Times New Roman" w:hAnsi="Times New Roman" w:cs="Times New Roman"/>
          <w:color w:val="000000"/>
        </w:rPr>
        <w:t>follows</w:t>
      </w:r>
      <w:r w:rsidRPr="00515431">
        <w:rPr>
          <w:rFonts w:ascii="Times New Roman" w:hAnsi="Times New Roman" w:cs="Times New Roman"/>
          <w:color w:val="000000"/>
        </w:rPr>
        <w:t xml:space="preserve"> in the analysis: the smallest size of dust particles (</w:t>
      </w:r>
      <w:bookmarkStart w:id="0" w:name="OLE_LINK7"/>
      <w:bookmarkStart w:id="1" w:name="OLE_LINK8"/>
      <w:r w:rsidRPr="00515431">
        <w:rPr>
          <w:rFonts w:ascii="Times New Roman" w:eastAsia="Times New Roman" w:hAnsi="Times New Roman" w:cs="Times New Roman"/>
          <w:lang w:val="en"/>
        </w:rPr>
        <w:t>C</w:t>
      </w:r>
      <w:r w:rsidRPr="00515431">
        <w:rPr>
          <w:rFonts w:ascii="Times New Roman" w:eastAsia="Times New Roman" w:hAnsi="Times New Roman" w:cs="Times New Roman"/>
          <w:vertAlign w:val="subscript"/>
          <w:lang w:val="en"/>
        </w:rPr>
        <w:t>0.2</w:t>
      </w:r>
      <w:r w:rsidRPr="00515431">
        <w:rPr>
          <w:rFonts w:ascii="Times New Roman" w:eastAsia="Times New Roman" w:hAnsi="Times New Roman" w:cs="Times New Roman"/>
          <w:lang w:val="en"/>
        </w:rPr>
        <w:t xml:space="preserve"> and R</w:t>
      </w:r>
      <w:r w:rsidRPr="00515431">
        <w:rPr>
          <w:rFonts w:ascii="Times New Roman" w:eastAsia="Times New Roman" w:hAnsi="Times New Roman" w:cs="Times New Roman"/>
          <w:vertAlign w:val="subscript"/>
          <w:lang w:val="en"/>
        </w:rPr>
        <w:t>0.5</w:t>
      </w:r>
      <w:bookmarkEnd w:id="0"/>
      <w:bookmarkEnd w:id="1"/>
      <w:r w:rsidRPr="00515431">
        <w:rPr>
          <w:rFonts w:ascii="Times New Roman" w:hAnsi="Times New Roman" w:cs="Times New Roman"/>
          <w:color w:val="000000"/>
        </w:rPr>
        <w:t>)=1, the middle size of dust particles (</w:t>
      </w:r>
      <w:r w:rsidRPr="00515431">
        <w:rPr>
          <w:rFonts w:ascii="Times New Roman" w:eastAsia="Times New Roman" w:hAnsi="Times New Roman" w:cs="Times New Roman"/>
          <w:lang w:val="en"/>
        </w:rPr>
        <w:t>C</w:t>
      </w:r>
      <w:r w:rsidRPr="00515431">
        <w:rPr>
          <w:rFonts w:ascii="Times New Roman" w:eastAsia="Times New Roman" w:hAnsi="Times New Roman" w:cs="Times New Roman"/>
          <w:vertAlign w:val="subscript"/>
          <w:lang w:val="en"/>
        </w:rPr>
        <w:t xml:space="preserve">0.7 </w:t>
      </w:r>
      <w:r w:rsidRPr="00515431">
        <w:rPr>
          <w:rFonts w:ascii="Times New Roman" w:eastAsia="Times New Roman" w:hAnsi="Times New Roman" w:cs="Times New Roman"/>
          <w:lang w:val="en"/>
        </w:rPr>
        <w:t>and R</w:t>
      </w:r>
      <w:r w:rsidRPr="00515431">
        <w:rPr>
          <w:rFonts w:ascii="Times New Roman" w:eastAsia="Times New Roman" w:hAnsi="Times New Roman" w:cs="Times New Roman"/>
          <w:vertAlign w:val="subscript"/>
          <w:lang w:val="en"/>
        </w:rPr>
        <w:t>1</w:t>
      </w:r>
      <w:r w:rsidRPr="00515431">
        <w:rPr>
          <w:rFonts w:ascii="Times New Roman" w:hAnsi="Times New Roman" w:cs="Times New Roman"/>
          <w:color w:val="000000"/>
        </w:rPr>
        <w:t>) =2, and the biggest size of dust particles (</w:t>
      </w:r>
      <w:r w:rsidRPr="00515431">
        <w:rPr>
          <w:rFonts w:ascii="Times New Roman" w:eastAsia="Times New Roman" w:hAnsi="Times New Roman" w:cs="Times New Roman"/>
          <w:lang w:val="en"/>
        </w:rPr>
        <w:t>C</w:t>
      </w:r>
      <w:r w:rsidRPr="00515431">
        <w:rPr>
          <w:rFonts w:ascii="Times New Roman" w:eastAsia="Times New Roman" w:hAnsi="Times New Roman" w:cs="Times New Roman"/>
          <w:vertAlign w:val="subscript"/>
          <w:lang w:val="en"/>
        </w:rPr>
        <w:t>1</w:t>
      </w:r>
      <w:r w:rsidRPr="00515431">
        <w:rPr>
          <w:rFonts w:ascii="Times New Roman" w:eastAsia="Times New Roman" w:hAnsi="Times New Roman" w:cs="Times New Roman"/>
          <w:lang w:val="en"/>
        </w:rPr>
        <w:t xml:space="preserve"> and R</w:t>
      </w:r>
      <w:r w:rsidRPr="00515431">
        <w:rPr>
          <w:rFonts w:ascii="Times New Roman" w:eastAsia="Times New Roman" w:hAnsi="Times New Roman" w:cs="Times New Roman"/>
          <w:vertAlign w:val="subscript"/>
          <w:lang w:val="en"/>
        </w:rPr>
        <w:t>2</w:t>
      </w:r>
      <w:r w:rsidRPr="00515431">
        <w:rPr>
          <w:rFonts w:ascii="Times New Roman" w:hAnsi="Times New Roman" w:cs="Times New Roman"/>
          <w:color w:val="000000"/>
        </w:rPr>
        <w:t>).</w:t>
      </w:r>
    </w:p>
    <w:p w14:paraId="444EC1CA" w14:textId="77777777" w:rsidR="009D0097" w:rsidRPr="00515431" w:rsidRDefault="009D0097" w:rsidP="009D0097">
      <w:pPr>
        <w:spacing w:line="276" w:lineRule="auto"/>
        <w:rPr>
          <w:rFonts w:ascii="Times New Roman" w:eastAsia="Times New Roman" w:hAnsi="Times New Roman" w:cs="Times New Roman"/>
          <w:vertAlign w:val="superscript"/>
          <w:lang w:val="en"/>
        </w:rPr>
      </w:pPr>
    </w:p>
    <w:tbl>
      <w:tblPr>
        <w:tblStyle w:val="TableGrid"/>
        <w:tblpPr w:leftFromText="180" w:rightFromText="180" w:vertAnchor="text" w:horzAnchor="margin" w:tblpY="120"/>
        <w:tblW w:w="12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1623"/>
        <w:gridCol w:w="1574"/>
        <w:gridCol w:w="1351"/>
        <w:gridCol w:w="12"/>
        <w:gridCol w:w="222"/>
        <w:gridCol w:w="12"/>
        <w:gridCol w:w="1628"/>
        <w:gridCol w:w="1347"/>
        <w:gridCol w:w="16"/>
        <w:gridCol w:w="270"/>
        <w:gridCol w:w="28"/>
        <w:gridCol w:w="1508"/>
        <w:gridCol w:w="1257"/>
        <w:gridCol w:w="82"/>
      </w:tblGrid>
      <w:tr w:rsidR="009D0097" w:rsidRPr="00515431" w14:paraId="3FF18516" w14:textId="77777777" w:rsidTr="00BE1929">
        <w:trPr>
          <w:gridAfter w:val="1"/>
          <w:wAfter w:w="82" w:type="dxa"/>
        </w:trPr>
        <w:tc>
          <w:tcPr>
            <w:tcW w:w="1666" w:type="dxa"/>
            <w:vMerge w:val="restart"/>
            <w:tcBorders>
              <w:top w:val="single" w:sz="4" w:space="0" w:color="auto"/>
            </w:tcBorders>
          </w:tcPr>
          <w:p w14:paraId="1C6D45F7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Concentration (µg/ml)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</w:tcBorders>
            <w:vAlign w:val="center"/>
          </w:tcPr>
          <w:p w14:paraId="2721D791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Mining dust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</w:tcBorders>
          </w:tcPr>
          <w:p w14:paraId="5857B06A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THP-1 TNF-α</w:t>
            </w:r>
          </w:p>
        </w:tc>
        <w:tc>
          <w:tcPr>
            <w:tcW w:w="234" w:type="dxa"/>
            <w:gridSpan w:val="2"/>
            <w:tcBorders>
              <w:top w:val="single" w:sz="4" w:space="0" w:color="auto"/>
              <w:right w:val="nil"/>
            </w:tcBorders>
          </w:tcPr>
          <w:p w14:paraId="3717AB13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nil"/>
            </w:tcBorders>
          </w:tcPr>
          <w:p w14:paraId="220AC634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THP-1 IL-1β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</w:tcBorders>
          </w:tcPr>
          <w:p w14:paraId="12628B9D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</w:tcBorders>
          </w:tcPr>
          <w:p w14:paraId="6992CDE4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HBECs IL-6</w:t>
            </w:r>
          </w:p>
        </w:tc>
      </w:tr>
      <w:tr w:rsidR="009D0097" w:rsidRPr="00515431" w14:paraId="7E703079" w14:textId="77777777" w:rsidTr="00BE1929">
        <w:tc>
          <w:tcPr>
            <w:tcW w:w="1666" w:type="dxa"/>
            <w:vMerge/>
            <w:tcBorders>
              <w:bottom w:val="single" w:sz="4" w:space="0" w:color="auto"/>
            </w:tcBorders>
          </w:tcPr>
          <w:p w14:paraId="2F8B6DFE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23" w:type="dxa"/>
            <w:vMerge/>
            <w:tcBorders>
              <w:bottom w:val="single" w:sz="4" w:space="0" w:color="auto"/>
            </w:tcBorders>
          </w:tcPr>
          <w:p w14:paraId="13076A50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14:paraId="1E864C04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Coefficient, r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211EFDD6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p</w:t>
            </w:r>
            <w:r w:rsidRPr="00515431">
              <w:rPr>
                <w:rFonts w:ascii="Times New Roman" w:eastAsia="Times New Roman" w:hAnsi="Times New Roman" w:cs="Times New Roman"/>
                <w:lang w:val="en"/>
              </w:rPr>
              <w:t>-Value</w:t>
            </w:r>
          </w:p>
        </w:tc>
        <w:tc>
          <w:tcPr>
            <w:tcW w:w="234" w:type="dxa"/>
            <w:gridSpan w:val="2"/>
          </w:tcPr>
          <w:p w14:paraId="3CFCC00D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08D3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Coefficient, r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5E1720D2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p</w:t>
            </w:r>
            <w:r w:rsidRPr="00515431">
              <w:rPr>
                <w:rFonts w:ascii="Times New Roman" w:eastAsia="Times New Roman" w:hAnsi="Times New Roman" w:cs="Times New Roman"/>
                <w:lang w:val="en"/>
              </w:rPr>
              <w:t>-Value</w:t>
            </w:r>
          </w:p>
        </w:tc>
        <w:tc>
          <w:tcPr>
            <w:tcW w:w="286" w:type="dxa"/>
            <w:gridSpan w:val="2"/>
          </w:tcPr>
          <w:p w14:paraId="3852F2F4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3F4C3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Coefficient, r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5C929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p</w:t>
            </w:r>
            <w:r w:rsidRPr="00515431">
              <w:rPr>
                <w:rFonts w:ascii="Times New Roman" w:eastAsia="Times New Roman" w:hAnsi="Times New Roman" w:cs="Times New Roman"/>
                <w:lang w:val="en"/>
              </w:rPr>
              <w:t>-Value</w:t>
            </w:r>
          </w:p>
        </w:tc>
      </w:tr>
      <w:tr w:rsidR="009D0097" w:rsidRPr="00515431" w14:paraId="1E410CD0" w14:textId="77777777" w:rsidTr="00BE1929">
        <w:tc>
          <w:tcPr>
            <w:tcW w:w="1666" w:type="dxa"/>
            <w:vMerge w:val="restart"/>
            <w:tcBorders>
              <w:top w:val="single" w:sz="4" w:space="0" w:color="auto"/>
            </w:tcBorders>
            <w:vAlign w:val="center"/>
          </w:tcPr>
          <w:p w14:paraId="310083B3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BC939A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Coal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1B67EE8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-0.791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12F7B34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0.011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</w:t>
            </w:r>
          </w:p>
        </w:tc>
        <w:tc>
          <w:tcPr>
            <w:tcW w:w="234" w:type="dxa"/>
            <w:gridSpan w:val="2"/>
            <w:shd w:val="clear" w:color="auto" w:fill="E7E6E6" w:themeFill="background2"/>
          </w:tcPr>
          <w:p w14:paraId="1596232E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BD05269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-0.900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1F65C0D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0.0011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</w:t>
            </w:r>
          </w:p>
        </w:tc>
        <w:tc>
          <w:tcPr>
            <w:tcW w:w="286" w:type="dxa"/>
            <w:gridSpan w:val="2"/>
            <w:shd w:val="clear" w:color="auto" w:fill="E7E6E6" w:themeFill="background2"/>
          </w:tcPr>
          <w:p w14:paraId="23362F0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0B7AE68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-0.685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1AABDD2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0.042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</w:t>
            </w:r>
          </w:p>
        </w:tc>
      </w:tr>
      <w:tr w:rsidR="009D0097" w:rsidRPr="00515431" w14:paraId="6F4AE2E2" w14:textId="77777777" w:rsidTr="00BE1929">
        <w:tc>
          <w:tcPr>
            <w:tcW w:w="1666" w:type="dxa"/>
            <w:vMerge/>
            <w:vAlign w:val="center"/>
          </w:tcPr>
          <w:p w14:paraId="40955424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23" w:type="dxa"/>
            <w:vAlign w:val="center"/>
          </w:tcPr>
          <w:p w14:paraId="3BC9B4FB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Rock</w:t>
            </w:r>
          </w:p>
        </w:tc>
        <w:tc>
          <w:tcPr>
            <w:tcW w:w="1574" w:type="dxa"/>
            <w:vAlign w:val="center"/>
          </w:tcPr>
          <w:p w14:paraId="4430DB19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-0.791</w:t>
            </w:r>
          </w:p>
        </w:tc>
        <w:tc>
          <w:tcPr>
            <w:tcW w:w="1351" w:type="dxa"/>
            <w:vAlign w:val="center"/>
          </w:tcPr>
          <w:p w14:paraId="215226B9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0.011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</w:t>
            </w:r>
          </w:p>
        </w:tc>
        <w:tc>
          <w:tcPr>
            <w:tcW w:w="234" w:type="dxa"/>
            <w:gridSpan w:val="2"/>
          </w:tcPr>
          <w:p w14:paraId="67A45C79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277C82E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-0.580</w:t>
            </w:r>
          </w:p>
        </w:tc>
        <w:tc>
          <w:tcPr>
            <w:tcW w:w="1347" w:type="dxa"/>
            <w:vAlign w:val="center"/>
          </w:tcPr>
          <w:p w14:paraId="6EB75FF6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0.1322</w:t>
            </w:r>
          </w:p>
        </w:tc>
        <w:tc>
          <w:tcPr>
            <w:tcW w:w="286" w:type="dxa"/>
            <w:gridSpan w:val="2"/>
          </w:tcPr>
          <w:p w14:paraId="0BE96478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13C00C10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-0.580</w:t>
            </w:r>
          </w:p>
        </w:tc>
        <w:tc>
          <w:tcPr>
            <w:tcW w:w="1339" w:type="dxa"/>
            <w:gridSpan w:val="2"/>
            <w:vAlign w:val="center"/>
          </w:tcPr>
          <w:p w14:paraId="499B8BB1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0.102</w:t>
            </w:r>
          </w:p>
        </w:tc>
      </w:tr>
      <w:tr w:rsidR="009D0097" w:rsidRPr="00515431" w14:paraId="1838E17F" w14:textId="77777777" w:rsidTr="00BE1929">
        <w:tc>
          <w:tcPr>
            <w:tcW w:w="1666" w:type="dxa"/>
            <w:vMerge w:val="restart"/>
            <w:vAlign w:val="center"/>
          </w:tcPr>
          <w:p w14:paraId="26EEF349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100</w:t>
            </w:r>
          </w:p>
        </w:tc>
        <w:tc>
          <w:tcPr>
            <w:tcW w:w="1623" w:type="dxa"/>
            <w:shd w:val="clear" w:color="auto" w:fill="E7E6E6" w:themeFill="background2"/>
            <w:vAlign w:val="center"/>
          </w:tcPr>
          <w:p w14:paraId="37F802A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Coal</w:t>
            </w:r>
          </w:p>
        </w:tc>
        <w:tc>
          <w:tcPr>
            <w:tcW w:w="1574" w:type="dxa"/>
            <w:shd w:val="clear" w:color="auto" w:fill="E7E6E6" w:themeFill="background2"/>
            <w:vAlign w:val="center"/>
          </w:tcPr>
          <w:p w14:paraId="408B6171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-0.474</w:t>
            </w:r>
          </w:p>
        </w:tc>
        <w:tc>
          <w:tcPr>
            <w:tcW w:w="1351" w:type="dxa"/>
            <w:shd w:val="clear" w:color="auto" w:fill="E7E6E6" w:themeFill="background2"/>
            <w:vAlign w:val="center"/>
          </w:tcPr>
          <w:p w14:paraId="3E26078A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0.197</w:t>
            </w:r>
          </w:p>
        </w:tc>
        <w:tc>
          <w:tcPr>
            <w:tcW w:w="234" w:type="dxa"/>
            <w:gridSpan w:val="2"/>
            <w:shd w:val="clear" w:color="auto" w:fill="E7E6E6" w:themeFill="background2"/>
          </w:tcPr>
          <w:p w14:paraId="53FC0AA7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40" w:type="dxa"/>
            <w:gridSpan w:val="2"/>
            <w:shd w:val="clear" w:color="auto" w:fill="E7E6E6" w:themeFill="background2"/>
            <w:vAlign w:val="center"/>
          </w:tcPr>
          <w:p w14:paraId="07319A7D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-0.949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5005D84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0.0001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***</w:t>
            </w:r>
          </w:p>
        </w:tc>
        <w:tc>
          <w:tcPr>
            <w:tcW w:w="286" w:type="dxa"/>
            <w:gridSpan w:val="2"/>
            <w:shd w:val="clear" w:color="auto" w:fill="E7E6E6" w:themeFill="background2"/>
          </w:tcPr>
          <w:p w14:paraId="4A105BF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36" w:type="dxa"/>
            <w:gridSpan w:val="2"/>
            <w:shd w:val="clear" w:color="auto" w:fill="E7E6E6" w:themeFill="background2"/>
            <w:vAlign w:val="center"/>
          </w:tcPr>
          <w:p w14:paraId="70A49906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-0.527</w:t>
            </w:r>
          </w:p>
        </w:tc>
        <w:tc>
          <w:tcPr>
            <w:tcW w:w="1339" w:type="dxa"/>
            <w:gridSpan w:val="2"/>
            <w:shd w:val="clear" w:color="auto" w:fill="E7E6E6" w:themeFill="background2"/>
            <w:vAlign w:val="center"/>
          </w:tcPr>
          <w:p w14:paraId="758F5EE8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0.145</w:t>
            </w:r>
          </w:p>
        </w:tc>
      </w:tr>
      <w:tr w:rsidR="009D0097" w:rsidRPr="00515431" w14:paraId="2418AF7B" w14:textId="77777777" w:rsidTr="00BE1929">
        <w:tc>
          <w:tcPr>
            <w:tcW w:w="1666" w:type="dxa"/>
            <w:vMerge/>
            <w:vAlign w:val="center"/>
          </w:tcPr>
          <w:p w14:paraId="592F7850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23" w:type="dxa"/>
            <w:vAlign w:val="center"/>
          </w:tcPr>
          <w:p w14:paraId="0D27713A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Rock</w:t>
            </w:r>
          </w:p>
        </w:tc>
        <w:tc>
          <w:tcPr>
            <w:tcW w:w="1574" w:type="dxa"/>
            <w:vAlign w:val="center"/>
          </w:tcPr>
          <w:p w14:paraId="3D2F819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-0.053</w:t>
            </w:r>
          </w:p>
        </w:tc>
        <w:tc>
          <w:tcPr>
            <w:tcW w:w="1351" w:type="dxa"/>
            <w:vAlign w:val="center"/>
          </w:tcPr>
          <w:p w14:paraId="628AFDDB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0.893</w:t>
            </w:r>
          </w:p>
        </w:tc>
        <w:tc>
          <w:tcPr>
            <w:tcW w:w="234" w:type="dxa"/>
            <w:gridSpan w:val="2"/>
          </w:tcPr>
          <w:p w14:paraId="09399467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00FEDEBB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-0.791</w:t>
            </w:r>
          </w:p>
        </w:tc>
        <w:tc>
          <w:tcPr>
            <w:tcW w:w="1347" w:type="dxa"/>
            <w:vAlign w:val="center"/>
          </w:tcPr>
          <w:p w14:paraId="4CB35EF6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0.0112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</w:t>
            </w:r>
          </w:p>
        </w:tc>
        <w:tc>
          <w:tcPr>
            <w:tcW w:w="286" w:type="dxa"/>
            <w:gridSpan w:val="2"/>
          </w:tcPr>
          <w:p w14:paraId="184ED199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22CB8B70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-0.211</w:t>
            </w:r>
          </w:p>
        </w:tc>
        <w:tc>
          <w:tcPr>
            <w:tcW w:w="1339" w:type="dxa"/>
            <w:gridSpan w:val="2"/>
            <w:vAlign w:val="center"/>
          </w:tcPr>
          <w:p w14:paraId="75B10BA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0.586</w:t>
            </w:r>
          </w:p>
        </w:tc>
      </w:tr>
      <w:tr w:rsidR="009D0097" w:rsidRPr="00515431" w14:paraId="16F2054A" w14:textId="77777777" w:rsidTr="00BE1929">
        <w:tc>
          <w:tcPr>
            <w:tcW w:w="1666" w:type="dxa"/>
            <w:vMerge w:val="restart"/>
            <w:vAlign w:val="center"/>
          </w:tcPr>
          <w:p w14:paraId="6210C2F2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500</w:t>
            </w:r>
          </w:p>
        </w:tc>
        <w:tc>
          <w:tcPr>
            <w:tcW w:w="1623" w:type="dxa"/>
            <w:shd w:val="clear" w:color="auto" w:fill="E7E6E6" w:themeFill="background2"/>
            <w:vAlign w:val="center"/>
          </w:tcPr>
          <w:p w14:paraId="38139FC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Coal</w:t>
            </w:r>
          </w:p>
        </w:tc>
        <w:tc>
          <w:tcPr>
            <w:tcW w:w="1574" w:type="dxa"/>
            <w:shd w:val="clear" w:color="auto" w:fill="E7E6E6" w:themeFill="background2"/>
            <w:vAlign w:val="center"/>
          </w:tcPr>
          <w:p w14:paraId="63E52AF2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-0.949</w:t>
            </w:r>
          </w:p>
        </w:tc>
        <w:tc>
          <w:tcPr>
            <w:tcW w:w="1351" w:type="dxa"/>
            <w:shd w:val="clear" w:color="auto" w:fill="E7E6E6" w:themeFill="background2"/>
            <w:vAlign w:val="center"/>
          </w:tcPr>
          <w:p w14:paraId="69AD72B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0.0001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***</w:t>
            </w:r>
          </w:p>
        </w:tc>
        <w:tc>
          <w:tcPr>
            <w:tcW w:w="234" w:type="dxa"/>
            <w:gridSpan w:val="2"/>
            <w:shd w:val="clear" w:color="auto" w:fill="E7E6E6" w:themeFill="background2"/>
          </w:tcPr>
          <w:p w14:paraId="3E168011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40" w:type="dxa"/>
            <w:gridSpan w:val="2"/>
            <w:shd w:val="clear" w:color="auto" w:fill="E7E6E6" w:themeFill="background2"/>
            <w:vAlign w:val="center"/>
          </w:tcPr>
          <w:p w14:paraId="003BDEC0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-0.949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3DD25A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0.0001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***</w:t>
            </w:r>
          </w:p>
        </w:tc>
        <w:tc>
          <w:tcPr>
            <w:tcW w:w="286" w:type="dxa"/>
            <w:gridSpan w:val="2"/>
            <w:shd w:val="clear" w:color="auto" w:fill="E7E6E6" w:themeFill="background2"/>
          </w:tcPr>
          <w:p w14:paraId="25FAFAA0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36" w:type="dxa"/>
            <w:gridSpan w:val="2"/>
            <w:shd w:val="clear" w:color="auto" w:fill="E7E6E6" w:themeFill="background2"/>
            <w:vAlign w:val="center"/>
          </w:tcPr>
          <w:p w14:paraId="286D8461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-0.316</w:t>
            </w:r>
          </w:p>
        </w:tc>
        <w:tc>
          <w:tcPr>
            <w:tcW w:w="1339" w:type="dxa"/>
            <w:gridSpan w:val="2"/>
            <w:shd w:val="clear" w:color="auto" w:fill="E7E6E6" w:themeFill="background2"/>
            <w:vAlign w:val="center"/>
          </w:tcPr>
          <w:p w14:paraId="0C7C486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0.407</w:t>
            </w:r>
          </w:p>
        </w:tc>
      </w:tr>
      <w:tr w:rsidR="009D0097" w:rsidRPr="00EF4173" w14:paraId="788DFDB4" w14:textId="77777777" w:rsidTr="00BE1929">
        <w:tc>
          <w:tcPr>
            <w:tcW w:w="1666" w:type="dxa"/>
            <w:vMerge/>
            <w:tcBorders>
              <w:bottom w:val="single" w:sz="4" w:space="0" w:color="auto"/>
            </w:tcBorders>
            <w:vAlign w:val="center"/>
          </w:tcPr>
          <w:p w14:paraId="5DC19D01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67B1273F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Rock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23B8DB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-0.949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1B808D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0.0001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***</w:t>
            </w:r>
          </w:p>
        </w:tc>
        <w:tc>
          <w:tcPr>
            <w:tcW w:w="234" w:type="dxa"/>
            <w:gridSpan w:val="2"/>
            <w:tcBorders>
              <w:bottom w:val="single" w:sz="4" w:space="0" w:color="auto"/>
            </w:tcBorders>
          </w:tcPr>
          <w:p w14:paraId="5C38AAEC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vAlign w:val="center"/>
          </w:tcPr>
          <w:p w14:paraId="0502191F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-0.949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3C8A77A1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0.0001</w:t>
            </w:r>
            <w:r w:rsidRPr="00515431">
              <w:rPr>
                <w:rFonts w:ascii="Times New Roman" w:eastAsia="Times New Roman" w:hAnsi="Times New Roman" w:cs="Times New Roman"/>
                <w:vertAlign w:val="superscript"/>
                <w:lang w:val="en"/>
              </w:rPr>
              <w:t>***</w:t>
            </w:r>
          </w:p>
        </w:tc>
        <w:tc>
          <w:tcPr>
            <w:tcW w:w="286" w:type="dxa"/>
            <w:gridSpan w:val="2"/>
            <w:tcBorders>
              <w:bottom w:val="single" w:sz="4" w:space="0" w:color="auto"/>
            </w:tcBorders>
          </w:tcPr>
          <w:p w14:paraId="271C2C43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  <w:vAlign w:val="center"/>
          </w:tcPr>
          <w:p w14:paraId="7EDAD8D5" w14:textId="77777777" w:rsidR="009D0097" w:rsidRPr="00515431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-0.474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  <w:vAlign w:val="center"/>
          </w:tcPr>
          <w:p w14:paraId="2CBD630F" w14:textId="77777777" w:rsidR="009D0097" w:rsidRPr="00EF4173" w:rsidRDefault="009D0097" w:rsidP="00BE19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"/>
              </w:rPr>
            </w:pPr>
            <w:r w:rsidRPr="00515431">
              <w:rPr>
                <w:rFonts w:ascii="Times New Roman" w:eastAsia="Times New Roman" w:hAnsi="Times New Roman" w:cs="Times New Roman"/>
                <w:lang w:val="en"/>
              </w:rPr>
              <w:t>0.197</w:t>
            </w:r>
          </w:p>
        </w:tc>
      </w:tr>
    </w:tbl>
    <w:p w14:paraId="7A4AD8A0" w14:textId="77777777" w:rsidR="009D0097" w:rsidRPr="00A73B0D" w:rsidRDefault="009D0097" w:rsidP="009D0097">
      <w:pPr>
        <w:spacing w:line="276" w:lineRule="auto"/>
        <w:rPr>
          <w:rFonts w:ascii="Times New Roman" w:eastAsia="Times New Roman" w:hAnsi="Times New Roman" w:cs="Times New Roman"/>
          <w:lang w:val="en"/>
        </w:rPr>
      </w:pPr>
    </w:p>
    <w:p w14:paraId="2465643E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60C36A93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43DC7141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7AF19B02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21D4981C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73DC31BA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616C9851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1E1C3D0F" w14:textId="77777777" w:rsidR="009D0097" w:rsidRDefault="009D0097" w:rsidP="009D0097">
      <w:pPr>
        <w:jc w:val="both"/>
        <w:rPr>
          <w:rFonts w:ascii="Times New Roman" w:eastAsia="Times New Roman" w:hAnsi="Times New Roman" w:cs="Times New Roman"/>
          <w:vertAlign w:val="superscript"/>
          <w:lang w:val="en"/>
        </w:rPr>
      </w:pPr>
    </w:p>
    <w:p w14:paraId="3C5F35ED" w14:textId="77777777" w:rsidR="009D0097" w:rsidRDefault="009D0097" w:rsidP="009D0097">
      <w:pPr>
        <w:widowControl/>
        <w:spacing w:after="240"/>
        <w:rPr>
          <w:rFonts w:ascii="Times New Roman" w:hAnsi="Times New Roman" w:cs="Times New Roman"/>
          <w:color w:val="000000"/>
        </w:rPr>
      </w:pPr>
    </w:p>
    <w:p w14:paraId="2BA497E5" w14:textId="77777777" w:rsidR="009D0097" w:rsidRDefault="009D0097" w:rsidP="009D0097">
      <w:pPr>
        <w:widowControl/>
        <w:spacing w:after="240"/>
        <w:rPr>
          <w:rFonts w:ascii="Times New Roman" w:hAnsi="Times New Roman" w:cs="Times New Roman"/>
          <w:color w:val="000000"/>
        </w:rPr>
      </w:pPr>
      <w:r w:rsidRPr="00F72CC5">
        <w:rPr>
          <w:rFonts w:ascii="Times New Roman" w:hAnsi="Times New Roman" w:cs="Times New Roman"/>
          <w:color w:val="000000"/>
          <w:vertAlign w:val="superscript"/>
        </w:rPr>
        <w:t>*</w:t>
      </w:r>
      <w:r>
        <w:rPr>
          <w:rFonts w:ascii="Times New Roman" w:hAnsi="Times New Roman" w:cs="Times New Roman"/>
          <w:color w:val="000000"/>
        </w:rPr>
        <w:t xml:space="preserve"> </w:t>
      </w:r>
      <w:r w:rsidRPr="00F72CC5"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eastAsia="Times New Roman" w:hAnsi="Times New Roman" w:cs="Times New Roman"/>
          <w:i/>
          <w:iCs/>
          <w:lang w:val="en"/>
        </w:rPr>
        <w:t>&lt;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EF4173">
        <w:rPr>
          <w:rFonts w:ascii="Times New Roman" w:hAnsi="Times New Roman" w:cs="Times New Roman"/>
          <w:color w:val="000000"/>
        </w:rPr>
        <w:t>0.05</w:t>
      </w:r>
      <w:r>
        <w:rPr>
          <w:rFonts w:ascii="Times New Roman" w:hAnsi="Times New Roman" w:cs="Times New Roman"/>
          <w:color w:val="000000"/>
        </w:rPr>
        <w:t>;</w:t>
      </w:r>
      <w:r w:rsidRPr="00EF4173">
        <w:rPr>
          <w:rFonts w:ascii="Times New Roman" w:hAnsi="Times New Roman" w:cs="Times New Roman"/>
          <w:color w:val="000000"/>
        </w:rPr>
        <w:t xml:space="preserve"> </w:t>
      </w:r>
      <w:r w:rsidRPr="00F72CC5">
        <w:rPr>
          <w:rFonts w:ascii="Times New Roman" w:hAnsi="Times New Roman" w:cs="Times New Roman"/>
          <w:color w:val="000000"/>
          <w:vertAlign w:val="superscript"/>
        </w:rPr>
        <w:t>**</w:t>
      </w:r>
      <w:r w:rsidRPr="00F72CC5">
        <w:rPr>
          <w:rFonts w:ascii="Times New Roman" w:hAnsi="Times New Roman" w:cs="Times New Roman"/>
          <w:i/>
          <w:iCs/>
          <w:color w:val="000000"/>
        </w:rPr>
        <w:t xml:space="preserve"> p</w:t>
      </w:r>
      <w:r>
        <w:rPr>
          <w:rFonts w:ascii="Times New Roman" w:eastAsia="Times New Roman" w:hAnsi="Times New Roman" w:cs="Times New Roman"/>
          <w:i/>
          <w:iCs/>
          <w:lang w:val="en"/>
        </w:rPr>
        <w:t>&lt;</w:t>
      </w:r>
      <w:r w:rsidRPr="00EF4173">
        <w:rPr>
          <w:rFonts w:ascii="Times New Roman" w:hAnsi="Times New Roman" w:cs="Times New Roman"/>
          <w:color w:val="000000"/>
        </w:rPr>
        <w:t>0.01</w:t>
      </w:r>
      <w:r>
        <w:rPr>
          <w:rFonts w:ascii="Times New Roman" w:hAnsi="Times New Roman" w:cs="Times New Roman"/>
          <w:color w:val="000000"/>
        </w:rPr>
        <w:t xml:space="preserve">; </w:t>
      </w:r>
      <w:r w:rsidRPr="00F72CC5">
        <w:rPr>
          <w:rFonts w:ascii="Times New Roman" w:hAnsi="Times New Roman" w:cs="Times New Roman"/>
          <w:color w:val="000000"/>
          <w:vertAlign w:val="superscript"/>
        </w:rPr>
        <w:t>***</w:t>
      </w:r>
      <w:r w:rsidRPr="00F72CC5">
        <w:rPr>
          <w:rFonts w:ascii="Times New Roman" w:hAnsi="Times New Roman" w:cs="Times New Roman"/>
          <w:i/>
          <w:iCs/>
          <w:color w:val="000000"/>
        </w:rPr>
        <w:t xml:space="preserve"> p</w:t>
      </w:r>
      <w:r>
        <w:rPr>
          <w:rFonts w:ascii="Times New Roman" w:eastAsia="Times New Roman" w:hAnsi="Times New Roman" w:cs="Times New Roman"/>
          <w:i/>
          <w:iCs/>
          <w:lang w:val="en"/>
        </w:rPr>
        <w:t>&lt;</w:t>
      </w:r>
      <w:r w:rsidRPr="00EF4173">
        <w:rPr>
          <w:rFonts w:ascii="Times New Roman" w:hAnsi="Times New Roman" w:cs="Times New Roman"/>
          <w:color w:val="000000"/>
        </w:rPr>
        <w:t>0.000</w:t>
      </w:r>
      <w:r>
        <w:rPr>
          <w:rFonts w:ascii="Times New Roman" w:hAnsi="Times New Roman" w:cs="Times New Roman"/>
          <w:color w:val="000000"/>
        </w:rPr>
        <w:t>1</w:t>
      </w:r>
    </w:p>
    <w:p w14:paraId="3D5C29DD" w14:textId="13BED8DB" w:rsidR="009D0097" w:rsidRDefault="009D0097" w:rsidP="00301851">
      <w:pPr>
        <w:sectPr w:rsidR="009D0097" w:rsidSect="009D0097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0C2C8A24" w14:textId="39C7B449" w:rsidR="009D0097" w:rsidRDefault="009D0097" w:rsidP="00301851"/>
    <w:p w14:paraId="6D009460" w14:textId="2B430E1B" w:rsidR="0065710D" w:rsidRDefault="0065710D" w:rsidP="0065710D">
      <w:pPr>
        <w:jc w:val="center"/>
      </w:pPr>
      <w:r w:rsidRPr="003215C3">
        <w:rPr>
          <w:noProof/>
        </w:rPr>
        <w:drawing>
          <wp:inline distT="0" distB="0" distL="0" distR="0" wp14:anchorId="055784E7" wp14:editId="09924147">
            <wp:extent cx="5274310" cy="184531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929B3" w14:textId="77777777" w:rsidR="0065710D" w:rsidRDefault="0065710D" w:rsidP="0065710D">
      <w:pPr>
        <w:jc w:val="both"/>
        <w:rPr>
          <w:rFonts w:ascii="Times New Roman" w:hAnsi="Times New Roman" w:cs="Times New Roman"/>
        </w:rPr>
      </w:pPr>
    </w:p>
    <w:p w14:paraId="73D1978F" w14:textId="0F1FBA52" w:rsidR="0065710D" w:rsidRPr="0064550B" w:rsidRDefault="004135DC" w:rsidP="00C8502B">
      <w:pPr>
        <w:ind w:left="1133" w:hangingChars="472" w:hanging="1133"/>
        <w:jc w:val="both"/>
        <w:rPr>
          <w:rFonts w:ascii="Times New Roman" w:hAnsi="Times New Roman" w:cs="Times New Roman"/>
        </w:rPr>
      </w:pPr>
      <w:r w:rsidRPr="00DB2D67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S</w:t>
      </w:r>
      <w:r w:rsidR="00C1788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65710D">
        <w:rPr>
          <w:rFonts w:ascii="Times New Roman" w:hAnsi="Times New Roman" w:cs="Times New Roman"/>
        </w:rPr>
        <w:t xml:space="preserve"> The dispersibility of </w:t>
      </w:r>
      <w:r w:rsidR="0065710D" w:rsidRPr="008868A1">
        <w:rPr>
          <w:rFonts w:ascii="Times New Roman" w:hAnsi="Times New Roman" w:cs="Times New Roman"/>
        </w:rPr>
        <w:t>1</w:t>
      </w:r>
      <w:r w:rsidR="00E42052">
        <w:rPr>
          <w:rFonts w:ascii="Times New Roman" w:hAnsi="Times New Roman" w:cs="Times New Roman"/>
        </w:rPr>
        <w:t xml:space="preserve"> </w:t>
      </w:r>
      <w:r w:rsidR="0065710D" w:rsidRPr="008C7FED">
        <w:rPr>
          <w:rFonts w:ascii="Times New Roman" w:hAnsi="Times New Roman" w:cs="Times New Roman"/>
        </w:rPr>
        <w:t>mg/ml</w:t>
      </w:r>
      <w:r w:rsidR="0065710D">
        <w:rPr>
          <w:rFonts w:ascii="Times New Roman" w:hAnsi="Times New Roman" w:cs="Times New Roman"/>
        </w:rPr>
        <w:t xml:space="preserve"> </w:t>
      </w:r>
      <w:r w:rsidR="0065710D">
        <w:rPr>
          <w:rFonts w:ascii="Times New Roman" w:hAnsi="Times New Roman" w:cs="Times New Roman" w:hint="eastAsia"/>
        </w:rPr>
        <w:t>(</w:t>
      </w:r>
      <w:r w:rsidR="0065710D">
        <w:rPr>
          <w:rFonts w:ascii="Times New Roman" w:hAnsi="Times New Roman" w:cs="Times New Roman"/>
        </w:rPr>
        <w:t xml:space="preserve">A) Rock; and (B) Coal suspensions. </w:t>
      </w:r>
      <w:r w:rsidR="0065710D" w:rsidRPr="006339CE">
        <w:rPr>
          <w:rFonts w:ascii="Times New Roman" w:eastAsia="Times New Roman" w:hAnsi="Times New Roman" w:cs="Times New Roman"/>
          <w:lang w:val="en"/>
        </w:rPr>
        <w:t xml:space="preserve">2 mg/mL size-separated coal in water solution following dispersion by vortex. </w:t>
      </w:r>
      <w:r w:rsidR="0065710D">
        <w:rPr>
          <w:rFonts w:ascii="Times New Roman" w:eastAsia="Times New Roman" w:hAnsi="Times New Roman" w:cs="Times New Roman"/>
          <w:lang w:val="en"/>
        </w:rPr>
        <w:t xml:space="preserve">(C) </w:t>
      </w:r>
      <w:r w:rsidR="0065710D" w:rsidRPr="008C77B0">
        <w:rPr>
          <w:rFonts w:ascii="Times New Roman" w:eastAsia="Times New Roman" w:hAnsi="Times New Roman" w:cs="Times New Roman"/>
          <w:lang w:val="en"/>
        </w:rPr>
        <w:t>C</w:t>
      </w:r>
      <w:r w:rsidR="0065710D" w:rsidRPr="008C77B0">
        <w:rPr>
          <w:rFonts w:ascii="Times New Roman" w:eastAsia="Times New Roman" w:hAnsi="Times New Roman" w:cs="Times New Roman"/>
          <w:vertAlign w:val="subscript"/>
          <w:lang w:val="en"/>
        </w:rPr>
        <w:t>0.2</w:t>
      </w:r>
      <w:r w:rsidR="0065710D">
        <w:rPr>
          <w:rFonts w:ascii="Times New Roman" w:eastAsia="Times New Roman" w:hAnsi="Times New Roman" w:cs="Times New Roman"/>
          <w:lang w:val="en"/>
        </w:rPr>
        <w:t xml:space="preserve">, (D) </w:t>
      </w:r>
      <w:r w:rsidR="0065710D" w:rsidRPr="008C77B0">
        <w:rPr>
          <w:rFonts w:ascii="Times New Roman" w:eastAsia="Times New Roman" w:hAnsi="Times New Roman" w:cs="Times New Roman"/>
          <w:lang w:val="en"/>
        </w:rPr>
        <w:t>C</w:t>
      </w:r>
      <w:r w:rsidR="0065710D" w:rsidRPr="008C77B0">
        <w:rPr>
          <w:rFonts w:ascii="Times New Roman" w:eastAsia="Times New Roman" w:hAnsi="Times New Roman" w:cs="Times New Roman"/>
          <w:vertAlign w:val="subscript"/>
          <w:lang w:val="en"/>
        </w:rPr>
        <w:t>0.</w:t>
      </w:r>
      <w:r w:rsidR="0065710D">
        <w:rPr>
          <w:rFonts w:ascii="Times New Roman" w:eastAsia="Times New Roman" w:hAnsi="Times New Roman" w:cs="Times New Roman"/>
          <w:vertAlign w:val="subscript"/>
          <w:lang w:val="en"/>
        </w:rPr>
        <w:t>7</w:t>
      </w:r>
      <w:r w:rsidR="0065710D">
        <w:rPr>
          <w:rFonts w:ascii="Times New Roman" w:eastAsia="Times New Roman" w:hAnsi="Times New Roman" w:cs="Times New Roman"/>
          <w:lang w:val="en"/>
        </w:rPr>
        <w:t xml:space="preserve">, and (E) </w:t>
      </w:r>
      <w:r w:rsidR="0065710D" w:rsidRPr="008C77B0">
        <w:rPr>
          <w:rFonts w:ascii="Times New Roman" w:eastAsia="Times New Roman" w:hAnsi="Times New Roman" w:cs="Times New Roman"/>
          <w:lang w:val="en"/>
        </w:rPr>
        <w:t>C</w:t>
      </w:r>
      <w:r w:rsidR="0065710D">
        <w:rPr>
          <w:rFonts w:ascii="Times New Roman" w:eastAsia="Times New Roman" w:hAnsi="Times New Roman" w:cs="Times New Roman"/>
          <w:vertAlign w:val="subscript"/>
          <w:lang w:val="en"/>
        </w:rPr>
        <w:t>1</w:t>
      </w:r>
      <w:r w:rsidR="0065710D">
        <w:rPr>
          <w:rFonts w:ascii="Times New Roman" w:eastAsia="Times New Roman" w:hAnsi="Times New Roman" w:cs="Times New Roman"/>
          <w:lang w:val="en"/>
        </w:rPr>
        <w:t xml:space="preserve"> represent sizes of fine, mixed, and coarse coal particles from top, middle, and bottom layers after separation.</w:t>
      </w:r>
    </w:p>
    <w:p w14:paraId="4AB0397E" w14:textId="77777777" w:rsidR="0065710D" w:rsidRPr="00747FD7" w:rsidRDefault="0065710D" w:rsidP="0065710D">
      <w:pPr>
        <w:widowControl/>
        <w:sectPr w:rsidR="0065710D" w:rsidRPr="00747FD7" w:rsidSect="0065710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59A6A04" w14:textId="77777777" w:rsidR="0065710D" w:rsidRDefault="0065710D" w:rsidP="0065710D">
      <w:pPr>
        <w:jc w:val="center"/>
      </w:pPr>
      <w:r>
        <w:rPr>
          <w:noProof/>
        </w:rPr>
        <w:lastRenderedPageBreak/>
        <w:drawing>
          <wp:inline distT="0" distB="0" distL="0" distR="0" wp14:anchorId="4ADEEC7A" wp14:editId="6522DA30">
            <wp:extent cx="5642610" cy="2014924"/>
            <wp:effectExtent l="0" t="0" r="0" b="444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725" t="12161" r="32258" b="28350"/>
                    <a:stretch/>
                  </pic:blipFill>
                  <pic:spPr bwMode="auto">
                    <a:xfrm>
                      <a:off x="0" y="0"/>
                      <a:ext cx="5663003" cy="2022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21416" w14:textId="77777777" w:rsidR="0065710D" w:rsidRPr="00124E06" w:rsidRDefault="0065710D" w:rsidP="0065710D">
      <w:pPr>
        <w:ind w:leftChars="118" w:left="283"/>
        <w:jc w:val="center"/>
        <w:rPr>
          <w:noProof/>
        </w:rPr>
      </w:pPr>
      <w:r>
        <w:rPr>
          <w:noProof/>
        </w:rPr>
        <w:drawing>
          <wp:inline distT="0" distB="0" distL="0" distR="0" wp14:anchorId="0519436D" wp14:editId="353C53DC">
            <wp:extent cx="5725160" cy="2080938"/>
            <wp:effectExtent l="0" t="0" r="2540" b="190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16" t="9058" r="32669" b="28275"/>
                    <a:stretch/>
                  </pic:blipFill>
                  <pic:spPr bwMode="auto">
                    <a:xfrm>
                      <a:off x="0" y="0"/>
                      <a:ext cx="5726971" cy="2081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97AC4" w14:textId="3BA90D3A" w:rsidR="0065710D" w:rsidRDefault="0065710D" w:rsidP="0065710D">
      <w:pPr>
        <w:ind w:left="991" w:hangingChars="413" w:hanging="991"/>
        <w:jc w:val="both"/>
        <w:rPr>
          <w:rFonts w:ascii="Times New Roman" w:hAnsi="Times New Roman" w:cs="Times New Roman"/>
        </w:rPr>
      </w:pPr>
      <w:r w:rsidRPr="002C352B">
        <w:rPr>
          <w:rFonts w:ascii="Times New Roman" w:hAnsi="Times New Roman" w:cs="Times New Roman"/>
        </w:rPr>
        <w:t xml:space="preserve">Figure </w:t>
      </w:r>
      <w:r w:rsidR="004135DC">
        <w:rPr>
          <w:rFonts w:ascii="Times New Roman" w:hAnsi="Times New Roman" w:cs="Times New Roman"/>
        </w:rPr>
        <w:t>S</w:t>
      </w:r>
      <w:r w:rsidR="00C17882">
        <w:rPr>
          <w:rFonts w:ascii="Times New Roman" w:hAnsi="Times New Roman" w:cs="Times New Roman"/>
        </w:rPr>
        <w:t>2</w:t>
      </w:r>
      <w:r w:rsidRPr="002C352B">
        <w:rPr>
          <w:rFonts w:ascii="Times New Roman" w:hAnsi="Times New Roman" w:cs="Times New Roman"/>
        </w:rPr>
        <w:t xml:space="preserve">. Hydrodynamic size by count of </w:t>
      </w:r>
      <w:r>
        <w:rPr>
          <w:rFonts w:ascii="Times New Roman" w:hAnsi="Times New Roman" w:cs="Times New Roman"/>
        </w:rPr>
        <w:t>(A) C</w:t>
      </w:r>
      <w:r w:rsidRPr="002C352B">
        <w:rPr>
          <w:rFonts w:ascii="Times New Roman" w:hAnsi="Times New Roman" w:cs="Times New Roman"/>
        </w:rPr>
        <w:t xml:space="preserve">oal </w:t>
      </w:r>
      <w:r>
        <w:rPr>
          <w:rFonts w:ascii="Times New Roman" w:hAnsi="Times New Roman" w:cs="Times New Roman"/>
        </w:rPr>
        <w:t xml:space="preserve">and (B) Rock </w:t>
      </w:r>
      <w:r w:rsidRPr="002C352B">
        <w:rPr>
          <w:rFonts w:ascii="Times New Roman" w:hAnsi="Times New Roman" w:cs="Times New Roman"/>
        </w:rPr>
        <w:t>samples in water from top</w:t>
      </w:r>
      <w:r>
        <w:rPr>
          <w:rFonts w:ascii="Times New Roman" w:hAnsi="Times New Roman" w:cs="Times New Roman"/>
        </w:rPr>
        <w:t xml:space="preserve">, </w:t>
      </w:r>
      <w:r w:rsidRPr="002C352B">
        <w:rPr>
          <w:rFonts w:ascii="Times New Roman" w:hAnsi="Times New Roman" w:cs="Times New Roman"/>
        </w:rPr>
        <w:t>middle</w:t>
      </w:r>
      <w:r>
        <w:rPr>
          <w:rFonts w:ascii="Times New Roman" w:hAnsi="Times New Roman" w:cs="Times New Roman"/>
        </w:rPr>
        <w:t xml:space="preserve">, and bottom </w:t>
      </w:r>
      <w:r w:rsidRPr="002C352B">
        <w:rPr>
          <w:rFonts w:ascii="Times New Roman" w:hAnsi="Times New Roman" w:cs="Times New Roman"/>
        </w:rPr>
        <w:t xml:space="preserve">layers. </w:t>
      </w:r>
      <w:r>
        <w:rPr>
          <w:rFonts w:ascii="Times New Roman" w:hAnsi="Times New Roman" w:cs="Times New Roman"/>
        </w:rPr>
        <w:t xml:space="preserve">Top layer </w:t>
      </w:r>
      <w:r w:rsidRPr="002C352B">
        <w:rPr>
          <w:rFonts w:ascii="Times New Roman" w:hAnsi="Times New Roman" w:cs="Times New Roman"/>
        </w:rPr>
        <w:t>has a mix of small and large particle, indicated by two size peaks, but generally has more of a small particle fraction (~200 nm) than the middle and bottom layers.</w:t>
      </w:r>
      <w:r>
        <w:rPr>
          <w:rFonts w:ascii="Times New Roman" w:hAnsi="Times New Roman" w:cs="Times New Roman"/>
        </w:rPr>
        <w:t xml:space="preserve"> *</w:t>
      </w:r>
      <w:r w:rsidRPr="0065349D">
        <w:rPr>
          <w:rFonts w:ascii="Times New Roman" w:hAnsi="Times New Roman" w:cs="Times New Roman"/>
        </w:rPr>
        <w:t>Bottom layer size was determined by TEM because of the measurement limitation by DLS cuvette</w:t>
      </w:r>
      <w:r>
        <w:rPr>
          <w:rFonts w:ascii="Times New Roman" w:hAnsi="Times New Roman" w:cs="Times New Roman"/>
        </w:rPr>
        <w:t xml:space="preserve">. </w:t>
      </w:r>
    </w:p>
    <w:p w14:paraId="0B356DAA" w14:textId="77777777" w:rsidR="0065710D" w:rsidRDefault="0065710D">
      <w:pPr>
        <w:widowControl/>
        <w:rPr>
          <w:rFonts w:ascii="Times New Roman" w:eastAsia="Times New Roman" w:hAnsi="Times New Roman" w:cs="Times New Roman"/>
        </w:rPr>
      </w:pPr>
    </w:p>
    <w:p w14:paraId="2196A68E" w14:textId="1BBCD1A0" w:rsidR="009D0097" w:rsidRPr="0065710D" w:rsidRDefault="009D0097">
      <w:pPr>
        <w:widowControl/>
        <w:rPr>
          <w:rFonts w:ascii="Times New Roman" w:eastAsia="Times New Roman" w:hAnsi="Times New Roman" w:cs="Times New Roman"/>
        </w:rPr>
        <w:sectPr w:rsidR="009D0097" w:rsidRPr="0065710D" w:rsidSect="00677550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3E3B9E61" w14:textId="71F08BF1" w:rsidR="00990326" w:rsidRDefault="00990326" w:rsidP="00990326">
      <w:pPr>
        <w:jc w:val="both"/>
        <w:rPr>
          <w:rFonts w:ascii="Times New Roman" w:hAnsi="Times New Roman" w:cs="Times New Roman"/>
        </w:rPr>
      </w:pPr>
    </w:p>
    <w:p w14:paraId="1037BBAB" w14:textId="07F95D5E" w:rsidR="00990326" w:rsidRDefault="00990326" w:rsidP="00990326">
      <w:pPr>
        <w:jc w:val="both"/>
        <w:rPr>
          <w:rFonts w:ascii="Times New Roman" w:hAnsi="Times New Roman" w:cs="Times New Roman"/>
        </w:rPr>
      </w:pPr>
    </w:p>
    <w:p w14:paraId="047F9999" w14:textId="04A88CF7" w:rsidR="009D0097" w:rsidRDefault="009D0097" w:rsidP="00990326">
      <w:pPr>
        <w:jc w:val="both"/>
        <w:rPr>
          <w:rFonts w:ascii="Times New Roman" w:hAnsi="Times New Roman" w:cs="Times New Roman"/>
        </w:rPr>
      </w:pPr>
      <w:r w:rsidRPr="00B16D5B">
        <w:rPr>
          <w:rFonts w:ascii="Times New Roman" w:hAnsi="Times New Roman" w:cs="Times New Roman"/>
          <w:noProof/>
        </w:rPr>
        <w:drawing>
          <wp:inline distT="0" distB="0" distL="0" distR="0" wp14:anchorId="37FE3258" wp14:editId="222F1E42">
            <wp:extent cx="5274310" cy="21209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A20B" w14:textId="77777777" w:rsidR="009D0097" w:rsidRDefault="009D0097" w:rsidP="00990326">
      <w:pPr>
        <w:jc w:val="both"/>
        <w:rPr>
          <w:rFonts w:ascii="Times New Roman" w:hAnsi="Times New Roman" w:cs="Times New Roman"/>
        </w:rPr>
      </w:pPr>
    </w:p>
    <w:p w14:paraId="45274D16" w14:textId="19F59CEF" w:rsidR="00990326" w:rsidRDefault="00990326" w:rsidP="00C8502B">
      <w:pPr>
        <w:ind w:left="1032" w:hangingChars="430" w:hanging="1032"/>
        <w:jc w:val="both"/>
        <w:rPr>
          <w:rFonts w:ascii="Times New Roman" w:hAnsi="Times New Roman" w:cs="Times New Roman"/>
        </w:rPr>
      </w:pPr>
      <w:r w:rsidRPr="00014DA4">
        <w:rPr>
          <w:rFonts w:ascii="Times New Roman" w:hAnsi="Times New Roman" w:cs="Times New Roman"/>
        </w:rPr>
        <w:t xml:space="preserve">Figure </w:t>
      </w:r>
      <w:r w:rsidR="004135DC">
        <w:rPr>
          <w:rFonts w:ascii="Times New Roman" w:hAnsi="Times New Roman" w:cs="Times New Roman"/>
        </w:rPr>
        <w:t>S</w:t>
      </w:r>
      <w:r w:rsidR="00C17882">
        <w:rPr>
          <w:rFonts w:ascii="Times New Roman" w:hAnsi="Times New Roman" w:cs="Times New Roman"/>
        </w:rPr>
        <w:t>3</w:t>
      </w:r>
      <w:r w:rsidRPr="00014DA4">
        <w:rPr>
          <w:rFonts w:ascii="Times New Roman" w:hAnsi="Times New Roman" w:cs="Times New Roman"/>
        </w:rPr>
        <w:t xml:space="preserve">. </w:t>
      </w:r>
      <w:r w:rsidRPr="0007091B">
        <w:rPr>
          <w:rFonts w:ascii="Times New Roman" w:hAnsi="Times New Roman" w:cs="Times New Roman"/>
        </w:rPr>
        <w:t>(A) Immediate contact angle of coal dust was 86° ± 5 averaged for 3 pellets</w:t>
      </w:r>
      <w:r>
        <w:rPr>
          <w:rFonts w:ascii="Times New Roman" w:hAnsi="Times New Roman" w:cs="Times New Roman"/>
        </w:rPr>
        <w:t>;</w:t>
      </w:r>
      <w:r w:rsidR="00C8502B">
        <w:rPr>
          <w:rFonts w:ascii="Times New Roman" w:hAnsi="Times New Roman" w:cs="Times New Roman"/>
        </w:rPr>
        <w:t xml:space="preserve"> </w:t>
      </w:r>
      <w:r w:rsidRPr="0007091B">
        <w:rPr>
          <w:rFonts w:ascii="Times New Roman" w:hAnsi="Times New Roman" w:cs="Times New Roman"/>
        </w:rPr>
        <w:t>(B) Water contact angle for rock pellets was immediately dispersed.</w:t>
      </w:r>
      <w:r>
        <w:rPr>
          <w:rFonts w:ascii="Times New Roman" w:hAnsi="Times New Roman" w:cs="Times New Roman"/>
        </w:rPr>
        <w:t xml:space="preserve"> </w:t>
      </w:r>
    </w:p>
    <w:p w14:paraId="1FA5B773" w14:textId="7057B645" w:rsidR="00DD2BBC" w:rsidRDefault="00DD2BB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F8605C" w14:textId="77777777" w:rsidR="00677550" w:rsidRPr="00990326" w:rsidRDefault="00677550">
      <w:pPr>
        <w:widowControl/>
        <w:rPr>
          <w:rFonts w:ascii="Times New Roman" w:eastAsia="Times New Roman" w:hAnsi="Times New Roman" w:cs="Times New Roman"/>
          <w:lang w:val="en"/>
        </w:rPr>
      </w:pPr>
    </w:p>
    <w:p w14:paraId="29821E3A" w14:textId="114D58FA" w:rsidR="00867DFD" w:rsidRDefault="00867DFD">
      <w:pPr>
        <w:widowControl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 w:hint="eastAsia"/>
          <w:lang w:val="en"/>
        </w:rPr>
        <w:t>(</w:t>
      </w:r>
      <w:r>
        <w:rPr>
          <w:rFonts w:ascii="Times New Roman" w:eastAsia="Times New Roman" w:hAnsi="Times New Roman" w:cs="Times New Roman"/>
          <w:lang w:val="en"/>
        </w:rPr>
        <w:t xml:space="preserve">A) </w:t>
      </w:r>
    </w:p>
    <w:p w14:paraId="0F063911" w14:textId="30615B63" w:rsidR="007148DA" w:rsidRDefault="00FA3517" w:rsidP="008C545B">
      <w:pPr>
        <w:spacing w:line="276" w:lineRule="auto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noProof/>
          <w:lang w:val="en"/>
        </w:rPr>
        <w:drawing>
          <wp:inline distT="0" distB="0" distL="0" distR="0" wp14:anchorId="21FBBB96" wp14:editId="1C5BCA03">
            <wp:extent cx="5274310" cy="2369185"/>
            <wp:effectExtent l="0" t="0" r="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07273" w14:textId="10808BE0" w:rsidR="00867DFD" w:rsidRDefault="00867DFD" w:rsidP="008C545B">
      <w:pPr>
        <w:spacing w:line="276" w:lineRule="auto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 w:hint="eastAsia"/>
          <w:lang w:val="en"/>
        </w:rPr>
        <w:t>(</w:t>
      </w:r>
      <w:r>
        <w:rPr>
          <w:rFonts w:ascii="Times New Roman" w:eastAsia="Times New Roman" w:hAnsi="Times New Roman" w:cs="Times New Roman"/>
          <w:lang w:val="en"/>
        </w:rPr>
        <w:t>B)</w:t>
      </w:r>
      <w:r w:rsidR="000A238E">
        <w:rPr>
          <w:rFonts w:ascii="Times New Roman" w:eastAsia="Times New Roman" w:hAnsi="Times New Roman" w:cs="Times New Roman"/>
          <w:lang w:val="en"/>
        </w:rPr>
        <w:t xml:space="preserve"> </w:t>
      </w:r>
    </w:p>
    <w:p w14:paraId="19AA1899" w14:textId="64C376D1" w:rsidR="00867DFD" w:rsidRDefault="00FA3517" w:rsidP="008C545B">
      <w:pPr>
        <w:spacing w:line="276" w:lineRule="auto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noProof/>
          <w:lang w:val="en"/>
        </w:rPr>
        <w:drawing>
          <wp:inline distT="0" distB="0" distL="0" distR="0" wp14:anchorId="39B22411" wp14:editId="6DA3853B">
            <wp:extent cx="5274310" cy="2369185"/>
            <wp:effectExtent l="0" t="0" r="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D541E" w14:textId="1C09E842" w:rsidR="0059121F" w:rsidRPr="006860B5" w:rsidRDefault="000A238E" w:rsidP="003C1D15">
      <w:pPr>
        <w:spacing w:line="276" w:lineRule="auto"/>
        <w:ind w:left="991" w:hangingChars="413" w:hanging="991"/>
        <w:jc w:val="both"/>
        <w:rPr>
          <w:rFonts w:ascii="Times New Roman" w:eastAsia="Times New Roman" w:hAnsi="Times New Roman" w:cs="Times New Roman"/>
        </w:rPr>
      </w:pPr>
      <w:r w:rsidRPr="004135DC">
        <w:rPr>
          <w:rFonts w:ascii="Times New Roman" w:eastAsia="Times New Roman" w:hAnsi="Times New Roman" w:cs="Times New Roman" w:hint="eastAsia"/>
          <w:lang w:val="en"/>
        </w:rPr>
        <w:t>F</w:t>
      </w:r>
      <w:r w:rsidRPr="004135DC">
        <w:rPr>
          <w:rFonts w:ascii="Times New Roman" w:eastAsia="Times New Roman" w:hAnsi="Times New Roman" w:cs="Times New Roman"/>
          <w:lang w:val="en"/>
        </w:rPr>
        <w:t>igure S</w:t>
      </w:r>
      <w:r w:rsidR="005B7975">
        <w:rPr>
          <w:rFonts w:ascii="Times New Roman" w:eastAsia="Times New Roman" w:hAnsi="Times New Roman" w:cs="Times New Roman"/>
          <w:lang w:val="en"/>
        </w:rPr>
        <w:t>4</w:t>
      </w:r>
      <w:r w:rsidR="004135DC">
        <w:rPr>
          <w:rFonts w:ascii="Times New Roman" w:eastAsia="Times New Roman" w:hAnsi="Times New Roman" w:cs="Times New Roman"/>
          <w:b/>
          <w:bCs/>
          <w:lang w:val="en"/>
        </w:rPr>
        <w:t>.</w:t>
      </w:r>
      <w:r>
        <w:rPr>
          <w:rFonts w:ascii="Times New Roman" w:eastAsia="Times New Roman" w:hAnsi="Times New Roman" w:cs="Times New Roman"/>
          <w:b/>
          <w:bCs/>
          <w:lang w:val="en"/>
        </w:rPr>
        <w:t xml:space="preserve"> </w:t>
      </w:r>
      <w:r w:rsidRPr="000A238E">
        <w:rPr>
          <w:rFonts w:ascii="Times New Roman" w:eastAsia="Times New Roman" w:hAnsi="Times New Roman" w:cs="Times New Roman"/>
          <w:lang w:val="en"/>
        </w:rPr>
        <w:t>The spectrum</w:t>
      </w:r>
      <w:r>
        <w:rPr>
          <w:rFonts w:ascii="Times New Roman" w:eastAsia="Times New Roman" w:hAnsi="Times New Roman" w:cs="Times New Roman"/>
          <w:lang w:val="en"/>
        </w:rPr>
        <w:t xml:space="preserve"> map from </w:t>
      </w:r>
      <w:r w:rsidR="00492F3C" w:rsidRPr="00492F3C">
        <w:rPr>
          <w:rFonts w:ascii="Times New Roman" w:eastAsia="Times New Roman" w:hAnsi="Times New Roman" w:cs="Times New Roman"/>
          <w:lang w:val="en"/>
        </w:rPr>
        <w:t>STEM w/ EDX</w:t>
      </w:r>
      <w:r w:rsidRPr="000A238E">
        <w:rPr>
          <w:rFonts w:ascii="Times New Roman" w:eastAsia="Times New Roman" w:hAnsi="Times New Roman" w:cs="Times New Roman"/>
          <w:lang w:val="en"/>
        </w:rPr>
        <w:t xml:space="preserve"> indicate</w:t>
      </w:r>
      <w:r w:rsidR="00831AB7">
        <w:rPr>
          <w:rFonts w:ascii="Times New Roman" w:eastAsia="Times New Roman" w:hAnsi="Times New Roman" w:cs="Times New Roman"/>
          <w:lang w:val="en"/>
        </w:rPr>
        <w:t>s</w:t>
      </w:r>
      <w:r w:rsidRPr="000A238E">
        <w:rPr>
          <w:rFonts w:ascii="Times New Roman" w:eastAsia="Times New Roman" w:hAnsi="Times New Roman" w:cs="Times New Roman"/>
          <w:lang w:val="en"/>
        </w:rPr>
        <w:t xml:space="preserve"> the element</w:t>
      </w:r>
      <w:r w:rsidR="003C1D15">
        <w:rPr>
          <w:rFonts w:ascii="Times New Roman" w:eastAsia="Times New Roman" w:hAnsi="Times New Roman" w:cs="Times New Roman"/>
          <w:lang w:val="en"/>
        </w:rPr>
        <w:t xml:space="preserve"> </w:t>
      </w:r>
      <w:r w:rsidRPr="000A238E">
        <w:rPr>
          <w:rFonts w:ascii="Times New Roman" w:eastAsia="Times New Roman" w:hAnsi="Times New Roman" w:cs="Times New Roman"/>
          <w:lang w:val="en"/>
        </w:rPr>
        <w:t>composition</w:t>
      </w:r>
      <w:r w:rsidR="00831AB7">
        <w:rPr>
          <w:rFonts w:ascii="Times New Roman" w:eastAsia="Times New Roman" w:hAnsi="Times New Roman" w:cs="Times New Roman"/>
          <w:lang w:val="en"/>
        </w:rPr>
        <w:t>s</w:t>
      </w:r>
      <w:r w:rsidRPr="000A238E">
        <w:rPr>
          <w:rFonts w:ascii="Times New Roman" w:eastAsia="Times New Roman" w:hAnsi="Times New Roman" w:cs="Times New Roman"/>
          <w:lang w:val="en"/>
        </w:rPr>
        <w:t xml:space="preserve"> for (A) </w:t>
      </w:r>
      <w:r w:rsidR="00147AA6">
        <w:rPr>
          <w:rFonts w:ascii="Times New Roman" w:eastAsia="Times New Roman" w:hAnsi="Times New Roman" w:cs="Times New Roman"/>
          <w:lang w:val="en"/>
        </w:rPr>
        <w:t>C</w:t>
      </w:r>
      <w:r w:rsidRPr="000A238E">
        <w:rPr>
          <w:rFonts w:ascii="Times New Roman" w:eastAsia="Times New Roman" w:hAnsi="Times New Roman" w:cs="Times New Roman"/>
          <w:lang w:val="en"/>
        </w:rPr>
        <w:t xml:space="preserve">oal and (B) </w:t>
      </w:r>
      <w:r w:rsidR="00147AA6">
        <w:rPr>
          <w:rFonts w:ascii="Times New Roman" w:eastAsia="Times New Roman" w:hAnsi="Times New Roman" w:cs="Times New Roman"/>
          <w:lang w:val="en"/>
        </w:rPr>
        <w:t>R</w:t>
      </w:r>
      <w:r w:rsidRPr="000A238E">
        <w:rPr>
          <w:rFonts w:ascii="Times New Roman" w:eastAsia="Times New Roman" w:hAnsi="Times New Roman" w:cs="Times New Roman"/>
          <w:lang w:val="en"/>
        </w:rPr>
        <w:t>ock dust</w:t>
      </w:r>
      <w:r w:rsidR="00147AA6">
        <w:rPr>
          <w:rFonts w:ascii="Times New Roman" w:eastAsia="Times New Roman" w:hAnsi="Times New Roman" w:cs="Times New Roman"/>
          <w:lang w:val="en"/>
        </w:rPr>
        <w:t xml:space="preserve"> </w:t>
      </w:r>
      <w:r w:rsidR="00B51D46">
        <w:rPr>
          <w:rFonts w:ascii="Times New Roman" w:eastAsia="Times New Roman" w:hAnsi="Times New Roman" w:cs="Times New Roman"/>
          <w:lang w:val="en"/>
        </w:rPr>
        <w:t>particles</w:t>
      </w:r>
      <w:r w:rsidR="00147AA6">
        <w:rPr>
          <w:rFonts w:ascii="Times New Roman" w:eastAsia="Times New Roman" w:hAnsi="Times New Roman" w:cs="Times New Roman"/>
          <w:lang w:val="en"/>
        </w:rPr>
        <w:t xml:space="preserve">. </w:t>
      </w:r>
      <w:r w:rsidR="00A46C1A">
        <w:rPr>
          <w:rFonts w:ascii="Times New Roman" w:eastAsia="Times New Roman" w:hAnsi="Times New Roman" w:cs="Times New Roman" w:hint="eastAsia"/>
          <w:lang w:val="en"/>
        </w:rPr>
        <w:t xml:space="preserve"> </w:t>
      </w:r>
    </w:p>
    <w:p w14:paraId="40A40BE2" w14:textId="77777777" w:rsidR="00DD2BBC" w:rsidRDefault="00DD2BBC" w:rsidP="00DD2B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222301" wp14:editId="21A5CA89">
            <wp:extent cx="4580792" cy="4427474"/>
            <wp:effectExtent l="0" t="0" r="4445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683" cy="443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8BCDB" w14:textId="7BA4C578" w:rsidR="00DD2BBC" w:rsidRDefault="00DD2BBC" w:rsidP="00DD2BBC">
      <w:pPr>
        <w:spacing w:line="276" w:lineRule="auto"/>
        <w:ind w:left="991" w:hangingChars="413" w:hanging="991"/>
        <w:jc w:val="both"/>
        <w:rPr>
          <w:rFonts w:ascii="Times New Roman" w:eastAsia="Times New Roman" w:hAnsi="Times New Roman" w:cs="Times New Roman"/>
          <w:lang w:val="en"/>
        </w:rPr>
      </w:pPr>
      <w:r w:rsidRPr="00014DA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="005B7975">
        <w:rPr>
          <w:rFonts w:ascii="Times New Roman" w:hAnsi="Times New Roman" w:cs="Times New Roman"/>
        </w:rPr>
        <w:t>5</w:t>
      </w:r>
      <w:r w:rsidRPr="00014DA4">
        <w:rPr>
          <w:rFonts w:ascii="Times New Roman" w:hAnsi="Times New Roman" w:cs="Times New Roman"/>
        </w:rPr>
        <w:t>.</w:t>
      </w:r>
      <w:r w:rsidRPr="006339CE">
        <w:rPr>
          <w:rFonts w:ascii="Times New Roman" w:eastAsia="Times New Roman" w:hAnsi="Times New Roman" w:cs="Times New Roman"/>
          <w:lang w:val="en"/>
        </w:rPr>
        <w:t xml:space="preserve"> FTIR spectra of coal show</w:t>
      </w:r>
      <w:r>
        <w:rPr>
          <w:rFonts w:ascii="Times New Roman" w:eastAsia="Times New Roman" w:hAnsi="Times New Roman" w:cs="Times New Roman"/>
          <w:lang w:val="en"/>
        </w:rPr>
        <w:t>ed</w:t>
      </w:r>
      <w:r w:rsidRPr="006339CE">
        <w:rPr>
          <w:rFonts w:ascii="Times New Roman" w:eastAsia="Times New Roman" w:hAnsi="Times New Roman" w:cs="Times New Roman"/>
          <w:lang w:val="en"/>
        </w:rPr>
        <w:t xml:space="preserve"> that it has a relatively stronger aliphatic signal compared to its hydroxyl signal, as well as a C=C bend that is not present in rock. This suggests that coal contains more C-containing groups than O-containing groups which contribute to its hydrophobicity</w:t>
      </w:r>
      <w:r>
        <w:rPr>
          <w:rFonts w:ascii="Times New Roman" w:eastAsia="Times New Roman" w:hAnsi="Times New Roman" w:cs="Times New Roman"/>
          <w:lang w:val="en"/>
        </w:rPr>
        <w:t>.</w:t>
      </w:r>
    </w:p>
    <w:p w14:paraId="2A7060C1" w14:textId="6364D748" w:rsidR="0059121F" w:rsidRPr="00DD2BBC" w:rsidRDefault="0059121F" w:rsidP="00A07556">
      <w:pPr>
        <w:spacing w:line="240" w:lineRule="atLeast"/>
        <w:rPr>
          <w:rFonts w:ascii="Times New Roman" w:eastAsia="Times New Roman" w:hAnsi="Times New Roman" w:cs="Times New Roman"/>
          <w:b/>
          <w:bCs/>
          <w:lang w:val="en"/>
        </w:rPr>
      </w:pPr>
    </w:p>
    <w:sectPr w:rsidR="0059121F" w:rsidRPr="00DD2BBC" w:rsidSect="00A46C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B0"/>
    <w:rsid w:val="00004844"/>
    <w:rsid w:val="00004DF9"/>
    <w:rsid w:val="000050E7"/>
    <w:rsid w:val="00014DA4"/>
    <w:rsid w:val="00030337"/>
    <w:rsid w:val="00040AC8"/>
    <w:rsid w:val="0004327D"/>
    <w:rsid w:val="00047E84"/>
    <w:rsid w:val="00052FA7"/>
    <w:rsid w:val="000555C2"/>
    <w:rsid w:val="00064752"/>
    <w:rsid w:val="0007091B"/>
    <w:rsid w:val="000757FC"/>
    <w:rsid w:val="00075ABF"/>
    <w:rsid w:val="00083977"/>
    <w:rsid w:val="0009206C"/>
    <w:rsid w:val="00093570"/>
    <w:rsid w:val="00094D4A"/>
    <w:rsid w:val="000A0416"/>
    <w:rsid w:val="000A061C"/>
    <w:rsid w:val="000A238E"/>
    <w:rsid w:val="000B662F"/>
    <w:rsid w:val="000D2A89"/>
    <w:rsid w:val="000D3E65"/>
    <w:rsid w:val="000D6387"/>
    <w:rsid w:val="000E7E72"/>
    <w:rsid w:val="000F62F5"/>
    <w:rsid w:val="0010357F"/>
    <w:rsid w:val="00124E06"/>
    <w:rsid w:val="00125FA5"/>
    <w:rsid w:val="00133500"/>
    <w:rsid w:val="00135946"/>
    <w:rsid w:val="00135C57"/>
    <w:rsid w:val="00142F98"/>
    <w:rsid w:val="00146C90"/>
    <w:rsid w:val="00147AA6"/>
    <w:rsid w:val="00150520"/>
    <w:rsid w:val="00183EE1"/>
    <w:rsid w:val="001907EF"/>
    <w:rsid w:val="001924A4"/>
    <w:rsid w:val="0019495F"/>
    <w:rsid w:val="00197371"/>
    <w:rsid w:val="001A4E8A"/>
    <w:rsid w:val="001A7DDA"/>
    <w:rsid w:val="001B0DA8"/>
    <w:rsid w:val="001B3825"/>
    <w:rsid w:val="001B42DA"/>
    <w:rsid w:val="001C496F"/>
    <w:rsid w:val="001E1CBC"/>
    <w:rsid w:val="001E39F7"/>
    <w:rsid w:val="001E7CA9"/>
    <w:rsid w:val="001F57EC"/>
    <w:rsid w:val="00200EBD"/>
    <w:rsid w:val="00202B12"/>
    <w:rsid w:val="00202B43"/>
    <w:rsid w:val="00204025"/>
    <w:rsid w:val="002214A6"/>
    <w:rsid w:val="0023175E"/>
    <w:rsid w:val="002336D2"/>
    <w:rsid w:val="00236215"/>
    <w:rsid w:val="002367AE"/>
    <w:rsid w:val="00241912"/>
    <w:rsid w:val="0024409A"/>
    <w:rsid w:val="00252628"/>
    <w:rsid w:val="002563AC"/>
    <w:rsid w:val="00271A17"/>
    <w:rsid w:val="002738B1"/>
    <w:rsid w:val="002759A0"/>
    <w:rsid w:val="002833EE"/>
    <w:rsid w:val="00292DCE"/>
    <w:rsid w:val="0029491A"/>
    <w:rsid w:val="002A470D"/>
    <w:rsid w:val="002B43E6"/>
    <w:rsid w:val="002C33DD"/>
    <w:rsid w:val="002C352B"/>
    <w:rsid w:val="002C66A6"/>
    <w:rsid w:val="002D3374"/>
    <w:rsid w:val="002D5A34"/>
    <w:rsid w:val="002D74D4"/>
    <w:rsid w:val="002E6BFD"/>
    <w:rsid w:val="002F6D88"/>
    <w:rsid w:val="00301851"/>
    <w:rsid w:val="003075DA"/>
    <w:rsid w:val="0031652A"/>
    <w:rsid w:val="0031797D"/>
    <w:rsid w:val="003215C3"/>
    <w:rsid w:val="00337AB3"/>
    <w:rsid w:val="003441A4"/>
    <w:rsid w:val="00350692"/>
    <w:rsid w:val="00350AC6"/>
    <w:rsid w:val="003525D8"/>
    <w:rsid w:val="00352677"/>
    <w:rsid w:val="003647B2"/>
    <w:rsid w:val="003656E2"/>
    <w:rsid w:val="003663F8"/>
    <w:rsid w:val="00382C55"/>
    <w:rsid w:val="003961A1"/>
    <w:rsid w:val="003A44F5"/>
    <w:rsid w:val="003B4C8B"/>
    <w:rsid w:val="003B6B04"/>
    <w:rsid w:val="003C1D15"/>
    <w:rsid w:val="003C4F3A"/>
    <w:rsid w:val="003C5163"/>
    <w:rsid w:val="003D2CD3"/>
    <w:rsid w:val="003F1C2F"/>
    <w:rsid w:val="003F21D1"/>
    <w:rsid w:val="003F3C3A"/>
    <w:rsid w:val="003F3CB9"/>
    <w:rsid w:val="003F6B5C"/>
    <w:rsid w:val="0040392A"/>
    <w:rsid w:val="00410BF7"/>
    <w:rsid w:val="004135DC"/>
    <w:rsid w:val="00420D1C"/>
    <w:rsid w:val="00425220"/>
    <w:rsid w:val="00434018"/>
    <w:rsid w:val="004531CF"/>
    <w:rsid w:val="00457D92"/>
    <w:rsid w:val="0046504C"/>
    <w:rsid w:val="00481B50"/>
    <w:rsid w:val="00482425"/>
    <w:rsid w:val="00492F3C"/>
    <w:rsid w:val="004A3A63"/>
    <w:rsid w:val="004A6537"/>
    <w:rsid w:val="004B0A51"/>
    <w:rsid w:val="004C5190"/>
    <w:rsid w:val="004C7312"/>
    <w:rsid w:val="004E31B5"/>
    <w:rsid w:val="004F165D"/>
    <w:rsid w:val="004F4164"/>
    <w:rsid w:val="004F4C98"/>
    <w:rsid w:val="004F7D9D"/>
    <w:rsid w:val="0050207E"/>
    <w:rsid w:val="00510FB7"/>
    <w:rsid w:val="00513713"/>
    <w:rsid w:val="00514DC3"/>
    <w:rsid w:val="00515374"/>
    <w:rsid w:val="00515431"/>
    <w:rsid w:val="00525F65"/>
    <w:rsid w:val="00532067"/>
    <w:rsid w:val="00532B6B"/>
    <w:rsid w:val="00533146"/>
    <w:rsid w:val="00533268"/>
    <w:rsid w:val="005467C7"/>
    <w:rsid w:val="00550907"/>
    <w:rsid w:val="00555179"/>
    <w:rsid w:val="0059121F"/>
    <w:rsid w:val="005B5A17"/>
    <w:rsid w:val="005B6F14"/>
    <w:rsid w:val="005B7975"/>
    <w:rsid w:val="005C35C9"/>
    <w:rsid w:val="005C57DA"/>
    <w:rsid w:val="005D2CE0"/>
    <w:rsid w:val="005D5EA4"/>
    <w:rsid w:val="005E16BD"/>
    <w:rsid w:val="005E32E2"/>
    <w:rsid w:val="005E3F68"/>
    <w:rsid w:val="005F5401"/>
    <w:rsid w:val="005F597E"/>
    <w:rsid w:val="005F5EAA"/>
    <w:rsid w:val="006019A3"/>
    <w:rsid w:val="00602109"/>
    <w:rsid w:val="006037E2"/>
    <w:rsid w:val="00605883"/>
    <w:rsid w:val="00606242"/>
    <w:rsid w:val="00615897"/>
    <w:rsid w:val="0062407B"/>
    <w:rsid w:val="00634931"/>
    <w:rsid w:val="00652628"/>
    <w:rsid w:val="0065349D"/>
    <w:rsid w:val="0065710D"/>
    <w:rsid w:val="006579EA"/>
    <w:rsid w:val="006706FC"/>
    <w:rsid w:val="00675CF4"/>
    <w:rsid w:val="00677550"/>
    <w:rsid w:val="00677A38"/>
    <w:rsid w:val="006860B5"/>
    <w:rsid w:val="0069796F"/>
    <w:rsid w:val="006A684D"/>
    <w:rsid w:val="006A6AFB"/>
    <w:rsid w:val="006C5CED"/>
    <w:rsid w:val="006C6284"/>
    <w:rsid w:val="006D5518"/>
    <w:rsid w:val="006E0177"/>
    <w:rsid w:val="006E13F5"/>
    <w:rsid w:val="006E34C3"/>
    <w:rsid w:val="006E3B79"/>
    <w:rsid w:val="007020B0"/>
    <w:rsid w:val="007137B3"/>
    <w:rsid w:val="007148DA"/>
    <w:rsid w:val="007168ED"/>
    <w:rsid w:val="0072799B"/>
    <w:rsid w:val="00734B33"/>
    <w:rsid w:val="0074097B"/>
    <w:rsid w:val="007409B4"/>
    <w:rsid w:val="00742020"/>
    <w:rsid w:val="00742A4B"/>
    <w:rsid w:val="00744E85"/>
    <w:rsid w:val="00745186"/>
    <w:rsid w:val="00747FD7"/>
    <w:rsid w:val="007517D0"/>
    <w:rsid w:val="007648EE"/>
    <w:rsid w:val="00785015"/>
    <w:rsid w:val="007A0A09"/>
    <w:rsid w:val="007A4EC9"/>
    <w:rsid w:val="007A4F2E"/>
    <w:rsid w:val="007A76A2"/>
    <w:rsid w:val="007B1490"/>
    <w:rsid w:val="007B16E6"/>
    <w:rsid w:val="007C041A"/>
    <w:rsid w:val="007C09CA"/>
    <w:rsid w:val="007C29A2"/>
    <w:rsid w:val="007D088D"/>
    <w:rsid w:val="007E2431"/>
    <w:rsid w:val="007E614C"/>
    <w:rsid w:val="007F1833"/>
    <w:rsid w:val="007F2F83"/>
    <w:rsid w:val="007F6C0C"/>
    <w:rsid w:val="00806FCC"/>
    <w:rsid w:val="008131D3"/>
    <w:rsid w:val="00816203"/>
    <w:rsid w:val="00820490"/>
    <w:rsid w:val="00831AB7"/>
    <w:rsid w:val="00847032"/>
    <w:rsid w:val="00851939"/>
    <w:rsid w:val="00866F4B"/>
    <w:rsid w:val="00867DFD"/>
    <w:rsid w:val="00874B74"/>
    <w:rsid w:val="00895B99"/>
    <w:rsid w:val="008C17C1"/>
    <w:rsid w:val="008C34E8"/>
    <w:rsid w:val="008C545B"/>
    <w:rsid w:val="008C77B0"/>
    <w:rsid w:val="008E1CF2"/>
    <w:rsid w:val="008F1B75"/>
    <w:rsid w:val="009027B4"/>
    <w:rsid w:val="009031F1"/>
    <w:rsid w:val="00903EA8"/>
    <w:rsid w:val="00906AA4"/>
    <w:rsid w:val="00907A2C"/>
    <w:rsid w:val="009127A6"/>
    <w:rsid w:val="0091778A"/>
    <w:rsid w:val="00923DDB"/>
    <w:rsid w:val="0093097C"/>
    <w:rsid w:val="00934B78"/>
    <w:rsid w:val="00935A96"/>
    <w:rsid w:val="009440E4"/>
    <w:rsid w:val="009459E6"/>
    <w:rsid w:val="00947002"/>
    <w:rsid w:val="00956C5F"/>
    <w:rsid w:val="0096716D"/>
    <w:rsid w:val="00974DEC"/>
    <w:rsid w:val="009763AF"/>
    <w:rsid w:val="00981468"/>
    <w:rsid w:val="00990326"/>
    <w:rsid w:val="00991D5C"/>
    <w:rsid w:val="009A2479"/>
    <w:rsid w:val="009B5C77"/>
    <w:rsid w:val="009B6AFD"/>
    <w:rsid w:val="009C04BE"/>
    <w:rsid w:val="009C0DD2"/>
    <w:rsid w:val="009D0097"/>
    <w:rsid w:val="009D00AD"/>
    <w:rsid w:val="009E2A47"/>
    <w:rsid w:val="009E45A6"/>
    <w:rsid w:val="009E65E7"/>
    <w:rsid w:val="009E680A"/>
    <w:rsid w:val="009F2A7B"/>
    <w:rsid w:val="009F56EB"/>
    <w:rsid w:val="009F5A9E"/>
    <w:rsid w:val="009F5D69"/>
    <w:rsid w:val="00A01FB8"/>
    <w:rsid w:val="00A07556"/>
    <w:rsid w:val="00A11399"/>
    <w:rsid w:val="00A13BCD"/>
    <w:rsid w:val="00A15351"/>
    <w:rsid w:val="00A30260"/>
    <w:rsid w:val="00A314F6"/>
    <w:rsid w:val="00A4358F"/>
    <w:rsid w:val="00A440D2"/>
    <w:rsid w:val="00A46C1A"/>
    <w:rsid w:val="00A47750"/>
    <w:rsid w:val="00A62C7B"/>
    <w:rsid w:val="00A65200"/>
    <w:rsid w:val="00A66B67"/>
    <w:rsid w:val="00A73B0D"/>
    <w:rsid w:val="00A7448E"/>
    <w:rsid w:val="00A75D3B"/>
    <w:rsid w:val="00A77CD1"/>
    <w:rsid w:val="00A8305C"/>
    <w:rsid w:val="00A91C90"/>
    <w:rsid w:val="00A94FE4"/>
    <w:rsid w:val="00A978F0"/>
    <w:rsid w:val="00AA0A32"/>
    <w:rsid w:val="00AA55FA"/>
    <w:rsid w:val="00AA7FD9"/>
    <w:rsid w:val="00AB43DD"/>
    <w:rsid w:val="00AB65C0"/>
    <w:rsid w:val="00AC4486"/>
    <w:rsid w:val="00AD1F10"/>
    <w:rsid w:val="00B04543"/>
    <w:rsid w:val="00B0646C"/>
    <w:rsid w:val="00B10253"/>
    <w:rsid w:val="00B13277"/>
    <w:rsid w:val="00B16D5B"/>
    <w:rsid w:val="00B265B1"/>
    <w:rsid w:val="00B33F49"/>
    <w:rsid w:val="00B34037"/>
    <w:rsid w:val="00B36ADD"/>
    <w:rsid w:val="00B37BAF"/>
    <w:rsid w:val="00B42057"/>
    <w:rsid w:val="00B43786"/>
    <w:rsid w:val="00B45D98"/>
    <w:rsid w:val="00B46A81"/>
    <w:rsid w:val="00B50F51"/>
    <w:rsid w:val="00B51D46"/>
    <w:rsid w:val="00B52950"/>
    <w:rsid w:val="00B60D51"/>
    <w:rsid w:val="00B8168F"/>
    <w:rsid w:val="00B83082"/>
    <w:rsid w:val="00B867E1"/>
    <w:rsid w:val="00B96736"/>
    <w:rsid w:val="00BA4893"/>
    <w:rsid w:val="00BB5374"/>
    <w:rsid w:val="00BC122D"/>
    <w:rsid w:val="00BC4678"/>
    <w:rsid w:val="00BC4EBC"/>
    <w:rsid w:val="00BC7249"/>
    <w:rsid w:val="00BF5C6A"/>
    <w:rsid w:val="00C016DB"/>
    <w:rsid w:val="00C17882"/>
    <w:rsid w:val="00C21F7B"/>
    <w:rsid w:val="00C228FB"/>
    <w:rsid w:val="00C24099"/>
    <w:rsid w:val="00C27971"/>
    <w:rsid w:val="00C32F92"/>
    <w:rsid w:val="00C35768"/>
    <w:rsid w:val="00C35EC7"/>
    <w:rsid w:val="00C376E4"/>
    <w:rsid w:val="00C422BD"/>
    <w:rsid w:val="00C5381F"/>
    <w:rsid w:val="00C62E21"/>
    <w:rsid w:val="00C72A2F"/>
    <w:rsid w:val="00C74217"/>
    <w:rsid w:val="00C75D6E"/>
    <w:rsid w:val="00C77438"/>
    <w:rsid w:val="00C8502B"/>
    <w:rsid w:val="00C97B56"/>
    <w:rsid w:val="00CA02E6"/>
    <w:rsid w:val="00CA2154"/>
    <w:rsid w:val="00CB469B"/>
    <w:rsid w:val="00CB5E10"/>
    <w:rsid w:val="00CD05AD"/>
    <w:rsid w:val="00CD1E0E"/>
    <w:rsid w:val="00CE35E3"/>
    <w:rsid w:val="00CF50B0"/>
    <w:rsid w:val="00D046B1"/>
    <w:rsid w:val="00D0481D"/>
    <w:rsid w:val="00D10EF6"/>
    <w:rsid w:val="00D14FB0"/>
    <w:rsid w:val="00D206D8"/>
    <w:rsid w:val="00D30CFA"/>
    <w:rsid w:val="00D310EC"/>
    <w:rsid w:val="00D33ED9"/>
    <w:rsid w:val="00D40C20"/>
    <w:rsid w:val="00D467FA"/>
    <w:rsid w:val="00D565C0"/>
    <w:rsid w:val="00D62900"/>
    <w:rsid w:val="00D70C64"/>
    <w:rsid w:val="00D8368C"/>
    <w:rsid w:val="00D85490"/>
    <w:rsid w:val="00D859E3"/>
    <w:rsid w:val="00D963B1"/>
    <w:rsid w:val="00DA04C4"/>
    <w:rsid w:val="00DA4CCE"/>
    <w:rsid w:val="00DA73D0"/>
    <w:rsid w:val="00DA7DC2"/>
    <w:rsid w:val="00DB182C"/>
    <w:rsid w:val="00DB2D67"/>
    <w:rsid w:val="00DB3FE4"/>
    <w:rsid w:val="00DC168A"/>
    <w:rsid w:val="00DD2BBC"/>
    <w:rsid w:val="00DD32B4"/>
    <w:rsid w:val="00DE4345"/>
    <w:rsid w:val="00DE793E"/>
    <w:rsid w:val="00E007C8"/>
    <w:rsid w:val="00E01392"/>
    <w:rsid w:val="00E20900"/>
    <w:rsid w:val="00E21417"/>
    <w:rsid w:val="00E2589E"/>
    <w:rsid w:val="00E34573"/>
    <w:rsid w:val="00E42052"/>
    <w:rsid w:val="00E47264"/>
    <w:rsid w:val="00E56FAB"/>
    <w:rsid w:val="00E64B88"/>
    <w:rsid w:val="00E75C92"/>
    <w:rsid w:val="00E84173"/>
    <w:rsid w:val="00E8517E"/>
    <w:rsid w:val="00E87DF3"/>
    <w:rsid w:val="00E87FE7"/>
    <w:rsid w:val="00E93273"/>
    <w:rsid w:val="00E93D67"/>
    <w:rsid w:val="00E9642F"/>
    <w:rsid w:val="00EA3E8E"/>
    <w:rsid w:val="00EA505A"/>
    <w:rsid w:val="00EC5156"/>
    <w:rsid w:val="00EC54BC"/>
    <w:rsid w:val="00ED1074"/>
    <w:rsid w:val="00ED1DEE"/>
    <w:rsid w:val="00ED3C67"/>
    <w:rsid w:val="00ED4626"/>
    <w:rsid w:val="00EE30A1"/>
    <w:rsid w:val="00EF10BA"/>
    <w:rsid w:val="00EF4173"/>
    <w:rsid w:val="00EF6169"/>
    <w:rsid w:val="00F0144A"/>
    <w:rsid w:val="00F04EB1"/>
    <w:rsid w:val="00F0769F"/>
    <w:rsid w:val="00F10934"/>
    <w:rsid w:val="00F1229D"/>
    <w:rsid w:val="00F15AC1"/>
    <w:rsid w:val="00F35288"/>
    <w:rsid w:val="00F4257E"/>
    <w:rsid w:val="00F478EE"/>
    <w:rsid w:val="00F52987"/>
    <w:rsid w:val="00F56185"/>
    <w:rsid w:val="00F622CC"/>
    <w:rsid w:val="00F711B2"/>
    <w:rsid w:val="00F72CC5"/>
    <w:rsid w:val="00F738A7"/>
    <w:rsid w:val="00F738B2"/>
    <w:rsid w:val="00F7406F"/>
    <w:rsid w:val="00F8472D"/>
    <w:rsid w:val="00F8523C"/>
    <w:rsid w:val="00F93E77"/>
    <w:rsid w:val="00F94F98"/>
    <w:rsid w:val="00F96FED"/>
    <w:rsid w:val="00F9796C"/>
    <w:rsid w:val="00FA3517"/>
    <w:rsid w:val="00FB2ECB"/>
    <w:rsid w:val="00FC776F"/>
    <w:rsid w:val="00FD499F"/>
    <w:rsid w:val="00FE6AFF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7AD73"/>
  <w15:chartTrackingRefBased/>
  <w15:docId w15:val="{5CFA0CD2-B4EC-0342-9F1A-B991D5C2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14F6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200E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00EB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A6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597E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ListParagraph">
    <w:name w:val="List Paragraph"/>
    <w:basedOn w:val="Normal"/>
    <w:uiPriority w:val="34"/>
    <w:qFormat/>
    <w:rsid w:val="00F72CC5"/>
    <w:pPr>
      <w:ind w:leftChars="200" w:left="480"/>
    </w:pPr>
  </w:style>
  <w:style w:type="paragraph" w:styleId="Revision">
    <w:name w:val="Revision"/>
    <w:hidden/>
    <w:uiPriority w:val="99"/>
    <w:semiHidden/>
    <w:rsid w:val="005F5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92CCAA-C50D-004C-949C-2062C551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怡瑄 陳</dc:creator>
  <cp:keywords/>
  <dc:description/>
  <cp:lastModifiedBy>Candace</cp:lastModifiedBy>
  <cp:revision>3</cp:revision>
  <dcterms:created xsi:type="dcterms:W3CDTF">2023-03-02T02:46:00Z</dcterms:created>
  <dcterms:modified xsi:type="dcterms:W3CDTF">2023-03-02T02:46:00Z</dcterms:modified>
</cp:coreProperties>
</file>