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BE89C" w14:textId="5F3972A4" w:rsidR="00A1709C" w:rsidRPr="000D63E4" w:rsidRDefault="00E72A57" w:rsidP="000D63E4">
      <w:pPr>
        <w:spacing w:line="276" w:lineRule="auto"/>
        <w:jc w:val="center"/>
        <w:rPr>
          <w:rFonts w:ascii="Times New Roman" w:hAnsi="Times New Roman"/>
          <w:b/>
          <w:bCs/>
          <w:sz w:val="30"/>
          <w:szCs w:val="30"/>
        </w:rPr>
      </w:pPr>
      <w:r w:rsidRPr="000D63E4">
        <w:rPr>
          <w:rFonts w:ascii="Times New Roman" w:hAnsi="Times New Roman"/>
          <w:b/>
          <w:bCs/>
          <w:sz w:val="30"/>
          <w:szCs w:val="30"/>
        </w:rPr>
        <w:t>Supplementary Materials</w:t>
      </w:r>
      <w:r w:rsidR="00B87E78" w:rsidRPr="000D63E4">
        <w:rPr>
          <w:rFonts w:ascii="Times New Roman" w:hAnsi="Times New Roman"/>
          <w:b/>
          <w:bCs/>
          <w:sz w:val="30"/>
          <w:szCs w:val="30"/>
        </w:rPr>
        <w:t>:</w:t>
      </w:r>
    </w:p>
    <w:p w14:paraId="1CEBAA15" w14:textId="4DAAD3A1" w:rsidR="000D63E4" w:rsidRPr="000D63E4" w:rsidRDefault="00AC5F66" w:rsidP="000D63E4">
      <w:pPr>
        <w:pStyle w:val="a7"/>
        <w:spacing w:before="0" w:beforeAutospacing="0" w:after="0" w:afterAutospacing="0" w:line="360" w:lineRule="auto"/>
        <w:jc w:val="both"/>
        <w:rPr>
          <w:rFonts w:ascii="Times New Roman" w:hAnsi="Times New Roman" w:cs="Times New Roman" w:hint="eastAsia"/>
          <w:b/>
          <w:bCs/>
        </w:rPr>
      </w:pPr>
      <w:bookmarkStart w:id="0" w:name="_Hlk60227753"/>
      <w:bookmarkStart w:id="1" w:name="_Hlk22743570"/>
      <w:bookmarkStart w:id="2" w:name="_Hlk1641242"/>
      <w:r w:rsidRPr="008145C9">
        <w:rPr>
          <w:rFonts w:ascii="Times New Roman" w:hAnsi="Times New Roman"/>
          <w:b/>
          <w:bCs/>
        </w:rPr>
        <w:t>Supplementary</w:t>
      </w:r>
      <w:r w:rsidR="00E72A57" w:rsidRPr="008145C9">
        <w:rPr>
          <w:rFonts w:ascii="Times New Roman" w:hAnsi="Times New Roman"/>
          <w:b/>
          <w:bCs/>
        </w:rPr>
        <w:t xml:space="preserve"> </w:t>
      </w:r>
      <w:r w:rsidR="000D63E4" w:rsidRPr="008145C9">
        <w:rPr>
          <w:rFonts w:ascii="Times New Roman" w:hAnsi="Times New Roman"/>
          <w:b/>
          <w:bCs/>
        </w:rPr>
        <w:t>Materials</w:t>
      </w:r>
      <w:r w:rsidR="000D63E4">
        <w:rPr>
          <w:rFonts w:ascii="Times New Roman" w:hAnsi="Times New Roman"/>
          <w:b/>
          <w:bCs/>
        </w:rPr>
        <w:t xml:space="preserve"> I</w:t>
      </w:r>
      <w:r w:rsidR="000D63E4">
        <w:rPr>
          <w:rFonts w:ascii="Times New Roman" w:hAnsi="Times New Roman" w:hint="eastAsia"/>
          <w:b/>
          <w:bCs/>
        </w:rPr>
        <w:t>:</w:t>
      </w:r>
      <w:r w:rsidR="000D63E4">
        <w:rPr>
          <w:rFonts w:ascii="Times New Roman" w:hAnsi="Times New Roman"/>
          <w:b/>
          <w:bCs/>
        </w:rPr>
        <w:t xml:space="preserve"> </w:t>
      </w:r>
      <w:r w:rsidR="000D63E4">
        <w:rPr>
          <w:rFonts w:ascii="Times New Roman" w:hAnsi="Times New Roman" w:cs="Times New Roman"/>
          <w:b/>
          <w:bCs/>
        </w:rPr>
        <w:t>MRI</w:t>
      </w:r>
      <w:r w:rsidR="000D63E4" w:rsidRPr="00BC6762">
        <w:rPr>
          <w:rFonts w:ascii="Times New Roman" w:hAnsi="Times New Roman" w:cs="Times New Roman"/>
          <w:b/>
          <w:bCs/>
        </w:rPr>
        <w:t xml:space="preserve"> </w:t>
      </w:r>
      <w:r w:rsidR="000D63E4">
        <w:rPr>
          <w:rFonts w:ascii="Times New Roman" w:hAnsi="Times New Roman" w:cs="Times New Roman"/>
          <w:b/>
          <w:bCs/>
        </w:rPr>
        <w:t>s</w:t>
      </w:r>
      <w:r w:rsidR="000D63E4" w:rsidRPr="00BC6762">
        <w:rPr>
          <w:rFonts w:ascii="Times New Roman" w:hAnsi="Times New Roman" w:cs="Times New Roman"/>
          <w:b/>
          <w:bCs/>
        </w:rPr>
        <w:t>can</w:t>
      </w:r>
    </w:p>
    <w:p w14:paraId="16CF188F" w14:textId="19FFB209" w:rsidR="001956C1" w:rsidRPr="008145C9" w:rsidRDefault="000D63E4" w:rsidP="000D63E4">
      <w:pPr>
        <w:widowControl/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</w:t>
      </w:r>
      <w:r w:rsidR="007053B7">
        <w:rPr>
          <w:rFonts w:ascii="Times New Roman" w:hAnsi="Times New Roman" w:hint="eastAsia"/>
          <w:b/>
          <w:bCs/>
          <w:sz w:val="24"/>
          <w:szCs w:val="24"/>
        </w:rPr>
        <w:t>able</w:t>
      </w:r>
      <w:r w:rsidR="007053B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72A57" w:rsidRPr="008145C9">
        <w:rPr>
          <w:rFonts w:ascii="Times New Roman" w:hAnsi="Times New Roman"/>
          <w:b/>
          <w:bCs/>
          <w:sz w:val="24"/>
          <w:szCs w:val="24"/>
        </w:rPr>
        <w:t>S1</w:t>
      </w:r>
      <w:r w:rsidR="000502DF" w:rsidRPr="008145C9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B87E78" w:rsidRPr="008145C9">
        <w:rPr>
          <w:rFonts w:ascii="Times New Roman" w:hAnsi="Times New Roman"/>
          <w:sz w:val="24"/>
          <w:szCs w:val="24"/>
        </w:rPr>
        <w:t>The detailed parameters for each sequence</w:t>
      </w:r>
      <w:r w:rsidR="00E72A57" w:rsidRPr="008145C9">
        <w:rPr>
          <w:rFonts w:ascii="Times New Roman" w:hAnsi="Times New Roman"/>
          <w:sz w:val="24"/>
          <w:szCs w:val="24"/>
        </w:rPr>
        <w:t>.</w:t>
      </w:r>
    </w:p>
    <w:tbl>
      <w:tblPr>
        <w:tblW w:w="841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9"/>
        <w:gridCol w:w="1249"/>
        <w:gridCol w:w="1249"/>
        <w:gridCol w:w="1249"/>
        <w:gridCol w:w="1249"/>
        <w:gridCol w:w="1249"/>
      </w:tblGrid>
      <w:tr w:rsidR="003B7969" w:rsidRPr="00825F8E" w14:paraId="20322084" w14:textId="77777777" w:rsidTr="00CF1419">
        <w:trPr>
          <w:jc w:val="center"/>
        </w:trPr>
        <w:tc>
          <w:tcPr>
            <w:tcW w:w="2169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bookmarkEnd w:id="0"/>
          <w:p w14:paraId="21FEB442" w14:textId="594139B8" w:rsidR="003B7969" w:rsidRPr="00825F8E" w:rsidRDefault="003B7969" w:rsidP="00535469">
            <w:pPr>
              <w:spacing w:line="276" w:lineRule="auto"/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  <w:t>Parameters</w:t>
            </w:r>
          </w:p>
        </w:tc>
        <w:tc>
          <w:tcPr>
            <w:tcW w:w="6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FD1C44" w14:textId="482FF191" w:rsidR="003B7969" w:rsidRPr="00825F8E" w:rsidRDefault="003B7969" w:rsidP="00535469">
            <w:pPr>
              <w:widowControl/>
              <w:spacing w:line="276" w:lineRule="auto"/>
              <w:jc w:val="center"/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  <w:t>Sequences</w:t>
            </w:r>
          </w:p>
        </w:tc>
      </w:tr>
      <w:tr w:rsidR="003B7969" w:rsidRPr="00825F8E" w14:paraId="77D97689" w14:textId="77777777" w:rsidTr="00CF1419">
        <w:trPr>
          <w:jc w:val="center"/>
        </w:trPr>
        <w:tc>
          <w:tcPr>
            <w:tcW w:w="216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0DFD4B1" w14:textId="28FEFD1E" w:rsidR="003B7969" w:rsidRPr="00825F8E" w:rsidRDefault="003B7969" w:rsidP="00535469">
            <w:pPr>
              <w:widowControl/>
              <w:spacing w:line="276" w:lineRule="auto"/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EF7980" w14:textId="77777777" w:rsidR="003B7969" w:rsidRPr="00825F8E" w:rsidRDefault="003B7969" w:rsidP="00535469">
            <w:pPr>
              <w:widowControl/>
              <w:spacing w:line="276" w:lineRule="auto"/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  <w:t>T</w:t>
            </w:r>
            <w:r w:rsidRPr="00825F8E"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vertAlign w:val="subscript"/>
                <w:lang w:val="en-GB"/>
              </w:rPr>
              <w:t>1</w:t>
            </w:r>
            <w:r w:rsidRPr="00825F8E"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  <w:t>WI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14C5E4" w14:textId="77777777" w:rsidR="003B7969" w:rsidRPr="00825F8E" w:rsidRDefault="003B7969" w:rsidP="00535469">
            <w:pPr>
              <w:widowControl/>
              <w:spacing w:line="276" w:lineRule="auto"/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  <w:t>T</w:t>
            </w:r>
            <w:r w:rsidRPr="00825F8E"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vertAlign w:val="subscript"/>
                <w:lang w:val="en-GB"/>
              </w:rPr>
              <w:t>2</w:t>
            </w:r>
            <w:r w:rsidRPr="00825F8E"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  <w:t>WI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F8A3FA" w14:textId="77777777" w:rsidR="003B7969" w:rsidRPr="00825F8E" w:rsidRDefault="003B7969" w:rsidP="00535469">
            <w:pPr>
              <w:widowControl/>
              <w:spacing w:line="276" w:lineRule="auto"/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  <w:t>T</w:t>
            </w:r>
            <w:r w:rsidRPr="00825F8E"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vertAlign w:val="subscript"/>
                <w:lang w:val="en-GB"/>
              </w:rPr>
              <w:t>2</w:t>
            </w:r>
            <w:r w:rsidRPr="00825F8E"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  <w:t>WI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B79A17" w14:textId="77777777" w:rsidR="003B7969" w:rsidRPr="00825F8E" w:rsidRDefault="003B7969" w:rsidP="00535469">
            <w:pPr>
              <w:widowControl/>
              <w:spacing w:line="276" w:lineRule="auto"/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  <w:t>DWI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F5054" w14:textId="77777777" w:rsidR="003B7969" w:rsidRPr="00825F8E" w:rsidRDefault="003B7969" w:rsidP="00535469">
            <w:pPr>
              <w:widowControl/>
              <w:spacing w:line="276" w:lineRule="auto"/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b/>
                <w:bCs/>
                <w:kern w:val="0"/>
                <w:sz w:val="24"/>
                <w:szCs w:val="24"/>
                <w:lang w:val="en-GB"/>
              </w:rPr>
              <w:t>DCE</w:t>
            </w:r>
          </w:p>
        </w:tc>
      </w:tr>
      <w:tr w:rsidR="00D906E5" w:rsidRPr="00825F8E" w14:paraId="745ED957" w14:textId="77777777" w:rsidTr="00CF1419">
        <w:trPr>
          <w:jc w:val="center"/>
        </w:trPr>
        <w:tc>
          <w:tcPr>
            <w:tcW w:w="21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D303AE" w14:textId="323FAE7B" w:rsidR="00A1709C" w:rsidRPr="00825F8E" w:rsidRDefault="002D02F3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Orientation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40E6FA" w14:textId="2E63B596" w:rsidR="00A1709C" w:rsidRPr="00825F8E" w:rsidRDefault="000670B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A</w:t>
            </w:r>
            <w:r w:rsidR="00B87E78"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xil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E9EA93" w14:textId="46E16B9D" w:rsidR="00A1709C" w:rsidRPr="00825F8E" w:rsidRDefault="000670B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A</w:t>
            </w:r>
            <w:r w:rsidR="00B87E78"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xil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D8D681" w14:textId="5C7F9410" w:rsidR="00A1709C" w:rsidRPr="00825F8E" w:rsidRDefault="000670B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hAnsi="Times New Roman"/>
                <w:sz w:val="24"/>
                <w:szCs w:val="24"/>
              </w:rPr>
              <w:t>S</w:t>
            </w:r>
            <w:r w:rsidR="00B87E78" w:rsidRPr="00825F8E">
              <w:rPr>
                <w:rFonts w:ascii="Times New Roman" w:hAnsi="Times New Roman"/>
                <w:sz w:val="24"/>
                <w:szCs w:val="24"/>
              </w:rPr>
              <w:t>agittal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A9E92F" w14:textId="47591243" w:rsidR="00A1709C" w:rsidRPr="00825F8E" w:rsidRDefault="000670B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A</w:t>
            </w:r>
            <w:r w:rsidR="00B87E78"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xil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636D25" w14:textId="0AE36A01" w:rsidR="00A1709C" w:rsidRPr="00825F8E" w:rsidRDefault="000670B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A</w:t>
            </w:r>
            <w:r w:rsidR="00B87E78"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xil</w:t>
            </w:r>
          </w:p>
        </w:tc>
      </w:tr>
      <w:tr w:rsidR="00D906E5" w:rsidRPr="00825F8E" w14:paraId="240A58A6" w14:textId="77777777" w:rsidTr="00CF1419">
        <w:trPr>
          <w:jc w:val="center"/>
        </w:trPr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</w:tcPr>
          <w:p w14:paraId="75C4C195" w14:textId="71D75FFF" w:rsidR="00A1709C" w:rsidRPr="00825F8E" w:rsidRDefault="00883D7E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T</w:t>
            </w:r>
            <w:r w:rsidR="00BB6926"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echnique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18436F63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FSE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6E14DEFC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FSE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31BB6854" w14:textId="1882C2F9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FR</w:t>
            </w:r>
            <w:r w:rsidR="00BB6926"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-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FSE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7D9E1EE0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SE-EPI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361378B4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3D-GRE</w:t>
            </w:r>
          </w:p>
        </w:tc>
      </w:tr>
      <w:tr w:rsidR="00D906E5" w:rsidRPr="00825F8E" w14:paraId="5F32A951" w14:textId="77777777" w:rsidTr="00CF1419">
        <w:trPr>
          <w:jc w:val="center"/>
        </w:trPr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</w:tcPr>
          <w:p w14:paraId="3BF7A82E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TR (</w:t>
            </w:r>
            <w:proofErr w:type="spellStart"/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ms</w:t>
            </w:r>
            <w:proofErr w:type="spellEnd"/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26FBB851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370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21DAB978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5300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5F09F35A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4800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1BC9BDD5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4900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25844AB4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5.0</w:t>
            </w:r>
          </w:p>
        </w:tc>
      </w:tr>
      <w:tr w:rsidR="00D906E5" w:rsidRPr="00825F8E" w14:paraId="40CCB96B" w14:textId="77777777" w:rsidTr="00CF1419">
        <w:trPr>
          <w:jc w:val="center"/>
        </w:trPr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</w:tcPr>
          <w:p w14:paraId="35965EAB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TE (</w:t>
            </w:r>
            <w:proofErr w:type="spellStart"/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ms</w:t>
            </w:r>
            <w:proofErr w:type="spellEnd"/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64BAA295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66FC0D83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6E9F3D31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6DFB8280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75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64CA5286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1.8</w:t>
            </w:r>
          </w:p>
        </w:tc>
      </w:tr>
      <w:tr w:rsidR="00D906E5" w:rsidRPr="00825F8E" w14:paraId="6BE884C7" w14:textId="77777777" w:rsidTr="00CF1419">
        <w:trPr>
          <w:jc w:val="center"/>
        </w:trPr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</w:tcPr>
          <w:p w14:paraId="08F21671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Bandwidth (kHz)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4A5394FD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038780A3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005E8EB6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256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46959703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827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73CF1F16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260</w:t>
            </w:r>
          </w:p>
        </w:tc>
      </w:tr>
      <w:tr w:rsidR="00D906E5" w:rsidRPr="00825F8E" w14:paraId="1A17B91B" w14:textId="77777777" w:rsidTr="00CF1419">
        <w:trPr>
          <w:jc w:val="center"/>
        </w:trPr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</w:tcPr>
          <w:p w14:paraId="523AB4D0" w14:textId="5F4E6D2B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Flip angle (</w:t>
            </w:r>
            <w:r w:rsidR="0013514D"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degrees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31376668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126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35606B44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160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4EFFCE1E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46933A80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180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19382608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12</w:t>
            </w:r>
          </w:p>
        </w:tc>
      </w:tr>
      <w:tr w:rsidR="00D906E5" w:rsidRPr="00825F8E" w14:paraId="1BFA7FB2" w14:textId="77777777" w:rsidTr="00CF1419">
        <w:trPr>
          <w:jc w:val="center"/>
        </w:trPr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</w:tcPr>
          <w:p w14:paraId="1B24FD21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Echo train length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750F96EE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721E0E49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06170108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3B8F42C8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0201D950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N/A</w:t>
            </w:r>
          </w:p>
        </w:tc>
      </w:tr>
      <w:tr w:rsidR="003B7969" w:rsidRPr="00825F8E" w14:paraId="79540BB7" w14:textId="77777777" w:rsidTr="00CF1419">
        <w:trPr>
          <w:jc w:val="center"/>
        </w:trPr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</w:tcPr>
          <w:p w14:paraId="45F9C61C" w14:textId="77777777" w:rsidR="003B7969" w:rsidRPr="00825F8E" w:rsidRDefault="003B7969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Matrix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1A320D58" w14:textId="77777777" w:rsidR="003B7969" w:rsidRPr="00825F8E" w:rsidRDefault="003B7969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320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×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224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0D36B566" w14:textId="77777777" w:rsidR="003B7969" w:rsidRPr="00825F8E" w:rsidRDefault="003B7969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384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×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268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06D9C806" w14:textId="77777777" w:rsidR="003B7969" w:rsidRPr="00825F8E" w:rsidRDefault="003B7969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2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00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×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6BDB49F8" w14:textId="77777777" w:rsidR="003B7969" w:rsidRPr="00825F8E" w:rsidRDefault="003B7969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1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12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×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56B1AD59" w14:textId="77777777" w:rsidR="003B7969" w:rsidRPr="00825F8E" w:rsidRDefault="003B7969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192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×1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53</w:t>
            </w:r>
          </w:p>
        </w:tc>
      </w:tr>
      <w:tr w:rsidR="00D906E5" w:rsidRPr="00825F8E" w14:paraId="581C42F1" w14:textId="77777777" w:rsidTr="00CF1419">
        <w:trPr>
          <w:jc w:val="center"/>
        </w:trPr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</w:tcPr>
          <w:p w14:paraId="74019AE4" w14:textId="2706FB2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FOV (mm</w:t>
            </w:r>
            <w:r w:rsidR="00965CAC" w:rsidRPr="00825F8E">
              <w:rPr>
                <w:rFonts w:ascii="Times New Roman" w:eastAsia="宋体" w:hAnsi="Times New Roman"/>
                <w:kern w:val="0"/>
                <w:sz w:val="24"/>
                <w:szCs w:val="24"/>
                <w:vertAlign w:val="superscript"/>
                <w:lang w:val="en-GB"/>
              </w:rPr>
              <w:t>2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7CA01BC1" w14:textId="7ABF4E4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200</w:t>
            </w:r>
            <w:r w:rsidR="003065DD"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×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2555AFEE" w14:textId="2E1F3B6E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200</w:t>
            </w:r>
            <w:r w:rsidR="003065DD"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×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634AF7D4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320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×2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4E126CF6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200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×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180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33EAF741" w14:textId="62B54615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00×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</w:rPr>
              <w:t>2</w:t>
            </w: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00</w:t>
            </w:r>
          </w:p>
        </w:tc>
      </w:tr>
      <w:tr w:rsidR="00D906E5" w:rsidRPr="00825F8E" w14:paraId="74D5871E" w14:textId="77777777" w:rsidTr="00CF1419">
        <w:trPr>
          <w:jc w:val="center"/>
        </w:trPr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5BEB60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Thickness (mm)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619F29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23C734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9DF187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7A780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F1C313" w14:textId="77777777" w:rsidR="00A1709C" w:rsidRPr="00825F8E" w:rsidRDefault="00B87E78" w:rsidP="00535469">
            <w:pPr>
              <w:widowControl/>
              <w:spacing w:line="276" w:lineRule="auto"/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</w:pPr>
            <w:r w:rsidRPr="00825F8E">
              <w:rPr>
                <w:rFonts w:ascii="Times New Roman" w:eastAsia="宋体" w:hAnsi="Times New Roman"/>
                <w:kern w:val="0"/>
                <w:sz w:val="24"/>
                <w:szCs w:val="24"/>
                <w:lang w:val="en-GB"/>
              </w:rPr>
              <w:t>3</w:t>
            </w:r>
          </w:p>
        </w:tc>
      </w:tr>
    </w:tbl>
    <w:p w14:paraId="672FB958" w14:textId="77777777" w:rsidR="00FC694C" w:rsidRDefault="00B87E78" w:rsidP="00535469">
      <w:pPr>
        <w:widowControl/>
        <w:spacing w:line="276" w:lineRule="auto"/>
        <w:rPr>
          <w:rFonts w:ascii="Times New Roman" w:eastAsia="宋体" w:hAnsi="Times New Roman"/>
          <w:kern w:val="0"/>
          <w:szCs w:val="21"/>
          <w:lang w:val="en-GB"/>
        </w:rPr>
        <w:sectPr w:rsidR="00FC694C" w:rsidSect="007F7C14">
          <w:pgSz w:w="11906" w:h="16838"/>
          <w:pgMar w:top="1418" w:right="1418" w:bottom="1418" w:left="1418" w:header="851" w:footer="992" w:gutter="0"/>
          <w:cols w:space="425"/>
          <w:docGrid w:type="lines" w:linePitch="312"/>
        </w:sectPr>
      </w:pPr>
      <w:r w:rsidRPr="008145C9">
        <w:rPr>
          <w:rFonts w:ascii="Times New Roman" w:eastAsia="宋体" w:hAnsi="Times New Roman"/>
          <w:kern w:val="0"/>
          <w:szCs w:val="21"/>
          <w:lang w:val="en-GB"/>
        </w:rPr>
        <w:t xml:space="preserve">Note: TR, </w:t>
      </w:r>
      <w:r w:rsidR="009A1C97" w:rsidRPr="008145C9">
        <w:rPr>
          <w:rFonts w:ascii="Times New Roman" w:eastAsia="宋体" w:hAnsi="Times New Roman"/>
          <w:kern w:val="0"/>
          <w:szCs w:val="21"/>
          <w:lang w:val="en-GB"/>
        </w:rPr>
        <w:t>repetition time</w:t>
      </w:r>
      <w:r w:rsidRPr="008145C9">
        <w:rPr>
          <w:rFonts w:ascii="Times New Roman" w:eastAsia="宋体" w:hAnsi="Times New Roman"/>
          <w:kern w:val="0"/>
          <w:szCs w:val="21"/>
          <w:lang w:val="en-GB"/>
        </w:rPr>
        <w:t xml:space="preserve">; TE, </w:t>
      </w:r>
      <w:r w:rsidR="009A1C97" w:rsidRPr="008145C9">
        <w:rPr>
          <w:rFonts w:ascii="Times New Roman" w:eastAsia="宋体" w:hAnsi="Times New Roman"/>
          <w:kern w:val="0"/>
          <w:szCs w:val="21"/>
          <w:lang w:val="en-GB"/>
        </w:rPr>
        <w:t>echo time</w:t>
      </w:r>
      <w:r w:rsidRPr="008145C9">
        <w:rPr>
          <w:rFonts w:ascii="Times New Roman" w:eastAsia="宋体" w:hAnsi="Times New Roman"/>
          <w:kern w:val="0"/>
          <w:szCs w:val="21"/>
          <w:lang w:val="en-GB"/>
        </w:rPr>
        <w:t>;</w:t>
      </w:r>
      <w:bookmarkEnd w:id="1"/>
      <w:bookmarkEnd w:id="2"/>
      <w:r w:rsidR="009A1C97" w:rsidRPr="008145C9">
        <w:rPr>
          <w:rFonts w:ascii="Times New Roman" w:eastAsia="宋体" w:hAnsi="Times New Roman"/>
          <w:kern w:val="0"/>
          <w:szCs w:val="21"/>
          <w:lang w:val="en-GB"/>
        </w:rPr>
        <w:t xml:space="preserve"> FOV, field of view</w:t>
      </w:r>
      <w:r w:rsidR="002D02F3" w:rsidRPr="008145C9">
        <w:rPr>
          <w:rFonts w:ascii="Times New Roman" w:eastAsia="宋体" w:hAnsi="Times New Roman"/>
          <w:kern w:val="0"/>
          <w:szCs w:val="21"/>
          <w:lang w:val="en-GB"/>
        </w:rPr>
        <w:t xml:space="preserve">; FSE, </w:t>
      </w:r>
      <w:bookmarkStart w:id="3" w:name="OLE_LINK5"/>
      <w:bookmarkStart w:id="4" w:name="OLE_LINK6"/>
      <w:r w:rsidR="00BB6926" w:rsidRPr="008145C9">
        <w:rPr>
          <w:rFonts w:ascii="Times New Roman" w:eastAsia="宋体" w:hAnsi="Times New Roman"/>
          <w:kern w:val="0"/>
          <w:szCs w:val="21"/>
          <w:lang w:val="en-GB"/>
        </w:rPr>
        <w:t>fast spin</w:t>
      </w:r>
      <w:r w:rsidR="00E72A57" w:rsidRPr="008145C9">
        <w:rPr>
          <w:rFonts w:ascii="Times New Roman" w:eastAsia="宋体" w:hAnsi="Times New Roman"/>
          <w:kern w:val="0"/>
          <w:szCs w:val="21"/>
          <w:lang w:val="en-GB"/>
        </w:rPr>
        <w:t>-</w:t>
      </w:r>
      <w:r w:rsidR="00BB6926" w:rsidRPr="008145C9">
        <w:rPr>
          <w:rFonts w:ascii="Times New Roman" w:eastAsia="宋体" w:hAnsi="Times New Roman"/>
          <w:kern w:val="0"/>
          <w:szCs w:val="21"/>
          <w:lang w:val="en-GB"/>
        </w:rPr>
        <w:t>echo</w:t>
      </w:r>
      <w:bookmarkEnd w:id="3"/>
      <w:bookmarkEnd w:id="4"/>
      <w:r w:rsidR="002D02F3" w:rsidRPr="008145C9">
        <w:rPr>
          <w:rFonts w:ascii="Times New Roman" w:eastAsia="宋体" w:hAnsi="Times New Roman"/>
          <w:kern w:val="0"/>
          <w:szCs w:val="21"/>
          <w:lang w:val="en-GB"/>
        </w:rPr>
        <w:t xml:space="preserve">; </w:t>
      </w:r>
      <w:bookmarkStart w:id="5" w:name="OLE_LINK11"/>
      <w:bookmarkStart w:id="6" w:name="OLE_LINK12"/>
      <w:r w:rsidR="002D02F3" w:rsidRPr="008145C9">
        <w:rPr>
          <w:rFonts w:ascii="Times New Roman" w:eastAsia="宋体" w:hAnsi="Times New Roman"/>
          <w:kern w:val="0"/>
          <w:szCs w:val="21"/>
          <w:lang w:val="en-GB"/>
        </w:rPr>
        <w:t>FR</w:t>
      </w:r>
      <w:r w:rsidR="00182FAF" w:rsidRPr="008145C9">
        <w:rPr>
          <w:rFonts w:ascii="Times New Roman" w:eastAsia="宋体" w:hAnsi="Times New Roman"/>
          <w:kern w:val="0"/>
          <w:szCs w:val="21"/>
          <w:lang w:val="en-GB"/>
        </w:rPr>
        <w:t>-</w:t>
      </w:r>
      <w:r w:rsidR="002D02F3" w:rsidRPr="008145C9">
        <w:rPr>
          <w:rFonts w:ascii="Times New Roman" w:eastAsia="宋体" w:hAnsi="Times New Roman"/>
          <w:kern w:val="0"/>
          <w:szCs w:val="21"/>
          <w:lang w:val="en-GB"/>
        </w:rPr>
        <w:t xml:space="preserve">FSE, </w:t>
      </w:r>
      <w:r w:rsidR="00F31D84" w:rsidRPr="008145C9">
        <w:rPr>
          <w:rFonts w:ascii="Times New Roman" w:eastAsia="宋体" w:hAnsi="Times New Roman"/>
          <w:kern w:val="0"/>
          <w:szCs w:val="21"/>
          <w:lang w:val="en-GB"/>
        </w:rPr>
        <w:t>fast-recovery fast spin</w:t>
      </w:r>
      <w:r w:rsidR="00E72A57" w:rsidRPr="008145C9">
        <w:rPr>
          <w:rFonts w:ascii="Times New Roman" w:eastAsia="宋体" w:hAnsi="Times New Roman"/>
          <w:kern w:val="0"/>
          <w:szCs w:val="21"/>
          <w:lang w:val="en-GB"/>
        </w:rPr>
        <w:t>-</w:t>
      </w:r>
      <w:r w:rsidR="00F31D84" w:rsidRPr="008145C9">
        <w:rPr>
          <w:rFonts w:ascii="Times New Roman" w:eastAsia="宋体" w:hAnsi="Times New Roman"/>
          <w:kern w:val="0"/>
          <w:szCs w:val="21"/>
          <w:lang w:val="en-GB"/>
        </w:rPr>
        <w:t>echo</w:t>
      </w:r>
      <w:bookmarkEnd w:id="5"/>
      <w:bookmarkEnd w:id="6"/>
      <w:r w:rsidR="002D02F3" w:rsidRPr="008145C9">
        <w:rPr>
          <w:rFonts w:ascii="Times New Roman" w:eastAsia="宋体" w:hAnsi="Times New Roman"/>
          <w:kern w:val="0"/>
          <w:szCs w:val="21"/>
          <w:lang w:val="en-GB"/>
        </w:rPr>
        <w:t xml:space="preserve">; </w:t>
      </w:r>
      <w:bookmarkStart w:id="7" w:name="OLE_LINK7"/>
      <w:bookmarkStart w:id="8" w:name="OLE_LINK8"/>
      <w:r w:rsidR="002D02F3" w:rsidRPr="008145C9">
        <w:rPr>
          <w:rFonts w:ascii="Times New Roman" w:eastAsia="宋体" w:hAnsi="Times New Roman"/>
          <w:kern w:val="0"/>
          <w:szCs w:val="21"/>
          <w:lang w:val="en-GB"/>
        </w:rPr>
        <w:t>SE-EPI</w:t>
      </w:r>
      <w:bookmarkEnd w:id="7"/>
      <w:bookmarkEnd w:id="8"/>
      <w:r w:rsidR="002D02F3" w:rsidRPr="008145C9">
        <w:rPr>
          <w:rFonts w:ascii="Times New Roman" w:eastAsia="宋体" w:hAnsi="Times New Roman"/>
          <w:kern w:val="0"/>
          <w:szCs w:val="21"/>
          <w:lang w:val="en-GB"/>
        </w:rPr>
        <w:t xml:space="preserve">, </w:t>
      </w:r>
      <w:bookmarkStart w:id="9" w:name="OLE_LINK9"/>
      <w:bookmarkStart w:id="10" w:name="OLE_LINK10"/>
      <w:r w:rsidR="00182FAF" w:rsidRPr="008145C9">
        <w:rPr>
          <w:rFonts w:ascii="Times New Roman" w:eastAsia="宋体" w:hAnsi="Times New Roman"/>
          <w:kern w:val="0"/>
          <w:szCs w:val="21"/>
          <w:lang w:val="en-GB"/>
        </w:rPr>
        <w:t>spin</w:t>
      </w:r>
      <w:r w:rsidR="00F31D84" w:rsidRPr="008145C9">
        <w:rPr>
          <w:rFonts w:ascii="Times New Roman" w:eastAsia="宋体" w:hAnsi="Times New Roman"/>
          <w:kern w:val="0"/>
          <w:szCs w:val="21"/>
          <w:lang w:val="en-GB"/>
        </w:rPr>
        <w:t>-</w:t>
      </w:r>
      <w:r w:rsidR="00182FAF" w:rsidRPr="008145C9">
        <w:rPr>
          <w:rFonts w:ascii="Times New Roman" w:eastAsia="宋体" w:hAnsi="Times New Roman"/>
          <w:kern w:val="0"/>
          <w:szCs w:val="21"/>
          <w:lang w:val="en-GB"/>
        </w:rPr>
        <w:t>echo</w:t>
      </w:r>
      <w:r w:rsidR="00F31D84" w:rsidRPr="008145C9">
        <w:rPr>
          <w:rFonts w:ascii="Times New Roman" w:eastAsia="宋体" w:hAnsi="Times New Roman"/>
          <w:kern w:val="0"/>
          <w:szCs w:val="21"/>
          <w:lang w:val="en-GB"/>
        </w:rPr>
        <w:t xml:space="preserve"> </w:t>
      </w:r>
      <w:r w:rsidR="00BB6926" w:rsidRPr="008145C9">
        <w:rPr>
          <w:rFonts w:ascii="Times New Roman" w:eastAsia="宋体" w:hAnsi="Times New Roman"/>
          <w:kern w:val="0"/>
          <w:szCs w:val="21"/>
          <w:lang w:val="en-GB"/>
        </w:rPr>
        <w:t>echo</w:t>
      </w:r>
      <w:r w:rsidR="00F31D84" w:rsidRPr="008145C9">
        <w:rPr>
          <w:rFonts w:ascii="Times New Roman" w:eastAsia="宋体" w:hAnsi="Times New Roman"/>
          <w:kern w:val="0"/>
          <w:szCs w:val="21"/>
          <w:lang w:val="en-GB"/>
        </w:rPr>
        <w:t>-</w:t>
      </w:r>
      <w:r w:rsidR="00BB6926" w:rsidRPr="008145C9">
        <w:rPr>
          <w:rFonts w:ascii="Times New Roman" w:eastAsia="宋体" w:hAnsi="Times New Roman"/>
          <w:kern w:val="0"/>
          <w:szCs w:val="21"/>
          <w:lang w:val="en-GB"/>
        </w:rPr>
        <w:t>planar imagin</w:t>
      </w:r>
      <w:bookmarkEnd w:id="9"/>
      <w:bookmarkEnd w:id="10"/>
      <w:r w:rsidR="00F31D84" w:rsidRPr="008145C9">
        <w:rPr>
          <w:rFonts w:ascii="Times New Roman" w:eastAsia="宋体" w:hAnsi="Times New Roman"/>
          <w:kern w:val="0"/>
          <w:szCs w:val="21"/>
          <w:lang w:val="en-GB"/>
        </w:rPr>
        <w:t>g</w:t>
      </w:r>
      <w:r w:rsidR="002D02F3" w:rsidRPr="008145C9">
        <w:rPr>
          <w:rFonts w:ascii="Times New Roman" w:eastAsia="宋体" w:hAnsi="Times New Roman"/>
          <w:kern w:val="0"/>
          <w:szCs w:val="21"/>
          <w:lang w:val="en-GB"/>
        </w:rPr>
        <w:t>; GRE, gradient echo</w:t>
      </w:r>
      <w:r w:rsidR="009A1C97" w:rsidRPr="008145C9">
        <w:rPr>
          <w:rFonts w:ascii="Times New Roman" w:eastAsia="宋体" w:hAnsi="Times New Roman"/>
          <w:kern w:val="0"/>
          <w:szCs w:val="21"/>
          <w:lang w:val="en-GB"/>
        </w:rPr>
        <w:t>.</w:t>
      </w:r>
    </w:p>
    <w:p w14:paraId="5C44526A" w14:textId="02D8AA88" w:rsidR="000D63E4" w:rsidRDefault="000D63E4" w:rsidP="000D63E4">
      <w:pPr>
        <w:widowControl/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8145C9">
        <w:rPr>
          <w:rFonts w:ascii="Times New Roman" w:hAnsi="Times New Roman"/>
          <w:b/>
          <w:bCs/>
          <w:sz w:val="24"/>
          <w:szCs w:val="24"/>
        </w:rPr>
        <w:lastRenderedPageBreak/>
        <w:t>Supplementary Materials</w:t>
      </w:r>
      <w:r>
        <w:rPr>
          <w:rFonts w:ascii="Times New Roman" w:hAnsi="Times New Roman"/>
          <w:b/>
          <w:bCs/>
          <w:sz w:val="24"/>
          <w:szCs w:val="24"/>
        </w:rPr>
        <w:t xml:space="preserve"> I</w:t>
      </w:r>
      <w:r>
        <w:rPr>
          <w:rFonts w:ascii="Times New Roman" w:hAnsi="Times New Roman"/>
          <w:b/>
          <w:bCs/>
          <w:sz w:val="24"/>
          <w:szCs w:val="24"/>
        </w:rPr>
        <w:t>I:</w:t>
      </w:r>
      <w:r w:rsidRPr="000D63E4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ll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r</w:t>
      </w:r>
      <w:r w:rsidRPr="008145C9">
        <w:rPr>
          <w:rFonts w:ascii="Times New Roman" w:hAnsi="Times New Roman"/>
          <w:b/>
          <w:bCs/>
          <w:sz w:val="24"/>
          <w:szCs w:val="24"/>
        </w:rPr>
        <w:t xml:space="preserve">adiomics </w:t>
      </w:r>
      <w:r>
        <w:rPr>
          <w:rFonts w:ascii="Times New Roman" w:hAnsi="Times New Roman"/>
          <w:b/>
          <w:bCs/>
          <w:sz w:val="24"/>
          <w:szCs w:val="24"/>
        </w:rPr>
        <w:t>f</w:t>
      </w:r>
      <w:r w:rsidRPr="008145C9">
        <w:rPr>
          <w:rFonts w:ascii="Times New Roman" w:hAnsi="Times New Roman"/>
          <w:b/>
          <w:bCs/>
          <w:sz w:val="24"/>
          <w:szCs w:val="24"/>
        </w:rPr>
        <w:t>eatures</w:t>
      </w:r>
    </w:p>
    <w:p w14:paraId="52E6DAC6" w14:textId="6C9BAE2F" w:rsidR="00D70114" w:rsidRPr="008145C9" w:rsidRDefault="00C855E0" w:rsidP="00535469">
      <w:pPr>
        <w:pStyle w:val="a7"/>
        <w:spacing w:before="0" w:beforeAutospacing="0" w:after="0" w:afterAutospacing="0" w:line="276" w:lineRule="auto"/>
        <w:ind w:firstLineChars="200" w:firstLine="480"/>
        <w:jc w:val="both"/>
        <w:rPr>
          <w:rFonts w:ascii="Times New Roman" w:hAnsi="Times New Roman" w:cs="Times New Roman"/>
        </w:rPr>
      </w:pPr>
      <w:r w:rsidRPr="008145C9">
        <w:rPr>
          <w:rFonts w:ascii="Times New Roman" w:hAnsi="Times New Roman" w:cs="Times New Roman"/>
        </w:rPr>
        <w:t xml:space="preserve">In this study, </w:t>
      </w:r>
      <w:r w:rsidR="000C2376" w:rsidRPr="008145C9">
        <w:rPr>
          <w:rFonts w:ascii="Times New Roman" w:hAnsi="Times New Roman" w:cs="Times New Roman"/>
        </w:rPr>
        <w:t>a total of 1188 radiomics features were extracted for each patient using AK software</w:t>
      </w:r>
      <w:r w:rsidRPr="008145C9">
        <w:rPr>
          <w:rFonts w:ascii="Times New Roman" w:hAnsi="Times New Roman" w:cs="Times New Roman"/>
        </w:rPr>
        <w:t xml:space="preserve">. The same </w:t>
      </w:r>
      <w:r w:rsidR="000C2376" w:rsidRPr="008145C9">
        <w:rPr>
          <w:rFonts w:ascii="Times New Roman" w:hAnsi="Times New Roman" w:cs="Times New Roman"/>
        </w:rPr>
        <w:t>396</w:t>
      </w:r>
      <w:r w:rsidRPr="008145C9">
        <w:rPr>
          <w:rFonts w:ascii="Times New Roman" w:hAnsi="Times New Roman" w:cs="Times New Roman"/>
        </w:rPr>
        <w:t xml:space="preserve"> features were extracted </w:t>
      </w:r>
      <w:r w:rsidR="00007BFC" w:rsidRPr="008145C9">
        <w:rPr>
          <w:rFonts w:ascii="Times New Roman" w:hAnsi="Times New Roman" w:cs="Times New Roman"/>
        </w:rPr>
        <w:t>from axial T</w:t>
      </w:r>
      <w:r w:rsidR="00007BFC" w:rsidRPr="008145C9">
        <w:rPr>
          <w:rFonts w:ascii="Times New Roman" w:hAnsi="Times New Roman" w:cs="Times New Roman"/>
          <w:vertAlign w:val="subscript"/>
        </w:rPr>
        <w:t>2</w:t>
      </w:r>
      <w:r w:rsidR="00007BFC" w:rsidRPr="008145C9">
        <w:rPr>
          <w:rFonts w:ascii="Times New Roman" w:hAnsi="Times New Roman" w:cs="Times New Roman"/>
        </w:rPr>
        <w:t>-weighted imaging (T</w:t>
      </w:r>
      <w:r w:rsidR="00007BFC" w:rsidRPr="008145C9">
        <w:rPr>
          <w:rFonts w:ascii="Times New Roman" w:hAnsi="Times New Roman" w:cs="Times New Roman"/>
          <w:vertAlign w:val="subscript"/>
        </w:rPr>
        <w:t>2</w:t>
      </w:r>
      <w:r w:rsidR="00007BFC" w:rsidRPr="008145C9">
        <w:rPr>
          <w:rFonts w:ascii="Times New Roman" w:hAnsi="Times New Roman" w:cs="Times New Roman"/>
        </w:rPr>
        <w:t>WI), diffusion weighted imaging (DWI), and apparent diffusion coefficient (ADC) imaging</w:t>
      </w:r>
      <w:r w:rsidRPr="008145C9">
        <w:rPr>
          <w:rFonts w:ascii="Times New Roman" w:hAnsi="Times New Roman" w:cs="Times New Roman"/>
        </w:rPr>
        <w:t xml:space="preserve">, respectively. These features could be divided into </w:t>
      </w:r>
      <w:r w:rsidR="00893EC0" w:rsidRPr="008145C9">
        <w:rPr>
          <w:rFonts w:ascii="Times New Roman" w:hAnsi="Times New Roman" w:cs="Times New Roman"/>
        </w:rPr>
        <w:t>six</w:t>
      </w:r>
      <w:r w:rsidRPr="008145C9">
        <w:rPr>
          <w:rFonts w:ascii="Times New Roman" w:hAnsi="Times New Roman" w:cs="Times New Roman"/>
        </w:rPr>
        <w:t xml:space="preserve"> groups: (I) </w:t>
      </w:r>
      <w:r w:rsidR="00893EC0" w:rsidRPr="008145C9">
        <w:rPr>
          <w:rFonts w:ascii="Times New Roman" w:hAnsi="Times New Roman" w:cs="Times New Roman"/>
        </w:rPr>
        <w:t>Histogram (42 features)</w:t>
      </w:r>
      <w:r w:rsidRPr="008145C9">
        <w:rPr>
          <w:rFonts w:ascii="Times New Roman" w:hAnsi="Times New Roman" w:cs="Times New Roman"/>
        </w:rPr>
        <w:t xml:space="preserve">, (II) </w:t>
      </w:r>
      <w:r w:rsidR="00893EC0" w:rsidRPr="008145C9">
        <w:rPr>
          <w:rFonts w:ascii="Times New Roman" w:hAnsi="Times New Roman" w:cs="Times New Roman"/>
        </w:rPr>
        <w:t>gray-level cooccurrence matrix (GLCM, 144 features)</w:t>
      </w:r>
      <w:r w:rsidRPr="008145C9">
        <w:rPr>
          <w:rFonts w:ascii="Times New Roman" w:hAnsi="Times New Roman" w:cs="Times New Roman"/>
        </w:rPr>
        <w:t xml:space="preserve">, (III) </w:t>
      </w:r>
      <w:r w:rsidR="00893EC0" w:rsidRPr="008145C9">
        <w:rPr>
          <w:rFonts w:ascii="Times New Roman" w:hAnsi="Times New Roman" w:cs="Times New Roman"/>
        </w:rPr>
        <w:t>gray-level size zone matrix (GLSZM, 11 features)</w:t>
      </w:r>
      <w:r w:rsidRPr="008145C9">
        <w:rPr>
          <w:rFonts w:ascii="Times New Roman" w:hAnsi="Times New Roman" w:cs="Times New Roman"/>
        </w:rPr>
        <w:t xml:space="preserve">, (IV) </w:t>
      </w:r>
      <w:r w:rsidR="00936491" w:rsidRPr="008145C9">
        <w:rPr>
          <w:rFonts w:ascii="Times New Roman" w:hAnsi="Times New Roman" w:cs="Times New Roman"/>
        </w:rPr>
        <w:t xml:space="preserve">run-length matrix (RLM, </w:t>
      </w:r>
      <w:r w:rsidR="00893EC0" w:rsidRPr="008145C9">
        <w:rPr>
          <w:rFonts w:ascii="Times New Roman" w:hAnsi="Times New Roman" w:cs="Times New Roman"/>
        </w:rPr>
        <w:t>180 features)</w:t>
      </w:r>
      <w:r w:rsidRPr="008145C9">
        <w:rPr>
          <w:rFonts w:ascii="Times New Roman" w:hAnsi="Times New Roman" w:cs="Times New Roman"/>
        </w:rPr>
        <w:t xml:space="preserve">, </w:t>
      </w:r>
      <w:r w:rsidR="00893EC0" w:rsidRPr="008145C9">
        <w:rPr>
          <w:rFonts w:ascii="Times New Roman" w:hAnsi="Times New Roman" w:cs="Times New Roman"/>
        </w:rPr>
        <w:t xml:space="preserve">(V) Formfactor (9 features), </w:t>
      </w:r>
      <w:r w:rsidRPr="008145C9">
        <w:rPr>
          <w:rFonts w:ascii="Times New Roman" w:hAnsi="Times New Roman" w:cs="Times New Roman"/>
        </w:rPr>
        <w:t>and (V</w:t>
      </w:r>
      <w:r w:rsidR="00893EC0" w:rsidRPr="008145C9">
        <w:rPr>
          <w:rFonts w:ascii="Times New Roman" w:hAnsi="Times New Roman" w:cs="Times New Roman"/>
        </w:rPr>
        <w:t>I</w:t>
      </w:r>
      <w:r w:rsidRPr="008145C9">
        <w:rPr>
          <w:rFonts w:ascii="Times New Roman" w:hAnsi="Times New Roman" w:cs="Times New Roman"/>
        </w:rPr>
        <w:t xml:space="preserve">) </w:t>
      </w:r>
      <w:proofErr w:type="spellStart"/>
      <w:r w:rsidR="00893EC0" w:rsidRPr="008145C9">
        <w:rPr>
          <w:rFonts w:ascii="Times New Roman" w:hAnsi="Times New Roman" w:cs="Times New Roman"/>
        </w:rPr>
        <w:t>Haralick</w:t>
      </w:r>
      <w:proofErr w:type="spellEnd"/>
      <w:r w:rsidR="00893EC0" w:rsidRPr="008145C9">
        <w:rPr>
          <w:rFonts w:ascii="Times New Roman" w:hAnsi="Times New Roman" w:cs="Times New Roman"/>
        </w:rPr>
        <w:t xml:space="preserve"> (10 features)</w:t>
      </w:r>
      <w:r w:rsidRPr="008145C9">
        <w:rPr>
          <w:rFonts w:ascii="Times New Roman" w:hAnsi="Times New Roman" w:cs="Times New Roman"/>
        </w:rPr>
        <w:t>. These radiomic</w:t>
      </w:r>
      <w:r w:rsidR="00430282" w:rsidRPr="008145C9">
        <w:rPr>
          <w:rFonts w:ascii="Times New Roman" w:hAnsi="Times New Roman" w:cs="Times New Roman"/>
        </w:rPr>
        <w:t>s</w:t>
      </w:r>
      <w:r w:rsidRPr="008145C9">
        <w:rPr>
          <w:rFonts w:ascii="Times New Roman" w:hAnsi="Times New Roman" w:cs="Times New Roman"/>
        </w:rPr>
        <w:t xml:space="preserve"> features were shown </w:t>
      </w:r>
      <w:r w:rsidR="00CF1419" w:rsidRPr="008145C9">
        <w:rPr>
          <w:rFonts w:ascii="Times New Roman" w:hAnsi="Times New Roman" w:cs="Times New Roman"/>
        </w:rPr>
        <w:t>as follows.</w:t>
      </w:r>
    </w:p>
    <w:p w14:paraId="5F3303D5" w14:textId="77777777" w:rsidR="00A545DE" w:rsidRDefault="00791539" w:rsidP="00535469">
      <w:pPr>
        <w:widowControl/>
        <w:spacing w:line="276" w:lineRule="auto"/>
        <w:rPr>
          <w:rFonts w:ascii="Times New Roman" w:hAnsi="Times New Roman"/>
          <w:sz w:val="24"/>
          <w:szCs w:val="24"/>
        </w:rPr>
        <w:sectPr w:rsidR="00A545DE" w:rsidSect="004446EF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8145C9">
        <w:rPr>
          <w:rFonts w:ascii="Times New Roman" w:eastAsia="宋体" w:hAnsi="Times New Roman"/>
          <w:b/>
          <w:bCs/>
          <w:noProof/>
          <w:kern w:val="0"/>
          <w:sz w:val="24"/>
          <w:szCs w:val="24"/>
          <w:lang w:val="en-GB"/>
        </w:rPr>
        <w:drawing>
          <wp:inline distT="0" distB="0" distL="0" distR="0" wp14:anchorId="3E3E0138" wp14:editId="6C5550C9">
            <wp:extent cx="6400800" cy="4431030"/>
            <wp:effectExtent l="57150" t="19050" r="57150" b="26670"/>
            <wp:docPr id="2" name="图示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5B278074" w14:textId="1D008AD5" w:rsidR="000D63E4" w:rsidRDefault="000D63E4" w:rsidP="00535469">
      <w:pPr>
        <w:widowControl/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8145C9">
        <w:rPr>
          <w:rFonts w:ascii="Times New Roman" w:hAnsi="Times New Roman"/>
          <w:b/>
          <w:bCs/>
          <w:sz w:val="24"/>
          <w:szCs w:val="24"/>
        </w:rPr>
        <w:lastRenderedPageBreak/>
        <w:t>Supplementary Materials</w:t>
      </w:r>
      <w:r w:rsidR="00846FAF">
        <w:rPr>
          <w:rFonts w:ascii="Times New Roman" w:hAnsi="Times New Roman"/>
          <w:b/>
          <w:bCs/>
          <w:sz w:val="24"/>
          <w:szCs w:val="24"/>
        </w:rPr>
        <w:t xml:space="preserve"> III</w:t>
      </w:r>
      <w:r>
        <w:rPr>
          <w:rFonts w:ascii="Times New Roman" w:hAnsi="Times New Roman"/>
          <w:b/>
          <w:bCs/>
          <w:sz w:val="24"/>
          <w:szCs w:val="24"/>
        </w:rPr>
        <w:t>:</w:t>
      </w:r>
      <w:r w:rsidRPr="000D63E4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Remaining </w:t>
      </w:r>
      <w:r>
        <w:rPr>
          <w:rFonts w:ascii="Times New Roman" w:hAnsi="Times New Roman"/>
          <w:b/>
          <w:bCs/>
          <w:sz w:val="24"/>
          <w:szCs w:val="24"/>
        </w:rPr>
        <w:t>r</w:t>
      </w:r>
      <w:r w:rsidRPr="008145C9">
        <w:rPr>
          <w:rFonts w:ascii="Times New Roman" w:hAnsi="Times New Roman"/>
          <w:b/>
          <w:bCs/>
          <w:sz w:val="24"/>
          <w:szCs w:val="24"/>
        </w:rPr>
        <w:t xml:space="preserve">adiomics </w:t>
      </w:r>
      <w:r>
        <w:rPr>
          <w:rFonts w:ascii="Times New Roman" w:hAnsi="Times New Roman"/>
          <w:b/>
          <w:bCs/>
          <w:sz w:val="24"/>
          <w:szCs w:val="24"/>
        </w:rPr>
        <w:t>f</w:t>
      </w:r>
      <w:r w:rsidRPr="008145C9">
        <w:rPr>
          <w:rFonts w:ascii="Times New Roman" w:hAnsi="Times New Roman"/>
          <w:b/>
          <w:bCs/>
          <w:sz w:val="24"/>
          <w:szCs w:val="24"/>
        </w:rPr>
        <w:t>eatures</w:t>
      </w:r>
    </w:p>
    <w:p w14:paraId="5451A34E" w14:textId="3B1659A7" w:rsidR="00097FEA" w:rsidRPr="006556F5" w:rsidRDefault="00732642" w:rsidP="00535469">
      <w:pPr>
        <w:widowControl/>
        <w:spacing w:line="276" w:lineRule="auto"/>
        <w:ind w:firstLineChars="200" w:firstLine="480"/>
        <w:rPr>
          <w:rFonts w:ascii="Times New Roman" w:eastAsia="宋体" w:hAnsi="Times New Roman"/>
          <w:sz w:val="24"/>
          <w:szCs w:val="24"/>
        </w:rPr>
      </w:pPr>
      <w:r w:rsidRPr="006556F5">
        <w:rPr>
          <w:rFonts w:ascii="Times New Roman" w:hAnsi="Times New Roman"/>
          <w:sz w:val="24"/>
          <w:szCs w:val="24"/>
        </w:rPr>
        <w:t xml:space="preserve">We used </w:t>
      </w:r>
      <w:r w:rsidR="006556F5" w:rsidRPr="006556F5">
        <w:rPr>
          <w:rFonts w:ascii="Times New Roman" w:eastAsia="宋体" w:hAnsi="Times New Roman"/>
          <w:kern w:val="0"/>
          <w:sz w:val="24"/>
          <w:szCs w:val="24"/>
        </w:rPr>
        <w:t>Spearman rank correlation test,</w:t>
      </w:r>
      <w:r w:rsidR="006556F5" w:rsidRPr="006556F5">
        <w:rPr>
          <w:rFonts w:ascii="Times New Roman" w:hAnsi="Times New Roman"/>
          <w:sz w:val="24"/>
          <w:szCs w:val="24"/>
        </w:rPr>
        <w:t xml:space="preserve"> </w:t>
      </w:r>
      <w:r w:rsidRPr="006556F5">
        <w:rPr>
          <w:rFonts w:ascii="Times New Roman" w:hAnsi="Times New Roman"/>
          <w:sz w:val="24"/>
          <w:szCs w:val="24"/>
        </w:rPr>
        <w:t xml:space="preserve">analysis of variance, </w:t>
      </w:r>
      <w:r w:rsidR="006556F5" w:rsidRPr="006556F5">
        <w:rPr>
          <w:rFonts w:ascii="Times New Roman" w:hAnsi="Times New Roman"/>
          <w:sz w:val="24"/>
          <w:szCs w:val="24"/>
        </w:rPr>
        <w:t>minimum redundancy-maximum relevance</w:t>
      </w:r>
      <w:r w:rsidRPr="006556F5">
        <w:rPr>
          <w:rFonts w:ascii="Times New Roman" w:hAnsi="Times New Roman"/>
          <w:sz w:val="24"/>
          <w:szCs w:val="24"/>
        </w:rPr>
        <w:t xml:space="preserve"> </w:t>
      </w:r>
      <w:r w:rsidR="006556F5" w:rsidRPr="006556F5">
        <w:rPr>
          <w:rFonts w:ascii="Times New Roman" w:hAnsi="Times New Roman"/>
          <w:sz w:val="24"/>
          <w:szCs w:val="24"/>
        </w:rPr>
        <w:t xml:space="preserve">algorithm </w:t>
      </w:r>
      <w:r w:rsidRPr="006556F5">
        <w:rPr>
          <w:rFonts w:ascii="Times New Roman" w:hAnsi="Times New Roman"/>
          <w:sz w:val="24"/>
          <w:szCs w:val="24"/>
        </w:rPr>
        <w:t xml:space="preserve">and the gradient boosting decision tree algorithm to select the </w:t>
      </w:r>
      <w:r w:rsidR="00235BF1">
        <w:rPr>
          <w:rFonts w:ascii="Times New Roman" w:hAnsi="Times New Roman"/>
          <w:sz w:val="24"/>
          <w:szCs w:val="24"/>
        </w:rPr>
        <w:t xml:space="preserve">most </w:t>
      </w:r>
      <w:r w:rsidRPr="006556F5">
        <w:rPr>
          <w:rFonts w:ascii="Times New Roman" w:hAnsi="Times New Roman"/>
          <w:sz w:val="24"/>
          <w:szCs w:val="24"/>
        </w:rPr>
        <w:t xml:space="preserve">optimal radiomics feature subset, and 14 features were retained. </w:t>
      </w:r>
      <w:r w:rsidR="00033110" w:rsidRPr="006556F5">
        <w:rPr>
          <w:rFonts w:ascii="Times New Roman" w:eastAsia="宋体" w:hAnsi="Times New Roman"/>
          <w:sz w:val="24"/>
          <w:szCs w:val="24"/>
        </w:rPr>
        <w:t>Details were</w:t>
      </w:r>
      <w:r w:rsidRPr="006556F5">
        <w:rPr>
          <w:rFonts w:ascii="Times New Roman" w:eastAsia="宋体" w:hAnsi="Times New Roman"/>
          <w:sz w:val="24"/>
          <w:szCs w:val="24"/>
        </w:rPr>
        <w:t xml:space="preserve"> as follows</w:t>
      </w:r>
      <w:r w:rsidR="00AE228B" w:rsidRPr="006556F5">
        <w:rPr>
          <w:rFonts w:ascii="Times New Roman" w:eastAsia="宋体" w:hAnsi="Times New Roman"/>
          <w:sz w:val="24"/>
          <w:szCs w:val="24"/>
        </w:rPr>
        <w:t>:</w:t>
      </w:r>
    </w:p>
    <w:tbl>
      <w:tblPr>
        <w:tblStyle w:val="ae"/>
        <w:tblW w:w="86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2"/>
        <w:gridCol w:w="1173"/>
        <w:gridCol w:w="1379"/>
        <w:gridCol w:w="4730"/>
      </w:tblGrid>
      <w:tr w:rsidR="00D54196" w:rsidRPr="006C3F78" w14:paraId="3739024C" w14:textId="77777777" w:rsidTr="00232C9D">
        <w:trPr>
          <w:jc w:val="center"/>
        </w:trPr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</w:tcPr>
          <w:p w14:paraId="00B0E55E" w14:textId="39C1DCA8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3F78">
              <w:rPr>
                <w:rFonts w:ascii="Times New Roman" w:hAnsi="Times New Roman"/>
                <w:b/>
                <w:bCs/>
                <w:sz w:val="24"/>
                <w:szCs w:val="24"/>
              </w:rPr>
              <w:t>Sequences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</w:tcPr>
          <w:p w14:paraId="1DD4B45C" w14:textId="2F254680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Style w:val="ad"/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b/>
                <w:bCs/>
                <w:sz w:val="24"/>
                <w:szCs w:val="24"/>
              </w:rPr>
              <w:t>Matrixes</w:t>
            </w: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</w:tcPr>
          <w:p w14:paraId="2BF0EDD9" w14:textId="4BDC08BC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Style w:val="ad"/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6C3F78">
              <w:rPr>
                <w:rStyle w:val="ad"/>
                <w:rFonts w:ascii="Times New Roman" w:hAnsi="Times New Roman"/>
                <w:b/>
                <w:bCs/>
                <w:i w:val="0"/>
                <w:iCs w:val="0"/>
                <w:sz w:val="24"/>
                <w:szCs w:val="24"/>
              </w:rPr>
              <w:t>Coefficient</w:t>
            </w:r>
            <w:r w:rsidRPr="006C3F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7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</w:tcPr>
          <w:p w14:paraId="1D5C086A" w14:textId="50077C90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3F78">
              <w:rPr>
                <w:rFonts w:ascii="Times New Roman" w:hAnsi="Times New Roman"/>
                <w:b/>
                <w:bCs/>
                <w:sz w:val="24"/>
                <w:szCs w:val="24"/>
              </w:rPr>
              <w:t>Features</w:t>
            </w:r>
          </w:p>
        </w:tc>
      </w:tr>
      <w:tr w:rsidR="00D54196" w:rsidRPr="006C3F78" w14:paraId="3E4FE9A9" w14:textId="77777777" w:rsidTr="00232C9D">
        <w:trPr>
          <w:jc w:val="center"/>
        </w:trPr>
        <w:tc>
          <w:tcPr>
            <w:tcW w:w="1352" w:type="dxa"/>
            <w:vMerge w:val="restart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2119E53E" w14:textId="0A3988C4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T</w:t>
            </w:r>
            <w:r w:rsidRPr="006C3F78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6C3F78">
              <w:rPr>
                <w:rFonts w:ascii="Times New Roman" w:hAnsi="Times New Roman"/>
                <w:sz w:val="24"/>
                <w:szCs w:val="24"/>
              </w:rPr>
              <w:t>WI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27433961" w14:textId="440E55F8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GLCM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67C47E26" w14:textId="07CCDA4E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-0.999</w:t>
            </w:r>
          </w:p>
        </w:tc>
        <w:tc>
          <w:tcPr>
            <w:tcW w:w="4730" w:type="dxa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797C47DF" w14:textId="34C147B8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GLCMEnergy_AllDirection_offset1_SD</w:t>
            </w:r>
          </w:p>
        </w:tc>
      </w:tr>
      <w:tr w:rsidR="00D54196" w:rsidRPr="006C3F78" w14:paraId="0FB1875B" w14:textId="77777777" w:rsidTr="00232C9D">
        <w:trPr>
          <w:jc w:val="center"/>
        </w:trPr>
        <w:tc>
          <w:tcPr>
            <w:tcW w:w="1352" w:type="dxa"/>
            <w:vMerge/>
            <w:shd w:val="clear" w:color="auto" w:fill="EDEDED" w:themeFill="accent3" w:themeFillTint="33"/>
          </w:tcPr>
          <w:p w14:paraId="1AC3D023" w14:textId="77777777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EDEDED" w:themeFill="accent3" w:themeFillTint="33"/>
          </w:tcPr>
          <w:p w14:paraId="7C363B1D" w14:textId="7504F125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GLCM</w:t>
            </w:r>
          </w:p>
        </w:tc>
        <w:tc>
          <w:tcPr>
            <w:tcW w:w="1379" w:type="dxa"/>
            <w:shd w:val="clear" w:color="auto" w:fill="EDEDED" w:themeFill="accent3" w:themeFillTint="33"/>
          </w:tcPr>
          <w:p w14:paraId="3E8050BA" w14:textId="1790FB0F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-0.595</w:t>
            </w:r>
          </w:p>
        </w:tc>
        <w:tc>
          <w:tcPr>
            <w:tcW w:w="4730" w:type="dxa"/>
            <w:shd w:val="clear" w:color="auto" w:fill="EDEDED" w:themeFill="accent3" w:themeFillTint="33"/>
          </w:tcPr>
          <w:p w14:paraId="65149D17" w14:textId="5C1348BA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Correlation_AllDirection_offset7_SD</w:t>
            </w:r>
          </w:p>
        </w:tc>
      </w:tr>
      <w:tr w:rsidR="00D54196" w:rsidRPr="006C3F78" w14:paraId="2A193EBD" w14:textId="77777777" w:rsidTr="00232C9D">
        <w:trPr>
          <w:jc w:val="center"/>
        </w:trPr>
        <w:tc>
          <w:tcPr>
            <w:tcW w:w="1352" w:type="dxa"/>
            <w:vMerge/>
            <w:shd w:val="clear" w:color="auto" w:fill="EDEDED" w:themeFill="accent3" w:themeFillTint="33"/>
          </w:tcPr>
          <w:p w14:paraId="28A2552C" w14:textId="77777777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EDEDED" w:themeFill="accent3" w:themeFillTint="33"/>
          </w:tcPr>
          <w:p w14:paraId="16C0C565" w14:textId="59A4016A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GLCM</w:t>
            </w:r>
          </w:p>
        </w:tc>
        <w:tc>
          <w:tcPr>
            <w:tcW w:w="1379" w:type="dxa"/>
            <w:shd w:val="clear" w:color="auto" w:fill="EDEDED" w:themeFill="accent3" w:themeFillTint="33"/>
          </w:tcPr>
          <w:p w14:paraId="7EF0B80F" w14:textId="7B1ADFD0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0.431</w:t>
            </w:r>
          </w:p>
        </w:tc>
        <w:tc>
          <w:tcPr>
            <w:tcW w:w="4730" w:type="dxa"/>
            <w:shd w:val="clear" w:color="auto" w:fill="EDEDED" w:themeFill="accent3" w:themeFillTint="33"/>
          </w:tcPr>
          <w:p w14:paraId="76AA4BC7" w14:textId="52319A22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ClusterShade_AllDirection_offset7_SD</w:t>
            </w:r>
          </w:p>
        </w:tc>
      </w:tr>
      <w:tr w:rsidR="00D54196" w:rsidRPr="006C3F78" w14:paraId="73AFC508" w14:textId="77777777" w:rsidTr="00232C9D">
        <w:trPr>
          <w:jc w:val="center"/>
        </w:trPr>
        <w:tc>
          <w:tcPr>
            <w:tcW w:w="1352" w:type="dxa"/>
            <w:vMerge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25889D26" w14:textId="77777777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423AF1B6" w14:textId="03D72BC8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GLSZM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5D74F854" w14:textId="66657D31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0.595</w:t>
            </w:r>
          </w:p>
        </w:tc>
        <w:tc>
          <w:tcPr>
            <w:tcW w:w="4730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5016F09" w14:textId="008B6ECE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3F78">
              <w:rPr>
                <w:rFonts w:ascii="Times New Roman" w:eastAsia="宋体" w:hAnsi="Times New Roman"/>
                <w:sz w:val="24"/>
                <w:szCs w:val="24"/>
              </w:rPr>
              <w:t>SizeZoneVariability</w:t>
            </w:r>
            <w:proofErr w:type="spellEnd"/>
          </w:p>
        </w:tc>
      </w:tr>
      <w:tr w:rsidR="00D54196" w:rsidRPr="006C3F78" w14:paraId="4EF329E3" w14:textId="77777777" w:rsidTr="00232C9D">
        <w:trPr>
          <w:jc w:val="center"/>
        </w:trPr>
        <w:tc>
          <w:tcPr>
            <w:tcW w:w="1352" w:type="dxa"/>
            <w:vMerge w:val="restart"/>
            <w:tcBorders>
              <w:top w:val="single" w:sz="4" w:space="0" w:color="auto"/>
            </w:tcBorders>
            <w:shd w:val="clear" w:color="auto" w:fill="D5DCE4" w:themeFill="text2" w:themeFillTint="33"/>
          </w:tcPr>
          <w:p w14:paraId="3926B92B" w14:textId="776EC598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DWI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14:paraId="4202F41F" w14:textId="70B75D30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GLCM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14:paraId="7F5C8BEA" w14:textId="0A70CC72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-1.804</w:t>
            </w:r>
          </w:p>
        </w:tc>
        <w:tc>
          <w:tcPr>
            <w:tcW w:w="4730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14:paraId="1D9A8ACD" w14:textId="4343B74A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GLCMEnergy_AllDirection_offset1_SD</w:t>
            </w:r>
          </w:p>
        </w:tc>
      </w:tr>
      <w:tr w:rsidR="00D54196" w:rsidRPr="006C3F78" w14:paraId="7DB2FEBB" w14:textId="77777777" w:rsidTr="00232C9D">
        <w:trPr>
          <w:jc w:val="center"/>
        </w:trPr>
        <w:tc>
          <w:tcPr>
            <w:tcW w:w="1352" w:type="dxa"/>
            <w:vMerge/>
            <w:shd w:val="clear" w:color="auto" w:fill="D5DCE4" w:themeFill="text2" w:themeFillTint="33"/>
          </w:tcPr>
          <w:p w14:paraId="619AC1F4" w14:textId="77777777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D5DCE4" w:themeFill="text2" w:themeFillTint="33"/>
          </w:tcPr>
          <w:p w14:paraId="191A1E58" w14:textId="457EE9DB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GLCM</w:t>
            </w:r>
          </w:p>
        </w:tc>
        <w:tc>
          <w:tcPr>
            <w:tcW w:w="1379" w:type="dxa"/>
            <w:shd w:val="clear" w:color="auto" w:fill="D5DCE4" w:themeFill="text2" w:themeFillTint="33"/>
          </w:tcPr>
          <w:p w14:paraId="257BB7D0" w14:textId="105813EC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0.256</w:t>
            </w:r>
          </w:p>
        </w:tc>
        <w:tc>
          <w:tcPr>
            <w:tcW w:w="4730" w:type="dxa"/>
            <w:shd w:val="clear" w:color="auto" w:fill="D5DCE4" w:themeFill="text2" w:themeFillTint="33"/>
          </w:tcPr>
          <w:p w14:paraId="090F9B57" w14:textId="218F6BB0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ClusterProminence_angle135_offset4</w:t>
            </w:r>
          </w:p>
        </w:tc>
      </w:tr>
      <w:tr w:rsidR="00D54196" w:rsidRPr="006C3F78" w14:paraId="720BA147" w14:textId="77777777" w:rsidTr="00232C9D">
        <w:trPr>
          <w:jc w:val="center"/>
        </w:trPr>
        <w:tc>
          <w:tcPr>
            <w:tcW w:w="1352" w:type="dxa"/>
            <w:vMerge/>
            <w:shd w:val="clear" w:color="auto" w:fill="D5DCE4" w:themeFill="text2" w:themeFillTint="33"/>
          </w:tcPr>
          <w:p w14:paraId="56E357E6" w14:textId="77777777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D5DCE4" w:themeFill="text2" w:themeFillTint="33"/>
          </w:tcPr>
          <w:p w14:paraId="2A3273D9" w14:textId="30DE544C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GLCM</w:t>
            </w:r>
          </w:p>
        </w:tc>
        <w:tc>
          <w:tcPr>
            <w:tcW w:w="1379" w:type="dxa"/>
            <w:shd w:val="clear" w:color="auto" w:fill="D5DCE4" w:themeFill="text2" w:themeFillTint="33"/>
          </w:tcPr>
          <w:p w14:paraId="4F6668FA" w14:textId="27AC10DE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0.895</w:t>
            </w:r>
          </w:p>
        </w:tc>
        <w:tc>
          <w:tcPr>
            <w:tcW w:w="4730" w:type="dxa"/>
            <w:shd w:val="clear" w:color="auto" w:fill="D5DCE4" w:themeFill="text2" w:themeFillTint="33"/>
          </w:tcPr>
          <w:p w14:paraId="6AAFF815" w14:textId="35D022E0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ClusterProminence_AllDirection_offset1_SD</w:t>
            </w:r>
          </w:p>
        </w:tc>
      </w:tr>
      <w:tr w:rsidR="00D54196" w:rsidRPr="006C3F78" w14:paraId="5B0CA1AB" w14:textId="77777777" w:rsidTr="00232C9D">
        <w:trPr>
          <w:jc w:val="center"/>
        </w:trPr>
        <w:tc>
          <w:tcPr>
            <w:tcW w:w="1352" w:type="dxa"/>
            <w:vMerge/>
            <w:shd w:val="clear" w:color="auto" w:fill="D5DCE4" w:themeFill="text2" w:themeFillTint="33"/>
          </w:tcPr>
          <w:p w14:paraId="2F1DB453" w14:textId="77777777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D5DCE4" w:themeFill="text2" w:themeFillTint="33"/>
          </w:tcPr>
          <w:p w14:paraId="60D76EA9" w14:textId="5C54A400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GLCM</w:t>
            </w:r>
          </w:p>
        </w:tc>
        <w:tc>
          <w:tcPr>
            <w:tcW w:w="1379" w:type="dxa"/>
            <w:shd w:val="clear" w:color="auto" w:fill="D5DCE4" w:themeFill="text2" w:themeFillTint="33"/>
          </w:tcPr>
          <w:p w14:paraId="0199193F" w14:textId="6D7A0E67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0.159</w:t>
            </w:r>
          </w:p>
        </w:tc>
        <w:tc>
          <w:tcPr>
            <w:tcW w:w="4730" w:type="dxa"/>
            <w:shd w:val="clear" w:color="auto" w:fill="D5DCE4" w:themeFill="text2" w:themeFillTint="33"/>
          </w:tcPr>
          <w:p w14:paraId="219B9079" w14:textId="1F3F4CD8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HaralickCorrelation_AllDirection_offset4_SD</w:t>
            </w:r>
          </w:p>
        </w:tc>
      </w:tr>
      <w:tr w:rsidR="00D54196" w:rsidRPr="006C3F78" w14:paraId="1A73E3B1" w14:textId="77777777" w:rsidTr="00232C9D">
        <w:trPr>
          <w:jc w:val="center"/>
        </w:trPr>
        <w:tc>
          <w:tcPr>
            <w:tcW w:w="1352" w:type="dxa"/>
            <w:vMerge/>
            <w:shd w:val="clear" w:color="auto" w:fill="D5DCE4" w:themeFill="text2" w:themeFillTint="33"/>
          </w:tcPr>
          <w:p w14:paraId="39AC6AE9" w14:textId="77777777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D5DCE4" w:themeFill="text2" w:themeFillTint="33"/>
          </w:tcPr>
          <w:p w14:paraId="4ACC7D28" w14:textId="36247D46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GLSZM</w:t>
            </w:r>
          </w:p>
        </w:tc>
        <w:tc>
          <w:tcPr>
            <w:tcW w:w="1379" w:type="dxa"/>
            <w:shd w:val="clear" w:color="auto" w:fill="D5DCE4" w:themeFill="text2" w:themeFillTint="33"/>
          </w:tcPr>
          <w:p w14:paraId="2C7D8712" w14:textId="2FF89844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-1.335</w:t>
            </w:r>
          </w:p>
        </w:tc>
        <w:tc>
          <w:tcPr>
            <w:tcW w:w="4730" w:type="dxa"/>
            <w:shd w:val="clear" w:color="auto" w:fill="D5DCE4" w:themeFill="text2" w:themeFillTint="33"/>
          </w:tcPr>
          <w:p w14:paraId="268E3D7E" w14:textId="25C42CC0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3F78">
              <w:rPr>
                <w:rFonts w:ascii="Times New Roman" w:eastAsia="宋体" w:hAnsi="Times New Roman"/>
                <w:sz w:val="24"/>
                <w:szCs w:val="24"/>
              </w:rPr>
              <w:t>LowIntensityLargeAreaEmphasis</w:t>
            </w:r>
            <w:proofErr w:type="spellEnd"/>
          </w:p>
        </w:tc>
      </w:tr>
      <w:tr w:rsidR="00D54196" w:rsidRPr="006C3F78" w14:paraId="5681F128" w14:textId="77777777" w:rsidTr="00232C9D">
        <w:trPr>
          <w:jc w:val="center"/>
        </w:trPr>
        <w:tc>
          <w:tcPr>
            <w:tcW w:w="1352" w:type="dxa"/>
            <w:vMerge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45046CB7" w14:textId="77777777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34505A5F" w14:textId="30E6C823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RLM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0FE916C3" w14:textId="76F3B0B8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-0.349</w:t>
            </w:r>
          </w:p>
        </w:tc>
        <w:tc>
          <w:tcPr>
            <w:tcW w:w="4730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55CB743B" w14:textId="389572D2" w:rsidR="00D54196" w:rsidRPr="006C3F78" w:rsidRDefault="00D54196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ShortRunEmphasis_angle135_offset7</w:t>
            </w:r>
          </w:p>
        </w:tc>
      </w:tr>
      <w:tr w:rsidR="00C20805" w:rsidRPr="006C3F78" w14:paraId="28EE4450" w14:textId="77777777" w:rsidTr="00232C9D">
        <w:trPr>
          <w:jc w:val="center"/>
        </w:trPr>
        <w:tc>
          <w:tcPr>
            <w:tcW w:w="1352" w:type="dxa"/>
            <w:vMerge w:val="restart"/>
            <w:tcBorders>
              <w:top w:val="single" w:sz="4" w:space="0" w:color="auto"/>
            </w:tcBorders>
            <w:shd w:val="clear" w:color="auto" w:fill="E7E6E6" w:themeFill="background2"/>
          </w:tcPr>
          <w:p w14:paraId="170AC0A3" w14:textId="098839BE" w:rsidR="00C20805" w:rsidRPr="006C3F78" w:rsidRDefault="00C20805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ADC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04E074D2" w14:textId="2098BB29" w:rsidR="00C20805" w:rsidRPr="006C3F78" w:rsidRDefault="00C20805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GLCM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312E64FE" w14:textId="1B67C62E" w:rsidR="00C20805" w:rsidRPr="006C3F78" w:rsidRDefault="00C20805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1.068</w:t>
            </w:r>
          </w:p>
        </w:tc>
        <w:tc>
          <w:tcPr>
            <w:tcW w:w="4730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128CFD3E" w14:textId="4A2F261D" w:rsidR="00C20805" w:rsidRPr="006C3F78" w:rsidRDefault="00C20805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ClusterProminence_AllDirection_offset1_SD</w:t>
            </w:r>
          </w:p>
        </w:tc>
      </w:tr>
      <w:tr w:rsidR="00C20805" w:rsidRPr="006C3F78" w14:paraId="6DFF5DB0" w14:textId="77777777" w:rsidTr="00232C9D">
        <w:trPr>
          <w:jc w:val="center"/>
        </w:trPr>
        <w:tc>
          <w:tcPr>
            <w:tcW w:w="1352" w:type="dxa"/>
            <w:vMerge/>
            <w:shd w:val="clear" w:color="auto" w:fill="E7E6E6" w:themeFill="background2"/>
          </w:tcPr>
          <w:p w14:paraId="2AC94CA0" w14:textId="77777777" w:rsidR="00C20805" w:rsidRPr="006C3F78" w:rsidRDefault="00C20805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E7E6E6" w:themeFill="background2"/>
          </w:tcPr>
          <w:p w14:paraId="1CBC37CB" w14:textId="1E50E292" w:rsidR="00C20805" w:rsidRPr="006C3F78" w:rsidRDefault="00C20805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GLCM</w:t>
            </w:r>
          </w:p>
        </w:tc>
        <w:tc>
          <w:tcPr>
            <w:tcW w:w="1379" w:type="dxa"/>
            <w:shd w:val="clear" w:color="auto" w:fill="E7E6E6" w:themeFill="background2"/>
          </w:tcPr>
          <w:p w14:paraId="0447B351" w14:textId="377019D5" w:rsidR="00C20805" w:rsidRPr="006C3F78" w:rsidRDefault="00C20805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0.518</w:t>
            </w:r>
          </w:p>
        </w:tc>
        <w:tc>
          <w:tcPr>
            <w:tcW w:w="4730" w:type="dxa"/>
            <w:shd w:val="clear" w:color="auto" w:fill="E7E6E6" w:themeFill="background2"/>
          </w:tcPr>
          <w:p w14:paraId="078D5C1D" w14:textId="51454519" w:rsidR="00C20805" w:rsidRPr="006C3F78" w:rsidRDefault="00C20805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ClusterShade_AllDirection_offset4</w:t>
            </w:r>
          </w:p>
        </w:tc>
      </w:tr>
      <w:tr w:rsidR="00C20805" w:rsidRPr="006C3F78" w14:paraId="42BC7DB5" w14:textId="77777777" w:rsidTr="00232C9D">
        <w:trPr>
          <w:jc w:val="center"/>
        </w:trPr>
        <w:tc>
          <w:tcPr>
            <w:tcW w:w="1352" w:type="dxa"/>
            <w:vMerge/>
            <w:shd w:val="clear" w:color="auto" w:fill="E7E6E6" w:themeFill="background2"/>
          </w:tcPr>
          <w:p w14:paraId="70B32D47" w14:textId="77777777" w:rsidR="00C20805" w:rsidRPr="006C3F78" w:rsidRDefault="00C20805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E7E6E6" w:themeFill="background2"/>
          </w:tcPr>
          <w:p w14:paraId="70C9AB33" w14:textId="6B8300DF" w:rsidR="00C20805" w:rsidRPr="006C3F78" w:rsidRDefault="00C20805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RLM</w:t>
            </w:r>
          </w:p>
        </w:tc>
        <w:tc>
          <w:tcPr>
            <w:tcW w:w="1379" w:type="dxa"/>
            <w:shd w:val="clear" w:color="auto" w:fill="E7E6E6" w:themeFill="background2"/>
          </w:tcPr>
          <w:p w14:paraId="78ED954C" w14:textId="1BC555DD" w:rsidR="00C20805" w:rsidRPr="006C3F78" w:rsidRDefault="00C20805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0.848</w:t>
            </w:r>
          </w:p>
        </w:tc>
        <w:tc>
          <w:tcPr>
            <w:tcW w:w="4730" w:type="dxa"/>
            <w:shd w:val="clear" w:color="auto" w:fill="E7E6E6" w:themeFill="background2"/>
          </w:tcPr>
          <w:p w14:paraId="24DD005E" w14:textId="7C7BB3A8" w:rsidR="00C20805" w:rsidRPr="006C3F78" w:rsidRDefault="00C20805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ShortRunEmphasis_angle135_offset7</w:t>
            </w:r>
          </w:p>
        </w:tc>
      </w:tr>
      <w:tr w:rsidR="00C20805" w:rsidRPr="006C3F78" w14:paraId="7BC09E4D" w14:textId="77777777" w:rsidTr="00232C9D">
        <w:trPr>
          <w:jc w:val="center"/>
        </w:trPr>
        <w:tc>
          <w:tcPr>
            <w:tcW w:w="1352" w:type="dxa"/>
            <w:vMerge/>
            <w:tcBorders>
              <w:bottom w:val="single" w:sz="4" w:space="0" w:color="auto"/>
            </w:tcBorders>
            <w:shd w:val="clear" w:color="auto" w:fill="E7E6E6" w:themeFill="background2"/>
          </w:tcPr>
          <w:p w14:paraId="45571F92" w14:textId="77777777" w:rsidR="00C20805" w:rsidRPr="006C3F78" w:rsidRDefault="00C20805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7493DB0" w14:textId="7FE12885" w:rsidR="00C20805" w:rsidRPr="006C3F78" w:rsidRDefault="00C20805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hAnsi="Times New Roman"/>
                <w:sz w:val="24"/>
                <w:szCs w:val="24"/>
              </w:rPr>
              <w:t>RLM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5537C2D" w14:textId="7BDC7ADC" w:rsidR="00C20805" w:rsidRPr="006C3F78" w:rsidRDefault="00C20805" w:rsidP="00535469">
            <w:pPr>
              <w:pStyle w:val="ab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1.064</w:t>
            </w:r>
          </w:p>
        </w:tc>
        <w:tc>
          <w:tcPr>
            <w:tcW w:w="473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A630BAA" w14:textId="54625690" w:rsidR="00C20805" w:rsidRPr="006C3F78" w:rsidRDefault="00C20805" w:rsidP="00535469">
            <w:pPr>
              <w:pStyle w:val="ab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3F78">
              <w:rPr>
                <w:rFonts w:ascii="Times New Roman" w:eastAsia="宋体" w:hAnsi="Times New Roman"/>
                <w:sz w:val="24"/>
                <w:szCs w:val="24"/>
              </w:rPr>
              <w:t>LongRunLowGreyLevelEmphasis_AllDirection_offset4_SD</w:t>
            </w:r>
          </w:p>
        </w:tc>
      </w:tr>
    </w:tbl>
    <w:p w14:paraId="63DC3E16" w14:textId="77777777" w:rsidR="00A545DE" w:rsidRDefault="00CD19A2" w:rsidP="00535469">
      <w:pPr>
        <w:widowControl/>
        <w:spacing w:line="276" w:lineRule="auto"/>
        <w:jc w:val="left"/>
        <w:rPr>
          <w:rFonts w:ascii="Times New Roman" w:hAnsi="Times New Roman"/>
          <w:szCs w:val="21"/>
        </w:rPr>
        <w:sectPr w:rsidR="00A545DE" w:rsidSect="004446EF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721F74">
        <w:rPr>
          <w:rFonts w:ascii="Times New Roman" w:eastAsia="宋体" w:hAnsi="Times New Roman"/>
          <w:kern w:val="0"/>
          <w:szCs w:val="21"/>
          <w:lang w:val="en-GB"/>
        </w:rPr>
        <w:t>Note:</w:t>
      </w:r>
      <w:r w:rsidRPr="00721F74">
        <w:rPr>
          <w:rFonts w:ascii="Times New Roman" w:eastAsia="宋体" w:hAnsi="Times New Roman"/>
          <w:szCs w:val="21"/>
          <w:lang w:val="en-GB"/>
        </w:rPr>
        <w:t xml:space="preserve"> </w:t>
      </w:r>
      <w:r w:rsidR="00971AAB" w:rsidRPr="00721F74">
        <w:rPr>
          <w:rFonts w:ascii="Times New Roman" w:eastAsia="宋体" w:hAnsi="Times New Roman"/>
          <w:szCs w:val="21"/>
          <w:lang w:val="en-GB"/>
        </w:rPr>
        <w:t>T</w:t>
      </w:r>
      <w:r w:rsidRPr="00721F74">
        <w:rPr>
          <w:rFonts w:ascii="Times New Roman" w:eastAsia="宋体" w:hAnsi="Times New Roman"/>
          <w:szCs w:val="21"/>
          <w:lang w:val="en-GB"/>
        </w:rPr>
        <w:t xml:space="preserve">he </w:t>
      </w:r>
      <w:r w:rsidR="00D561D1" w:rsidRPr="00721F74">
        <w:rPr>
          <w:rFonts w:ascii="Times New Roman" w:eastAsia="宋体" w:hAnsi="Times New Roman"/>
          <w:szCs w:val="21"/>
          <w:lang w:val="en-GB"/>
        </w:rPr>
        <w:t xml:space="preserve">value of </w:t>
      </w:r>
      <w:r w:rsidRPr="00721F74">
        <w:rPr>
          <w:rFonts w:ascii="Times New Roman" w:hAnsi="Times New Roman"/>
          <w:kern w:val="0"/>
          <w:szCs w:val="21"/>
        </w:rPr>
        <w:t>intercept</w:t>
      </w:r>
      <w:r w:rsidR="00971AAB" w:rsidRPr="00721F74">
        <w:rPr>
          <w:rFonts w:ascii="Times New Roman" w:hAnsi="Times New Roman"/>
          <w:kern w:val="0"/>
          <w:szCs w:val="21"/>
        </w:rPr>
        <w:t xml:space="preserve"> was -1.901.</w:t>
      </w:r>
      <w:r w:rsidR="00B91552" w:rsidRPr="00721F74">
        <w:rPr>
          <w:rFonts w:ascii="Times New Roman" w:hAnsi="Times New Roman"/>
          <w:kern w:val="0"/>
          <w:szCs w:val="21"/>
        </w:rPr>
        <w:t xml:space="preserve"> </w:t>
      </w:r>
      <w:r w:rsidRPr="00721F74">
        <w:rPr>
          <w:rFonts w:ascii="Times New Roman" w:hAnsi="Times New Roman"/>
          <w:szCs w:val="21"/>
        </w:rPr>
        <w:t>GLCM, gray-level cooccurrence matrix; GLSZM, gray-level size zone matrix; RLM, run-length matrix.</w:t>
      </w:r>
    </w:p>
    <w:p w14:paraId="6CC784AE" w14:textId="38DAD649" w:rsidR="00F83698" w:rsidRPr="007035FF" w:rsidRDefault="000D63E4" w:rsidP="00535469">
      <w:pPr>
        <w:widowControl/>
        <w:spacing w:line="276" w:lineRule="auto"/>
        <w:rPr>
          <w:rFonts w:ascii="Times New Roman" w:eastAsia="宋体" w:hAnsi="Times New Roman"/>
          <w:kern w:val="0"/>
          <w:sz w:val="24"/>
          <w:szCs w:val="24"/>
          <w:lang w:val="en-GB"/>
        </w:rPr>
      </w:pPr>
      <w:r w:rsidRPr="008145C9">
        <w:rPr>
          <w:rFonts w:ascii="Times New Roman" w:hAnsi="Times New Roman"/>
          <w:b/>
          <w:bCs/>
          <w:sz w:val="24"/>
          <w:szCs w:val="24"/>
        </w:rPr>
        <w:lastRenderedPageBreak/>
        <w:t>Supplementary Materials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46FAF"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>V: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83698" w:rsidRPr="007035FF">
        <w:rPr>
          <w:rFonts w:ascii="Times New Roman" w:hAnsi="Times New Roman"/>
          <w:b/>
          <w:bCs/>
          <w:sz w:val="24"/>
          <w:szCs w:val="24"/>
        </w:rPr>
        <w:t xml:space="preserve">Radiomics </w:t>
      </w:r>
      <w:r>
        <w:rPr>
          <w:rFonts w:ascii="Times New Roman" w:hAnsi="Times New Roman"/>
          <w:b/>
          <w:bCs/>
          <w:sz w:val="24"/>
          <w:szCs w:val="24"/>
        </w:rPr>
        <w:t>s</w:t>
      </w:r>
      <w:r w:rsidR="00F83698" w:rsidRPr="007035FF">
        <w:rPr>
          <w:rFonts w:ascii="Times New Roman" w:hAnsi="Times New Roman"/>
          <w:b/>
          <w:bCs/>
          <w:sz w:val="24"/>
          <w:szCs w:val="24"/>
        </w:rPr>
        <w:t>core (rad-score)</w:t>
      </w:r>
    </w:p>
    <w:p w14:paraId="266000B3" w14:textId="77777777" w:rsidR="00A2108A" w:rsidRPr="006556F5" w:rsidRDefault="00A2108A" w:rsidP="00535469">
      <w:pPr>
        <w:widowControl/>
        <w:spacing w:line="276" w:lineRule="auto"/>
        <w:ind w:firstLineChars="200" w:firstLine="480"/>
        <w:rPr>
          <w:rFonts w:ascii="Times New Roman" w:eastAsia="宋体" w:hAnsi="Times New Roman"/>
          <w:sz w:val="24"/>
          <w:szCs w:val="24"/>
        </w:rPr>
      </w:pPr>
      <w:r w:rsidRPr="00A2108A">
        <w:rPr>
          <w:rFonts w:ascii="Times New Roman" w:eastAsia="宋体" w:hAnsi="Times New Roman"/>
          <w:sz w:val="24"/>
          <w:szCs w:val="24"/>
        </w:rPr>
        <w:t>C</w:t>
      </w:r>
      <w:r w:rsidR="002B3D87" w:rsidRPr="00A2108A">
        <w:rPr>
          <w:rFonts w:ascii="Times New Roman" w:eastAsia="宋体" w:hAnsi="Times New Roman"/>
          <w:sz w:val="24"/>
          <w:szCs w:val="24"/>
        </w:rPr>
        <w:t>alculation formula</w:t>
      </w:r>
      <w:r w:rsidRPr="00A2108A">
        <w:rPr>
          <w:rFonts w:ascii="Times New Roman" w:eastAsia="宋体" w:hAnsi="Times New Roman"/>
          <w:sz w:val="24"/>
          <w:szCs w:val="24"/>
        </w:rPr>
        <w:t xml:space="preserve"> was </w:t>
      </w:r>
      <w:r w:rsidRPr="006556F5">
        <w:rPr>
          <w:rFonts w:ascii="Times New Roman" w:eastAsia="宋体" w:hAnsi="Times New Roman"/>
          <w:sz w:val="24"/>
          <w:szCs w:val="24"/>
        </w:rPr>
        <w:t>as follows:</w:t>
      </w:r>
    </w:p>
    <w:p w14:paraId="55CBD910" w14:textId="4C07A67F" w:rsidR="002B3D87" w:rsidRPr="007035FF" w:rsidRDefault="002B3D87" w:rsidP="00535469">
      <w:pPr>
        <w:spacing w:line="276" w:lineRule="auto"/>
        <w:ind w:firstLineChars="200" w:firstLine="480"/>
        <w:rPr>
          <w:rFonts w:ascii="Times New Roman" w:hAnsi="Times New Roman"/>
          <w:b/>
          <w:color w:val="000000"/>
          <w:sz w:val="24"/>
          <w:szCs w:val="24"/>
        </w:rPr>
      </w:pPr>
      <w:r w:rsidRPr="007035FF">
        <w:rPr>
          <w:rFonts w:ascii="Times New Roman" w:hAnsi="Times New Roman"/>
          <w:color w:val="000000"/>
          <w:sz w:val="24"/>
          <w:szCs w:val="24"/>
        </w:rPr>
        <w:t xml:space="preserve">Rad-score = </w:t>
      </w:r>
      <w:r w:rsidR="00056150" w:rsidRPr="007035FF">
        <w:rPr>
          <w:rFonts w:ascii="Times New Roman" w:hAnsi="Times New Roman"/>
          <w:color w:val="000000"/>
          <w:sz w:val="24"/>
          <w:szCs w:val="24"/>
        </w:rPr>
        <w:t>-</w:t>
      </w:r>
      <w:r w:rsidR="00056150" w:rsidRPr="007035FF">
        <w:rPr>
          <w:rFonts w:ascii="Times New Roman" w:hAnsi="Times New Roman"/>
          <w:kern w:val="0"/>
          <w:sz w:val="24"/>
          <w:szCs w:val="24"/>
        </w:rPr>
        <w:t>1.901</w:t>
      </w:r>
      <w:r w:rsidRPr="007035FF">
        <w:rPr>
          <w:rFonts w:ascii="Times New Roman" w:hAnsi="Times New Roman"/>
          <w:color w:val="000000"/>
          <w:sz w:val="24"/>
          <w:szCs w:val="24"/>
        </w:rPr>
        <w:t>-</w:t>
      </w:r>
      <w:r w:rsidR="00056150" w:rsidRPr="007035FF">
        <w:rPr>
          <w:rFonts w:ascii="Times New Roman" w:eastAsia="宋体" w:hAnsi="Times New Roman"/>
          <w:sz w:val="24"/>
          <w:szCs w:val="24"/>
        </w:rPr>
        <w:t>0.999</w:t>
      </w:r>
      <w:r w:rsidRPr="007035FF">
        <w:rPr>
          <w:rFonts w:ascii="Times New Roman" w:hAnsi="Times New Roman"/>
          <w:color w:val="000000"/>
          <w:sz w:val="24"/>
          <w:szCs w:val="24"/>
        </w:rPr>
        <w:t>×</w:t>
      </w:r>
      <w:r w:rsidR="00056150" w:rsidRPr="007035FF">
        <w:rPr>
          <w:rFonts w:ascii="Times New Roman" w:hAnsi="Times New Roman"/>
          <w:sz w:val="24"/>
          <w:szCs w:val="24"/>
        </w:rPr>
        <w:t>T</w:t>
      </w:r>
      <w:r w:rsidR="00056150" w:rsidRPr="007035FF">
        <w:rPr>
          <w:rFonts w:ascii="Times New Roman" w:hAnsi="Times New Roman"/>
          <w:sz w:val="24"/>
          <w:szCs w:val="24"/>
          <w:vertAlign w:val="subscript"/>
        </w:rPr>
        <w:t>2</w:t>
      </w:r>
      <w:r w:rsidR="00056150" w:rsidRPr="007035FF">
        <w:rPr>
          <w:rFonts w:ascii="Times New Roman" w:hAnsi="Times New Roman"/>
          <w:sz w:val="24"/>
          <w:szCs w:val="24"/>
        </w:rPr>
        <w:t>WI</w:t>
      </w:r>
      <w:r w:rsidRPr="007035FF">
        <w:rPr>
          <w:rFonts w:ascii="Times New Roman" w:hAnsi="Times New Roman"/>
          <w:sz w:val="24"/>
          <w:szCs w:val="24"/>
        </w:rPr>
        <w:t>_</w:t>
      </w:r>
      <w:r w:rsidR="00056150" w:rsidRPr="007035FF">
        <w:rPr>
          <w:rFonts w:ascii="Times New Roman" w:eastAsia="宋体" w:hAnsi="Times New Roman"/>
          <w:sz w:val="24"/>
          <w:szCs w:val="24"/>
        </w:rPr>
        <w:t>GLCMEnergy_AllDirection_offset1_SD</w:t>
      </w:r>
    </w:p>
    <w:p w14:paraId="08530C6A" w14:textId="12C7EADA" w:rsidR="002B3D87" w:rsidRPr="007035FF" w:rsidRDefault="00056150" w:rsidP="00535469">
      <w:pPr>
        <w:spacing w:line="276" w:lineRule="auto"/>
        <w:ind w:firstLineChars="700" w:firstLine="1680"/>
        <w:rPr>
          <w:rFonts w:ascii="Times New Roman" w:hAnsi="Times New Roman"/>
          <w:color w:val="000000"/>
          <w:sz w:val="24"/>
          <w:szCs w:val="24"/>
        </w:rPr>
      </w:pPr>
      <w:r w:rsidRPr="007035FF">
        <w:rPr>
          <w:rFonts w:ascii="Times New Roman" w:eastAsia="宋体" w:hAnsi="Times New Roman"/>
          <w:sz w:val="24"/>
          <w:szCs w:val="24"/>
        </w:rPr>
        <w:t>-0.595</w:t>
      </w:r>
      <w:r w:rsidR="002B3D87" w:rsidRPr="007035FF">
        <w:rPr>
          <w:rFonts w:ascii="Times New Roman" w:hAnsi="Times New Roman"/>
          <w:color w:val="000000"/>
          <w:sz w:val="24"/>
          <w:szCs w:val="24"/>
        </w:rPr>
        <w:t>×</w:t>
      </w:r>
      <w:r w:rsidRPr="007035FF">
        <w:rPr>
          <w:rFonts w:ascii="Times New Roman" w:hAnsi="Times New Roman"/>
          <w:sz w:val="24"/>
          <w:szCs w:val="24"/>
        </w:rPr>
        <w:t>T</w:t>
      </w:r>
      <w:r w:rsidRPr="007035FF">
        <w:rPr>
          <w:rFonts w:ascii="Times New Roman" w:hAnsi="Times New Roman"/>
          <w:sz w:val="24"/>
          <w:szCs w:val="24"/>
          <w:vertAlign w:val="subscript"/>
        </w:rPr>
        <w:t>2</w:t>
      </w:r>
      <w:r w:rsidRPr="007035FF">
        <w:rPr>
          <w:rFonts w:ascii="Times New Roman" w:hAnsi="Times New Roman"/>
          <w:sz w:val="24"/>
          <w:szCs w:val="24"/>
        </w:rPr>
        <w:t>WI_</w:t>
      </w:r>
      <w:r w:rsidRPr="007035FF">
        <w:rPr>
          <w:rFonts w:ascii="Times New Roman" w:eastAsia="宋体" w:hAnsi="Times New Roman"/>
          <w:sz w:val="24"/>
          <w:szCs w:val="24"/>
        </w:rPr>
        <w:t>Correlation_AllDirection_offset7_SD</w:t>
      </w:r>
    </w:p>
    <w:p w14:paraId="16D337F6" w14:textId="1A8977C0" w:rsidR="00F83698" w:rsidRPr="007035FF" w:rsidRDefault="00056150" w:rsidP="00535469">
      <w:pPr>
        <w:spacing w:line="276" w:lineRule="auto"/>
        <w:ind w:leftChars="800" w:left="1680"/>
        <w:rPr>
          <w:rFonts w:ascii="Times New Roman" w:hAnsi="Times New Roman"/>
          <w:sz w:val="24"/>
          <w:szCs w:val="24"/>
        </w:rPr>
      </w:pPr>
      <w:r w:rsidRPr="007035FF">
        <w:rPr>
          <w:rFonts w:ascii="Times New Roman" w:hAnsi="Times New Roman"/>
          <w:color w:val="000000"/>
          <w:sz w:val="24"/>
          <w:szCs w:val="24"/>
        </w:rPr>
        <w:t>+</w:t>
      </w:r>
      <w:r w:rsidRPr="007035FF">
        <w:rPr>
          <w:rFonts w:ascii="Times New Roman" w:eastAsia="宋体" w:hAnsi="Times New Roman"/>
          <w:sz w:val="24"/>
          <w:szCs w:val="24"/>
        </w:rPr>
        <w:t>0.431</w:t>
      </w:r>
      <w:r w:rsidR="002B3D87" w:rsidRPr="007035FF">
        <w:rPr>
          <w:rFonts w:ascii="Times New Roman" w:hAnsi="Times New Roman"/>
          <w:color w:val="000000"/>
          <w:sz w:val="24"/>
          <w:szCs w:val="24"/>
        </w:rPr>
        <w:t>×</w:t>
      </w:r>
      <w:r w:rsidRPr="007035FF">
        <w:rPr>
          <w:rFonts w:ascii="Times New Roman" w:hAnsi="Times New Roman"/>
          <w:sz w:val="24"/>
          <w:szCs w:val="24"/>
        </w:rPr>
        <w:t>T</w:t>
      </w:r>
      <w:r w:rsidRPr="007035FF">
        <w:rPr>
          <w:rFonts w:ascii="Times New Roman" w:hAnsi="Times New Roman"/>
          <w:sz w:val="24"/>
          <w:szCs w:val="24"/>
          <w:vertAlign w:val="subscript"/>
        </w:rPr>
        <w:t>2</w:t>
      </w:r>
      <w:r w:rsidRPr="007035FF">
        <w:rPr>
          <w:rFonts w:ascii="Times New Roman" w:hAnsi="Times New Roman"/>
          <w:sz w:val="24"/>
          <w:szCs w:val="24"/>
        </w:rPr>
        <w:t>WI_</w:t>
      </w:r>
      <w:r w:rsidRPr="007035FF">
        <w:rPr>
          <w:rFonts w:ascii="Times New Roman" w:eastAsia="宋体" w:hAnsi="Times New Roman"/>
          <w:sz w:val="24"/>
          <w:szCs w:val="24"/>
        </w:rPr>
        <w:t>ClusterShade_AllDirection_offset7_SD</w:t>
      </w:r>
    </w:p>
    <w:p w14:paraId="040EF28C" w14:textId="26C3D053" w:rsidR="000F004D" w:rsidRPr="007035FF" w:rsidRDefault="00056150" w:rsidP="00535469">
      <w:pPr>
        <w:spacing w:line="276" w:lineRule="auto"/>
        <w:ind w:leftChars="800" w:left="1680"/>
        <w:rPr>
          <w:rFonts w:ascii="Times New Roman" w:hAnsi="Times New Roman"/>
          <w:sz w:val="24"/>
          <w:szCs w:val="24"/>
        </w:rPr>
      </w:pPr>
      <w:r w:rsidRPr="007035FF">
        <w:rPr>
          <w:rFonts w:ascii="Times New Roman" w:hAnsi="Times New Roman" w:hint="eastAsia"/>
          <w:sz w:val="24"/>
          <w:szCs w:val="24"/>
        </w:rPr>
        <w:t>+</w:t>
      </w:r>
      <w:r w:rsidRPr="007035FF">
        <w:rPr>
          <w:rFonts w:ascii="Times New Roman" w:eastAsia="宋体" w:hAnsi="Times New Roman"/>
          <w:sz w:val="24"/>
          <w:szCs w:val="24"/>
        </w:rPr>
        <w:t>0.595</w:t>
      </w:r>
      <w:r w:rsidRPr="007035FF">
        <w:rPr>
          <w:rFonts w:ascii="Times New Roman" w:hAnsi="Times New Roman"/>
          <w:color w:val="000000"/>
          <w:sz w:val="24"/>
          <w:szCs w:val="24"/>
        </w:rPr>
        <w:t>×</w:t>
      </w:r>
      <w:r w:rsidRPr="007035FF">
        <w:rPr>
          <w:rFonts w:ascii="Times New Roman" w:hAnsi="Times New Roman"/>
          <w:sz w:val="24"/>
          <w:szCs w:val="24"/>
        </w:rPr>
        <w:t>T</w:t>
      </w:r>
      <w:r w:rsidRPr="007035FF">
        <w:rPr>
          <w:rFonts w:ascii="Times New Roman" w:hAnsi="Times New Roman"/>
          <w:sz w:val="24"/>
          <w:szCs w:val="24"/>
          <w:vertAlign w:val="subscript"/>
        </w:rPr>
        <w:t>2</w:t>
      </w:r>
      <w:r w:rsidRPr="007035FF">
        <w:rPr>
          <w:rFonts w:ascii="Times New Roman" w:hAnsi="Times New Roman"/>
          <w:sz w:val="24"/>
          <w:szCs w:val="24"/>
        </w:rPr>
        <w:t>WI_</w:t>
      </w:r>
      <w:r w:rsidRPr="007035FF">
        <w:rPr>
          <w:rFonts w:ascii="Times New Roman" w:eastAsia="宋体" w:hAnsi="Times New Roman"/>
          <w:sz w:val="24"/>
          <w:szCs w:val="24"/>
        </w:rPr>
        <w:t>SizeZoneVariability</w:t>
      </w:r>
    </w:p>
    <w:p w14:paraId="3DAF5FFB" w14:textId="411BD63F" w:rsidR="000F004D" w:rsidRPr="007035FF" w:rsidRDefault="00056150" w:rsidP="00535469">
      <w:pPr>
        <w:spacing w:line="276" w:lineRule="auto"/>
        <w:ind w:leftChars="800" w:left="1680"/>
        <w:rPr>
          <w:rFonts w:ascii="Times New Roman" w:hAnsi="Times New Roman"/>
          <w:sz w:val="24"/>
          <w:szCs w:val="24"/>
        </w:rPr>
      </w:pPr>
      <w:r w:rsidRPr="007035FF">
        <w:rPr>
          <w:rFonts w:ascii="Times New Roman" w:eastAsia="宋体" w:hAnsi="Times New Roman"/>
          <w:sz w:val="24"/>
          <w:szCs w:val="24"/>
        </w:rPr>
        <w:t>-1.804</w:t>
      </w:r>
      <w:r w:rsidRPr="007035FF">
        <w:rPr>
          <w:rFonts w:ascii="Times New Roman" w:hAnsi="Times New Roman"/>
          <w:color w:val="000000"/>
          <w:sz w:val="24"/>
          <w:szCs w:val="24"/>
        </w:rPr>
        <w:t>×DWI_</w:t>
      </w:r>
      <w:r w:rsidRPr="007035FF">
        <w:rPr>
          <w:rFonts w:ascii="Times New Roman" w:eastAsia="宋体" w:hAnsi="Times New Roman"/>
          <w:sz w:val="24"/>
          <w:szCs w:val="24"/>
        </w:rPr>
        <w:t>GLCMEnergy_AllDirection_offset1_SD</w:t>
      </w:r>
    </w:p>
    <w:p w14:paraId="444BB98E" w14:textId="63F6FD69" w:rsidR="000F004D" w:rsidRPr="007035FF" w:rsidRDefault="00056150" w:rsidP="00535469">
      <w:pPr>
        <w:spacing w:line="276" w:lineRule="auto"/>
        <w:ind w:leftChars="800" w:left="1680"/>
        <w:rPr>
          <w:rFonts w:ascii="Times New Roman" w:hAnsi="Times New Roman"/>
          <w:sz w:val="24"/>
          <w:szCs w:val="24"/>
        </w:rPr>
      </w:pPr>
      <w:r w:rsidRPr="007035FF">
        <w:rPr>
          <w:rFonts w:ascii="Times New Roman" w:hAnsi="Times New Roman"/>
          <w:sz w:val="24"/>
          <w:szCs w:val="24"/>
        </w:rPr>
        <w:t>+0.256</w:t>
      </w:r>
      <w:r w:rsidRPr="007035FF">
        <w:rPr>
          <w:rFonts w:ascii="Times New Roman" w:hAnsi="Times New Roman"/>
          <w:color w:val="000000"/>
          <w:sz w:val="24"/>
          <w:szCs w:val="24"/>
        </w:rPr>
        <w:t>×DWI_</w:t>
      </w:r>
      <w:r w:rsidRPr="007035FF">
        <w:rPr>
          <w:rFonts w:ascii="Times New Roman" w:eastAsia="宋体" w:hAnsi="Times New Roman"/>
          <w:sz w:val="24"/>
          <w:szCs w:val="24"/>
        </w:rPr>
        <w:t>ClusterProminence_angle135_offset4</w:t>
      </w:r>
    </w:p>
    <w:p w14:paraId="180D4745" w14:textId="15648CC6" w:rsidR="000F004D" w:rsidRPr="007035FF" w:rsidRDefault="00056150" w:rsidP="00535469">
      <w:pPr>
        <w:spacing w:line="276" w:lineRule="auto"/>
        <w:ind w:leftChars="800" w:left="1680"/>
        <w:rPr>
          <w:rFonts w:ascii="Times New Roman" w:hAnsi="Times New Roman"/>
          <w:sz w:val="24"/>
          <w:szCs w:val="24"/>
        </w:rPr>
      </w:pPr>
      <w:r w:rsidRPr="007035FF">
        <w:rPr>
          <w:rFonts w:ascii="Times New Roman" w:eastAsia="宋体" w:hAnsi="Times New Roman"/>
          <w:sz w:val="24"/>
          <w:szCs w:val="24"/>
        </w:rPr>
        <w:t>+0.895</w:t>
      </w:r>
      <w:r w:rsidRPr="007035FF">
        <w:rPr>
          <w:rFonts w:ascii="Times New Roman" w:hAnsi="Times New Roman"/>
          <w:color w:val="000000"/>
          <w:sz w:val="24"/>
          <w:szCs w:val="24"/>
        </w:rPr>
        <w:t>×DWI_</w:t>
      </w:r>
      <w:r w:rsidRPr="007035FF">
        <w:rPr>
          <w:rFonts w:ascii="Times New Roman" w:eastAsia="宋体" w:hAnsi="Times New Roman"/>
          <w:sz w:val="24"/>
          <w:szCs w:val="24"/>
        </w:rPr>
        <w:t>ClusterProminence_AllDirection_offset1_SD</w:t>
      </w:r>
    </w:p>
    <w:p w14:paraId="0735C2C6" w14:textId="4D79436C" w:rsidR="000F004D" w:rsidRPr="007035FF" w:rsidRDefault="00056150" w:rsidP="00535469">
      <w:pPr>
        <w:spacing w:line="276" w:lineRule="auto"/>
        <w:ind w:leftChars="800" w:left="1680"/>
        <w:rPr>
          <w:rFonts w:ascii="Times New Roman" w:hAnsi="Times New Roman"/>
          <w:color w:val="000000"/>
          <w:sz w:val="24"/>
          <w:szCs w:val="24"/>
        </w:rPr>
      </w:pPr>
      <w:r w:rsidRPr="007035FF">
        <w:rPr>
          <w:rFonts w:ascii="Times New Roman" w:eastAsia="宋体" w:hAnsi="Times New Roman"/>
          <w:sz w:val="24"/>
          <w:szCs w:val="24"/>
        </w:rPr>
        <w:t>+0.159</w:t>
      </w:r>
      <w:r w:rsidRPr="007035FF">
        <w:rPr>
          <w:rFonts w:ascii="Times New Roman" w:hAnsi="Times New Roman"/>
          <w:color w:val="000000"/>
          <w:sz w:val="24"/>
          <w:szCs w:val="24"/>
        </w:rPr>
        <w:t>×DWI_</w:t>
      </w:r>
      <w:r w:rsidRPr="007035FF">
        <w:rPr>
          <w:rFonts w:ascii="Times New Roman" w:eastAsia="宋体" w:hAnsi="Times New Roman"/>
          <w:sz w:val="24"/>
          <w:szCs w:val="24"/>
        </w:rPr>
        <w:t>HaralickCorrelation_AllDirection_offset4_SD</w:t>
      </w:r>
    </w:p>
    <w:p w14:paraId="28397EEC" w14:textId="401C689E" w:rsidR="00056150" w:rsidRPr="007035FF" w:rsidRDefault="00056150" w:rsidP="00535469">
      <w:pPr>
        <w:spacing w:line="276" w:lineRule="auto"/>
        <w:ind w:leftChars="800" w:left="1680"/>
        <w:rPr>
          <w:rFonts w:ascii="Times New Roman" w:hAnsi="Times New Roman"/>
          <w:color w:val="000000"/>
          <w:sz w:val="24"/>
          <w:szCs w:val="24"/>
        </w:rPr>
      </w:pPr>
      <w:r w:rsidRPr="007035FF">
        <w:rPr>
          <w:rFonts w:ascii="Times New Roman" w:eastAsia="宋体" w:hAnsi="Times New Roman"/>
          <w:sz w:val="24"/>
          <w:szCs w:val="24"/>
        </w:rPr>
        <w:t>-1.335</w:t>
      </w:r>
      <w:r w:rsidRPr="007035FF">
        <w:rPr>
          <w:rFonts w:ascii="Times New Roman" w:hAnsi="Times New Roman"/>
          <w:color w:val="000000"/>
          <w:sz w:val="24"/>
          <w:szCs w:val="24"/>
        </w:rPr>
        <w:t>×DWI_</w:t>
      </w:r>
      <w:r w:rsidRPr="007035FF">
        <w:rPr>
          <w:rFonts w:ascii="Times New Roman" w:eastAsia="宋体" w:hAnsi="Times New Roman"/>
          <w:sz w:val="24"/>
          <w:szCs w:val="24"/>
        </w:rPr>
        <w:t>LowIntensityLargeAreaEmphasis</w:t>
      </w:r>
    </w:p>
    <w:p w14:paraId="2B96521D" w14:textId="1CE63BD5" w:rsidR="00056150" w:rsidRPr="007035FF" w:rsidRDefault="00056150" w:rsidP="00535469">
      <w:pPr>
        <w:spacing w:line="276" w:lineRule="auto"/>
        <w:ind w:leftChars="800" w:left="1680"/>
        <w:rPr>
          <w:rFonts w:ascii="Times New Roman" w:hAnsi="Times New Roman"/>
          <w:color w:val="000000"/>
          <w:sz w:val="24"/>
          <w:szCs w:val="24"/>
        </w:rPr>
      </w:pPr>
      <w:r w:rsidRPr="007035FF">
        <w:rPr>
          <w:rFonts w:ascii="Times New Roman" w:eastAsia="宋体" w:hAnsi="Times New Roman"/>
          <w:sz w:val="24"/>
          <w:szCs w:val="24"/>
        </w:rPr>
        <w:t>-0.349</w:t>
      </w:r>
      <w:r w:rsidRPr="007035FF">
        <w:rPr>
          <w:rFonts w:ascii="Times New Roman" w:hAnsi="Times New Roman"/>
          <w:color w:val="000000"/>
          <w:sz w:val="24"/>
          <w:szCs w:val="24"/>
        </w:rPr>
        <w:t>×DWI_</w:t>
      </w:r>
      <w:r w:rsidRPr="007035FF">
        <w:rPr>
          <w:rFonts w:ascii="Times New Roman" w:eastAsia="宋体" w:hAnsi="Times New Roman"/>
          <w:sz w:val="24"/>
          <w:szCs w:val="24"/>
        </w:rPr>
        <w:t>ShortRunEmphasis_angle135_offset7</w:t>
      </w:r>
    </w:p>
    <w:p w14:paraId="5B5D2E54" w14:textId="47922A54" w:rsidR="00056150" w:rsidRPr="007035FF" w:rsidRDefault="00056150" w:rsidP="00535469">
      <w:pPr>
        <w:spacing w:line="276" w:lineRule="auto"/>
        <w:ind w:leftChars="800" w:left="1680"/>
        <w:rPr>
          <w:rFonts w:ascii="Times New Roman" w:hAnsi="Times New Roman"/>
          <w:sz w:val="24"/>
          <w:szCs w:val="24"/>
        </w:rPr>
      </w:pPr>
      <w:r w:rsidRPr="007035FF">
        <w:rPr>
          <w:rFonts w:ascii="Times New Roman" w:eastAsia="宋体" w:hAnsi="Times New Roman"/>
          <w:sz w:val="24"/>
          <w:szCs w:val="24"/>
        </w:rPr>
        <w:t>+1.068</w:t>
      </w:r>
      <w:r w:rsidRPr="007035FF">
        <w:rPr>
          <w:rFonts w:ascii="Times New Roman" w:hAnsi="Times New Roman"/>
          <w:color w:val="000000"/>
          <w:sz w:val="24"/>
          <w:szCs w:val="24"/>
        </w:rPr>
        <w:t>×ADC_</w:t>
      </w:r>
      <w:r w:rsidRPr="007035FF">
        <w:rPr>
          <w:rFonts w:ascii="Times New Roman" w:eastAsia="宋体" w:hAnsi="Times New Roman"/>
          <w:sz w:val="24"/>
          <w:szCs w:val="24"/>
        </w:rPr>
        <w:t>ClusterProminence_AllDirection_offset1_SD</w:t>
      </w:r>
    </w:p>
    <w:p w14:paraId="51928F68" w14:textId="4D6EAB16" w:rsidR="00056150" w:rsidRPr="007035FF" w:rsidRDefault="00056150" w:rsidP="00535469">
      <w:pPr>
        <w:spacing w:line="276" w:lineRule="auto"/>
        <w:ind w:leftChars="800" w:left="1680"/>
        <w:rPr>
          <w:rFonts w:ascii="Times New Roman" w:hAnsi="Times New Roman"/>
          <w:sz w:val="24"/>
          <w:szCs w:val="24"/>
        </w:rPr>
      </w:pPr>
      <w:r w:rsidRPr="007035FF">
        <w:rPr>
          <w:rFonts w:ascii="Times New Roman" w:eastAsia="宋体" w:hAnsi="Times New Roman"/>
          <w:sz w:val="24"/>
          <w:szCs w:val="24"/>
        </w:rPr>
        <w:t>+0.518</w:t>
      </w:r>
      <w:r w:rsidRPr="007035FF">
        <w:rPr>
          <w:rFonts w:ascii="Times New Roman" w:hAnsi="Times New Roman"/>
          <w:color w:val="000000"/>
          <w:sz w:val="24"/>
          <w:szCs w:val="24"/>
        </w:rPr>
        <w:t>×ADC_</w:t>
      </w:r>
      <w:r w:rsidRPr="007035FF">
        <w:rPr>
          <w:rFonts w:ascii="Times New Roman" w:eastAsia="宋体" w:hAnsi="Times New Roman"/>
          <w:sz w:val="24"/>
          <w:szCs w:val="24"/>
        </w:rPr>
        <w:t>ClusterShade_AllDirection_offset4</w:t>
      </w:r>
    </w:p>
    <w:p w14:paraId="1E673620" w14:textId="29A64B47" w:rsidR="00056150" w:rsidRPr="007035FF" w:rsidRDefault="00056150" w:rsidP="00535469">
      <w:pPr>
        <w:spacing w:line="276" w:lineRule="auto"/>
        <w:ind w:leftChars="800" w:left="1680"/>
        <w:rPr>
          <w:rFonts w:ascii="Times New Roman" w:hAnsi="Times New Roman"/>
          <w:sz w:val="24"/>
          <w:szCs w:val="24"/>
        </w:rPr>
      </w:pPr>
      <w:r w:rsidRPr="007035FF">
        <w:rPr>
          <w:rFonts w:ascii="Times New Roman" w:eastAsia="宋体" w:hAnsi="Times New Roman"/>
          <w:sz w:val="24"/>
          <w:szCs w:val="24"/>
        </w:rPr>
        <w:t>+0.848</w:t>
      </w:r>
      <w:r w:rsidRPr="007035FF">
        <w:rPr>
          <w:rFonts w:ascii="Times New Roman" w:hAnsi="Times New Roman"/>
          <w:color w:val="000000"/>
          <w:sz w:val="24"/>
          <w:szCs w:val="24"/>
        </w:rPr>
        <w:t>×ADC_</w:t>
      </w:r>
      <w:r w:rsidRPr="007035FF">
        <w:rPr>
          <w:rFonts w:ascii="Times New Roman" w:eastAsia="宋体" w:hAnsi="Times New Roman"/>
          <w:sz w:val="24"/>
          <w:szCs w:val="24"/>
        </w:rPr>
        <w:t>ShortRunEmphasis_angle135_offset7</w:t>
      </w:r>
    </w:p>
    <w:p w14:paraId="66A8AF0B" w14:textId="6BA2A5ED" w:rsidR="00056150" w:rsidRPr="007035FF" w:rsidRDefault="00056150" w:rsidP="00535469">
      <w:pPr>
        <w:spacing w:line="276" w:lineRule="auto"/>
        <w:ind w:leftChars="800" w:left="1680"/>
        <w:rPr>
          <w:rFonts w:ascii="Times New Roman" w:hAnsi="Times New Roman"/>
          <w:sz w:val="24"/>
          <w:szCs w:val="24"/>
        </w:rPr>
      </w:pPr>
      <w:r w:rsidRPr="007035FF">
        <w:rPr>
          <w:rFonts w:ascii="Times New Roman" w:eastAsia="宋体" w:hAnsi="Times New Roman"/>
          <w:sz w:val="24"/>
          <w:szCs w:val="24"/>
        </w:rPr>
        <w:t>+1.064</w:t>
      </w:r>
      <w:r w:rsidRPr="007035FF">
        <w:rPr>
          <w:rFonts w:ascii="Times New Roman" w:hAnsi="Times New Roman"/>
          <w:color w:val="000000"/>
          <w:sz w:val="24"/>
          <w:szCs w:val="24"/>
        </w:rPr>
        <w:t>×ADC_</w:t>
      </w:r>
      <w:r w:rsidRPr="007035FF">
        <w:rPr>
          <w:rFonts w:ascii="Times New Roman" w:eastAsia="宋体" w:hAnsi="Times New Roman"/>
          <w:sz w:val="24"/>
          <w:szCs w:val="24"/>
        </w:rPr>
        <w:t>LongRunLowGreyLevelEmphasis_AllDirection_offset4_SD</w:t>
      </w:r>
    </w:p>
    <w:p w14:paraId="3E5FD15D" w14:textId="5DA35005" w:rsidR="00EA4DE4" w:rsidRPr="007035FF" w:rsidRDefault="00285166" w:rsidP="00535469">
      <w:pPr>
        <w:spacing w:line="276" w:lineRule="auto"/>
        <w:ind w:firstLineChars="100" w:firstLine="240"/>
        <w:rPr>
          <w:rFonts w:ascii="Times New Roman" w:hAnsi="Times New Roman"/>
          <w:b/>
          <w:bCs/>
          <w:sz w:val="24"/>
          <w:szCs w:val="24"/>
        </w:rPr>
      </w:pPr>
      <w:r w:rsidRPr="007035FF">
        <w:rPr>
          <w:rFonts w:ascii="Times New Roman" w:hAnsi="Times New Roman"/>
          <w:sz w:val="24"/>
          <w:szCs w:val="24"/>
        </w:rPr>
        <w:t xml:space="preserve">The rad-score </w:t>
      </w:r>
      <w:r w:rsidR="00AC7479" w:rsidRPr="007035FF">
        <w:rPr>
          <w:rFonts w:ascii="Times New Roman" w:hAnsi="Times New Roman"/>
          <w:sz w:val="24"/>
          <w:szCs w:val="24"/>
        </w:rPr>
        <w:t>figure</w:t>
      </w:r>
      <w:r w:rsidRPr="007035FF">
        <w:rPr>
          <w:rFonts w:ascii="Times New Roman" w:hAnsi="Times New Roman"/>
          <w:sz w:val="24"/>
          <w:szCs w:val="24"/>
        </w:rPr>
        <w:t>s in training and testing samples were as follow</w:t>
      </w:r>
      <w:r w:rsidR="00AC7479" w:rsidRPr="007035FF">
        <w:rPr>
          <w:rFonts w:ascii="Times New Roman" w:hAnsi="Times New Roman"/>
          <w:sz w:val="24"/>
          <w:szCs w:val="24"/>
        </w:rPr>
        <w:t>s</w:t>
      </w:r>
      <w:r w:rsidR="003E339A">
        <w:rPr>
          <w:rFonts w:ascii="Times New Roman" w:hAnsi="Times New Roman"/>
          <w:sz w:val="24"/>
          <w:szCs w:val="24"/>
        </w:rPr>
        <w:t>.</w:t>
      </w:r>
      <w:r w:rsidRPr="007035FF">
        <w:rPr>
          <w:rFonts w:ascii="Times New Roman" w:hAnsi="Times New Roman"/>
          <w:sz w:val="24"/>
          <w:szCs w:val="24"/>
        </w:rPr>
        <w:t xml:space="preserve"> </w:t>
      </w:r>
      <w:r w:rsidR="00B41ADF">
        <w:rPr>
          <w:rFonts w:ascii="Times New Roman" w:hAnsi="Times New Roman"/>
          <w:sz w:val="24"/>
          <w:szCs w:val="24"/>
        </w:rPr>
        <w:t>B</w:t>
      </w:r>
      <w:r w:rsidR="00B41ADF" w:rsidRPr="007035FF">
        <w:rPr>
          <w:rFonts w:ascii="Times New Roman" w:hAnsi="Times New Roman"/>
          <w:sz w:val="24"/>
          <w:szCs w:val="24"/>
        </w:rPr>
        <w:t>lue</w:t>
      </w:r>
      <w:r w:rsidRPr="007035FF">
        <w:rPr>
          <w:rFonts w:ascii="Times New Roman" w:hAnsi="Times New Roman"/>
          <w:sz w:val="24"/>
          <w:szCs w:val="24"/>
        </w:rPr>
        <w:t xml:space="preserve"> represents </w:t>
      </w:r>
      <w:r w:rsidR="003E339A" w:rsidRPr="003E339A">
        <w:rPr>
          <w:rFonts w:ascii="Times New Roman" w:hAnsi="Times New Roman"/>
          <w:sz w:val="24"/>
          <w:szCs w:val="24"/>
        </w:rPr>
        <w:t>prostate cancer (</w:t>
      </w:r>
      <w:proofErr w:type="spellStart"/>
      <w:r w:rsidR="003E339A" w:rsidRPr="003E339A">
        <w:rPr>
          <w:rFonts w:ascii="Times New Roman" w:hAnsi="Times New Roman"/>
          <w:sz w:val="24"/>
          <w:szCs w:val="24"/>
        </w:rPr>
        <w:t>PCa</w:t>
      </w:r>
      <w:proofErr w:type="spellEnd"/>
      <w:r w:rsidR="003E339A" w:rsidRPr="003E339A">
        <w:rPr>
          <w:rFonts w:ascii="Times New Roman" w:hAnsi="Times New Roman"/>
          <w:sz w:val="24"/>
          <w:szCs w:val="24"/>
        </w:rPr>
        <w:t>)</w:t>
      </w:r>
      <w:r w:rsidRPr="007035FF">
        <w:rPr>
          <w:rFonts w:ascii="Times New Roman" w:hAnsi="Times New Roman"/>
          <w:sz w:val="24"/>
          <w:szCs w:val="24"/>
        </w:rPr>
        <w:t xml:space="preserve"> and </w:t>
      </w:r>
      <w:r w:rsidR="00B41ADF">
        <w:rPr>
          <w:rFonts w:ascii="Times New Roman" w:hAnsi="Times New Roman"/>
          <w:sz w:val="24"/>
          <w:szCs w:val="24"/>
        </w:rPr>
        <w:t xml:space="preserve">red </w:t>
      </w:r>
      <w:r w:rsidRPr="007035FF">
        <w:rPr>
          <w:rFonts w:ascii="Times New Roman" w:hAnsi="Times New Roman"/>
          <w:sz w:val="24"/>
          <w:szCs w:val="24"/>
        </w:rPr>
        <w:t>represents no</w:t>
      </w:r>
      <w:r w:rsidR="003E339A">
        <w:rPr>
          <w:rFonts w:ascii="Times New Roman" w:hAnsi="Times New Roman"/>
          <w:sz w:val="24"/>
          <w:szCs w:val="24"/>
        </w:rPr>
        <w:t>n-</w:t>
      </w:r>
      <w:r w:rsidR="003E339A" w:rsidRPr="003E339A">
        <w:rPr>
          <w:rFonts w:ascii="Times New Roman" w:hAnsi="Times New Roman"/>
          <w:sz w:val="24"/>
          <w:szCs w:val="24"/>
        </w:rPr>
        <w:t>prostate cancer (</w:t>
      </w:r>
      <w:proofErr w:type="gramStart"/>
      <w:r w:rsidR="003E339A">
        <w:rPr>
          <w:rFonts w:ascii="Times New Roman" w:hAnsi="Times New Roman"/>
          <w:sz w:val="24"/>
          <w:szCs w:val="24"/>
        </w:rPr>
        <w:t>Non-</w:t>
      </w:r>
      <w:proofErr w:type="spellStart"/>
      <w:r w:rsidR="003E339A" w:rsidRPr="003E339A">
        <w:rPr>
          <w:rFonts w:ascii="Times New Roman" w:hAnsi="Times New Roman"/>
          <w:sz w:val="24"/>
          <w:szCs w:val="24"/>
        </w:rPr>
        <w:t>PCa</w:t>
      </w:r>
      <w:proofErr w:type="spellEnd"/>
      <w:proofErr w:type="gramEnd"/>
      <w:r w:rsidR="003E339A" w:rsidRPr="003E339A">
        <w:rPr>
          <w:rFonts w:ascii="Times New Roman" w:hAnsi="Times New Roman"/>
          <w:sz w:val="24"/>
          <w:szCs w:val="24"/>
        </w:rPr>
        <w:t>)</w:t>
      </w:r>
      <w:r w:rsidRPr="007035FF">
        <w:rPr>
          <w:rFonts w:ascii="Times New Roman" w:hAnsi="Times New Roman"/>
          <w:sz w:val="24"/>
          <w:szCs w:val="24"/>
        </w:rPr>
        <w:t xml:space="preserve">. A score greater than 0 indicates </w:t>
      </w:r>
      <w:proofErr w:type="spellStart"/>
      <w:r w:rsidR="00D922CC" w:rsidRPr="003E339A">
        <w:rPr>
          <w:rFonts w:ascii="Times New Roman" w:hAnsi="Times New Roman"/>
          <w:sz w:val="24"/>
          <w:szCs w:val="24"/>
        </w:rPr>
        <w:t>PCa</w:t>
      </w:r>
      <w:proofErr w:type="spellEnd"/>
      <w:r w:rsidRPr="007035FF">
        <w:rPr>
          <w:rFonts w:ascii="Times New Roman" w:hAnsi="Times New Roman"/>
          <w:sz w:val="24"/>
          <w:szCs w:val="24"/>
        </w:rPr>
        <w:t xml:space="preserve">, and a score less than 0 indicates </w:t>
      </w:r>
      <w:proofErr w:type="gramStart"/>
      <w:r w:rsidR="00D922CC">
        <w:rPr>
          <w:rFonts w:ascii="Times New Roman" w:hAnsi="Times New Roman"/>
          <w:sz w:val="24"/>
          <w:szCs w:val="24"/>
        </w:rPr>
        <w:t>Non-</w:t>
      </w:r>
      <w:proofErr w:type="spellStart"/>
      <w:r w:rsidR="00D922CC" w:rsidRPr="003E339A">
        <w:rPr>
          <w:rFonts w:ascii="Times New Roman" w:hAnsi="Times New Roman"/>
          <w:sz w:val="24"/>
          <w:szCs w:val="24"/>
        </w:rPr>
        <w:t>PCa</w:t>
      </w:r>
      <w:proofErr w:type="spellEnd"/>
      <w:proofErr w:type="gramEnd"/>
      <w:r w:rsidRPr="007035FF">
        <w:rPr>
          <w:rFonts w:ascii="Times New Roman" w:hAnsi="Times New Roman"/>
          <w:sz w:val="24"/>
          <w:szCs w:val="24"/>
        </w:rPr>
        <w:t>.</w:t>
      </w:r>
    </w:p>
    <w:p w14:paraId="2FF4E5F3" w14:textId="4C5ACF01" w:rsidR="00D56008" w:rsidRPr="00DB5A07" w:rsidRDefault="00934EF9" w:rsidP="00D31379">
      <w:pPr>
        <w:spacing w:line="276" w:lineRule="auto"/>
        <w:ind w:firstLineChars="100"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Cs w:val="21"/>
        </w:rPr>
        <w:drawing>
          <wp:inline distT="0" distB="0" distL="0" distR="0" wp14:anchorId="46450093" wp14:editId="48FE8EEC">
            <wp:extent cx="3240000" cy="2837967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1" r="8024"/>
                    <a:stretch/>
                  </pic:blipFill>
                  <pic:spPr bwMode="auto">
                    <a:xfrm>
                      <a:off x="0" y="0"/>
                      <a:ext cx="3240000" cy="2837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noProof/>
          <w:sz w:val="24"/>
        </w:rPr>
        <w:drawing>
          <wp:inline distT="0" distB="0" distL="0" distR="0" wp14:anchorId="22F7409E" wp14:editId="320CAFB3">
            <wp:extent cx="3240000" cy="284578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6" r="8493"/>
                    <a:stretch/>
                  </pic:blipFill>
                  <pic:spPr bwMode="auto">
                    <a:xfrm>
                      <a:off x="0" y="0"/>
                      <a:ext cx="3240000" cy="284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56008" w:rsidRPr="00DB5A07" w:rsidSect="005A7EC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F2C5C" w14:textId="77777777" w:rsidR="001F7EA2" w:rsidRDefault="001F7EA2">
      <w:r>
        <w:separator/>
      </w:r>
    </w:p>
  </w:endnote>
  <w:endnote w:type="continuationSeparator" w:id="0">
    <w:p w14:paraId="17BDE78D" w14:textId="77777777" w:rsidR="001F7EA2" w:rsidRDefault="001F7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E2BB8" w14:textId="77777777" w:rsidR="001F7EA2" w:rsidRDefault="001F7EA2">
      <w:r>
        <w:separator/>
      </w:r>
    </w:p>
  </w:footnote>
  <w:footnote w:type="continuationSeparator" w:id="0">
    <w:p w14:paraId="450FDFB7" w14:textId="77777777" w:rsidR="001F7EA2" w:rsidRDefault="001F7E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Y_MEDREF_DOCUID" w:val="{A73F3A34-5E27-4232-88D8-C6D84A3AF459}"/>
    <w:docVar w:name="KY_MEDREF_VERSION" w:val="3"/>
  </w:docVars>
  <w:rsids>
    <w:rsidRoot w:val="003B51BF"/>
    <w:rsid w:val="ECFFA0D3"/>
    <w:rsid w:val="F5F3EE79"/>
    <w:rsid w:val="F6FEC04B"/>
    <w:rsid w:val="FB7196AD"/>
    <w:rsid w:val="00000B99"/>
    <w:rsid w:val="00006BA8"/>
    <w:rsid w:val="00007BFC"/>
    <w:rsid w:val="000114EA"/>
    <w:rsid w:val="00022F7A"/>
    <w:rsid w:val="00025D89"/>
    <w:rsid w:val="00027309"/>
    <w:rsid w:val="00030BDF"/>
    <w:rsid w:val="00033110"/>
    <w:rsid w:val="00037D03"/>
    <w:rsid w:val="0004239C"/>
    <w:rsid w:val="00042AF7"/>
    <w:rsid w:val="000502DF"/>
    <w:rsid w:val="00050911"/>
    <w:rsid w:val="00053048"/>
    <w:rsid w:val="00056150"/>
    <w:rsid w:val="0006279F"/>
    <w:rsid w:val="0006326F"/>
    <w:rsid w:val="000661FF"/>
    <w:rsid w:val="000670B8"/>
    <w:rsid w:val="00074CD8"/>
    <w:rsid w:val="000843F9"/>
    <w:rsid w:val="0009140E"/>
    <w:rsid w:val="00091F98"/>
    <w:rsid w:val="000939CF"/>
    <w:rsid w:val="00097FEA"/>
    <w:rsid w:val="000A08E4"/>
    <w:rsid w:val="000A5913"/>
    <w:rsid w:val="000C2376"/>
    <w:rsid w:val="000C29FF"/>
    <w:rsid w:val="000D0FB3"/>
    <w:rsid w:val="000D2070"/>
    <w:rsid w:val="000D63E4"/>
    <w:rsid w:val="000E203E"/>
    <w:rsid w:val="000E7C0E"/>
    <w:rsid w:val="000F004D"/>
    <w:rsid w:val="000F047B"/>
    <w:rsid w:val="000F1048"/>
    <w:rsid w:val="000F5BB6"/>
    <w:rsid w:val="00100788"/>
    <w:rsid w:val="00102521"/>
    <w:rsid w:val="00113063"/>
    <w:rsid w:val="00116ED6"/>
    <w:rsid w:val="00130D5B"/>
    <w:rsid w:val="0013514D"/>
    <w:rsid w:val="00140904"/>
    <w:rsid w:val="00144AE4"/>
    <w:rsid w:val="00150101"/>
    <w:rsid w:val="00163588"/>
    <w:rsid w:val="001710F9"/>
    <w:rsid w:val="00182FAF"/>
    <w:rsid w:val="00186DBF"/>
    <w:rsid w:val="00190013"/>
    <w:rsid w:val="0019174C"/>
    <w:rsid w:val="00191DCE"/>
    <w:rsid w:val="001956C1"/>
    <w:rsid w:val="00196F9E"/>
    <w:rsid w:val="001B3A65"/>
    <w:rsid w:val="001B4739"/>
    <w:rsid w:val="001C0E3D"/>
    <w:rsid w:val="001C10C2"/>
    <w:rsid w:val="001C3DAB"/>
    <w:rsid w:val="001C4932"/>
    <w:rsid w:val="001D0DE7"/>
    <w:rsid w:val="001D3D3A"/>
    <w:rsid w:val="001D57F7"/>
    <w:rsid w:val="001D7E7B"/>
    <w:rsid w:val="001E092A"/>
    <w:rsid w:val="001E230C"/>
    <w:rsid w:val="001E4FCE"/>
    <w:rsid w:val="001F290B"/>
    <w:rsid w:val="001F7EA2"/>
    <w:rsid w:val="00202E3F"/>
    <w:rsid w:val="00220BA1"/>
    <w:rsid w:val="002238E4"/>
    <w:rsid w:val="00223B19"/>
    <w:rsid w:val="002279A1"/>
    <w:rsid w:val="00232681"/>
    <w:rsid w:val="00232C9D"/>
    <w:rsid w:val="00233C8D"/>
    <w:rsid w:val="00235BF1"/>
    <w:rsid w:val="002379E3"/>
    <w:rsid w:val="00240834"/>
    <w:rsid w:val="00242BCA"/>
    <w:rsid w:val="00245F4F"/>
    <w:rsid w:val="00246412"/>
    <w:rsid w:val="00247D68"/>
    <w:rsid w:val="002538E5"/>
    <w:rsid w:val="002640CC"/>
    <w:rsid w:val="00274662"/>
    <w:rsid w:val="00275E85"/>
    <w:rsid w:val="00277DC9"/>
    <w:rsid w:val="00285166"/>
    <w:rsid w:val="002A5117"/>
    <w:rsid w:val="002B1E6D"/>
    <w:rsid w:val="002B3341"/>
    <w:rsid w:val="002B3D87"/>
    <w:rsid w:val="002B78A0"/>
    <w:rsid w:val="002B7A54"/>
    <w:rsid w:val="002C2780"/>
    <w:rsid w:val="002C2D82"/>
    <w:rsid w:val="002D02F3"/>
    <w:rsid w:val="002E2FEF"/>
    <w:rsid w:val="002E46B5"/>
    <w:rsid w:val="002F040D"/>
    <w:rsid w:val="002F2A49"/>
    <w:rsid w:val="002F4CD0"/>
    <w:rsid w:val="003065DD"/>
    <w:rsid w:val="00310F3A"/>
    <w:rsid w:val="00331665"/>
    <w:rsid w:val="0033454F"/>
    <w:rsid w:val="00334FAB"/>
    <w:rsid w:val="00336901"/>
    <w:rsid w:val="00344049"/>
    <w:rsid w:val="003542EA"/>
    <w:rsid w:val="0036089E"/>
    <w:rsid w:val="003629F7"/>
    <w:rsid w:val="00363643"/>
    <w:rsid w:val="00374BD5"/>
    <w:rsid w:val="00382309"/>
    <w:rsid w:val="0038481F"/>
    <w:rsid w:val="00386A71"/>
    <w:rsid w:val="00395985"/>
    <w:rsid w:val="003A4C80"/>
    <w:rsid w:val="003B0D8B"/>
    <w:rsid w:val="003B4105"/>
    <w:rsid w:val="003B51BF"/>
    <w:rsid w:val="003B7969"/>
    <w:rsid w:val="003B7CC4"/>
    <w:rsid w:val="003C6BF6"/>
    <w:rsid w:val="003D3FF8"/>
    <w:rsid w:val="003E339A"/>
    <w:rsid w:val="003E3C38"/>
    <w:rsid w:val="003F6EB4"/>
    <w:rsid w:val="00410A3F"/>
    <w:rsid w:val="00411362"/>
    <w:rsid w:val="0041685B"/>
    <w:rsid w:val="00421EC9"/>
    <w:rsid w:val="00422725"/>
    <w:rsid w:val="00422BA9"/>
    <w:rsid w:val="004271DE"/>
    <w:rsid w:val="00430282"/>
    <w:rsid w:val="004306B0"/>
    <w:rsid w:val="00434416"/>
    <w:rsid w:val="004417F4"/>
    <w:rsid w:val="004446EF"/>
    <w:rsid w:val="00445E35"/>
    <w:rsid w:val="00447EF7"/>
    <w:rsid w:val="004500A8"/>
    <w:rsid w:val="00474250"/>
    <w:rsid w:val="00486D50"/>
    <w:rsid w:val="00486E30"/>
    <w:rsid w:val="004970C1"/>
    <w:rsid w:val="004971CA"/>
    <w:rsid w:val="004A19A2"/>
    <w:rsid w:val="004A3D80"/>
    <w:rsid w:val="004A459A"/>
    <w:rsid w:val="004B09A6"/>
    <w:rsid w:val="004B12C9"/>
    <w:rsid w:val="004B2B06"/>
    <w:rsid w:val="004B2D31"/>
    <w:rsid w:val="004B6B31"/>
    <w:rsid w:val="004C0236"/>
    <w:rsid w:val="004C4F45"/>
    <w:rsid w:val="004D15F4"/>
    <w:rsid w:val="004D4658"/>
    <w:rsid w:val="004E3F83"/>
    <w:rsid w:val="004E4D74"/>
    <w:rsid w:val="004E6C7B"/>
    <w:rsid w:val="004E77FE"/>
    <w:rsid w:val="004F0951"/>
    <w:rsid w:val="004F1AD1"/>
    <w:rsid w:val="005006B8"/>
    <w:rsid w:val="00510999"/>
    <w:rsid w:val="005110E2"/>
    <w:rsid w:val="00514415"/>
    <w:rsid w:val="0051610A"/>
    <w:rsid w:val="00535469"/>
    <w:rsid w:val="005402E5"/>
    <w:rsid w:val="0054306E"/>
    <w:rsid w:val="00551BAB"/>
    <w:rsid w:val="005713DA"/>
    <w:rsid w:val="00576EC1"/>
    <w:rsid w:val="005831E7"/>
    <w:rsid w:val="005903BE"/>
    <w:rsid w:val="005A07C8"/>
    <w:rsid w:val="005A0DEF"/>
    <w:rsid w:val="005A7EC5"/>
    <w:rsid w:val="005B7CDB"/>
    <w:rsid w:val="005C1DE3"/>
    <w:rsid w:val="005D2C36"/>
    <w:rsid w:val="005F44FA"/>
    <w:rsid w:val="005F4DAE"/>
    <w:rsid w:val="00604760"/>
    <w:rsid w:val="00604FFA"/>
    <w:rsid w:val="00613B87"/>
    <w:rsid w:val="0062126C"/>
    <w:rsid w:val="00624D80"/>
    <w:rsid w:val="0063021C"/>
    <w:rsid w:val="006327BA"/>
    <w:rsid w:val="006363E3"/>
    <w:rsid w:val="006374D0"/>
    <w:rsid w:val="0064033A"/>
    <w:rsid w:val="00645EDC"/>
    <w:rsid w:val="006556F5"/>
    <w:rsid w:val="00661011"/>
    <w:rsid w:val="00696144"/>
    <w:rsid w:val="00697CED"/>
    <w:rsid w:val="006A0C26"/>
    <w:rsid w:val="006A4028"/>
    <w:rsid w:val="006B03F5"/>
    <w:rsid w:val="006C07CB"/>
    <w:rsid w:val="006C39CB"/>
    <w:rsid w:val="006C3F78"/>
    <w:rsid w:val="006D2BBD"/>
    <w:rsid w:val="006E4CD2"/>
    <w:rsid w:val="006F1443"/>
    <w:rsid w:val="006F241B"/>
    <w:rsid w:val="006F7145"/>
    <w:rsid w:val="00701181"/>
    <w:rsid w:val="007035FF"/>
    <w:rsid w:val="007053B7"/>
    <w:rsid w:val="00707122"/>
    <w:rsid w:val="00714CFD"/>
    <w:rsid w:val="00721F74"/>
    <w:rsid w:val="00723813"/>
    <w:rsid w:val="00727D7E"/>
    <w:rsid w:val="00732642"/>
    <w:rsid w:val="0073686E"/>
    <w:rsid w:val="0074190B"/>
    <w:rsid w:val="007544F9"/>
    <w:rsid w:val="00780303"/>
    <w:rsid w:val="0078135A"/>
    <w:rsid w:val="00782308"/>
    <w:rsid w:val="00784DEA"/>
    <w:rsid w:val="00785154"/>
    <w:rsid w:val="0078600F"/>
    <w:rsid w:val="00791539"/>
    <w:rsid w:val="00792214"/>
    <w:rsid w:val="0079253D"/>
    <w:rsid w:val="0079384D"/>
    <w:rsid w:val="007970E5"/>
    <w:rsid w:val="007A2182"/>
    <w:rsid w:val="007A70F7"/>
    <w:rsid w:val="007A7671"/>
    <w:rsid w:val="007B2D4F"/>
    <w:rsid w:val="007C7DBD"/>
    <w:rsid w:val="007D1CD1"/>
    <w:rsid w:val="007D7AD6"/>
    <w:rsid w:val="007E1699"/>
    <w:rsid w:val="007E1DE0"/>
    <w:rsid w:val="007E5DBD"/>
    <w:rsid w:val="007E76EB"/>
    <w:rsid w:val="007E7921"/>
    <w:rsid w:val="007F6F45"/>
    <w:rsid w:val="007F7C14"/>
    <w:rsid w:val="00800C0E"/>
    <w:rsid w:val="00805A8B"/>
    <w:rsid w:val="00812445"/>
    <w:rsid w:val="00812563"/>
    <w:rsid w:val="008145C9"/>
    <w:rsid w:val="00815659"/>
    <w:rsid w:val="00815704"/>
    <w:rsid w:val="00817658"/>
    <w:rsid w:val="00820404"/>
    <w:rsid w:val="00825F8E"/>
    <w:rsid w:val="00826CED"/>
    <w:rsid w:val="008351AF"/>
    <w:rsid w:val="00846FAF"/>
    <w:rsid w:val="00854D34"/>
    <w:rsid w:val="0085797D"/>
    <w:rsid w:val="00867A83"/>
    <w:rsid w:val="00871701"/>
    <w:rsid w:val="008724DF"/>
    <w:rsid w:val="00872884"/>
    <w:rsid w:val="00872EF5"/>
    <w:rsid w:val="00883D7E"/>
    <w:rsid w:val="00884A7C"/>
    <w:rsid w:val="0088625D"/>
    <w:rsid w:val="00891999"/>
    <w:rsid w:val="0089284C"/>
    <w:rsid w:val="00893EC0"/>
    <w:rsid w:val="008B28C0"/>
    <w:rsid w:val="008B6523"/>
    <w:rsid w:val="008C1699"/>
    <w:rsid w:val="008C554A"/>
    <w:rsid w:val="008C7B8A"/>
    <w:rsid w:val="008C7C2E"/>
    <w:rsid w:val="008F2375"/>
    <w:rsid w:val="008F3B2B"/>
    <w:rsid w:val="008F78DE"/>
    <w:rsid w:val="00905204"/>
    <w:rsid w:val="009121E5"/>
    <w:rsid w:val="00915D51"/>
    <w:rsid w:val="009164D5"/>
    <w:rsid w:val="009222DD"/>
    <w:rsid w:val="0092248F"/>
    <w:rsid w:val="00926B8B"/>
    <w:rsid w:val="00934D4A"/>
    <w:rsid w:val="00934EF9"/>
    <w:rsid w:val="00936491"/>
    <w:rsid w:val="009433E9"/>
    <w:rsid w:val="00944A40"/>
    <w:rsid w:val="00945CE0"/>
    <w:rsid w:val="009462BF"/>
    <w:rsid w:val="00957D46"/>
    <w:rsid w:val="00965CAC"/>
    <w:rsid w:val="00970313"/>
    <w:rsid w:val="00971AAB"/>
    <w:rsid w:val="00972A9F"/>
    <w:rsid w:val="00982D75"/>
    <w:rsid w:val="00983CC3"/>
    <w:rsid w:val="0098660D"/>
    <w:rsid w:val="00987A40"/>
    <w:rsid w:val="009934D7"/>
    <w:rsid w:val="009957ED"/>
    <w:rsid w:val="009A1C97"/>
    <w:rsid w:val="009A2C17"/>
    <w:rsid w:val="009A4A61"/>
    <w:rsid w:val="009A589C"/>
    <w:rsid w:val="009A716B"/>
    <w:rsid w:val="009B023A"/>
    <w:rsid w:val="009B1260"/>
    <w:rsid w:val="009B148D"/>
    <w:rsid w:val="009B2ED1"/>
    <w:rsid w:val="009B503A"/>
    <w:rsid w:val="009D06C2"/>
    <w:rsid w:val="009D0777"/>
    <w:rsid w:val="009D78C0"/>
    <w:rsid w:val="009E33CD"/>
    <w:rsid w:val="009F435E"/>
    <w:rsid w:val="00A00478"/>
    <w:rsid w:val="00A04A5C"/>
    <w:rsid w:val="00A13277"/>
    <w:rsid w:val="00A14D2F"/>
    <w:rsid w:val="00A1709C"/>
    <w:rsid w:val="00A2108A"/>
    <w:rsid w:val="00A244FE"/>
    <w:rsid w:val="00A375EF"/>
    <w:rsid w:val="00A414F1"/>
    <w:rsid w:val="00A44880"/>
    <w:rsid w:val="00A470E4"/>
    <w:rsid w:val="00A52F3D"/>
    <w:rsid w:val="00A545DE"/>
    <w:rsid w:val="00A565EE"/>
    <w:rsid w:val="00A57503"/>
    <w:rsid w:val="00A6135C"/>
    <w:rsid w:val="00A63AD7"/>
    <w:rsid w:val="00A729C9"/>
    <w:rsid w:val="00A85545"/>
    <w:rsid w:val="00A865C3"/>
    <w:rsid w:val="00A90225"/>
    <w:rsid w:val="00A91262"/>
    <w:rsid w:val="00A96B2C"/>
    <w:rsid w:val="00A97B93"/>
    <w:rsid w:val="00AA2702"/>
    <w:rsid w:val="00AA47B6"/>
    <w:rsid w:val="00AB1CA6"/>
    <w:rsid w:val="00AB2567"/>
    <w:rsid w:val="00AB5E9D"/>
    <w:rsid w:val="00AB72A1"/>
    <w:rsid w:val="00AB7B58"/>
    <w:rsid w:val="00AC1D3D"/>
    <w:rsid w:val="00AC251B"/>
    <w:rsid w:val="00AC43F2"/>
    <w:rsid w:val="00AC5F66"/>
    <w:rsid w:val="00AC7479"/>
    <w:rsid w:val="00AC7F94"/>
    <w:rsid w:val="00AE228B"/>
    <w:rsid w:val="00AF4C4B"/>
    <w:rsid w:val="00AF71DA"/>
    <w:rsid w:val="00B008E5"/>
    <w:rsid w:val="00B040C8"/>
    <w:rsid w:val="00B056FA"/>
    <w:rsid w:val="00B118CB"/>
    <w:rsid w:val="00B1252A"/>
    <w:rsid w:val="00B22F95"/>
    <w:rsid w:val="00B34D94"/>
    <w:rsid w:val="00B3587D"/>
    <w:rsid w:val="00B40446"/>
    <w:rsid w:val="00B40AAC"/>
    <w:rsid w:val="00B41ADF"/>
    <w:rsid w:val="00B41D72"/>
    <w:rsid w:val="00B464A0"/>
    <w:rsid w:val="00B54CFE"/>
    <w:rsid w:val="00B63664"/>
    <w:rsid w:val="00B748D4"/>
    <w:rsid w:val="00B76905"/>
    <w:rsid w:val="00B77B08"/>
    <w:rsid w:val="00B87BEB"/>
    <w:rsid w:val="00B87E78"/>
    <w:rsid w:val="00B91552"/>
    <w:rsid w:val="00BA7C8C"/>
    <w:rsid w:val="00BB6926"/>
    <w:rsid w:val="00BD78DC"/>
    <w:rsid w:val="00BF4DB1"/>
    <w:rsid w:val="00BF5892"/>
    <w:rsid w:val="00BF63DB"/>
    <w:rsid w:val="00C02F7C"/>
    <w:rsid w:val="00C0508F"/>
    <w:rsid w:val="00C16FDF"/>
    <w:rsid w:val="00C20805"/>
    <w:rsid w:val="00C27B3F"/>
    <w:rsid w:val="00C351C1"/>
    <w:rsid w:val="00C36681"/>
    <w:rsid w:val="00C41DB0"/>
    <w:rsid w:val="00C452B6"/>
    <w:rsid w:val="00C46FB2"/>
    <w:rsid w:val="00C5153F"/>
    <w:rsid w:val="00C522F1"/>
    <w:rsid w:val="00C54B6C"/>
    <w:rsid w:val="00C557EE"/>
    <w:rsid w:val="00C63336"/>
    <w:rsid w:val="00C73AC3"/>
    <w:rsid w:val="00C84355"/>
    <w:rsid w:val="00C855E0"/>
    <w:rsid w:val="00CA0AFE"/>
    <w:rsid w:val="00CA0C51"/>
    <w:rsid w:val="00CA1235"/>
    <w:rsid w:val="00CA32A2"/>
    <w:rsid w:val="00CA59A9"/>
    <w:rsid w:val="00CA5D0B"/>
    <w:rsid w:val="00CA63DE"/>
    <w:rsid w:val="00CA72E5"/>
    <w:rsid w:val="00CB2F73"/>
    <w:rsid w:val="00CC5F72"/>
    <w:rsid w:val="00CD19A2"/>
    <w:rsid w:val="00CD68BE"/>
    <w:rsid w:val="00CD7644"/>
    <w:rsid w:val="00CE0A6A"/>
    <w:rsid w:val="00CE7E76"/>
    <w:rsid w:val="00CF1419"/>
    <w:rsid w:val="00CF1E59"/>
    <w:rsid w:val="00D037D5"/>
    <w:rsid w:val="00D04E95"/>
    <w:rsid w:val="00D1259D"/>
    <w:rsid w:val="00D1533C"/>
    <w:rsid w:val="00D16058"/>
    <w:rsid w:val="00D20CEC"/>
    <w:rsid w:val="00D2699C"/>
    <w:rsid w:val="00D2738C"/>
    <w:rsid w:val="00D31379"/>
    <w:rsid w:val="00D32D73"/>
    <w:rsid w:val="00D36FEF"/>
    <w:rsid w:val="00D405DF"/>
    <w:rsid w:val="00D52BAF"/>
    <w:rsid w:val="00D53383"/>
    <w:rsid w:val="00D54196"/>
    <w:rsid w:val="00D547E0"/>
    <w:rsid w:val="00D56008"/>
    <w:rsid w:val="00D561D1"/>
    <w:rsid w:val="00D66D38"/>
    <w:rsid w:val="00D70114"/>
    <w:rsid w:val="00D906E5"/>
    <w:rsid w:val="00D91D2F"/>
    <w:rsid w:val="00D922CC"/>
    <w:rsid w:val="00D97324"/>
    <w:rsid w:val="00DB3C8A"/>
    <w:rsid w:val="00DB5A07"/>
    <w:rsid w:val="00DB684D"/>
    <w:rsid w:val="00DB7443"/>
    <w:rsid w:val="00DE474D"/>
    <w:rsid w:val="00DE5072"/>
    <w:rsid w:val="00E15871"/>
    <w:rsid w:val="00E23A81"/>
    <w:rsid w:val="00E25E0A"/>
    <w:rsid w:val="00E35D9D"/>
    <w:rsid w:val="00E40227"/>
    <w:rsid w:val="00E419C0"/>
    <w:rsid w:val="00E43ECA"/>
    <w:rsid w:val="00E44901"/>
    <w:rsid w:val="00E52916"/>
    <w:rsid w:val="00E60395"/>
    <w:rsid w:val="00E72A57"/>
    <w:rsid w:val="00E749B2"/>
    <w:rsid w:val="00E7656E"/>
    <w:rsid w:val="00E81340"/>
    <w:rsid w:val="00E81E3B"/>
    <w:rsid w:val="00E84E38"/>
    <w:rsid w:val="00EA00A6"/>
    <w:rsid w:val="00EA0B05"/>
    <w:rsid w:val="00EA4DE4"/>
    <w:rsid w:val="00EB282E"/>
    <w:rsid w:val="00EC3A46"/>
    <w:rsid w:val="00EC6A9D"/>
    <w:rsid w:val="00ED14F9"/>
    <w:rsid w:val="00ED30EC"/>
    <w:rsid w:val="00ED3632"/>
    <w:rsid w:val="00ED486F"/>
    <w:rsid w:val="00EE0287"/>
    <w:rsid w:val="00EE1067"/>
    <w:rsid w:val="00EE3FB0"/>
    <w:rsid w:val="00EE6939"/>
    <w:rsid w:val="00EF76F3"/>
    <w:rsid w:val="00F017C8"/>
    <w:rsid w:val="00F0400C"/>
    <w:rsid w:val="00F130DE"/>
    <w:rsid w:val="00F15489"/>
    <w:rsid w:val="00F279CC"/>
    <w:rsid w:val="00F31D84"/>
    <w:rsid w:val="00F34391"/>
    <w:rsid w:val="00F430A3"/>
    <w:rsid w:val="00F43B0F"/>
    <w:rsid w:val="00F50ACA"/>
    <w:rsid w:val="00F563A8"/>
    <w:rsid w:val="00F56677"/>
    <w:rsid w:val="00F64D28"/>
    <w:rsid w:val="00F65394"/>
    <w:rsid w:val="00F66CAB"/>
    <w:rsid w:val="00F83698"/>
    <w:rsid w:val="00F95520"/>
    <w:rsid w:val="00FC694C"/>
    <w:rsid w:val="00FD6034"/>
    <w:rsid w:val="00FE0E68"/>
    <w:rsid w:val="00FE3BF7"/>
    <w:rsid w:val="00FE53A2"/>
    <w:rsid w:val="00FF73F5"/>
    <w:rsid w:val="1DB3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616FC9"/>
  <w15:docId w15:val="{082D00FC-93B6-4EB5-BAE6-020626DE5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Normal (Web)"/>
    <w:basedOn w:val="a"/>
    <w:link w:val="a8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Hyperlink"/>
    <w:basedOn w:val="a0"/>
    <w:uiPriority w:val="99"/>
    <w:semiHidden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a8">
    <w:name w:val="普通(网站) 字符"/>
    <w:basedOn w:val="a0"/>
    <w:link w:val="a7"/>
    <w:uiPriority w:val="99"/>
    <w:rPr>
      <w:rFonts w:ascii="宋体" w:eastAsia="宋体" w:hAnsi="宋体" w:cs="宋体"/>
      <w:kern w:val="0"/>
      <w:sz w:val="24"/>
      <w:szCs w:val="24"/>
    </w:rPr>
  </w:style>
  <w:style w:type="character" w:styleId="aa">
    <w:name w:val="Emphasis"/>
    <w:basedOn w:val="a0"/>
    <w:uiPriority w:val="20"/>
    <w:qFormat/>
    <w:rsid w:val="00F31D84"/>
    <w:rPr>
      <w:i/>
      <w:iCs/>
    </w:rPr>
  </w:style>
  <w:style w:type="paragraph" w:customStyle="1" w:styleId="DecimalAligned">
    <w:name w:val="Decimal Aligned"/>
    <w:basedOn w:val="a"/>
    <w:uiPriority w:val="40"/>
    <w:qFormat/>
    <w:rsid w:val="00097FEA"/>
    <w:pPr>
      <w:widowControl/>
      <w:tabs>
        <w:tab w:val="decimal" w:pos="360"/>
      </w:tabs>
      <w:spacing w:after="200" w:line="276" w:lineRule="auto"/>
      <w:jc w:val="left"/>
    </w:pPr>
    <w:rPr>
      <w:rFonts w:asciiTheme="minorHAnsi" w:eastAsiaTheme="minorEastAsia" w:hAnsiTheme="minorHAnsi"/>
      <w:kern w:val="0"/>
      <w:sz w:val="22"/>
    </w:rPr>
  </w:style>
  <w:style w:type="paragraph" w:styleId="ab">
    <w:name w:val="footnote text"/>
    <w:basedOn w:val="a"/>
    <w:link w:val="ac"/>
    <w:uiPriority w:val="99"/>
    <w:unhideWhenUsed/>
    <w:rsid w:val="00097FEA"/>
    <w:pPr>
      <w:widowControl/>
      <w:jc w:val="left"/>
    </w:pPr>
    <w:rPr>
      <w:rFonts w:asciiTheme="minorHAnsi" w:eastAsiaTheme="minorEastAsia" w:hAnsiTheme="minorHAnsi"/>
      <w:kern w:val="0"/>
      <w:sz w:val="20"/>
      <w:szCs w:val="20"/>
    </w:rPr>
  </w:style>
  <w:style w:type="character" w:customStyle="1" w:styleId="ac">
    <w:name w:val="脚注文本 字符"/>
    <w:basedOn w:val="a0"/>
    <w:link w:val="ab"/>
    <w:uiPriority w:val="99"/>
    <w:rsid w:val="00097FEA"/>
    <w:rPr>
      <w:rFonts w:cs="Times New Roman"/>
    </w:rPr>
  </w:style>
  <w:style w:type="character" w:styleId="ad">
    <w:name w:val="Subtle Emphasis"/>
    <w:basedOn w:val="a0"/>
    <w:uiPriority w:val="19"/>
    <w:qFormat/>
    <w:rsid w:val="00097FEA"/>
    <w:rPr>
      <w:i/>
      <w:iCs/>
    </w:rPr>
  </w:style>
  <w:style w:type="table" w:styleId="-1">
    <w:name w:val="Light Shading Accent 1"/>
    <w:basedOn w:val="a1"/>
    <w:uiPriority w:val="60"/>
    <w:rsid w:val="00097FEA"/>
    <w:rPr>
      <w:color w:val="2F5496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2">
    <w:name w:val="List Table 2"/>
    <w:basedOn w:val="a1"/>
    <w:uiPriority w:val="47"/>
    <w:rsid w:val="00097FE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e">
    <w:name w:val="Table Grid"/>
    <w:basedOn w:val="a1"/>
    <w:uiPriority w:val="39"/>
    <w:rsid w:val="00C73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sult">
    <w:name w:val="result"/>
    <w:basedOn w:val="a0"/>
    <w:rsid w:val="00AB5E9D"/>
    <w:rPr>
      <w:color w:val="000080"/>
    </w:rPr>
  </w:style>
  <w:style w:type="table" w:styleId="20">
    <w:name w:val="Plain Table 2"/>
    <w:basedOn w:val="a1"/>
    <w:uiPriority w:val="42"/>
    <w:rsid w:val="00D037D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Revision"/>
    <w:hidden/>
    <w:uiPriority w:val="99"/>
    <w:semiHidden/>
    <w:rsid w:val="000D63E4"/>
    <w:rPr>
      <w:rFonts w:ascii="等线" w:eastAsia="等线" w:hAnsi="等线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6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0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tif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8B2E6CF-7CEC-4517-893A-B8865D3BD73C}" type="doc">
      <dgm:prSet loTypeId="urn:microsoft.com/office/officeart/2005/8/layout/chevron2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CN" altLang="en-US"/>
        </a:p>
      </dgm:t>
    </dgm:pt>
    <dgm:pt modelId="{3B770A7C-E6F5-49E7-B8ED-A11D1FE18DB7}">
      <dgm:prSet phldrT="[文本]" custT="1"/>
      <dgm:spPr/>
      <dgm:t>
        <a:bodyPr/>
        <a:lstStyle/>
        <a:p>
          <a:pPr algn="ctr"/>
          <a:r>
            <a:rPr lang="en-US" altLang="zh-CN" sz="800" b="1" dirty="0">
              <a:latin typeface="Times New Roman" panose="02020603050405020304" pitchFamily="18" charset="0"/>
              <a:cs typeface="Times New Roman" panose="02020603050405020304" pitchFamily="18" charset="0"/>
            </a:rPr>
            <a:t>Histogram</a:t>
          </a:r>
        </a:p>
        <a:p>
          <a:pPr algn="ctr"/>
          <a:r>
            <a:rPr lang="en-US" altLang="zh-CN" sz="800" b="1" dirty="0">
              <a:latin typeface="Times New Roman" panose="02020603050405020304" pitchFamily="18" charset="0"/>
              <a:cs typeface="Times New Roman" panose="02020603050405020304" pitchFamily="18" charset="0"/>
            </a:rPr>
            <a:t>(42 features)</a:t>
          </a:r>
          <a:endParaRPr lang="zh-CN" altLang="en-US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234FE4A-047C-42CE-A06E-6A9F0B6F11A7}" type="parTrans" cxnId="{01311342-4B33-4A81-9759-644EBEC9500F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2C63AA0-703C-4A43-8744-1173254CBAB5}" type="sibTrans" cxnId="{01311342-4B33-4A81-9759-644EBEC9500F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C04ECA7-5D67-4D1A-A0AA-CD533443B616}">
      <dgm:prSet phldrT="[文本]" custT="1"/>
      <dgm:spPr/>
      <dgm:t>
        <a:bodyPr/>
        <a:lstStyle/>
        <a:p>
          <a:pPr algn="ctr"/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FrequencySize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MaxIntensity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MeanDeviation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MeanValue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MedianIntensity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MinIntensity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RMS, Range,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RelativeDeviation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Variance,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VolumeCount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VoxelValueSum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histogramEnergy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histogramEntropy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kurtosis, skewness,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stdDeviation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uniformity, 19 Percentiles: Percentile5-Percentile95 by step 5, Quantile0.025, Quantile0.25, Quantile0.5, Quantile0.75, Quantile0.975</a:t>
          </a:r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640005A-6474-4DA2-AF30-5077B7C7B992}" type="parTrans" cxnId="{91BD419C-3D6A-4FC9-B96F-0DEC7471B9C2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3F08424-8F68-4B9E-A999-60C5ED17B6D5}" type="sibTrans" cxnId="{91BD419C-3D6A-4FC9-B96F-0DEC7471B9C2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5BB004F-E4F2-4E71-9443-A7F452504D48}">
      <dgm:prSet phldrT="[文本]" custT="1"/>
      <dgm:spPr/>
      <dgm:t>
        <a:bodyPr/>
        <a:lstStyle/>
        <a:p>
          <a:pPr algn="ctr"/>
          <a:r>
            <a:rPr lang="en-US" altLang="zh-CN" sz="800" b="1" dirty="0">
              <a:latin typeface="Times New Roman" panose="02020603050405020304" pitchFamily="18" charset="0"/>
              <a:cs typeface="Times New Roman" panose="02020603050405020304" pitchFamily="18" charset="0"/>
            </a:rPr>
            <a:t>GLCM</a:t>
          </a:r>
        </a:p>
        <a:p>
          <a:pPr algn="ctr"/>
          <a:r>
            <a:rPr lang="en-US" altLang="zh-CN" sz="800" b="1" dirty="0">
              <a:latin typeface="Times New Roman" panose="02020603050405020304" pitchFamily="18" charset="0"/>
              <a:cs typeface="Times New Roman" panose="02020603050405020304" pitchFamily="18" charset="0"/>
            </a:rPr>
            <a:t>(144 features)</a:t>
          </a:r>
          <a:endParaRPr lang="zh-CN" altLang="en-US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5D64891-85BF-408E-A461-25779F7A8438}" type="parTrans" cxnId="{934583B1-2068-42D3-9D41-4511E2C80AD4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6E91905-53A6-4676-AA67-7917ABF1414D}" type="sibTrans" cxnId="{934583B1-2068-42D3-9D41-4511E2C80AD4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28DEA81-563F-488A-8EDF-234501813D51}">
      <dgm:prSet phldrT="[文本]" custT="1"/>
      <dgm:spPr/>
      <dgm:t>
        <a:bodyPr/>
        <a:lstStyle/>
        <a:p>
          <a:pPr algn="ctr"/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ClusterProminence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ClusterShade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Correlation,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GLCMEnergy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GLCMEntropy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HaralickCorrelation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Inertia,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InverseDifferenceMoment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(each feature including 18 parameters in 0°,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45°,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90°, 135°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directions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and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1,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4,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7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displacement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vectors)</a:t>
          </a:r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BFD30A9-480B-474A-BA4C-6A01C3F72CBD}" type="parTrans" cxnId="{3E8A6ACC-3498-4337-AECE-254B3265C8DF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A9162A4-DC3B-4E6E-9F0E-F9E2378EBFD2}" type="sibTrans" cxnId="{3E8A6ACC-3498-4337-AECE-254B3265C8DF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0D0C58A-5993-4FFA-A6D4-FCE8A2E4FE96}">
      <dgm:prSet phldrT="[文本]" custT="1"/>
      <dgm:spPr/>
      <dgm:t>
        <a:bodyPr/>
        <a:lstStyle/>
        <a:p>
          <a:pPr algn="ctr"/>
          <a:r>
            <a:rPr lang="en-US" altLang="zh-CN" sz="800" b="1" dirty="0">
              <a:latin typeface="Times New Roman" panose="02020603050405020304" pitchFamily="18" charset="0"/>
              <a:cs typeface="Times New Roman" panose="02020603050405020304" pitchFamily="18" charset="0"/>
            </a:rPr>
            <a:t>GLSZM</a:t>
          </a:r>
        </a:p>
        <a:p>
          <a:pPr algn="ctr"/>
          <a:r>
            <a:rPr lang="en-US" altLang="zh-CN" sz="800" b="1" dirty="0">
              <a:latin typeface="Times New Roman" panose="02020603050405020304" pitchFamily="18" charset="0"/>
              <a:cs typeface="Times New Roman" panose="02020603050405020304" pitchFamily="18" charset="0"/>
            </a:rPr>
            <a:t>(11 features)</a:t>
          </a:r>
          <a:endParaRPr lang="zh-CN" altLang="en-US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7D8D0CD-40DB-4936-A167-5FB2CC60D301}" type="parTrans" cxnId="{EBB98CF8-FCCC-4C2D-A685-C9A28BDA2E5D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4419A5C-F918-442F-90CB-7C7A344EEDEB}" type="sibTrans" cxnId="{EBB98CF8-FCCC-4C2D-A685-C9A28BDA2E5D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D274B3D-9BFC-401A-9683-B048CEB0F012}">
      <dgm:prSet phldrT="[文本]" custT="1"/>
      <dgm:spPr/>
      <dgm:t>
        <a:bodyPr/>
        <a:lstStyle/>
        <a:p>
          <a:pPr algn="ctr"/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SizeZoneVariability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HighIntensityEmphasis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HighIntensityLargeAreaEmphasis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HighIntensitySmallAreaEmphasis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IntensityVariability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LargeAreaEmphasis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LowIntensityEmphasis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LowIntensityLargeAreaEmphasis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LowIntensitySmallAreaEmphasis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SmallAreaEmphasis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ZonePercentage</a:t>
          </a:r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D566532-CF2F-4715-99C8-71A838273A30}" type="parTrans" cxnId="{84176263-4868-4691-A03E-445694127865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85E95C1-696B-4F13-9354-203F49342D2B}" type="sibTrans" cxnId="{84176263-4868-4691-A03E-445694127865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F96F35D-9E4E-431D-AC79-7C09A99E53D2}">
      <dgm:prSet custT="1"/>
      <dgm:spPr/>
      <dgm:t>
        <a:bodyPr/>
        <a:lstStyle/>
        <a:p>
          <a:pPr algn="ctr"/>
          <a:r>
            <a:rPr lang="en-US" altLang="zh-CN" sz="800" b="1" dirty="0">
              <a:latin typeface="Times New Roman" panose="02020603050405020304" pitchFamily="18" charset="0"/>
              <a:cs typeface="Times New Roman" panose="02020603050405020304" pitchFamily="18" charset="0"/>
            </a:rPr>
            <a:t>RLM</a:t>
          </a:r>
        </a:p>
        <a:p>
          <a:pPr algn="ctr"/>
          <a:r>
            <a:rPr lang="en-US" altLang="zh-CN" sz="800" b="1" dirty="0">
              <a:latin typeface="Times New Roman" panose="02020603050405020304" pitchFamily="18" charset="0"/>
              <a:cs typeface="Times New Roman" panose="02020603050405020304" pitchFamily="18" charset="0"/>
            </a:rPr>
            <a:t>(180 features)</a:t>
          </a:r>
          <a:endParaRPr lang="zh-CN" altLang="en-US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AD75C33-F5DF-4B16-A0F2-B361099F8A45}" type="parTrans" cxnId="{3B6EF9B6-EFE3-4B2C-BF39-FF5AED237894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2C24F40-9AB6-4846-83F6-3548AE73351C}" type="sibTrans" cxnId="{3B6EF9B6-EFE3-4B2C-BF39-FF5AED237894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69EEF88-9657-4B3C-85EB-DF7C7E3966A6}">
      <dgm:prSet custT="1"/>
      <dgm:spPr/>
      <dgm:t>
        <a:bodyPr/>
        <a:lstStyle/>
        <a:p>
          <a:pPr algn="ctr"/>
          <a:r>
            <a:rPr lang="en-US" altLang="zh-CN" sz="800" b="1" dirty="0">
              <a:latin typeface="Times New Roman" panose="02020603050405020304" pitchFamily="18" charset="0"/>
              <a:cs typeface="Times New Roman" panose="02020603050405020304" pitchFamily="18" charset="0"/>
            </a:rPr>
            <a:t>Formfactor</a:t>
          </a:r>
        </a:p>
        <a:p>
          <a:pPr algn="ctr"/>
          <a:r>
            <a:rPr lang="en-US" altLang="zh-CN" sz="800" b="1" dirty="0">
              <a:latin typeface="Times New Roman" panose="02020603050405020304" pitchFamily="18" charset="0"/>
              <a:cs typeface="Times New Roman" panose="02020603050405020304" pitchFamily="18" charset="0"/>
            </a:rPr>
            <a:t>(9 features)</a:t>
          </a:r>
          <a:endParaRPr lang="zh-CN" altLang="en-US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6E30C3B-455F-42BB-AF35-A055C9D22752}" type="parTrans" cxnId="{A4A3B849-59B4-47D1-AC8E-3D0FCCF85E95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97C5BEA-378C-4B0C-B5E3-489FACE1B1FD}" type="sibTrans" cxnId="{A4A3B849-59B4-47D1-AC8E-3D0FCCF85E95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C176FB7-1D8D-4568-9DE4-82137B230916}">
      <dgm:prSet custT="1"/>
      <dgm:spPr/>
      <dgm:t>
        <a:bodyPr/>
        <a:lstStyle/>
        <a:p>
          <a:pPr algn="ctr"/>
          <a:r>
            <a:rPr lang="en-US" altLang="zh-CN" sz="800" b="1" dirty="0" err="1">
              <a:latin typeface="Times New Roman" panose="02020603050405020304" pitchFamily="18" charset="0"/>
              <a:cs typeface="Times New Roman" panose="02020603050405020304" pitchFamily="18" charset="0"/>
            </a:rPr>
            <a:t>Haralick</a:t>
          </a:r>
        </a:p>
        <a:p>
          <a:pPr algn="ctr"/>
          <a:r>
            <a:rPr lang="en-US" altLang="zh-CN" sz="800" b="1" dirty="0">
              <a:latin typeface="Times New Roman" panose="02020603050405020304" pitchFamily="18" charset="0"/>
              <a:cs typeface="Times New Roman" panose="02020603050405020304" pitchFamily="18" charset="0"/>
            </a:rPr>
            <a:t>(10 features)</a:t>
          </a:r>
          <a:endParaRPr lang="zh-CN" altLang="en-US" sz="800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B5E706A-640E-4135-B557-E48400846E47}" type="parTrans" cxnId="{9649D18F-EC57-455A-A406-6D8F11DBC4D8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536BC00-E09F-4562-87B2-E1186DA71ECD}" type="sibTrans" cxnId="{9649D18F-EC57-455A-A406-6D8F11DBC4D8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73C3E5D-4591-44B4-B1C0-79F9B68345AE}">
      <dgm:prSet custT="1"/>
      <dgm:spPr/>
      <dgm:t>
        <a:bodyPr/>
        <a:lstStyle/>
        <a:p>
          <a:pPr algn="ctr"/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GreyLevelNonuniformity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HighGreyLevelRunEmphasis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LongRunEmphasis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LongRunHighGreyLevelEmphasis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LongRunLowGreyLevelEmphasis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LowGreyLevelRunEmphasis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RunLengthNonuniformity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ShortRunEmphasis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ShortRunHighGreyLevelEmphasis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ShortRunLowGreyLevelEmphasis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(each feature including 18 parameters in 0°,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45°,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90°, 135°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directions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and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1,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4,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7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displacement</a:t>
          </a:r>
          <a:r>
            <a:rPr lang="zh-CN" altLang="en-US" sz="8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vectors)</a:t>
          </a:r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6EE5B87-2ACE-49E3-B26F-9BAFB3DB6011}" type="parTrans" cxnId="{0B208CA8-99B0-468F-A330-EA37C2DDADED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BD2E2B7-D35A-4825-ACFB-C57C702296DC}" type="sibTrans" cxnId="{0B208CA8-99B0-468F-A330-EA37C2DDADED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EFA1388-FA2A-46F7-B306-9A05B3E675EF}">
      <dgm:prSet custT="1"/>
      <dgm:spPr/>
      <dgm:t>
        <a:bodyPr/>
        <a:lstStyle/>
        <a:p>
          <a:pPr algn="ctr"/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Compactness1, Compactness2, Maximum3DDiameter,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SphericalDisproportion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Sphericity,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SurfaceArea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SurfaceVolumeRatio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VolumeCC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VolumeMM</a:t>
          </a:r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1DEBE95-D716-49E5-86B1-130759E49294}" type="parTrans" cxnId="{4475BC5E-2830-4789-88F1-9B88A7DD3FAF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71CA8DA-6C44-4CA3-8C43-FB8873CCC056}" type="sibTrans" cxnId="{4475BC5E-2830-4789-88F1-9B88A7DD3FAF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659453F-A4F8-4888-BD48-B268B3E02C45}">
      <dgm:prSet custT="1"/>
      <dgm:spPr/>
      <dgm:t>
        <a:bodyPr/>
        <a:lstStyle/>
        <a:p>
          <a:pPr algn="ctr"/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AngularSecondMoment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HaraEntroy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HaraVariance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contrast,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differenceEntropy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differenceVariance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inverseDifferenceMoment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sumAverage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sumEntropy</a:t>
          </a:r>
          <a:r>
            <a:rPr lang="en-US" altLang="zh-CN" sz="8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sumVariance</a:t>
          </a:r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BE45790-6F2D-4ABA-9703-5E8AE0400307}" type="parTrans" cxnId="{B831480A-44C7-4E99-B31B-A804D58B07B5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2BF9102-B960-4FAB-9C67-16CF24A4C608}" type="sibTrans" cxnId="{B831480A-44C7-4E99-B31B-A804D58B07B5}">
      <dgm:prSet/>
      <dgm:spPr/>
      <dgm:t>
        <a:bodyPr/>
        <a:lstStyle/>
        <a:p>
          <a:pPr algn="ctr"/>
          <a:endParaRPr lang="zh-CN" altLang="en-US" sz="8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E5A1A6A-37E0-40F4-8B4E-6B740F2752B2}" type="pres">
      <dgm:prSet presAssocID="{F8B2E6CF-7CEC-4517-893A-B8865D3BD73C}" presName="linearFlow" presStyleCnt="0">
        <dgm:presLayoutVars>
          <dgm:dir/>
          <dgm:animLvl val="lvl"/>
          <dgm:resizeHandles val="exact"/>
        </dgm:presLayoutVars>
      </dgm:prSet>
      <dgm:spPr/>
    </dgm:pt>
    <dgm:pt modelId="{0916245C-F828-407E-A240-4A6D1A6D192F}" type="pres">
      <dgm:prSet presAssocID="{3B770A7C-E6F5-49E7-B8ED-A11D1FE18DB7}" presName="composite" presStyleCnt="0"/>
      <dgm:spPr/>
    </dgm:pt>
    <dgm:pt modelId="{CE214F4E-3F9D-4FA2-B0AA-15B1195B560E}" type="pres">
      <dgm:prSet presAssocID="{3B770A7C-E6F5-49E7-B8ED-A11D1FE18DB7}" presName="parentText" presStyleLbl="alignNode1" presStyleIdx="0" presStyleCnt="6">
        <dgm:presLayoutVars>
          <dgm:chMax val="1"/>
          <dgm:bulletEnabled val="1"/>
        </dgm:presLayoutVars>
      </dgm:prSet>
      <dgm:spPr/>
    </dgm:pt>
    <dgm:pt modelId="{7962B447-A6DC-47A9-AE18-D94894BD1B7A}" type="pres">
      <dgm:prSet presAssocID="{3B770A7C-E6F5-49E7-B8ED-A11D1FE18DB7}" presName="descendantText" presStyleLbl="alignAcc1" presStyleIdx="0" presStyleCnt="6">
        <dgm:presLayoutVars>
          <dgm:bulletEnabled val="1"/>
        </dgm:presLayoutVars>
      </dgm:prSet>
      <dgm:spPr/>
    </dgm:pt>
    <dgm:pt modelId="{52359819-FA6A-4E36-AE71-C12982BF3D6B}" type="pres">
      <dgm:prSet presAssocID="{A2C63AA0-703C-4A43-8744-1173254CBAB5}" presName="sp" presStyleCnt="0"/>
      <dgm:spPr/>
    </dgm:pt>
    <dgm:pt modelId="{4E88EDFB-363A-4826-888C-70DF2002B2C3}" type="pres">
      <dgm:prSet presAssocID="{F5BB004F-E4F2-4E71-9443-A7F452504D48}" presName="composite" presStyleCnt="0"/>
      <dgm:spPr/>
    </dgm:pt>
    <dgm:pt modelId="{9D852C49-1059-4BE9-B576-88194897F7F1}" type="pres">
      <dgm:prSet presAssocID="{F5BB004F-E4F2-4E71-9443-A7F452504D48}" presName="parentText" presStyleLbl="alignNode1" presStyleIdx="1" presStyleCnt="6">
        <dgm:presLayoutVars>
          <dgm:chMax val="1"/>
          <dgm:bulletEnabled val="1"/>
        </dgm:presLayoutVars>
      </dgm:prSet>
      <dgm:spPr/>
    </dgm:pt>
    <dgm:pt modelId="{A0EE4286-ACC5-4374-BEB3-E13CD2712FCC}" type="pres">
      <dgm:prSet presAssocID="{F5BB004F-E4F2-4E71-9443-A7F452504D48}" presName="descendantText" presStyleLbl="alignAcc1" presStyleIdx="1" presStyleCnt="6">
        <dgm:presLayoutVars>
          <dgm:bulletEnabled val="1"/>
        </dgm:presLayoutVars>
      </dgm:prSet>
      <dgm:spPr/>
    </dgm:pt>
    <dgm:pt modelId="{1D5FAA44-E909-440D-8CED-99AFE43A10C1}" type="pres">
      <dgm:prSet presAssocID="{B6E91905-53A6-4676-AA67-7917ABF1414D}" presName="sp" presStyleCnt="0"/>
      <dgm:spPr/>
    </dgm:pt>
    <dgm:pt modelId="{EA046FE1-0E2A-4A20-B021-029AE943C59F}" type="pres">
      <dgm:prSet presAssocID="{10D0C58A-5993-4FFA-A6D4-FCE8A2E4FE96}" presName="composite" presStyleCnt="0"/>
      <dgm:spPr/>
    </dgm:pt>
    <dgm:pt modelId="{81B7AB85-336D-45A5-A43D-DA1B06B109FD}" type="pres">
      <dgm:prSet presAssocID="{10D0C58A-5993-4FFA-A6D4-FCE8A2E4FE96}" presName="parentText" presStyleLbl="alignNode1" presStyleIdx="2" presStyleCnt="6">
        <dgm:presLayoutVars>
          <dgm:chMax val="1"/>
          <dgm:bulletEnabled val="1"/>
        </dgm:presLayoutVars>
      </dgm:prSet>
      <dgm:spPr/>
    </dgm:pt>
    <dgm:pt modelId="{DDD53D70-046D-4829-999C-0D8F3FC035B4}" type="pres">
      <dgm:prSet presAssocID="{10D0C58A-5993-4FFA-A6D4-FCE8A2E4FE96}" presName="descendantText" presStyleLbl="alignAcc1" presStyleIdx="2" presStyleCnt="6">
        <dgm:presLayoutVars>
          <dgm:bulletEnabled val="1"/>
        </dgm:presLayoutVars>
      </dgm:prSet>
      <dgm:spPr/>
    </dgm:pt>
    <dgm:pt modelId="{00AC0DA0-9BE4-4E60-8272-690E3936748E}" type="pres">
      <dgm:prSet presAssocID="{64419A5C-F918-442F-90CB-7C7A344EEDEB}" presName="sp" presStyleCnt="0"/>
      <dgm:spPr/>
    </dgm:pt>
    <dgm:pt modelId="{9A8E202F-5932-47C1-A76C-2DE3E2F25ED7}" type="pres">
      <dgm:prSet presAssocID="{4F96F35D-9E4E-431D-AC79-7C09A99E53D2}" presName="composite" presStyleCnt="0"/>
      <dgm:spPr/>
    </dgm:pt>
    <dgm:pt modelId="{CBCA5B04-FFAB-4C0B-AA5A-B15B6721B91E}" type="pres">
      <dgm:prSet presAssocID="{4F96F35D-9E4E-431D-AC79-7C09A99E53D2}" presName="parentText" presStyleLbl="alignNode1" presStyleIdx="3" presStyleCnt="6">
        <dgm:presLayoutVars>
          <dgm:chMax val="1"/>
          <dgm:bulletEnabled val="1"/>
        </dgm:presLayoutVars>
      </dgm:prSet>
      <dgm:spPr/>
    </dgm:pt>
    <dgm:pt modelId="{A69AE1C8-490E-44D3-941D-1E1CC458E065}" type="pres">
      <dgm:prSet presAssocID="{4F96F35D-9E4E-431D-AC79-7C09A99E53D2}" presName="descendantText" presStyleLbl="alignAcc1" presStyleIdx="3" presStyleCnt="6">
        <dgm:presLayoutVars>
          <dgm:bulletEnabled val="1"/>
        </dgm:presLayoutVars>
      </dgm:prSet>
      <dgm:spPr/>
    </dgm:pt>
    <dgm:pt modelId="{7F0DDA7B-FB51-45AB-B962-736162593964}" type="pres">
      <dgm:prSet presAssocID="{52C24F40-9AB6-4846-83F6-3548AE73351C}" presName="sp" presStyleCnt="0"/>
      <dgm:spPr/>
    </dgm:pt>
    <dgm:pt modelId="{C4526FD1-2C7F-4A73-8EB3-FC3411B98862}" type="pres">
      <dgm:prSet presAssocID="{D69EEF88-9657-4B3C-85EB-DF7C7E3966A6}" presName="composite" presStyleCnt="0"/>
      <dgm:spPr/>
    </dgm:pt>
    <dgm:pt modelId="{BD180B40-80B6-4946-B33C-69F3D6599A8A}" type="pres">
      <dgm:prSet presAssocID="{D69EEF88-9657-4B3C-85EB-DF7C7E3966A6}" presName="parentText" presStyleLbl="alignNode1" presStyleIdx="4" presStyleCnt="6">
        <dgm:presLayoutVars>
          <dgm:chMax val="1"/>
          <dgm:bulletEnabled val="1"/>
        </dgm:presLayoutVars>
      </dgm:prSet>
      <dgm:spPr/>
    </dgm:pt>
    <dgm:pt modelId="{9C4BCCD0-9549-4613-9F16-6139AE0676B3}" type="pres">
      <dgm:prSet presAssocID="{D69EEF88-9657-4B3C-85EB-DF7C7E3966A6}" presName="descendantText" presStyleLbl="alignAcc1" presStyleIdx="4" presStyleCnt="6">
        <dgm:presLayoutVars>
          <dgm:bulletEnabled val="1"/>
        </dgm:presLayoutVars>
      </dgm:prSet>
      <dgm:spPr/>
    </dgm:pt>
    <dgm:pt modelId="{8A5DDCC1-E266-40C4-B92C-2B2FDFEAC04A}" type="pres">
      <dgm:prSet presAssocID="{697C5BEA-378C-4B0C-B5E3-489FACE1B1FD}" presName="sp" presStyleCnt="0"/>
      <dgm:spPr/>
    </dgm:pt>
    <dgm:pt modelId="{EE33C9A3-7B34-4137-8B0D-2E3B8C8C6662}" type="pres">
      <dgm:prSet presAssocID="{AC176FB7-1D8D-4568-9DE4-82137B230916}" presName="composite" presStyleCnt="0"/>
      <dgm:spPr/>
    </dgm:pt>
    <dgm:pt modelId="{5DE42EBA-ECDF-49C3-9DEB-225CC81713F7}" type="pres">
      <dgm:prSet presAssocID="{AC176FB7-1D8D-4568-9DE4-82137B230916}" presName="parentText" presStyleLbl="alignNode1" presStyleIdx="5" presStyleCnt="6">
        <dgm:presLayoutVars>
          <dgm:chMax val="1"/>
          <dgm:bulletEnabled val="1"/>
        </dgm:presLayoutVars>
      </dgm:prSet>
      <dgm:spPr/>
    </dgm:pt>
    <dgm:pt modelId="{ACE2EEB6-25AB-46DC-9481-2AE0D2274AE3}" type="pres">
      <dgm:prSet presAssocID="{AC176FB7-1D8D-4568-9DE4-82137B230916}" presName="descendantText" presStyleLbl="alignAcc1" presStyleIdx="5" presStyleCnt="6">
        <dgm:presLayoutVars>
          <dgm:bulletEnabled val="1"/>
        </dgm:presLayoutVars>
      </dgm:prSet>
      <dgm:spPr/>
    </dgm:pt>
  </dgm:ptLst>
  <dgm:cxnLst>
    <dgm:cxn modelId="{B831480A-44C7-4E99-B31B-A804D58B07B5}" srcId="{AC176FB7-1D8D-4568-9DE4-82137B230916}" destId="{4659453F-A4F8-4888-BD48-B268B3E02C45}" srcOrd="0" destOrd="0" parTransId="{3BE45790-6F2D-4ABA-9703-5E8AE0400307}" sibTransId="{72BF9102-B960-4FAB-9C67-16CF24A4C608}"/>
    <dgm:cxn modelId="{19657F12-22A1-437D-8715-61CE336EF63E}" type="presOf" srcId="{F5BB004F-E4F2-4E71-9443-A7F452504D48}" destId="{9D852C49-1059-4BE9-B576-88194897F7F1}" srcOrd="0" destOrd="0" presId="urn:microsoft.com/office/officeart/2005/8/layout/chevron2"/>
    <dgm:cxn modelId="{C030C625-B69F-4512-B131-25724DF3A868}" type="presOf" srcId="{BC04ECA7-5D67-4D1A-A0AA-CD533443B616}" destId="{7962B447-A6DC-47A9-AE18-D94894BD1B7A}" srcOrd="0" destOrd="0" presId="urn:microsoft.com/office/officeart/2005/8/layout/chevron2"/>
    <dgm:cxn modelId="{4475BC5E-2830-4789-88F1-9B88A7DD3FAF}" srcId="{D69EEF88-9657-4B3C-85EB-DF7C7E3966A6}" destId="{1EFA1388-FA2A-46F7-B306-9A05B3E675EF}" srcOrd="0" destOrd="0" parTransId="{41DEBE95-D716-49E5-86B1-130759E49294}" sibTransId="{471CA8DA-6C44-4CA3-8C43-FB8873CCC056}"/>
    <dgm:cxn modelId="{01311342-4B33-4A81-9759-644EBEC9500F}" srcId="{F8B2E6CF-7CEC-4517-893A-B8865D3BD73C}" destId="{3B770A7C-E6F5-49E7-B8ED-A11D1FE18DB7}" srcOrd="0" destOrd="0" parTransId="{6234FE4A-047C-42CE-A06E-6A9F0B6F11A7}" sibTransId="{A2C63AA0-703C-4A43-8744-1173254CBAB5}"/>
    <dgm:cxn modelId="{41EE5842-2777-4F15-8FD6-3442708E4D27}" type="presOf" srcId="{AC176FB7-1D8D-4568-9DE4-82137B230916}" destId="{5DE42EBA-ECDF-49C3-9DEB-225CC81713F7}" srcOrd="0" destOrd="0" presId="urn:microsoft.com/office/officeart/2005/8/layout/chevron2"/>
    <dgm:cxn modelId="{84176263-4868-4691-A03E-445694127865}" srcId="{10D0C58A-5993-4FFA-A6D4-FCE8A2E4FE96}" destId="{FD274B3D-9BFC-401A-9683-B048CEB0F012}" srcOrd="0" destOrd="0" parTransId="{BD566532-CF2F-4715-99C8-71A838273A30}" sibTransId="{885E95C1-696B-4F13-9354-203F49342D2B}"/>
    <dgm:cxn modelId="{6F48D045-EF7F-4550-A912-80D1A2938516}" type="presOf" srcId="{FD274B3D-9BFC-401A-9683-B048CEB0F012}" destId="{DDD53D70-046D-4829-999C-0D8F3FC035B4}" srcOrd="0" destOrd="0" presId="urn:microsoft.com/office/officeart/2005/8/layout/chevron2"/>
    <dgm:cxn modelId="{A4A3B849-59B4-47D1-AC8E-3D0FCCF85E95}" srcId="{F8B2E6CF-7CEC-4517-893A-B8865D3BD73C}" destId="{D69EEF88-9657-4B3C-85EB-DF7C7E3966A6}" srcOrd="4" destOrd="0" parTransId="{66E30C3B-455F-42BB-AF35-A055C9D22752}" sibTransId="{697C5BEA-378C-4B0C-B5E3-489FACE1B1FD}"/>
    <dgm:cxn modelId="{8635EA78-362B-4423-A21F-8810FFCA47E0}" type="presOf" srcId="{4F96F35D-9E4E-431D-AC79-7C09A99E53D2}" destId="{CBCA5B04-FFAB-4C0B-AA5A-B15B6721B91E}" srcOrd="0" destOrd="0" presId="urn:microsoft.com/office/officeart/2005/8/layout/chevron2"/>
    <dgm:cxn modelId="{7F556E81-C840-421E-A101-1931CBDD7EAB}" type="presOf" srcId="{10D0C58A-5993-4FFA-A6D4-FCE8A2E4FE96}" destId="{81B7AB85-336D-45A5-A43D-DA1B06B109FD}" srcOrd="0" destOrd="0" presId="urn:microsoft.com/office/officeart/2005/8/layout/chevron2"/>
    <dgm:cxn modelId="{9649D18F-EC57-455A-A406-6D8F11DBC4D8}" srcId="{F8B2E6CF-7CEC-4517-893A-B8865D3BD73C}" destId="{AC176FB7-1D8D-4568-9DE4-82137B230916}" srcOrd="5" destOrd="0" parTransId="{FB5E706A-640E-4135-B557-E48400846E47}" sibTransId="{8536BC00-E09F-4562-87B2-E1186DA71ECD}"/>
    <dgm:cxn modelId="{46610293-BDAF-48F6-9F05-C3FC625D4A7C}" type="presOf" srcId="{1EFA1388-FA2A-46F7-B306-9A05B3E675EF}" destId="{9C4BCCD0-9549-4613-9F16-6139AE0676B3}" srcOrd="0" destOrd="0" presId="urn:microsoft.com/office/officeart/2005/8/layout/chevron2"/>
    <dgm:cxn modelId="{91BD419C-3D6A-4FC9-B96F-0DEC7471B9C2}" srcId="{3B770A7C-E6F5-49E7-B8ED-A11D1FE18DB7}" destId="{BC04ECA7-5D67-4D1A-A0AA-CD533443B616}" srcOrd="0" destOrd="0" parTransId="{F640005A-6474-4DA2-AF30-5077B7C7B992}" sibTransId="{13F08424-8F68-4B9E-A999-60C5ED17B6D5}"/>
    <dgm:cxn modelId="{0B208CA8-99B0-468F-A330-EA37C2DDADED}" srcId="{4F96F35D-9E4E-431D-AC79-7C09A99E53D2}" destId="{273C3E5D-4591-44B4-B1C0-79F9B68345AE}" srcOrd="0" destOrd="0" parTransId="{96EE5B87-2ACE-49E3-B26F-9BAFB3DB6011}" sibTransId="{2BD2E2B7-D35A-4825-ACFB-C57C702296DC}"/>
    <dgm:cxn modelId="{71F248AB-357F-4990-9522-CBD198707530}" type="presOf" srcId="{3B770A7C-E6F5-49E7-B8ED-A11D1FE18DB7}" destId="{CE214F4E-3F9D-4FA2-B0AA-15B1195B560E}" srcOrd="0" destOrd="0" presId="urn:microsoft.com/office/officeart/2005/8/layout/chevron2"/>
    <dgm:cxn modelId="{934583B1-2068-42D3-9D41-4511E2C80AD4}" srcId="{F8B2E6CF-7CEC-4517-893A-B8865D3BD73C}" destId="{F5BB004F-E4F2-4E71-9443-A7F452504D48}" srcOrd="1" destOrd="0" parTransId="{A5D64891-85BF-408E-A461-25779F7A8438}" sibTransId="{B6E91905-53A6-4676-AA67-7917ABF1414D}"/>
    <dgm:cxn modelId="{3B6EF9B6-EFE3-4B2C-BF39-FF5AED237894}" srcId="{F8B2E6CF-7CEC-4517-893A-B8865D3BD73C}" destId="{4F96F35D-9E4E-431D-AC79-7C09A99E53D2}" srcOrd="3" destOrd="0" parTransId="{7AD75C33-F5DF-4B16-A0F2-B361099F8A45}" sibTransId="{52C24F40-9AB6-4846-83F6-3548AE73351C}"/>
    <dgm:cxn modelId="{344323B7-394E-438F-AC85-CB50F64B4066}" type="presOf" srcId="{F8B2E6CF-7CEC-4517-893A-B8865D3BD73C}" destId="{AE5A1A6A-37E0-40F4-8B4E-6B740F2752B2}" srcOrd="0" destOrd="0" presId="urn:microsoft.com/office/officeart/2005/8/layout/chevron2"/>
    <dgm:cxn modelId="{3E8A6ACC-3498-4337-AECE-254B3265C8DF}" srcId="{F5BB004F-E4F2-4E71-9443-A7F452504D48}" destId="{C28DEA81-563F-488A-8EDF-234501813D51}" srcOrd="0" destOrd="0" parTransId="{1BFD30A9-480B-474A-BA4C-6A01C3F72CBD}" sibTransId="{EA9162A4-DC3B-4E6E-9F0E-F9E2378EBFD2}"/>
    <dgm:cxn modelId="{50F7FFCC-11EC-4106-9165-C89AA8EED44A}" type="presOf" srcId="{4659453F-A4F8-4888-BD48-B268B3E02C45}" destId="{ACE2EEB6-25AB-46DC-9481-2AE0D2274AE3}" srcOrd="0" destOrd="0" presId="urn:microsoft.com/office/officeart/2005/8/layout/chevron2"/>
    <dgm:cxn modelId="{F513F3D0-4354-4003-A94A-6FEB69F1BEAF}" type="presOf" srcId="{C28DEA81-563F-488A-8EDF-234501813D51}" destId="{A0EE4286-ACC5-4374-BEB3-E13CD2712FCC}" srcOrd="0" destOrd="0" presId="urn:microsoft.com/office/officeart/2005/8/layout/chevron2"/>
    <dgm:cxn modelId="{F4BA2FDA-16D8-45CB-99A4-027F4FD09A1B}" type="presOf" srcId="{D69EEF88-9657-4B3C-85EB-DF7C7E3966A6}" destId="{BD180B40-80B6-4946-B33C-69F3D6599A8A}" srcOrd="0" destOrd="0" presId="urn:microsoft.com/office/officeart/2005/8/layout/chevron2"/>
    <dgm:cxn modelId="{73E5E1EA-D1FD-4D48-B108-5B193C87F99F}" type="presOf" srcId="{273C3E5D-4591-44B4-B1C0-79F9B68345AE}" destId="{A69AE1C8-490E-44D3-941D-1E1CC458E065}" srcOrd="0" destOrd="0" presId="urn:microsoft.com/office/officeart/2005/8/layout/chevron2"/>
    <dgm:cxn modelId="{EBB98CF8-FCCC-4C2D-A685-C9A28BDA2E5D}" srcId="{F8B2E6CF-7CEC-4517-893A-B8865D3BD73C}" destId="{10D0C58A-5993-4FFA-A6D4-FCE8A2E4FE96}" srcOrd="2" destOrd="0" parTransId="{F7D8D0CD-40DB-4936-A167-5FB2CC60D301}" sibTransId="{64419A5C-F918-442F-90CB-7C7A344EEDEB}"/>
    <dgm:cxn modelId="{76BE5616-5091-4A6B-B7E3-5246DD523217}" type="presParOf" srcId="{AE5A1A6A-37E0-40F4-8B4E-6B740F2752B2}" destId="{0916245C-F828-407E-A240-4A6D1A6D192F}" srcOrd="0" destOrd="0" presId="urn:microsoft.com/office/officeart/2005/8/layout/chevron2"/>
    <dgm:cxn modelId="{0B005E34-23D6-4A2B-8090-750F9BC9F578}" type="presParOf" srcId="{0916245C-F828-407E-A240-4A6D1A6D192F}" destId="{CE214F4E-3F9D-4FA2-B0AA-15B1195B560E}" srcOrd="0" destOrd="0" presId="urn:microsoft.com/office/officeart/2005/8/layout/chevron2"/>
    <dgm:cxn modelId="{10CE22F0-D0B6-42FB-A962-E81B018DF112}" type="presParOf" srcId="{0916245C-F828-407E-A240-4A6D1A6D192F}" destId="{7962B447-A6DC-47A9-AE18-D94894BD1B7A}" srcOrd="1" destOrd="0" presId="urn:microsoft.com/office/officeart/2005/8/layout/chevron2"/>
    <dgm:cxn modelId="{B5A8D7AC-1FBA-4FCB-9502-AE7C7349B65C}" type="presParOf" srcId="{AE5A1A6A-37E0-40F4-8B4E-6B740F2752B2}" destId="{52359819-FA6A-4E36-AE71-C12982BF3D6B}" srcOrd="1" destOrd="0" presId="urn:microsoft.com/office/officeart/2005/8/layout/chevron2"/>
    <dgm:cxn modelId="{9DDC5BD3-6BDE-43BD-B88B-5BDC00C92B63}" type="presParOf" srcId="{AE5A1A6A-37E0-40F4-8B4E-6B740F2752B2}" destId="{4E88EDFB-363A-4826-888C-70DF2002B2C3}" srcOrd="2" destOrd="0" presId="urn:microsoft.com/office/officeart/2005/8/layout/chevron2"/>
    <dgm:cxn modelId="{03648107-63EE-4378-8044-D39E37DBC2E0}" type="presParOf" srcId="{4E88EDFB-363A-4826-888C-70DF2002B2C3}" destId="{9D852C49-1059-4BE9-B576-88194897F7F1}" srcOrd="0" destOrd="0" presId="urn:microsoft.com/office/officeart/2005/8/layout/chevron2"/>
    <dgm:cxn modelId="{AD5FB5C3-2922-448D-B73F-A5B1C71075D9}" type="presParOf" srcId="{4E88EDFB-363A-4826-888C-70DF2002B2C3}" destId="{A0EE4286-ACC5-4374-BEB3-E13CD2712FCC}" srcOrd="1" destOrd="0" presId="urn:microsoft.com/office/officeart/2005/8/layout/chevron2"/>
    <dgm:cxn modelId="{4743FE26-CC1E-4F96-96FE-D851BE3EF97A}" type="presParOf" srcId="{AE5A1A6A-37E0-40F4-8B4E-6B740F2752B2}" destId="{1D5FAA44-E909-440D-8CED-99AFE43A10C1}" srcOrd="3" destOrd="0" presId="urn:microsoft.com/office/officeart/2005/8/layout/chevron2"/>
    <dgm:cxn modelId="{C45A01FC-5E33-4475-B964-CC63D318D3A2}" type="presParOf" srcId="{AE5A1A6A-37E0-40F4-8B4E-6B740F2752B2}" destId="{EA046FE1-0E2A-4A20-B021-029AE943C59F}" srcOrd="4" destOrd="0" presId="urn:microsoft.com/office/officeart/2005/8/layout/chevron2"/>
    <dgm:cxn modelId="{C1BE0C2B-604A-48A4-BF82-B7AE2A66ABAC}" type="presParOf" srcId="{EA046FE1-0E2A-4A20-B021-029AE943C59F}" destId="{81B7AB85-336D-45A5-A43D-DA1B06B109FD}" srcOrd="0" destOrd="0" presId="urn:microsoft.com/office/officeart/2005/8/layout/chevron2"/>
    <dgm:cxn modelId="{3025BC0C-02E7-430B-9458-705868BC4B41}" type="presParOf" srcId="{EA046FE1-0E2A-4A20-B021-029AE943C59F}" destId="{DDD53D70-046D-4829-999C-0D8F3FC035B4}" srcOrd="1" destOrd="0" presId="urn:microsoft.com/office/officeart/2005/8/layout/chevron2"/>
    <dgm:cxn modelId="{D155B040-12C7-4CE4-AE54-444AD412192E}" type="presParOf" srcId="{AE5A1A6A-37E0-40F4-8B4E-6B740F2752B2}" destId="{00AC0DA0-9BE4-4E60-8272-690E3936748E}" srcOrd="5" destOrd="0" presId="urn:microsoft.com/office/officeart/2005/8/layout/chevron2"/>
    <dgm:cxn modelId="{46BD6E95-0920-4F6D-864A-93698B05673C}" type="presParOf" srcId="{AE5A1A6A-37E0-40F4-8B4E-6B740F2752B2}" destId="{9A8E202F-5932-47C1-A76C-2DE3E2F25ED7}" srcOrd="6" destOrd="0" presId="urn:microsoft.com/office/officeart/2005/8/layout/chevron2"/>
    <dgm:cxn modelId="{461FF726-53C9-4073-AC3A-81C3FDDD0F1E}" type="presParOf" srcId="{9A8E202F-5932-47C1-A76C-2DE3E2F25ED7}" destId="{CBCA5B04-FFAB-4C0B-AA5A-B15B6721B91E}" srcOrd="0" destOrd="0" presId="urn:microsoft.com/office/officeart/2005/8/layout/chevron2"/>
    <dgm:cxn modelId="{EFE5620C-8D56-4FF0-ABE7-5B1B3B6FAD6E}" type="presParOf" srcId="{9A8E202F-5932-47C1-A76C-2DE3E2F25ED7}" destId="{A69AE1C8-490E-44D3-941D-1E1CC458E065}" srcOrd="1" destOrd="0" presId="urn:microsoft.com/office/officeart/2005/8/layout/chevron2"/>
    <dgm:cxn modelId="{12B41501-F9E0-4DBB-A036-B42FADF68D70}" type="presParOf" srcId="{AE5A1A6A-37E0-40F4-8B4E-6B740F2752B2}" destId="{7F0DDA7B-FB51-45AB-B962-736162593964}" srcOrd="7" destOrd="0" presId="urn:microsoft.com/office/officeart/2005/8/layout/chevron2"/>
    <dgm:cxn modelId="{E5BBCABE-BF21-4BA3-84C9-F8D566E3CB7F}" type="presParOf" srcId="{AE5A1A6A-37E0-40F4-8B4E-6B740F2752B2}" destId="{C4526FD1-2C7F-4A73-8EB3-FC3411B98862}" srcOrd="8" destOrd="0" presId="urn:microsoft.com/office/officeart/2005/8/layout/chevron2"/>
    <dgm:cxn modelId="{C95EC706-31A6-499C-B07E-B2FC7D755974}" type="presParOf" srcId="{C4526FD1-2C7F-4A73-8EB3-FC3411B98862}" destId="{BD180B40-80B6-4946-B33C-69F3D6599A8A}" srcOrd="0" destOrd="0" presId="urn:microsoft.com/office/officeart/2005/8/layout/chevron2"/>
    <dgm:cxn modelId="{5768CCA6-0811-41F1-A13D-55600A391B75}" type="presParOf" srcId="{C4526FD1-2C7F-4A73-8EB3-FC3411B98862}" destId="{9C4BCCD0-9549-4613-9F16-6139AE0676B3}" srcOrd="1" destOrd="0" presId="urn:microsoft.com/office/officeart/2005/8/layout/chevron2"/>
    <dgm:cxn modelId="{F19A5DD7-2194-496A-951D-9332D2505693}" type="presParOf" srcId="{AE5A1A6A-37E0-40F4-8B4E-6B740F2752B2}" destId="{8A5DDCC1-E266-40C4-B92C-2B2FDFEAC04A}" srcOrd="9" destOrd="0" presId="urn:microsoft.com/office/officeart/2005/8/layout/chevron2"/>
    <dgm:cxn modelId="{0ECB180D-BD07-4BE5-AA8E-F2B75AD4BEE9}" type="presParOf" srcId="{AE5A1A6A-37E0-40F4-8B4E-6B740F2752B2}" destId="{EE33C9A3-7B34-4137-8B0D-2E3B8C8C6662}" srcOrd="10" destOrd="0" presId="urn:microsoft.com/office/officeart/2005/8/layout/chevron2"/>
    <dgm:cxn modelId="{5A3E2D88-D778-4E66-92D8-40F6EEAC33B6}" type="presParOf" srcId="{EE33C9A3-7B34-4137-8B0D-2E3B8C8C6662}" destId="{5DE42EBA-ECDF-49C3-9DEB-225CC81713F7}" srcOrd="0" destOrd="0" presId="urn:microsoft.com/office/officeart/2005/8/layout/chevron2"/>
    <dgm:cxn modelId="{D7856EB6-D06B-48F9-B750-EDC59E9D7FB3}" type="presParOf" srcId="{EE33C9A3-7B34-4137-8B0D-2E3B8C8C6662}" destId="{ACE2EEB6-25AB-46DC-9481-2AE0D2274AE3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E214F4E-3F9D-4FA2-B0AA-15B1195B560E}">
      <dsp:nvSpPr>
        <dsp:cNvPr id="0" name=""/>
        <dsp:cNvSpPr/>
      </dsp:nvSpPr>
      <dsp:spPr>
        <a:xfrm rot="5400000">
          <a:off x="-123042" y="125631"/>
          <a:ext cx="820280" cy="574196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CN" sz="800" b="1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Histogram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CN" sz="800" b="1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(42 features)</a:t>
          </a:r>
          <a:endParaRPr lang="zh-CN" altLang="en-US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0" y="289687"/>
        <a:ext cx="574196" cy="246084"/>
      </dsp:txXfrm>
    </dsp:sp>
    <dsp:sp modelId="{7962B447-A6DC-47A9-AE18-D94894BD1B7A}">
      <dsp:nvSpPr>
        <dsp:cNvPr id="0" name=""/>
        <dsp:cNvSpPr/>
      </dsp:nvSpPr>
      <dsp:spPr>
        <a:xfrm rot="5400000">
          <a:off x="3220766" y="-2643981"/>
          <a:ext cx="533462" cy="5826603"/>
        </a:xfrm>
        <a:prstGeom prst="round2SameRect">
          <a:avLst/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080" rIns="5080" bIns="5080" numCol="1" spcCol="1270" anchor="ctr" anchorCtr="0">
          <a:noAutofit/>
        </a:bodyPr>
        <a:lstStyle/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FrequencySize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MaxIntensity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MeanDeviation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MeanValue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MedianIntensity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MinIntensity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RMS, Range,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RelativeDeviation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Variance,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VolumeCount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VoxelValueSum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histogramEnergy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histogramEntropy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kurtosis, skewness,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stdDeviation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uniformity, 19 Percentiles: Percentile5-Percentile95 by step 5, Quantile0.025, Quantile0.25, Quantile0.5, Quantile0.75, Quantile0.975</a:t>
          </a:r>
          <a:endParaRPr lang="zh-CN" altLang="en-US" sz="8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574196" y="28630"/>
        <a:ext cx="5800562" cy="481380"/>
      </dsp:txXfrm>
    </dsp:sp>
    <dsp:sp modelId="{9D852C49-1059-4BE9-B576-88194897F7F1}">
      <dsp:nvSpPr>
        <dsp:cNvPr id="0" name=""/>
        <dsp:cNvSpPr/>
      </dsp:nvSpPr>
      <dsp:spPr>
        <a:xfrm rot="5400000">
          <a:off x="-123042" y="846745"/>
          <a:ext cx="820280" cy="574196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CN" sz="800" b="1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GLCM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CN" sz="800" b="1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(144 features)</a:t>
          </a:r>
          <a:endParaRPr lang="zh-CN" altLang="en-US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0" y="1010801"/>
        <a:ext cx="574196" cy="246084"/>
      </dsp:txXfrm>
    </dsp:sp>
    <dsp:sp modelId="{A0EE4286-ACC5-4374-BEB3-E13CD2712FCC}">
      <dsp:nvSpPr>
        <dsp:cNvPr id="0" name=""/>
        <dsp:cNvSpPr/>
      </dsp:nvSpPr>
      <dsp:spPr>
        <a:xfrm rot="5400000">
          <a:off x="3220907" y="-1923007"/>
          <a:ext cx="533182" cy="5826603"/>
        </a:xfrm>
        <a:prstGeom prst="round2SameRect">
          <a:avLst/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080" rIns="5080" bIns="5080" numCol="1" spcCol="1270" anchor="ctr" anchorCtr="0">
          <a:noAutofit/>
        </a:bodyPr>
        <a:lstStyle/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ClusterProminence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ClusterShade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Correlation,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GLCMEnergy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GLCMEntropy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HaralickCorrelation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Inertia,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InverseDifferenceMoment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(each feature including 18 parameters in 0°,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45°,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90°, 135°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directions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and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1,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4,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7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displacement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vectors)</a:t>
          </a:r>
          <a:endParaRPr lang="zh-CN" altLang="en-US" sz="8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574197" y="749731"/>
        <a:ext cx="5800575" cy="481126"/>
      </dsp:txXfrm>
    </dsp:sp>
    <dsp:sp modelId="{81B7AB85-336D-45A5-A43D-DA1B06B109FD}">
      <dsp:nvSpPr>
        <dsp:cNvPr id="0" name=""/>
        <dsp:cNvSpPr/>
      </dsp:nvSpPr>
      <dsp:spPr>
        <a:xfrm rot="5400000">
          <a:off x="-123042" y="1567859"/>
          <a:ext cx="820280" cy="574196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CN" sz="800" b="1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GLSZM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CN" sz="800" b="1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(11 features)</a:t>
          </a:r>
          <a:endParaRPr lang="zh-CN" altLang="en-US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0" y="1731915"/>
        <a:ext cx="574196" cy="246084"/>
      </dsp:txXfrm>
    </dsp:sp>
    <dsp:sp modelId="{DDD53D70-046D-4829-999C-0D8F3FC035B4}">
      <dsp:nvSpPr>
        <dsp:cNvPr id="0" name=""/>
        <dsp:cNvSpPr/>
      </dsp:nvSpPr>
      <dsp:spPr>
        <a:xfrm rot="5400000">
          <a:off x="3220907" y="-1201893"/>
          <a:ext cx="533182" cy="5826603"/>
        </a:xfrm>
        <a:prstGeom prst="round2SameRect">
          <a:avLst/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080" rIns="5080" bIns="5080" numCol="1" spcCol="1270" anchor="ctr" anchorCtr="0">
          <a:noAutofit/>
        </a:bodyPr>
        <a:lstStyle/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SizeZoneVariability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HighIntensityEmphasis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HighIntensityLargeAreaEmphasis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HighIntensitySmallAreaEmphasis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IntensityVariability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LargeAreaEmphasis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LowIntensityEmphasis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LowIntensityLargeAreaEmphasis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LowIntensitySmallAreaEmphasis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SmallAreaEmphasis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ZonePercentage</a:t>
          </a:r>
          <a:endParaRPr lang="zh-CN" altLang="en-US" sz="8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574197" y="1470845"/>
        <a:ext cx="5800575" cy="481126"/>
      </dsp:txXfrm>
    </dsp:sp>
    <dsp:sp modelId="{CBCA5B04-FFAB-4C0B-AA5A-B15B6721B91E}">
      <dsp:nvSpPr>
        <dsp:cNvPr id="0" name=""/>
        <dsp:cNvSpPr/>
      </dsp:nvSpPr>
      <dsp:spPr>
        <a:xfrm rot="5400000">
          <a:off x="-123042" y="2288974"/>
          <a:ext cx="820280" cy="574196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CN" sz="800" b="1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RLM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CN" sz="800" b="1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(180 features)</a:t>
          </a:r>
          <a:endParaRPr lang="zh-CN" altLang="en-US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0" y="2453030"/>
        <a:ext cx="574196" cy="246084"/>
      </dsp:txXfrm>
    </dsp:sp>
    <dsp:sp modelId="{A69AE1C8-490E-44D3-941D-1E1CC458E065}">
      <dsp:nvSpPr>
        <dsp:cNvPr id="0" name=""/>
        <dsp:cNvSpPr/>
      </dsp:nvSpPr>
      <dsp:spPr>
        <a:xfrm rot="5400000">
          <a:off x="3220907" y="-480778"/>
          <a:ext cx="533182" cy="5826603"/>
        </a:xfrm>
        <a:prstGeom prst="round2SameRect">
          <a:avLst/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080" rIns="5080" bIns="5080" numCol="1" spcCol="1270" anchor="ctr" anchorCtr="0">
          <a:noAutofit/>
        </a:bodyPr>
        <a:lstStyle/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GreyLevelNonuniformity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HighGreyLevelRunEmphasis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LongRunEmphasis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LongRunHighGreyLevelEmphasis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LongRunLowGreyLevelEmphasis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LowGreyLevelRunEmphasis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RunLengthNonuniformity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ShortRunEmphasis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ShortRunHighGreyLevelEmphasis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ShortRunLowGreyLevelEmphasis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(each feature including 18 parameters in 0°,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45°,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90°, 135°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directions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and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1,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4,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7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displacement</a:t>
          </a:r>
          <a:r>
            <a:rPr lang="zh-CN" altLang="en-US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vectors)</a:t>
          </a:r>
          <a:endParaRPr lang="zh-CN" altLang="en-US" sz="8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574197" y="2191960"/>
        <a:ext cx="5800575" cy="481126"/>
      </dsp:txXfrm>
    </dsp:sp>
    <dsp:sp modelId="{BD180B40-80B6-4946-B33C-69F3D6599A8A}">
      <dsp:nvSpPr>
        <dsp:cNvPr id="0" name=""/>
        <dsp:cNvSpPr/>
      </dsp:nvSpPr>
      <dsp:spPr>
        <a:xfrm rot="5400000">
          <a:off x="-123042" y="3010088"/>
          <a:ext cx="820280" cy="574196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CN" sz="800" b="1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Formfactor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CN" sz="800" b="1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(9 features)</a:t>
          </a:r>
          <a:endParaRPr lang="zh-CN" altLang="en-US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0" y="3174144"/>
        <a:ext cx="574196" cy="246084"/>
      </dsp:txXfrm>
    </dsp:sp>
    <dsp:sp modelId="{9C4BCCD0-9549-4613-9F16-6139AE0676B3}">
      <dsp:nvSpPr>
        <dsp:cNvPr id="0" name=""/>
        <dsp:cNvSpPr/>
      </dsp:nvSpPr>
      <dsp:spPr>
        <a:xfrm rot="5400000">
          <a:off x="3220907" y="240335"/>
          <a:ext cx="533182" cy="5826603"/>
        </a:xfrm>
        <a:prstGeom prst="round2SameRect">
          <a:avLst/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080" rIns="5080" bIns="5080" numCol="1" spcCol="1270" anchor="ctr" anchorCtr="0">
          <a:noAutofit/>
        </a:bodyPr>
        <a:lstStyle/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Compactness1, Compactness2, Maximum3DDiameter,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SphericalDisproportion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Sphericity,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SurfaceArea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SurfaceVolumeRatio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VolumeCC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VolumeMM</a:t>
          </a:r>
          <a:endParaRPr lang="zh-CN" altLang="en-US" sz="8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574197" y="2913073"/>
        <a:ext cx="5800575" cy="481126"/>
      </dsp:txXfrm>
    </dsp:sp>
    <dsp:sp modelId="{5DE42EBA-ECDF-49C3-9DEB-225CC81713F7}">
      <dsp:nvSpPr>
        <dsp:cNvPr id="0" name=""/>
        <dsp:cNvSpPr/>
      </dsp:nvSpPr>
      <dsp:spPr>
        <a:xfrm rot="5400000">
          <a:off x="-123042" y="3731202"/>
          <a:ext cx="820280" cy="574196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CN" sz="800" b="1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Haralick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CN" sz="800" b="1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(10 features)</a:t>
          </a:r>
          <a:endParaRPr lang="zh-CN" altLang="en-US" sz="8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0" y="3895258"/>
        <a:ext cx="574196" cy="246084"/>
      </dsp:txXfrm>
    </dsp:sp>
    <dsp:sp modelId="{ACE2EEB6-25AB-46DC-9481-2AE0D2274AE3}">
      <dsp:nvSpPr>
        <dsp:cNvPr id="0" name=""/>
        <dsp:cNvSpPr/>
      </dsp:nvSpPr>
      <dsp:spPr>
        <a:xfrm rot="5400000">
          <a:off x="3220907" y="961449"/>
          <a:ext cx="533182" cy="5826603"/>
        </a:xfrm>
        <a:prstGeom prst="round2SameRect">
          <a:avLst/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080" rIns="5080" bIns="5080" numCol="1" spcCol="1270" anchor="ctr" anchorCtr="0">
          <a:noAutofit/>
        </a:bodyPr>
        <a:lstStyle/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AngularSecondMoment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HaraEntroy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HaraVariance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contrast,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differenceEntropy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differenceVariance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inverseDifferenceMoment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sumAverage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sumEntropy</a:t>
          </a:r>
          <a:r>
            <a:rPr lang="en-US" altLang="zh-CN" sz="8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altLang="zh-CN" sz="800" kern="1200" dirty="0" err="1">
              <a:latin typeface="Times New Roman" panose="02020603050405020304" pitchFamily="18" charset="0"/>
              <a:cs typeface="Times New Roman" panose="02020603050405020304" pitchFamily="18" charset="0"/>
            </a:rPr>
            <a:t>sumVariance</a:t>
          </a:r>
          <a:endParaRPr lang="zh-CN" altLang="en-US" sz="8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574197" y="3634187"/>
        <a:ext cx="5800575" cy="48112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4C04E4-90CA-42F1-BC23-92CF300B52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4</Pages>
  <Words>541</Words>
  <Characters>3087</Characters>
  <Application>Microsoft Office Word</Application>
  <DocSecurity>0</DocSecurity>
  <Lines>25</Lines>
  <Paragraphs>7</Paragraphs>
  <ScaleCrop>false</ScaleCrop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</dc:creator>
  <cp:lastModifiedBy>Zhang</cp:lastModifiedBy>
  <cp:revision>465</cp:revision>
  <dcterms:created xsi:type="dcterms:W3CDTF">2020-12-30T16:40:00Z</dcterms:created>
  <dcterms:modified xsi:type="dcterms:W3CDTF">2023-02-07T08:43:00Z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