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2B514E" w14:textId="77777777" w:rsidR="00895407" w:rsidRPr="009A7D2D" w:rsidRDefault="00895407" w:rsidP="00895407">
      <w:pPr>
        <w:spacing w:line="240" w:lineRule="auto"/>
        <w:jc w:val="both"/>
        <w:rPr>
          <w:rFonts w:eastAsia="Times New Roman" w:cstheme="minorHAnsi"/>
          <w:bCs/>
          <w:lang w:val="en-GB" w:eastAsia="sv-SE"/>
        </w:rPr>
      </w:pPr>
      <w:r>
        <w:rPr>
          <w:rFonts w:eastAsia="Times New Roman" w:cstheme="minorHAnsi"/>
          <w:b/>
          <w:bCs/>
          <w:color w:val="000000"/>
          <w:lang w:val="en-GB" w:eastAsia="sv-SE"/>
        </w:rPr>
        <w:t>Supplementary TABLE</w:t>
      </w:r>
      <w:r w:rsidRPr="009A7D2D">
        <w:rPr>
          <w:rFonts w:eastAsia="Times New Roman" w:cstheme="minorHAnsi"/>
          <w:b/>
          <w:bCs/>
          <w:color w:val="000000"/>
          <w:lang w:val="en-GB" w:eastAsia="sv-SE"/>
        </w:rPr>
        <w:t xml:space="preserve"> </w:t>
      </w:r>
      <w:r>
        <w:rPr>
          <w:rFonts w:eastAsia="Times New Roman" w:cstheme="minorHAnsi"/>
          <w:b/>
          <w:bCs/>
          <w:color w:val="000000"/>
          <w:lang w:val="en-GB" w:eastAsia="sv-SE"/>
        </w:rPr>
        <w:t>1</w:t>
      </w:r>
      <w:r w:rsidRPr="009A7D2D">
        <w:rPr>
          <w:rFonts w:eastAsia="Times New Roman" w:cstheme="minorHAnsi"/>
          <w:b/>
          <w:bCs/>
          <w:color w:val="000000"/>
          <w:lang w:val="en-GB" w:eastAsia="sv-SE"/>
        </w:rPr>
        <w:t xml:space="preserve">: The 40 top differentially expressed genes (DEGs) in non-polyp nasal epithelial mucosa from patients with CRSwNP versus polyp mucosa in the same patient. </w:t>
      </w:r>
      <w:r w:rsidRPr="009A7D2D">
        <w:rPr>
          <w:rFonts w:eastAsia="Times New Roman" w:cstheme="minorHAnsi"/>
          <w:color w:val="000000"/>
          <w:lang w:val="en-GB" w:eastAsia="sv-SE"/>
        </w:rPr>
        <w:t>T</w:t>
      </w:r>
      <w:r w:rsidRPr="009A7D2D">
        <w:rPr>
          <w:rFonts w:eastAsia="Times New Roman" w:cstheme="minorHAnsi"/>
          <w:lang w:val="en-GB" w:eastAsia="sv-SE"/>
        </w:rPr>
        <w:t>h</w:t>
      </w:r>
      <w:r w:rsidRPr="009A7D2D">
        <w:rPr>
          <w:rFonts w:eastAsia="Times New Roman" w:cstheme="minorHAnsi"/>
          <w:bCs/>
          <w:lang w:val="en-GB" w:eastAsia="sv-SE"/>
        </w:rPr>
        <w:t>e mRNA levels (</w:t>
      </w:r>
      <w:proofErr w:type="spellStart"/>
      <w:r w:rsidRPr="009A7D2D">
        <w:rPr>
          <w:rFonts w:eastAsia="Times New Roman" w:cstheme="minorHAnsi"/>
          <w:bCs/>
          <w:lang w:val="en-GB" w:eastAsia="sv-SE"/>
        </w:rPr>
        <w:t>baseMean</w:t>
      </w:r>
      <w:proofErr w:type="spellEnd"/>
      <w:r w:rsidRPr="009A7D2D">
        <w:rPr>
          <w:rFonts w:eastAsia="Times New Roman" w:cstheme="minorHAnsi"/>
          <w:bCs/>
          <w:lang w:val="en-GB" w:eastAsia="sv-SE"/>
        </w:rPr>
        <w:t>) of expressed genes and p-values adjusted using the</w:t>
      </w:r>
      <w:r w:rsidRPr="009A7D2D">
        <w:rPr>
          <w:rFonts w:eastAsia="Times New Roman" w:cstheme="minorHAnsi"/>
          <w:bCs/>
          <w:color w:val="000000"/>
          <w:sz w:val="18"/>
          <w:lang w:val="en-GB" w:eastAsia="sv-SE"/>
        </w:rPr>
        <w:t xml:space="preserve"> </w:t>
      </w:r>
      <w:proofErr w:type="spellStart"/>
      <w:r w:rsidRPr="009A7D2D">
        <w:rPr>
          <w:rFonts w:eastAsia="Times New Roman" w:cstheme="minorHAnsi"/>
          <w:bCs/>
          <w:lang w:val="en-GB" w:eastAsia="sv-SE"/>
        </w:rPr>
        <w:t>Benjamini</w:t>
      </w:r>
      <w:proofErr w:type="spellEnd"/>
      <w:r w:rsidRPr="009A7D2D">
        <w:rPr>
          <w:rFonts w:eastAsia="Times New Roman" w:cstheme="minorHAnsi"/>
          <w:bCs/>
          <w:lang w:val="en-GB" w:eastAsia="sv-SE"/>
        </w:rPr>
        <w:t>-Hochberg method.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6"/>
        <w:gridCol w:w="1356"/>
        <w:gridCol w:w="2082"/>
        <w:gridCol w:w="867"/>
        <w:gridCol w:w="867"/>
        <w:gridCol w:w="1112"/>
        <w:gridCol w:w="1112"/>
      </w:tblGrid>
      <w:tr w:rsidR="00895407" w:rsidRPr="009A7D2D" w14:paraId="3ED04753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DAE3C4" w14:textId="77777777" w:rsidR="00895407" w:rsidRPr="009A7D2D" w:rsidRDefault="00895407" w:rsidP="007268FF">
            <w:pPr>
              <w:spacing w:after="0" w:line="240" w:lineRule="auto"/>
              <w:jc w:val="center"/>
              <w:rPr>
                <w:b/>
                <w:bCs/>
                <w:color w:val="000000" w:themeColor="text1" w:themeShade="BF"/>
              </w:rPr>
            </w:pPr>
            <w:r w:rsidRPr="009A7D2D">
              <w:rPr>
                <w:b/>
                <w:bCs/>
                <w:color w:val="000000" w:themeColor="text1" w:themeShade="BF"/>
              </w:rPr>
              <w:t>RNA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60CC85" w14:textId="77777777" w:rsidR="00895407" w:rsidRPr="009A7D2D" w:rsidRDefault="00895407" w:rsidP="007268FF">
            <w:pPr>
              <w:spacing w:after="0" w:line="240" w:lineRule="auto"/>
              <w:jc w:val="center"/>
              <w:rPr>
                <w:b/>
                <w:bCs/>
                <w:color w:val="000000" w:themeColor="text1" w:themeShade="BF"/>
              </w:rPr>
            </w:pPr>
            <w:r w:rsidRPr="009A7D2D">
              <w:rPr>
                <w:b/>
                <w:bCs/>
                <w:color w:val="000000" w:themeColor="text1" w:themeShade="BF"/>
              </w:rPr>
              <w:t>baseMean</w:t>
            </w:r>
          </w:p>
        </w:tc>
        <w:tc>
          <w:tcPr>
            <w:tcW w:w="1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2B699" w14:textId="77777777" w:rsidR="00895407" w:rsidRPr="009A7D2D" w:rsidRDefault="00895407" w:rsidP="007268FF">
            <w:pPr>
              <w:spacing w:after="0" w:line="240" w:lineRule="auto"/>
              <w:jc w:val="center"/>
              <w:rPr>
                <w:b/>
                <w:bCs/>
                <w:color w:val="000000" w:themeColor="text1" w:themeShade="BF"/>
              </w:rPr>
            </w:pPr>
            <w:r w:rsidRPr="009A7D2D">
              <w:rPr>
                <w:b/>
                <w:bCs/>
              </w:rPr>
              <w:t>log2FoldChange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3F2D5" w14:textId="77777777" w:rsidR="00895407" w:rsidRPr="009A7D2D" w:rsidRDefault="00895407" w:rsidP="007268FF">
            <w:pPr>
              <w:spacing w:after="0" w:line="240" w:lineRule="auto"/>
              <w:jc w:val="center"/>
              <w:rPr>
                <w:b/>
                <w:bCs/>
                <w:color w:val="000000" w:themeColor="text1" w:themeShade="BF"/>
              </w:rPr>
            </w:pPr>
            <w:r w:rsidRPr="009A7D2D">
              <w:rPr>
                <w:b/>
                <w:bCs/>
              </w:rPr>
              <w:t>lfcSE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7BAE8" w14:textId="77777777" w:rsidR="00895407" w:rsidRPr="009A7D2D" w:rsidRDefault="00895407" w:rsidP="007268FF">
            <w:pPr>
              <w:spacing w:after="0" w:line="240" w:lineRule="auto"/>
              <w:jc w:val="center"/>
              <w:rPr>
                <w:b/>
                <w:bCs/>
                <w:color w:val="000000" w:themeColor="text1" w:themeShade="BF"/>
              </w:rPr>
            </w:pPr>
            <w:r w:rsidRPr="009A7D2D">
              <w:rPr>
                <w:b/>
                <w:bCs/>
              </w:rPr>
              <w:t>stat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A34D8" w14:textId="77777777" w:rsidR="00895407" w:rsidRPr="009A7D2D" w:rsidRDefault="00895407" w:rsidP="007268FF">
            <w:pPr>
              <w:spacing w:after="0" w:line="240" w:lineRule="auto"/>
              <w:jc w:val="center"/>
              <w:rPr>
                <w:b/>
                <w:bCs/>
                <w:color w:val="000000" w:themeColor="text1" w:themeShade="BF"/>
              </w:rPr>
            </w:pPr>
            <w:r w:rsidRPr="009A7D2D">
              <w:rPr>
                <w:b/>
                <w:bCs/>
              </w:rPr>
              <w:t xml:space="preserve">p-value 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99FEC9" w14:textId="77777777" w:rsidR="00895407" w:rsidRPr="009A7D2D" w:rsidRDefault="00895407" w:rsidP="007268FF">
            <w:pPr>
              <w:spacing w:after="0" w:line="240" w:lineRule="auto"/>
              <w:jc w:val="center"/>
              <w:rPr>
                <w:b/>
                <w:bCs/>
                <w:color w:val="000000" w:themeColor="text1" w:themeShade="BF"/>
              </w:rPr>
            </w:pPr>
            <w:r w:rsidRPr="009A7D2D">
              <w:rPr>
                <w:b/>
                <w:bCs/>
              </w:rPr>
              <w:t>padj</w:t>
            </w:r>
          </w:p>
        </w:tc>
      </w:tr>
      <w:tr w:rsidR="006C7C05" w:rsidRPr="009A7D2D" w14:paraId="638F1BAE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D20FB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CLC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71141" w14:textId="24EDAF4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255.61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DBCCF" w14:textId="6458570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6.74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13502" w14:textId="421268D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B3F1A" w14:textId="5C46638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10.20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0BD2F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1.92E-24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68DEB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6.53E-20</w:t>
            </w:r>
          </w:p>
        </w:tc>
      </w:tr>
      <w:tr w:rsidR="006C7C05" w:rsidRPr="009A7D2D" w14:paraId="24119A3B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5BB9B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GPAM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AD12C" w14:textId="04DBF27F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634.15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750BC" w14:textId="6C01C71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12EA3" w14:textId="1EAA63C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7043F" w14:textId="2798376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-9.42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AC76B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4.66E-21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1283E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7.93E-17</w:t>
            </w:r>
          </w:p>
        </w:tc>
      </w:tr>
      <w:tr w:rsidR="006C7C05" w:rsidRPr="009A7D2D" w14:paraId="2E1A67D7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69CC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LAMC3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8715A" w14:textId="7A4D901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40.67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17059" w14:textId="3BAE240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-2.93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FDA53" w14:textId="1D53DA3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793BF" w14:textId="7C852418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-9.29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BC7F3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1.48E-20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28CA4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1.68E-16</w:t>
            </w:r>
          </w:p>
        </w:tc>
      </w:tr>
      <w:tr w:rsidR="006C7C05" w:rsidRPr="009A7D2D" w14:paraId="390CAAA3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E6B09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CCL18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D207F" w14:textId="5451BB2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344.12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47504" w14:textId="291399B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9DBDE" w14:textId="7AAC3B5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49D14" w14:textId="508C5A4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AE268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3.88E-20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1C76F7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3.30E-16</w:t>
            </w:r>
          </w:p>
        </w:tc>
      </w:tr>
      <w:tr w:rsidR="006C7C05" w:rsidRPr="009A7D2D" w14:paraId="7F9D0BDF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AFEF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EGLN3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32137" w14:textId="4F47D9FA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966.44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E27A0" w14:textId="25A9790B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30DA6" w14:textId="0A93CB3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F8222" w14:textId="1431CB7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8.92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00A40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4.57E-19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6000E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3.12E-15</w:t>
            </w:r>
          </w:p>
        </w:tc>
      </w:tr>
      <w:tr w:rsidR="006C7C05" w:rsidRPr="009A7D2D" w14:paraId="70082E4E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DD74B4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MARCO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2FF9F" w14:textId="32A0323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189.86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555A0" w14:textId="0BB0F42C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28CF5" w14:textId="2B64DE6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63E76" w14:textId="535CC7DF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71C3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5.99E-18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17026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3.40E-14</w:t>
            </w:r>
          </w:p>
        </w:tc>
      </w:tr>
      <w:tr w:rsidR="006C7C05" w:rsidRPr="009A7D2D" w14:paraId="299265EC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551A3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CCL13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991E2" w14:textId="46D1591B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227.13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E89BC" w14:textId="02D37E8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6A3E1" w14:textId="56FB395C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99327" w14:textId="35753F0A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EF23A6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1.11E-17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76109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5.41E-14</w:t>
            </w:r>
          </w:p>
        </w:tc>
      </w:tr>
      <w:tr w:rsidR="006C7C05" w:rsidRPr="009A7D2D" w14:paraId="5683146F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CC56E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SLC9A3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EFDBB" w14:textId="1B47B22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469.29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8B0A6" w14:textId="062E46CC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D8F3F" w14:textId="235E9BB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D2D8B" w14:textId="1F494026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8F62D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2.86E-17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8FD88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1.22E-13</w:t>
            </w:r>
          </w:p>
        </w:tc>
      </w:tr>
      <w:tr w:rsidR="006C7C05" w:rsidRPr="009A7D2D" w14:paraId="3ADCADE3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3D1D8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PDE6B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63E68" w14:textId="1486DECB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62.17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50E33" w14:textId="30AE3E3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E7C18" w14:textId="0F10E35B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B55BA" w14:textId="08916CF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46C1B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1.21E-16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040FBD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4.59E-13</w:t>
            </w:r>
          </w:p>
        </w:tc>
      </w:tr>
      <w:tr w:rsidR="006C7C05" w:rsidRPr="009A7D2D" w14:paraId="528B6D1B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7AA57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CDH26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EB362" w14:textId="64C8221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1695.78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48008" w14:textId="0A56A3B5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color w:val="000000"/>
              </w:rPr>
              <w:t>3.00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08D0C" w14:textId="1536345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FCC8B" w14:textId="4962AA7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6B966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1.42E-16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37424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4.85E-13</w:t>
            </w:r>
          </w:p>
        </w:tc>
      </w:tr>
      <w:tr w:rsidR="006C7C05" w:rsidRPr="009A7D2D" w14:paraId="19C44180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59174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CLEC18B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9F785" w14:textId="29A7C12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24.19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95DC5" w14:textId="4EAF1BB6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-1.64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F07BC" w14:textId="2222EF2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8A7D8" w14:textId="2673E6B8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-8.08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BB65B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6.64E-16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F6CF9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2.06E-12</w:t>
            </w:r>
          </w:p>
        </w:tc>
      </w:tr>
      <w:tr w:rsidR="006C7C05" w:rsidRPr="009A7D2D" w14:paraId="246AD296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1186CF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CDH22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D70FA" w14:textId="52787698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21.47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40ABE" w14:textId="7AD87146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CC3A2" w14:textId="7B71536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A08ED" w14:textId="5184C3DF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55354E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1.14E-15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EAB693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3.24E-12</w:t>
            </w:r>
          </w:p>
        </w:tc>
      </w:tr>
      <w:tr w:rsidR="006C7C05" w:rsidRPr="009A7D2D" w14:paraId="3CDB0A54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D8C47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PTHLH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B4AB8" w14:textId="5EE8C218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514.21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E6742" w14:textId="7CB12838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C36D5" w14:textId="27A790E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0336A" w14:textId="3275974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13F87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1.47E-15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EE599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3.85E-12</w:t>
            </w:r>
          </w:p>
        </w:tc>
      </w:tr>
      <w:tr w:rsidR="006C7C05" w:rsidRPr="009A7D2D" w14:paraId="3F375C0B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81A26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CLEC4G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FF148" w14:textId="5C05DFF8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77.09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829F3" w14:textId="630C4DF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E4478" w14:textId="3152BC68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5665D" w14:textId="4069AC4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54F586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1.96E-15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BEA45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4.78E-12</w:t>
            </w:r>
          </w:p>
        </w:tc>
      </w:tr>
      <w:tr w:rsidR="006C7C05" w:rsidRPr="009A7D2D" w14:paraId="4C96576A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2D8F4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PNCK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9E301" w14:textId="66F3DA7A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99.66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67974" w14:textId="1CB8E25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E13AF" w14:textId="48BB309B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5F16C" w14:textId="6DD98B22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B95B2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2.60E-15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CAC939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5.91E-12</w:t>
            </w:r>
          </w:p>
        </w:tc>
      </w:tr>
      <w:tr w:rsidR="006C7C05" w:rsidRPr="009A7D2D" w14:paraId="1F8C0A66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A450D4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LMTK3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DAE41" w14:textId="2CC3E19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89.77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2DA44" w14:textId="6738E44B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C36B2" w14:textId="32ABC97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B3C42" w14:textId="020B135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37189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4.95E-15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79280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1.05E-11</w:t>
            </w:r>
          </w:p>
        </w:tc>
      </w:tr>
      <w:tr w:rsidR="006C7C05" w:rsidRPr="009A7D2D" w14:paraId="4763A5A6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7B2FC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RAI14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A55C6" w14:textId="2A8F3F5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2100.27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959CF" w14:textId="61E615E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71B9D" w14:textId="119AF92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B1F78" w14:textId="1DB1585B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2F25E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5.94E-15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8EDB2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1.19E-11</w:t>
            </w:r>
          </w:p>
        </w:tc>
      </w:tr>
      <w:tr w:rsidR="006C7C05" w:rsidRPr="009A7D2D" w14:paraId="42E467D9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69EEE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CFI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BF131" w14:textId="43E32CFA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826.61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0D1C0" w14:textId="4BD0B075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B6A45" w14:textId="5F2C5AA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8C9C1" w14:textId="26BD3FC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0F883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2.17E-14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A75C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4.11E-11</w:t>
            </w:r>
          </w:p>
        </w:tc>
      </w:tr>
      <w:tr w:rsidR="006C7C05" w:rsidRPr="009A7D2D" w14:paraId="199B5520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70B78A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FAM60A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DFC74" w14:textId="10907F5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1095.81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AC762" w14:textId="276BBB8C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FBAE4" w14:textId="7A30227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190D3" w14:textId="0953A916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DB9E2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2.73E-14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0D4AB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4.89E-11</w:t>
            </w:r>
          </w:p>
        </w:tc>
      </w:tr>
      <w:tr w:rsidR="006C7C05" w:rsidRPr="009A7D2D" w14:paraId="71DD5464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D7E85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VSTM2L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BA29C" w14:textId="7E09381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102.21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A22E6" w14:textId="5D71305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99E6E" w14:textId="0A2FA676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FC9BD" w14:textId="7CA468C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B2116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2.99E-14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14980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5.10E-11</w:t>
            </w:r>
          </w:p>
        </w:tc>
      </w:tr>
      <w:tr w:rsidR="006C7C05" w:rsidRPr="009A7D2D" w14:paraId="4B8CAA4D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B7690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RELL1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0646E" w14:textId="3776592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379.43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99BF0" w14:textId="2918E20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02711" w14:textId="1B1A922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7B222" w14:textId="65B736DA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299EF7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3.47E-14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430B0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5.64E-11</w:t>
            </w:r>
          </w:p>
        </w:tc>
      </w:tr>
      <w:tr w:rsidR="006C7C05" w:rsidRPr="009A7D2D" w14:paraId="6A7AD22A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E280F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LINC01320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3AA5C" w14:textId="2B1787E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30.29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B35E9" w14:textId="4A909DD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FDEBF" w14:textId="7D70595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11A96" w14:textId="10811EC5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58DC2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4.64E-14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C3E32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7.19E-11</w:t>
            </w:r>
          </w:p>
        </w:tc>
      </w:tr>
      <w:tr w:rsidR="006C7C05" w:rsidRPr="009A7D2D" w14:paraId="54A466FF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D7279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DRP2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D3DEF" w14:textId="6AEE3D4F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14.23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DD995" w14:textId="7BC88CD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-2.02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10837" w14:textId="637A1A1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4ECB7" w14:textId="107847A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-7.50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9EDF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6.25E-14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9F8A3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9.25E-11</w:t>
            </w:r>
          </w:p>
        </w:tc>
      </w:tr>
      <w:tr w:rsidR="006C7C05" w:rsidRPr="009A7D2D" w14:paraId="3B35318A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0200D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MMP10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A5D46" w14:textId="2FEB03B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1644.52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93C5E" w14:textId="3F84AC2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DB864" w14:textId="4B4B652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7B0CB" w14:textId="39A50A6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8614C4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1.29E-13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785CF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1.83E-10</w:t>
            </w:r>
          </w:p>
        </w:tc>
      </w:tr>
      <w:tr w:rsidR="006C7C05" w:rsidRPr="009A7D2D" w14:paraId="4EA4A507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A3EB9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CCL26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4EC8A" w14:textId="0EBB31D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204.12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33FDA" w14:textId="1D2357AF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5773E" w14:textId="2271D458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C78B1" w14:textId="0C265192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ED8BE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1.57E-13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DE4F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2.14E-10</w:t>
            </w:r>
          </w:p>
        </w:tc>
      </w:tr>
      <w:tr w:rsidR="006C7C05" w:rsidRPr="009A7D2D" w14:paraId="074375D5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BCF38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SOCS3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94A5E" w14:textId="5EC111A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1019.16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6ECBC" w14:textId="1FCDFD2C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4DA69" w14:textId="1FF50B7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BE07D" w14:textId="228F393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FD5ED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1.80E-13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EDFFB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2.35E-10</w:t>
            </w:r>
          </w:p>
        </w:tc>
      </w:tr>
      <w:tr w:rsidR="006C7C05" w:rsidRPr="009A7D2D" w14:paraId="40334D85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C1118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LYVE1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89FB5" w14:textId="2103E21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335.02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3C25D" w14:textId="4CB3F02B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43AEF" w14:textId="6F1EF685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5B1CC" w14:textId="7D21EA0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2CA2E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3.10E-13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33634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3.91E-10</w:t>
            </w:r>
          </w:p>
        </w:tc>
      </w:tr>
      <w:tr w:rsidR="006C7C05" w:rsidRPr="009A7D2D" w14:paraId="1AD9D26B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1BEFC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ANKRD34A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890F5" w14:textId="631E3656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47.40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DBE73" w14:textId="3557E96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-0.71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02B81" w14:textId="3280FA8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1B2A8" w14:textId="3049CC62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-7.24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F92C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4.37E-13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DA0AC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5.32E-10</w:t>
            </w:r>
          </w:p>
        </w:tc>
      </w:tr>
      <w:tr w:rsidR="006C7C05" w:rsidRPr="009A7D2D" w14:paraId="527BFFDE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A1BA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PP7080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2B146" w14:textId="1F4D47EA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724.69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7B6B4" w14:textId="2CA679D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8DCED" w14:textId="742F78B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03927" w14:textId="1B49E82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D6AD4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5.35E-13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822CD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6.28E-10</w:t>
            </w:r>
          </w:p>
        </w:tc>
      </w:tr>
      <w:tr w:rsidR="006C7C05" w:rsidRPr="009A7D2D" w14:paraId="1CB0B1DC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3C8FA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PTPRG-AS1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21D26" w14:textId="6A9C367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45.12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51E3D" w14:textId="425D9BE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-1.29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5BF0F" w14:textId="6E514FC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F856E" w14:textId="74D479DA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-7.20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3EA4C6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6.25E-13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43BA2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7.09E-10</w:t>
            </w:r>
          </w:p>
        </w:tc>
      </w:tr>
      <w:tr w:rsidR="006C7C05" w:rsidRPr="009A7D2D" w14:paraId="3EA11EC1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41000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TTC12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6A9FD" w14:textId="1D1E4A3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815.43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42E84" w14:textId="5CCA132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97577" w14:textId="134C70C6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C2548" w14:textId="6AD2E8F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F06D5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1.27E-12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7604C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1.35E-09</w:t>
            </w:r>
          </w:p>
        </w:tc>
      </w:tr>
      <w:tr w:rsidR="006C7C05" w:rsidRPr="009A7D2D" w14:paraId="0075FE03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5A642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AL136040.1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80B25" w14:textId="3AFAF3F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42.18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043C4" w14:textId="2F4D9AC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-1.26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467F4" w14:textId="79B8D3D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4ECDB" w14:textId="11A3DBB8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-7.10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F790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1.27E-12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2077C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1.35E-09</w:t>
            </w:r>
          </w:p>
        </w:tc>
      </w:tr>
      <w:tr w:rsidR="006C7C05" w:rsidRPr="009A7D2D" w14:paraId="2112CFC1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E6406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IGFL2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01717" w14:textId="2AB6997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13.43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2BBA6" w14:textId="223AAAD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-2.03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5B787" w14:textId="5625ACC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EA948" w14:textId="072E845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-7.05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116EF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1.73E-12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B9984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1.78E-09</w:t>
            </w:r>
          </w:p>
        </w:tc>
      </w:tr>
      <w:tr w:rsidR="006C7C05" w:rsidRPr="009A7D2D" w14:paraId="26B0B392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8E64B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ADGRE1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7BA83" w14:textId="65676C85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93.01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B29AE" w14:textId="6141FCB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AB5E0" w14:textId="7855BC2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03F05" w14:textId="32E756AF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E8B3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2.19E-12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EB19D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2.19E-09</w:t>
            </w:r>
          </w:p>
        </w:tc>
      </w:tr>
      <w:tr w:rsidR="006C7C05" w:rsidRPr="009A7D2D" w14:paraId="00E10A97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5B237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SDK1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2E170" w14:textId="3263741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704.78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F7062" w14:textId="0D0F2706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7529D" w14:textId="7EF2E1E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94A44" w14:textId="51C50D5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30F02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2.87E-12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3A6C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2.65E-09</w:t>
            </w:r>
          </w:p>
        </w:tc>
      </w:tr>
      <w:tr w:rsidR="006C7C05" w:rsidRPr="009A7D2D" w14:paraId="3F388843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FF97A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ADAM28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2A720" w14:textId="0959C84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6212.94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2217B" w14:textId="337ECE9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B67FF" w14:textId="4D24B0AA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1477B" w14:textId="214DE8A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FE2BE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2.86E-12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A818C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2.65E-09</w:t>
            </w:r>
          </w:p>
        </w:tc>
      </w:tr>
      <w:tr w:rsidR="006C7C05" w:rsidRPr="009A7D2D" w14:paraId="5A3027DF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05937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HIPK3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B7BE2" w14:textId="7A67FAE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5442.16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C4BF8" w14:textId="49C056D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B2BC8" w14:textId="2761F3E3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B6475" w14:textId="777F08BB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9BD4F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2.74E-12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0739C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2.65E-09</w:t>
            </w:r>
          </w:p>
        </w:tc>
      </w:tr>
      <w:tr w:rsidR="006C7C05" w:rsidRPr="009A7D2D" w14:paraId="44D8D84D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768E0D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SYNE2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43BBF" w14:textId="23BC03E1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16460.82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502FA" w14:textId="78C8E83A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FFC94" w14:textId="6A2B10D9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95F61" w14:textId="51377FFC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4CED1F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3.29E-12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3192C7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2.95E-09</w:t>
            </w:r>
          </w:p>
        </w:tc>
      </w:tr>
      <w:tr w:rsidR="006C7C05" w:rsidRPr="009A7D2D" w14:paraId="1C7249D0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ECD20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FUZ</w:t>
            </w:r>
          </w:p>
        </w:tc>
        <w:tc>
          <w:tcPr>
            <w:tcW w:w="7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02595" w14:textId="01CE5D5A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181.23</w:t>
            </w:r>
          </w:p>
        </w:tc>
        <w:tc>
          <w:tcPr>
            <w:tcW w:w="11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EA09F" w14:textId="7E9AC7D6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1.43</w:t>
            </w:r>
          </w:p>
        </w:tc>
        <w:tc>
          <w:tcPr>
            <w:tcW w:w="4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49EEB" w14:textId="51C3B36F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4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18F31" w14:textId="1207FC86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6.95</w:t>
            </w:r>
          </w:p>
        </w:tc>
        <w:tc>
          <w:tcPr>
            <w:tcW w:w="6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F065F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3.70E-12</w:t>
            </w:r>
          </w:p>
        </w:tc>
        <w:tc>
          <w:tcPr>
            <w:tcW w:w="6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42D80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3.23E-09</w:t>
            </w:r>
          </w:p>
        </w:tc>
      </w:tr>
      <w:tr w:rsidR="006C7C05" w:rsidRPr="009A7D2D" w14:paraId="5268879F" w14:textId="77777777" w:rsidTr="006C7C05">
        <w:trPr>
          <w:trHeight w:val="290"/>
          <w:jc w:val="center"/>
        </w:trPr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680E2" w14:textId="77777777" w:rsidR="006C7C05" w:rsidRPr="009A7D2D" w:rsidRDefault="006C7C05" w:rsidP="006C7C05">
            <w:pPr>
              <w:spacing w:after="0" w:line="240" w:lineRule="auto"/>
              <w:ind w:left="-588"/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AC090643.2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B5384" w14:textId="681E501E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11.87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FBAA2" w14:textId="5A3C88F4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-2.76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79DDC" w14:textId="53E008CD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FE5ED" w14:textId="2E6C3270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-6.93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4893E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4.28E-12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1E8B1" w14:textId="77777777" w:rsidR="006C7C05" w:rsidRPr="009A7D2D" w:rsidRDefault="006C7C05" w:rsidP="006C7C0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3.64E-09</w:t>
            </w:r>
          </w:p>
        </w:tc>
      </w:tr>
    </w:tbl>
    <w:p w14:paraId="5252DCC9" w14:textId="3EA2A896" w:rsidR="009811ED" w:rsidRPr="00895407" w:rsidRDefault="00895407" w:rsidP="00895407">
      <w:pPr>
        <w:spacing w:line="480" w:lineRule="auto"/>
        <w:jc w:val="both"/>
        <w:rPr>
          <w:rFonts w:eastAsia="Times New Roman" w:cstheme="minorHAnsi"/>
          <w:bCs/>
          <w:color w:val="000000"/>
          <w:sz w:val="18"/>
          <w:lang w:val="en-GB" w:eastAsia="sv-SE"/>
        </w:rPr>
      </w:pPr>
      <w:proofErr w:type="spellStart"/>
      <w:r w:rsidRPr="009A7D2D">
        <w:rPr>
          <w:rFonts w:eastAsia="Times New Roman" w:cstheme="minorHAnsi"/>
          <w:bCs/>
          <w:color w:val="000000"/>
          <w:sz w:val="18"/>
          <w:lang w:val="en-GB" w:eastAsia="sv-SE"/>
        </w:rPr>
        <w:t>BaseMean</w:t>
      </w:r>
      <w:proofErr w:type="spellEnd"/>
      <w:r w:rsidRPr="009A7D2D">
        <w:rPr>
          <w:rFonts w:eastAsia="Times New Roman" w:cstheme="minorHAnsi"/>
          <w:bCs/>
          <w:color w:val="000000"/>
          <w:sz w:val="18"/>
          <w:lang w:val="en-GB" w:eastAsia="sv-SE"/>
        </w:rPr>
        <w:t xml:space="preserve"> = mean RNA count, </w:t>
      </w:r>
      <w:proofErr w:type="spellStart"/>
      <w:r w:rsidRPr="009A7D2D">
        <w:rPr>
          <w:rFonts w:eastAsia="Times New Roman" w:cstheme="minorHAnsi"/>
          <w:bCs/>
          <w:color w:val="000000"/>
          <w:sz w:val="18"/>
          <w:lang w:val="en-GB" w:eastAsia="sv-SE"/>
        </w:rPr>
        <w:t>lfcSE</w:t>
      </w:r>
      <w:proofErr w:type="spellEnd"/>
      <w:r w:rsidRPr="009A7D2D">
        <w:rPr>
          <w:rFonts w:eastAsia="Times New Roman" w:cstheme="minorHAnsi"/>
          <w:bCs/>
          <w:color w:val="000000"/>
          <w:sz w:val="18"/>
          <w:lang w:val="en-GB" w:eastAsia="sv-SE"/>
        </w:rPr>
        <w:t xml:space="preserve"> =</w:t>
      </w:r>
      <w:r w:rsidRPr="009A7D2D">
        <w:rPr>
          <w:lang w:val="en-US"/>
        </w:rPr>
        <w:t xml:space="preserve"> </w:t>
      </w:r>
      <w:r w:rsidRPr="009A7D2D">
        <w:rPr>
          <w:rFonts w:eastAsia="Times New Roman" w:cstheme="minorHAnsi"/>
          <w:bCs/>
          <w:color w:val="000000"/>
          <w:sz w:val="18"/>
          <w:lang w:val="en-GB" w:eastAsia="sv-SE"/>
        </w:rPr>
        <w:t xml:space="preserve">log2 Fold Change Standard Error, stat = Wald statistic Z-score, </w:t>
      </w:r>
      <w:proofErr w:type="spellStart"/>
      <w:r w:rsidRPr="009A7D2D">
        <w:rPr>
          <w:rFonts w:eastAsia="Times New Roman" w:cstheme="minorHAnsi"/>
          <w:bCs/>
          <w:color w:val="000000"/>
          <w:sz w:val="18"/>
          <w:lang w:val="en-GB" w:eastAsia="sv-SE"/>
        </w:rPr>
        <w:t>padj</w:t>
      </w:r>
      <w:proofErr w:type="spellEnd"/>
      <w:r w:rsidRPr="009A7D2D">
        <w:rPr>
          <w:rFonts w:cstheme="minorHAnsi"/>
          <w:sz w:val="18"/>
          <w:szCs w:val="16"/>
          <w:vertAlign w:val="superscript"/>
          <w:lang w:val="en-GB"/>
        </w:rPr>
        <w:t xml:space="preserve"> </w:t>
      </w:r>
      <w:r w:rsidRPr="009A7D2D">
        <w:rPr>
          <w:rFonts w:eastAsia="Times New Roman" w:cstheme="minorHAnsi"/>
          <w:bCs/>
          <w:color w:val="000000"/>
          <w:sz w:val="18"/>
          <w:lang w:val="en-GB" w:eastAsia="sv-SE"/>
        </w:rPr>
        <w:t>= p-value adjusted</w:t>
      </w:r>
    </w:p>
    <w:sectPr w:rsidR="009811ED" w:rsidRPr="00895407" w:rsidSect="007E4A5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96610" w14:textId="77777777" w:rsidR="00000000" w:rsidRDefault="007E4A50">
      <w:pPr>
        <w:spacing w:after="0" w:line="240" w:lineRule="auto"/>
      </w:pPr>
      <w:r>
        <w:separator/>
      </w:r>
    </w:p>
  </w:endnote>
  <w:endnote w:type="continuationSeparator" w:id="0">
    <w:p w14:paraId="722B5427" w14:textId="77777777" w:rsidR="00000000" w:rsidRDefault="007E4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6B71F28" w14:paraId="0362087F" w14:textId="77777777" w:rsidTr="00B8321C">
      <w:trPr>
        <w:trHeight w:val="300"/>
      </w:trPr>
      <w:tc>
        <w:tcPr>
          <w:tcW w:w="3020" w:type="dxa"/>
        </w:tcPr>
        <w:p w14:paraId="0B5D3DD6" w14:textId="77777777" w:rsidR="16B71F28" w:rsidRDefault="007E4A50" w:rsidP="00B8321C">
          <w:pPr>
            <w:pStyle w:val="Header"/>
            <w:ind w:left="-115"/>
          </w:pPr>
        </w:p>
      </w:tc>
      <w:tc>
        <w:tcPr>
          <w:tcW w:w="3020" w:type="dxa"/>
        </w:tcPr>
        <w:p w14:paraId="1319DF63" w14:textId="77777777" w:rsidR="16B71F28" w:rsidRDefault="007E4A50" w:rsidP="00B8321C">
          <w:pPr>
            <w:pStyle w:val="Header"/>
            <w:jc w:val="center"/>
          </w:pPr>
        </w:p>
      </w:tc>
      <w:tc>
        <w:tcPr>
          <w:tcW w:w="3020" w:type="dxa"/>
        </w:tcPr>
        <w:p w14:paraId="629B859F" w14:textId="77777777" w:rsidR="16B71F28" w:rsidRDefault="007E4A50" w:rsidP="00B8321C">
          <w:pPr>
            <w:pStyle w:val="Header"/>
            <w:ind w:right="-115"/>
            <w:jc w:val="right"/>
          </w:pPr>
        </w:p>
      </w:tc>
    </w:tr>
  </w:tbl>
  <w:p w14:paraId="62EC9A8B" w14:textId="77777777" w:rsidR="16B71F28" w:rsidRDefault="007E4A50" w:rsidP="00B832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75A09F" w14:textId="77777777" w:rsidR="00000000" w:rsidRDefault="007E4A50">
      <w:pPr>
        <w:spacing w:after="0" w:line="240" w:lineRule="auto"/>
      </w:pPr>
      <w:r>
        <w:separator/>
      </w:r>
    </w:p>
  </w:footnote>
  <w:footnote w:type="continuationSeparator" w:id="0">
    <w:p w14:paraId="2DB350D1" w14:textId="77777777" w:rsidR="00000000" w:rsidRDefault="007E4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6B71F28" w14:paraId="32D4AC67" w14:textId="77777777" w:rsidTr="00B8321C">
      <w:trPr>
        <w:trHeight w:val="300"/>
      </w:trPr>
      <w:tc>
        <w:tcPr>
          <w:tcW w:w="3020" w:type="dxa"/>
        </w:tcPr>
        <w:p w14:paraId="019FA099" w14:textId="77777777" w:rsidR="16B71F28" w:rsidRDefault="007E4A50" w:rsidP="00B8321C">
          <w:pPr>
            <w:pStyle w:val="Header"/>
            <w:ind w:left="-115"/>
          </w:pPr>
        </w:p>
      </w:tc>
      <w:tc>
        <w:tcPr>
          <w:tcW w:w="3020" w:type="dxa"/>
        </w:tcPr>
        <w:p w14:paraId="63E0AC4D" w14:textId="77777777" w:rsidR="16B71F28" w:rsidRDefault="007E4A50" w:rsidP="00B8321C">
          <w:pPr>
            <w:pStyle w:val="Header"/>
            <w:jc w:val="center"/>
          </w:pPr>
        </w:p>
      </w:tc>
      <w:tc>
        <w:tcPr>
          <w:tcW w:w="3020" w:type="dxa"/>
        </w:tcPr>
        <w:p w14:paraId="3D3EF1F2" w14:textId="77777777" w:rsidR="16B71F28" w:rsidRDefault="007E4A50" w:rsidP="00B8321C">
          <w:pPr>
            <w:pStyle w:val="Header"/>
            <w:ind w:right="-115"/>
            <w:jc w:val="right"/>
          </w:pPr>
        </w:p>
      </w:tc>
    </w:tr>
  </w:tbl>
  <w:p w14:paraId="23E6BCF1" w14:textId="77777777" w:rsidR="16B71F28" w:rsidRDefault="007E4A50" w:rsidP="00B832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407"/>
    <w:rsid w:val="006C7C05"/>
    <w:rsid w:val="007E4A50"/>
    <w:rsid w:val="00895407"/>
    <w:rsid w:val="0098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9F5C3"/>
  <w15:chartTrackingRefBased/>
  <w15:docId w15:val="{9FDD2634-08AE-40C8-A01E-F6017B0E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40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5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07"/>
  </w:style>
  <w:style w:type="paragraph" w:styleId="Footer">
    <w:name w:val="footer"/>
    <w:basedOn w:val="Normal"/>
    <w:link w:val="FooterChar"/>
    <w:uiPriority w:val="99"/>
    <w:unhideWhenUsed/>
    <w:rsid w:val="00895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07"/>
  </w:style>
  <w:style w:type="character" w:styleId="LineNumber">
    <w:name w:val="line number"/>
    <w:basedOn w:val="DefaultParagraphFont"/>
    <w:uiPriority w:val="99"/>
    <w:semiHidden/>
    <w:unhideWhenUsed/>
    <w:rsid w:val="00895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fd98747c26642ec8caf6ec3431d5d08 xmlns="231fe8cf-ccc0-454c-9b48-ac3bf72b58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Institutionen för biomedicin</TermName>
          <TermId xmlns="http://schemas.microsoft.com/office/infopath/2007/PartnerControls">35d23838-4ed2-4c06-a51c-ecbf3109f255</TermId>
        </TermInfo>
      </Terms>
    </ffd98747c26642ec8caf6ec3431d5d08>
    <_dlc_DocId xmlns="bad62038-b987-47a4-bdf1-385b80e66e52">GU562-210460195-114000</_dlc_DocId>
    <lcf76f155ced4ddcb4097134ff3c332f xmlns="4bc93e66-e544-4300-a16c-9fb96719ee8b">
      <Terms xmlns="http://schemas.microsoft.com/office/infopath/2007/PartnerControls"/>
    </lcf76f155ced4ddcb4097134ff3c332f>
    <TaxCatchAll xmlns="bad62038-b987-47a4-bdf1-385b80e66e52">
      <Value>1</Value>
    </TaxCatchAll>
    <TaxKeywordTaxHTField xmlns="bad62038-b987-47a4-bdf1-385b80e66e52">
      <Terms xmlns="http://schemas.microsoft.com/office/infopath/2007/PartnerControls"/>
    </TaxKeywordTaxHTField>
    <b96f7c442203436fbdf8d4ebf5de5e7a xmlns="4160d47a-ddaf-4f96-aa5a-ac84a930d3d1">
      <Terms xmlns="http://schemas.microsoft.com/office/infopath/2007/PartnerControls"/>
    </b96f7c442203436fbdf8d4ebf5de5e7a>
    <_dlc_DocIdUrl xmlns="bad62038-b987-47a4-bdf1-385b80e66e52">
      <Url>https://gunet.sharepoint.com/sites/sy-grp-asatn-research-group/_layouts/15/DocIdRedir.aspx?ID=GU562-210460195-114000</Url>
      <Description>GU562-210460195-114000</Description>
    </_dlc_DocIdUrl>
    <GU_ArchiveDocId xmlns="4160d47a-ddaf-4f96-aa5a-ac84a930d3d1" xsi:nil="true"/>
    <GU_DocGrpId xmlns="ae9dd6ea-c2e4-4869-976b-8dbce2ea94e0" xsi:nil="true"/>
    <GU_ArchiveDocVersionId xmlns="4160d47a-ddaf-4f96-aa5a-ac84a930d3d1" xsi:nil="true"/>
    <GU_ArchivedBy xmlns="bad62038-b987-47a4-bdf1-385b80e66e52">
      <UserInfo>
        <DisplayName/>
        <AccountId xsi:nil="true"/>
        <AccountType/>
      </UserInfo>
    </GU_ArchivedBy>
    <GU_DocDescription xmlns="231fe8cf-ccc0-454c-9b48-ac3bf72b5807" xsi:nil="true"/>
    <GU_ArchiveDocGuid xmlns="4160d47a-ddaf-4f96-aa5a-ac84a930d3d1" xsi:nil="true"/>
    <GU_SiteGuid xmlns="ae9dd6ea-c2e4-4869-976b-8dbce2ea94e0" xsi:nil="true"/>
    <GU_DocumentApprover xmlns="bad62038-b987-47a4-bdf1-385b80e66e52">
      <UserInfo>
        <DisplayName/>
        <AccountId xsi:nil="true"/>
        <AccountType/>
      </UserInfo>
    </GU_DocumentApprover>
    <GU_DocumentApprovedDate xmlns="a94ff575-881d-444c-a15f-28f2022b7885" xsi:nil="true"/>
    <GU_DocumentApprovedBy xmlns="bad62038-b987-47a4-bdf1-385b80e66e52">
      <UserInfo>
        <DisplayName/>
        <AccountId xsi:nil="true"/>
        <AccountType/>
      </UserInfo>
    </GU_DocumentApproved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U Dokument Grp" ma:contentTypeID="0x010100C7C811754E204E47A665D3B7C5D98E1E0100E725C4269D6C454F8F02FB3B8BE1605D" ma:contentTypeVersion="56" ma:contentTypeDescription="" ma:contentTypeScope="" ma:versionID="6550f7c2d416a2d9c58fb5c0714d9ab6">
  <xsd:schema xmlns:xsd="http://www.w3.org/2001/XMLSchema" xmlns:xs="http://www.w3.org/2001/XMLSchema" xmlns:p="http://schemas.microsoft.com/office/2006/metadata/properties" xmlns:ns2="bad62038-b987-47a4-bdf1-385b80e66e52" xmlns:ns3="231fe8cf-ccc0-454c-9b48-ac3bf72b5807" xmlns:ns4="4160d47a-ddaf-4f96-aa5a-ac84a930d3d1" xmlns:ns5="ae9dd6ea-c2e4-4869-976b-8dbce2ea94e0" xmlns:ns6="a94ff575-881d-444c-a15f-28f2022b7885" xmlns:ns7="4bc93e66-e544-4300-a16c-9fb96719ee8b" targetNamespace="http://schemas.microsoft.com/office/2006/metadata/properties" ma:root="true" ma:fieldsID="d228bf57b6254dabfda49d483a2e80f4" ns2:_="" ns3:_="" ns4:_="" ns5:_="" ns6:_="" ns7:_="">
    <xsd:import namespace="bad62038-b987-47a4-bdf1-385b80e66e52"/>
    <xsd:import namespace="231fe8cf-ccc0-454c-9b48-ac3bf72b5807"/>
    <xsd:import namespace="4160d47a-ddaf-4f96-aa5a-ac84a930d3d1"/>
    <xsd:import namespace="ae9dd6ea-c2e4-4869-976b-8dbce2ea94e0"/>
    <xsd:import namespace="a94ff575-881d-444c-a15f-28f2022b7885"/>
    <xsd:import namespace="4bc93e66-e544-4300-a16c-9fb96719ee8b"/>
    <xsd:element name="properties">
      <xsd:complexType>
        <xsd:sequence>
          <xsd:element name="documentManagement">
            <xsd:complexType>
              <xsd:all>
                <xsd:element ref="ns3:GU_DocDescription" minOccurs="0"/>
                <xsd:element ref="ns2:TaxKeywordTaxHTField" minOccurs="0"/>
                <xsd:element ref="ns2:TaxCatchAll" minOccurs="0"/>
                <xsd:element ref="ns2:TaxCatchAllLabel" minOccurs="0"/>
                <xsd:element ref="ns3:GU_DocStatus" minOccurs="0"/>
                <xsd:element ref="ns3:ffd98747c26642ec8caf6ec3431d5d08" minOccurs="0"/>
                <xsd:element ref="ns4:b96f7c442203436fbdf8d4ebf5de5e7a" minOccurs="0"/>
                <xsd:element ref="ns4:GU_AccessRight" minOccurs="0"/>
                <xsd:element ref="ns4:GU_EstablishedDate" minOccurs="0"/>
                <xsd:element ref="ns4:GU_ArchivedDate" minOccurs="0"/>
                <xsd:element ref="ns2:GU_ArchivedBy" minOccurs="0"/>
                <xsd:element ref="ns4:GU_ArchiveDocId" minOccurs="0"/>
                <xsd:element ref="ns4:GU_ArchiveDocGuid" minOccurs="0"/>
                <xsd:element ref="ns4:GU_ArchiveDocVersionId" minOccurs="0"/>
                <xsd:element ref="ns5:GU_SiteGuid" minOccurs="0"/>
                <xsd:element ref="ns4:GU_ArchiveDocUrl" minOccurs="0"/>
                <xsd:element ref="ns2:GU_DocumentApprover" minOccurs="0"/>
                <xsd:element ref="ns2:GU_DocumentApprovedBy" minOccurs="0"/>
                <xsd:element ref="ns6:GU_DocumentApprovedDate" minOccurs="0"/>
                <xsd:element ref="ns6:GU_DocumentApproval" minOccurs="0"/>
                <xsd:element ref="ns6:GU_CommentsAuthor" minOccurs="0"/>
                <xsd:element ref="ns6:GU_DiaryNumber" minOccurs="0"/>
                <xsd:element ref="ns6:GU_DiaryDirectionType" minOccurs="0"/>
                <xsd:element ref="ns6:GU_DiaryDirectionOrg" minOccurs="0"/>
                <xsd:element ref="ns5:GU_SendToDiary" minOccurs="0"/>
                <xsd:element ref="ns7:MediaServiceKeyPoints" minOccurs="0"/>
                <xsd:element ref="ns7:MediaServiceAutoTags" minOccurs="0"/>
                <xsd:element ref="ns7:MediaServiceGenerationTime" minOccurs="0"/>
                <xsd:element ref="ns7:MediaServiceEventHashCode" minOccurs="0"/>
                <xsd:element ref="ns7:MediaServiceOCR" minOccurs="0"/>
                <xsd:element ref="ns7:MediaServiceDateTaken" minOccurs="0"/>
                <xsd:element ref="ns7:MediaServiceLocation" minOccurs="0"/>
                <xsd:element ref="ns2:_dlc_DocIdPersistId" minOccurs="0"/>
                <xsd:element ref="ns2:_dlc_DocId" minOccurs="0"/>
                <xsd:element ref="ns2:_dlc_DocIdUrl" minOccurs="0"/>
                <xsd:element ref="ns5:GU_DocGrpId" minOccurs="0"/>
                <xsd:element ref="ns7:MediaServiceMetadata" minOccurs="0"/>
                <xsd:element ref="ns7:MediaServiceFastMetadata" minOccurs="0"/>
                <xsd:element ref="ns7:MediaServiceAutoKeyPoints" minOccurs="0"/>
                <xsd:element ref="ns2:SharedWithUsers" minOccurs="0"/>
                <xsd:element ref="ns2:SharedWithDetails" minOccurs="0"/>
                <xsd:element ref="ns7:MediaLengthInSeconds" minOccurs="0"/>
                <xsd:element ref="ns7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62038-b987-47a4-bdf1-385b80e66e5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Företagsnyckelord" ma:fieldId="{23f27201-bee3-471e-b2e7-b64fd8b7ca38}" ma:taxonomyMulti="true" ma:sspId="85cde726-cec2-4dbf-bde0-2c3495ee07f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21f8453-6928-4e65-9250-3735e8cf2729}" ma:internalName="TaxCatchAll" ma:showField="CatchAllData" ma:web="bad62038-b987-47a4-bdf1-385b80e66e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21f8453-6928-4e65-9250-3735e8cf2729}" ma:internalName="TaxCatchAllLabel" ma:readOnly="true" ma:showField="CatchAllDataLabel" ma:web="bad62038-b987-47a4-bdf1-385b80e66e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U_ArchivedBy" ma:index="21" nillable="true" ma:displayName="Arkiverad av" ma:hidden="true" ma:list="UserInfo" ma:SharePointGroup="0" ma:internalName="GU_Archiv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U_DocumentApprover" ma:index="27" nillable="true" ma:displayName="Dokumentgodkännare" ma:hidden="true" ma:list="UserInfo" ma:SharePointGroup="0" ma:internalName="GU_DocumentApprov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U_DocumentApprovedBy" ma:index="28" nillable="true" ma:displayName="Attest genomfört av" ma:hidden="true" ma:list="UserInfo" ma:SharePointGroup="0" ma:internalName="GU_DocumentApproved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PersistId" ma:index="43" nillable="true" ma:displayName="Spara ID" ma:description="Behåll ID vid tillägg." ma:hidden="true" ma:internalName="_dlc_DocIdPersistId" ma:readOnly="true">
      <xsd:simpleType>
        <xsd:restriction base="dms:Boolean"/>
      </xsd:simpleType>
    </xsd:element>
    <xsd:element name="_dlc_DocId" ma:index="44" nillable="true" ma:displayName="Dokument-ID-värde" ma:description="" ma:internalName="_dlc_DocId" ma:readOnly="true">
      <xsd:simpleType>
        <xsd:restriction base="dms:Text"/>
      </xsd:simpleType>
    </xsd:element>
    <xsd:element name="_dlc_DocIdUrl" ma:index="45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5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fe8cf-ccc0-454c-9b48-ac3bf72b5807" elementFormDefault="qualified">
    <xsd:import namespace="http://schemas.microsoft.com/office/2006/documentManagement/types"/>
    <xsd:import namespace="http://schemas.microsoft.com/office/infopath/2007/PartnerControls"/>
    <xsd:element name="GU_DocDescription" ma:index="3" nillable="true" ma:displayName="Dokumentbeskrivning" ma:internalName="GU_DocDescription">
      <xsd:simpleType>
        <xsd:restriction base="dms:Note">
          <xsd:maxLength value="255"/>
        </xsd:restriction>
      </xsd:simpleType>
    </xsd:element>
    <xsd:element name="GU_DocStatus" ma:index="13" nillable="true" ma:displayName="Dokumentstatus" ma:default="Arbetsmaterial" ma:format="Dropdown" ma:internalName="GU_DocStatus" ma:readOnly="true">
      <xsd:simpleType>
        <xsd:restriction base="dms:Choice">
          <xsd:enumeration value="Arbetsmaterial"/>
          <xsd:enumeration value="Fastställande pågår"/>
          <xsd:enumeration value="Fastställd"/>
          <xsd:enumeration value="Väntar på attest"/>
          <xsd:enumeration value="Fel vid fastställande"/>
        </xsd:restriction>
      </xsd:simpleType>
    </xsd:element>
    <xsd:element name="ffd98747c26642ec8caf6ec3431d5d08" ma:index="14" nillable="true" ma:taxonomy="true" ma:internalName="ffd98747c26642ec8caf6ec3431d5d08" ma:taxonomyFieldName="GU_DocOrganisation" ma:displayName="Ansvarig enhet" ma:default="" ma:fieldId="{ffd98747-c266-42ec-8caf-6ec3431d5d08}" ma:sspId="85cde726-cec2-4dbf-bde0-2c3495ee07fa" ma:termSetId="938bbb0a-f50e-4d72-96c1-d7b7216eae1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0d47a-ddaf-4f96-aa5a-ac84a930d3d1" elementFormDefault="qualified">
    <xsd:import namespace="http://schemas.microsoft.com/office/2006/documentManagement/types"/>
    <xsd:import namespace="http://schemas.microsoft.com/office/infopath/2007/PartnerControls"/>
    <xsd:element name="b96f7c442203436fbdf8d4ebf5de5e7a" ma:index="16" nillable="true" ma:taxonomy="true" ma:internalName="b96f7c442203436fbdf8d4ebf5de5e7a" ma:taxonomyFieldName="GU_RecordType" ma:displayName="Handlingstyp" ma:default="" ma:fieldId="{b96f7c44-2203-436f-bdf8-d4ebf5de5e7a}" ma:sspId="85cde726-cec2-4dbf-bde0-2c3495ee07fa" ma:termSetId="f64da07e-df9c-4500-a5ac-815ac12114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U_AccessRight" ma:index="18" nillable="true" ma:displayName="Åtkomsträtt" ma:default="0" ma:format="Dropdown" ma:internalName="GU_AccessRight" ma:readOnly="true">
      <xsd:simpleType>
        <xsd:restriction base="dms:Choice">
          <xsd:enumeration value="0"/>
          <xsd:enumeration value="1"/>
          <xsd:enumeration value="2"/>
          <xsd:enumeration value="3"/>
          <xsd:enumeration value="4"/>
          <xsd:enumeration value="5"/>
        </xsd:restriction>
      </xsd:simpleType>
    </xsd:element>
    <xsd:element name="GU_EstablishedDate" ma:index="19" nillable="true" ma:displayName="Fastställd datum" ma:format="DateTime" ma:internalName="GU_EstablishedDate" ma:readOnly="true">
      <xsd:simpleType>
        <xsd:restriction base="dms:DateTime"/>
      </xsd:simpleType>
    </xsd:element>
    <xsd:element name="GU_ArchivedDate" ma:index="20" nillable="true" ma:displayName="Arkivdatum" ma:format="DateTime" ma:indexed="true" ma:internalName="GU_ArchivedDate" ma:readOnly="true">
      <xsd:simpleType>
        <xsd:restriction base="dms:DateTime"/>
      </xsd:simpleType>
    </xsd:element>
    <xsd:element name="GU_ArchiveDocId" ma:index="22" nillable="true" ma:displayName="ArkivDokument-ID" ma:hidden="true" ma:internalName="GU_ArchiveDocId" ma:readOnly="false">
      <xsd:simpleType>
        <xsd:restriction base="dms:Text">
          <xsd:maxLength value="255"/>
        </xsd:restriction>
      </xsd:simpleType>
    </xsd:element>
    <xsd:element name="GU_ArchiveDocGuid" ma:index="23" nillable="true" ma:displayName="ArkivDokument-GUID" ma:hidden="true" ma:internalName="GU_ArchiveDocGuid" ma:readOnly="false">
      <xsd:simpleType>
        <xsd:restriction base="dms:Text">
          <xsd:maxLength value="255"/>
        </xsd:restriction>
      </xsd:simpleType>
    </xsd:element>
    <xsd:element name="GU_ArchiveDocVersionId" ma:index="24" nillable="true" ma:displayName="ArkivDokument-VerID" ma:hidden="true" ma:internalName="GU_ArchiveDocVersionId" ma:readOnly="false">
      <xsd:simpleType>
        <xsd:restriction base="dms:Text">
          <xsd:maxLength value="255"/>
        </xsd:restriction>
      </xsd:simpleType>
    </xsd:element>
    <xsd:element name="GU_ArchiveDocUrl" ma:index="26" nillable="true" ma:displayName="Arkivlänk" ma:hidden="true" ma:internalName="GU_ArchiveDocUrl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dd6ea-c2e4-4869-976b-8dbce2ea94e0" elementFormDefault="qualified">
    <xsd:import namespace="http://schemas.microsoft.com/office/2006/documentManagement/types"/>
    <xsd:import namespace="http://schemas.microsoft.com/office/infopath/2007/PartnerControls"/>
    <xsd:element name="GU_SiteGuid" ma:index="25" nillable="true" ma:displayName="Site Guid" ma:hidden="true" ma:internalName="GU_SiteGuid" ma:readOnly="false">
      <xsd:simpleType>
        <xsd:restriction base="dms:Text">
          <xsd:maxLength value="255"/>
        </xsd:restriction>
      </xsd:simpleType>
    </xsd:element>
    <xsd:element name="GU_SendToDiary" ma:index="35" nillable="true" ma:displayName="Diarieförs" ma:default="0" ma:description="Anger om handlingen också ska skickas till diariet när den fastställs" ma:indexed="true" ma:internalName="GU_SendToDiary" ma:readOnly="true">
      <xsd:simpleType>
        <xsd:restriction base="dms:Boolean"/>
      </xsd:simpleType>
    </xsd:element>
    <xsd:element name="GU_DocGrpId" ma:index="46" nillable="true" ma:displayName="Grp-id" ma:internalName="GU_DocGrp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ff575-881d-444c-a15f-28f2022b7885" elementFormDefault="qualified">
    <xsd:import namespace="http://schemas.microsoft.com/office/2006/documentManagement/types"/>
    <xsd:import namespace="http://schemas.microsoft.com/office/infopath/2007/PartnerControls"/>
    <xsd:element name="GU_DocumentApprovedDate" ma:index="29" nillable="true" ma:displayName="Attest genomfört" ma:format="DateTime" ma:hidden="true" ma:internalName="GU_DocumentApprovedDate" ma:readOnly="false">
      <xsd:simpleType>
        <xsd:restriction base="dms:DateTime"/>
      </xsd:simpleType>
    </xsd:element>
    <xsd:element name="GU_DocumentApproval" ma:index="30" nillable="true" ma:displayName="Attest" ma:default="0" ma:indexed="true" ma:internalName="GU_DocumentApproval" ma:readOnly="true">
      <xsd:simpleType>
        <xsd:restriction base="dms:Boolean"/>
      </xsd:simpleType>
    </xsd:element>
    <xsd:element name="GU_CommentsAuthor" ma:index="31" nillable="true" ma:displayName="Attest kommentarer" ma:internalName="GU_CommentsAuthor" ma:readOnly="true">
      <xsd:simpleType>
        <xsd:restriction base="dms:Note"/>
      </xsd:simpleType>
    </xsd:element>
    <xsd:element name="GU_DiaryNumber" ma:index="32" nillable="true" ma:displayName="Diarienr" ma:description="Diarienr som kan användas vid fastställande" ma:internalName="GU_DiaryNumber" ma:readOnly="true">
      <xsd:simpleType>
        <xsd:restriction base="dms:Text">
          <xsd:maxLength value="255"/>
        </xsd:restriction>
      </xsd:simpleType>
    </xsd:element>
    <xsd:element name="GU_DiaryDirectionType" ma:index="33" nillable="true" ma:displayName="Riktning" ma:description="Avser riktning typ för handling som diarieförs" ma:internalName="GU_DiaryDirectionType" ma:readOnly="true">
      <xsd:simpleType>
        <xsd:restriction base="dms:Text">
          <xsd:maxLength value="255"/>
        </xsd:restriction>
      </xsd:simpleType>
    </xsd:element>
    <xsd:element name="GU_DiaryDirectionOrg" ma:index="34" nillable="true" ma:displayName="Riktning organisation" ma:description="Avser avsändare mottagare för handlingen (beroende på vald typ riktning)" ma:internalName="GU_DiaryDirectionOrg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93e66-e544-4300-a16c-9fb96719ee8b" elementFormDefault="qualified">
    <xsd:import namespace="http://schemas.microsoft.com/office/2006/documentManagement/types"/>
    <xsd:import namespace="http://schemas.microsoft.com/office/infopath/2007/PartnerControls"/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4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2" nillable="true" ma:displayName="Location" ma:internalName="MediaServiceLocation" ma:readOnly="true">
      <xsd:simpleType>
        <xsd:restriction base="dms:Text"/>
      </xsd:simpleType>
    </xsd:element>
    <xsd:element name="MediaServiceMetadata" ma:index="4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LengthInSeconds" ma:index="5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54" nillable="true" ma:taxonomy="true" ma:internalName="lcf76f155ced4ddcb4097134ff3c332f" ma:taxonomyFieldName="MediaServiceImageTags" ma:displayName="Bildmarkeringar" ma:readOnly="false" ma:fieldId="{5cf76f15-5ced-4ddc-b409-7134ff3c332f}" ma:taxonomyMulti="true" ma:sspId="85cde726-cec2-4dbf-bde0-2c3495ee07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DE5196-02DB-4CC3-A5A9-48D092AD73CD}">
  <ds:schemaRefs>
    <ds:schemaRef ds:uri="http://schemas.microsoft.com/office/2006/metadata/properties"/>
    <ds:schemaRef ds:uri="http://schemas.microsoft.com/office/infopath/2007/PartnerControls"/>
    <ds:schemaRef ds:uri="231fe8cf-ccc0-454c-9b48-ac3bf72b5807"/>
    <ds:schemaRef ds:uri="bad62038-b987-47a4-bdf1-385b80e66e52"/>
    <ds:schemaRef ds:uri="4bc93e66-e544-4300-a16c-9fb96719ee8b"/>
    <ds:schemaRef ds:uri="4160d47a-ddaf-4f96-aa5a-ac84a930d3d1"/>
    <ds:schemaRef ds:uri="ae9dd6ea-c2e4-4869-976b-8dbce2ea94e0"/>
    <ds:schemaRef ds:uri="a94ff575-881d-444c-a15f-28f2022b7885"/>
  </ds:schemaRefs>
</ds:datastoreItem>
</file>

<file path=customXml/itemProps2.xml><?xml version="1.0" encoding="utf-8"?>
<ds:datastoreItem xmlns:ds="http://schemas.openxmlformats.org/officeDocument/2006/customXml" ds:itemID="{4C2B37E3-CB7B-4A6D-B192-17D339A1A6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1B1414-EFA5-4A76-80A7-216232CC356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632C48A-E750-4EF5-932A-E1BDBB0E8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62038-b987-47a4-bdf1-385b80e66e52"/>
    <ds:schemaRef ds:uri="231fe8cf-ccc0-454c-9b48-ac3bf72b5807"/>
    <ds:schemaRef ds:uri="4160d47a-ddaf-4f96-aa5a-ac84a930d3d1"/>
    <ds:schemaRef ds:uri="ae9dd6ea-c2e4-4869-976b-8dbce2ea94e0"/>
    <ds:schemaRef ds:uri="a94ff575-881d-444c-a15f-28f2022b7885"/>
    <ds:schemaRef ds:uri="4bc93e66-e544-4300-a16c-9fb96719ee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2029</Characters>
  <Application>Microsoft Office Word</Application>
  <DocSecurity>0</DocSecurity>
  <Lines>16</Lines>
  <Paragraphs>4</Paragraphs>
  <ScaleCrop>false</ScaleCrop>
  <Company>Gothenburg University</Company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Torinsson Naluai</dc:creator>
  <cp:keywords/>
  <dc:description/>
  <cp:lastModifiedBy>Gopinath M.</cp:lastModifiedBy>
  <cp:revision>3</cp:revision>
  <dcterms:created xsi:type="dcterms:W3CDTF">2023-02-01T20:07:00Z</dcterms:created>
  <dcterms:modified xsi:type="dcterms:W3CDTF">2023-04-05T10:43:00Z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GU_RecordType">
    <vt:lpwstr/>
  </property>
  <property fmtid="{D5CDD505-2E9C-101B-9397-08002B2CF9AE}" pid="5" name="ContentTypeId">
    <vt:lpwstr>0x010100C7C811754E204E47A665D3B7C5D98E1E0100E725C4269D6C454F8F02FB3B8BE1605D</vt:lpwstr>
  </property>
  <property fmtid="{D5CDD505-2E9C-101B-9397-08002B2CF9AE}" pid="6" name="GU_DocOrganisation">
    <vt:lpwstr>1;#Institutionen för biomedicin|35d23838-4ed2-4c06-a51c-ecbf3109f255</vt:lpwstr>
  </property>
  <property fmtid="{D5CDD505-2E9C-101B-9397-08002B2CF9AE}" pid="7" name="_dlc_DocIdItemGuid">
    <vt:lpwstr>355d7e8c-bb23-42c6-a974-ee93734c0724</vt:lpwstr>
  </property>
</Properties>
</file>