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9D5" w:rsidRDefault="00221376">
      <w:pPr>
        <w:spacing w:before="60"/>
        <w:ind w:left="120"/>
        <w:rPr>
          <w:b/>
          <w:sz w:val="24"/>
        </w:rPr>
      </w:pPr>
      <w:r>
        <w:rPr>
          <w:b/>
          <w:spacing w:val="-2"/>
          <w:sz w:val="24"/>
        </w:rPr>
        <w:t>Supplementary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Information</w:t>
      </w:r>
    </w:p>
    <w:p w:rsidR="001B79D5" w:rsidRDefault="001B79D5">
      <w:pPr>
        <w:rPr>
          <w:b/>
          <w:sz w:val="26"/>
        </w:rPr>
      </w:pPr>
    </w:p>
    <w:p w:rsidR="001B79D5" w:rsidRDefault="001B79D5">
      <w:pPr>
        <w:spacing w:before="7"/>
        <w:rPr>
          <w:b/>
          <w:sz w:val="21"/>
        </w:rPr>
      </w:pPr>
    </w:p>
    <w:p w:rsidR="001B79D5" w:rsidRDefault="00221376">
      <w:pPr>
        <w:spacing w:before="1" w:line="360" w:lineRule="auto"/>
        <w:ind w:left="120" w:right="1115"/>
        <w:rPr>
          <w:sz w:val="24"/>
        </w:rPr>
      </w:pPr>
      <w:r>
        <w:rPr>
          <w:b/>
          <w:sz w:val="24"/>
        </w:rPr>
        <w:t>Supplementary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Table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</w:rPr>
        <w:t>Proximate</w:t>
      </w:r>
      <w:r>
        <w:rPr>
          <w:spacing w:val="80"/>
          <w:sz w:val="24"/>
        </w:rPr>
        <w:t xml:space="preserve"> </w:t>
      </w:r>
      <w:r>
        <w:rPr>
          <w:sz w:val="24"/>
        </w:rPr>
        <w:t>analysis,</w:t>
      </w:r>
      <w:r>
        <w:rPr>
          <w:spacing w:val="80"/>
          <w:sz w:val="24"/>
        </w:rPr>
        <w:t xml:space="preserve"> </w:t>
      </w:r>
      <w:r>
        <w:rPr>
          <w:sz w:val="24"/>
        </w:rPr>
        <w:t>chemical</w:t>
      </w:r>
      <w:r>
        <w:rPr>
          <w:spacing w:val="80"/>
          <w:sz w:val="24"/>
        </w:rPr>
        <w:t xml:space="preserve"> </w:t>
      </w:r>
      <w:r>
        <w:rPr>
          <w:sz w:val="24"/>
        </w:rPr>
        <w:t>composition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amino</w:t>
      </w:r>
      <w:r>
        <w:rPr>
          <w:spacing w:val="80"/>
          <w:sz w:val="24"/>
        </w:rPr>
        <w:t xml:space="preserve"> </w:t>
      </w:r>
      <w:r>
        <w:rPr>
          <w:sz w:val="24"/>
        </w:rPr>
        <w:t>acid composition of the basal diets used in this study (as-fed basis).</w:t>
      </w:r>
    </w:p>
    <w:p w:rsidR="001B79D5" w:rsidRDefault="001B79D5">
      <w:pPr>
        <w:spacing w:before="1" w:after="1"/>
        <w:rPr>
          <w:sz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3"/>
        <w:gridCol w:w="1260"/>
        <w:gridCol w:w="1408"/>
        <w:gridCol w:w="1265"/>
      </w:tblGrid>
      <w:tr w:rsidR="001B79D5">
        <w:trPr>
          <w:trHeight w:val="551"/>
        </w:trPr>
        <w:tc>
          <w:tcPr>
            <w:tcW w:w="3563" w:type="dxa"/>
            <w:tcBorders>
              <w:top w:val="single" w:sz="4" w:space="0" w:color="000000"/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3" w:line="240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Analysis: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79" w:lineRule="exact"/>
              <w:ind w:left="296" w:right="30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24"/>
              </w:rPr>
              <w:t>Units</w:t>
            </w:r>
            <w:r>
              <w:rPr>
                <w:b/>
                <w:spacing w:val="-2"/>
                <w:position w:val="8"/>
                <w:sz w:val="16"/>
              </w:rPr>
              <w:t>a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70" w:lineRule="atLeast"/>
              <w:ind w:left="441" w:right="349" w:hanging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Starter </w:t>
            </w:r>
            <w:r>
              <w:rPr>
                <w:b/>
                <w:spacing w:val="-4"/>
                <w:sz w:val="24"/>
              </w:rPr>
              <w:t>Feed</w:t>
            </w: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70" w:lineRule="atLeast"/>
              <w:ind w:left="355" w:right="412" w:hanging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Link Feed</w:t>
            </w:r>
          </w:p>
        </w:tc>
      </w:tr>
      <w:tr w:rsidR="001B79D5">
        <w:trPr>
          <w:trHeight w:val="466"/>
        </w:trPr>
        <w:tc>
          <w:tcPr>
            <w:tcW w:w="3563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26" w:line="240" w:lineRule="auto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Dry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Matter</w:t>
            </w:r>
          </w:p>
        </w:tc>
        <w:tc>
          <w:tcPr>
            <w:tcW w:w="1260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22" w:line="240" w:lineRule="auto"/>
              <w:ind w:left="294" w:right="3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MJ/kg</w:t>
            </w:r>
          </w:p>
        </w:tc>
        <w:tc>
          <w:tcPr>
            <w:tcW w:w="1408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22" w:line="240" w:lineRule="auto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18.4</w:t>
            </w: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22" w:line="240" w:lineRule="auto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17.7</w:t>
            </w:r>
          </w:p>
        </w:tc>
      </w:tr>
      <w:tr w:rsidR="001B79D5">
        <w:trPr>
          <w:trHeight w:val="447"/>
        </w:trPr>
        <w:tc>
          <w:tcPr>
            <w:tcW w:w="3563" w:type="dxa"/>
          </w:tcPr>
          <w:p w:rsidR="001B79D5" w:rsidRDefault="00221376">
            <w:pPr>
              <w:pStyle w:val="TableParagraph"/>
              <w:spacing w:before="161" w:line="26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Chemical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Analysis:</w:t>
            </w:r>
          </w:p>
        </w:tc>
        <w:tc>
          <w:tcPr>
            <w:tcW w:w="1260" w:type="dxa"/>
          </w:tcPr>
          <w:p w:rsidR="001B79D5" w:rsidRDefault="001B79D5">
            <w:pPr>
              <w:pStyle w:val="TableParagraph"/>
              <w:spacing w:before="0" w:line="240" w:lineRule="auto"/>
            </w:pPr>
          </w:p>
        </w:tc>
        <w:tc>
          <w:tcPr>
            <w:tcW w:w="1408" w:type="dxa"/>
          </w:tcPr>
          <w:p w:rsidR="001B79D5" w:rsidRDefault="001B79D5">
            <w:pPr>
              <w:pStyle w:val="TableParagraph"/>
              <w:spacing w:before="0" w:line="240" w:lineRule="auto"/>
            </w:pPr>
          </w:p>
        </w:tc>
        <w:tc>
          <w:tcPr>
            <w:tcW w:w="1265" w:type="dxa"/>
          </w:tcPr>
          <w:p w:rsidR="001B79D5" w:rsidRDefault="001B79D5">
            <w:pPr>
              <w:pStyle w:val="TableParagraph"/>
              <w:spacing w:before="0" w:line="240" w:lineRule="auto"/>
            </w:pPr>
          </w:p>
        </w:tc>
      </w:tr>
      <w:tr w:rsidR="001B79D5">
        <w:trPr>
          <w:trHeight w:val="297"/>
        </w:trPr>
        <w:tc>
          <w:tcPr>
            <w:tcW w:w="3563" w:type="dxa"/>
          </w:tcPr>
          <w:p w:rsidR="001B79D5" w:rsidRDefault="00221376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Neutral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Detergent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Fibre</w:t>
            </w:r>
            <w:proofErr w:type="spellEnd"/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spacing w:before="8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spacing w:before="8"/>
              <w:ind w:left="537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spacing w:before="8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Pr="00221376" w:rsidRDefault="00221376">
            <w:pPr>
              <w:pStyle w:val="TableParagraph"/>
              <w:ind w:left="122"/>
              <w:rPr>
                <w:sz w:val="24"/>
                <w:lang w:val="fr-FR"/>
              </w:rPr>
            </w:pPr>
            <w:proofErr w:type="spellStart"/>
            <w:r w:rsidRPr="00221376">
              <w:rPr>
                <w:sz w:val="24"/>
                <w:lang w:val="fr-FR"/>
              </w:rPr>
              <w:t>Crude</w:t>
            </w:r>
            <w:proofErr w:type="spellEnd"/>
            <w:r w:rsidRPr="00221376">
              <w:rPr>
                <w:spacing w:val="-4"/>
                <w:sz w:val="24"/>
                <w:lang w:val="fr-FR"/>
              </w:rPr>
              <w:t xml:space="preserve"> </w:t>
            </w:r>
            <w:proofErr w:type="spellStart"/>
            <w:r w:rsidRPr="00221376">
              <w:rPr>
                <w:sz w:val="24"/>
                <w:lang w:val="fr-FR"/>
              </w:rPr>
              <w:t>Protein</w:t>
            </w:r>
            <w:proofErr w:type="spellEnd"/>
            <w:r w:rsidRPr="00221376">
              <w:rPr>
                <w:spacing w:val="-1"/>
                <w:sz w:val="24"/>
                <w:lang w:val="fr-FR"/>
              </w:rPr>
              <w:t xml:space="preserve"> </w:t>
            </w:r>
            <w:r w:rsidRPr="00221376">
              <w:rPr>
                <w:sz w:val="24"/>
                <w:lang w:val="fr-FR"/>
              </w:rPr>
              <w:t>(N</w:t>
            </w:r>
            <w:r w:rsidRPr="00221376">
              <w:rPr>
                <w:spacing w:val="-2"/>
                <w:sz w:val="24"/>
                <w:lang w:val="fr-FR"/>
              </w:rPr>
              <w:t xml:space="preserve"> </w:t>
            </w:r>
            <w:r w:rsidRPr="00221376">
              <w:rPr>
                <w:sz w:val="24"/>
                <w:lang w:val="fr-FR"/>
              </w:rPr>
              <w:t>x</w:t>
            </w:r>
            <w:r w:rsidRPr="00221376">
              <w:rPr>
                <w:spacing w:val="1"/>
                <w:sz w:val="24"/>
                <w:lang w:val="fr-FR"/>
              </w:rPr>
              <w:t xml:space="preserve"> </w:t>
            </w:r>
            <w:r w:rsidRPr="00221376">
              <w:rPr>
                <w:sz w:val="24"/>
                <w:lang w:val="fr-FR"/>
              </w:rPr>
              <w:t>6.25)</w:t>
            </w:r>
            <w:r w:rsidRPr="00221376">
              <w:rPr>
                <w:spacing w:val="-2"/>
                <w:sz w:val="24"/>
                <w:lang w:val="fr-FR"/>
              </w:rPr>
              <w:t xml:space="preserve"> Dumas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19.6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18.9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Crude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Fibre</w:t>
            </w:r>
            <w:proofErr w:type="spellEnd"/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537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Dry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Matter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91.6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90.3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Ash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537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</w:tr>
      <w:tr w:rsidR="001B79D5">
        <w:trPr>
          <w:trHeight w:val="452"/>
        </w:trPr>
        <w:tc>
          <w:tcPr>
            <w:tcW w:w="3563" w:type="dxa"/>
          </w:tcPr>
          <w:p w:rsidR="001B79D5" w:rsidRDefault="00221376">
            <w:pPr>
              <w:pStyle w:val="TableParagraph"/>
              <w:spacing w:line="240" w:lineRule="auto"/>
              <w:ind w:left="122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(Oil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B)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spacing w:line="240" w:lineRule="auto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spacing w:line="240" w:lineRule="auto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11.8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spacing w:line="240" w:lineRule="auto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8.0</w:t>
            </w:r>
          </w:p>
        </w:tc>
      </w:tr>
      <w:tr w:rsidR="001B79D5">
        <w:trPr>
          <w:trHeight w:val="450"/>
        </w:trPr>
        <w:tc>
          <w:tcPr>
            <w:tcW w:w="3563" w:type="dxa"/>
          </w:tcPr>
          <w:p w:rsidR="001B79D5" w:rsidRDefault="00221376">
            <w:pPr>
              <w:pStyle w:val="TableParagraph"/>
              <w:spacing w:before="163" w:line="26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Amino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Acids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Composition*:</w:t>
            </w:r>
          </w:p>
        </w:tc>
        <w:tc>
          <w:tcPr>
            <w:tcW w:w="1260" w:type="dxa"/>
          </w:tcPr>
          <w:p w:rsidR="001B79D5" w:rsidRDefault="001B79D5">
            <w:pPr>
              <w:pStyle w:val="TableParagraph"/>
              <w:spacing w:before="0" w:line="240" w:lineRule="auto"/>
            </w:pPr>
          </w:p>
        </w:tc>
        <w:tc>
          <w:tcPr>
            <w:tcW w:w="1408" w:type="dxa"/>
          </w:tcPr>
          <w:p w:rsidR="001B79D5" w:rsidRDefault="001B79D5">
            <w:pPr>
              <w:pStyle w:val="TableParagraph"/>
              <w:spacing w:before="0" w:line="240" w:lineRule="auto"/>
            </w:pPr>
          </w:p>
        </w:tc>
        <w:tc>
          <w:tcPr>
            <w:tcW w:w="1265" w:type="dxa"/>
          </w:tcPr>
          <w:p w:rsidR="001B79D5" w:rsidRDefault="001B79D5">
            <w:pPr>
              <w:pStyle w:val="TableParagraph"/>
              <w:spacing w:before="0" w:line="240" w:lineRule="auto"/>
            </w:pPr>
          </w:p>
        </w:tc>
      </w:tr>
      <w:tr w:rsidR="001B79D5">
        <w:trPr>
          <w:trHeight w:val="297"/>
        </w:trPr>
        <w:tc>
          <w:tcPr>
            <w:tcW w:w="3563" w:type="dxa"/>
          </w:tcPr>
          <w:p w:rsidR="001B79D5" w:rsidRDefault="00221376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Alanine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spacing w:before="8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spacing w:before="8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0.72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spacing w:before="8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0.71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Arginine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1.08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Aspartic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1.77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1.70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Cysteine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0.22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Glutamic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3.28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3.31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Glycine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0.63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0.66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Histidine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0.47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0.45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Iso</w:t>
            </w:r>
            <w:proofErr w:type="spellEnd"/>
            <w:r>
              <w:rPr>
                <w:spacing w:val="-2"/>
                <w:sz w:val="24"/>
              </w:rPr>
              <w:t>-Leucine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0.81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0.75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Leucine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1.49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1.38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Lysine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1.56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1.43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Methionine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0.63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0.53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Phenylalanine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0.88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0.83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Proline</w:t>
            </w:r>
            <w:proofErr w:type="spellEnd"/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1.08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Serine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0.91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0.85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Threonine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1.01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0.96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Tyrosine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0.41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0.33</w:t>
            </w:r>
          </w:p>
        </w:tc>
      </w:tr>
      <w:tr w:rsidR="001B79D5">
        <w:trPr>
          <w:trHeight w:val="300"/>
        </w:trPr>
        <w:tc>
          <w:tcPr>
            <w:tcW w:w="3563" w:type="dxa"/>
          </w:tcPr>
          <w:p w:rsidR="001B79D5" w:rsidRDefault="00221376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Valine</w:t>
            </w:r>
          </w:p>
        </w:tc>
        <w:tc>
          <w:tcPr>
            <w:tcW w:w="1260" w:type="dxa"/>
          </w:tcPr>
          <w:p w:rsidR="001B79D5" w:rsidRDefault="00221376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</w:tcPr>
          <w:p w:rsidR="001B79D5" w:rsidRDefault="00221376">
            <w:pPr>
              <w:pStyle w:val="TableParagraph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0.99</w:t>
            </w:r>
          </w:p>
        </w:tc>
        <w:tc>
          <w:tcPr>
            <w:tcW w:w="1265" w:type="dxa"/>
          </w:tcPr>
          <w:p w:rsidR="001B79D5" w:rsidRDefault="00221376">
            <w:pPr>
              <w:pStyle w:val="TableParagraph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0.94</w:t>
            </w:r>
          </w:p>
        </w:tc>
      </w:tr>
      <w:tr w:rsidR="001B79D5">
        <w:trPr>
          <w:trHeight w:val="288"/>
        </w:trPr>
        <w:tc>
          <w:tcPr>
            <w:tcW w:w="3563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line="257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Tryptophan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line="257" w:lineRule="exact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8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line="257" w:lineRule="exact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0.32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line="257" w:lineRule="exact"/>
              <w:ind w:left="391"/>
              <w:rPr>
                <w:sz w:val="24"/>
              </w:rPr>
            </w:pPr>
            <w:r>
              <w:rPr>
                <w:spacing w:val="-4"/>
                <w:sz w:val="24"/>
              </w:rPr>
              <w:t>0.29</w:t>
            </w:r>
          </w:p>
        </w:tc>
      </w:tr>
    </w:tbl>
    <w:p w:rsidR="001B79D5" w:rsidRDefault="00221376">
      <w:pPr>
        <w:spacing w:before="1"/>
        <w:ind w:left="120"/>
      </w:pPr>
      <w:proofErr w:type="spellStart"/>
      <w:proofErr w:type="gramStart"/>
      <w:r>
        <w:rPr>
          <w:vertAlign w:val="superscript"/>
        </w:rPr>
        <w:t>a</w:t>
      </w:r>
      <w:r>
        <w:t>MJ</w:t>
      </w:r>
      <w:proofErr w:type="spellEnd"/>
      <w:proofErr w:type="gramEnd"/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kilogram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percentage</w:t>
      </w:r>
      <w:r>
        <w:rPr>
          <w:spacing w:val="-3"/>
        </w:rPr>
        <w:t xml:space="preserve"> </w:t>
      </w:r>
      <w:r>
        <w:t>(%)</w:t>
      </w:r>
      <w:r>
        <w:rPr>
          <w:color w:val="6B6B6B"/>
        </w:rPr>
        <w:t>;</w:t>
      </w:r>
      <w:r>
        <w:rPr>
          <w:color w:val="6B6B6B"/>
          <w:spacing w:val="-1"/>
        </w:rPr>
        <w:t xml:space="preserve"> </w:t>
      </w:r>
      <w:r>
        <w:t>*all</w:t>
      </w:r>
      <w:r>
        <w:rPr>
          <w:spacing w:val="-5"/>
        </w:rPr>
        <w:t xml:space="preserve"> </w:t>
      </w:r>
      <w:r>
        <w:t>amino</w:t>
      </w:r>
      <w:r>
        <w:rPr>
          <w:spacing w:val="-3"/>
        </w:rPr>
        <w:t xml:space="preserve"> </w:t>
      </w:r>
      <w:r>
        <w:t>acids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expressed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e.g.</w:t>
      </w:r>
      <w:r>
        <w:rPr>
          <w:spacing w:val="-1"/>
        </w:rPr>
        <w:t xml:space="preserve"> </w:t>
      </w:r>
      <w:r>
        <w:t>alanine</w:t>
      </w:r>
      <w:r>
        <w:rPr>
          <w:spacing w:val="-5"/>
        </w:rPr>
        <w:t xml:space="preserve"> </w:t>
      </w:r>
      <w:r>
        <w:rPr>
          <w:spacing w:val="-2"/>
        </w:rPr>
        <w:t>(total).</w:t>
      </w:r>
    </w:p>
    <w:p w:rsidR="001B79D5" w:rsidRDefault="001B79D5">
      <w:pPr>
        <w:sectPr w:rsidR="001B79D5">
          <w:type w:val="continuous"/>
          <w:pgSz w:w="11910" w:h="16840"/>
          <w:pgMar w:top="1360" w:right="320" w:bottom="280" w:left="1320" w:header="720" w:footer="720" w:gutter="0"/>
          <w:cols w:space="720"/>
        </w:sectPr>
      </w:pPr>
    </w:p>
    <w:p w:rsidR="001B79D5" w:rsidRDefault="00221376">
      <w:pPr>
        <w:spacing w:before="76" w:line="259" w:lineRule="auto"/>
        <w:ind w:left="120" w:right="1115"/>
        <w:rPr>
          <w:sz w:val="24"/>
        </w:rPr>
      </w:pPr>
      <w:r>
        <w:rPr>
          <w:b/>
          <w:sz w:val="24"/>
        </w:rPr>
        <w:lastRenderedPageBreak/>
        <w:t>Supplementary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Table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Levels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SCFA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mM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detected</w:t>
      </w:r>
      <w:r>
        <w:rPr>
          <w:spacing w:val="-3"/>
          <w:sz w:val="24"/>
        </w:rPr>
        <w:t xml:space="preserve"> </w:t>
      </w:r>
      <w:r>
        <w:rPr>
          <w:sz w:val="24"/>
        </w:rPr>
        <w:t>across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groups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time points (average over samples).</w:t>
      </w:r>
    </w:p>
    <w:p w:rsidR="001B79D5" w:rsidRDefault="001B79D5">
      <w:pPr>
        <w:rPr>
          <w:sz w:val="20"/>
        </w:rPr>
      </w:pPr>
    </w:p>
    <w:p w:rsidR="001B79D5" w:rsidRDefault="001B79D5">
      <w:pPr>
        <w:rPr>
          <w:sz w:val="20"/>
        </w:rPr>
      </w:pPr>
    </w:p>
    <w:p w:rsidR="001B79D5" w:rsidRDefault="001B79D5">
      <w:pPr>
        <w:spacing w:before="3"/>
        <w:rPr>
          <w:sz w:val="14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9"/>
        <w:gridCol w:w="1743"/>
        <w:gridCol w:w="1032"/>
        <w:gridCol w:w="1292"/>
        <w:gridCol w:w="1264"/>
        <w:gridCol w:w="1243"/>
        <w:gridCol w:w="1105"/>
        <w:gridCol w:w="1059"/>
      </w:tblGrid>
      <w:tr w:rsidR="001B79D5">
        <w:trPr>
          <w:trHeight w:val="506"/>
        </w:trPr>
        <w:tc>
          <w:tcPr>
            <w:tcW w:w="1299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52" w:lineRule="exact"/>
              <w:ind w:left="376" w:right="423" w:hanging="3"/>
              <w:rPr>
                <w:b/>
              </w:rPr>
            </w:pPr>
            <w:r>
              <w:rPr>
                <w:b/>
                <w:spacing w:val="-4"/>
              </w:rPr>
              <w:t xml:space="preserve">Time </w:t>
            </w:r>
            <w:r>
              <w:rPr>
                <w:b/>
                <w:spacing w:val="-2"/>
              </w:rPr>
              <w:t>point</w:t>
            </w:r>
          </w:p>
        </w:tc>
        <w:tc>
          <w:tcPr>
            <w:tcW w:w="1743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51" w:lineRule="exact"/>
              <w:ind w:left="228" w:right="282"/>
              <w:jc w:val="center"/>
              <w:rPr>
                <w:b/>
              </w:rPr>
            </w:pPr>
            <w:r>
              <w:rPr>
                <w:b/>
                <w:spacing w:val="-2"/>
              </w:rPr>
              <w:t>Treatment</w:t>
            </w:r>
          </w:p>
        </w:tc>
        <w:tc>
          <w:tcPr>
            <w:tcW w:w="1032" w:type="dxa"/>
            <w:tcBorders>
              <w:top w:val="single" w:sz="4" w:space="0" w:color="000000"/>
              <w:bottom w:val="single" w:sz="4" w:space="0" w:color="7E7E7E"/>
            </w:tcBorders>
          </w:tcPr>
          <w:p w:rsidR="001B79D5" w:rsidRDefault="00221376">
            <w:pPr>
              <w:pStyle w:val="TableParagraph"/>
              <w:spacing w:before="0" w:line="251" w:lineRule="exact"/>
              <w:ind w:left="162"/>
              <w:rPr>
                <w:b/>
              </w:rPr>
            </w:pPr>
            <w:r>
              <w:rPr>
                <w:b/>
                <w:spacing w:val="-2"/>
              </w:rPr>
              <w:t>Acetate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7E7E7E"/>
            </w:tcBorders>
          </w:tcPr>
          <w:p w:rsidR="001B79D5" w:rsidRDefault="00221376">
            <w:pPr>
              <w:pStyle w:val="TableParagraph"/>
              <w:spacing w:before="0" w:line="252" w:lineRule="exact"/>
              <w:ind w:left="445" w:hanging="28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Isobutyric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acid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7E7E7E"/>
            </w:tcBorders>
          </w:tcPr>
          <w:p w:rsidR="001B79D5" w:rsidRDefault="00221376">
            <w:pPr>
              <w:pStyle w:val="TableParagraph"/>
              <w:spacing w:before="0" w:line="252" w:lineRule="exact"/>
              <w:ind w:left="428" w:hanging="26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Isovaleric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acid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7E7E7E"/>
            </w:tcBorders>
          </w:tcPr>
          <w:p w:rsidR="001B79D5" w:rsidRDefault="00221376">
            <w:pPr>
              <w:pStyle w:val="TableParagraph"/>
              <w:spacing w:before="0" w:line="252" w:lineRule="exact"/>
              <w:ind w:left="441" w:hanging="264"/>
              <w:rPr>
                <w:b/>
              </w:rPr>
            </w:pPr>
            <w:r>
              <w:rPr>
                <w:b/>
                <w:spacing w:val="-2"/>
              </w:rPr>
              <w:t xml:space="preserve">Propionic </w:t>
            </w:r>
            <w:r>
              <w:rPr>
                <w:b/>
                <w:spacing w:val="-4"/>
              </w:rPr>
              <w:t>acid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7E7E7E"/>
            </w:tcBorders>
          </w:tcPr>
          <w:p w:rsidR="001B79D5" w:rsidRDefault="00221376">
            <w:pPr>
              <w:pStyle w:val="TableParagraph"/>
              <w:spacing w:before="0" w:line="240" w:lineRule="exact"/>
              <w:ind w:left="133" w:right="15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Butyrate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7E7E7E"/>
            </w:tcBorders>
          </w:tcPr>
          <w:p w:rsidR="001B79D5" w:rsidRDefault="00221376">
            <w:pPr>
              <w:pStyle w:val="TableParagraph"/>
              <w:spacing w:before="0" w:line="252" w:lineRule="exact"/>
              <w:ind w:left="306" w:right="209" w:hanging="14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Valeric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acid</w:t>
            </w:r>
          </w:p>
        </w:tc>
      </w:tr>
      <w:tr w:rsidR="001B79D5">
        <w:trPr>
          <w:trHeight w:val="313"/>
        </w:trPr>
        <w:tc>
          <w:tcPr>
            <w:tcW w:w="10037" w:type="dxa"/>
            <w:gridSpan w:val="8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0" w:lineRule="exact"/>
              <w:ind w:left="5297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mM</w:t>
            </w:r>
            <w:proofErr w:type="spellEnd"/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(average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over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samples)</w:t>
            </w:r>
          </w:p>
        </w:tc>
      </w:tr>
      <w:tr w:rsidR="001B79D5">
        <w:trPr>
          <w:trHeight w:val="274"/>
        </w:trPr>
        <w:tc>
          <w:tcPr>
            <w:tcW w:w="1299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242"/>
            </w:pPr>
            <w:r>
              <w:rPr>
                <w:spacing w:val="-2"/>
              </w:rPr>
              <w:t>Baseline</w:t>
            </w:r>
          </w:p>
        </w:tc>
        <w:tc>
          <w:tcPr>
            <w:tcW w:w="1743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228" w:right="284"/>
              <w:jc w:val="center"/>
            </w:pPr>
            <w:r>
              <w:rPr>
                <w:spacing w:val="-2"/>
              </w:rPr>
              <w:t>Control</w:t>
            </w:r>
          </w:p>
        </w:tc>
        <w:tc>
          <w:tcPr>
            <w:tcW w:w="1032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215"/>
            </w:pPr>
            <w:r>
              <w:rPr>
                <w:spacing w:val="-2"/>
              </w:rPr>
              <w:t>19.280</w:t>
            </w:r>
          </w:p>
        </w:tc>
        <w:tc>
          <w:tcPr>
            <w:tcW w:w="1292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382" w:right="384"/>
              <w:jc w:val="center"/>
            </w:pPr>
            <w:r>
              <w:rPr>
                <w:spacing w:val="-2"/>
              </w:rPr>
              <w:t>0.939</w:t>
            </w:r>
          </w:p>
        </w:tc>
        <w:tc>
          <w:tcPr>
            <w:tcW w:w="1264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365" w:right="373"/>
              <w:jc w:val="center"/>
            </w:pPr>
            <w:r>
              <w:rPr>
                <w:spacing w:val="-2"/>
              </w:rPr>
              <w:t>0.605</w:t>
            </w: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390"/>
            </w:pPr>
            <w:r>
              <w:rPr>
                <w:spacing w:val="-2"/>
              </w:rPr>
              <w:t>7.644</w:t>
            </w:r>
          </w:p>
        </w:tc>
        <w:tc>
          <w:tcPr>
            <w:tcW w:w="1105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133" w:right="138"/>
              <w:jc w:val="center"/>
            </w:pPr>
            <w:r>
              <w:rPr>
                <w:spacing w:val="-2"/>
              </w:rPr>
              <w:t>3.731</w:t>
            </w:r>
          </w:p>
        </w:tc>
        <w:tc>
          <w:tcPr>
            <w:tcW w:w="1059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243" w:right="290"/>
              <w:jc w:val="center"/>
            </w:pPr>
            <w:r>
              <w:rPr>
                <w:spacing w:val="-2"/>
              </w:rPr>
              <w:t>1.018</w:t>
            </w:r>
          </w:p>
        </w:tc>
      </w:tr>
      <w:tr w:rsidR="001B79D5">
        <w:trPr>
          <w:trHeight w:val="300"/>
        </w:trPr>
        <w:tc>
          <w:tcPr>
            <w:tcW w:w="1299" w:type="dxa"/>
          </w:tcPr>
          <w:p w:rsidR="001B79D5" w:rsidRDefault="001B79D5">
            <w:pPr>
              <w:pStyle w:val="TableParagraph"/>
              <w:spacing w:before="0" w:line="240" w:lineRule="auto"/>
            </w:pPr>
          </w:p>
        </w:tc>
        <w:tc>
          <w:tcPr>
            <w:tcW w:w="1743" w:type="dxa"/>
          </w:tcPr>
          <w:p w:rsidR="001B79D5" w:rsidRDefault="00221376">
            <w:pPr>
              <w:pStyle w:val="TableParagraph"/>
              <w:spacing w:before="19" w:line="240" w:lineRule="auto"/>
              <w:ind w:left="228" w:right="284"/>
              <w:jc w:val="center"/>
            </w:pPr>
            <w:proofErr w:type="spellStart"/>
            <w:r>
              <w:rPr>
                <w:spacing w:val="-2"/>
              </w:rPr>
              <w:t>Encapsulant</w:t>
            </w:r>
            <w:proofErr w:type="spellEnd"/>
          </w:p>
        </w:tc>
        <w:tc>
          <w:tcPr>
            <w:tcW w:w="1032" w:type="dxa"/>
          </w:tcPr>
          <w:p w:rsidR="001B79D5" w:rsidRDefault="00221376">
            <w:pPr>
              <w:pStyle w:val="TableParagraph"/>
              <w:spacing w:before="19" w:line="240" w:lineRule="auto"/>
              <w:ind w:left="215"/>
            </w:pPr>
            <w:r>
              <w:rPr>
                <w:spacing w:val="-2"/>
              </w:rPr>
              <w:t>13.756</w:t>
            </w:r>
          </w:p>
        </w:tc>
        <w:tc>
          <w:tcPr>
            <w:tcW w:w="1292" w:type="dxa"/>
          </w:tcPr>
          <w:p w:rsidR="001B79D5" w:rsidRDefault="00221376">
            <w:pPr>
              <w:pStyle w:val="TableParagraph"/>
              <w:spacing w:before="19" w:line="240" w:lineRule="auto"/>
              <w:ind w:left="382" w:right="384"/>
              <w:jc w:val="center"/>
            </w:pPr>
            <w:r>
              <w:rPr>
                <w:spacing w:val="-2"/>
              </w:rPr>
              <w:t>0.685</w:t>
            </w:r>
          </w:p>
        </w:tc>
        <w:tc>
          <w:tcPr>
            <w:tcW w:w="1264" w:type="dxa"/>
          </w:tcPr>
          <w:p w:rsidR="001B79D5" w:rsidRDefault="00221376">
            <w:pPr>
              <w:pStyle w:val="TableParagraph"/>
              <w:spacing w:before="19" w:line="240" w:lineRule="auto"/>
              <w:ind w:left="365" w:right="373"/>
              <w:jc w:val="center"/>
            </w:pPr>
            <w:r>
              <w:rPr>
                <w:spacing w:val="-2"/>
              </w:rPr>
              <w:t>0.486</w:t>
            </w:r>
          </w:p>
        </w:tc>
        <w:tc>
          <w:tcPr>
            <w:tcW w:w="1243" w:type="dxa"/>
          </w:tcPr>
          <w:p w:rsidR="001B79D5" w:rsidRDefault="00221376">
            <w:pPr>
              <w:pStyle w:val="TableParagraph"/>
              <w:spacing w:before="19" w:line="240" w:lineRule="auto"/>
              <w:ind w:left="390"/>
            </w:pPr>
            <w:r>
              <w:rPr>
                <w:spacing w:val="-2"/>
              </w:rPr>
              <w:t>5.841</w:t>
            </w:r>
          </w:p>
        </w:tc>
        <w:tc>
          <w:tcPr>
            <w:tcW w:w="1105" w:type="dxa"/>
          </w:tcPr>
          <w:p w:rsidR="001B79D5" w:rsidRDefault="00221376">
            <w:pPr>
              <w:pStyle w:val="TableParagraph"/>
              <w:spacing w:before="19" w:line="240" w:lineRule="auto"/>
              <w:ind w:left="133" w:right="138"/>
              <w:jc w:val="center"/>
            </w:pPr>
            <w:r>
              <w:rPr>
                <w:spacing w:val="-2"/>
              </w:rPr>
              <w:t>2.871</w:t>
            </w:r>
          </w:p>
        </w:tc>
        <w:tc>
          <w:tcPr>
            <w:tcW w:w="1059" w:type="dxa"/>
          </w:tcPr>
          <w:p w:rsidR="001B79D5" w:rsidRDefault="00221376">
            <w:pPr>
              <w:pStyle w:val="TableParagraph"/>
              <w:spacing w:before="19" w:line="240" w:lineRule="auto"/>
              <w:ind w:left="243" w:right="290"/>
              <w:jc w:val="center"/>
            </w:pPr>
            <w:r>
              <w:rPr>
                <w:spacing w:val="-2"/>
              </w:rPr>
              <w:t>0.658</w:t>
            </w:r>
          </w:p>
        </w:tc>
      </w:tr>
      <w:tr w:rsidR="001B79D5">
        <w:trPr>
          <w:trHeight w:val="530"/>
        </w:trPr>
        <w:tc>
          <w:tcPr>
            <w:tcW w:w="1299" w:type="dxa"/>
          </w:tcPr>
          <w:p w:rsidR="001B79D5" w:rsidRDefault="001B79D5">
            <w:pPr>
              <w:pStyle w:val="TableParagraph"/>
              <w:spacing w:before="0" w:line="240" w:lineRule="auto"/>
            </w:pPr>
          </w:p>
        </w:tc>
        <w:tc>
          <w:tcPr>
            <w:tcW w:w="1743" w:type="dxa"/>
          </w:tcPr>
          <w:p w:rsidR="001B79D5" w:rsidRDefault="00221376">
            <w:pPr>
              <w:pStyle w:val="TableParagraph"/>
              <w:spacing w:before="4" w:line="250" w:lineRule="atLeast"/>
              <w:ind w:left="604" w:hanging="351"/>
            </w:pPr>
            <w:r>
              <w:rPr>
                <w:spacing w:val="-2"/>
              </w:rPr>
              <w:t xml:space="preserve">Encapsulated </w:t>
            </w:r>
            <w:proofErr w:type="spellStart"/>
            <w:r>
              <w:rPr>
                <w:spacing w:val="-2"/>
              </w:rPr>
              <w:t>Nisin</w:t>
            </w:r>
            <w:proofErr w:type="spellEnd"/>
          </w:p>
        </w:tc>
        <w:tc>
          <w:tcPr>
            <w:tcW w:w="1032" w:type="dxa"/>
          </w:tcPr>
          <w:p w:rsidR="001B79D5" w:rsidRDefault="00221376">
            <w:pPr>
              <w:pStyle w:val="TableParagraph"/>
              <w:spacing w:before="19" w:line="240" w:lineRule="auto"/>
              <w:ind w:left="215"/>
            </w:pPr>
            <w:r>
              <w:rPr>
                <w:spacing w:val="-2"/>
              </w:rPr>
              <w:t>14.137</w:t>
            </w:r>
          </w:p>
        </w:tc>
        <w:tc>
          <w:tcPr>
            <w:tcW w:w="1292" w:type="dxa"/>
          </w:tcPr>
          <w:p w:rsidR="001B79D5" w:rsidRDefault="00221376">
            <w:pPr>
              <w:pStyle w:val="TableParagraph"/>
              <w:spacing w:before="19" w:line="240" w:lineRule="auto"/>
              <w:ind w:left="382" w:right="384"/>
              <w:jc w:val="center"/>
            </w:pPr>
            <w:r>
              <w:rPr>
                <w:spacing w:val="-2"/>
              </w:rPr>
              <w:t>0.721</w:t>
            </w:r>
          </w:p>
        </w:tc>
        <w:tc>
          <w:tcPr>
            <w:tcW w:w="1264" w:type="dxa"/>
          </w:tcPr>
          <w:p w:rsidR="001B79D5" w:rsidRDefault="00221376">
            <w:pPr>
              <w:pStyle w:val="TableParagraph"/>
              <w:spacing w:before="19" w:line="240" w:lineRule="auto"/>
              <w:ind w:left="365" w:right="373"/>
              <w:jc w:val="center"/>
            </w:pPr>
            <w:r>
              <w:rPr>
                <w:spacing w:val="-2"/>
              </w:rPr>
              <w:t>0.473</w:t>
            </w:r>
          </w:p>
        </w:tc>
        <w:tc>
          <w:tcPr>
            <w:tcW w:w="1243" w:type="dxa"/>
          </w:tcPr>
          <w:p w:rsidR="001B79D5" w:rsidRDefault="00221376">
            <w:pPr>
              <w:pStyle w:val="TableParagraph"/>
              <w:spacing w:before="19" w:line="240" w:lineRule="auto"/>
              <w:ind w:left="390"/>
            </w:pPr>
            <w:r>
              <w:rPr>
                <w:spacing w:val="-2"/>
              </w:rPr>
              <w:t>5.272</w:t>
            </w:r>
          </w:p>
        </w:tc>
        <w:tc>
          <w:tcPr>
            <w:tcW w:w="1105" w:type="dxa"/>
          </w:tcPr>
          <w:p w:rsidR="001B79D5" w:rsidRDefault="00221376">
            <w:pPr>
              <w:pStyle w:val="TableParagraph"/>
              <w:spacing w:before="19" w:line="240" w:lineRule="auto"/>
              <w:ind w:left="133" w:right="138"/>
              <w:jc w:val="center"/>
            </w:pPr>
            <w:r>
              <w:rPr>
                <w:spacing w:val="-2"/>
              </w:rPr>
              <w:t>2.685</w:t>
            </w:r>
          </w:p>
        </w:tc>
        <w:tc>
          <w:tcPr>
            <w:tcW w:w="1059" w:type="dxa"/>
          </w:tcPr>
          <w:p w:rsidR="001B79D5" w:rsidRDefault="00221376">
            <w:pPr>
              <w:pStyle w:val="TableParagraph"/>
              <w:spacing w:before="19" w:line="240" w:lineRule="auto"/>
              <w:ind w:left="243" w:right="290"/>
              <w:jc w:val="center"/>
            </w:pPr>
            <w:r>
              <w:rPr>
                <w:spacing w:val="-2"/>
              </w:rPr>
              <w:t>0.624</w:t>
            </w:r>
          </w:p>
        </w:tc>
      </w:tr>
      <w:tr w:rsidR="001B79D5">
        <w:trPr>
          <w:trHeight w:val="301"/>
        </w:trPr>
        <w:tc>
          <w:tcPr>
            <w:tcW w:w="1299" w:type="dxa"/>
            <w:tcBorders>
              <w:bottom w:val="single" w:sz="4" w:space="0" w:color="000000"/>
            </w:tcBorders>
          </w:tcPr>
          <w:p w:rsidR="001B79D5" w:rsidRDefault="001B79D5">
            <w:pPr>
              <w:pStyle w:val="TableParagraph"/>
              <w:spacing w:before="0" w:line="240" w:lineRule="auto"/>
            </w:pPr>
          </w:p>
        </w:tc>
        <w:tc>
          <w:tcPr>
            <w:tcW w:w="1743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228" w:right="285"/>
              <w:jc w:val="center"/>
            </w:pPr>
            <w:proofErr w:type="spellStart"/>
            <w:r>
              <w:t>Nisin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Powder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215"/>
            </w:pPr>
            <w:r>
              <w:rPr>
                <w:spacing w:val="-2"/>
              </w:rPr>
              <w:t>16.763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382" w:right="384"/>
              <w:jc w:val="center"/>
            </w:pPr>
            <w:r>
              <w:rPr>
                <w:spacing w:val="-2"/>
              </w:rPr>
              <w:t>0.954</w:t>
            </w:r>
          </w:p>
        </w:tc>
        <w:tc>
          <w:tcPr>
            <w:tcW w:w="1264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365" w:right="373"/>
              <w:jc w:val="center"/>
            </w:pPr>
            <w:r>
              <w:rPr>
                <w:spacing w:val="-2"/>
              </w:rPr>
              <w:t>0.646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390"/>
            </w:pPr>
            <w:r>
              <w:rPr>
                <w:spacing w:val="-2"/>
              </w:rPr>
              <w:t>6.766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133" w:right="138"/>
              <w:jc w:val="center"/>
            </w:pPr>
            <w:r>
              <w:rPr>
                <w:spacing w:val="-2"/>
              </w:rPr>
              <w:t>3.298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243" w:right="290"/>
              <w:jc w:val="center"/>
            </w:pPr>
            <w:r>
              <w:rPr>
                <w:spacing w:val="-2"/>
              </w:rPr>
              <w:t>1.002</w:t>
            </w:r>
          </w:p>
        </w:tc>
      </w:tr>
      <w:tr w:rsidR="001B79D5">
        <w:trPr>
          <w:trHeight w:val="274"/>
        </w:trPr>
        <w:tc>
          <w:tcPr>
            <w:tcW w:w="1299" w:type="dxa"/>
            <w:vMerge w:val="restart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0" w:lineRule="auto"/>
              <w:ind w:left="194" w:right="252" w:firstLine="4"/>
              <w:jc w:val="both"/>
            </w:pPr>
            <w:r>
              <w:t>72</w:t>
            </w:r>
            <w:r>
              <w:rPr>
                <w:spacing w:val="-14"/>
              </w:rPr>
              <w:t xml:space="preserve"> </w:t>
            </w:r>
            <w:r>
              <w:t>h</w:t>
            </w:r>
            <w:r>
              <w:rPr>
                <w:spacing w:val="-14"/>
              </w:rPr>
              <w:t xml:space="preserve"> </w:t>
            </w:r>
            <w:r>
              <w:t>after fed</w:t>
            </w:r>
            <w:r>
              <w:rPr>
                <w:spacing w:val="-14"/>
              </w:rPr>
              <w:t xml:space="preserve"> </w:t>
            </w:r>
            <w:r>
              <w:t xml:space="preserve">initial </w:t>
            </w:r>
            <w:r>
              <w:rPr>
                <w:spacing w:val="-2"/>
              </w:rPr>
              <w:t>treatment</w:t>
            </w:r>
          </w:p>
        </w:tc>
        <w:tc>
          <w:tcPr>
            <w:tcW w:w="1743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228" w:right="284"/>
              <w:jc w:val="center"/>
            </w:pPr>
            <w:r>
              <w:rPr>
                <w:spacing w:val="-2"/>
              </w:rPr>
              <w:t>Control</w:t>
            </w:r>
          </w:p>
        </w:tc>
        <w:tc>
          <w:tcPr>
            <w:tcW w:w="1032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215"/>
            </w:pPr>
            <w:r>
              <w:rPr>
                <w:spacing w:val="-2"/>
              </w:rPr>
              <w:t>23.257</w:t>
            </w:r>
          </w:p>
        </w:tc>
        <w:tc>
          <w:tcPr>
            <w:tcW w:w="1292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382" w:right="384"/>
              <w:jc w:val="center"/>
            </w:pPr>
            <w:r>
              <w:rPr>
                <w:spacing w:val="-2"/>
              </w:rPr>
              <w:t>1.260</w:t>
            </w:r>
          </w:p>
        </w:tc>
        <w:tc>
          <w:tcPr>
            <w:tcW w:w="1264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365" w:right="373"/>
              <w:jc w:val="center"/>
            </w:pPr>
            <w:r>
              <w:rPr>
                <w:spacing w:val="-2"/>
              </w:rPr>
              <w:t>0.903</w:t>
            </w: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335"/>
            </w:pPr>
            <w:r>
              <w:rPr>
                <w:spacing w:val="-2"/>
              </w:rPr>
              <w:t>10.130</w:t>
            </w:r>
          </w:p>
        </w:tc>
        <w:tc>
          <w:tcPr>
            <w:tcW w:w="1105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133" w:right="138"/>
              <w:jc w:val="center"/>
            </w:pPr>
            <w:r>
              <w:rPr>
                <w:spacing w:val="-2"/>
              </w:rPr>
              <w:t>6.089</w:t>
            </w:r>
          </w:p>
        </w:tc>
        <w:tc>
          <w:tcPr>
            <w:tcW w:w="1059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243" w:right="290"/>
              <w:jc w:val="center"/>
            </w:pPr>
            <w:r>
              <w:rPr>
                <w:spacing w:val="-2"/>
              </w:rPr>
              <w:t>1.637</w:t>
            </w:r>
          </w:p>
        </w:tc>
      </w:tr>
      <w:tr w:rsidR="001B79D5">
        <w:trPr>
          <w:trHeight w:val="300"/>
        </w:trPr>
        <w:tc>
          <w:tcPr>
            <w:tcW w:w="1299" w:type="dxa"/>
            <w:vMerge/>
            <w:tcBorders>
              <w:top w:val="nil"/>
            </w:tcBorders>
          </w:tcPr>
          <w:p w:rsidR="001B79D5" w:rsidRDefault="001B79D5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1B79D5" w:rsidRDefault="00221376">
            <w:pPr>
              <w:pStyle w:val="TableParagraph"/>
              <w:spacing w:before="19" w:line="240" w:lineRule="auto"/>
              <w:ind w:left="228" w:right="284"/>
              <w:jc w:val="center"/>
            </w:pPr>
            <w:proofErr w:type="spellStart"/>
            <w:r>
              <w:rPr>
                <w:spacing w:val="-2"/>
              </w:rPr>
              <w:t>Encapsulant</w:t>
            </w:r>
            <w:proofErr w:type="spellEnd"/>
          </w:p>
        </w:tc>
        <w:tc>
          <w:tcPr>
            <w:tcW w:w="1032" w:type="dxa"/>
          </w:tcPr>
          <w:p w:rsidR="001B79D5" w:rsidRDefault="00221376">
            <w:pPr>
              <w:pStyle w:val="TableParagraph"/>
              <w:spacing w:before="19" w:line="240" w:lineRule="auto"/>
              <w:ind w:left="215"/>
            </w:pPr>
            <w:r>
              <w:rPr>
                <w:spacing w:val="-2"/>
              </w:rPr>
              <w:t>18.708</w:t>
            </w:r>
          </w:p>
        </w:tc>
        <w:tc>
          <w:tcPr>
            <w:tcW w:w="1292" w:type="dxa"/>
          </w:tcPr>
          <w:p w:rsidR="001B79D5" w:rsidRDefault="00221376">
            <w:pPr>
              <w:pStyle w:val="TableParagraph"/>
              <w:spacing w:before="19" w:line="240" w:lineRule="auto"/>
              <w:ind w:left="382" w:right="384"/>
              <w:jc w:val="center"/>
            </w:pPr>
            <w:r>
              <w:rPr>
                <w:spacing w:val="-2"/>
              </w:rPr>
              <w:t>1.054</w:t>
            </w:r>
          </w:p>
        </w:tc>
        <w:tc>
          <w:tcPr>
            <w:tcW w:w="1264" w:type="dxa"/>
          </w:tcPr>
          <w:p w:rsidR="001B79D5" w:rsidRDefault="00221376">
            <w:pPr>
              <w:pStyle w:val="TableParagraph"/>
              <w:spacing w:before="19" w:line="240" w:lineRule="auto"/>
              <w:ind w:left="365" w:right="373"/>
              <w:jc w:val="center"/>
            </w:pPr>
            <w:r>
              <w:rPr>
                <w:spacing w:val="-2"/>
              </w:rPr>
              <w:t>0.748</w:t>
            </w:r>
          </w:p>
        </w:tc>
        <w:tc>
          <w:tcPr>
            <w:tcW w:w="1243" w:type="dxa"/>
          </w:tcPr>
          <w:p w:rsidR="001B79D5" w:rsidRDefault="00221376">
            <w:pPr>
              <w:pStyle w:val="TableParagraph"/>
              <w:spacing w:before="19" w:line="240" w:lineRule="auto"/>
              <w:ind w:left="390"/>
            </w:pPr>
            <w:r>
              <w:rPr>
                <w:spacing w:val="-2"/>
              </w:rPr>
              <w:t>7.924</w:t>
            </w:r>
          </w:p>
        </w:tc>
        <w:tc>
          <w:tcPr>
            <w:tcW w:w="1105" w:type="dxa"/>
          </w:tcPr>
          <w:p w:rsidR="001B79D5" w:rsidRDefault="00221376">
            <w:pPr>
              <w:pStyle w:val="TableParagraph"/>
              <w:spacing w:before="19" w:line="240" w:lineRule="auto"/>
              <w:ind w:left="133" w:right="138"/>
              <w:jc w:val="center"/>
            </w:pPr>
            <w:r>
              <w:rPr>
                <w:spacing w:val="-2"/>
              </w:rPr>
              <w:t>5.798</w:t>
            </w:r>
          </w:p>
        </w:tc>
        <w:tc>
          <w:tcPr>
            <w:tcW w:w="1059" w:type="dxa"/>
          </w:tcPr>
          <w:p w:rsidR="001B79D5" w:rsidRDefault="00221376">
            <w:pPr>
              <w:pStyle w:val="TableParagraph"/>
              <w:spacing w:before="19" w:line="240" w:lineRule="auto"/>
              <w:ind w:left="243" w:right="290"/>
              <w:jc w:val="center"/>
            </w:pPr>
            <w:r>
              <w:rPr>
                <w:spacing w:val="-2"/>
              </w:rPr>
              <w:t>1.467</w:t>
            </w:r>
          </w:p>
        </w:tc>
      </w:tr>
      <w:tr w:rsidR="001B79D5">
        <w:trPr>
          <w:trHeight w:val="530"/>
        </w:trPr>
        <w:tc>
          <w:tcPr>
            <w:tcW w:w="1299" w:type="dxa"/>
            <w:vMerge/>
            <w:tcBorders>
              <w:top w:val="nil"/>
            </w:tcBorders>
          </w:tcPr>
          <w:p w:rsidR="001B79D5" w:rsidRDefault="001B79D5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1B79D5" w:rsidRDefault="00221376">
            <w:pPr>
              <w:pStyle w:val="TableParagraph"/>
              <w:spacing w:before="4" w:line="250" w:lineRule="atLeast"/>
              <w:ind w:left="604" w:hanging="351"/>
            </w:pPr>
            <w:r>
              <w:rPr>
                <w:spacing w:val="-2"/>
              </w:rPr>
              <w:t xml:space="preserve">Encapsulated </w:t>
            </w:r>
            <w:proofErr w:type="spellStart"/>
            <w:r>
              <w:rPr>
                <w:spacing w:val="-2"/>
              </w:rPr>
              <w:t>Nisin</w:t>
            </w:r>
            <w:proofErr w:type="spellEnd"/>
          </w:p>
        </w:tc>
        <w:tc>
          <w:tcPr>
            <w:tcW w:w="1032" w:type="dxa"/>
          </w:tcPr>
          <w:p w:rsidR="001B79D5" w:rsidRDefault="00221376">
            <w:pPr>
              <w:pStyle w:val="TableParagraph"/>
              <w:spacing w:before="19" w:line="240" w:lineRule="auto"/>
              <w:ind w:left="215"/>
            </w:pPr>
            <w:r>
              <w:rPr>
                <w:spacing w:val="-2"/>
              </w:rPr>
              <w:t>16.134</w:t>
            </w:r>
          </w:p>
        </w:tc>
        <w:tc>
          <w:tcPr>
            <w:tcW w:w="1292" w:type="dxa"/>
          </w:tcPr>
          <w:p w:rsidR="001B79D5" w:rsidRDefault="00221376">
            <w:pPr>
              <w:pStyle w:val="TableParagraph"/>
              <w:spacing w:before="19" w:line="240" w:lineRule="auto"/>
              <w:ind w:left="382" w:right="384"/>
              <w:jc w:val="center"/>
            </w:pPr>
            <w:r>
              <w:rPr>
                <w:spacing w:val="-2"/>
              </w:rPr>
              <w:t>0.852</w:t>
            </w:r>
          </w:p>
        </w:tc>
        <w:tc>
          <w:tcPr>
            <w:tcW w:w="1264" w:type="dxa"/>
          </w:tcPr>
          <w:p w:rsidR="001B79D5" w:rsidRDefault="00221376">
            <w:pPr>
              <w:pStyle w:val="TableParagraph"/>
              <w:spacing w:before="19" w:line="240" w:lineRule="auto"/>
              <w:ind w:left="365" w:right="373"/>
              <w:jc w:val="center"/>
            </w:pPr>
            <w:r>
              <w:rPr>
                <w:spacing w:val="-2"/>
              </w:rPr>
              <w:t>0.588</w:t>
            </w:r>
          </w:p>
        </w:tc>
        <w:tc>
          <w:tcPr>
            <w:tcW w:w="1243" w:type="dxa"/>
          </w:tcPr>
          <w:p w:rsidR="001B79D5" w:rsidRDefault="00221376">
            <w:pPr>
              <w:pStyle w:val="TableParagraph"/>
              <w:spacing w:before="19" w:line="240" w:lineRule="auto"/>
              <w:ind w:left="390"/>
            </w:pPr>
            <w:r>
              <w:rPr>
                <w:spacing w:val="-2"/>
              </w:rPr>
              <w:t>8.836</w:t>
            </w:r>
          </w:p>
        </w:tc>
        <w:tc>
          <w:tcPr>
            <w:tcW w:w="1105" w:type="dxa"/>
          </w:tcPr>
          <w:p w:rsidR="001B79D5" w:rsidRDefault="00221376">
            <w:pPr>
              <w:pStyle w:val="TableParagraph"/>
              <w:spacing w:before="19" w:line="240" w:lineRule="auto"/>
              <w:ind w:left="133" w:right="138"/>
              <w:jc w:val="center"/>
            </w:pPr>
            <w:r>
              <w:rPr>
                <w:spacing w:val="-2"/>
              </w:rPr>
              <w:t>4.166</w:t>
            </w:r>
          </w:p>
        </w:tc>
        <w:tc>
          <w:tcPr>
            <w:tcW w:w="1059" w:type="dxa"/>
          </w:tcPr>
          <w:p w:rsidR="001B79D5" w:rsidRDefault="00221376">
            <w:pPr>
              <w:pStyle w:val="TableParagraph"/>
              <w:spacing w:before="19" w:line="240" w:lineRule="auto"/>
              <w:ind w:left="243" w:right="290"/>
              <w:jc w:val="center"/>
            </w:pPr>
            <w:r>
              <w:rPr>
                <w:spacing w:val="-2"/>
              </w:rPr>
              <w:t>1.373</w:t>
            </w:r>
          </w:p>
        </w:tc>
      </w:tr>
      <w:tr w:rsidR="001B79D5">
        <w:trPr>
          <w:trHeight w:val="301"/>
        </w:trPr>
        <w:tc>
          <w:tcPr>
            <w:tcW w:w="1299" w:type="dxa"/>
            <w:tcBorders>
              <w:bottom w:val="single" w:sz="4" w:space="0" w:color="000000"/>
            </w:tcBorders>
          </w:tcPr>
          <w:p w:rsidR="001B79D5" w:rsidRDefault="001B79D5">
            <w:pPr>
              <w:pStyle w:val="TableParagraph"/>
              <w:spacing w:before="0" w:line="240" w:lineRule="auto"/>
            </w:pPr>
          </w:p>
        </w:tc>
        <w:tc>
          <w:tcPr>
            <w:tcW w:w="1743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228" w:right="285"/>
              <w:jc w:val="center"/>
            </w:pPr>
            <w:proofErr w:type="spellStart"/>
            <w:r>
              <w:t>Nisin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Powder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215"/>
            </w:pPr>
            <w:r>
              <w:rPr>
                <w:spacing w:val="-2"/>
              </w:rPr>
              <w:t>13.816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382" w:right="384"/>
              <w:jc w:val="center"/>
            </w:pPr>
            <w:r>
              <w:rPr>
                <w:spacing w:val="-2"/>
              </w:rPr>
              <w:t>0.840</w:t>
            </w:r>
          </w:p>
        </w:tc>
        <w:tc>
          <w:tcPr>
            <w:tcW w:w="1264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365" w:right="373"/>
              <w:jc w:val="center"/>
            </w:pPr>
            <w:r>
              <w:rPr>
                <w:spacing w:val="-2"/>
              </w:rPr>
              <w:t>0.609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390"/>
            </w:pPr>
            <w:r>
              <w:rPr>
                <w:spacing w:val="-2"/>
              </w:rPr>
              <w:t>8.515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133" w:right="138"/>
              <w:jc w:val="center"/>
            </w:pPr>
            <w:r>
              <w:rPr>
                <w:spacing w:val="-2"/>
              </w:rPr>
              <w:t>2.987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243" w:right="290"/>
              <w:jc w:val="center"/>
            </w:pPr>
            <w:r>
              <w:rPr>
                <w:spacing w:val="-2"/>
              </w:rPr>
              <w:t>1.266</w:t>
            </w:r>
          </w:p>
        </w:tc>
      </w:tr>
      <w:tr w:rsidR="001B79D5">
        <w:trPr>
          <w:trHeight w:val="274"/>
        </w:trPr>
        <w:tc>
          <w:tcPr>
            <w:tcW w:w="1299" w:type="dxa"/>
            <w:vMerge w:val="restart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0" w:lineRule="auto"/>
              <w:ind w:left="204" w:right="262" w:firstLine="1"/>
              <w:jc w:val="center"/>
            </w:pPr>
            <w:r>
              <w:t xml:space="preserve">10 days </w:t>
            </w:r>
            <w:r>
              <w:rPr>
                <w:spacing w:val="-2"/>
              </w:rPr>
              <w:t>after treatment stopped</w:t>
            </w:r>
          </w:p>
        </w:tc>
        <w:tc>
          <w:tcPr>
            <w:tcW w:w="1743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228" w:right="284"/>
              <w:jc w:val="center"/>
            </w:pPr>
            <w:r>
              <w:rPr>
                <w:spacing w:val="-2"/>
              </w:rPr>
              <w:t>Control</w:t>
            </w:r>
          </w:p>
        </w:tc>
        <w:tc>
          <w:tcPr>
            <w:tcW w:w="1032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215"/>
            </w:pPr>
            <w:r>
              <w:rPr>
                <w:spacing w:val="-2"/>
              </w:rPr>
              <w:t>23.025</w:t>
            </w:r>
          </w:p>
        </w:tc>
        <w:tc>
          <w:tcPr>
            <w:tcW w:w="1292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382" w:right="384"/>
              <w:jc w:val="center"/>
            </w:pPr>
            <w:r>
              <w:rPr>
                <w:spacing w:val="-2"/>
              </w:rPr>
              <w:t>1.080</w:t>
            </w:r>
          </w:p>
        </w:tc>
        <w:tc>
          <w:tcPr>
            <w:tcW w:w="1264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365" w:right="373"/>
              <w:jc w:val="center"/>
            </w:pPr>
            <w:r>
              <w:rPr>
                <w:spacing w:val="-2"/>
              </w:rPr>
              <w:t>0.769</w:t>
            </w:r>
          </w:p>
        </w:tc>
        <w:tc>
          <w:tcPr>
            <w:tcW w:w="1243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335"/>
            </w:pPr>
            <w:r>
              <w:rPr>
                <w:spacing w:val="-2"/>
              </w:rPr>
              <w:t>11.174</w:t>
            </w:r>
          </w:p>
        </w:tc>
        <w:tc>
          <w:tcPr>
            <w:tcW w:w="1105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133" w:right="138"/>
              <w:jc w:val="center"/>
            </w:pPr>
            <w:r>
              <w:rPr>
                <w:spacing w:val="-2"/>
              </w:rPr>
              <w:t>7.183</w:t>
            </w:r>
          </w:p>
        </w:tc>
        <w:tc>
          <w:tcPr>
            <w:tcW w:w="1059" w:type="dxa"/>
            <w:tcBorders>
              <w:top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7" w:lineRule="exact"/>
              <w:ind w:left="243" w:right="290"/>
              <w:jc w:val="center"/>
            </w:pPr>
            <w:r>
              <w:rPr>
                <w:spacing w:val="-2"/>
              </w:rPr>
              <w:t>1.750</w:t>
            </w:r>
          </w:p>
        </w:tc>
      </w:tr>
      <w:tr w:rsidR="001B79D5">
        <w:trPr>
          <w:trHeight w:val="300"/>
        </w:trPr>
        <w:tc>
          <w:tcPr>
            <w:tcW w:w="1299" w:type="dxa"/>
            <w:vMerge/>
            <w:tcBorders>
              <w:top w:val="nil"/>
            </w:tcBorders>
          </w:tcPr>
          <w:p w:rsidR="001B79D5" w:rsidRDefault="001B79D5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1B79D5" w:rsidRDefault="00221376">
            <w:pPr>
              <w:pStyle w:val="TableParagraph"/>
              <w:spacing w:before="19" w:line="240" w:lineRule="auto"/>
              <w:ind w:left="228" w:right="284"/>
              <w:jc w:val="center"/>
            </w:pPr>
            <w:proofErr w:type="spellStart"/>
            <w:r>
              <w:rPr>
                <w:spacing w:val="-2"/>
              </w:rPr>
              <w:t>Encapsulant</w:t>
            </w:r>
            <w:proofErr w:type="spellEnd"/>
          </w:p>
        </w:tc>
        <w:tc>
          <w:tcPr>
            <w:tcW w:w="1032" w:type="dxa"/>
          </w:tcPr>
          <w:p w:rsidR="001B79D5" w:rsidRDefault="00221376">
            <w:pPr>
              <w:pStyle w:val="TableParagraph"/>
              <w:spacing w:before="19" w:line="240" w:lineRule="auto"/>
              <w:ind w:left="215"/>
            </w:pPr>
            <w:r>
              <w:rPr>
                <w:spacing w:val="-2"/>
              </w:rPr>
              <w:t>20.627</w:t>
            </w:r>
          </w:p>
        </w:tc>
        <w:tc>
          <w:tcPr>
            <w:tcW w:w="1292" w:type="dxa"/>
          </w:tcPr>
          <w:p w:rsidR="001B79D5" w:rsidRDefault="00221376">
            <w:pPr>
              <w:pStyle w:val="TableParagraph"/>
              <w:spacing w:before="19" w:line="240" w:lineRule="auto"/>
              <w:ind w:left="382" w:right="384"/>
              <w:jc w:val="center"/>
            </w:pPr>
            <w:r>
              <w:rPr>
                <w:spacing w:val="-2"/>
              </w:rPr>
              <w:t>0.999</w:t>
            </w:r>
          </w:p>
        </w:tc>
        <w:tc>
          <w:tcPr>
            <w:tcW w:w="1264" w:type="dxa"/>
          </w:tcPr>
          <w:p w:rsidR="001B79D5" w:rsidRDefault="00221376">
            <w:pPr>
              <w:pStyle w:val="TableParagraph"/>
              <w:spacing w:before="19" w:line="240" w:lineRule="auto"/>
              <w:ind w:left="365" w:right="373"/>
              <w:jc w:val="center"/>
            </w:pPr>
            <w:r>
              <w:rPr>
                <w:spacing w:val="-2"/>
              </w:rPr>
              <w:t>0.711</w:t>
            </w:r>
          </w:p>
        </w:tc>
        <w:tc>
          <w:tcPr>
            <w:tcW w:w="1243" w:type="dxa"/>
          </w:tcPr>
          <w:p w:rsidR="001B79D5" w:rsidRDefault="00221376">
            <w:pPr>
              <w:pStyle w:val="TableParagraph"/>
              <w:spacing w:before="19" w:line="240" w:lineRule="auto"/>
              <w:ind w:left="390"/>
            </w:pPr>
            <w:r>
              <w:rPr>
                <w:spacing w:val="-2"/>
              </w:rPr>
              <w:t>9.741</w:t>
            </w:r>
          </w:p>
        </w:tc>
        <w:tc>
          <w:tcPr>
            <w:tcW w:w="1105" w:type="dxa"/>
          </w:tcPr>
          <w:p w:rsidR="001B79D5" w:rsidRDefault="00221376">
            <w:pPr>
              <w:pStyle w:val="TableParagraph"/>
              <w:spacing w:before="19" w:line="240" w:lineRule="auto"/>
              <w:ind w:left="133" w:right="138"/>
              <w:jc w:val="center"/>
            </w:pPr>
            <w:r>
              <w:rPr>
                <w:spacing w:val="-2"/>
              </w:rPr>
              <w:t>6.355</w:t>
            </w:r>
          </w:p>
        </w:tc>
        <w:tc>
          <w:tcPr>
            <w:tcW w:w="1059" w:type="dxa"/>
          </w:tcPr>
          <w:p w:rsidR="001B79D5" w:rsidRDefault="00221376">
            <w:pPr>
              <w:pStyle w:val="TableParagraph"/>
              <w:spacing w:before="19" w:line="240" w:lineRule="auto"/>
              <w:ind w:left="243" w:right="290"/>
              <w:jc w:val="center"/>
            </w:pPr>
            <w:r>
              <w:rPr>
                <w:spacing w:val="-2"/>
              </w:rPr>
              <w:t>1.734</w:t>
            </w:r>
          </w:p>
        </w:tc>
      </w:tr>
      <w:tr w:rsidR="001B79D5">
        <w:trPr>
          <w:trHeight w:val="530"/>
        </w:trPr>
        <w:tc>
          <w:tcPr>
            <w:tcW w:w="1299" w:type="dxa"/>
            <w:vMerge/>
            <w:tcBorders>
              <w:top w:val="nil"/>
            </w:tcBorders>
          </w:tcPr>
          <w:p w:rsidR="001B79D5" w:rsidRDefault="001B79D5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</w:tcPr>
          <w:p w:rsidR="001B79D5" w:rsidRDefault="00221376">
            <w:pPr>
              <w:pStyle w:val="TableParagraph"/>
              <w:spacing w:before="4" w:line="250" w:lineRule="atLeast"/>
              <w:ind w:left="604" w:hanging="351"/>
            </w:pPr>
            <w:r>
              <w:rPr>
                <w:spacing w:val="-2"/>
              </w:rPr>
              <w:t xml:space="preserve">Encapsulated </w:t>
            </w:r>
            <w:proofErr w:type="spellStart"/>
            <w:r>
              <w:rPr>
                <w:spacing w:val="-2"/>
              </w:rPr>
              <w:t>Nisin</w:t>
            </w:r>
            <w:proofErr w:type="spellEnd"/>
          </w:p>
        </w:tc>
        <w:tc>
          <w:tcPr>
            <w:tcW w:w="1032" w:type="dxa"/>
          </w:tcPr>
          <w:p w:rsidR="001B79D5" w:rsidRDefault="00221376">
            <w:pPr>
              <w:pStyle w:val="TableParagraph"/>
              <w:spacing w:before="19" w:line="240" w:lineRule="auto"/>
              <w:ind w:left="215"/>
            </w:pPr>
            <w:r>
              <w:rPr>
                <w:spacing w:val="-2"/>
              </w:rPr>
              <w:t>19.806</w:t>
            </w:r>
          </w:p>
        </w:tc>
        <w:tc>
          <w:tcPr>
            <w:tcW w:w="1292" w:type="dxa"/>
          </w:tcPr>
          <w:p w:rsidR="001B79D5" w:rsidRDefault="00221376">
            <w:pPr>
              <w:pStyle w:val="TableParagraph"/>
              <w:spacing w:before="19" w:line="240" w:lineRule="auto"/>
              <w:ind w:left="382" w:right="384"/>
              <w:jc w:val="center"/>
            </w:pPr>
            <w:r>
              <w:rPr>
                <w:spacing w:val="-2"/>
              </w:rPr>
              <w:t>0.874</w:t>
            </w:r>
          </w:p>
        </w:tc>
        <w:tc>
          <w:tcPr>
            <w:tcW w:w="1264" w:type="dxa"/>
          </w:tcPr>
          <w:p w:rsidR="001B79D5" w:rsidRDefault="00221376">
            <w:pPr>
              <w:pStyle w:val="TableParagraph"/>
              <w:spacing w:before="19" w:line="240" w:lineRule="auto"/>
              <w:ind w:left="365" w:right="373"/>
              <w:jc w:val="center"/>
            </w:pPr>
            <w:r>
              <w:rPr>
                <w:spacing w:val="-2"/>
              </w:rPr>
              <w:t>0.625</w:t>
            </w:r>
          </w:p>
        </w:tc>
        <w:tc>
          <w:tcPr>
            <w:tcW w:w="1243" w:type="dxa"/>
          </w:tcPr>
          <w:p w:rsidR="001B79D5" w:rsidRDefault="00221376">
            <w:pPr>
              <w:pStyle w:val="TableParagraph"/>
              <w:spacing w:before="19" w:line="240" w:lineRule="auto"/>
              <w:ind w:left="390"/>
            </w:pPr>
            <w:r>
              <w:rPr>
                <w:spacing w:val="-2"/>
              </w:rPr>
              <w:t>9.369</w:t>
            </w:r>
          </w:p>
        </w:tc>
        <w:tc>
          <w:tcPr>
            <w:tcW w:w="1105" w:type="dxa"/>
          </w:tcPr>
          <w:p w:rsidR="001B79D5" w:rsidRDefault="00221376">
            <w:pPr>
              <w:pStyle w:val="TableParagraph"/>
              <w:spacing w:before="19" w:line="240" w:lineRule="auto"/>
              <w:ind w:left="133" w:right="138"/>
              <w:jc w:val="center"/>
            </w:pPr>
            <w:r>
              <w:rPr>
                <w:spacing w:val="-2"/>
              </w:rPr>
              <w:t>5.023</w:t>
            </w:r>
          </w:p>
        </w:tc>
        <w:tc>
          <w:tcPr>
            <w:tcW w:w="1059" w:type="dxa"/>
          </w:tcPr>
          <w:p w:rsidR="001B79D5" w:rsidRDefault="00221376">
            <w:pPr>
              <w:pStyle w:val="TableParagraph"/>
              <w:spacing w:before="19" w:line="240" w:lineRule="auto"/>
              <w:ind w:left="243" w:right="290"/>
              <w:jc w:val="center"/>
            </w:pPr>
            <w:r>
              <w:rPr>
                <w:spacing w:val="-2"/>
              </w:rPr>
              <w:t>1.240</w:t>
            </w:r>
          </w:p>
        </w:tc>
      </w:tr>
      <w:tr w:rsidR="001B79D5">
        <w:trPr>
          <w:trHeight w:val="315"/>
        </w:trPr>
        <w:tc>
          <w:tcPr>
            <w:tcW w:w="1299" w:type="dxa"/>
            <w:tcBorders>
              <w:bottom w:val="single" w:sz="4" w:space="0" w:color="000000"/>
            </w:tcBorders>
          </w:tcPr>
          <w:p w:rsidR="001B79D5" w:rsidRDefault="001B79D5">
            <w:pPr>
              <w:pStyle w:val="TableParagraph"/>
              <w:spacing w:before="0" w:line="240" w:lineRule="auto"/>
            </w:pPr>
          </w:p>
        </w:tc>
        <w:tc>
          <w:tcPr>
            <w:tcW w:w="1743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228" w:right="285"/>
              <w:jc w:val="center"/>
            </w:pPr>
            <w:proofErr w:type="spellStart"/>
            <w:r>
              <w:t>Nisin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Powder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215"/>
            </w:pPr>
            <w:r>
              <w:rPr>
                <w:spacing w:val="-2"/>
              </w:rPr>
              <w:t>16.383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382" w:right="384"/>
              <w:jc w:val="center"/>
            </w:pPr>
            <w:r>
              <w:rPr>
                <w:spacing w:val="-2"/>
              </w:rPr>
              <w:t>0.893</w:t>
            </w:r>
          </w:p>
        </w:tc>
        <w:tc>
          <w:tcPr>
            <w:tcW w:w="1264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365" w:right="373"/>
              <w:jc w:val="center"/>
            </w:pPr>
            <w:r>
              <w:rPr>
                <w:spacing w:val="-2"/>
              </w:rPr>
              <w:t>0.659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390"/>
            </w:pPr>
            <w:r>
              <w:rPr>
                <w:spacing w:val="-2"/>
              </w:rPr>
              <w:t>7.140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133" w:right="138"/>
              <w:jc w:val="center"/>
            </w:pPr>
            <w:r>
              <w:rPr>
                <w:spacing w:val="-2"/>
              </w:rPr>
              <w:t>4.493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</w:tcPr>
          <w:p w:rsidR="001B79D5" w:rsidRDefault="00221376">
            <w:pPr>
              <w:pStyle w:val="TableParagraph"/>
              <w:spacing w:before="0" w:line="248" w:lineRule="exact"/>
              <w:ind w:left="243" w:right="290"/>
              <w:jc w:val="center"/>
            </w:pPr>
            <w:r>
              <w:rPr>
                <w:spacing w:val="-2"/>
              </w:rPr>
              <w:t>1.176</w:t>
            </w:r>
          </w:p>
        </w:tc>
      </w:tr>
    </w:tbl>
    <w:p w:rsidR="001B79D5" w:rsidRDefault="001B79D5">
      <w:pPr>
        <w:spacing w:line="248" w:lineRule="exact"/>
        <w:jc w:val="center"/>
        <w:sectPr w:rsidR="001B79D5">
          <w:pgSz w:w="11910" w:h="16840"/>
          <w:pgMar w:top="1340" w:right="320" w:bottom="280" w:left="1320" w:header="720" w:footer="720" w:gutter="0"/>
          <w:cols w:space="720"/>
        </w:sectPr>
      </w:pPr>
    </w:p>
    <w:p w:rsidR="001B79D5" w:rsidRDefault="00221376">
      <w:pPr>
        <w:spacing w:before="76"/>
        <w:ind w:left="120"/>
        <w:rPr>
          <w:sz w:val="24"/>
        </w:rPr>
      </w:pPr>
      <w:r>
        <w:rPr>
          <w:spacing w:val="-5"/>
          <w:sz w:val="24"/>
        </w:rPr>
        <w:lastRenderedPageBreak/>
        <w:t>(a)</w:t>
      </w:r>
    </w:p>
    <w:p w:rsidR="001B79D5" w:rsidRDefault="001B79D5">
      <w:pPr>
        <w:rPr>
          <w:sz w:val="20"/>
        </w:rPr>
      </w:pPr>
    </w:p>
    <w:p w:rsidR="001B79D5" w:rsidRDefault="001B79D5">
      <w:pPr>
        <w:rPr>
          <w:sz w:val="20"/>
        </w:rPr>
      </w:pPr>
    </w:p>
    <w:p w:rsidR="001B79D5" w:rsidRDefault="00221376">
      <w:pPr>
        <w:spacing w:before="4"/>
        <w:rPr>
          <w:sz w:val="23"/>
        </w:rPr>
      </w:pPr>
      <w:r>
        <w:rPr>
          <w:noProof/>
          <w:lang w:val="en-IE" w:eastAsia="en-IE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1416523</wp:posOffset>
            </wp:positionH>
            <wp:positionV relativeFrom="paragraph">
              <wp:posOffset>185750</wp:posOffset>
            </wp:positionV>
            <wp:extent cx="4053765" cy="2744247"/>
            <wp:effectExtent l="0" t="0" r="0" b="0"/>
            <wp:wrapTopAndBottom/>
            <wp:docPr id="1" name="image1.png" descr="Chart, bar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3765" cy="2744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79D5" w:rsidRDefault="001B79D5">
      <w:pPr>
        <w:rPr>
          <w:sz w:val="26"/>
        </w:rPr>
      </w:pPr>
    </w:p>
    <w:p w:rsidR="001B79D5" w:rsidRDefault="001B79D5">
      <w:pPr>
        <w:spacing w:before="10"/>
        <w:rPr>
          <w:sz w:val="32"/>
        </w:rPr>
      </w:pPr>
    </w:p>
    <w:p w:rsidR="001B79D5" w:rsidRDefault="00221376">
      <w:pPr>
        <w:ind w:left="120"/>
        <w:rPr>
          <w:sz w:val="24"/>
        </w:rPr>
      </w:pPr>
      <w:r>
        <w:rPr>
          <w:spacing w:val="-5"/>
          <w:sz w:val="24"/>
        </w:rPr>
        <w:t>(b)</w:t>
      </w:r>
    </w:p>
    <w:p w:rsidR="001B79D5" w:rsidRDefault="00221376">
      <w:pPr>
        <w:spacing w:before="10"/>
        <w:rPr>
          <w:sz w:val="24"/>
        </w:rPr>
      </w:pPr>
      <w:r>
        <w:rPr>
          <w:noProof/>
          <w:lang w:val="en-IE" w:eastAsia="en-IE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1416150</wp:posOffset>
            </wp:positionH>
            <wp:positionV relativeFrom="paragraph">
              <wp:posOffset>197376</wp:posOffset>
            </wp:positionV>
            <wp:extent cx="3786022" cy="3172206"/>
            <wp:effectExtent l="0" t="0" r="0" b="0"/>
            <wp:wrapTopAndBottom/>
            <wp:docPr id="3" name="image2.png" descr="Chart, bar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6022" cy="3172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79D5" w:rsidRDefault="001B79D5">
      <w:pPr>
        <w:rPr>
          <w:sz w:val="32"/>
        </w:rPr>
      </w:pPr>
    </w:p>
    <w:p w:rsidR="001B79D5" w:rsidRDefault="00221376">
      <w:pPr>
        <w:spacing w:line="360" w:lineRule="auto"/>
        <w:ind w:left="120" w:right="1115"/>
        <w:rPr>
          <w:sz w:val="24"/>
        </w:rPr>
      </w:pPr>
      <w:r>
        <w:rPr>
          <w:b/>
          <w:sz w:val="24"/>
        </w:rPr>
        <w:t xml:space="preserve">Supplementary Figure 1. </w:t>
      </w:r>
      <w:r>
        <w:rPr>
          <w:sz w:val="24"/>
        </w:rPr>
        <w:t>Mean live weight (a) and feed conversion efficiency (FCE) (b) of post-weaning</w:t>
      </w:r>
      <w:r>
        <w:rPr>
          <w:spacing w:val="4"/>
          <w:sz w:val="24"/>
        </w:rPr>
        <w:t xml:space="preserve"> </w:t>
      </w:r>
      <w:r>
        <w:rPr>
          <w:sz w:val="24"/>
        </w:rPr>
        <w:t>piglets</w:t>
      </w:r>
      <w:r>
        <w:rPr>
          <w:spacing w:val="9"/>
          <w:sz w:val="24"/>
        </w:rPr>
        <w:t xml:space="preserve"> </w:t>
      </w:r>
      <w:r>
        <w:rPr>
          <w:sz w:val="24"/>
        </w:rPr>
        <w:t>by</w:t>
      </w:r>
      <w:r>
        <w:rPr>
          <w:spacing w:val="5"/>
          <w:sz w:val="24"/>
        </w:rPr>
        <w:t xml:space="preserve"> </w:t>
      </w:r>
      <w:r>
        <w:rPr>
          <w:sz w:val="24"/>
        </w:rPr>
        <w:t>across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days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6"/>
          <w:sz w:val="24"/>
        </w:rPr>
        <w:t xml:space="preserve"> </w:t>
      </w:r>
      <w:r>
        <w:rPr>
          <w:sz w:val="24"/>
        </w:rPr>
        <w:t>weighing</w:t>
      </w:r>
      <w:r>
        <w:rPr>
          <w:spacing w:val="9"/>
          <w:sz w:val="24"/>
        </w:rPr>
        <w:t xml:space="preserve"> </w:t>
      </w:r>
      <w:r>
        <w:rPr>
          <w:sz w:val="24"/>
        </w:rPr>
        <w:t>over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trial</w:t>
      </w:r>
      <w:r>
        <w:rPr>
          <w:spacing w:val="7"/>
          <w:sz w:val="24"/>
        </w:rPr>
        <w:t xml:space="preserve"> </w:t>
      </w:r>
      <w:r>
        <w:rPr>
          <w:sz w:val="24"/>
        </w:rPr>
        <w:t>period.</w:t>
      </w:r>
      <w:r>
        <w:rPr>
          <w:spacing w:val="9"/>
          <w:sz w:val="24"/>
        </w:rPr>
        <w:t xml:space="preserve"> </w:t>
      </w:r>
      <w:r>
        <w:rPr>
          <w:sz w:val="24"/>
        </w:rPr>
        <w:t>Treatments;</w:t>
      </w:r>
      <w:r>
        <w:rPr>
          <w:spacing w:val="9"/>
          <w:sz w:val="24"/>
        </w:rPr>
        <w:t xml:space="preserve"> </w:t>
      </w:r>
      <w:r>
        <w:rPr>
          <w:rFonts w:ascii="Wingdings" w:hAnsi="Wingdings"/>
          <w:color w:val="0000FF"/>
          <w:sz w:val="24"/>
        </w:rPr>
        <w:t></w:t>
      </w:r>
      <w:r>
        <w:rPr>
          <w:color w:val="0000FF"/>
          <w:spacing w:val="8"/>
          <w:sz w:val="24"/>
        </w:rPr>
        <w:t xml:space="preserve"> </w:t>
      </w:r>
      <w:proofErr w:type="spellStart"/>
      <w:r>
        <w:rPr>
          <w:spacing w:val="-4"/>
          <w:sz w:val="24"/>
        </w:rPr>
        <w:t>Ctl</w:t>
      </w:r>
      <w:proofErr w:type="spellEnd"/>
      <w:r>
        <w:rPr>
          <w:spacing w:val="-4"/>
          <w:sz w:val="24"/>
        </w:rPr>
        <w:t>,</w:t>
      </w:r>
    </w:p>
    <w:p w:rsidR="001B79D5" w:rsidRPr="00221376" w:rsidRDefault="00221376">
      <w:pPr>
        <w:pStyle w:val="ListParagraph"/>
        <w:numPr>
          <w:ilvl w:val="0"/>
          <w:numId w:val="1"/>
        </w:numPr>
        <w:tabs>
          <w:tab w:val="left" w:pos="361"/>
        </w:tabs>
        <w:ind w:hanging="241"/>
        <w:rPr>
          <w:sz w:val="24"/>
          <w:lang w:val="fr-FR"/>
        </w:rPr>
      </w:pPr>
      <w:proofErr w:type="spellStart"/>
      <w:r w:rsidRPr="00221376">
        <w:rPr>
          <w:sz w:val="24"/>
          <w:lang w:val="fr-FR"/>
        </w:rPr>
        <w:t>Encap</w:t>
      </w:r>
      <w:proofErr w:type="spellEnd"/>
      <w:r w:rsidRPr="00221376">
        <w:rPr>
          <w:sz w:val="24"/>
          <w:lang w:val="fr-FR"/>
        </w:rPr>
        <w:t>,</w:t>
      </w:r>
      <w:r w:rsidRPr="00221376">
        <w:rPr>
          <w:spacing w:val="-6"/>
          <w:sz w:val="24"/>
          <w:lang w:val="fr-FR"/>
        </w:rPr>
        <w:t xml:space="preserve"> </w:t>
      </w:r>
      <w:r>
        <w:rPr>
          <w:rFonts w:ascii="Wingdings" w:hAnsi="Wingdings"/>
          <w:color w:val="92D050"/>
          <w:sz w:val="24"/>
        </w:rPr>
        <w:t></w:t>
      </w:r>
      <w:r w:rsidRPr="00221376">
        <w:rPr>
          <w:color w:val="92D050"/>
          <w:spacing w:val="-5"/>
          <w:sz w:val="24"/>
          <w:lang w:val="fr-FR"/>
        </w:rPr>
        <w:t xml:space="preserve"> </w:t>
      </w:r>
      <w:r w:rsidRPr="00221376">
        <w:rPr>
          <w:sz w:val="24"/>
          <w:lang w:val="fr-FR"/>
        </w:rPr>
        <w:t>Nis-</w:t>
      </w:r>
      <w:proofErr w:type="spellStart"/>
      <w:r w:rsidRPr="00221376">
        <w:rPr>
          <w:sz w:val="24"/>
          <w:lang w:val="fr-FR"/>
        </w:rPr>
        <w:t>pdr</w:t>
      </w:r>
      <w:proofErr w:type="spellEnd"/>
      <w:r w:rsidRPr="00221376">
        <w:rPr>
          <w:spacing w:val="-5"/>
          <w:sz w:val="24"/>
          <w:lang w:val="fr-FR"/>
        </w:rPr>
        <w:t xml:space="preserve"> </w:t>
      </w:r>
      <w:r w:rsidRPr="00221376">
        <w:rPr>
          <w:sz w:val="24"/>
          <w:lang w:val="fr-FR"/>
        </w:rPr>
        <w:t>and</w:t>
      </w:r>
      <w:r w:rsidRPr="00221376">
        <w:rPr>
          <w:spacing w:val="-4"/>
          <w:sz w:val="24"/>
          <w:lang w:val="fr-FR"/>
        </w:rPr>
        <w:t xml:space="preserve"> </w:t>
      </w:r>
      <w:r>
        <w:rPr>
          <w:rFonts w:ascii="Wingdings" w:hAnsi="Wingdings"/>
          <w:color w:val="6F2F9F"/>
          <w:sz w:val="24"/>
        </w:rPr>
        <w:t></w:t>
      </w:r>
      <w:r w:rsidRPr="00221376">
        <w:rPr>
          <w:color w:val="6F2F9F"/>
          <w:spacing w:val="-4"/>
          <w:sz w:val="24"/>
          <w:lang w:val="fr-FR"/>
        </w:rPr>
        <w:t xml:space="preserve"> </w:t>
      </w:r>
      <w:r w:rsidRPr="00221376">
        <w:rPr>
          <w:sz w:val="24"/>
          <w:lang w:val="fr-FR"/>
        </w:rPr>
        <w:t>Nis-</w:t>
      </w:r>
      <w:r w:rsidRPr="00221376">
        <w:rPr>
          <w:spacing w:val="-5"/>
          <w:sz w:val="24"/>
          <w:lang w:val="fr-FR"/>
        </w:rPr>
        <w:t>en.</w:t>
      </w:r>
    </w:p>
    <w:p w:rsidR="001B79D5" w:rsidRPr="00221376" w:rsidRDefault="001B79D5">
      <w:pPr>
        <w:rPr>
          <w:sz w:val="24"/>
          <w:lang w:val="fr-FR"/>
        </w:rPr>
        <w:sectPr w:rsidR="001B79D5" w:rsidRPr="00221376">
          <w:pgSz w:w="11910" w:h="16840"/>
          <w:pgMar w:top="1340" w:right="320" w:bottom="280" w:left="1320" w:header="720" w:footer="720" w:gutter="0"/>
          <w:cols w:space="720"/>
        </w:sectPr>
      </w:pPr>
    </w:p>
    <w:p w:rsidR="001B79D5" w:rsidRPr="00221376" w:rsidRDefault="00221376">
      <w:pPr>
        <w:rPr>
          <w:sz w:val="20"/>
          <w:lang w:val="fr-FR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46" type="#_x0000_t202" style="position:absolute;margin-left:74.5pt;margin-top:167.7pt;width:12pt;height:97.25pt;z-index:15730176;mso-position-horizontal-relative:page;mso-position-vertical-relative:page" filled="f" stroked="f">
            <v:textbox style="layout-flow:vertical;mso-layout-flow-alt:bottom-to-top" inset="0,0,0,0">
              <w:txbxContent>
                <w:p w:rsidR="001B79D5" w:rsidRDefault="00221376">
                  <w:pPr>
                    <w:spacing w:line="223" w:lineRule="exact"/>
                    <w:ind w:left="20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color w:val="585858"/>
                      <w:sz w:val="20"/>
                    </w:rPr>
                    <w:t>Relative</w:t>
                  </w:r>
                  <w:r>
                    <w:rPr>
                      <w:rFonts w:ascii="Calibri"/>
                      <w:color w:val="585858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color w:val="585858"/>
                      <w:sz w:val="20"/>
                    </w:rPr>
                    <w:t>abundance</w:t>
                  </w:r>
                  <w:r>
                    <w:rPr>
                      <w:rFonts w:ascii="Calibri"/>
                      <w:color w:val="585858"/>
                      <w:spacing w:val="-1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color w:val="585858"/>
                      <w:spacing w:val="-5"/>
                      <w:sz w:val="20"/>
                    </w:rPr>
                    <w:t>(</w:t>
                  </w:r>
                  <w:proofErr w:type="gramStart"/>
                  <w:r>
                    <w:rPr>
                      <w:rFonts w:ascii="Calibri"/>
                      <w:color w:val="585858"/>
                      <w:spacing w:val="-5"/>
                      <w:sz w:val="20"/>
                    </w:rPr>
                    <w:t>%</w:t>
                  </w:r>
                  <w:proofErr w:type="gramEnd"/>
                  <w:r>
                    <w:rPr>
                      <w:rFonts w:ascii="Calibri"/>
                      <w:color w:val="585858"/>
                      <w:spacing w:val="-5"/>
                      <w:sz w:val="20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0"/>
          <w:lang w:val="fr-FR"/>
        </w:rPr>
      </w:pPr>
    </w:p>
    <w:p w:rsidR="001B79D5" w:rsidRPr="00221376" w:rsidRDefault="001B79D5">
      <w:pPr>
        <w:rPr>
          <w:sz w:val="24"/>
          <w:lang w:val="fr-FR"/>
        </w:rPr>
      </w:pPr>
    </w:p>
    <w:p w:rsidR="001B79D5" w:rsidRDefault="00221376">
      <w:pPr>
        <w:spacing w:before="90" w:line="360" w:lineRule="auto"/>
        <w:ind w:left="120" w:right="1115"/>
        <w:jc w:val="both"/>
        <w:rPr>
          <w:sz w:val="24"/>
        </w:rPr>
      </w:pPr>
      <w:r>
        <w:pict>
          <v:group id="docshapegroup2" o:spid="_x0000_s1029" style="position:absolute;left:0;text-align:left;margin-left:71.65pt;margin-top:-531.6pt;width:452.05pt;height:508.05pt;z-index:15729664;mso-position-horizontal-relative:page" coordorigin="1433,-10632" coordsize="9041,101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45" type="#_x0000_t75" style="position:absolute;left:1432;top:-10632;width:9041;height:10161">
              <v:imagedata r:id="rId7" o:title=""/>
            </v:shape>
            <v:shape id="docshape4" o:spid="_x0000_s1044" type="#_x0000_t202" style="position:absolute;left:1902;top:-10532;width:423;height:180" filled="f" stroked="f">
              <v:textbox inset="0,0,0,0">
                <w:txbxContent>
                  <w:p w:rsidR="001B79D5" w:rsidRDefault="0022137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4"/>
                        <w:sz w:val="18"/>
                      </w:rPr>
                      <w:t>100%</w:t>
                    </w:r>
                  </w:p>
                </w:txbxContent>
              </v:textbox>
            </v:shape>
            <v:shape id="docshape5" o:spid="_x0000_s1043" type="#_x0000_t202" style="position:absolute;left:1993;top:-9990;width:332;height:180" filled="f" stroked="f">
              <v:textbox inset="0,0,0,0">
                <w:txbxContent>
                  <w:p w:rsidR="001B79D5" w:rsidRDefault="0022137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90%</w:t>
                    </w:r>
                  </w:p>
                </w:txbxContent>
              </v:textbox>
            </v:shape>
            <v:shape id="docshape6" o:spid="_x0000_s1042" type="#_x0000_t202" style="position:absolute;left:1993;top:-9448;width:332;height:180" filled="f" stroked="f">
              <v:textbox inset="0,0,0,0">
                <w:txbxContent>
                  <w:p w:rsidR="001B79D5" w:rsidRDefault="0022137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80%</w:t>
                    </w:r>
                  </w:p>
                </w:txbxContent>
              </v:textbox>
            </v:shape>
            <v:shape id="docshape7" o:spid="_x0000_s1041" type="#_x0000_t202" style="position:absolute;left:1993;top:-8906;width:332;height:180" filled="f" stroked="f">
              <v:textbox inset="0,0,0,0">
                <w:txbxContent>
                  <w:p w:rsidR="001B79D5" w:rsidRDefault="0022137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8" o:spid="_x0000_s1040" type="#_x0000_t202" style="position:absolute;left:1993;top:-8365;width:332;height:180" filled="f" stroked="f">
              <v:textbox inset="0,0,0,0">
                <w:txbxContent>
                  <w:p w:rsidR="001B79D5" w:rsidRDefault="0022137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9" o:spid="_x0000_s1039" type="#_x0000_t202" style="position:absolute;left:1993;top:-7823;width:332;height:180" filled="f" stroked="f">
              <v:textbox inset="0,0,0,0">
                <w:txbxContent>
                  <w:p w:rsidR="001B79D5" w:rsidRDefault="0022137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0" o:spid="_x0000_s1038" type="#_x0000_t202" style="position:absolute;left:1993;top:-7281;width:332;height:180" filled="f" stroked="f">
              <v:textbox inset="0,0,0,0">
                <w:txbxContent>
                  <w:p w:rsidR="001B79D5" w:rsidRDefault="0022137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11" o:spid="_x0000_s1037" type="#_x0000_t202" style="position:absolute;left:1993;top:-6739;width:332;height:180" filled="f" stroked="f">
              <v:textbox inset="0,0,0,0">
                <w:txbxContent>
                  <w:p w:rsidR="001B79D5" w:rsidRDefault="0022137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</w:txbxContent>
              </v:textbox>
            </v:shape>
            <v:shape id="docshape12" o:spid="_x0000_s1036" type="#_x0000_t202" style="position:absolute;left:1993;top:-6197;width:332;height:180" filled="f" stroked="f">
              <v:textbox inset="0,0,0,0">
                <w:txbxContent>
                  <w:p w:rsidR="001B79D5" w:rsidRDefault="0022137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</w:txbxContent>
              </v:textbox>
            </v:shape>
            <v:shape id="docshape13" o:spid="_x0000_s1035" type="#_x0000_t202" style="position:absolute;left:1993;top:-5656;width:332;height:180" filled="f" stroked="f">
              <v:textbox inset="0,0,0,0">
                <w:txbxContent>
                  <w:p w:rsidR="001B79D5" w:rsidRDefault="0022137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</w:txbxContent>
              </v:textbox>
            </v:shape>
            <v:shape id="docshape14" o:spid="_x0000_s1034" type="#_x0000_t202" style="position:absolute;left:2084;top:-5114;width:240;height:180" filled="f" stroked="f">
              <v:textbox inset="0,0,0,0">
                <w:txbxContent>
                  <w:p w:rsidR="001B79D5" w:rsidRDefault="00221376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15" o:spid="_x0000_s1033" type="#_x0000_t202" style="position:absolute;left:5575;top:-3555;width:1474;height:200" filled="f" stroked="f">
              <v:textbox inset="0,0,0,0">
                <w:txbxContent>
                  <w:p w:rsidR="001B79D5" w:rsidRDefault="0022137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Treatment</w:t>
                    </w:r>
                    <w:r>
                      <w:rPr>
                        <w:rFonts w:ascii="Calibri"/>
                        <w:color w:val="585858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by</w:t>
                    </w:r>
                    <w:r>
                      <w:rPr>
                        <w:rFonts w:ascii="Calibri"/>
                        <w:color w:val="585858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5"/>
                        <w:sz w:val="20"/>
                      </w:rPr>
                      <w:t>Day</w:t>
                    </w:r>
                  </w:p>
                </w:txbxContent>
              </v:textbox>
            </v:shape>
            <v:shape id="docshape16" o:spid="_x0000_s1032" type="#_x0000_t202" style="position:absolute;left:2039;top:-3319;width:1773;height:2842" filled="f" stroked="f">
              <v:textbox inset="0,0,0,0">
                <w:txbxContent>
                  <w:p w:rsidR="001B79D5" w:rsidRDefault="00221376">
                    <w:pPr>
                      <w:spacing w:line="96" w:lineRule="exac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Lactobacillus</w:t>
                    </w:r>
                  </w:p>
                  <w:p w:rsidR="001B79D5" w:rsidRDefault="00221376">
                    <w:pPr>
                      <w:spacing w:before="3" w:line="216" w:lineRule="auto"/>
                      <w:ind w:right="664"/>
                      <w:rPr>
                        <w:rFonts w:ascii="Calibri"/>
                        <w:sz w:val="10"/>
                      </w:rPr>
                    </w:pP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Faecalibacterium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Megasphaera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Catenibacterium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Phascolarctobacterium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Ruminococcaceae.UCG.002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Blautia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Ruminococcaceae.UCG.010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Streptococcus</w:t>
                    </w:r>
                    <w:r>
                      <w:rPr>
                        <w:rFonts w:ascii="Calibri"/>
                        <w:color w:val="585858"/>
                        <w:spacing w:val="8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Holdemanella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Ruminococcus.1</w:t>
                    </w:r>
                  </w:p>
                  <w:p w:rsidR="001B79D5" w:rsidRDefault="00221376">
                    <w:pPr>
                      <w:spacing w:line="216" w:lineRule="auto"/>
                      <w:ind w:right="1041"/>
                      <w:rPr>
                        <w:rFonts w:ascii="Calibri"/>
                        <w:sz w:val="10"/>
                      </w:rPr>
                    </w:pP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Klebsiella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Roseburia</w:t>
                    </w:r>
                    <w:proofErr w:type="spellEnd"/>
                  </w:p>
                  <w:p w:rsidR="001B79D5" w:rsidRDefault="00221376">
                    <w:pPr>
                      <w:spacing w:line="216" w:lineRule="auto"/>
                      <w:ind w:right="466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Lachnospiraceae.NK4A136.group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Ruminiclostridium.6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Lachnospiraceae.XPB1014.group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Unassigned.Other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Solobacterium</w:t>
                    </w:r>
                    <w:proofErr w:type="spellEnd"/>
                    <w:proofErr w:type="gramEnd"/>
                  </w:p>
                  <w:p w:rsidR="001B79D5" w:rsidRDefault="00221376">
                    <w:pPr>
                      <w:spacing w:line="216" w:lineRule="auto"/>
                      <w:rPr>
                        <w:rFonts w:ascii="Calibri"/>
                        <w:sz w:val="10"/>
                      </w:rPr>
                    </w:pP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Oribacterium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Gastranaerophilales.uncultured.bacterium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.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Ruminococcaceae.UCG.013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Candidatus.Soleaferrea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Ruminococcaceae.UCG.014</w:t>
                    </w:r>
                  </w:p>
                  <w:p w:rsidR="001B79D5" w:rsidRDefault="00221376">
                    <w:pPr>
                      <w:spacing w:line="216" w:lineRule="auto"/>
                      <w:ind w:right="1041"/>
                      <w:rPr>
                        <w:rFonts w:ascii="Calibri"/>
                        <w:sz w:val="10"/>
                      </w:rPr>
                    </w:pPr>
                    <w:proofErr w:type="spellStart"/>
                    <w:r>
                      <w:rPr>
                        <w:rFonts w:ascii="Calibri"/>
                        <w:color w:val="585858"/>
                        <w:sz w:val="10"/>
                      </w:rPr>
                      <w:t>Prevotella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-6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0"/>
                      </w:rPr>
                      <w:t>2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Oscillibacter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Asteroleplasma</w:t>
                    </w:r>
                    <w:proofErr w:type="spellEnd"/>
                  </w:p>
                </w:txbxContent>
              </v:textbox>
            </v:shape>
            <v:shape id="docshape17" o:spid="_x0000_s1031" type="#_x0000_t202" style="position:absolute;left:4990;top:-3319;width:1871;height:2842" filled="f" stroked="f">
              <v:textbox inset="0,0,0,0">
                <w:txbxContent>
                  <w:p w:rsidR="001B79D5" w:rsidRDefault="00221376">
                    <w:pPr>
                      <w:spacing w:line="96" w:lineRule="exact"/>
                      <w:rPr>
                        <w:rFonts w:ascii="Calibri"/>
                        <w:sz w:val="10"/>
                      </w:rPr>
                    </w:pP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Prevotella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13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10"/>
                        <w:sz w:val="10"/>
                      </w:rPr>
                      <w:t>1</w:t>
                    </w:r>
                  </w:p>
                  <w:p w:rsidR="001B79D5" w:rsidRDefault="00221376">
                    <w:pPr>
                      <w:spacing w:before="3" w:line="216" w:lineRule="auto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BacteroidalesS247groupunculturedbacterium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z w:val="10"/>
                      </w:rPr>
                      <w:t>Prevotella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-6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0"/>
                      </w:rPr>
                      <w:t>7</w:t>
                    </w:r>
                  </w:p>
                  <w:p w:rsidR="001B79D5" w:rsidRDefault="00221376">
                    <w:pPr>
                      <w:spacing w:line="216" w:lineRule="auto"/>
                      <w:ind w:right="692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Rikenellaceae.RC9.gut.group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Treponema.2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Peptoclostridium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Erysipelotrichaceae.UCG.004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Subdoligranulum</w:t>
                    </w:r>
                    <w:proofErr w:type="spellEnd"/>
                  </w:p>
                  <w:p w:rsidR="001B79D5" w:rsidRDefault="00221376">
                    <w:pPr>
                      <w:spacing w:line="216" w:lineRule="auto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.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Eubacterium</w:t>
                    </w:r>
                    <w:proofErr w:type="spellEnd"/>
                    <w:proofErr w:type="gram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..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coprostanoligenes.group</w:t>
                    </w:r>
                    <w:proofErr w:type="spellEnd"/>
                    <w:proofErr w:type="gram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Campylobacter</w:t>
                    </w:r>
                  </w:p>
                  <w:p w:rsidR="001B79D5" w:rsidRDefault="00221376">
                    <w:pPr>
                      <w:spacing w:line="216" w:lineRule="auto"/>
                      <w:ind w:right="710"/>
                      <w:rPr>
                        <w:rFonts w:ascii="Calibri"/>
                        <w:sz w:val="10"/>
                      </w:rPr>
                    </w:pP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EscherichiaShigella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Fibrobacter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Lachnoclostridium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z w:val="10"/>
                      </w:rPr>
                      <w:t>Veillonellaceae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0"/>
                      </w:rPr>
                      <w:t>uncultured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Sphaerochaeta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Family.XIII.AD3011.group</w:t>
                    </w:r>
                  </w:p>
                  <w:p w:rsidR="001B79D5" w:rsidRDefault="00221376">
                    <w:pPr>
                      <w:spacing w:line="216" w:lineRule="auto"/>
                      <w:ind w:right="572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.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Eubacterium</w:t>
                    </w:r>
                    <w:proofErr w:type="spellEnd"/>
                    <w:proofErr w:type="gram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..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hallii.group</w:t>
                    </w:r>
                    <w:proofErr w:type="spellEnd"/>
                    <w:proofErr w:type="gram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Methanobrevibacter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Desulfovibrio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Clostridium.sensu.stricto.6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Fusicatenibacter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Lachnospiraceae.FCS020.group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Marvinbryantia</w:t>
                    </w:r>
                    <w:proofErr w:type="spellEnd"/>
                  </w:p>
                  <w:p w:rsidR="001B79D5" w:rsidRDefault="00221376">
                    <w:pPr>
                      <w:spacing w:line="216" w:lineRule="auto"/>
                      <w:ind w:right="692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Helicobacter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Candidatus.Saccharimonas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Collinsella</w:t>
                    </w:r>
                    <w:proofErr w:type="spellEnd"/>
                  </w:p>
                </w:txbxContent>
              </v:textbox>
            </v:shape>
            <v:shape id="docshape18" o:spid="_x0000_s1030" type="#_x0000_t202" style="position:absolute;left:7941;top:-3319;width:2247;height:2842" filled="f" stroked="f">
              <v:textbox inset="0,0,0,0">
                <w:txbxContent>
                  <w:p w:rsidR="001B79D5" w:rsidRDefault="00221376">
                    <w:pPr>
                      <w:spacing w:line="96" w:lineRule="exact"/>
                      <w:rPr>
                        <w:rFonts w:ascii="Calibri"/>
                        <w:sz w:val="10"/>
                      </w:rPr>
                    </w:pP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Prevotella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13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10"/>
                        <w:sz w:val="10"/>
                      </w:rPr>
                      <w:t>9</w:t>
                    </w:r>
                  </w:p>
                  <w:p w:rsidR="001B79D5" w:rsidRDefault="00221376">
                    <w:pPr>
                      <w:spacing w:before="3" w:line="216" w:lineRule="auto"/>
                      <w:ind w:right="700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Clostridium.sensu.stricto.1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FLachnospiraceae.Other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Christensenellace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ae.R.7.group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uncultured</w:t>
                    </w:r>
                  </w:p>
                  <w:p w:rsidR="001B79D5" w:rsidRDefault="00221376">
                    <w:pPr>
                      <w:spacing w:line="216" w:lineRule="auto"/>
                      <w:ind w:right="1206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Parabacteroides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Succinivibrio</w:t>
                    </w:r>
                    <w:proofErr w:type="spellEnd"/>
                  </w:p>
                  <w:p w:rsidR="001B79D5" w:rsidRDefault="00221376">
                    <w:pPr>
                      <w:spacing w:line="216" w:lineRule="auto"/>
                      <w:ind w:right="700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Prevotellaceae.NK3B31.group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Ruminococcaceae.UCG.005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Ruminococcaceae.NK4A214.group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Anaerovibrio</w:t>
                    </w:r>
                    <w:proofErr w:type="spellEnd"/>
                  </w:p>
                  <w:p w:rsidR="001B79D5" w:rsidRDefault="00221376">
                    <w:pPr>
                      <w:spacing w:line="216" w:lineRule="auto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585858"/>
                        <w:sz w:val="10"/>
                      </w:rPr>
                      <w:t>Clostridiales.vadinBB60.group.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z w:val="10"/>
                      </w:rPr>
                      <w:t>uncultured.bacterium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Lachnospiraceae.ND3007.group</w:t>
                    </w:r>
                  </w:p>
                  <w:p w:rsidR="001B79D5" w:rsidRDefault="00221376">
                    <w:pPr>
                      <w:spacing w:line="106" w:lineRule="exact"/>
                      <w:rPr>
                        <w:rFonts w:ascii="Calibri"/>
                        <w:sz w:val="10"/>
                      </w:rPr>
                    </w:pP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Mitsuokella</w:t>
                    </w:r>
                    <w:proofErr w:type="spellEnd"/>
                  </w:p>
                  <w:p w:rsidR="001B79D5" w:rsidRDefault="00221376">
                    <w:pPr>
                      <w:spacing w:before="2" w:line="216" w:lineRule="auto"/>
                      <w:ind w:right="312"/>
                      <w:rPr>
                        <w:rFonts w:ascii="Calibri"/>
                        <w:sz w:val="10"/>
                      </w:rPr>
                    </w:pPr>
                    <w:proofErr w:type="spellStart"/>
                    <w:r>
                      <w:rPr>
                        <w:rFonts w:ascii="Calibri"/>
                        <w:color w:val="585858"/>
                        <w:sz w:val="10"/>
                      </w:rPr>
                      <w:t>Planctomycetac</w:t>
                    </w:r>
                    <w:r>
                      <w:rPr>
                        <w:rFonts w:ascii="Calibri"/>
                        <w:color w:val="585858"/>
                        <w:sz w:val="10"/>
                      </w:rPr>
                      <w:t>eae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8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0"/>
                      </w:rPr>
                      <w:t>p.1088.a5.gut.group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Alloprevotella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BacteroidalesRF16groupunculturedbacterium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z w:val="10"/>
                      </w:rPr>
                      <w:t>Clostridiales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-6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0"/>
                      </w:rPr>
                      <w:t>uncultured</w:t>
                    </w:r>
                  </w:p>
                  <w:p w:rsidR="001B79D5" w:rsidRDefault="00221376">
                    <w:pPr>
                      <w:spacing w:line="216" w:lineRule="auto"/>
                      <w:ind w:right="1206"/>
                      <w:rPr>
                        <w:rFonts w:ascii="Calibri"/>
                        <w:sz w:val="10"/>
                      </w:rPr>
                    </w:pP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Butyricicoccus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Anaerostipes</w:t>
                    </w:r>
                    <w:proofErr w:type="spellEnd"/>
                  </w:p>
                  <w:p w:rsidR="001B79D5" w:rsidRDefault="00221376">
                    <w:pPr>
                      <w:spacing w:line="216" w:lineRule="auto"/>
                      <w:ind w:right="700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Clostridiales.vadinBB60.group.Other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Coprococcus.1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Prevotellaceaeuncultured</w:t>
                    </w:r>
                    <w:proofErr w:type="spellEnd"/>
                  </w:p>
                  <w:p w:rsidR="001B79D5" w:rsidRDefault="00221376">
                    <w:pPr>
                      <w:spacing w:line="216" w:lineRule="auto"/>
                      <w:ind w:right="312"/>
                      <w:rPr>
                        <w:rFonts w:ascii="Calibri"/>
                        <w:sz w:val="10"/>
                      </w:rPr>
                    </w:pPr>
                    <w:proofErr w:type="spellStart"/>
                    <w:r>
                      <w:rPr>
                        <w:rFonts w:ascii="Calibri"/>
                        <w:color w:val="585858"/>
                        <w:sz w:val="10"/>
                      </w:rPr>
                      <w:t>Bradymonadales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1"/>
                        <w:sz w:val="1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585858"/>
                        <w:sz w:val="10"/>
                      </w:rPr>
                      <w:t>uncultured.bacterium</w:t>
                    </w:r>
                    <w:proofErr w:type="spellEnd"/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Lachnospiraceae.UCG.004</w:t>
                    </w:r>
                    <w:r>
                      <w:rPr>
                        <w:rFonts w:ascii="Calibri"/>
                        <w:color w:val="585858"/>
                        <w:spacing w:val="40"/>
                        <w:sz w:val="1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0"/>
                      </w:rPr>
                      <w:t>Prevotellaceae.UCG.003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4"/>
        </w:rPr>
        <w:t xml:space="preserve">Supplementary Figure 2. </w:t>
      </w:r>
      <w:r>
        <w:rPr>
          <w:sz w:val="24"/>
        </w:rPr>
        <w:t>Relative abundance (</w:t>
      </w:r>
      <w:proofErr w:type="gramStart"/>
      <w:r>
        <w:rPr>
          <w:sz w:val="24"/>
        </w:rPr>
        <w:t>%</w:t>
      </w:r>
      <w:proofErr w:type="gramEnd"/>
      <w:r>
        <w:rPr>
          <w:sz w:val="24"/>
        </w:rPr>
        <w:t xml:space="preserve">) at the genus level across time points and treatment groups. The four treatment diets </w:t>
      </w:r>
      <w:proofErr w:type="gramStart"/>
      <w:r>
        <w:rPr>
          <w:sz w:val="24"/>
        </w:rPr>
        <w:t>are shown</w:t>
      </w:r>
      <w:proofErr w:type="gramEnd"/>
      <w:r>
        <w:rPr>
          <w:sz w:val="24"/>
        </w:rPr>
        <w:t xml:space="preserve"> here: no treatment control (</w:t>
      </w:r>
      <w:proofErr w:type="spellStart"/>
      <w:r>
        <w:rPr>
          <w:sz w:val="24"/>
        </w:rPr>
        <w:t>Ctl</w:t>
      </w:r>
      <w:proofErr w:type="spellEnd"/>
      <w:r>
        <w:rPr>
          <w:sz w:val="24"/>
        </w:rPr>
        <w:t xml:space="preserve">); </w:t>
      </w:r>
      <w:proofErr w:type="spellStart"/>
      <w:r>
        <w:rPr>
          <w:sz w:val="24"/>
        </w:rPr>
        <w:t>encapsulant</w:t>
      </w:r>
      <w:proofErr w:type="spellEnd"/>
      <w:r>
        <w:rPr>
          <w:sz w:val="24"/>
        </w:rPr>
        <w:t xml:space="preserve"> material (</w:t>
      </w:r>
      <w:proofErr w:type="spellStart"/>
      <w:r>
        <w:rPr>
          <w:sz w:val="24"/>
        </w:rPr>
        <w:t>Encap</w:t>
      </w:r>
      <w:proofErr w:type="spellEnd"/>
      <w:r>
        <w:rPr>
          <w:sz w:val="24"/>
        </w:rPr>
        <w:t>); en</w:t>
      </w:r>
      <w:r>
        <w:rPr>
          <w:sz w:val="24"/>
        </w:rPr>
        <w:t xml:space="preserve">capsulated </w:t>
      </w:r>
      <w:proofErr w:type="spellStart"/>
      <w:r>
        <w:rPr>
          <w:sz w:val="24"/>
        </w:rPr>
        <w:t>nisin</w:t>
      </w:r>
      <w:proofErr w:type="spellEnd"/>
      <w:r>
        <w:rPr>
          <w:sz w:val="24"/>
        </w:rPr>
        <w:t xml:space="preserve"> (Nis-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) and </w:t>
      </w:r>
      <w:proofErr w:type="spellStart"/>
      <w:r>
        <w:rPr>
          <w:sz w:val="24"/>
        </w:rPr>
        <w:t>nisin</w:t>
      </w:r>
      <w:proofErr w:type="spellEnd"/>
      <w:r>
        <w:rPr>
          <w:sz w:val="24"/>
        </w:rPr>
        <w:t xml:space="preserve"> powder (Nis-</w:t>
      </w:r>
      <w:proofErr w:type="spellStart"/>
      <w:r>
        <w:rPr>
          <w:sz w:val="24"/>
        </w:rPr>
        <w:t>pdr</w:t>
      </w:r>
      <w:proofErr w:type="spellEnd"/>
      <w:r>
        <w:rPr>
          <w:sz w:val="24"/>
        </w:rPr>
        <w:t>)</w:t>
      </w:r>
      <w:r>
        <w:rPr>
          <w:color w:val="212121"/>
          <w:sz w:val="24"/>
        </w:rPr>
        <w:t xml:space="preserve">. </w:t>
      </w:r>
      <w:r>
        <w:rPr>
          <w:sz w:val="24"/>
        </w:rPr>
        <w:t>Time points: Baseline (BL), 24 h after initial treatment fed (T24), 48 h after initial treatment fed (T48),</w:t>
      </w:r>
      <w:r>
        <w:rPr>
          <w:spacing w:val="-10"/>
          <w:sz w:val="24"/>
        </w:rPr>
        <w:t xml:space="preserve"> </w:t>
      </w:r>
      <w:r>
        <w:rPr>
          <w:sz w:val="24"/>
        </w:rPr>
        <w:t>72</w:t>
      </w:r>
      <w:r>
        <w:rPr>
          <w:spacing w:val="-10"/>
          <w:sz w:val="24"/>
        </w:rPr>
        <w:t xml:space="preserve"> </w:t>
      </w:r>
      <w:r>
        <w:rPr>
          <w:sz w:val="24"/>
        </w:rPr>
        <w:t>h</w:t>
      </w:r>
      <w:r>
        <w:rPr>
          <w:spacing w:val="-8"/>
          <w:sz w:val="24"/>
        </w:rPr>
        <w:t xml:space="preserve"> </w:t>
      </w:r>
      <w:r>
        <w:rPr>
          <w:sz w:val="24"/>
        </w:rPr>
        <w:t>after</w:t>
      </w:r>
      <w:r>
        <w:rPr>
          <w:spacing w:val="-10"/>
          <w:sz w:val="24"/>
        </w:rPr>
        <w:t xml:space="preserve"> </w:t>
      </w:r>
      <w:r>
        <w:rPr>
          <w:sz w:val="24"/>
        </w:rPr>
        <w:t>initial</w:t>
      </w:r>
      <w:r>
        <w:rPr>
          <w:spacing w:val="-9"/>
          <w:sz w:val="24"/>
        </w:rPr>
        <w:t xml:space="preserve"> </w:t>
      </w:r>
      <w:r>
        <w:rPr>
          <w:sz w:val="24"/>
        </w:rPr>
        <w:t>treatment</w:t>
      </w:r>
      <w:r>
        <w:rPr>
          <w:spacing w:val="-9"/>
          <w:sz w:val="24"/>
        </w:rPr>
        <w:t xml:space="preserve"> </w:t>
      </w:r>
      <w:r>
        <w:rPr>
          <w:sz w:val="24"/>
        </w:rPr>
        <w:t>fed</w:t>
      </w:r>
      <w:r>
        <w:rPr>
          <w:spacing w:val="-10"/>
          <w:sz w:val="24"/>
        </w:rPr>
        <w:t xml:space="preserve"> </w:t>
      </w:r>
      <w:r>
        <w:rPr>
          <w:sz w:val="24"/>
        </w:rPr>
        <w:t>(T72),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days</w:t>
      </w:r>
      <w:r>
        <w:rPr>
          <w:spacing w:val="-7"/>
          <w:sz w:val="24"/>
        </w:rPr>
        <w:t xml:space="preserve"> </w:t>
      </w:r>
      <w:r>
        <w:rPr>
          <w:sz w:val="24"/>
        </w:rPr>
        <w:t>after</w:t>
      </w:r>
      <w:r>
        <w:rPr>
          <w:spacing w:val="-8"/>
          <w:sz w:val="24"/>
        </w:rPr>
        <w:t xml:space="preserve"> </w:t>
      </w:r>
      <w:r>
        <w:rPr>
          <w:sz w:val="24"/>
        </w:rPr>
        <w:t>feeding</w:t>
      </w:r>
      <w:r>
        <w:rPr>
          <w:spacing w:val="-12"/>
          <w:sz w:val="24"/>
        </w:rPr>
        <w:t xml:space="preserve"> </w:t>
      </w:r>
      <w:r>
        <w:rPr>
          <w:sz w:val="24"/>
        </w:rPr>
        <w:t>treatments</w:t>
      </w:r>
      <w:r>
        <w:rPr>
          <w:spacing w:val="-7"/>
          <w:sz w:val="24"/>
        </w:rPr>
        <w:t xml:space="preserve"> </w:t>
      </w:r>
      <w:r>
        <w:rPr>
          <w:sz w:val="24"/>
        </w:rPr>
        <w:t>ceased</w:t>
      </w:r>
      <w:r>
        <w:rPr>
          <w:spacing w:val="-8"/>
          <w:sz w:val="24"/>
        </w:rPr>
        <w:t xml:space="preserve"> </w:t>
      </w:r>
      <w:r>
        <w:rPr>
          <w:sz w:val="24"/>
        </w:rPr>
        <w:t>(3d</w:t>
      </w:r>
      <w:r>
        <w:rPr>
          <w:spacing w:val="-10"/>
          <w:sz w:val="24"/>
        </w:rPr>
        <w:t xml:space="preserve"> </w:t>
      </w:r>
      <w:r>
        <w:rPr>
          <w:sz w:val="24"/>
        </w:rPr>
        <w:t>PT)</w:t>
      </w:r>
      <w:r>
        <w:rPr>
          <w:spacing w:val="-3"/>
          <w:sz w:val="24"/>
        </w:rPr>
        <w:t xml:space="preserve"> </w:t>
      </w:r>
      <w:r>
        <w:rPr>
          <w:sz w:val="24"/>
        </w:rPr>
        <w:t>and 10 days after feeding treatments ceased (10d PT).</w:t>
      </w:r>
    </w:p>
    <w:p w:rsidR="001B79D5" w:rsidRDefault="001B79D5">
      <w:pPr>
        <w:spacing w:line="360" w:lineRule="auto"/>
        <w:jc w:val="both"/>
        <w:rPr>
          <w:sz w:val="24"/>
        </w:rPr>
        <w:sectPr w:rsidR="001B79D5">
          <w:pgSz w:w="11910" w:h="16840"/>
          <w:pgMar w:top="1420" w:right="320" w:bottom="280" w:left="1320" w:header="720" w:footer="720" w:gutter="0"/>
          <w:cols w:space="720"/>
        </w:sectPr>
      </w:pPr>
    </w:p>
    <w:p w:rsidR="001B79D5" w:rsidRDefault="001B79D5">
      <w:pPr>
        <w:rPr>
          <w:sz w:val="12"/>
        </w:rPr>
      </w:pPr>
    </w:p>
    <w:p w:rsidR="001B79D5" w:rsidRDefault="001B79D5">
      <w:pPr>
        <w:rPr>
          <w:sz w:val="12"/>
        </w:rPr>
      </w:pPr>
    </w:p>
    <w:p w:rsidR="001B79D5" w:rsidRDefault="001B79D5">
      <w:pPr>
        <w:rPr>
          <w:sz w:val="12"/>
        </w:rPr>
      </w:pPr>
    </w:p>
    <w:p w:rsidR="001B79D5" w:rsidRDefault="001B79D5">
      <w:pPr>
        <w:spacing w:before="10"/>
        <w:rPr>
          <w:sz w:val="16"/>
        </w:rPr>
      </w:pPr>
    </w:p>
    <w:p w:rsidR="001B79D5" w:rsidRDefault="00221376">
      <w:pPr>
        <w:pStyle w:val="BodyText"/>
        <w:jc w:val="right"/>
      </w:pPr>
      <w:r>
        <w:rPr>
          <w:color w:val="85838E"/>
        </w:rPr>
        <w:t>U</w:t>
      </w:r>
      <w:r>
        <w:rPr>
          <w:color w:val="5B6789"/>
        </w:rPr>
        <w:t>B</w:t>
      </w:r>
      <w:r>
        <w:rPr>
          <w:color w:val="77529A"/>
        </w:rPr>
        <w:t>I</w:t>
      </w:r>
      <w:r>
        <w:rPr>
          <w:color w:val="747282"/>
        </w:rPr>
        <w:t>SYN</w:t>
      </w:r>
      <w:r>
        <w:rPr>
          <w:color w:val="525260"/>
        </w:rPr>
        <w:t>-</w:t>
      </w:r>
      <w:r>
        <w:rPr>
          <w:color w:val="747282"/>
        </w:rPr>
        <w:t>PWY</w:t>
      </w:r>
      <w:r>
        <w:rPr>
          <w:color w:val="959C9C"/>
        </w:rPr>
        <w:t>:</w:t>
      </w:r>
      <w:r>
        <w:rPr>
          <w:color w:val="959C9C"/>
          <w:spacing w:val="20"/>
        </w:rPr>
        <w:t xml:space="preserve"> </w:t>
      </w:r>
      <w:proofErr w:type="spellStart"/>
      <w:r>
        <w:rPr>
          <w:color w:val="747282"/>
        </w:rPr>
        <w:t>superpathway</w:t>
      </w:r>
      <w:proofErr w:type="spellEnd"/>
      <w:r>
        <w:rPr>
          <w:color w:val="747282"/>
          <w:spacing w:val="9"/>
        </w:rPr>
        <w:t xml:space="preserve"> </w:t>
      </w:r>
      <w:r>
        <w:rPr>
          <w:color w:val="747282"/>
        </w:rPr>
        <w:t>of</w:t>
      </w:r>
      <w:r>
        <w:rPr>
          <w:color w:val="747282"/>
          <w:spacing w:val="45"/>
        </w:rPr>
        <w:t xml:space="preserve"> </w:t>
      </w:r>
      <w:r>
        <w:rPr>
          <w:color w:val="85838E"/>
        </w:rPr>
        <w:t>ub</w:t>
      </w:r>
      <w:r>
        <w:rPr>
          <w:color w:val="77529A"/>
        </w:rPr>
        <w:t>i</w:t>
      </w:r>
      <w:r>
        <w:rPr>
          <w:color w:val="85838E"/>
        </w:rPr>
        <w:t>qui</w:t>
      </w:r>
      <w:r>
        <w:rPr>
          <w:color w:val="826079"/>
        </w:rPr>
        <w:t>nol</w:t>
      </w:r>
      <w:r>
        <w:rPr>
          <w:color w:val="525260"/>
        </w:rPr>
        <w:t>-</w:t>
      </w:r>
      <w:r>
        <w:rPr>
          <w:color w:val="747282"/>
        </w:rPr>
        <w:t>8</w:t>
      </w:r>
      <w:r>
        <w:rPr>
          <w:color w:val="747282"/>
          <w:spacing w:val="45"/>
        </w:rPr>
        <w:t xml:space="preserve"> </w:t>
      </w:r>
      <w:r>
        <w:rPr>
          <w:color w:val="747282"/>
        </w:rPr>
        <w:t>biosynthesis</w:t>
      </w:r>
      <w:r>
        <w:rPr>
          <w:color w:val="747282"/>
          <w:spacing w:val="28"/>
        </w:rPr>
        <w:t xml:space="preserve"> </w:t>
      </w:r>
      <w:r>
        <w:rPr>
          <w:color w:val="85838E"/>
          <w:spacing w:val="-2"/>
        </w:rPr>
        <w:t>(pro</w:t>
      </w:r>
      <w:r>
        <w:rPr>
          <w:color w:val="5B6789"/>
          <w:spacing w:val="-2"/>
        </w:rPr>
        <w:t>karyo</w:t>
      </w:r>
      <w:r>
        <w:rPr>
          <w:color w:val="85838E"/>
          <w:spacing w:val="-2"/>
        </w:rPr>
        <w:t>tic</w:t>
      </w:r>
      <w:proofErr w:type="gramStart"/>
      <w:r>
        <w:rPr>
          <w:color w:val="7B82AC"/>
          <w:spacing w:val="-2"/>
        </w:rPr>
        <w:t>)</w:t>
      </w:r>
      <w:r>
        <w:rPr>
          <w:color w:val="34262F"/>
          <w:spacing w:val="-2"/>
        </w:rPr>
        <w:t>­</w:t>
      </w:r>
      <w:proofErr w:type="gramEnd"/>
    </w:p>
    <w:p w:rsidR="001B79D5" w:rsidRDefault="001B79D5">
      <w:pPr>
        <w:pStyle w:val="BodyText"/>
        <w:spacing w:before="3"/>
      </w:pPr>
    </w:p>
    <w:p w:rsidR="001B79D5" w:rsidRDefault="00221376">
      <w:pPr>
        <w:pStyle w:val="BodyText"/>
        <w:spacing w:line="475" w:lineRule="auto"/>
        <w:ind w:left="1765" w:firstLine="826"/>
        <w:jc w:val="right"/>
      </w:pPr>
      <w:r>
        <w:rPr>
          <w:color w:val="747282"/>
          <w:w w:val="110"/>
        </w:rPr>
        <w:t>PWY3O</w:t>
      </w:r>
      <w:r>
        <w:rPr>
          <w:color w:val="525260"/>
          <w:w w:val="110"/>
        </w:rPr>
        <w:t>-</w:t>
      </w:r>
      <w:r>
        <w:rPr>
          <w:color w:val="747282"/>
          <w:w w:val="110"/>
        </w:rPr>
        <w:t>355</w:t>
      </w:r>
      <w:r>
        <w:rPr>
          <w:color w:val="52529A"/>
          <w:w w:val="110"/>
        </w:rPr>
        <w:t>:</w:t>
      </w:r>
      <w:r>
        <w:rPr>
          <w:color w:val="52529A"/>
          <w:spacing w:val="-16"/>
          <w:w w:val="110"/>
        </w:rPr>
        <w:t xml:space="preserve"> </w:t>
      </w:r>
      <w:r>
        <w:rPr>
          <w:rFonts w:ascii="Times New Roman" w:hAnsi="Times New Roman"/>
          <w:color w:val="747282"/>
          <w:w w:val="110"/>
          <w:sz w:val="12"/>
        </w:rPr>
        <w:t>stearate</w:t>
      </w:r>
      <w:r>
        <w:rPr>
          <w:rFonts w:ascii="Times New Roman" w:hAnsi="Times New Roman"/>
          <w:color w:val="747282"/>
          <w:spacing w:val="-16"/>
          <w:w w:val="110"/>
          <w:sz w:val="12"/>
        </w:rPr>
        <w:t xml:space="preserve"> </w:t>
      </w:r>
      <w:r>
        <w:rPr>
          <w:color w:val="747282"/>
          <w:w w:val="110"/>
        </w:rPr>
        <w:t>biosynthes</w:t>
      </w:r>
      <w:r>
        <w:rPr>
          <w:color w:val="80A1B1"/>
          <w:w w:val="110"/>
        </w:rPr>
        <w:t>i</w:t>
      </w:r>
      <w:r>
        <w:rPr>
          <w:color w:val="747282"/>
          <w:w w:val="110"/>
        </w:rPr>
        <w:t>s</w:t>
      </w:r>
      <w:r>
        <w:rPr>
          <w:color w:val="747282"/>
          <w:spacing w:val="-10"/>
          <w:w w:val="110"/>
        </w:rPr>
        <w:t xml:space="preserve"> </w:t>
      </w:r>
      <w:r>
        <w:rPr>
          <w:color w:val="959C9C"/>
          <w:w w:val="110"/>
        </w:rPr>
        <w:t>Ill</w:t>
      </w:r>
      <w:r>
        <w:rPr>
          <w:color w:val="959C9C"/>
          <w:spacing w:val="1"/>
          <w:w w:val="110"/>
        </w:rPr>
        <w:t xml:space="preserve"> </w:t>
      </w:r>
      <w:r>
        <w:rPr>
          <w:color w:val="7B82AC"/>
          <w:w w:val="110"/>
        </w:rPr>
        <w:t>(</w:t>
      </w:r>
      <w:r>
        <w:rPr>
          <w:color w:val="826079"/>
          <w:w w:val="110"/>
        </w:rPr>
        <w:t>fung</w:t>
      </w:r>
      <w:r>
        <w:rPr>
          <w:color w:val="85838E"/>
          <w:w w:val="110"/>
        </w:rPr>
        <w:t>i</w:t>
      </w:r>
      <w:proofErr w:type="gramStart"/>
      <w:r>
        <w:rPr>
          <w:color w:val="85838E"/>
          <w:w w:val="110"/>
        </w:rPr>
        <w:t>)</w:t>
      </w:r>
      <w:r>
        <w:rPr>
          <w:color w:val="34262F"/>
          <w:w w:val="110"/>
        </w:rPr>
        <w:t>­</w:t>
      </w:r>
      <w:proofErr w:type="gramEnd"/>
      <w:r>
        <w:rPr>
          <w:color w:val="34262F"/>
          <w:spacing w:val="40"/>
          <w:w w:val="110"/>
        </w:rPr>
        <w:t xml:space="preserve"> </w:t>
      </w:r>
      <w:r>
        <w:rPr>
          <w:color w:val="747282"/>
        </w:rPr>
        <w:t>PWY0</w:t>
      </w:r>
      <w:r>
        <w:rPr>
          <w:color w:val="525260"/>
        </w:rPr>
        <w:t>-</w:t>
      </w:r>
      <w:r>
        <w:rPr>
          <w:color w:val="747282"/>
        </w:rPr>
        <w:t>88</w:t>
      </w:r>
      <w:r>
        <w:rPr>
          <w:color w:val="7B82AC"/>
        </w:rPr>
        <w:t>1</w:t>
      </w:r>
      <w:r>
        <w:rPr>
          <w:color w:val="959C9C"/>
        </w:rPr>
        <w:t>:</w:t>
      </w:r>
      <w:r>
        <w:rPr>
          <w:color w:val="959C9C"/>
          <w:spacing w:val="9"/>
        </w:rPr>
        <w:t xml:space="preserve"> </w:t>
      </w:r>
      <w:r>
        <w:rPr>
          <w:color w:val="747282"/>
        </w:rPr>
        <w:t>super-pathway</w:t>
      </w:r>
      <w:r>
        <w:rPr>
          <w:color w:val="747282"/>
          <w:spacing w:val="30"/>
        </w:rPr>
        <w:t xml:space="preserve"> </w:t>
      </w:r>
      <w:r>
        <w:rPr>
          <w:color w:val="747282"/>
        </w:rPr>
        <w:t>of</w:t>
      </w:r>
      <w:r>
        <w:rPr>
          <w:color w:val="747282"/>
          <w:spacing w:val="24"/>
        </w:rPr>
        <w:t xml:space="preserve"> </w:t>
      </w:r>
      <w:proofErr w:type="spellStart"/>
      <w:r>
        <w:rPr>
          <w:rFonts w:ascii="Times New Roman" w:hAnsi="Times New Roman"/>
          <w:color w:val="747282"/>
        </w:rPr>
        <w:t>fatty</w:t>
      </w:r>
      <w:r>
        <w:rPr>
          <w:color w:val="747282"/>
        </w:rPr>
        <w:t>acidbiosynthes</w:t>
      </w:r>
      <w:r>
        <w:rPr>
          <w:color w:val="80A1B1"/>
        </w:rPr>
        <w:t>i</w:t>
      </w:r>
      <w:r>
        <w:rPr>
          <w:color w:val="747282"/>
        </w:rPr>
        <w:t>s</w:t>
      </w:r>
      <w:proofErr w:type="spellEnd"/>
      <w:r>
        <w:rPr>
          <w:color w:val="747282"/>
          <w:spacing w:val="13"/>
        </w:rPr>
        <w:t xml:space="preserve"> </w:t>
      </w:r>
      <w:r>
        <w:rPr>
          <w:color w:val="959C9C"/>
        </w:rPr>
        <w:t>I</w:t>
      </w:r>
      <w:r>
        <w:rPr>
          <w:color w:val="959C9C"/>
          <w:spacing w:val="40"/>
        </w:rPr>
        <w:t xml:space="preserve"> </w:t>
      </w:r>
      <w:r>
        <w:rPr>
          <w:color w:val="85838E"/>
        </w:rPr>
        <w:t>(E.</w:t>
      </w:r>
      <w:r>
        <w:rPr>
          <w:color w:val="85838E"/>
          <w:spacing w:val="28"/>
        </w:rPr>
        <w:t xml:space="preserve"> </w:t>
      </w:r>
      <w:r>
        <w:rPr>
          <w:color w:val="747282"/>
        </w:rPr>
        <w:t>co</w:t>
      </w:r>
      <w:r>
        <w:rPr>
          <w:color w:val="77529A"/>
        </w:rPr>
        <w:t>l</w:t>
      </w:r>
      <w:r>
        <w:rPr>
          <w:color w:val="85838E"/>
        </w:rPr>
        <w:t>i)</w:t>
      </w:r>
      <w:r>
        <w:rPr>
          <w:color w:val="85838E"/>
          <w:spacing w:val="15"/>
        </w:rPr>
        <w:t xml:space="preserve"> </w:t>
      </w:r>
      <w:r>
        <w:rPr>
          <w:color w:val="34262F"/>
          <w:spacing w:val="-10"/>
        </w:rPr>
        <w:t>-</w:t>
      </w:r>
    </w:p>
    <w:p w:rsidR="001B79D5" w:rsidRDefault="00221376">
      <w:pPr>
        <w:pStyle w:val="BodyText"/>
        <w:spacing w:before="15" w:line="501" w:lineRule="auto"/>
        <w:ind w:left="1798" w:right="1" w:firstLine="1719"/>
        <w:jc w:val="right"/>
      </w:pPr>
      <w:r>
        <w:rPr>
          <w:color w:val="747282"/>
          <w:spacing w:val="-2"/>
          <w:w w:val="105"/>
        </w:rPr>
        <w:t>PWY</w:t>
      </w:r>
      <w:r>
        <w:rPr>
          <w:color w:val="525260"/>
          <w:spacing w:val="-2"/>
          <w:w w:val="105"/>
        </w:rPr>
        <w:t xml:space="preserve">- </w:t>
      </w:r>
      <w:r>
        <w:rPr>
          <w:color w:val="747282"/>
          <w:spacing w:val="-2"/>
          <w:w w:val="105"/>
        </w:rPr>
        <w:t>7446</w:t>
      </w:r>
      <w:r>
        <w:rPr>
          <w:color w:val="959C9C"/>
          <w:spacing w:val="-2"/>
          <w:w w:val="105"/>
        </w:rPr>
        <w:t>:</w:t>
      </w:r>
      <w:r>
        <w:rPr>
          <w:color w:val="959C9C"/>
          <w:spacing w:val="-6"/>
          <w:w w:val="105"/>
        </w:rPr>
        <w:t xml:space="preserve"> </w:t>
      </w:r>
      <w:proofErr w:type="spellStart"/>
      <w:r>
        <w:rPr>
          <w:color w:val="747282"/>
          <w:spacing w:val="-2"/>
          <w:w w:val="105"/>
        </w:rPr>
        <w:t>su</w:t>
      </w:r>
      <w:r>
        <w:rPr>
          <w:color w:val="77529A"/>
          <w:spacing w:val="-2"/>
          <w:w w:val="105"/>
        </w:rPr>
        <w:t>l</w:t>
      </w:r>
      <w:r>
        <w:rPr>
          <w:color w:val="747282"/>
          <w:spacing w:val="-2"/>
          <w:w w:val="105"/>
        </w:rPr>
        <w:t>fogtyco</w:t>
      </w:r>
      <w:r>
        <w:rPr>
          <w:color w:val="77529A"/>
          <w:spacing w:val="-2"/>
          <w:w w:val="105"/>
        </w:rPr>
        <w:t>l</w:t>
      </w:r>
      <w:r>
        <w:rPr>
          <w:color w:val="747282"/>
          <w:spacing w:val="-2"/>
          <w:w w:val="105"/>
        </w:rPr>
        <w:t>ysis</w:t>
      </w:r>
      <w:proofErr w:type="spellEnd"/>
      <w:r>
        <w:rPr>
          <w:color w:val="747282"/>
          <w:spacing w:val="-8"/>
          <w:w w:val="105"/>
        </w:rPr>
        <w:t xml:space="preserve"> </w:t>
      </w:r>
      <w:r>
        <w:rPr>
          <w:color w:val="34262F"/>
          <w:spacing w:val="-2"/>
          <w:w w:val="105"/>
        </w:rPr>
        <w:t>-</w:t>
      </w:r>
      <w:r>
        <w:rPr>
          <w:color w:val="34262F"/>
          <w:spacing w:val="40"/>
          <w:w w:val="105"/>
        </w:rPr>
        <w:t xml:space="preserve"> </w:t>
      </w:r>
      <w:r>
        <w:rPr>
          <w:color w:val="747282"/>
          <w:w w:val="105"/>
        </w:rPr>
        <w:t>PWY-7345</w:t>
      </w:r>
      <w:r>
        <w:rPr>
          <w:color w:val="9A5262"/>
          <w:w w:val="105"/>
        </w:rPr>
        <w:t>:</w:t>
      </w:r>
      <w:r>
        <w:rPr>
          <w:color w:val="9A5262"/>
          <w:spacing w:val="7"/>
          <w:w w:val="105"/>
        </w:rPr>
        <w:t xml:space="preserve"> </w:t>
      </w:r>
      <w:proofErr w:type="spellStart"/>
      <w:r>
        <w:rPr>
          <w:color w:val="747282"/>
          <w:w w:val="105"/>
        </w:rPr>
        <w:t>superpathway</w:t>
      </w:r>
      <w:proofErr w:type="spellEnd"/>
      <w:r>
        <w:rPr>
          <w:color w:val="747282"/>
          <w:spacing w:val="-12"/>
          <w:w w:val="105"/>
        </w:rPr>
        <w:t xml:space="preserve"> </w:t>
      </w:r>
      <w:r>
        <w:rPr>
          <w:rFonts w:ascii="Times New Roman"/>
          <w:color w:val="85838E"/>
          <w:w w:val="105"/>
        </w:rPr>
        <w:t>of</w:t>
      </w:r>
      <w:r>
        <w:rPr>
          <w:rFonts w:ascii="Times New Roman"/>
          <w:color w:val="85838E"/>
          <w:spacing w:val="14"/>
          <w:w w:val="105"/>
        </w:rPr>
        <w:t xml:space="preserve"> </w:t>
      </w:r>
      <w:r>
        <w:rPr>
          <w:color w:val="747282"/>
          <w:w w:val="105"/>
        </w:rPr>
        <w:t>anaerobic sucrose</w:t>
      </w:r>
      <w:r>
        <w:rPr>
          <w:color w:val="747282"/>
          <w:spacing w:val="-8"/>
          <w:w w:val="105"/>
        </w:rPr>
        <w:t xml:space="preserve"> </w:t>
      </w:r>
      <w:proofErr w:type="spellStart"/>
      <w:r>
        <w:rPr>
          <w:color w:val="85838E"/>
          <w:spacing w:val="-2"/>
          <w:w w:val="105"/>
        </w:rPr>
        <w:t>deg</w:t>
      </w:r>
      <w:proofErr w:type="gramStart"/>
      <w:r>
        <w:rPr>
          <w:color w:val="85838E"/>
          <w:spacing w:val="-2"/>
          <w:w w:val="105"/>
        </w:rPr>
        <w:t>:radation</w:t>
      </w:r>
      <w:proofErr w:type="spellEnd"/>
      <w:proofErr w:type="gramEnd"/>
      <w:r>
        <w:rPr>
          <w:color w:val="34262F"/>
          <w:spacing w:val="-2"/>
          <w:w w:val="105"/>
        </w:rPr>
        <w:t>-</w:t>
      </w:r>
    </w:p>
    <w:p w:rsidR="001B79D5" w:rsidRDefault="00221376">
      <w:pPr>
        <w:pStyle w:val="BodyText"/>
        <w:jc w:val="right"/>
      </w:pPr>
      <w:r>
        <w:rPr>
          <w:color w:val="5B6789"/>
          <w:spacing w:val="-2"/>
          <w:w w:val="105"/>
        </w:rPr>
        <w:t>P</w:t>
      </w:r>
      <w:r>
        <w:rPr>
          <w:color w:val="85838E"/>
          <w:spacing w:val="-2"/>
          <w:w w:val="105"/>
        </w:rPr>
        <w:t>WY</w:t>
      </w:r>
      <w:r>
        <w:rPr>
          <w:color w:val="525260"/>
          <w:spacing w:val="-2"/>
          <w:w w:val="105"/>
        </w:rPr>
        <w:t>-</w:t>
      </w:r>
      <w:r>
        <w:rPr>
          <w:color w:val="525260"/>
          <w:spacing w:val="12"/>
          <w:w w:val="105"/>
        </w:rPr>
        <w:t xml:space="preserve"> </w:t>
      </w:r>
      <w:r>
        <w:rPr>
          <w:color w:val="747282"/>
          <w:spacing w:val="-2"/>
          <w:w w:val="105"/>
        </w:rPr>
        <w:t>7269</w:t>
      </w:r>
      <w:r>
        <w:rPr>
          <w:color w:val="52529A"/>
          <w:spacing w:val="-2"/>
          <w:w w:val="105"/>
        </w:rPr>
        <w:t xml:space="preserve">: </w:t>
      </w:r>
      <w:r>
        <w:rPr>
          <w:color w:val="85838E"/>
          <w:spacing w:val="-2"/>
          <w:w w:val="105"/>
        </w:rPr>
        <w:t>NA</w:t>
      </w:r>
      <w:r>
        <w:rPr>
          <w:color w:val="826079"/>
          <w:spacing w:val="-2"/>
          <w:w w:val="105"/>
        </w:rPr>
        <w:t>O</w:t>
      </w:r>
      <w:r>
        <w:rPr>
          <w:color w:val="85838E"/>
          <w:spacing w:val="-2"/>
          <w:w w:val="105"/>
        </w:rPr>
        <w:t>/NA</w:t>
      </w:r>
      <w:r>
        <w:rPr>
          <w:color w:val="826079"/>
          <w:spacing w:val="-2"/>
          <w:w w:val="105"/>
        </w:rPr>
        <w:t>OP</w:t>
      </w:r>
      <w:r>
        <w:rPr>
          <w:color w:val="525260"/>
          <w:spacing w:val="-2"/>
          <w:w w:val="105"/>
        </w:rPr>
        <w:t>-</w:t>
      </w:r>
      <w:r>
        <w:rPr>
          <w:color w:val="85838E"/>
          <w:spacing w:val="-2"/>
          <w:w w:val="105"/>
        </w:rPr>
        <w:t>NA</w:t>
      </w:r>
      <w:r>
        <w:rPr>
          <w:color w:val="826079"/>
          <w:spacing w:val="-2"/>
          <w:w w:val="105"/>
        </w:rPr>
        <w:t>O</w:t>
      </w:r>
      <w:r>
        <w:rPr>
          <w:color w:val="85838E"/>
          <w:spacing w:val="-2"/>
          <w:w w:val="105"/>
        </w:rPr>
        <w:t>H</w:t>
      </w:r>
      <w:r>
        <w:rPr>
          <w:color w:val="959C9C"/>
          <w:spacing w:val="-2"/>
          <w:w w:val="105"/>
        </w:rPr>
        <w:t>/</w:t>
      </w:r>
      <w:r>
        <w:rPr>
          <w:color w:val="747282"/>
          <w:spacing w:val="-2"/>
          <w:w w:val="105"/>
        </w:rPr>
        <w:t>NAOPH</w:t>
      </w:r>
      <w:r>
        <w:rPr>
          <w:color w:val="747282"/>
          <w:spacing w:val="13"/>
          <w:w w:val="105"/>
        </w:rPr>
        <w:t xml:space="preserve"> </w:t>
      </w:r>
      <w:r>
        <w:rPr>
          <w:color w:val="85838E"/>
          <w:spacing w:val="-2"/>
          <w:w w:val="105"/>
        </w:rPr>
        <w:t>m</w:t>
      </w:r>
      <w:r>
        <w:rPr>
          <w:color w:val="77529A"/>
          <w:spacing w:val="-2"/>
          <w:w w:val="105"/>
        </w:rPr>
        <w:t>i</w:t>
      </w:r>
      <w:r>
        <w:rPr>
          <w:color w:val="747282"/>
          <w:spacing w:val="-2"/>
          <w:w w:val="105"/>
        </w:rPr>
        <w:t>tochondria</w:t>
      </w:r>
      <w:r>
        <w:rPr>
          <w:color w:val="77529A"/>
          <w:spacing w:val="-2"/>
          <w:w w:val="105"/>
        </w:rPr>
        <w:t>l</w:t>
      </w:r>
      <w:r>
        <w:rPr>
          <w:color w:val="77529A"/>
          <w:spacing w:val="10"/>
          <w:w w:val="105"/>
        </w:rPr>
        <w:t xml:space="preserve"> </w:t>
      </w:r>
      <w:r>
        <w:rPr>
          <w:color w:val="85838E"/>
          <w:spacing w:val="-2"/>
          <w:w w:val="105"/>
        </w:rPr>
        <w:t>inte</w:t>
      </w:r>
      <w:r>
        <w:rPr>
          <w:color w:val="826079"/>
          <w:spacing w:val="-2"/>
          <w:w w:val="105"/>
        </w:rPr>
        <w:t>rconversion</w:t>
      </w:r>
      <w:r>
        <w:rPr>
          <w:color w:val="826079"/>
          <w:spacing w:val="31"/>
          <w:w w:val="105"/>
        </w:rPr>
        <w:t xml:space="preserve"> </w:t>
      </w:r>
      <w:r>
        <w:rPr>
          <w:color w:val="85838E"/>
          <w:spacing w:val="-2"/>
          <w:w w:val="105"/>
        </w:rPr>
        <w:t>(yeas</w:t>
      </w:r>
      <w:r>
        <w:rPr>
          <w:color w:val="5B6789"/>
          <w:spacing w:val="-2"/>
          <w:w w:val="105"/>
        </w:rPr>
        <w:t>t</w:t>
      </w:r>
      <w:r>
        <w:rPr>
          <w:color w:val="7B82AC"/>
          <w:spacing w:val="-2"/>
          <w:w w:val="105"/>
        </w:rPr>
        <w:t>)</w:t>
      </w:r>
      <w:r>
        <w:rPr>
          <w:color w:val="7B82AC"/>
          <w:spacing w:val="-4"/>
          <w:w w:val="105"/>
        </w:rPr>
        <w:t xml:space="preserve"> </w:t>
      </w:r>
      <w:r>
        <w:rPr>
          <w:color w:val="34262F"/>
          <w:spacing w:val="-10"/>
          <w:w w:val="105"/>
        </w:rPr>
        <w:t>-</w:t>
      </w:r>
    </w:p>
    <w:p w:rsidR="001B79D5" w:rsidRDefault="001B79D5">
      <w:pPr>
        <w:pStyle w:val="BodyText"/>
        <w:rPr>
          <w:sz w:val="12"/>
        </w:rPr>
      </w:pPr>
    </w:p>
    <w:p w:rsidR="001B79D5" w:rsidRDefault="00221376">
      <w:pPr>
        <w:pStyle w:val="BodyText"/>
        <w:spacing w:line="499" w:lineRule="auto"/>
        <w:ind w:left="1776" w:firstLine="551"/>
        <w:jc w:val="right"/>
      </w:pPr>
      <w:r>
        <w:rPr>
          <w:color w:val="5B6789"/>
          <w:w w:val="105"/>
        </w:rPr>
        <w:t>P</w:t>
      </w:r>
      <w:r>
        <w:rPr>
          <w:color w:val="85838E"/>
          <w:w w:val="105"/>
        </w:rPr>
        <w:t>WY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>6708</w:t>
      </w:r>
      <w:r>
        <w:rPr>
          <w:color w:val="52529A"/>
          <w:w w:val="105"/>
        </w:rPr>
        <w:t>:</w:t>
      </w:r>
      <w:r>
        <w:rPr>
          <w:color w:val="52529A"/>
          <w:spacing w:val="-15"/>
          <w:w w:val="105"/>
        </w:rPr>
        <w:t xml:space="preserve"> </w:t>
      </w:r>
      <w:r>
        <w:rPr>
          <w:color w:val="85838E"/>
          <w:w w:val="105"/>
        </w:rPr>
        <w:t>ub</w:t>
      </w:r>
      <w:r>
        <w:rPr>
          <w:color w:val="77529A"/>
          <w:w w:val="105"/>
        </w:rPr>
        <w:t>i</w:t>
      </w:r>
      <w:r>
        <w:rPr>
          <w:color w:val="85838E"/>
          <w:w w:val="105"/>
        </w:rPr>
        <w:t>q</w:t>
      </w:r>
      <w:r>
        <w:rPr>
          <w:color w:val="826079"/>
          <w:w w:val="105"/>
        </w:rPr>
        <w:t>u.</w:t>
      </w:r>
      <w:r>
        <w:rPr>
          <w:color w:val="77529A"/>
          <w:w w:val="105"/>
        </w:rPr>
        <w:t>i</w:t>
      </w:r>
      <w:r>
        <w:rPr>
          <w:color w:val="85838E"/>
          <w:w w:val="105"/>
        </w:rPr>
        <w:t>no</w:t>
      </w:r>
      <w:r>
        <w:rPr>
          <w:color w:val="77529A"/>
          <w:w w:val="105"/>
        </w:rPr>
        <w:t>l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>8</w:t>
      </w:r>
      <w:r>
        <w:rPr>
          <w:color w:val="747282"/>
          <w:spacing w:val="-7"/>
          <w:w w:val="105"/>
        </w:rPr>
        <w:t xml:space="preserve"> </w:t>
      </w:r>
      <w:proofErr w:type="spellStart"/>
      <w:r>
        <w:rPr>
          <w:color w:val="85838E"/>
          <w:w w:val="105"/>
        </w:rPr>
        <w:t>OOsyn</w:t>
      </w:r>
      <w:r>
        <w:rPr>
          <w:color w:val="826079"/>
          <w:w w:val="105"/>
        </w:rPr>
        <w:t>thesis</w:t>
      </w:r>
      <w:proofErr w:type="spellEnd"/>
      <w:r>
        <w:rPr>
          <w:color w:val="826079"/>
          <w:spacing w:val="-8"/>
          <w:w w:val="105"/>
        </w:rPr>
        <w:t xml:space="preserve"> </w:t>
      </w:r>
      <w:r>
        <w:rPr>
          <w:color w:val="85838E"/>
          <w:w w:val="105"/>
        </w:rPr>
        <w:t>(pro</w:t>
      </w:r>
      <w:r>
        <w:rPr>
          <w:color w:val="5B6789"/>
          <w:w w:val="105"/>
        </w:rPr>
        <w:t>karyo</w:t>
      </w:r>
      <w:r>
        <w:rPr>
          <w:color w:val="85838E"/>
          <w:w w:val="105"/>
        </w:rPr>
        <w:t>tic</w:t>
      </w:r>
      <w:proofErr w:type="gramStart"/>
      <w:r>
        <w:rPr>
          <w:color w:val="7B82AC"/>
          <w:w w:val="105"/>
        </w:rPr>
        <w:t>)</w:t>
      </w:r>
      <w:r>
        <w:rPr>
          <w:color w:val="34262F"/>
          <w:w w:val="105"/>
        </w:rPr>
        <w:t>-</w:t>
      </w:r>
      <w:proofErr w:type="gramEnd"/>
      <w:r>
        <w:rPr>
          <w:color w:val="34262F"/>
          <w:spacing w:val="40"/>
          <w:w w:val="105"/>
        </w:rPr>
        <w:t xml:space="preserve"> </w:t>
      </w:r>
      <w:r>
        <w:rPr>
          <w:color w:val="747282"/>
          <w:w w:val="105"/>
        </w:rPr>
        <w:t>PWY--6285</w:t>
      </w:r>
      <w:r>
        <w:rPr>
          <w:color w:val="9A5262"/>
          <w:w w:val="105"/>
        </w:rPr>
        <w:t>:</w:t>
      </w:r>
      <w:r>
        <w:rPr>
          <w:color w:val="9A5262"/>
          <w:spacing w:val="-11"/>
          <w:w w:val="105"/>
        </w:rPr>
        <w:t xml:space="preserve"> </w:t>
      </w:r>
      <w:proofErr w:type="spellStart"/>
      <w:r>
        <w:rPr>
          <w:color w:val="747282"/>
          <w:w w:val="105"/>
        </w:rPr>
        <w:t>superpathway</w:t>
      </w:r>
      <w:proofErr w:type="spellEnd"/>
      <w:r>
        <w:rPr>
          <w:color w:val="747282"/>
          <w:spacing w:val="-15"/>
          <w:w w:val="105"/>
        </w:rPr>
        <w:t xml:space="preserve"> </w:t>
      </w:r>
      <w:r>
        <w:rPr>
          <w:color w:val="747282"/>
          <w:w w:val="105"/>
        </w:rPr>
        <w:t>of</w:t>
      </w:r>
      <w:r>
        <w:rPr>
          <w:color w:val="747282"/>
          <w:spacing w:val="-8"/>
          <w:w w:val="105"/>
        </w:rPr>
        <w:t xml:space="preserve"> </w:t>
      </w:r>
      <w:r>
        <w:rPr>
          <w:color w:val="826079"/>
          <w:w w:val="105"/>
        </w:rPr>
        <w:t>fa</w:t>
      </w:r>
      <w:r>
        <w:rPr>
          <w:color w:val="85838E"/>
          <w:w w:val="105"/>
        </w:rPr>
        <w:t>tty</w:t>
      </w:r>
      <w:r>
        <w:rPr>
          <w:color w:val="85838E"/>
          <w:spacing w:val="-8"/>
          <w:w w:val="105"/>
        </w:rPr>
        <w:t xml:space="preserve"> </w:t>
      </w:r>
      <w:r>
        <w:rPr>
          <w:color w:val="747282"/>
          <w:w w:val="105"/>
        </w:rPr>
        <w:t>acids</w:t>
      </w:r>
      <w:r>
        <w:rPr>
          <w:color w:val="747282"/>
          <w:spacing w:val="-18"/>
          <w:w w:val="105"/>
        </w:rPr>
        <w:t xml:space="preserve"> </w:t>
      </w:r>
      <w:proofErr w:type="spellStart"/>
      <w:r>
        <w:rPr>
          <w:color w:val="747282"/>
          <w:w w:val="105"/>
        </w:rPr>
        <w:t>biosynthesi.s</w:t>
      </w:r>
      <w:proofErr w:type="spellEnd"/>
      <w:r>
        <w:rPr>
          <w:color w:val="747282"/>
          <w:spacing w:val="-9"/>
          <w:w w:val="105"/>
        </w:rPr>
        <w:t xml:space="preserve"> </w:t>
      </w:r>
      <w:r>
        <w:rPr>
          <w:color w:val="85838E"/>
          <w:w w:val="105"/>
        </w:rPr>
        <w:t>(E.</w:t>
      </w:r>
      <w:r>
        <w:rPr>
          <w:color w:val="85838E"/>
          <w:spacing w:val="-7"/>
          <w:w w:val="105"/>
        </w:rPr>
        <w:t xml:space="preserve"> </w:t>
      </w:r>
      <w:r>
        <w:rPr>
          <w:color w:val="747282"/>
          <w:w w:val="105"/>
        </w:rPr>
        <w:t>co</w:t>
      </w:r>
      <w:r>
        <w:rPr>
          <w:color w:val="77529A"/>
          <w:w w:val="105"/>
        </w:rPr>
        <w:t>l</w:t>
      </w:r>
      <w:r>
        <w:rPr>
          <w:color w:val="85838E"/>
          <w:w w:val="105"/>
        </w:rPr>
        <w:t>i)</w:t>
      </w:r>
      <w:r>
        <w:rPr>
          <w:color w:val="85838E"/>
          <w:spacing w:val="-8"/>
          <w:w w:val="105"/>
        </w:rPr>
        <w:t xml:space="preserve"> </w:t>
      </w:r>
      <w:r>
        <w:rPr>
          <w:color w:val="34262F"/>
          <w:w w:val="105"/>
        </w:rPr>
        <w:t>-</w:t>
      </w:r>
      <w:r>
        <w:rPr>
          <w:color w:val="34262F"/>
          <w:spacing w:val="40"/>
          <w:w w:val="105"/>
        </w:rPr>
        <w:t xml:space="preserve"> </w:t>
      </w:r>
      <w:r>
        <w:rPr>
          <w:color w:val="747282"/>
          <w:w w:val="105"/>
        </w:rPr>
        <w:t>PWY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>5899</w:t>
      </w:r>
      <w:r>
        <w:rPr>
          <w:color w:val="959C9C"/>
          <w:w w:val="105"/>
        </w:rPr>
        <w:t xml:space="preserve">: </w:t>
      </w:r>
      <w:proofErr w:type="spellStart"/>
      <w:r>
        <w:rPr>
          <w:color w:val="747282"/>
          <w:w w:val="105"/>
        </w:rPr>
        <w:t>supe-rpathway</w:t>
      </w:r>
      <w:proofErr w:type="spellEnd"/>
      <w:r>
        <w:rPr>
          <w:color w:val="747282"/>
          <w:w w:val="105"/>
        </w:rPr>
        <w:t xml:space="preserve"> of </w:t>
      </w:r>
      <w:r>
        <w:rPr>
          <w:color w:val="85838E"/>
          <w:w w:val="105"/>
        </w:rPr>
        <w:t>menaqu</w:t>
      </w:r>
      <w:r>
        <w:rPr>
          <w:color w:val="77529A"/>
          <w:w w:val="105"/>
        </w:rPr>
        <w:t>i</w:t>
      </w:r>
      <w:r>
        <w:rPr>
          <w:color w:val="85838E"/>
          <w:w w:val="105"/>
        </w:rPr>
        <w:t>no</w:t>
      </w:r>
      <w:r>
        <w:rPr>
          <w:color w:val="77529A"/>
          <w:w w:val="105"/>
        </w:rPr>
        <w:t>l</w:t>
      </w:r>
      <w:r>
        <w:rPr>
          <w:color w:val="525260"/>
          <w:w w:val="105"/>
        </w:rPr>
        <w:t>-</w:t>
      </w:r>
      <w:r>
        <w:rPr>
          <w:color w:val="959C9C"/>
          <w:w w:val="105"/>
        </w:rPr>
        <w:t>1</w:t>
      </w:r>
      <w:r>
        <w:rPr>
          <w:color w:val="747282"/>
          <w:w w:val="105"/>
        </w:rPr>
        <w:t>3 l)</w:t>
      </w:r>
      <w:proofErr w:type="spellStart"/>
      <w:r>
        <w:rPr>
          <w:color w:val="747282"/>
          <w:w w:val="105"/>
        </w:rPr>
        <w:t>josynthes</w:t>
      </w:r>
      <w:r>
        <w:rPr>
          <w:color w:val="80A1B1"/>
          <w:w w:val="105"/>
        </w:rPr>
        <w:t>i</w:t>
      </w:r>
      <w:r>
        <w:rPr>
          <w:color w:val="747282"/>
          <w:w w:val="105"/>
        </w:rPr>
        <w:t>s</w:t>
      </w:r>
      <w:proofErr w:type="spellEnd"/>
      <w:r>
        <w:rPr>
          <w:color w:val="747282"/>
          <w:spacing w:val="-2"/>
          <w:w w:val="105"/>
        </w:rPr>
        <w:t xml:space="preserve"> </w:t>
      </w:r>
      <w:r>
        <w:rPr>
          <w:color w:val="34262F"/>
          <w:w w:val="105"/>
        </w:rPr>
        <w:t>-</w:t>
      </w:r>
      <w:r>
        <w:rPr>
          <w:color w:val="34262F"/>
          <w:spacing w:val="40"/>
          <w:w w:val="105"/>
        </w:rPr>
        <w:t xml:space="preserve"> </w:t>
      </w:r>
      <w:r>
        <w:rPr>
          <w:color w:val="747282"/>
          <w:w w:val="105"/>
        </w:rPr>
        <w:t>PWY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>5898</w:t>
      </w:r>
      <w:r>
        <w:rPr>
          <w:color w:val="959C9C"/>
          <w:w w:val="105"/>
        </w:rPr>
        <w:t xml:space="preserve">: </w:t>
      </w:r>
      <w:proofErr w:type="spellStart"/>
      <w:r>
        <w:rPr>
          <w:color w:val="747282"/>
          <w:w w:val="105"/>
        </w:rPr>
        <w:t>supe-rpathway</w:t>
      </w:r>
      <w:proofErr w:type="spellEnd"/>
      <w:r>
        <w:rPr>
          <w:color w:val="747282"/>
          <w:w w:val="105"/>
        </w:rPr>
        <w:t xml:space="preserve"> of </w:t>
      </w:r>
      <w:r>
        <w:rPr>
          <w:color w:val="85838E"/>
          <w:w w:val="105"/>
        </w:rPr>
        <w:t>menaqu</w:t>
      </w:r>
      <w:r>
        <w:rPr>
          <w:color w:val="77529A"/>
          <w:w w:val="105"/>
        </w:rPr>
        <w:t>i</w:t>
      </w:r>
      <w:r>
        <w:rPr>
          <w:color w:val="85838E"/>
          <w:w w:val="105"/>
        </w:rPr>
        <w:t>no</w:t>
      </w:r>
      <w:r>
        <w:rPr>
          <w:color w:val="77529A"/>
          <w:w w:val="105"/>
        </w:rPr>
        <w:t>l</w:t>
      </w:r>
      <w:r>
        <w:rPr>
          <w:color w:val="525260"/>
          <w:w w:val="105"/>
        </w:rPr>
        <w:t>-</w:t>
      </w:r>
      <w:r>
        <w:rPr>
          <w:color w:val="959C9C"/>
          <w:w w:val="105"/>
        </w:rPr>
        <w:t>1</w:t>
      </w:r>
      <w:r>
        <w:rPr>
          <w:color w:val="85838E"/>
          <w:w w:val="105"/>
        </w:rPr>
        <w:t>2 biosyn</w:t>
      </w:r>
      <w:r>
        <w:rPr>
          <w:color w:val="826079"/>
          <w:w w:val="105"/>
        </w:rPr>
        <w:t xml:space="preserve">thesis </w:t>
      </w:r>
      <w:r>
        <w:rPr>
          <w:color w:val="34262F"/>
          <w:w w:val="105"/>
        </w:rPr>
        <w:t>-</w:t>
      </w:r>
      <w:r>
        <w:rPr>
          <w:color w:val="34262F"/>
          <w:spacing w:val="40"/>
          <w:w w:val="105"/>
        </w:rPr>
        <w:t xml:space="preserve"> </w:t>
      </w:r>
      <w:r>
        <w:rPr>
          <w:color w:val="747282"/>
          <w:w w:val="105"/>
        </w:rPr>
        <w:t>PWY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>5897</w:t>
      </w:r>
      <w:r>
        <w:rPr>
          <w:color w:val="959C9C"/>
          <w:w w:val="105"/>
        </w:rPr>
        <w:t xml:space="preserve">: </w:t>
      </w:r>
      <w:proofErr w:type="spellStart"/>
      <w:r>
        <w:rPr>
          <w:color w:val="747282"/>
          <w:w w:val="105"/>
        </w:rPr>
        <w:t>supe-rpathway</w:t>
      </w:r>
      <w:proofErr w:type="spellEnd"/>
      <w:r>
        <w:rPr>
          <w:color w:val="747282"/>
          <w:w w:val="105"/>
        </w:rPr>
        <w:t xml:space="preserve"> of</w:t>
      </w:r>
      <w:r>
        <w:rPr>
          <w:color w:val="747282"/>
          <w:spacing w:val="30"/>
          <w:w w:val="105"/>
        </w:rPr>
        <w:t xml:space="preserve"> </w:t>
      </w:r>
      <w:r>
        <w:rPr>
          <w:color w:val="85838E"/>
          <w:w w:val="105"/>
        </w:rPr>
        <w:t>menaqu</w:t>
      </w:r>
      <w:r>
        <w:rPr>
          <w:color w:val="77529A"/>
          <w:w w:val="105"/>
        </w:rPr>
        <w:t>i</w:t>
      </w:r>
      <w:r>
        <w:rPr>
          <w:color w:val="85838E"/>
          <w:w w:val="105"/>
        </w:rPr>
        <w:t>no</w:t>
      </w:r>
      <w:r>
        <w:rPr>
          <w:color w:val="77529A"/>
          <w:w w:val="105"/>
        </w:rPr>
        <w:t>l</w:t>
      </w:r>
      <w:r>
        <w:rPr>
          <w:color w:val="525260"/>
          <w:w w:val="105"/>
        </w:rPr>
        <w:t>-</w:t>
      </w:r>
      <w:r>
        <w:rPr>
          <w:color w:val="959C9C"/>
          <w:w w:val="105"/>
        </w:rPr>
        <w:t>1</w:t>
      </w:r>
      <w:r>
        <w:rPr>
          <w:color w:val="826079"/>
          <w:w w:val="105"/>
        </w:rPr>
        <w:t xml:space="preserve">1 </w:t>
      </w:r>
      <w:r>
        <w:rPr>
          <w:color w:val="85838E"/>
          <w:w w:val="105"/>
        </w:rPr>
        <w:t>biosyn</w:t>
      </w:r>
      <w:r>
        <w:rPr>
          <w:color w:val="826079"/>
          <w:w w:val="105"/>
        </w:rPr>
        <w:t xml:space="preserve">thesis </w:t>
      </w:r>
      <w:r>
        <w:rPr>
          <w:color w:val="34262F"/>
          <w:w w:val="105"/>
        </w:rPr>
        <w:t>-</w:t>
      </w:r>
      <w:r>
        <w:rPr>
          <w:color w:val="34262F"/>
          <w:spacing w:val="40"/>
          <w:w w:val="105"/>
        </w:rPr>
        <w:t xml:space="preserve"> </w:t>
      </w:r>
      <w:r>
        <w:rPr>
          <w:color w:val="747282"/>
          <w:w w:val="105"/>
        </w:rPr>
        <w:t>PWY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>5896</w:t>
      </w:r>
      <w:r>
        <w:rPr>
          <w:color w:val="959C9C"/>
          <w:w w:val="105"/>
        </w:rPr>
        <w:t xml:space="preserve">: </w:t>
      </w:r>
      <w:proofErr w:type="spellStart"/>
      <w:r>
        <w:rPr>
          <w:color w:val="747282"/>
          <w:w w:val="105"/>
        </w:rPr>
        <w:t>supe-rpathway</w:t>
      </w:r>
      <w:proofErr w:type="spellEnd"/>
      <w:r>
        <w:rPr>
          <w:color w:val="747282"/>
          <w:w w:val="105"/>
        </w:rPr>
        <w:t xml:space="preserve"> of </w:t>
      </w:r>
      <w:r>
        <w:rPr>
          <w:color w:val="85838E"/>
          <w:w w:val="105"/>
        </w:rPr>
        <w:t>menaqu</w:t>
      </w:r>
      <w:r>
        <w:rPr>
          <w:color w:val="77529A"/>
          <w:w w:val="105"/>
        </w:rPr>
        <w:t>i</w:t>
      </w:r>
      <w:r>
        <w:rPr>
          <w:color w:val="85838E"/>
          <w:w w:val="105"/>
        </w:rPr>
        <w:t>no</w:t>
      </w:r>
      <w:r>
        <w:rPr>
          <w:color w:val="77529A"/>
          <w:w w:val="105"/>
        </w:rPr>
        <w:t>l</w:t>
      </w:r>
      <w:r>
        <w:rPr>
          <w:color w:val="525260"/>
          <w:w w:val="105"/>
        </w:rPr>
        <w:t>-</w:t>
      </w:r>
      <w:r>
        <w:rPr>
          <w:color w:val="959C9C"/>
          <w:w w:val="105"/>
        </w:rPr>
        <w:t>1</w:t>
      </w:r>
      <w:r>
        <w:rPr>
          <w:color w:val="747282"/>
          <w:w w:val="105"/>
        </w:rPr>
        <w:t xml:space="preserve">0 </w:t>
      </w:r>
      <w:r>
        <w:rPr>
          <w:color w:val="85838E"/>
          <w:w w:val="105"/>
        </w:rPr>
        <w:t>biosyn</w:t>
      </w:r>
      <w:r>
        <w:rPr>
          <w:color w:val="826079"/>
          <w:w w:val="105"/>
        </w:rPr>
        <w:t xml:space="preserve">thesis </w:t>
      </w:r>
      <w:r>
        <w:rPr>
          <w:color w:val="34262F"/>
          <w:w w:val="105"/>
        </w:rPr>
        <w:t>-</w:t>
      </w:r>
    </w:p>
    <w:p w:rsidR="001B79D5" w:rsidRDefault="00221376">
      <w:pPr>
        <w:pStyle w:val="BodyText"/>
        <w:spacing w:line="501" w:lineRule="auto"/>
        <w:ind w:left="1457" w:firstLine="66"/>
        <w:jc w:val="right"/>
      </w:pPr>
      <w:r>
        <w:rPr>
          <w:color w:val="747282"/>
          <w:w w:val="105"/>
        </w:rPr>
        <w:t>PWY-5862</w:t>
      </w:r>
      <w:r>
        <w:rPr>
          <w:color w:val="9A5262"/>
          <w:w w:val="105"/>
        </w:rPr>
        <w:t xml:space="preserve">: </w:t>
      </w:r>
      <w:proofErr w:type="spellStart"/>
      <w:r>
        <w:rPr>
          <w:color w:val="747282"/>
          <w:w w:val="105"/>
        </w:rPr>
        <w:t>superpathway</w:t>
      </w:r>
      <w:proofErr w:type="spellEnd"/>
      <w:r>
        <w:rPr>
          <w:color w:val="747282"/>
          <w:spacing w:val="-11"/>
          <w:w w:val="105"/>
        </w:rPr>
        <w:t xml:space="preserve"> </w:t>
      </w:r>
      <w:r>
        <w:rPr>
          <w:color w:val="747282"/>
          <w:w w:val="105"/>
        </w:rPr>
        <w:t>of demethylmenaquinol</w:t>
      </w:r>
      <w:r>
        <w:rPr>
          <w:color w:val="525260"/>
          <w:w w:val="105"/>
        </w:rPr>
        <w:t>-</w:t>
      </w:r>
      <w:r>
        <w:rPr>
          <w:color w:val="85838E"/>
          <w:w w:val="105"/>
        </w:rPr>
        <w:t>9 biosyn</w:t>
      </w:r>
      <w:r>
        <w:rPr>
          <w:color w:val="826079"/>
          <w:w w:val="105"/>
        </w:rPr>
        <w:t>the</w:t>
      </w:r>
      <w:r>
        <w:rPr>
          <w:color w:val="85838E"/>
          <w:w w:val="105"/>
        </w:rPr>
        <w:t>sis</w:t>
      </w:r>
      <w:r>
        <w:rPr>
          <w:color w:val="34262F"/>
          <w:w w:val="105"/>
        </w:rPr>
        <w:t>­</w:t>
      </w:r>
      <w:r>
        <w:rPr>
          <w:color w:val="34262F"/>
          <w:spacing w:val="40"/>
          <w:w w:val="105"/>
        </w:rPr>
        <w:t xml:space="preserve"> </w:t>
      </w:r>
      <w:r>
        <w:rPr>
          <w:color w:val="747282"/>
          <w:w w:val="105"/>
        </w:rPr>
        <w:t>PWY-586</w:t>
      </w:r>
      <w:r>
        <w:rPr>
          <w:color w:val="959C9C"/>
          <w:w w:val="105"/>
        </w:rPr>
        <w:t>1</w:t>
      </w:r>
      <w:r>
        <w:rPr>
          <w:color w:val="9A5262"/>
          <w:w w:val="105"/>
        </w:rPr>
        <w:t xml:space="preserve">: </w:t>
      </w:r>
      <w:proofErr w:type="spellStart"/>
      <w:r>
        <w:rPr>
          <w:color w:val="747282"/>
          <w:w w:val="105"/>
        </w:rPr>
        <w:t>superpathway</w:t>
      </w:r>
      <w:proofErr w:type="spellEnd"/>
      <w:r>
        <w:rPr>
          <w:color w:val="747282"/>
          <w:spacing w:val="-6"/>
          <w:w w:val="105"/>
        </w:rPr>
        <w:t xml:space="preserve"> </w:t>
      </w:r>
      <w:r>
        <w:rPr>
          <w:color w:val="747282"/>
          <w:w w:val="105"/>
        </w:rPr>
        <w:t>of demethylmenaquinol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 xml:space="preserve">8 </w:t>
      </w:r>
      <w:r>
        <w:rPr>
          <w:color w:val="85838E"/>
          <w:w w:val="105"/>
        </w:rPr>
        <w:t>biosyn</w:t>
      </w:r>
      <w:r>
        <w:rPr>
          <w:color w:val="826079"/>
          <w:w w:val="105"/>
        </w:rPr>
        <w:t>the</w:t>
      </w:r>
      <w:r>
        <w:rPr>
          <w:color w:val="85838E"/>
          <w:w w:val="105"/>
        </w:rPr>
        <w:t>sis</w:t>
      </w:r>
      <w:r>
        <w:rPr>
          <w:color w:val="85838E"/>
          <w:spacing w:val="-1"/>
          <w:w w:val="105"/>
        </w:rPr>
        <w:t xml:space="preserve"> </w:t>
      </w:r>
      <w:r>
        <w:rPr>
          <w:color w:val="34262F"/>
          <w:w w:val="105"/>
        </w:rPr>
        <w:t>-</w:t>
      </w:r>
      <w:r>
        <w:rPr>
          <w:color w:val="34262F"/>
          <w:spacing w:val="40"/>
          <w:w w:val="105"/>
        </w:rPr>
        <w:t xml:space="preserve"> </w:t>
      </w:r>
      <w:r>
        <w:rPr>
          <w:color w:val="747282"/>
          <w:w w:val="105"/>
        </w:rPr>
        <w:t>PWY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>5860</w:t>
      </w:r>
      <w:r>
        <w:rPr>
          <w:color w:val="959C9C"/>
          <w:w w:val="105"/>
        </w:rPr>
        <w:t>:</w:t>
      </w:r>
      <w:r>
        <w:rPr>
          <w:color w:val="959C9C"/>
          <w:spacing w:val="-11"/>
          <w:w w:val="105"/>
        </w:rPr>
        <w:t xml:space="preserve"> </w:t>
      </w:r>
      <w:proofErr w:type="spellStart"/>
      <w:r>
        <w:rPr>
          <w:color w:val="747282"/>
          <w:w w:val="105"/>
        </w:rPr>
        <w:t>supe-rpathway</w:t>
      </w:r>
      <w:proofErr w:type="spellEnd"/>
      <w:r>
        <w:rPr>
          <w:color w:val="747282"/>
          <w:spacing w:val="-11"/>
          <w:w w:val="105"/>
        </w:rPr>
        <w:t xml:space="preserve"> </w:t>
      </w:r>
      <w:r>
        <w:rPr>
          <w:color w:val="747282"/>
          <w:w w:val="105"/>
        </w:rPr>
        <w:t>of</w:t>
      </w:r>
      <w:r>
        <w:rPr>
          <w:color w:val="747282"/>
          <w:spacing w:val="-4"/>
          <w:w w:val="105"/>
        </w:rPr>
        <w:t xml:space="preserve"> </w:t>
      </w:r>
      <w:r>
        <w:rPr>
          <w:color w:val="85838E"/>
          <w:w w:val="105"/>
        </w:rPr>
        <w:t>de</w:t>
      </w:r>
      <w:r>
        <w:rPr>
          <w:color w:val="826079"/>
          <w:w w:val="105"/>
        </w:rPr>
        <w:t>me</w:t>
      </w:r>
      <w:r>
        <w:rPr>
          <w:color w:val="85838E"/>
          <w:w w:val="105"/>
        </w:rPr>
        <w:t>thy</w:t>
      </w:r>
      <w:r>
        <w:rPr>
          <w:color w:val="77529A"/>
          <w:w w:val="105"/>
        </w:rPr>
        <w:t>l</w:t>
      </w:r>
      <w:r>
        <w:rPr>
          <w:color w:val="85838E"/>
          <w:w w:val="105"/>
        </w:rPr>
        <w:t>menaqu</w:t>
      </w:r>
      <w:r>
        <w:rPr>
          <w:color w:val="77529A"/>
          <w:w w:val="105"/>
        </w:rPr>
        <w:t>i</w:t>
      </w:r>
      <w:r>
        <w:rPr>
          <w:color w:val="85838E"/>
          <w:w w:val="105"/>
        </w:rPr>
        <w:t>no</w:t>
      </w:r>
      <w:r>
        <w:rPr>
          <w:color w:val="77529A"/>
          <w:w w:val="105"/>
        </w:rPr>
        <w:t>l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>6</w:t>
      </w:r>
      <w:r>
        <w:rPr>
          <w:color w:val="747282"/>
          <w:spacing w:val="-5"/>
          <w:w w:val="105"/>
        </w:rPr>
        <w:t xml:space="preserve"> </w:t>
      </w:r>
      <w:r>
        <w:rPr>
          <w:color w:val="747282"/>
          <w:w w:val="105"/>
        </w:rPr>
        <w:t>biosynthes</w:t>
      </w:r>
      <w:r>
        <w:rPr>
          <w:color w:val="77529A"/>
          <w:w w:val="105"/>
        </w:rPr>
        <w:t>i</w:t>
      </w:r>
      <w:r>
        <w:rPr>
          <w:color w:val="747282"/>
          <w:w w:val="105"/>
        </w:rPr>
        <w:t>s</w:t>
      </w:r>
      <w:r>
        <w:rPr>
          <w:color w:val="747282"/>
          <w:spacing w:val="-2"/>
          <w:w w:val="105"/>
        </w:rPr>
        <w:t xml:space="preserve"> </w:t>
      </w:r>
      <w:r>
        <w:rPr>
          <w:color w:val="959C9C"/>
          <w:w w:val="105"/>
        </w:rPr>
        <w:t>I</w:t>
      </w:r>
      <w:r>
        <w:rPr>
          <w:color w:val="959C9C"/>
          <w:spacing w:val="-14"/>
          <w:w w:val="105"/>
        </w:rPr>
        <w:t xml:space="preserve"> </w:t>
      </w:r>
      <w:r>
        <w:rPr>
          <w:color w:val="34262F"/>
          <w:w w:val="105"/>
        </w:rPr>
        <w:t>-</w:t>
      </w:r>
      <w:r>
        <w:rPr>
          <w:color w:val="34262F"/>
          <w:spacing w:val="40"/>
          <w:w w:val="105"/>
        </w:rPr>
        <w:t xml:space="preserve"> </w:t>
      </w:r>
      <w:r>
        <w:rPr>
          <w:color w:val="5B6789"/>
          <w:w w:val="105"/>
        </w:rPr>
        <w:t xml:space="preserve">PWY-5857: </w:t>
      </w:r>
      <w:proofErr w:type="spellStart"/>
      <w:r>
        <w:rPr>
          <w:color w:val="747282"/>
          <w:w w:val="105"/>
        </w:rPr>
        <w:t>ubiqu</w:t>
      </w:r>
      <w:r>
        <w:rPr>
          <w:color w:val="77529A"/>
          <w:w w:val="105"/>
        </w:rPr>
        <w:t>i</w:t>
      </w:r>
      <w:r>
        <w:rPr>
          <w:color w:val="85838E"/>
          <w:w w:val="105"/>
        </w:rPr>
        <w:t>no</w:t>
      </w:r>
      <w:r>
        <w:rPr>
          <w:color w:val="77529A"/>
          <w:w w:val="105"/>
        </w:rPr>
        <w:t>l</w:t>
      </w:r>
      <w:proofErr w:type="spellEnd"/>
      <w:r>
        <w:rPr>
          <w:color w:val="525260"/>
          <w:w w:val="105"/>
        </w:rPr>
        <w:t>-</w:t>
      </w:r>
      <w:r>
        <w:rPr>
          <w:color w:val="525260"/>
          <w:spacing w:val="33"/>
          <w:w w:val="105"/>
        </w:rPr>
        <w:t xml:space="preserve"> </w:t>
      </w:r>
      <w:proofErr w:type="spellStart"/>
      <w:r>
        <w:rPr>
          <w:rFonts w:ascii="Times New Roman" w:hAnsi="Times New Roman"/>
          <w:color w:val="959C9C"/>
          <w:w w:val="105"/>
        </w:rPr>
        <w:t>t</w:t>
      </w:r>
      <w:r>
        <w:rPr>
          <w:color w:val="747282"/>
          <w:w w:val="105"/>
        </w:rPr>
        <w:t>O</w:t>
      </w:r>
      <w:proofErr w:type="spellEnd"/>
      <w:r>
        <w:rPr>
          <w:color w:val="747282"/>
          <w:spacing w:val="-15"/>
          <w:w w:val="105"/>
        </w:rPr>
        <w:t xml:space="preserve"> </w:t>
      </w:r>
      <w:r>
        <w:rPr>
          <w:color w:val="85838E"/>
          <w:w w:val="105"/>
        </w:rPr>
        <w:t>biosyn</w:t>
      </w:r>
      <w:r>
        <w:rPr>
          <w:color w:val="826079"/>
          <w:w w:val="105"/>
        </w:rPr>
        <w:t xml:space="preserve">thesis </w:t>
      </w:r>
      <w:r>
        <w:rPr>
          <w:color w:val="85838E"/>
          <w:w w:val="105"/>
        </w:rPr>
        <w:t>(pro</w:t>
      </w:r>
      <w:r>
        <w:rPr>
          <w:color w:val="5B6789"/>
          <w:w w:val="105"/>
        </w:rPr>
        <w:t>karyo</w:t>
      </w:r>
      <w:r>
        <w:rPr>
          <w:color w:val="85838E"/>
          <w:w w:val="105"/>
        </w:rPr>
        <w:t>tic</w:t>
      </w:r>
      <w:r>
        <w:rPr>
          <w:color w:val="7B82AC"/>
          <w:w w:val="105"/>
        </w:rPr>
        <w:t>)</w:t>
      </w:r>
      <w:r>
        <w:rPr>
          <w:color w:val="7B82AC"/>
          <w:spacing w:val="-7"/>
          <w:w w:val="105"/>
        </w:rPr>
        <w:t xml:space="preserve"> </w:t>
      </w:r>
      <w:r>
        <w:rPr>
          <w:color w:val="34262F"/>
          <w:w w:val="105"/>
        </w:rPr>
        <w:t>-</w:t>
      </w:r>
    </w:p>
    <w:p w:rsidR="001B79D5" w:rsidRDefault="00221376">
      <w:pPr>
        <w:pStyle w:val="BodyText"/>
        <w:spacing w:before="1" w:line="501" w:lineRule="auto"/>
        <w:ind w:left="2327"/>
        <w:jc w:val="right"/>
      </w:pPr>
      <w:r>
        <w:rPr>
          <w:color w:val="5B6789"/>
          <w:w w:val="105"/>
        </w:rPr>
        <w:t>P</w:t>
      </w:r>
      <w:r>
        <w:rPr>
          <w:color w:val="85838E"/>
          <w:w w:val="105"/>
        </w:rPr>
        <w:t>WY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>5856</w:t>
      </w:r>
      <w:r>
        <w:rPr>
          <w:color w:val="52529A"/>
          <w:w w:val="105"/>
        </w:rPr>
        <w:t>:</w:t>
      </w:r>
      <w:r>
        <w:rPr>
          <w:color w:val="52529A"/>
          <w:spacing w:val="-7"/>
          <w:w w:val="105"/>
        </w:rPr>
        <w:t xml:space="preserve"> </w:t>
      </w:r>
      <w:r>
        <w:rPr>
          <w:color w:val="85838E"/>
          <w:w w:val="105"/>
        </w:rPr>
        <w:t>ub</w:t>
      </w:r>
      <w:r>
        <w:rPr>
          <w:color w:val="77529A"/>
          <w:w w:val="105"/>
        </w:rPr>
        <w:t>i</w:t>
      </w:r>
      <w:r>
        <w:rPr>
          <w:color w:val="85838E"/>
          <w:w w:val="105"/>
        </w:rPr>
        <w:t>q</w:t>
      </w:r>
      <w:r>
        <w:rPr>
          <w:color w:val="826079"/>
          <w:w w:val="105"/>
        </w:rPr>
        <w:t>u</w:t>
      </w:r>
      <w:r>
        <w:rPr>
          <w:color w:val="77529A"/>
          <w:w w:val="105"/>
        </w:rPr>
        <w:t>i</w:t>
      </w:r>
      <w:r>
        <w:rPr>
          <w:color w:val="85838E"/>
          <w:w w:val="105"/>
        </w:rPr>
        <w:t>no</w:t>
      </w:r>
      <w:r>
        <w:rPr>
          <w:color w:val="77529A"/>
          <w:w w:val="105"/>
        </w:rPr>
        <w:t>l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 xml:space="preserve">9 </w:t>
      </w:r>
      <w:r>
        <w:rPr>
          <w:color w:val="85838E"/>
          <w:w w:val="105"/>
        </w:rPr>
        <w:t>biosyn</w:t>
      </w:r>
      <w:r>
        <w:rPr>
          <w:color w:val="826079"/>
          <w:w w:val="105"/>
        </w:rPr>
        <w:t xml:space="preserve">thesis </w:t>
      </w:r>
      <w:r>
        <w:rPr>
          <w:color w:val="85838E"/>
          <w:w w:val="105"/>
        </w:rPr>
        <w:t>(pro</w:t>
      </w:r>
      <w:r>
        <w:rPr>
          <w:color w:val="5B6789"/>
          <w:w w:val="105"/>
        </w:rPr>
        <w:t>karyo</w:t>
      </w:r>
      <w:r>
        <w:rPr>
          <w:color w:val="85838E"/>
          <w:w w:val="105"/>
        </w:rPr>
        <w:t>tic</w:t>
      </w:r>
      <w:proofErr w:type="gramStart"/>
      <w:r>
        <w:rPr>
          <w:color w:val="7B82AC"/>
          <w:w w:val="105"/>
        </w:rPr>
        <w:t>)</w:t>
      </w:r>
      <w:r>
        <w:rPr>
          <w:color w:val="34262F"/>
          <w:w w:val="105"/>
        </w:rPr>
        <w:t>­</w:t>
      </w:r>
      <w:proofErr w:type="gramEnd"/>
      <w:r>
        <w:rPr>
          <w:color w:val="34262F"/>
          <w:spacing w:val="40"/>
          <w:w w:val="105"/>
        </w:rPr>
        <w:t xml:space="preserve"> </w:t>
      </w:r>
      <w:r>
        <w:rPr>
          <w:color w:val="5B6789"/>
          <w:w w:val="105"/>
        </w:rPr>
        <w:t>P</w:t>
      </w:r>
      <w:r>
        <w:rPr>
          <w:color w:val="85838E"/>
          <w:w w:val="105"/>
        </w:rPr>
        <w:t>WY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>5855</w:t>
      </w:r>
      <w:r>
        <w:rPr>
          <w:color w:val="52529A"/>
          <w:w w:val="105"/>
        </w:rPr>
        <w:t>:</w:t>
      </w:r>
      <w:r>
        <w:rPr>
          <w:color w:val="52529A"/>
          <w:spacing w:val="-13"/>
          <w:w w:val="105"/>
        </w:rPr>
        <w:t xml:space="preserve"> </w:t>
      </w:r>
      <w:proofErr w:type="spellStart"/>
      <w:r>
        <w:rPr>
          <w:color w:val="85838E"/>
          <w:w w:val="105"/>
        </w:rPr>
        <w:t>ub</w:t>
      </w:r>
      <w:r>
        <w:rPr>
          <w:color w:val="77529A"/>
          <w:w w:val="105"/>
        </w:rPr>
        <w:t>i</w:t>
      </w:r>
      <w:r>
        <w:rPr>
          <w:color w:val="85838E"/>
          <w:w w:val="105"/>
        </w:rPr>
        <w:t>q</w:t>
      </w:r>
      <w:r>
        <w:rPr>
          <w:color w:val="826079"/>
          <w:w w:val="105"/>
        </w:rPr>
        <w:t>u</w:t>
      </w:r>
      <w:r>
        <w:rPr>
          <w:color w:val="77529A"/>
          <w:w w:val="105"/>
        </w:rPr>
        <w:t>i</w:t>
      </w:r>
      <w:r>
        <w:rPr>
          <w:color w:val="85838E"/>
          <w:w w:val="105"/>
        </w:rPr>
        <w:t>no</w:t>
      </w:r>
      <w:r>
        <w:rPr>
          <w:color w:val="77529A"/>
          <w:w w:val="105"/>
        </w:rPr>
        <w:t>l</w:t>
      </w:r>
      <w:proofErr w:type="spellEnd"/>
      <w:r>
        <w:rPr>
          <w:color w:val="525260"/>
          <w:w w:val="105"/>
        </w:rPr>
        <w:t>-</w:t>
      </w:r>
      <w:r>
        <w:rPr>
          <w:color w:val="525260"/>
          <w:spacing w:val="-4"/>
          <w:w w:val="105"/>
        </w:rPr>
        <w:t xml:space="preserve"> </w:t>
      </w:r>
      <w:r>
        <w:rPr>
          <w:color w:val="747282"/>
          <w:w w:val="105"/>
        </w:rPr>
        <w:t>7</w:t>
      </w:r>
      <w:r>
        <w:rPr>
          <w:color w:val="747282"/>
          <w:spacing w:val="4"/>
          <w:w w:val="105"/>
        </w:rPr>
        <w:t xml:space="preserve"> </w:t>
      </w:r>
      <w:r>
        <w:rPr>
          <w:color w:val="85838E"/>
          <w:w w:val="105"/>
        </w:rPr>
        <w:t>biosyn</w:t>
      </w:r>
      <w:r>
        <w:rPr>
          <w:color w:val="826079"/>
          <w:w w:val="105"/>
        </w:rPr>
        <w:t>thesis</w:t>
      </w:r>
      <w:r>
        <w:rPr>
          <w:color w:val="826079"/>
          <w:spacing w:val="-1"/>
          <w:w w:val="105"/>
        </w:rPr>
        <w:t xml:space="preserve"> </w:t>
      </w:r>
      <w:r>
        <w:rPr>
          <w:color w:val="85838E"/>
          <w:w w:val="105"/>
        </w:rPr>
        <w:t>(pro</w:t>
      </w:r>
      <w:r>
        <w:rPr>
          <w:color w:val="5B6789"/>
          <w:w w:val="105"/>
        </w:rPr>
        <w:t>karyo</w:t>
      </w:r>
      <w:r>
        <w:rPr>
          <w:color w:val="85838E"/>
          <w:w w:val="105"/>
        </w:rPr>
        <w:t>tic</w:t>
      </w:r>
      <w:r>
        <w:rPr>
          <w:color w:val="7B82AC"/>
          <w:w w:val="105"/>
        </w:rPr>
        <w:t>)</w:t>
      </w:r>
      <w:r>
        <w:rPr>
          <w:color w:val="7B82AC"/>
          <w:spacing w:val="-14"/>
          <w:w w:val="105"/>
        </w:rPr>
        <w:t xml:space="preserve"> </w:t>
      </w:r>
      <w:r>
        <w:rPr>
          <w:color w:val="34262F"/>
          <w:spacing w:val="-10"/>
          <w:w w:val="105"/>
        </w:rPr>
        <w:t>-</w:t>
      </w:r>
    </w:p>
    <w:p w:rsidR="001B79D5" w:rsidRDefault="00221376">
      <w:pPr>
        <w:pStyle w:val="BodyText"/>
        <w:spacing w:before="1" w:line="496" w:lineRule="auto"/>
        <w:ind w:left="1920"/>
        <w:jc w:val="right"/>
        <w:rPr>
          <w:sz w:val="10"/>
        </w:rPr>
      </w:pPr>
      <w:r>
        <w:rPr>
          <w:color w:val="747282"/>
        </w:rPr>
        <w:t>PWY</w:t>
      </w:r>
      <w:r>
        <w:rPr>
          <w:color w:val="525260"/>
        </w:rPr>
        <w:t>-</w:t>
      </w:r>
      <w:r>
        <w:rPr>
          <w:color w:val="747282"/>
        </w:rPr>
        <w:t>5850</w:t>
      </w:r>
      <w:r>
        <w:rPr>
          <w:color w:val="959C9C"/>
        </w:rPr>
        <w:t xml:space="preserve">: </w:t>
      </w:r>
      <w:proofErr w:type="spellStart"/>
      <w:r>
        <w:rPr>
          <w:color w:val="747282"/>
        </w:rPr>
        <w:t>supe-rpathway</w:t>
      </w:r>
      <w:proofErr w:type="spellEnd"/>
      <w:r>
        <w:rPr>
          <w:color w:val="747282"/>
        </w:rPr>
        <w:t xml:space="preserve"> of </w:t>
      </w:r>
      <w:r>
        <w:rPr>
          <w:color w:val="85838E"/>
        </w:rPr>
        <w:t>menaqu</w:t>
      </w:r>
      <w:r>
        <w:rPr>
          <w:color w:val="77529A"/>
        </w:rPr>
        <w:t>i</w:t>
      </w:r>
      <w:r>
        <w:rPr>
          <w:color w:val="85838E"/>
        </w:rPr>
        <w:t>no</w:t>
      </w:r>
      <w:r>
        <w:rPr>
          <w:color w:val="77529A"/>
        </w:rPr>
        <w:t>l</w:t>
      </w:r>
      <w:r>
        <w:rPr>
          <w:color w:val="525260"/>
        </w:rPr>
        <w:t>-</w:t>
      </w:r>
      <w:r>
        <w:rPr>
          <w:color w:val="747282"/>
        </w:rPr>
        <w:t>6 biosynthes</w:t>
      </w:r>
      <w:r>
        <w:rPr>
          <w:color w:val="77529A"/>
        </w:rPr>
        <w:t>i</w:t>
      </w:r>
      <w:r>
        <w:rPr>
          <w:color w:val="747282"/>
        </w:rPr>
        <w:t>s</w:t>
      </w:r>
      <w:r>
        <w:rPr>
          <w:color w:val="747282"/>
          <w:spacing w:val="40"/>
        </w:rPr>
        <w:t xml:space="preserve"> </w:t>
      </w:r>
      <w:r>
        <w:rPr>
          <w:rFonts w:ascii="Times New Roman" w:hAnsi="Times New Roman"/>
          <w:color w:val="959C9C"/>
          <w:sz w:val="10"/>
        </w:rPr>
        <w:t>I</w:t>
      </w:r>
      <w:r>
        <w:rPr>
          <w:rFonts w:ascii="Times New Roman" w:hAnsi="Times New Roman"/>
          <w:color w:val="34262F"/>
          <w:sz w:val="10"/>
        </w:rPr>
        <w:t>-</w:t>
      </w:r>
      <w:r>
        <w:rPr>
          <w:rFonts w:ascii="Times New Roman" w:hAnsi="Times New Roman"/>
          <w:color w:val="34262F"/>
          <w:spacing w:val="40"/>
          <w:w w:val="110"/>
          <w:sz w:val="10"/>
        </w:rPr>
        <w:t xml:space="preserve"> </w:t>
      </w:r>
      <w:r>
        <w:rPr>
          <w:color w:val="747282"/>
          <w:w w:val="110"/>
        </w:rPr>
        <w:t>PWY-5845</w:t>
      </w:r>
      <w:r>
        <w:rPr>
          <w:color w:val="9A5262"/>
          <w:w w:val="110"/>
        </w:rPr>
        <w:t>:</w:t>
      </w:r>
      <w:r>
        <w:rPr>
          <w:color w:val="9A5262"/>
          <w:spacing w:val="-9"/>
          <w:w w:val="110"/>
        </w:rPr>
        <w:t xml:space="preserve"> </w:t>
      </w:r>
      <w:proofErr w:type="spellStart"/>
      <w:r>
        <w:rPr>
          <w:color w:val="747282"/>
          <w:w w:val="110"/>
        </w:rPr>
        <w:t>superpathway</w:t>
      </w:r>
      <w:proofErr w:type="spellEnd"/>
      <w:r>
        <w:rPr>
          <w:color w:val="747282"/>
          <w:spacing w:val="-17"/>
          <w:w w:val="110"/>
        </w:rPr>
        <w:t xml:space="preserve"> </w:t>
      </w:r>
      <w:r>
        <w:rPr>
          <w:color w:val="747282"/>
          <w:w w:val="110"/>
        </w:rPr>
        <w:t>of</w:t>
      </w:r>
      <w:r>
        <w:rPr>
          <w:color w:val="747282"/>
          <w:spacing w:val="-8"/>
          <w:w w:val="110"/>
        </w:rPr>
        <w:t xml:space="preserve"> </w:t>
      </w:r>
      <w:r>
        <w:rPr>
          <w:color w:val="826079"/>
          <w:w w:val="110"/>
        </w:rPr>
        <w:t>mena</w:t>
      </w:r>
      <w:r>
        <w:rPr>
          <w:color w:val="85838E"/>
          <w:w w:val="110"/>
        </w:rPr>
        <w:t>q</w:t>
      </w:r>
      <w:r>
        <w:rPr>
          <w:color w:val="826079"/>
          <w:w w:val="110"/>
        </w:rPr>
        <w:t>u</w:t>
      </w:r>
      <w:r>
        <w:rPr>
          <w:color w:val="77529A"/>
          <w:w w:val="110"/>
        </w:rPr>
        <w:t>i</w:t>
      </w:r>
      <w:r>
        <w:rPr>
          <w:color w:val="826079"/>
          <w:w w:val="110"/>
        </w:rPr>
        <w:t>n</w:t>
      </w:r>
      <w:r>
        <w:rPr>
          <w:color w:val="85838E"/>
          <w:w w:val="110"/>
        </w:rPr>
        <w:t>ol</w:t>
      </w:r>
      <w:r>
        <w:rPr>
          <w:color w:val="525260"/>
          <w:w w:val="110"/>
        </w:rPr>
        <w:t>-</w:t>
      </w:r>
      <w:r>
        <w:rPr>
          <w:color w:val="85838E"/>
          <w:w w:val="110"/>
        </w:rPr>
        <w:t>9</w:t>
      </w:r>
      <w:r>
        <w:rPr>
          <w:color w:val="85838E"/>
          <w:spacing w:val="-9"/>
          <w:w w:val="110"/>
        </w:rPr>
        <w:t xml:space="preserve"> </w:t>
      </w:r>
      <w:r>
        <w:rPr>
          <w:color w:val="85838E"/>
          <w:w w:val="110"/>
        </w:rPr>
        <w:t>biosyn</w:t>
      </w:r>
      <w:r>
        <w:rPr>
          <w:color w:val="826079"/>
          <w:w w:val="110"/>
        </w:rPr>
        <w:t>the</w:t>
      </w:r>
      <w:r>
        <w:rPr>
          <w:color w:val="85838E"/>
          <w:w w:val="110"/>
        </w:rPr>
        <w:t>sis</w:t>
      </w:r>
      <w:r>
        <w:rPr>
          <w:color w:val="34262F"/>
          <w:w w:val="110"/>
        </w:rPr>
        <w:t>­</w:t>
      </w:r>
      <w:r>
        <w:rPr>
          <w:color w:val="34262F"/>
          <w:spacing w:val="40"/>
          <w:w w:val="110"/>
        </w:rPr>
        <w:t xml:space="preserve"> </w:t>
      </w:r>
      <w:r>
        <w:rPr>
          <w:color w:val="747282"/>
        </w:rPr>
        <w:t>PWY-5840</w:t>
      </w:r>
      <w:r>
        <w:rPr>
          <w:color w:val="9A5262"/>
        </w:rPr>
        <w:t xml:space="preserve">: </w:t>
      </w:r>
      <w:proofErr w:type="spellStart"/>
      <w:r>
        <w:rPr>
          <w:color w:val="747282"/>
        </w:rPr>
        <w:t>superpathway</w:t>
      </w:r>
      <w:proofErr w:type="spellEnd"/>
      <w:r>
        <w:rPr>
          <w:color w:val="747282"/>
          <w:spacing w:val="-2"/>
        </w:rPr>
        <w:t xml:space="preserve"> </w:t>
      </w:r>
      <w:r>
        <w:rPr>
          <w:color w:val="747282"/>
        </w:rPr>
        <w:t xml:space="preserve">of </w:t>
      </w:r>
      <w:proofErr w:type="spellStart"/>
      <w:r>
        <w:rPr>
          <w:color w:val="826079"/>
        </w:rPr>
        <w:t>mena</w:t>
      </w:r>
      <w:r>
        <w:rPr>
          <w:color w:val="85838E"/>
        </w:rPr>
        <w:t>q</w:t>
      </w:r>
      <w:r>
        <w:rPr>
          <w:color w:val="826079"/>
        </w:rPr>
        <w:t>u</w:t>
      </w:r>
      <w:r>
        <w:rPr>
          <w:color w:val="77529A"/>
        </w:rPr>
        <w:t>i</w:t>
      </w:r>
      <w:r>
        <w:rPr>
          <w:color w:val="826079"/>
        </w:rPr>
        <w:t>n</w:t>
      </w:r>
      <w:r>
        <w:rPr>
          <w:color w:val="85838E"/>
        </w:rPr>
        <w:t>ol</w:t>
      </w:r>
      <w:proofErr w:type="spellEnd"/>
      <w:r>
        <w:rPr>
          <w:color w:val="525260"/>
        </w:rPr>
        <w:t xml:space="preserve">- </w:t>
      </w:r>
      <w:r>
        <w:rPr>
          <w:color w:val="747282"/>
        </w:rPr>
        <w:t xml:space="preserve">7 </w:t>
      </w:r>
      <w:r>
        <w:rPr>
          <w:color w:val="85838E"/>
        </w:rPr>
        <w:t>biosyn</w:t>
      </w:r>
      <w:r>
        <w:rPr>
          <w:color w:val="826079"/>
        </w:rPr>
        <w:t>the</w:t>
      </w:r>
      <w:r>
        <w:rPr>
          <w:color w:val="85838E"/>
        </w:rPr>
        <w:t xml:space="preserve">sis </w:t>
      </w:r>
      <w:r>
        <w:rPr>
          <w:color w:val="34262F"/>
        </w:rPr>
        <w:t>-</w:t>
      </w:r>
      <w:r>
        <w:rPr>
          <w:color w:val="34262F"/>
          <w:spacing w:val="40"/>
        </w:rPr>
        <w:t xml:space="preserve"> </w:t>
      </w:r>
      <w:r>
        <w:rPr>
          <w:color w:val="747282"/>
        </w:rPr>
        <w:t>PWY</w:t>
      </w:r>
      <w:r>
        <w:rPr>
          <w:color w:val="525260"/>
        </w:rPr>
        <w:t>-</w:t>
      </w:r>
      <w:r>
        <w:rPr>
          <w:color w:val="747282"/>
        </w:rPr>
        <w:t>5838</w:t>
      </w:r>
      <w:r>
        <w:rPr>
          <w:color w:val="959C9C"/>
        </w:rPr>
        <w:t xml:space="preserve">: </w:t>
      </w:r>
      <w:proofErr w:type="spellStart"/>
      <w:r>
        <w:rPr>
          <w:color w:val="747282"/>
        </w:rPr>
        <w:t>supe-rpathway</w:t>
      </w:r>
      <w:proofErr w:type="spellEnd"/>
      <w:r>
        <w:rPr>
          <w:color w:val="747282"/>
        </w:rPr>
        <w:t xml:space="preserve"> of </w:t>
      </w:r>
      <w:r>
        <w:rPr>
          <w:color w:val="85838E"/>
        </w:rPr>
        <w:t>menaqu</w:t>
      </w:r>
      <w:r>
        <w:rPr>
          <w:color w:val="77529A"/>
        </w:rPr>
        <w:t>i</w:t>
      </w:r>
      <w:r>
        <w:rPr>
          <w:color w:val="85838E"/>
        </w:rPr>
        <w:t>no</w:t>
      </w:r>
      <w:r>
        <w:rPr>
          <w:color w:val="77529A"/>
        </w:rPr>
        <w:t>l</w:t>
      </w:r>
      <w:r>
        <w:rPr>
          <w:color w:val="525260"/>
        </w:rPr>
        <w:t>-</w:t>
      </w:r>
      <w:r>
        <w:rPr>
          <w:color w:val="747282"/>
        </w:rPr>
        <w:t>8 biosynthes</w:t>
      </w:r>
      <w:r>
        <w:rPr>
          <w:color w:val="77529A"/>
        </w:rPr>
        <w:t>i</w:t>
      </w:r>
      <w:r>
        <w:rPr>
          <w:color w:val="747282"/>
        </w:rPr>
        <w:t xml:space="preserve">s </w:t>
      </w:r>
      <w:r>
        <w:rPr>
          <w:color w:val="959C9C"/>
          <w:sz w:val="10"/>
        </w:rPr>
        <w:t>1</w:t>
      </w:r>
      <w:r>
        <w:rPr>
          <w:color w:val="34262F"/>
          <w:sz w:val="10"/>
        </w:rPr>
        <w:t>-</w:t>
      </w:r>
      <w:r>
        <w:rPr>
          <w:color w:val="34262F"/>
          <w:spacing w:val="40"/>
          <w:w w:val="110"/>
          <w:sz w:val="10"/>
        </w:rPr>
        <w:t xml:space="preserve"> </w:t>
      </w:r>
      <w:r>
        <w:rPr>
          <w:color w:val="5B6789"/>
          <w:w w:val="110"/>
        </w:rPr>
        <w:t>P</w:t>
      </w:r>
      <w:r>
        <w:rPr>
          <w:color w:val="85838E"/>
          <w:w w:val="110"/>
        </w:rPr>
        <w:t>WY</w:t>
      </w:r>
      <w:r>
        <w:rPr>
          <w:color w:val="525260"/>
          <w:w w:val="110"/>
        </w:rPr>
        <w:t>-</w:t>
      </w:r>
      <w:r>
        <w:rPr>
          <w:color w:val="747282"/>
          <w:w w:val="110"/>
        </w:rPr>
        <w:t>5837</w:t>
      </w:r>
      <w:r>
        <w:rPr>
          <w:color w:val="52529A"/>
          <w:w w:val="110"/>
        </w:rPr>
        <w:t xml:space="preserve">: </w:t>
      </w:r>
      <w:r>
        <w:rPr>
          <w:color w:val="959C9C"/>
          <w:w w:val="110"/>
        </w:rPr>
        <w:t>1.</w:t>
      </w:r>
      <w:r>
        <w:rPr>
          <w:color w:val="85838E"/>
          <w:w w:val="110"/>
        </w:rPr>
        <w:t>4-di</w:t>
      </w:r>
      <w:r>
        <w:rPr>
          <w:color w:val="826079"/>
          <w:w w:val="110"/>
        </w:rPr>
        <w:t>hydro</w:t>
      </w:r>
      <w:r>
        <w:rPr>
          <w:color w:val="85838E"/>
          <w:w w:val="110"/>
        </w:rPr>
        <w:t>xy</w:t>
      </w:r>
      <w:r>
        <w:rPr>
          <w:color w:val="525260"/>
          <w:w w:val="110"/>
        </w:rPr>
        <w:t>-</w:t>
      </w:r>
      <w:r>
        <w:rPr>
          <w:color w:val="85838E"/>
          <w:w w:val="110"/>
        </w:rPr>
        <w:t>2</w:t>
      </w:r>
      <w:r>
        <w:rPr>
          <w:color w:val="525260"/>
          <w:w w:val="110"/>
        </w:rPr>
        <w:t>-</w:t>
      </w:r>
      <w:r>
        <w:rPr>
          <w:color w:val="826079"/>
          <w:w w:val="110"/>
        </w:rPr>
        <w:t>na</w:t>
      </w:r>
      <w:r>
        <w:rPr>
          <w:color w:val="85838E"/>
          <w:w w:val="110"/>
        </w:rPr>
        <w:t>ph</w:t>
      </w:r>
      <w:r>
        <w:rPr>
          <w:color w:val="826079"/>
          <w:w w:val="110"/>
        </w:rPr>
        <w:t>thoa</w:t>
      </w:r>
      <w:r>
        <w:rPr>
          <w:color w:val="85838E"/>
          <w:w w:val="110"/>
        </w:rPr>
        <w:t xml:space="preserve">te </w:t>
      </w:r>
      <w:r>
        <w:rPr>
          <w:color w:val="747282"/>
          <w:w w:val="110"/>
        </w:rPr>
        <w:t>biosynthes</w:t>
      </w:r>
      <w:r>
        <w:rPr>
          <w:color w:val="77529A"/>
          <w:w w:val="110"/>
        </w:rPr>
        <w:t>i</w:t>
      </w:r>
      <w:r>
        <w:rPr>
          <w:color w:val="747282"/>
          <w:w w:val="110"/>
        </w:rPr>
        <w:t xml:space="preserve">s </w:t>
      </w:r>
      <w:r>
        <w:rPr>
          <w:color w:val="959C9C"/>
          <w:w w:val="110"/>
          <w:sz w:val="10"/>
        </w:rPr>
        <w:t>I</w:t>
      </w:r>
      <w:r>
        <w:rPr>
          <w:color w:val="34262F"/>
          <w:w w:val="110"/>
          <w:sz w:val="10"/>
        </w:rPr>
        <w:t>­</w:t>
      </w:r>
    </w:p>
    <w:p w:rsidR="001B79D5" w:rsidRDefault="00221376">
      <w:pPr>
        <w:pStyle w:val="BodyText"/>
        <w:spacing w:before="4" w:line="501" w:lineRule="auto"/>
        <w:ind w:left="2570" w:hanging="981"/>
        <w:jc w:val="right"/>
        <w:rPr>
          <w:sz w:val="10"/>
        </w:rPr>
      </w:pPr>
      <w:r>
        <w:rPr>
          <w:color w:val="747282"/>
          <w:spacing w:val="-2"/>
          <w:w w:val="110"/>
        </w:rPr>
        <w:t>PWY-579</w:t>
      </w:r>
      <w:r>
        <w:rPr>
          <w:color w:val="959C9C"/>
          <w:spacing w:val="-2"/>
          <w:w w:val="110"/>
        </w:rPr>
        <w:t>1</w:t>
      </w:r>
      <w:r>
        <w:rPr>
          <w:color w:val="85838E"/>
          <w:spacing w:val="-2"/>
          <w:w w:val="110"/>
        </w:rPr>
        <w:t>:</w:t>
      </w:r>
      <w:r>
        <w:rPr>
          <w:color w:val="85838E"/>
          <w:spacing w:val="21"/>
          <w:w w:val="110"/>
        </w:rPr>
        <w:t xml:space="preserve"> </w:t>
      </w:r>
      <w:r>
        <w:rPr>
          <w:color w:val="7B82AC"/>
          <w:spacing w:val="-2"/>
          <w:w w:val="110"/>
        </w:rPr>
        <w:t>1</w:t>
      </w:r>
      <w:proofErr w:type="gramStart"/>
      <w:r>
        <w:rPr>
          <w:color w:val="77529A"/>
          <w:spacing w:val="-2"/>
          <w:w w:val="110"/>
        </w:rPr>
        <w:t>,</w:t>
      </w:r>
      <w:r>
        <w:rPr>
          <w:color w:val="826079"/>
          <w:spacing w:val="-2"/>
          <w:w w:val="110"/>
        </w:rPr>
        <w:t>4</w:t>
      </w:r>
      <w:proofErr w:type="gramEnd"/>
      <w:r>
        <w:rPr>
          <w:color w:val="525260"/>
          <w:spacing w:val="-2"/>
          <w:w w:val="110"/>
        </w:rPr>
        <w:t>-</w:t>
      </w:r>
      <w:r>
        <w:rPr>
          <w:color w:val="85838E"/>
          <w:spacing w:val="-2"/>
          <w:w w:val="110"/>
        </w:rPr>
        <w:t>dihydroxy-2</w:t>
      </w:r>
      <w:r>
        <w:rPr>
          <w:color w:val="525260"/>
          <w:spacing w:val="-2"/>
          <w:w w:val="110"/>
        </w:rPr>
        <w:t>-</w:t>
      </w:r>
      <w:r>
        <w:rPr>
          <w:color w:val="85838E"/>
          <w:spacing w:val="-2"/>
          <w:w w:val="110"/>
        </w:rPr>
        <w:t>naphthoa</w:t>
      </w:r>
      <w:r>
        <w:rPr>
          <w:color w:val="826079"/>
          <w:spacing w:val="-2"/>
          <w:w w:val="110"/>
        </w:rPr>
        <w:t xml:space="preserve">te </w:t>
      </w:r>
      <w:r>
        <w:rPr>
          <w:color w:val="85838E"/>
          <w:spacing w:val="-2"/>
          <w:w w:val="110"/>
        </w:rPr>
        <w:t xml:space="preserve">biosynthesis </w:t>
      </w:r>
      <w:r>
        <w:rPr>
          <w:rFonts w:ascii="Times New Roman" w:hAnsi="Times New Roman"/>
          <w:color w:val="77529A"/>
          <w:spacing w:val="-2"/>
          <w:w w:val="110"/>
          <w:sz w:val="10"/>
        </w:rPr>
        <w:t xml:space="preserve">II </w:t>
      </w:r>
      <w:r>
        <w:rPr>
          <w:color w:val="959C9C"/>
          <w:spacing w:val="-2"/>
          <w:w w:val="110"/>
        </w:rPr>
        <w:t>{</w:t>
      </w:r>
      <w:r>
        <w:rPr>
          <w:color w:val="85838E"/>
          <w:spacing w:val="-2"/>
          <w:w w:val="110"/>
        </w:rPr>
        <w:t>plants</w:t>
      </w:r>
      <w:r>
        <w:rPr>
          <w:color w:val="7B82AC"/>
          <w:spacing w:val="-2"/>
          <w:w w:val="110"/>
        </w:rPr>
        <w:t>)</w:t>
      </w:r>
      <w:r>
        <w:rPr>
          <w:color w:val="34262F"/>
          <w:spacing w:val="-2"/>
          <w:w w:val="110"/>
        </w:rPr>
        <w:t>­</w:t>
      </w:r>
      <w:r>
        <w:rPr>
          <w:color w:val="34262F"/>
          <w:spacing w:val="40"/>
          <w:w w:val="110"/>
        </w:rPr>
        <w:t xml:space="preserve"> </w:t>
      </w:r>
      <w:r>
        <w:rPr>
          <w:color w:val="5B6789"/>
        </w:rPr>
        <w:t>PW</w:t>
      </w:r>
      <w:r>
        <w:rPr>
          <w:color w:val="85838E"/>
        </w:rPr>
        <w:t>Y</w:t>
      </w:r>
      <w:r>
        <w:rPr>
          <w:color w:val="525260"/>
        </w:rPr>
        <w:t>-</w:t>
      </w:r>
      <w:r>
        <w:rPr>
          <w:color w:val="747282"/>
        </w:rPr>
        <w:t>5656</w:t>
      </w:r>
      <w:r>
        <w:rPr>
          <w:color w:val="52529A"/>
        </w:rPr>
        <w:t>:</w:t>
      </w:r>
      <w:r>
        <w:rPr>
          <w:color w:val="52529A"/>
          <w:spacing w:val="14"/>
        </w:rPr>
        <w:t xml:space="preserve"> </w:t>
      </w:r>
      <w:proofErr w:type="spellStart"/>
      <w:r>
        <w:rPr>
          <w:color w:val="85838E"/>
        </w:rPr>
        <w:t>mannosylglycera</w:t>
      </w:r>
      <w:r>
        <w:rPr>
          <w:color w:val="5B6789"/>
        </w:rPr>
        <w:t>te</w:t>
      </w:r>
      <w:proofErr w:type="spellEnd"/>
      <w:r>
        <w:rPr>
          <w:color w:val="5B6789"/>
          <w:spacing w:val="30"/>
        </w:rPr>
        <w:t xml:space="preserve"> </w:t>
      </w:r>
      <w:r>
        <w:rPr>
          <w:color w:val="747282"/>
        </w:rPr>
        <w:t>b</w:t>
      </w:r>
      <w:r>
        <w:rPr>
          <w:color w:val="77529A"/>
        </w:rPr>
        <w:t>i</w:t>
      </w:r>
      <w:r>
        <w:rPr>
          <w:color w:val="747282"/>
        </w:rPr>
        <w:t>osynthes</w:t>
      </w:r>
      <w:r>
        <w:rPr>
          <w:color w:val="77529A"/>
        </w:rPr>
        <w:t>i</w:t>
      </w:r>
      <w:r>
        <w:rPr>
          <w:color w:val="747282"/>
        </w:rPr>
        <w:t>s</w:t>
      </w:r>
      <w:r>
        <w:rPr>
          <w:color w:val="747282"/>
          <w:spacing w:val="61"/>
        </w:rPr>
        <w:t xml:space="preserve"> </w:t>
      </w:r>
      <w:r>
        <w:rPr>
          <w:color w:val="959C9C"/>
          <w:spacing w:val="-5"/>
          <w:sz w:val="10"/>
        </w:rPr>
        <w:t>I</w:t>
      </w:r>
      <w:r>
        <w:rPr>
          <w:color w:val="34262F"/>
          <w:spacing w:val="-5"/>
          <w:sz w:val="10"/>
        </w:rPr>
        <w:t>­</w:t>
      </w:r>
    </w:p>
    <w:p w:rsidR="001B79D5" w:rsidRDefault="00221376">
      <w:pPr>
        <w:pStyle w:val="BodyText"/>
        <w:spacing w:before="1"/>
        <w:jc w:val="right"/>
      </w:pPr>
      <w:r>
        <w:rPr>
          <w:color w:val="747282"/>
        </w:rPr>
        <w:t>PWY</w:t>
      </w:r>
      <w:r>
        <w:rPr>
          <w:color w:val="525260"/>
        </w:rPr>
        <w:t>-</w:t>
      </w:r>
      <w:r>
        <w:rPr>
          <w:color w:val="747282"/>
        </w:rPr>
        <w:t>380</w:t>
      </w:r>
      <w:r>
        <w:rPr>
          <w:color w:val="7B82AC"/>
        </w:rPr>
        <w:t>1</w:t>
      </w:r>
      <w:r>
        <w:rPr>
          <w:color w:val="959C9C"/>
        </w:rPr>
        <w:t>:</w:t>
      </w:r>
      <w:r>
        <w:rPr>
          <w:color w:val="959C9C"/>
          <w:spacing w:val="29"/>
        </w:rPr>
        <w:t xml:space="preserve"> </w:t>
      </w:r>
      <w:proofErr w:type="spellStart"/>
      <w:r>
        <w:rPr>
          <w:color w:val="747282"/>
        </w:rPr>
        <w:t>sucrosedegradation</w:t>
      </w:r>
      <w:proofErr w:type="spellEnd"/>
      <w:r>
        <w:rPr>
          <w:color w:val="747282"/>
          <w:spacing w:val="40"/>
        </w:rPr>
        <w:t xml:space="preserve"> </w:t>
      </w:r>
      <w:r>
        <w:rPr>
          <w:color w:val="959C9C"/>
        </w:rPr>
        <w:t>II</w:t>
      </w:r>
      <w:r>
        <w:rPr>
          <w:color w:val="959C9C"/>
          <w:spacing w:val="43"/>
        </w:rPr>
        <w:t xml:space="preserve"> </w:t>
      </w:r>
      <w:r>
        <w:rPr>
          <w:color w:val="85838E"/>
        </w:rPr>
        <w:t>(sucrose</w:t>
      </w:r>
      <w:r>
        <w:rPr>
          <w:color w:val="85838E"/>
          <w:spacing w:val="23"/>
        </w:rPr>
        <w:t xml:space="preserve"> </w:t>
      </w:r>
      <w:r>
        <w:rPr>
          <w:color w:val="747282"/>
        </w:rPr>
        <w:t>synthase</w:t>
      </w:r>
      <w:r>
        <w:rPr>
          <w:color w:val="7B82AC"/>
        </w:rPr>
        <w:t>)</w:t>
      </w:r>
      <w:r>
        <w:rPr>
          <w:color w:val="7B82AC"/>
          <w:spacing w:val="13"/>
        </w:rPr>
        <w:t xml:space="preserve"> </w:t>
      </w:r>
      <w:r>
        <w:rPr>
          <w:color w:val="34262F"/>
          <w:spacing w:val="-10"/>
        </w:rPr>
        <w:t>-</w:t>
      </w:r>
    </w:p>
    <w:p w:rsidR="001B79D5" w:rsidRDefault="001B79D5">
      <w:pPr>
        <w:pStyle w:val="BodyText"/>
        <w:rPr>
          <w:sz w:val="12"/>
        </w:rPr>
      </w:pPr>
    </w:p>
    <w:p w:rsidR="001B79D5" w:rsidRDefault="00221376">
      <w:pPr>
        <w:pStyle w:val="BodyText"/>
        <w:spacing w:line="501" w:lineRule="auto"/>
        <w:ind w:left="1578" w:firstLine="1829"/>
        <w:jc w:val="right"/>
      </w:pPr>
      <w:r>
        <w:rPr>
          <w:color w:val="747282"/>
          <w:w w:val="105"/>
        </w:rPr>
        <w:t>P221-PWY</w:t>
      </w:r>
      <w:r>
        <w:rPr>
          <w:color w:val="9A5262"/>
          <w:w w:val="105"/>
        </w:rPr>
        <w:t>:</w:t>
      </w:r>
      <w:r>
        <w:rPr>
          <w:color w:val="9A5262"/>
          <w:spacing w:val="-12"/>
          <w:w w:val="105"/>
        </w:rPr>
        <w:t xml:space="preserve"> </w:t>
      </w:r>
      <w:r>
        <w:rPr>
          <w:color w:val="747282"/>
          <w:w w:val="105"/>
        </w:rPr>
        <w:t>octane</w:t>
      </w:r>
      <w:r>
        <w:rPr>
          <w:color w:val="747282"/>
          <w:spacing w:val="-15"/>
          <w:w w:val="105"/>
        </w:rPr>
        <w:t xml:space="preserve"> </w:t>
      </w:r>
      <w:r>
        <w:rPr>
          <w:color w:val="85838E"/>
          <w:w w:val="105"/>
        </w:rPr>
        <w:t>oxidation</w:t>
      </w:r>
      <w:r>
        <w:rPr>
          <w:color w:val="34262F"/>
          <w:w w:val="105"/>
        </w:rPr>
        <w:t>-</w:t>
      </w:r>
      <w:r>
        <w:rPr>
          <w:color w:val="34262F"/>
          <w:spacing w:val="40"/>
          <w:w w:val="105"/>
        </w:rPr>
        <w:t xml:space="preserve"> </w:t>
      </w:r>
      <w:r>
        <w:rPr>
          <w:color w:val="747282"/>
          <w:w w:val="105"/>
        </w:rPr>
        <w:t>P</w:t>
      </w:r>
      <w:r>
        <w:rPr>
          <w:color w:val="826079"/>
          <w:w w:val="105"/>
        </w:rPr>
        <w:t>162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>PWY</w:t>
      </w:r>
      <w:r>
        <w:rPr>
          <w:color w:val="52529A"/>
          <w:w w:val="105"/>
        </w:rPr>
        <w:t>:</w:t>
      </w:r>
      <w:r>
        <w:rPr>
          <w:color w:val="52529A"/>
          <w:spacing w:val="-4"/>
          <w:w w:val="105"/>
        </w:rPr>
        <w:t xml:space="preserve"> </w:t>
      </w:r>
      <w:r>
        <w:rPr>
          <w:color w:val="85838E"/>
          <w:w w:val="105"/>
        </w:rPr>
        <w:t>L</w:t>
      </w:r>
      <w:r>
        <w:rPr>
          <w:color w:val="525260"/>
          <w:w w:val="105"/>
        </w:rPr>
        <w:t>-</w:t>
      </w:r>
      <w:r>
        <w:rPr>
          <w:color w:val="747282"/>
          <w:w w:val="105"/>
        </w:rPr>
        <w:t>g</w:t>
      </w:r>
      <w:r>
        <w:rPr>
          <w:color w:val="77529A"/>
          <w:w w:val="105"/>
        </w:rPr>
        <w:t>l</w:t>
      </w:r>
      <w:r>
        <w:rPr>
          <w:color w:val="85838E"/>
          <w:w w:val="105"/>
        </w:rPr>
        <w:t>uta</w:t>
      </w:r>
      <w:r>
        <w:rPr>
          <w:color w:val="826079"/>
          <w:w w:val="105"/>
        </w:rPr>
        <w:t>ma</w:t>
      </w:r>
      <w:r>
        <w:rPr>
          <w:color w:val="85838E"/>
          <w:w w:val="105"/>
        </w:rPr>
        <w:t xml:space="preserve">te </w:t>
      </w:r>
      <w:r>
        <w:rPr>
          <w:color w:val="747282"/>
          <w:w w:val="105"/>
        </w:rPr>
        <w:t>degradat</w:t>
      </w:r>
      <w:r>
        <w:rPr>
          <w:color w:val="77529A"/>
          <w:w w:val="105"/>
        </w:rPr>
        <w:t>i</w:t>
      </w:r>
      <w:r>
        <w:rPr>
          <w:color w:val="747282"/>
          <w:w w:val="105"/>
        </w:rPr>
        <w:t xml:space="preserve">on </w:t>
      </w:r>
      <w:r>
        <w:rPr>
          <w:rFonts w:ascii="Times New Roman" w:hAnsi="Times New Roman"/>
          <w:color w:val="85838E"/>
          <w:w w:val="105"/>
        </w:rPr>
        <w:t xml:space="preserve">V </w:t>
      </w:r>
      <w:r>
        <w:rPr>
          <w:color w:val="85838E"/>
          <w:w w:val="105"/>
        </w:rPr>
        <w:t>(v</w:t>
      </w:r>
      <w:r>
        <w:rPr>
          <w:color w:val="A88C8A"/>
          <w:w w:val="105"/>
        </w:rPr>
        <w:t>i</w:t>
      </w:r>
      <w:r>
        <w:rPr>
          <w:color w:val="747282"/>
          <w:w w:val="105"/>
        </w:rPr>
        <w:t xml:space="preserve">a </w:t>
      </w:r>
      <w:proofErr w:type="spellStart"/>
      <w:r>
        <w:rPr>
          <w:color w:val="85838E"/>
          <w:w w:val="105"/>
        </w:rPr>
        <w:t>hy</w:t>
      </w:r>
      <w:r>
        <w:rPr>
          <w:color w:val="826079"/>
          <w:w w:val="105"/>
        </w:rPr>
        <w:t>droxyg</w:t>
      </w:r>
      <w:r>
        <w:rPr>
          <w:color w:val="77529A"/>
          <w:w w:val="105"/>
        </w:rPr>
        <w:t>l</w:t>
      </w:r>
      <w:r>
        <w:rPr>
          <w:color w:val="85838E"/>
          <w:w w:val="105"/>
        </w:rPr>
        <w:t>uta</w:t>
      </w:r>
      <w:r>
        <w:rPr>
          <w:color w:val="826079"/>
          <w:w w:val="105"/>
        </w:rPr>
        <w:t>rate</w:t>
      </w:r>
      <w:proofErr w:type="spellEnd"/>
      <w:r>
        <w:rPr>
          <w:color w:val="7B82AC"/>
          <w:w w:val="105"/>
        </w:rPr>
        <w:t>)</w:t>
      </w:r>
      <w:r>
        <w:rPr>
          <w:color w:val="7B82AC"/>
          <w:spacing w:val="-6"/>
          <w:w w:val="105"/>
        </w:rPr>
        <w:t xml:space="preserve"> </w:t>
      </w:r>
      <w:r>
        <w:rPr>
          <w:color w:val="34262F"/>
          <w:w w:val="105"/>
        </w:rPr>
        <w:t>-</w:t>
      </w:r>
      <w:r>
        <w:rPr>
          <w:color w:val="34262F"/>
          <w:spacing w:val="40"/>
          <w:w w:val="105"/>
        </w:rPr>
        <w:t xml:space="preserve"> </w:t>
      </w:r>
      <w:r>
        <w:rPr>
          <w:color w:val="5B6789"/>
          <w:spacing w:val="-2"/>
          <w:w w:val="105"/>
        </w:rPr>
        <w:t>LPSS</w:t>
      </w:r>
      <w:r>
        <w:rPr>
          <w:color w:val="959C9C"/>
          <w:spacing w:val="-2"/>
          <w:w w:val="105"/>
        </w:rPr>
        <w:t>Y</w:t>
      </w:r>
      <w:r>
        <w:rPr>
          <w:color w:val="85838E"/>
          <w:spacing w:val="-2"/>
          <w:w w:val="105"/>
        </w:rPr>
        <w:t>N-</w:t>
      </w:r>
      <w:r>
        <w:rPr>
          <w:color w:val="5B6789"/>
          <w:spacing w:val="-2"/>
          <w:w w:val="105"/>
        </w:rPr>
        <w:t>PWY</w:t>
      </w:r>
      <w:r>
        <w:rPr>
          <w:color w:val="9A5262"/>
          <w:spacing w:val="-2"/>
          <w:w w:val="105"/>
        </w:rPr>
        <w:t xml:space="preserve">: </w:t>
      </w:r>
      <w:proofErr w:type="spellStart"/>
      <w:r>
        <w:rPr>
          <w:color w:val="747282"/>
          <w:spacing w:val="-2"/>
          <w:w w:val="105"/>
        </w:rPr>
        <w:t>superpathway</w:t>
      </w:r>
      <w:proofErr w:type="spellEnd"/>
      <w:r>
        <w:rPr>
          <w:color w:val="747282"/>
          <w:spacing w:val="-9"/>
          <w:w w:val="105"/>
        </w:rPr>
        <w:t xml:space="preserve"> </w:t>
      </w:r>
      <w:r>
        <w:rPr>
          <w:color w:val="747282"/>
          <w:spacing w:val="-2"/>
          <w:w w:val="105"/>
        </w:rPr>
        <w:t xml:space="preserve">of </w:t>
      </w:r>
      <w:proofErr w:type="spellStart"/>
      <w:r>
        <w:rPr>
          <w:color w:val="77529A"/>
          <w:spacing w:val="-2"/>
          <w:w w:val="105"/>
        </w:rPr>
        <w:t>l</w:t>
      </w:r>
      <w:r>
        <w:rPr>
          <w:color w:val="A88C8A"/>
          <w:spacing w:val="-2"/>
          <w:w w:val="105"/>
        </w:rPr>
        <w:t>i</w:t>
      </w:r>
      <w:proofErr w:type="gramStart"/>
      <w:r>
        <w:rPr>
          <w:color w:val="A88C8A"/>
          <w:spacing w:val="-2"/>
          <w:w w:val="105"/>
        </w:rPr>
        <w:t>:</w:t>
      </w:r>
      <w:r>
        <w:rPr>
          <w:color w:val="747282"/>
          <w:spacing w:val="-2"/>
          <w:w w:val="105"/>
        </w:rPr>
        <w:t>popolysaocharide</w:t>
      </w:r>
      <w:proofErr w:type="spellEnd"/>
      <w:proofErr w:type="gramEnd"/>
      <w:r>
        <w:rPr>
          <w:color w:val="747282"/>
          <w:spacing w:val="-2"/>
          <w:w w:val="105"/>
        </w:rPr>
        <w:t xml:space="preserve"> biosynthes</w:t>
      </w:r>
      <w:r>
        <w:rPr>
          <w:color w:val="80A1B1"/>
          <w:spacing w:val="-2"/>
          <w:w w:val="105"/>
        </w:rPr>
        <w:t>i</w:t>
      </w:r>
      <w:r>
        <w:rPr>
          <w:color w:val="747282"/>
          <w:spacing w:val="-2"/>
          <w:w w:val="105"/>
        </w:rPr>
        <w:t>s</w:t>
      </w:r>
      <w:r>
        <w:rPr>
          <w:color w:val="747282"/>
          <w:spacing w:val="-4"/>
          <w:w w:val="105"/>
        </w:rPr>
        <w:t xml:space="preserve"> </w:t>
      </w:r>
      <w:r>
        <w:rPr>
          <w:color w:val="34262F"/>
          <w:spacing w:val="-2"/>
          <w:w w:val="105"/>
        </w:rPr>
        <w:t>-</w:t>
      </w:r>
      <w:r>
        <w:rPr>
          <w:color w:val="34262F"/>
          <w:spacing w:val="40"/>
          <w:w w:val="105"/>
        </w:rPr>
        <w:t xml:space="preserve"> </w:t>
      </w:r>
      <w:r>
        <w:rPr>
          <w:color w:val="525260"/>
          <w:w w:val="105"/>
        </w:rPr>
        <w:t>E</w:t>
      </w:r>
      <w:r>
        <w:rPr>
          <w:color w:val="747282"/>
          <w:w w:val="105"/>
        </w:rPr>
        <w:t>NTBACSYN-PWY</w:t>
      </w:r>
      <w:r>
        <w:rPr>
          <w:color w:val="52529A"/>
          <w:w w:val="105"/>
        </w:rPr>
        <w:t xml:space="preserve">: </w:t>
      </w:r>
      <w:proofErr w:type="spellStart"/>
      <w:r>
        <w:rPr>
          <w:color w:val="747282"/>
          <w:w w:val="105"/>
        </w:rPr>
        <w:t>ente-robactin</w:t>
      </w:r>
      <w:proofErr w:type="spellEnd"/>
      <w:r>
        <w:rPr>
          <w:color w:val="747282"/>
          <w:w w:val="105"/>
        </w:rPr>
        <w:t xml:space="preserve"> biosynthes</w:t>
      </w:r>
      <w:r>
        <w:rPr>
          <w:color w:val="80A1B1"/>
          <w:w w:val="105"/>
        </w:rPr>
        <w:t>i</w:t>
      </w:r>
      <w:r>
        <w:rPr>
          <w:color w:val="747282"/>
          <w:w w:val="105"/>
        </w:rPr>
        <w:t>s</w:t>
      </w:r>
      <w:r>
        <w:rPr>
          <w:color w:val="34262F"/>
          <w:w w:val="105"/>
        </w:rPr>
        <w:t>­</w:t>
      </w:r>
    </w:p>
    <w:p w:rsidR="001B79D5" w:rsidRDefault="00221376">
      <w:pPr>
        <w:pStyle w:val="BodyText"/>
        <w:spacing w:before="1" w:line="501" w:lineRule="auto"/>
        <w:ind w:left="94" w:firstLine="1638"/>
        <w:jc w:val="right"/>
      </w:pPr>
      <w:r>
        <w:rPr>
          <w:color w:val="525260"/>
          <w:w w:val="105"/>
        </w:rPr>
        <w:t>E</w:t>
      </w:r>
      <w:r>
        <w:rPr>
          <w:color w:val="747282"/>
          <w:w w:val="105"/>
        </w:rPr>
        <w:t>CAS</w:t>
      </w:r>
      <w:r>
        <w:rPr>
          <w:color w:val="959C9C"/>
          <w:w w:val="105"/>
        </w:rPr>
        <w:t>Y</w:t>
      </w:r>
      <w:r>
        <w:rPr>
          <w:color w:val="85838E"/>
          <w:w w:val="105"/>
        </w:rPr>
        <w:t>N-PWY</w:t>
      </w:r>
      <w:r>
        <w:rPr>
          <w:color w:val="9A5262"/>
          <w:w w:val="105"/>
        </w:rPr>
        <w:t xml:space="preserve">: </w:t>
      </w:r>
      <w:proofErr w:type="spellStart"/>
      <w:r>
        <w:rPr>
          <w:color w:val="747282"/>
          <w:w w:val="105"/>
        </w:rPr>
        <w:t>enterobacteria</w:t>
      </w:r>
      <w:r>
        <w:rPr>
          <w:color w:val="80A1B1"/>
          <w:w w:val="105"/>
        </w:rPr>
        <w:t>l</w:t>
      </w:r>
      <w:proofErr w:type="spellEnd"/>
      <w:r>
        <w:rPr>
          <w:color w:val="80A1B1"/>
          <w:spacing w:val="-11"/>
          <w:w w:val="105"/>
        </w:rPr>
        <w:t xml:space="preserve"> </w:t>
      </w:r>
      <w:r>
        <w:rPr>
          <w:color w:val="747282"/>
          <w:w w:val="105"/>
        </w:rPr>
        <w:t>common</w:t>
      </w:r>
      <w:r>
        <w:rPr>
          <w:color w:val="747282"/>
          <w:spacing w:val="-9"/>
          <w:w w:val="105"/>
        </w:rPr>
        <w:t xml:space="preserve"> </w:t>
      </w:r>
      <w:r>
        <w:rPr>
          <w:color w:val="747282"/>
          <w:w w:val="105"/>
        </w:rPr>
        <w:t>antigen biosynthes</w:t>
      </w:r>
      <w:r>
        <w:rPr>
          <w:color w:val="80A1B1"/>
          <w:w w:val="105"/>
        </w:rPr>
        <w:t>i</w:t>
      </w:r>
      <w:r>
        <w:rPr>
          <w:color w:val="747282"/>
          <w:w w:val="105"/>
        </w:rPr>
        <w:t>s</w:t>
      </w:r>
      <w:r>
        <w:rPr>
          <w:color w:val="34262F"/>
          <w:w w:val="105"/>
        </w:rPr>
        <w:t>-</w:t>
      </w:r>
      <w:r>
        <w:rPr>
          <w:color w:val="34262F"/>
          <w:spacing w:val="40"/>
          <w:w w:val="105"/>
        </w:rPr>
        <w:t xml:space="preserve"> </w:t>
      </w:r>
      <w:r>
        <w:rPr>
          <w:color w:val="747282"/>
        </w:rPr>
        <w:t>3</w:t>
      </w:r>
      <w:r>
        <w:rPr>
          <w:color w:val="525260"/>
        </w:rPr>
        <w:t>-</w:t>
      </w:r>
      <w:r>
        <w:rPr>
          <w:color w:val="826079"/>
        </w:rPr>
        <w:t>HYORO</w:t>
      </w:r>
      <w:r>
        <w:rPr>
          <w:color w:val="85838E"/>
        </w:rPr>
        <w:t>XY</w:t>
      </w:r>
      <w:r>
        <w:rPr>
          <w:color w:val="5B6789"/>
        </w:rPr>
        <w:t>PHE</w:t>
      </w:r>
      <w:r>
        <w:rPr>
          <w:color w:val="85838E"/>
        </w:rPr>
        <w:t>NY</w:t>
      </w:r>
      <w:r>
        <w:rPr>
          <w:color w:val="5B6789"/>
        </w:rPr>
        <w:t>LAC</w:t>
      </w:r>
      <w:r>
        <w:rPr>
          <w:color w:val="525260"/>
        </w:rPr>
        <w:t>E</w:t>
      </w:r>
      <w:r>
        <w:rPr>
          <w:color w:val="85838E"/>
        </w:rPr>
        <w:t>TAT</w:t>
      </w:r>
      <w:r>
        <w:rPr>
          <w:color w:val="525260"/>
        </w:rPr>
        <w:t>E</w:t>
      </w:r>
      <w:r>
        <w:rPr>
          <w:color w:val="747282"/>
        </w:rPr>
        <w:t>-DEGRAOAT</w:t>
      </w:r>
      <w:r>
        <w:rPr>
          <w:color w:val="A88C8A"/>
        </w:rPr>
        <w:t>I</w:t>
      </w:r>
      <w:r>
        <w:rPr>
          <w:color w:val="747282"/>
        </w:rPr>
        <w:t>ON-PWY</w:t>
      </w:r>
      <w:r>
        <w:rPr>
          <w:color w:val="52529A"/>
        </w:rPr>
        <w:t>:</w:t>
      </w:r>
      <w:r>
        <w:rPr>
          <w:color w:val="52529A"/>
          <w:spacing w:val="58"/>
        </w:rPr>
        <w:t xml:space="preserve"> </w:t>
      </w:r>
      <w:r>
        <w:rPr>
          <w:color w:val="826079"/>
        </w:rPr>
        <w:t>4</w:t>
      </w:r>
      <w:r>
        <w:rPr>
          <w:color w:val="525260"/>
        </w:rPr>
        <w:t>-</w:t>
      </w:r>
      <w:proofErr w:type="gramStart"/>
      <w:r>
        <w:rPr>
          <w:color w:val="959C9C"/>
        </w:rPr>
        <w:t>h</w:t>
      </w:r>
      <w:r>
        <w:rPr>
          <w:color w:val="747282"/>
        </w:rPr>
        <w:t>ydroxyphenyiacetate</w:t>
      </w:r>
      <w:r>
        <w:rPr>
          <w:color w:val="747282"/>
          <w:spacing w:val="36"/>
        </w:rPr>
        <w:t xml:space="preserve">  </w:t>
      </w:r>
      <w:r>
        <w:rPr>
          <w:color w:val="747282"/>
        </w:rPr>
        <w:t>degradation</w:t>
      </w:r>
      <w:proofErr w:type="gramEnd"/>
      <w:r>
        <w:rPr>
          <w:color w:val="747282"/>
          <w:spacing w:val="11"/>
        </w:rPr>
        <w:t xml:space="preserve"> </w:t>
      </w:r>
      <w:r>
        <w:rPr>
          <w:color w:val="34262F"/>
          <w:spacing w:val="-10"/>
        </w:rPr>
        <w:t>-</w:t>
      </w:r>
    </w:p>
    <w:p w:rsidR="001B79D5" w:rsidRDefault="00221376">
      <w:pPr>
        <w:tabs>
          <w:tab w:val="left" w:pos="3690"/>
          <w:tab w:val="left" w:pos="6347"/>
          <w:tab w:val="left" w:pos="9025"/>
        </w:tabs>
        <w:spacing w:before="67" w:line="198" w:lineRule="exact"/>
        <w:ind w:left="1116"/>
        <w:rPr>
          <w:rFonts w:ascii="Arial"/>
          <w:sz w:val="17"/>
        </w:rPr>
      </w:pPr>
      <w:r>
        <w:br w:type="column"/>
      </w:r>
      <w:proofErr w:type="spellStart"/>
      <w:r>
        <w:rPr>
          <w:rFonts w:ascii="Arial"/>
          <w:color w:val="525260"/>
          <w:spacing w:val="-5"/>
          <w:position w:val="-3"/>
          <w:sz w:val="17"/>
        </w:rPr>
        <w:t>C</w:t>
      </w:r>
      <w:r>
        <w:rPr>
          <w:rFonts w:ascii="Arial"/>
          <w:color w:val="443A4B"/>
          <w:spacing w:val="-5"/>
          <w:position w:val="-3"/>
          <w:sz w:val="17"/>
        </w:rPr>
        <w:t>tl</w:t>
      </w:r>
      <w:proofErr w:type="spellEnd"/>
      <w:r>
        <w:rPr>
          <w:rFonts w:ascii="Arial"/>
          <w:color w:val="443A4B"/>
          <w:position w:val="-3"/>
          <w:sz w:val="17"/>
        </w:rPr>
        <w:tab/>
      </w:r>
      <w:proofErr w:type="spellStart"/>
      <w:r>
        <w:rPr>
          <w:rFonts w:ascii="Arial"/>
          <w:color w:val="34262F"/>
          <w:spacing w:val="-4"/>
          <w:position w:val="1"/>
          <w:sz w:val="17"/>
        </w:rPr>
        <w:t>E</w:t>
      </w:r>
      <w:r>
        <w:rPr>
          <w:rFonts w:ascii="Arial"/>
          <w:color w:val="443A4B"/>
          <w:spacing w:val="-4"/>
          <w:position w:val="1"/>
          <w:sz w:val="17"/>
        </w:rPr>
        <w:t>n</w:t>
      </w:r>
      <w:r>
        <w:rPr>
          <w:rFonts w:ascii="Arial"/>
          <w:color w:val="34262F"/>
          <w:spacing w:val="-4"/>
          <w:position w:val="1"/>
          <w:sz w:val="17"/>
        </w:rPr>
        <w:t>c</w:t>
      </w:r>
      <w:r>
        <w:rPr>
          <w:rFonts w:ascii="Arial"/>
          <w:color w:val="525260"/>
          <w:spacing w:val="-4"/>
          <w:position w:val="1"/>
          <w:sz w:val="17"/>
        </w:rPr>
        <w:t>a</w:t>
      </w:r>
      <w:r>
        <w:rPr>
          <w:rFonts w:ascii="Arial"/>
          <w:color w:val="443A4B"/>
          <w:spacing w:val="-4"/>
          <w:position w:val="1"/>
          <w:sz w:val="17"/>
        </w:rPr>
        <w:t>p</w:t>
      </w:r>
      <w:proofErr w:type="spellEnd"/>
      <w:r>
        <w:rPr>
          <w:rFonts w:ascii="Arial"/>
          <w:color w:val="443A4B"/>
          <w:position w:val="1"/>
          <w:sz w:val="17"/>
        </w:rPr>
        <w:tab/>
      </w:r>
      <w:r>
        <w:rPr>
          <w:rFonts w:ascii="Arial"/>
          <w:color w:val="443A4B"/>
          <w:sz w:val="17"/>
        </w:rPr>
        <w:t>N</w:t>
      </w:r>
      <w:r>
        <w:rPr>
          <w:rFonts w:ascii="Arial"/>
          <w:color w:val="525260"/>
          <w:sz w:val="17"/>
        </w:rPr>
        <w:t>i</w:t>
      </w:r>
      <w:r>
        <w:rPr>
          <w:rFonts w:ascii="Arial"/>
          <w:color w:val="443A4B"/>
          <w:sz w:val="17"/>
        </w:rPr>
        <w:t>s</w:t>
      </w:r>
      <w:r>
        <w:rPr>
          <w:rFonts w:ascii="Arial"/>
          <w:color w:val="34262F"/>
          <w:sz w:val="17"/>
        </w:rPr>
        <w:t>-</w:t>
      </w:r>
      <w:proofErr w:type="spellStart"/>
      <w:r>
        <w:rPr>
          <w:rFonts w:ascii="Arial"/>
          <w:color w:val="34262F"/>
          <w:spacing w:val="-5"/>
          <w:sz w:val="17"/>
        </w:rPr>
        <w:t>e</w:t>
      </w:r>
      <w:r>
        <w:rPr>
          <w:rFonts w:ascii="Arial"/>
          <w:color w:val="525260"/>
          <w:spacing w:val="-5"/>
          <w:sz w:val="17"/>
        </w:rPr>
        <w:t>n</w:t>
      </w:r>
      <w:proofErr w:type="spellEnd"/>
      <w:r>
        <w:rPr>
          <w:rFonts w:ascii="Arial"/>
          <w:color w:val="525260"/>
          <w:sz w:val="17"/>
        </w:rPr>
        <w:tab/>
      </w:r>
      <w:r>
        <w:rPr>
          <w:rFonts w:ascii="Arial"/>
          <w:color w:val="34262F"/>
          <w:position w:val="-2"/>
          <w:sz w:val="17"/>
        </w:rPr>
        <w:t>N</w:t>
      </w:r>
      <w:r>
        <w:rPr>
          <w:rFonts w:ascii="Arial"/>
          <w:color w:val="525260"/>
          <w:position w:val="-2"/>
          <w:sz w:val="17"/>
        </w:rPr>
        <w:t>i</w:t>
      </w:r>
      <w:r>
        <w:rPr>
          <w:rFonts w:ascii="Arial"/>
          <w:color w:val="443A4B"/>
          <w:position w:val="-2"/>
          <w:sz w:val="17"/>
        </w:rPr>
        <w:t>s</w:t>
      </w:r>
      <w:r>
        <w:rPr>
          <w:rFonts w:ascii="Arial"/>
          <w:color w:val="001126"/>
          <w:position w:val="-2"/>
          <w:sz w:val="17"/>
        </w:rPr>
        <w:t>-</w:t>
      </w:r>
      <w:proofErr w:type="spellStart"/>
      <w:r>
        <w:rPr>
          <w:rFonts w:ascii="Arial"/>
          <w:color w:val="443A4B"/>
          <w:spacing w:val="-5"/>
          <w:position w:val="-2"/>
          <w:sz w:val="17"/>
        </w:rPr>
        <w:t>p</w:t>
      </w:r>
      <w:r>
        <w:rPr>
          <w:rFonts w:ascii="Arial"/>
          <w:color w:val="525260"/>
          <w:spacing w:val="-5"/>
          <w:position w:val="-2"/>
          <w:sz w:val="17"/>
        </w:rPr>
        <w:t>d</w:t>
      </w:r>
      <w:r>
        <w:rPr>
          <w:rFonts w:ascii="Arial"/>
          <w:color w:val="1C134F"/>
          <w:spacing w:val="-5"/>
          <w:position w:val="-2"/>
          <w:sz w:val="17"/>
        </w:rPr>
        <w:t>r</w:t>
      </w:r>
      <w:proofErr w:type="spellEnd"/>
    </w:p>
    <w:p w:rsidR="001B79D5" w:rsidRPr="00221376" w:rsidRDefault="00221376">
      <w:pPr>
        <w:tabs>
          <w:tab w:val="left" w:leader="hyphen" w:pos="10601"/>
        </w:tabs>
        <w:spacing w:line="183" w:lineRule="exact"/>
        <w:ind w:left="5433"/>
        <w:rPr>
          <w:sz w:val="21"/>
          <w:lang w:val="fr-FR"/>
        </w:rPr>
      </w:pPr>
      <w:r>
        <w:rPr>
          <w:noProof/>
          <w:lang w:val="en-IE" w:eastAsia="en-IE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3191281</wp:posOffset>
            </wp:positionH>
            <wp:positionV relativeFrom="paragraph">
              <wp:posOffset>80148</wp:posOffset>
            </wp:positionV>
            <wp:extent cx="3303257" cy="546506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3257" cy="546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19" o:spid="_x0000_s1026" style="position:absolute;left:0;text-align:left;margin-left:655.75pt;margin-top:8.85pt;width:125.65pt;height:427.8pt;z-index:15731712;mso-position-horizontal-relative:page;mso-position-vertical-relative:text" coordorigin="13115,177" coordsize="2513,8556">
            <v:shape id="docshape20" o:spid="_x0000_s1028" type="#_x0000_t75" style="position:absolute;left:13115;top:258;width:2513;height:8474">
              <v:imagedata r:id="rId9" o:title=""/>
            </v:shape>
            <v:shape id="docshape21" o:spid="_x0000_s1027" type="#_x0000_t202" style="position:absolute;left:15577;top:177;width:44;height:169" filled="f" stroked="f">
              <v:textbox inset="0,0,0,0">
                <w:txbxContent>
                  <w:p w:rsidR="001B79D5" w:rsidRDefault="00221376">
                    <w:pPr>
                      <w:spacing w:line="168" w:lineRule="exac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w w:val="81"/>
                        <w:sz w:val="15"/>
                      </w:rPr>
                      <w:t>'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Pr="00221376">
        <w:rPr>
          <w:spacing w:val="-10"/>
          <w:w w:val="90"/>
          <w:sz w:val="21"/>
          <w:lang w:val="fr-FR"/>
        </w:rPr>
        <w:t>r</w:t>
      </w:r>
      <w:proofErr w:type="gramEnd"/>
      <w:r w:rsidRPr="00221376">
        <w:rPr>
          <w:sz w:val="21"/>
          <w:lang w:val="fr-FR"/>
        </w:rPr>
        <w:tab/>
      </w:r>
      <w:r w:rsidRPr="00221376">
        <w:rPr>
          <w:spacing w:val="-10"/>
          <w:w w:val="90"/>
          <w:sz w:val="21"/>
          <w:lang w:val="fr-FR"/>
        </w:rPr>
        <w:t>,</w:t>
      </w:r>
    </w:p>
    <w:p w:rsidR="001B79D5" w:rsidRPr="00221376" w:rsidRDefault="00221376">
      <w:pPr>
        <w:spacing w:line="162" w:lineRule="exact"/>
        <w:ind w:left="5427"/>
        <w:rPr>
          <w:rFonts w:ascii="Arial"/>
          <w:sz w:val="15"/>
          <w:lang w:val="fr-FR"/>
        </w:rPr>
      </w:pPr>
      <w:r>
        <w:rPr>
          <w:noProof/>
          <w:lang w:val="en-IE" w:eastAsia="en-IE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6620509</wp:posOffset>
            </wp:positionH>
            <wp:positionV relativeFrom="paragraph">
              <wp:posOffset>47766</wp:posOffset>
            </wp:positionV>
            <wp:extent cx="1609637" cy="5380986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637" cy="5380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1376">
        <w:rPr>
          <w:rFonts w:ascii="Arial"/>
          <w:w w:val="81"/>
          <w:sz w:val="15"/>
          <w:lang w:val="fr-FR"/>
        </w:rPr>
        <w:t>'</w:t>
      </w: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spacing w:before="9"/>
        <w:rPr>
          <w:sz w:val="22"/>
          <w:lang w:val="fr-FR"/>
        </w:rPr>
      </w:pPr>
    </w:p>
    <w:p w:rsidR="001B79D5" w:rsidRPr="00221376" w:rsidRDefault="00221376">
      <w:pPr>
        <w:pStyle w:val="BodyText"/>
        <w:tabs>
          <w:tab w:val="left" w:pos="1242"/>
          <w:tab w:val="left" w:pos="1927"/>
          <w:tab w:val="left" w:pos="2902"/>
          <w:tab w:val="left" w:pos="3954"/>
          <w:tab w:val="left" w:pos="4618"/>
          <w:tab w:val="left" w:pos="5646"/>
          <w:tab w:val="left" w:pos="6687"/>
          <w:tab w:val="left" w:pos="7351"/>
          <w:tab w:val="left" w:pos="8336"/>
          <w:tab w:val="left" w:pos="9376"/>
          <w:tab w:val="left" w:pos="10040"/>
        </w:tabs>
        <w:ind w:left="202"/>
        <w:rPr>
          <w:lang w:val="fr-FR"/>
        </w:rPr>
      </w:pPr>
      <w:proofErr w:type="spellStart"/>
      <w:r w:rsidRPr="00221376">
        <w:rPr>
          <w:color w:val="1A2B4F"/>
          <w:spacing w:val="-2"/>
          <w:position w:val="1"/>
          <w:lang w:val="fr-FR"/>
        </w:rPr>
        <w:t>B</w:t>
      </w:r>
      <w:r w:rsidRPr="00221376">
        <w:rPr>
          <w:color w:val="443A4B"/>
          <w:spacing w:val="-2"/>
          <w:position w:val="1"/>
          <w:lang w:val="fr-FR"/>
        </w:rPr>
        <w:t>a</w:t>
      </w:r>
      <w:r w:rsidRPr="00221376">
        <w:rPr>
          <w:color w:val="34262F"/>
          <w:spacing w:val="-2"/>
          <w:position w:val="1"/>
          <w:lang w:val="fr-FR"/>
        </w:rPr>
        <w:t>se</w:t>
      </w:r>
      <w:r w:rsidRPr="00221376">
        <w:rPr>
          <w:color w:val="747282"/>
          <w:spacing w:val="-2"/>
          <w:position w:val="1"/>
          <w:lang w:val="fr-FR"/>
        </w:rPr>
        <w:t>fi</w:t>
      </w:r>
      <w:r w:rsidRPr="00221376">
        <w:rPr>
          <w:color w:val="692A56"/>
          <w:spacing w:val="-2"/>
          <w:position w:val="1"/>
          <w:lang w:val="fr-FR"/>
        </w:rPr>
        <w:t>n</w:t>
      </w:r>
      <w:r w:rsidRPr="00221376">
        <w:rPr>
          <w:color w:val="34262F"/>
          <w:spacing w:val="-2"/>
          <w:position w:val="1"/>
          <w:lang w:val="fr-FR"/>
        </w:rPr>
        <w:t>e</w:t>
      </w:r>
      <w:proofErr w:type="spellEnd"/>
      <w:r w:rsidRPr="00221376">
        <w:rPr>
          <w:color w:val="34262F"/>
          <w:position w:val="1"/>
          <w:lang w:val="fr-FR"/>
        </w:rPr>
        <w:tab/>
      </w:r>
      <w:r w:rsidRPr="00221376">
        <w:rPr>
          <w:rFonts w:ascii="Times New Roman"/>
          <w:color w:val="525260"/>
          <w:spacing w:val="-5"/>
          <w:position w:val="-1"/>
          <w:sz w:val="12"/>
          <w:lang w:val="fr-FR"/>
        </w:rPr>
        <w:t>T7</w:t>
      </w:r>
      <w:r w:rsidRPr="00221376">
        <w:rPr>
          <w:rFonts w:ascii="Times New Roman"/>
          <w:color w:val="443A4B"/>
          <w:spacing w:val="-5"/>
          <w:position w:val="-1"/>
          <w:sz w:val="12"/>
          <w:lang w:val="fr-FR"/>
        </w:rPr>
        <w:t>2</w:t>
      </w:r>
      <w:r w:rsidRPr="00221376">
        <w:rPr>
          <w:rFonts w:ascii="Times New Roman"/>
          <w:color w:val="443A4B"/>
          <w:position w:val="-1"/>
          <w:sz w:val="12"/>
          <w:lang w:val="fr-FR"/>
        </w:rPr>
        <w:tab/>
      </w:r>
      <w:proofErr w:type="spellStart"/>
      <w:r w:rsidRPr="00221376">
        <w:rPr>
          <w:rFonts w:ascii="Times New Roman"/>
          <w:color w:val="720E57"/>
          <w:lang w:val="fr-FR"/>
        </w:rPr>
        <w:t>I</w:t>
      </w:r>
      <w:r w:rsidRPr="00221376">
        <w:rPr>
          <w:rFonts w:ascii="Times New Roman"/>
          <w:color w:val="525260"/>
          <w:lang w:val="fr-FR"/>
        </w:rPr>
        <w:t>Od</w:t>
      </w:r>
      <w:proofErr w:type="spellEnd"/>
      <w:r w:rsidRPr="00221376">
        <w:rPr>
          <w:rFonts w:ascii="Times New Roman"/>
          <w:color w:val="525260"/>
          <w:spacing w:val="-9"/>
          <w:lang w:val="fr-FR"/>
        </w:rPr>
        <w:t xml:space="preserve"> </w:t>
      </w:r>
      <w:r w:rsidRPr="00221376">
        <w:rPr>
          <w:color w:val="525260"/>
          <w:spacing w:val="-5"/>
          <w:lang w:val="fr-FR"/>
        </w:rPr>
        <w:t>PT</w:t>
      </w:r>
      <w:r w:rsidRPr="00221376">
        <w:rPr>
          <w:color w:val="525260"/>
          <w:lang w:val="fr-FR"/>
        </w:rPr>
        <w:tab/>
      </w:r>
      <w:r w:rsidRPr="00221376">
        <w:rPr>
          <w:color w:val="443A4B"/>
          <w:spacing w:val="-2"/>
          <w:position w:val="1"/>
          <w:lang w:val="fr-FR"/>
        </w:rPr>
        <w:t>Bas</w:t>
      </w:r>
      <w:r w:rsidRPr="00221376">
        <w:rPr>
          <w:color w:val="34262F"/>
          <w:spacing w:val="-2"/>
          <w:position w:val="1"/>
          <w:lang w:val="fr-FR"/>
        </w:rPr>
        <w:t>e</w:t>
      </w:r>
      <w:r w:rsidRPr="00221376">
        <w:rPr>
          <w:color w:val="5B0789"/>
          <w:spacing w:val="-2"/>
          <w:position w:val="1"/>
          <w:lang w:val="fr-FR"/>
        </w:rPr>
        <w:t>l</w:t>
      </w:r>
      <w:r w:rsidRPr="00221376">
        <w:rPr>
          <w:color w:val="525260"/>
          <w:spacing w:val="-2"/>
          <w:position w:val="1"/>
          <w:lang w:val="fr-FR"/>
        </w:rPr>
        <w:t>in</w:t>
      </w:r>
      <w:r w:rsidRPr="00221376">
        <w:rPr>
          <w:color w:val="34262F"/>
          <w:spacing w:val="-2"/>
          <w:position w:val="1"/>
          <w:lang w:val="fr-FR"/>
        </w:rPr>
        <w:t>e</w:t>
      </w:r>
      <w:r w:rsidRPr="00221376">
        <w:rPr>
          <w:color w:val="34262F"/>
          <w:position w:val="1"/>
          <w:lang w:val="fr-FR"/>
        </w:rPr>
        <w:tab/>
      </w:r>
      <w:r w:rsidRPr="00221376">
        <w:rPr>
          <w:rFonts w:ascii="Times New Roman"/>
          <w:color w:val="443A4B"/>
          <w:spacing w:val="-5"/>
          <w:position w:val="-1"/>
          <w:sz w:val="12"/>
          <w:lang w:val="fr-FR"/>
        </w:rPr>
        <w:t>T7</w:t>
      </w:r>
      <w:r w:rsidRPr="00221376">
        <w:rPr>
          <w:rFonts w:ascii="Times New Roman"/>
          <w:color w:val="525260"/>
          <w:spacing w:val="-5"/>
          <w:position w:val="-1"/>
          <w:sz w:val="12"/>
          <w:lang w:val="fr-FR"/>
        </w:rPr>
        <w:t>2</w:t>
      </w:r>
      <w:r w:rsidRPr="00221376">
        <w:rPr>
          <w:rFonts w:ascii="Times New Roman"/>
          <w:color w:val="525260"/>
          <w:position w:val="-1"/>
          <w:sz w:val="12"/>
          <w:lang w:val="fr-FR"/>
        </w:rPr>
        <w:tab/>
      </w:r>
      <w:r w:rsidRPr="00221376">
        <w:rPr>
          <w:color w:val="23549A"/>
          <w:spacing w:val="-4"/>
          <w:lang w:val="fr-FR"/>
        </w:rPr>
        <w:t>1</w:t>
      </w:r>
      <w:r w:rsidRPr="00221376">
        <w:rPr>
          <w:color w:val="525260"/>
          <w:spacing w:val="-4"/>
          <w:lang w:val="fr-FR"/>
        </w:rPr>
        <w:t>0d</w:t>
      </w:r>
      <w:r w:rsidRPr="00221376">
        <w:rPr>
          <w:color w:val="443A4B"/>
          <w:spacing w:val="-4"/>
          <w:lang w:val="fr-FR"/>
        </w:rPr>
        <w:t>P</w:t>
      </w:r>
      <w:r w:rsidRPr="00221376">
        <w:rPr>
          <w:color w:val="3D0E4B"/>
          <w:spacing w:val="-4"/>
          <w:lang w:val="fr-FR"/>
        </w:rPr>
        <w:t>T</w:t>
      </w:r>
      <w:r w:rsidRPr="00221376">
        <w:rPr>
          <w:color w:val="3D0E4B"/>
          <w:lang w:val="fr-FR"/>
        </w:rPr>
        <w:tab/>
      </w:r>
      <w:r w:rsidRPr="00221376">
        <w:rPr>
          <w:color w:val="34262F"/>
          <w:spacing w:val="-2"/>
          <w:position w:val="2"/>
          <w:lang w:val="fr-FR"/>
        </w:rPr>
        <w:t>B</w:t>
      </w:r>
      <w:r w:rsidRPr="00221376">
        <w:rPr>
          <w:color w:val="443A4B"/>
          <w:spacing w:val="-2"/>
          <w:position w:val="2"/>
          <w:lang w:val="fr-FR"/>
        </w:rPr>
        <w:t>a</w:t>
      </w:r>
      <w:r w:rsidRPr="00221376">
        <w:rPr>
          <w:color w:val="1A2B4F"/>
          <w:spacing w:val="-2"/>
          <w:position w:val="2"/>
          <w:lang w:val="fr-FR"/>
        </w:rPr>
        <w:t>se</w:t>
      </w:r>
      <w:r w:rsidRPr="00221376">
        <w:rPr>
          <w:color w:val="3890A8"/>
          <w:spacing w:val="-2"/>
          <w:position w:val="2"/>
          <w:lang w:val="fr-FR"/>
        </w:rPr>
        <w:t>l</w:t>
      </w:r>
      <w:r w:rsidRPr="00221376">
        <w:rPr>
          <w:color w:val="5B0789"/>
          <w:spacing w:val="-2"/>
          <w:position w:val="2"/>
          <w:lang w:val="fr-FR"/>
        </w:rPr>
        <w:t>i</w:t>
      </w:r>
      <w:r w:rsidRPr="00221376">
        <w:rPr>
          <w:color w:val="525260"/>
          <w:spacing w:val="-2"/>
          <w:position w:val="2"/>
          <w:lang w:val="fr-FR"/>
        </w:rPr>
        <w:t>n</w:t>
      </w:r>
      <w:r w:rsidRPr="00221376">
        <w:rPr>
          <w:color w:val="34262F"/>
          <w:spacing w:val="-2"/>
          <w:position w:val="2"/>
          <w:lang w:val="fr-FR"/>
        </w:rPr>
        <w:t>e</w:t>
      </w:r>
      <w:r w:rsidRPr="00221376">
        <w:rPr>
          <w:color w:val="34262F"/>
          <w:position w:val="2"/>
          <w:lang w:val="fr-FR"/>
        </w:rPr>
        <w:tab/>
      </w:r>
      <w:r w:rsidRPr="00221376">
        <w:rPr>
          <w:rFonts w:ascii="Times New Roman"/>
          <w:color w:val="525260"/>
          <w:spacing w:val="-5"/>
          <w:lang w:val="fr-FR"/>
        </w:rPr>
        <w:t>T72</w:t>
      </w:r>
      <w:r w:rsidRPr="00221376">
        <w:rPr>
          <w:rFonts w:ascii="Times New Roman"/>
          <w:color w:val="525260"/>
          <w:lang w:val="fr-FR"/>
        </w:rPr>
        <w:tab/>
      </w:r>
      <w:r w:rsidRPr="00221376">
        <w:rPr>
          <w:color w:val="6E8C7B"/>
          <w:lang w:val="fr-FR"/>
        </w:rPr>
        <w:t>1</w:t>
      </w:r>
      <w:r w:rsidRPr="00221376">
        <w:rPr>
          <w:color w:val="525260"/>
          <w:lang w:val="fr-FR"/>
        </w:rPr>
        <w:t>0</w:t>
      </w:r>
      <w:r w:rsidRPr="00221376">
        <w:rPr>
          <w:color w:val="443A4B"/>
          <w:lang w:val="fr-FR"/>
        </w:rPr>
        <w:t>d</w:t>
      </w:r>
      <w:r w:rsidRPr="00221376">
        <w:rPr>
          <w:color w:val="443A4B"/>
          <w:spacing w:val="9"/>
          <w:lang w:val="fr-FR"/>
        </w:rPr>
        <w:t xml:space="preserve"> </w:t>
      </w:r>
      <w:r w:rsidRPr="00221376">
        <w:rPr>
          <w:color w:val="1A2B4F"/>
          <w:spacing w:val="-5"/>
          <w:lang w:val="fr-FR"/>
        </w:rPr>
        <w:t>P</w:t>
      </w:r>
      <w:r w:rsidRPr="00221376">
        <w:rPr>
          <w:color w:val="525260"/>
          <w:spacing w:val="-5"/>
          <w:lang w:val="fr-FR"/>
        </w:rPr>
        <w:t>T</w:t>
      </w:r>
      <w:r w:rsidRPr="00221376">
        <w:rPr>
          <w:color w:val="525260"/>
          <w:lang w:val="fr-FR"/>
        </w:rPr>
        <w:tab/>
      </w:r>
      <w:r w:rsidRPr="00221376">
        <w:rPr>
          <w:color w:val="34262F"/>
          <w:spacing w:val="-2"/>
          <w:position w:val="3"/>
          <w:lang w:val="fr-FR"/>
        </w:rPr>
        <w:t>B</w:t>
      </w:r>
      <w:r w:rsidRPr="00221376">
        <w:rPr>
          <w:color w:val="443A4B"/>
          <w:spacing w:val="-2"/>
          <w:position w:val="3"/>
          <w:lang w:val="fr-FR"/>
        </w:rPr>
        <w:t>as</w:t>
      </w:r>
      <w:r w:rsidRPr="00221376">
        <w:rPr>
          <w:color w:val="1A2B4F"/>
          <w:spacing w:val="-2"/>
          <w:position w:val="3"/>
          <w:lang w:val="fr-FR"/>
        </w:rPr>
        <w:t>e</w:t>
      </w:r>
      <w:r w:rsidRPr="00221376">
        <w:rPr>
          <w:color w:val="3890A8"/>
          <w:spacing w:val="-2"/>
          <w:position w:val="3"/>
          <w:lang w:val="fr-FR"/>
        </w:rPr>
        <w:t>l</w:t>
      </w:r>
      <w:r w:rsidRPr="00221376">
        <w:rPr>
          <w:color w:val="5B0789"/>
          <w:spacing w:val="-2"/>
          <w:position w:val="3"/>
          <w:lang w:val="fr-FR"/>
        </w:rPr>
        <w:t>i</w:t>
      </w:r>
      <w:r w:rsidRPr="00221376">
        <w:rPr>
          <w:color w:val="525260"/>
          <w:spacing w:val="-2"/>
          <w:position w:val="3"/>
          <w:lang w:val="fr-FR"/>
        </w:rPr>
        <w:t>n</w:t>
      </w:r>
      <w:r w:rsidRPr="00221376">
        <w:rPr>
          <w:color w:val="34262F"/>
          <w:spacing w:val="-2"/>
          <w:position w:val="3"/>
          <w:lang w:val="fr-FR"/>
        </w:rPr>
        <w:t>e</w:t>
      </w:r>
      <w:r w:rsidRPr="00221376">
        <w:rPr>
          <w:color w:val="34262F"/>
          <w:position w:val="3"/>
          <w:lang w:val="fr-FR"/>
        </w:rPr>
        <w:tab/>
      </w:r>
      <w:r w:rsidRPr="00221376">
        <w:rPr>
          <w:rFonts w:ascii="Times New Roman"/>
          <w:color w:val="525260"/>
          <w:spacing w:val="-5"/>
          <w:position w:val="1"/>
          <w:lang w:val="fr-FR"/>
        </w:rPr>
        <w:t>T72</w:t>
      </w:r>
      <w:r w:rsidRPr="00221376">
        <w:rPr>
          <w:rFonts w:ascii="Times New Roman"/>
          <w:color w:val="525260"/>
          <w:position w:val="1"/>
          <w:lang w:val="fr-FR"/>
        </w:rPr>
        <w:tab/>
      </w:r>
      <w:r w:rsidRPr="00221376">
        <w:rPr>
          <w:color w:val="6E8C7B"/>
          <w:position w:val="1"/>
          <w:lang w:val="fr-FR"/>
        </w:rPr>
        <w:t>1</w:t>
      </w:r>
      <w:r w:rsidRPr="00221376">
        <w:rPr>
          <w:color w:val="525260"/>
          <w:position w:val="1"/>
          <w:lang w:val="fr-FR"/>
        </w:rPr>
        <w:t>0</w:t>
      </w:r>
      <w:r w:rsidRPr="00221376">
        <w:rPr>
          <w:color w:val="443A4B"/>
          <w:position w:val="1"/>
          <w:lang w:val="fr-FR"/>
        </w:rPr>
        <w:t>d</w:t>
      </w:r>
      <w:r w:rsidRPr="00221376">
        <w:rPr>
          <w:color w:val="443A4B"/>
          <w:spacing w:val="9"/>
          <w:position w:val="1"/>
          <w:lang w:val="fr-FR"/>
        </w:rPr>
        <w:t xml:space="preserve"> </w:t>
      </w:r>
      <w:r w:rsidRPr="00221376">
        <w:rPr>
          <w:color w:val="1A2B4F"/>
          <w:spacing w:val="-5"/>
          <w:position w:val="1"/>
          <w:lang w:val="fr-FR"/>
        </w:rPr>
        <w:t>P</w:t>
      </w:r>
      <w:r w:rsidRPr="00221376">
        <w:rPr>
          <w:color w:val="525260"/>
          <w:spacing w:val="-5"/>
          <w:position w:val="1"/>
          <w:lang w:val="fr-FR"/>
        </w:rPr>
        <w:t>T</w:t>
      </w:r>
    </w:p>
    <w:p w:rsidR="001B79D5" w:rsidRPr="00221376" w:rsidRDefault="00221376">
      <w:pPr>
        <w:rPr>
          <w:rFonts w:ascii="Arial"/>
          <w:sz w:val="16"/>
          <w:lang w:val="fr-FR"/>
        </w:rPr>
      </w:pPr>
      <w:r w:rsidRPr="00221376">
        <w:rPr>
          <w:lang w:val="fr-FR"/>
        </w:rPr>
        <w:br w:type="column"/>
      </w: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rPr>
          <w:sz w:val="16"/>
          <w:lang w:val="fr-FR"/>
        </w:rPr>
      </w:pPr>
    </w:p>
    <w:p w:rsidR="001B79D5" w:rsidRPr="00221376" w:rsidRDefault="001B79D5">
      <w:pPr>
        <w:pStyle w:val="BodyText"/>
        <w:spacing w:before="8"/>
        <w:rPr>
          <w:sz w:val="19"/>
          <w:lang w:val="fr-FR"/>
        </w:rPr>
      </w:pPr>
    </w:p>
    <w:p w:rsidR="001B79D5" w:rsidRDefault="00221376">
      <w:pPr>
        <w:ind w:left="94"/>
        <w:rPr>
          <w:rFonts w:ascii="Arial"/>
          <w:sz w:val="15"/>
        </w:rPr>
      </w:pPr>
      <w:r>
        <w:rPr>
          <w:rFonts w:ascii="Arial"/>
          <w:color w:val="525260"/>
          <w:spacing w:val="-5"/>
          <w:sz w:val="15"/>
        </w:rPr>
        <w:t>C</w:t>
      </w:r>
      <w:r>
        <w:rPr>
          <w:rFonts w:ascii="Arial"/>
          <w:color w:val="2A132D"/>
          <w:spacing w:val="-5"/>
          <w:sz w:val="15"/>
        </w:rPr>
        <w:t>P</w:t>
      </w:r>
      <w:r>
        <w:rPr>
          <w:rFonts w:ascii="Arial"/>
          <w:color w:val="443A4B"/>
          <w:spacing w:val="-5"/>
          <w:sz w:val="15"/>
        </w:rPr>
        <w:t>M</w:t>
      </w:r>
    </w:p>
    <w:p w:rsidR="001B79D5" w:rsidRDefault="00221376">
      <w:pPr>
        <w:pStyle w:val="Heading1"/>
        <w:spacing w:before="33"/>
        <w:ind w:left="394"/>
      </w:pPr>
      <w:r>
        <w:rPr>
          <w:noProof/>
          <w:lang w:val="en-IE" w:eastAsia="en-IE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10098726</wp:posOffset>
            </wp:positionH>
            <wp:positionV relativeFrom="paragraph">
              <wp:posOffset>50056</wp:posOffset>
            </wp:positionV>
            <wp:extent cx="146966" cy="700649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66" cy="700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92A56"/>
          <w:spacing w:val="-5"/>
        </w:rPr>
        <w:t>1</w:t>
      </w:r>
      <w:r>
        <w:rPr>
          <w:color w:val="525260"/>
          <w:spacing w:val="-5"/>
        </w:rPr>
        <w:t>00</w:t>
      </w:r>
    </w:p>
    <w:p w:rsidR="001B79D5" w:rsidRDefault="001B79D5">
      <w:pPr>
        <w:spacing w:before="9"/>
        <w:rPr>
          <w:sz w:val="11"/>
        </w:rPr>
      </w:pPr>
    </w:p>
    <w:p w:rsidR="001B79D5" w:rsidRDefault="00221376">
      <w:pPr>
        <w:pStyle w:val="BodyText"/>
        <w:ind w:left="378" w:right="317"/>
        <w:jc w:val="center"/>
      </w:pPr>
      <w:r>
        <w:rPr>
          <w:color w:val="525260"/>
          <w:spacing w:val="-5"/>
        </w:rPr>
        <w:t>75</w:t>
      </w:r>
    </w:p>
    <w:p w:rsidR="001B79D5" w:rsidRDefault="001B79D5">
      <w:pPr>
        <w:pStyle w:val="BodyText"/>
        <w:spacing w:before="3"/>
        <w:rPr>
          <w:sz w:val="12"/>
        </w:rPr>
      </w:pPr>
    </w:p>
    <w:p w:rsidR="001B79D5" w:rsidRDefault="00221376">
      <w:pPr>
        <w:pStyle w:val="Heading1"/>
        <w:ind w:right="317"/>
      </w:pPr>
      <w:r>
        <w:rPr>
          <w:color w:val="525260"/>
          <w:spacing w:val="-5"/>
        </w:rPr>
        <w:t>50</w:t>
      </w:r>
    </w:p>
    <w:p w:rsidR="001B79D5" w:rsidRDefault="001B79D5">
      <w:pPr>
        <w:rPr>
          <w:sz w:val="11"/>
        </w:rPr>
      </w:pPr>
    </w:p>
    <w:p w:rsidR="001B79D5" w:rsidRDefault="00221376">
      <w:pPr>
        <w:ind w:left="379" w:right="314"/>
        <w:jc w:val="center"/>
        <w:rPr>
          <w:sz w:val="12"/>
        </w:rPr>
      </w:pPr>
      <w:r>
        <w:rPr>
          <w:color w:val="525260"/>
          <w:spacing w:val="-5"/>
          <w:sz w:val="12"/>
        </w:rPr>
        <w:t>25</w:t>
      </w:r>
    </w:p>
    <w:p w:rsidR="001B79D5" w:rsidRDefault="001B79D5">
      <w:pPr>
        <w:spacing w:before="9"/>
        <w:rPr>
          <w:sz w:val="11"/>
        </w:rPr>
      </w:pPr>
    </w:p>
    <w:p w:rsidR="001B79D5" w:rsidRDefault="00221376">
      <w:pPr>
        <w:pStyle w:val="BodyText"/>
        <w:ind w:left="3"/>
        <w:jc w:val="center"/>
      </w:pPr>
      <w:r>
        <w:rPr>
          <w:color w:val="525260"/>
          <w:w w:val="97"/>
        </w:rPr>
        <w:t>0</w:t>
      </w:r>
    </w:p>
    <w:p w:rsidR="001B79D5" w:rsidRDefault="001B79D5">
      <w:pPr>
        <w:jc w:val="center"/>
        <w:sectPr w:rsidR="001B79D5">
          <w:pgSz w:w="16800" w:h="11660" w:orient="landscape"/>
          <w:pgMar w:top="60" w:right="160" w:bottom="280" w:left="0" w:header="720" w:footer="720" w:gutter="0"/>
          <w:cols w:num="3" w:space="720" w:equalWidth="0">
            <w:col w:w="4963" w:space="40"/>
            <w:col w:w="10684" w:space="103"/>
            <w:col w:w="850"/>
          </w:cols>
        </w:sectPr>
      </w:pPr>
    </w:p>
    <w:p w:rsidR="001B79D5" w:rsidRDefault="001B79D5">
      <w:pPr>
        <w:pStyle w:val="BodyText"/>
        <w:rPr>
          <w:sz w:val="20"/>
        </w:rPr>
      </w:pPr>
    </w:p>
    <w:p w:rsidR="001B79D5" w:rsidRDefault="001B79D5">
      <w:pPr>
        <w:pStyle w:val="BodyText"/>
        <w:rPr>
          <w:sz w:val="16"/>
        </w:rPr>
      </w:pPr>
    </w:p>
    <w:p w:rsidR="001B79D5" w:rsidRDefault="00221376">
      <w:pPr>
        <w:spacing w:before="90" w:line="256" w:lineRule="auto"/>
        <w:ind w:left="529" w:right="59" w:hanging="3"/>
        <w:rPr>
          <w:sz w:val="25"/>
        </w:rPr>
      </w:pPr>
      <w:proofErr w:type="gramStart"/>
      <w:r>
        <w:rPr>
          <w:b/>
          <w:color w:val="110C11"/>
          <w:w w:val="105"/>
          <w:sz w:val="25"/>
        </w:rPr>
        <w:t>Supplementary Figure</w:t>
      </w:r>
      <w:r>
        <w:rPr>
          <w:b/>
          <w:color w:val="110C11"/>
          <w:spacing w:val="-13"/>
          <w:w w:val="105"/>
          <w:sz w:val="25"/>
        </w:rPr>
        <w:t xml:space="preserve"> </w:t>
      </w:r>
      <w:r>
        <w:rPr>
          <w:b/>
          <w:color w:val="110C11"/>
          <w:w w:val="105"/>
          <w:sz w:val="25"/>
        </w:rPr>
        <w:t xml:space="preserve">3_ </w:t>
      </w:r>
      <w:proofErr w:type="spellStart"/>
      <w:r>
        <w:rPr>
          <w:color w:val="34262F"/>
          <w:w w:val="105"/>
          <w:sz w:val="25"/>
        </w:rPr>
        <w:t>Heatmap</w:t>
      </w:r>
      <w:proofErr w:type="spellEnd"/>
      <w:r>
        <w:rPr>
          <w:color w:val="34262F"/>
          <w:spacing w:val="-10"/>
          <w:w w:val="105"/>
          <w:sz w:val="25"/>
        </w:rPr>
        <w:t xml:space="preserve"> </w:t>
      </w:r>
      <w:r>
        <w:rPr>
          <w:color w:val="443A4B"/>
          <w:w w:val="105"/>
          <w:sz w:val="25"/>
        </w:rPr>
        <w:t>s</w:t>
      </w:r>
      <w:r>
        <w:rPr>
          <w:color w:val="2A132D"/>
          <w:w w:val="105"/>
          <w:sz w:val="25"/>
        </w:rPr>
        <w:t>howing</w:t>
      </w:r>
      <w:r>
        <w:rPr>
          <w:color w:val="2A132D"/>
          <w:spacing w:val="-6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 xml:space="preserve">the </w:t>
      </w:r>
      <w:r>
        <w:rPr>
          <w:color w:val="34262F"/>
          <w:w w:val="105"/>
          <w:sz w:val="25"/>
        </w:rPr>
        <w:t>abun</w:t>
      </w:r>
      <w:r>
        <w:rPr>
          <w:color w:val="110C11"/>
          <w:w w:val="105"/>
          <w:sz w:val="25"/>
        </w:rPr>
        <w:t>d</w:t>
      </w:r>
      <w:r>
        <w:rPr>
          <w:color w:val="34262F"/>
          <w:w w:val="105"/>
          <w:sz w:val="25"/>
        </w:rPr>
        <w:t xml:space="preserve">ance </w:t>
      </w:r>
      <w:r>
        <w:rPr>
          <w:color w:val="443A4B"/>
          <w:w w:val="105"/>
          <w:sz w:val="25"/>
        </w:rPr>
        <w:t>(</w:t>
      </w:r>
      <w:proofErr w:type="spellStart"/>
      <w:r>
        <w:rPr>
          <w:color w:val="34262F"/>
          <w:w w:val="105"/>
          <w:sz w:val="25"/>
        </w:rPr>
        <w:t>HUMAnN</w:t>
      </w:r>
      <w:proofErr w:type="spellEnd"/>
      <w:r>
        <w:rPr>
          <w:color w:val="34262F"/>
          <w:w w:val="105"/>
          <w:sz w:val="25"/>
        </w:rPr>
        <w:t xml:space="preserve"> count</w:t>
      </w:r>
      <w:r>
        <w:rPr>
          <w:color w:val="34262F"/>
          <w:spacing w:val="-4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>per</w:t>
      </w:r>
      <w:r>
        <w:rPr>
          <w:color w:val="2A132D"/>
          <w:spacing w:val="-6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>million</w:t>
      </w:r>
      <w:r>
        <w:rPr>
          <w:color w:val="443A4B"/>
          <w:w w:val="105"/>
          <w:sz w:val="25"/>
        </w:rPr>
        <w:t>)</w:t>
      </w:r>
      <w:r>
        <w:rPr>
          <w:color w:val="443A4B"/>
          <w:spacing w:val="-4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 xml:space="preserve">of </w:t>
      </w:r>
      <w:r>
        <w:rPr>
          <w:color w:val="2A132D"/>
          <w:w w:val="105"/>
          <w:sz w:val="25"/>
        </w:rPr>
        <w:t>the</w:t>
      </w:r>
      <w:r>
        <w:rPr>
          <w:color w:val="2A132D"/>
          <w:spacing w:val="22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>mo</w:t>
      </w:r>
      <w:r>
        <w:rPr>
          <w:color w:val="443A4B"/>
          <w:w w:val="105"/>
          <w:sz w:val="25"/>
        </w:rPr>
        <w:t>s</w:t>
      </w:r>
      <w:r>
        <w:rPr>
          <w:color w:val="2A132D"/>
          <w:w w:val="105"/>
          <w:sz w:val="25"/>
        </w:rPr>
        <w:t>t</w:t>
      </w:r>
      <w:r>
        <w:rPr>
          <w:color w:val="2A132D"/>
          <w:spacing w:val="-1"/>
          <w:w w:val="105"/>
          <w:sz w:val="25"/>
        </w:rPr>
        <w:t xml:space="preserve"> </w:t>
      </w:r>
      <w:r>
        <w:rPr>
          <w:color w:val="110C11"/>
          <w:w w:val="105"/>
          <w:sz w:val="25"/>
        </w:rPr>
        <w:t>d</w:t>
      </w:r>
      <w:r>
        <w:rPr>
          <w:color w:val="34262F"/>
          <w:w w:val="105"/>
          <w:sz w:val="25"/>
        </w:rPr>
        <w:t>ifferentiall</w:t>
      </w:r>
      <w:r>
        <w:rPr>
          <w:color w:val="443A4B"/>
          <w:w w:val="105"/>
          <w:sz w:val="25"/>
        </w:rPr>
        <w:t>y</w:t>
      </w:r>
      <w:r>
        <w:rPr>
          <w:color w:val="443A4B"/>
          <w:spacing w:val="21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>abun</w:t>
      </w:r>
      <w:r>
        <w:rPr>
          <w:color w:val="110C11"/>
          <w:w w:val="105"/>
          <w:sz w:val="25"/>
        </w:rPr>
        <w:t>d</w:t>
      </w:r>
      <w:r>
        <w:rPr>
          <w:color w:val="34262F"/>
          <w:w w:val="105"/>
          <w:sz w:val="25"/>
        </w:rPr>
        <w:t xml:space="preserve">ant </w:t>
      </w:r>
      <w:proofErr w:type="spellStart"/>
      <w:r>
        <w:rPr>
          <w:color w:val="34262F"/>
          <w:w w:val="105"/>
          <w:sz w:val="25"/>
        </w:rPr>
        <w:t>HUMAnN</w:t>
      </w:r>
      <w:proofErr w:type="spellEnd"/>
      <w:r>
        <w:rPr>
          <w:color w:val="34262F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>pathwa</w:t>
      </w:r>
      <w:r>
        <w:rPr>
          <w:color w:val="443A4B"/>
          <w:w w:val="105"/>
          <w:sz w:val="25"/>
        </w:rPr>
        <w:t xml:space="preserve">ys </w:t>
      </w:r>
      <w:r>
        <w:rPr>
          <w:color w:val="34262F"/>
          <w:w w:val="105"/>
          <w:sz w:val="25"/>
        </w:rPr>
        <w:t>(low</w:t>
      </w:r>
      <w:r>
        <w:rPr>
          <w:color w:val="34262F"/>
          <w:spacing w:val="-17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>level</w:t>
      </w:r>
      <w:r>
        <w:rPr>
          <w:color w:val="34262F"/>
          <w:spacing w:val="-16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>hierarchy</w:t>
      </w:r>
      <w:r>
        <w:rPr>
          <w:color w:val="525260"/>
          <w:w w:val="105"/>
          <w:sz w:val="25"/>
        </w:rPr>
        <w:t>,</w:t>
      </w:r>
      <w:r>
        <w:rPr>
          <w:color w:val="525260"/>
          <w:spacing w:val="-17"/>
          <w:w w:val="105"/>
          <w:sz w:val="25"/>
        </w:rPr>
        <w:t xml:space="preserve"> </w:t>
      </w:r>
      <w:proofErr w:type="spellStart"/>
      <w:r>
        <w:rPr>
          <w:color w:val="34262F"/>
          <w:w w:val="105"/>
          <w:sz w:val="25"/>
        </w:rPr>
        <w:t>un</w:t>
      </w:r>
      <w:r>
        <w:rPr>
          <w:color w:val="443A4B"/>
          <w:w w:val="105"/>
          <w:sz w:val="25"/>
        </w:rPr>
        <w:t>s</w:t>
      </w:r>
      <w:r>
        <w:rPr>
          <w:color w:val="2A132D"/>
          <w:w w:val="105"/>
          <w:sz w:val="25"/>
        </w:rPr>
        <w:t>tTatifie</w:t>
      </w:r>
      <w:r>
        <w:rPr>
          <w:color w:val="110C11"/>
          <w:w w:val="105"/>
          <w:sz w:val="25"/>
        </w:rPr>
        <w:t>d</w:t>
      </w:r>
      <w:proofErr w:type="spellEnd"/>
      <w:r>
        <w:rPr>
          <w:color w:val="443A4B"/>
          <w:w w:val="105"/>
          <w:sz w:val="25"/>
        </w:rPr>
        <w:t>)</w:t>
      </w:r>
      <w:r>
        <w:rPr>
          <w:color w:val="443A4B"/>
          <w:spacing w:val="-16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>in</w:t>
      </w:r>
      <w:r>
        <w:rPr>
          <w:color w:val="2A132D"/>
          <w:spacing w:val="-2"/>
          <w:w w:val="105"/>
          <w:sz w:val="25"/>
        </w:rPr>
        <w:t xml:space="preserve"> </w:t>
      </w:r>
      <w:proofErr w:type="spellStart"/>
      <w:r>
        <w:rPr>
          <w:color w:val="2A132D"/>
          <w:w w:val="105"/>
          <w:sz w:val="25"/>
        </w:rPr>
        <w:t>ni</w:t>
      </w:r>
      <w:r>
        <w:rPr>
          <w:color w:val="443A4B"/>
          <w:w w:val="105"/>
          <w:sz w:val="25"/>
        </w:rPr>
        <w:t>s</w:t>
      </w:r>
      <w:r>
        <w:rPr>
          <w:color w:val="2A132D"/>
          <w:w w:val="105"/>
          <w:sz w:val="25"/>
        </w:rPr>
        <w:t>in</w:t>
      </w:r>
      <w:proofErr w:type="spellEnd"/>
      <w:r>
        <w:rPr>
          <w:color w:val="2A132D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 xml:space="preserve">at </w:t>
      </w:r>
      <w:r>
        <w:rPr>
          <w:color w:val="2A132D"/>
          <w:w w:val="105"/>
          <w:sz w:val="25"/>
        </w:rPr>
        <w:t>ba</w:t>
      </w:r>
      <w:r>
        <w:rPr>
          <w:color w:val="443A4B"/>
          <w:w w:val="105"/>
          <w:sz w:val="25"/>
        </w:rPr>
        <w:t>s</w:t>
      </w:r>
      <w:r>
        <w:rPr>
          <w:color w:val="34262F"/>
          <w:w w:val="105"/>
          <w:sz w:val="25"/>
        </w:rPr>
        <w:t>eline</w:t>
      </w:r>
      <w:r>
        <w:rPr>
          <w:color w:val="34262F"/>
          <w:spacing w:val="-10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>v</w:t>
      </w:r>
      <w:r>
        <w:rPr>
          <w:color w:val="443A4B"/>
          <w:w w:val="105"/>
          <w:sz w:val="25"/>
        </w:rPr>
        <w:t>s</w:t>
      </w:r>
      <w:r>
        <w:rPr>
          <w:color w:val="443A4B"/>
          <w:spacing w:val="-7"/>
          <w:w w:val="105"/>
          <w:sz w:val="25"/>
        </w:rPr>
        <w:t xml:space="preserve"> </w:t>
      </w:r>
      <w:proofErr w:type="spellStart"/>
      <w:r>
        <w:rPr>
          <w:color w:val="2A132D"/>
          <w:w w:val="105"/>
          <w:sz w:val="25"/>
        </w:rPr>
        <w:t>ni</w:t>
      </w:r>
      <w:r>
        <w:rPr>
          <w:color w:val="443A4B"/>
          <w:w w:val="105"/>
          <w:sz w:val="25"/>
        </w:rPr>
        <w:t>s</w:t>
      </w:r>
      <w:r>
        <w:rPr>
          <w:color w:val="2A132D"/>
          <w:w w:val="105"/>
          <w:sz w:val="25"/>
        </w:rPr>
        <w:t>in</w:t>
      </w:r>
      <w:proofErr w:type="spellEnd"/>
      <w:r>
        <w:rPr>
          <w:color w:val="2A132D"/>
          <w:spacing w:val="-3"/>
          <w:w w:val="105"/>
          <w:sz w:val="25"/>
        </w:rPr>
        <w:t xml:space="preserve"> </w:t>
      </w:r>
      <w:proofErr w:type="spellStart"/>
      <w:r>
        <w:rPr>
          <w:color w:val="2A132D"/>
          <w:w w:val="105"/>
          <w:sz w:val="25"/>
        </w:rPr>
        <w:t>tTeatment</w:t>
      </w:r>
      <w:proofErr w:type="spellEnd"/>
      <w:r>
        <w:rPr>
          <w:color w:val="2A132D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>at</w:t>
      </w:r>
      <w:r>
        <w:rPr>
          <w:color w:val="34262F"/>
          <w:spacing w:val="-10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>T72</w:t>
      </w:r>
      <w:r>
        <w:rPr>
          <w:color w:val="2A132D"/>
          <w:spacing w:val="-17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>for</w:t>
      </w:r>
      <w:r>
        <w:rPr>
          <w:color w:val="34262F"/>
          <w:spacing w:val="-9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>all</w:t>
      </w:r>
      <w:r>
        <w:rPr>
          <w:color w:val="34262F"/>
          <w:spacing w:val="-17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>the</w:t>
      </w:r>
      <w:r>
        <w:rPr>
          <w:color w:val="2A132D"/>
          <w:spacing w:val="-5"/>
          <w:w w:val="105"/>
          <w:sz w:val="25"/>
        </w:rPr>
        <w:t xml:space="preserve"> </w:t>
      </w:r>
      <w:r>
        <w:rPr>
          <w:color w:val="110C11"/>
          <w:w w:val="105"/>
          <w:sz w:val="25"/>
        </w:rPr>
        <w:t>d</w:t>
      </w:r>
      <w:r>
        <w:rPr>
          <w:color w:val="34262F"/>
          <w:w w:val="105"/>
          <w:sz w:val="25"/>
        </w:rPr>
        <w:t>ifferent</w:t>
      </w:r>
      <w:r>
        <w:rPr>
          <w:color w:val="34262F"/>
          <w:spacing w:val="-7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>group</w:t>
      </w:r>
      <w:r>
        <w:rPr>
          <w:color w:val="443A4B"/>
          <w:w w:val="105"/>
          <w:sz w:val="25"/>
        </w:rPr>
        <w:t>s</w:t>
      </w:r>
      <w:r>
        <w:rPr>
          <w:color w:val="443A4B"/>
          <w:spacing w:val="-3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>at</w:t>
      </w:r>
      <w:r>
        <w:rPr>
          <w:color w:val="34262F"/>
          <w:spacing w:val="-2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 xml:space="preserve">the </w:t>
      </w:r>
      <w:r>
        <w:rPr>
          <w:color w:val="110C11"/>
          <w:w w:val="105"/>
          <w:sz w:val="25"/>
        </w:rPr>
        <w:t>d</w:t>
      </w:r>
      <w:r>
        <w:rPr>
          <w:color w:val="34262F"/>
          <w:w w:val="105"/>
          <w:sz w:val="25"/>
        </w:rPr>
        <w:t>ifferent</w:t>
      </w:r>
      <w:r>
        <w:rPr>
          <w:color w:val="34262F"/>
          <w:spacing w:val="-3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>time</w:t>
      </w:r>
      <w:r>
        <w:rPr>
          <w:color w:val="2A132D"/>
          <w:spacing w:val="-17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>point</w:t>
      </w:r>
      <w:r>
        <w:rPr>
          <w:color w:val="443A4B"/>
          <w:w w:val="105"/>
          <w:sz w:val="25"/>
        </w:rPr>
        <w:t>s</w:t>
      </w:r>
      <w:r>
        <w:rPr>
          <w:color w:val="443A4B"/>
          <w:spacing w:val="-13"/>
          <w:w w:val="105"/>
          <w:sz w:val="25"/>
        </w:rPr>
        <w:t xml:space="preserve"> </w:t>
      </w:r>
      <w:r>
        <w:rPr>
          <w:color w:val="443A4B"/>
          <w:w w:val="105"/>
          <w:sz w:val="25"/>
        </w:rPr>
        <w:t>(</w:t>
      </w:r>
      <w:r>
        <w:rPr>
          <w:color w:val="34262F"/>
          <w:w w:val="105"/>
          <w:sz w:val="25"/>
        </w:rPr>
        <w:t>gre</w:t>
      </w:r>
      <w:r>
        <w:rPr>
          <w:color w:val="443A4B"/>
          <w:w w:val="105"/>
          <w:sz w:val="25"/>
        </w:rPr>
        <w:t>y</w:t>
      </w:r>
      <w:r>
        <w:rPr>
          <w:color w:val="443A4B"/>
          <w:spacing w:val="11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>area,</w:t>
      </w:r>
      <w:r>
        <w:rPr>
          <w:color w:val="34262F"/>
          <w:spacing w:val="-17"/>
          <w:w w:val="105"/>
          <w:sz w:val="25"/>
        </w:rPr>
        <w:t xml:space="preserve"> </w:t>
      </w:r>
      <w:proofErr w:type="spellStart"/>
      <w:r>
        <w:rPr>
          <w:color w:val="34262F"/>
          <w:w w:val="105"/>
          <w:sz w:val="25"/>
        </w:rPr>
        <w:t>conti-ol</w:t>
      </w:r>
      <w:proofErr w:type="spellEnd"/>
      <w:r>
        <w:rPr>
          <w:color w:val="34262F"/>
          <w:w w:val="105"/>
          <w:sz w:val="25"/>
        </w:rPr>
        <w:t xml:space="preserve"> group</w:t>
      </w:r>
      <w:r>
        <w:rPr>
          <w:color w:val="443A4B"/>
          <w:w w:val="105"/>
          <w:sz w:val="25"/>
        </w:rPr>
        <w:t>s</w:t>
      </w:r>
      <w:r>
        <w:rPr>
          <w:color w:val="525260"/>
          <w:w w:val="105"/>
          <w:sz w:val="25"/>
        </w:rPr>
        <w:t>,</w:t>
      </w:r>
      <w:r>
        <w:rPr>
          <w:color w:val="525260"/>
          <w:spacing w:val="-5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 xml:space="preserve">pink </w:t>
      </w:r>
      <w:r>
        <w:rPr>
          <w:color w:val="34262F"/>
          <w:w w:val="105"/>
          <w:sz w:val="25"/>
        </w:rPr>
        <w:t>area,</w:t>
      </w:r>
      <w:r>
        <w:rPr>
          <w:color w:val="34262F"/>
          <w:spacing w:val="-9"/>
          <w:w w:val="105"/>
          <w:sz w:val="25"/>
        </w:rPr>
        <w:t xml:space="preserve"> </w:t>
      </w:r>
      <w:proofErr w:type="spellStart"/>
      <w:r>
        <w:rPr>
          <w:color w:val="2A132D"/>
          <w:w w:val="105"/>
          <w:sz w:val="25"/>
        </w:rPr>
        <w:t>tTeatment</w:t>
      </w:r>
      <w:proofErr w:type="spellEnd"/>
      <w:r>
        <w:rPr>
          <w:color w:val="2A132D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>group</w:t>
      </w:r>
      <w:r>
        <w:rPr>
          <w:color w:val="443A4B"/>
          <w:w w:val="105"/>
          <w:sz w:val="25"/>
        </w:rPr>
        <w:t>s)</w:t>
      </w:r>
      <w:r>
        <w:rPr>
          <w:color w:val="525260"/>
          <w:w w:val="105"/>
          <w:sz w:val="25"/>
        </w:rPr>
        <w:t>,</w:t>
      </w:r>
      <w:r>
        <w:rPr>
          <w:color w:val="525260"/>
          <w:spacing w:val="-4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>a</w:t>
      </w:r>
      <w:r>
        <w:rPr>
          <w:color w:val="443A4B"/>
          <w:w w:val="105"/>
          <w:sz w:val="25"/>
        </w:rPr>
        <w:t>s</w:t>
      </w:r>
      <w:r>
        <w:rPr>
          <w:color w:val="443A4B"/>
          <w:spacing w:val="-5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>foun</w:t>
      </w:r>
      <w:r>
        <w:rPr>
          <w:color w:val="110C11"/>
          <w:w w:val="105"/>
          <w:sz w:val="25"/>
        </w:rPr>
        <w:t xml:space="preserve">d </w:t>
      </w:r>
      <w:r>
        <w:rPr>
          <w:color w:val="34262F"/>
          <w:w w:val="105"/>
          <w:sz w:val="25"/>
        </w:rPr>
        <w:t>accor</w:t>
      </w:r>
      <w:r>
        <w:rPr>
          <w:color w:val="110C11"/>
          <w:w w:val="105"/>
          <w:sz w:val="25"/>
        </w:rPr>
        <w:t>d</w:t>
      </w:r>
      <w:r>
        <w:rPr>
          <w:color w:val="2A132D"/>
          <w:w w:val="105"/>
          <w:sz w:val="25"/>
        </w:rPr>
        <w:t>ing</w:t>
      </w:r>
      <w:r>
        <w:rPr>
          <w:color w:val="2A132D"/>
          <w:spacing w:val="-3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>to the</w:t>
      </w:r>
      <w:r>
        <w:rPr>
          <w:color w:val="2A132D"/>
          <w:spacing w:val="-1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>Songbir</w:t>
      </w:r>
      <w:r>
        <w:rPr>
          <w:color w:val="110C11"/>
          <w:w w:val="105"/>
          <w:sz w:val="25"/>
        </w:rPr>
        <w:t xml:space="preserve">d </w:t>
      </w:r>
      <w:r>
        <w:rPr>
          <w:color w:val="34262F"/>
          <w:w w:val="105"/>
          <w:sz w:val="25"/>
        </w:rPr>
        <w:t>anal</w:t>
      </w:r>
      <w:r>
        <w:rPr>
          <w:color w:val="443A4B"/>
          <w:w w:val="105"/>
          <w:sz w:val="25"/>
        </w:rPr>
        <w:t>ys</w:t>
      </w:r>
      <w:r>
        <w:rPr>
          <w:color w:val="34262F"/>
          <w:w w:val="105"/>
          <w:sz w:val="25"/>
        </w:rPr>
        <w:t>i</w:t>
      </w:r>
      <w:r>
        <w:rPr>
          <w:color w:val="443A4B"/>
          <w:w w:val="105"/>
          <w:sz w:val="25"/>
        </w:rPr>
        <w:t>s</w:t>
      </w:r>
      <w:r>
        <w:rPr>
          <w:color w:val="443A4B"/>
          <w:spacing w:val="-6"/>
          <w:w w:val="105"/>
          <w:sz w:val="25"/>
        </w:rPr>
        <w:t xml:space="preserve"> </w:t>
      </w:r>
      <w:r>
        <w:rPr>
          <w:color w:val="443A4B"/>
          <w:w w:val="105"/>
          <w:sz w:val="25"/>
        </w:rPr>
        <w:t>(</w:t>
      </w:r>
      <w:r>
        <w:rPr>
          <w:color w:val="34262F"/>
          <w:w w:val="105"/>
          <w:sz w:val="25"/>
        </w:rPr>
        <w:t>mo</w:t>
      </w:r>
      <w:r>
        <w:rPr>
          <w:color w:val="110C11"/>
          <w:w w:val="105"/>
          <w:sz w:val="25"/>
        </w:rPr>
        <w:t>d</w:t>
      </w:r>
      <w:r>
        <w:rPr>
          <w:color w:val="34262F"/>
          <w:w w:val="105"/>
          <w:sz w:val="25"/>
        </w:rPr>
        <w:t>el:</w:t>
      </w:r>
      <w:r>
        <w:rPr>
          <w:color w:val="34262F"/>
          <w:spacing w:val="-3"/>
          <w:w w:val="105"/>
          <w:sz w:val="25"/>
        </w:rPr>
        <w:t xml:space="preserve"> </w:t>
      </w:r>
      <w:r>
        <w:rPr>
          <w:color w:val="2A132D"/>
          <w:w w:val="105"/>
          <w:sz w:val="25"/>
        </w:rPr>
        <w:t>pathwa</w:t>
      </w:r>
      <w:r>
        <w:rPr>
          <w:color w:val="443A4B"/>
          <w:w w:val="105"/>
          <w:sz w:val="25"/>
        </w:rPr>
        <w:t>ys</w:t>
      </w:r>
      <w:r>
        <w:rPr>
          <w:color w:val="525260"/>
          <w:w w:val="105"/>
          <w:sz w:val="25"/>
        </w:rPr>
        <w:t xml:space="preserve">~ </w:t>
      </w:r>
      <w:proofErr w:type="spellStart"/>
      <w:r>
        <w:rPr>
          <w:color w:val="2A132D"/>
          <w:w w:val="105"/>
          <w:sz w:val="25"/>
        </w:rPr>
        <w:t>ni</w:t>
      </w:r>
      <w:r>
        <w:rPr>
          <w:color w:val="443A4B"/>
          <w:w w:val="105"/>
          <w:sz w:val="25"/>
        </w:rPr>
        <w:t>s</w:t>
      </w:r>
      <w:r>
        <w:rPr>
          <w:color w:val="2A132D"/>
          <w:w w:val="105"/>
          <w:sz w:val="25"/>
        </w:rPr>
        <w:t>in</w:t>
      </w:r>
      <w:proofErr w:type="spellEnd"/>
      <w:r>
        <w:rPr>
          <w:color w:val="2A132D"/>
          <w:w w:val="105"/>
          <w:sz w:val="25"/>
        </w:rPr>
        <w:t xml:space="preserve"> </w:t>
      </w:r>
      <w:proofErr w:type="spellStart"/>
      <w:r>
        <w:rPr>
          <w:color w:val="2A132D"/>
          <w:w w:val="105"/>
          <w:sz w:val="25"/>
        </w:rPr>
        <w:t>tTeatment</w:t>
      </w:r>
      <w:proofErr w:type="spellEnd"/>
      <w:r>
        <w:rPr>
          <w:color w:val="2A132D"/>
          <w:w w:val="105"/>
          <w:sz w:val="25"/>
        </w:rPr>
        <w:t xml:space="preserve"> </w:t>
      </w:r>
      <w:r>
        <w:rPr>
          <w:color w:val="34262F"/>
          <w:w w:val="105"/>
          <w:sz w:val="25"/>
        </w:rPr>
        <w:t xml:space="preserve">x </w:t>
      </w:r>
      <w:r>
        <w:rPr>
          <w:color w:val="110C11"/>
          <w:w w:val="105"/>
          <w:sz w:val="25"/>
        </w:rPr>
        <w:t>d</w:t>
      </w:r>
      <w:r>
        <w:rPr>
          <w:color w:val="34262F"/>
          <w:w w:val="105"/>
          <w:sz w:val="25"/>
        </w:rPr>
        <w:t>a</w:t>
      </w:r>
      <w:r>
        <w:rPr>
          <w:color w:val="443A4B"/>
          <w:w w:val="105"/>
          <w:sz w:val="25"/>
        </w:rPr>
        <w:t>ys)</w:t>
      </w:r>
      <w:proofErr w:type="gramEnd"/>
    </w:p>
    <w:p w:rsidR="001B79D5" w:rsidRDefault="001B79D5">
      <w:pPr>
        <w:spacing w:line="256" w:lineRule="auto"/>
        <w:rPr>
          <w:sz w:val="25"/>
        </w:rPr>
        <w:sectPr w:rsidR="001B79D5">
          <w:type w:val="continuous"/>
          <w:pgSz w:w="16800" w:h="11660" w:orient="landscape"/>
          <w:pgMar w:top="1360" w:right="160" w:bottom="280" w:left="0" w:header="720" w:footer="720" w:gutter="0"/>
          <w:cols w:space="720"/>
        </w:sectPr>
      </w:pPr>
    </w:p>
    <w:p w:rsidR="001B79D5" w:rsidRDefault="001B79D5">
      <w:pPr>
        <w:spacing w:before="6" w:after="1"/>
        <w:rPr>
          <w:sz w:val="23"/>
        </w:rPr>
      </w:pPr>
    </w:p>
    <w:p w:rsidR="001B79D5" w:rsidRDefault="00221376">
      <w:pPr>
        <w:ind w:left="1780"/>
        <w:rPr>
          <w:sz w:val="20"/>
        </w:rPr>
      </w:pPr>
      <w:r>
        <w:rPr>
          <w:noProof/>
          <w:sz w:val="20"/>
          <w:lang w:val="en-IE" w:eastAsia="en-IE"/>
        </w:rPr>
        <w:drawing>
          <wp:inline distT="0" distB="0" distL="0" distR="0">
            <wp:extent cx="3678397" cy="3880104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8397" cy="388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9D5" w:rsidRDefault="001B79D5">
      <w:pPr>
        <w:rPr>
          <w:sz w:val="20"/>
        </w:rPr>
      </w:pPr>
    </w:p>
    <w:p w:rsidR="001B79D5" w:rsidRDefault="001B79D5">
      <w:pPr>
        <w:rPr>
          <w:sz w:val="20"/>
        </w:rPr>
      </w:pPr>
    </w:p>
    <w:p w:rsidR="001B79D5" w:rsidRDefault="001B79D5">
      <w:pPr>
        <w:rPr>
          <w:sz w:val="20"/>
        </w:rPr>
      </w:pPr>
    </w:p>
    <w:p w:rsidR="001B79D5" w:rsidRDefault="001B79D5">
      <w:pPr>
        <w:rPr>
          <w:sz w:val="20"/>
        </w:rPr>
      </w:pPr>
    </w:p>
    <w:p w:rsidR="001B79D5" w:rsidRDefault="001B79D5">
      <w:pPr>
        <w:rPr>
          <w:sz w:val="20"/>
        </w:rPr>
      </w:pPr>
    </w:p>
    <w:p w:rsidR="001B79D5" w:rsidRDefault="001B79D5">
      <w:pPr>
        <w:spacing w:before="2"/>
        <w:rPr>
          <w:sz w:val="25"/>
        </w:rPr>
      </w:pPr>
    </w:p>
    <w:p w:rsidR="001B79D5" w:rsidRDefault="00221376">
      <w:pPr>
        <w:spacing w:before="90" w:line="276" w:lineRule="auto"/>
        <w:ind w:left="1300" w:right="1399"/>
        <w:jc w:val="both"/>
        <w:rPr>
          <w:sz w:val="24"/>
        </w:rPr>
      </w:pPr>
      <w:r>
        <w:rPr>
          <w:b/>
          <w:sz w:val="24"/>
        </w:rPr>
        <w:t xml:space="preserve">Supplementary Figure 4 </w:t>
      </w:r>
      <w:r>
        <w:rPr>
          <w:sz w:val="24"/>
        </w:rPr>
        <w:t>(A) Post translationally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modified natural </w:t>
      </w:r>
      <w:proofErr w:type="spellStart"/>
      <w:r>
        <w:rPr>
          <w:sz w:val="24"/>
        </w:rPr>
        <w:t>nisin</w:t>
      </w:r>
      <w:proofErr w:type="spellEnd"/>
      <w:r>
        <w:rPr>
          <w:sz w:val="24"/>
        </w:rPr>
        <w:t xml:space="preserve"> treated with trypsin. </w:t>
      </w:r>
      <w:proofErr w:type="spellStart"/>
      <w:r>
        <w:rPr>
          <w:sz w:val="24"/>
        </w:rPr>
        <w:t>Nisin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mass</w:t>
      </w:r>
      <w:r>
        <w:rPr>
          <w:spacing w:val="-10"/>
          <w:sz w:val="24"/>
        </w:rPr>
        <w:t xml:space="preserve"> </w:t>
      </w:r>
      <w:r>
        <w:rPr>
          <w:sz w:val="24"/>
        </w:rPr>
        <w:t>detected</w:t>
      </w:r>
      <w:r>
        <w:rPr>
          <w:spacing w:val="-9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MS</w:t>
      </w:r>
      <w:r>
        <w:rPr>
          <w:spacing w:val="-9"/>
          <w:sz w:val="24"/>
        </w:rPr>
        <w:t xml:space="preserve"> </w:t>
      </w:r>
      <w:r>
        <w:rPr>
          <w:sz w:val="24"/>
        </w:rPr>
        <w:t>(B)</w:t>
      </w:r>
      <w:r>
        <w:rPr>
          <w:spacing w:val="-10"/>
          <w:sz w:val="24"/>
        </w:rPr>
        <w:t xml:space="preserve"> </w:t>
      </w:r>
      <w:r>
        <w:rPr>
          <w:sz w:val="24"/>
        </w:rPr>
        <w:t>Synthetic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nisin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post-translational</w:t>
      </w:r>
      <w:r>
        <w:rPr>
          <w:spacing w:val="-8"/>
          <w:sz w:val="24"/>
        </w:rPr>
        <w:t xml:space="preserve"> </w:t>
      </w:r>
      <w:r>
        <w:rPr>
          <w:sz w:val="24"/>
        </w:rPr>
        <w:t>modifications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treated with trypsin. No </w:t>
      </w:r>
      <w:proofErr w:type="spellStart"/>
      <w:r>
        <w:rPr>
          <w:sz w:val="24"/>
        </w:rPr>
        <w:t>nisin</w:t>
      </w:r>
      <w:proofErr w:type="spellEnd"/>
      <w:r>
        <w:rPr>
          <w:sz w:val="24"/>
        </w:rPr>
        <w:t xml:space="preserve"> mass detected by MS</w:t>
      </w:r>
    </w:p>
    <w:p w:rsidR="001B79D5" w:rsidRDefault="001B79D5">
      <w:pPr>
        <w:spacing w:line="276" w:lineRule="auto"/>
        <w:jc w:val="both"/>
        <w:rPr>
          <w:sz w:val="24"/>
        </w:rPr>
        <w:sectPr w:rsidR="001B79D5">
          <w:pgSz w:w="11910" w:h="16840"/>
          <w:pgMar w:top="1920" w:right="40" w:bottom="280" w:left="140" w:header="720" w:footer="720" w:gutter="0"/>
          <w:cols w:space="720"/>
        </w:sectPr>
      </w:pPr>
    </w:p>
    <w:p w:rsidR="001B79D5" w:rsidRDefault="00221376">
      <w:pPr>
        <w:ind w:left="100"/>
        <w:rPr>
          <w:sz w:val="20"/>
        </w:rPr>
      </w:pPr>
      <w:r>
        <w:rPr>
          <w:noProof/>
          <w:sz w:val="20"/>
          <w:lang w:val="en-IE" w:eastAsia="en-IE"/>
        </w:rPr>
        <w:lastRenderedPageBreak/>
        <w:drawing>
          <wp:inline distT="0" distB="0" distL="0" distR="0">
            <wp:extent cx="7247172" cy="2703956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7172" cy="270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9D5" w:rsidRDefault="001B79D5">
      <w:pPr>
        <w:rPr>
          <w:sz w:val="20"/>
        </w:rPr>
      </w:pPr>
    </w:p>
    <w:p w:rsidR="001B79D5" w:rsidRDefault="001B79D5">
      <w:pPr>
        <w:rPr>
          <w:sz w:val="20"/>
        </w:rPr>
      </w:pPr>
    </w:p>
    <w:p w:rsidR="001B79D5" w:rsidRDefault="00221376">
      <w:pPr>
        <w:spacing w:before="11"/>
        <w:rPr>
          <w:sz w:val="20"/>
        </w:rPr>
      </w:pPr>
      <w:r w:rsidRPr="00221376">
        <w:rPr>
          <w:noProof/>
          <w:sz w:val="20"/>
          <w:lang w:val="en-IE" w:eastAsia="en-I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39370</wp:posOffset>
                </wp:positionV>
                <wp:extent cx="65722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376" w:rsidRDefault="00221376">
                            <w:r w:rsidRPr="00221376">
                              <w:rPr>
                                <w:b/>
                                <w:sz w:val="24"/>
                              </w:rPr>
                              <w:t>Supplementary Figure 5</w:t>
                            </w:r>
                            <w:r w:rsidRPr="00221376">
                              <w:rPr>
                                <w:sz w:val="24"/>
                              </w:rPr>
                              <w:t xml:space="preserve"> MALDI TOF Mass spectrophotometry analysis to detect </w:t>
                            </w:r>
                            <w:proofErr w:type="spellStart"/>
                            <w:r w:rsidRPr="00221376">
                              <w:rPr>
                                <w:sz w:val="24"/>
                              </w:rPr>
                              <w:t>nisin</w:t>
                            </w:r>
                            <w:proofErr w:type="spellEnd"/>
                            <w:r w:rsidRPr="00221376">
                              <w:rPr>
                                <w:sz w:val="24"/>
                              </w:rPr>
                              <w:t xml:space="preserve"> (black arrows denote intact </w:t>
                            </w:r>
                            <w:proofErr w:type="spellStart"/>
                            <w:r w:rsidRPr="00221376">
                              <w:rPr>
                                <w:sz w:val="24"/>
                              </w:rPr>
                              <w:t>nisin</w:t>
                            </w:r>
                            <w:proofErr w:type="spellEnd"/>
                            <w:r w:rsidRPr="00221376">
                              <w:rPr>
                                <w:sz w:val="24"/>
                              </w:rPr>
                              <w:t xml:space="preserve"> peaks). Detection of intact </w:t>
                            </w:r>
                            <w:proofErr w:type="spellStart"/>
                            <w:r w:rsidRPr="00221376">
                              <w:rPr>
                                <w:sz w:val="24"/>
                              </w:rPr>
                              <w:t>nisin</w:t>
                            </w:r>
                            <w:proofErr w:type="spellEnd"/>
                            <w:r w:rsidRPr="00221376">
                              <w:rPr>
                                <w:sz w:val="24"/>
                              </w:rPr>
                              <w:t xml:space="preserve"> in the </w:t>
                            </w:r>
                            <w:proofErr w:type="spellStart"/>
                            <w:r w:rsidRPr="00221376">
                              <w:rPr>
                                <w:sz w:val="24"/>
                              </w:rPr>
                              <w:t>faeces</w:t>
                            </w:r>
                            <w:proofErr w:type="spellEnd"/>
                            <w:r w:rsidRPr="00221376">
                              <w:rPr>
                                <w:sz w:val="24"/>
                              </w:rPr>
                              <w:t xml:space="preserve"> of pig in the </w:t>
                            </w:r>
                            <w:proofErr w:type="spellStart"/>
                            <w:r w:rsidRPr="00221376">
                              <w:rPr>
                                <w:sz w:val="24"/>
                              </w:rPr>
                              <w:t>nis-en</w:t>
                            </w:r>
                            <w:proofErr w:type="spellEnd"/>
                            <w:r w:rsidRPr="00221376">
                              <w:rPr>
                                <w:sz w:val="24"/>
                              </w:rPr>
                              <w:t xml:space="preserve"> treated group at Baseline (BL), 24 </w:t>
                            </w:r>
                            <w:proofErr w:type="spellStart"/>
                            <w:r w:rsidRPr="00221376">
                              <w:rPr>
                                <w:sz w:val="24"/>
                              </w:rPr>
                              <w:t>hr</w:t>
                            </w:r>
                            <w:proofErr w:type="spellEnd"/>
                            <w:r w:rsidRPr="00221376">
                              <w:rPr>
                                <w:sz w:val="24"/>
                              </w:rPr>
                              <w:t xml:space="preserve"> following initial treatment (T24), 48 </w:t>
                            </w:r>
                            <w:proofErr w:type="spellStart"/>
                            <w:r w:rsidRPr="00221376">
                              <w:rPr>
                                <w:sz w:val="24"/>
                              </w:rPr>
                              <w:t>hr</w:t>
                            </w:r>
                            <w:proofErr w:type="spellEnd"/>
                            <w:r w:rsidRPr="00221376">
                              <w:rPr>
                                <w:sz w:val="24"/>
                              </w:rPr>
                              <w:t xml:space="preserve"> following initial treatment (T48), 72 </w:t>
                            </w:r>
                            <w:proofErr w:type="spellStart"/>
                            <w:r w:rsidRPr="00221376">
                              <w:rPr>
                                <w:sz w:val="24"/>
                              </w:rPr>
                              <w:t>hr</w:t>
                            </w:r>
                            <w:proofErr w:type="spellEnd"/>
                            <w:r w:rsidRPr="00221376">
                              <w:rPr>
                                <w:sz w:val="24"/>
                              </w:rPr>
                              <w:t xml:space="preserve"> following initial treatment (T72), 72 </w:t>
                            </w:r>
                            <w:proofErr w:type="spellStart"/>
                            <w:r w:rsidRPr="00221376">
                              <w:rPr>
                                <w:sz w:val="24"/>
                              </w:rPr>
                              <w:t>hr</w:t>
                            </w:r>
                            <w:proofErr w:type="spellEnd"/>
                            <w:r w:rsidRPr="00221376">
                              <w:rPr>
                                <w:sz w:val="24"/>
                              </w:rPr>
                              <w:t xml:space="preserve"> after initial treatment stopped (3d PT) and 10 days after initial treatment stopped (10d PT). Smaller zones and </w:t>
                            </w:r>
                            <w:proofErr w:type="spellStart"/>
                            <w:r w:rsidRPr="00221376">
                              <w:rPr>
                                <w:sz w:val="24"/>
                              </w:rPr>
                              <w:t>Nisin</w:t>
                            </w:r>
                            <w:proofErr w:type="spellEnd"/>
                            <w:r w:rsidRPr="00221376">
                              <w:rPr>
                                <w:sz w:val="24"/>
                              </w:rPr>
                              <w:t xml:space="preserve"> masses were found in T72 and no zones or masses found on 3d PT and 10d PT (1 in 10 </w:t>
                            </w:r>
                            <w:proofErr w:type="spellStart"/>
                            <w:r w:rsidRPr="00221376">
                              <w:rPr>
                                <w:sz w:val="24"/>
                              </w:rPr>
                              <w:t>dil</w:t>
                            </w:r>
                            <w:proofErr w:type="spellEnd"/>
                            <w:r w:rsidRPr="00221376">
                              <w:rPr>
                                <w:sz w:val="24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6" type="#_x0000_t202" style="position:absolute;margin-left:34pt;margin-top:3.1pt;width:517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" filled="f" stroked="f">
                <v:textbox style="mso-fit-shape-to-text:t">
                  <w:txbxContent>
                    <w:p w:rsidR="00221376" w:rsidRDefault="00221376">
                      <w:r w:rsidRPr="00221376">
                        <w:rPr>
                          <w:b/>
                          <w:sz w:val="24"/>
                        </w:rPr>
                        <w:t>Supplementary Figure 5</w:t>
                      </w:r>
                      <w:r w:rsidRPr="00221376">
                        <w:rPr>
                          <w:sz w:val="24"/>
                        </w:rPr>
                        <w:t xml:space="preserve"> MALDI TOF Mass spectrophotometry analysis to detect </w:t>
                      </w:r>
                      <w:proofErr w:type="spellStart"/>
                      <w:r w:rsidRPr="00221376">
                        <w:rPr>
                          <w:sz w:val="24"/>
                        </w:rPr>
                        <w:t>nisin</w:t>
                      </w:r>
                      <w:proofErr w:type="spellEnd"/>
                      <w:r w:rsidRPr="00221376">
                        <w:rPr>
                          <w:sz w:val="24"/>
                        </w:rPr>
                        <w:t xml:space="preserve"> (black arrows denote intact </w:t>
                      </w:r>
                      <w:proofErr w:type="spellStart"/>
                      <w:r w:rsidRPr="00221376">
                        <w:rPr>
                          <w:sz w:val="24"/>
                        </w:rPr>
                        <w:t>nisin</w:t>
                      </w:r>
                      <w:proofErr w:type="spellEnd"/>
                      <w:r w:rsidRPr="00221376">
                        <w:rPr>
                          <w:sz w:val="24"/>
                        </w:rPr>
                        <w:t xml:space="preserve"> peaks). Detection of intact </w:t>
                      </w:r>
                      <w:proofErr w:type="spellStart"/>
                      <w:r w:rsidRPr="00221376">
                        <w:rPr>
                          <w:sz w:val="24"/>
                        </w:rPr>
                        <w:t>nisin</w:t>
                      </w:r>
                      <w:proofErr w:type="spellEnd"/>
                      <w:r w:rsidRPr="00221376">
                        <w:rPr>
                          <w:sz w:val="24"/>
                        </w:rPr>
                        <w:t xml:space="preserve"> in the </w:t>
                      </w:r>
                      <w:proofErr w:type="spellStart"/>
                      <w:r w:rsidRPr="00221376">
                        <w:rPr>
                          <w:sz w:val="24"/>
                        </w:rPr>
                        <w:t>faeces</w:t>
                      </w:r>
                      <w:proofErr w:type="spellEnd"/>
                      <w:r w:rsidRPr="00221376">
                        <w:rPr>
                          <w:sz w:val="24"/>
                        </w:rPr>
                        <w:t xml:space="preserve"> of pig in the </w:t>
                      </w:r>
                      <w:proofErr w:type="spellStart"/>
                      <w:r w:rsidRPr="00221376">
                        <w:rPr>
                          <w:sz w:val="24"/>
                        </w:rPr>
                        <w:t>nis-en</w:t>
                      </w:r>
                      <w:proofErr w:type="spellEnd"/>
                      <w:r w:rsidRPr="00221376">
                        <w:rPr>
                          <w:sz w:val="24"/>
                        </w:rPr>
                        <w:t xml:space="preserve"> treated group at Baseline (BL), 24 </w:t>
                      </w:r>
                      <w:proofErr w:type="spellStart"/>
                      <w:r w:rsidRPr="00221376">
                        <w:rPr>
                          <w:sz w:val="24"/>
                        </w:rPr>
                        <w:t>hr</w:t>
                      </w:r>
                      <w:proofErr w:type="spellEnd"/>
                      <w:r w:rsidRPr="00221376">
                        <w:rPr>
                          <w:sz w:val="24"/>
                        </w:rPr>
                        <w:t xml:space="preserve"> following initial treatment (T24), 48 </w:t>
                      </w:r>
                      <w:proofErr w:type="spellStart"/>
                      <w:r w:rsidRPr="00221376">
                        <w:rPr>
                          <w:sz w:val="24"/>
                        </w:rPr>
                        <w:t>hr</w:t>
                      </w:r>
                      <w:proofErr w:type="spellEnd"/>
                      <w:r w:rsidRPr="00221376">
                        <w:rPr>
                          <w:sz w:val="24"/>
                        </w:rPr>
                        <w:t xml:space="preserve"> following initial treatment (T48), 72 </w:t>
                      </w:r>
                      <w:proofErr w:type="spellStart"/>
                      <w:r w:rsidRPr="00221376">
                        <w:rPr>
                          <w:sz w:val="24"/>
                        </w:rPr>
                        <w:t>hr</w:t>
                      </w:r>
                      <w:proofErr w:type="spellEnd"/>
                      <w:r w:rsidRPr="00221376">
                        <w:rPr>
                          <w:sz w:val="24"/>
                        </w:rPr>
                        <w:t xml:space="preserve"> following initial treatment (T72), 72 </w:t>
                      </w:r>
                      <w:proofErr w:type="spellStart"/>
                      <w:r w:rsidRPr="00221376">
                        <w:rPr>
                          <w:sz w:val="24"/>
                        </w:rPr>
                        <w:t>hr</w:t>
                      </w:r>
                      <w:proofErr w:type="spellEnd"/>
                      <w:r w:rsidRPr="00221376">
                        <w:rPr>
                          <w:sz w:val="24"/>
                        </w:rPr>
                        <w:t xml:space="preserve"> after initial treatment stopped (3d PT) and 10 days after initial treatment stopped (10d PT). Smaller zones and </w:t>
                      </w:r>
                      <w:proofErr w:type="spellStart"/>
                      <w:r w:rsidRPr="00221376">
                        <w:rPr>
                          <w:sz w:val="24"/>
                        </w:rPr>
                        <w:t>Nisin</w:t>
                      </w:r>
                      <w:proofErr w:type="spellEnd"/>
                      <w:r w:rsidRPr="00221376">
                        <w:rPr>
                          <w:sz w:val="24"/>
                        </w:rPr>
                        <w:t xml:space="preserve"> masses were found in T72 and no zones or masses found on 3d PT and 10d PT (1 in 10 </w:t>
                      </w:r>
                      <w:proofErr w:type="spellStart"/>
                      <w:r w:rsidRPr="00221376">
                        <w:rPr>
                          <w:sz w:val="24"/>
                        </w:rPr>
                        <w:t>dil</w:t>
                      </w:r>
                      <w:proofErr w:type="spellEnd"/>
                      <w:r w:rsidRPr="00221376">
                        <w:rPr>
                          <w:sz w:val="24"/>
                        </w:rPr>
                        <w:t>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21376" w:rsidRDefault="00221376">
      <w:pPr>
        <w:spacing w:before="78" w:line="256" w:lineRule="auto"/>
        <w:ind w:left="1300" w:right="1456"/>
        <w:rPr>
          <w:rFonts w:ascii="Calibri"/>
          <w:b/>
          <w:sz w:val="23"/>
          <w:shd w:val="clear" w:color="auto" w:fill="FFFF00"/>
        </w:rPr>
      </w:pPr>
    </w:p>
    <w:p w:rsidR="00221376" w:rsidRDefault="00221376">
      <w:pPr>
        <w:spacing w:before="78" w:line="256" w:lineRule="auto"/>
        <w:ind w:left="1300" w:right="1456"/>
        <w:rPr>
          <w:rFonts w:ascii="Calibri"/>
          <w:b/>
          <w:sz w:val="23"/>
          <w:shd w:val="clear" w:color="auto" w:fill="FFFF00"/>
        </w:rPr>
      </w:pPr>
    </w:p>
    <w:p w:rsidR="00221376" w:rsidRDefault="00221376">
      <w:pPr>
        <w:spacing w:before="78" w:line="256" w:lineRule="auto"/>
        <w:ind w:left="1300" w:right="1456"/>
        <w:rPr>
          <w:rFonts w:ascii="Calibri"/>
          <w:b/>
          <w:sz w:val="23"/>
          <w:shd w:val="clear" w:color="auto" w:fill="FFFF00"/>
        </w:rPr>
      </w:pPr>
      <w:bookmarkStart w:id="0" w:name="_GoBack"/>
      <w:bookmarkEnd w:id="0"/>
    </w:p>
    <w:p w:rsidR="001B79D5" w:rsidRPr="00221376" w:rsidRDefault="001B79D5">
      <w:pPr>
        <w:spacing w:before="78" w:line="256" w:lineRule="auto"/>
        <w:ind w:left="1300" w:right="1456"/>
      </w:pPr>
    </w:p>
    <w:sectPr w:rsidR="001B79D5" w:rsidRPr="00221376">
      <w:pgSz w:w="11910" w:h="16840"/>
      <w:pgMar w:top="1620" w:right="4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75AB"/>
    <w:multiLevelType w:val="hybridMultilevel"/>
    <w:tmpl w:val="CF520FA2"/>
    <w:lvl w:ilvl="0" w:tplc="2188CAC0">
      <w:numFmt w:val="bullet"/>
      <w:lvlText w:val=""/>
      <w:lvlJc w:val="left"/>
      <w:pPr>
        <w:ind w:left="36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color w:val="DE5640"/>
        <w:w w:val="100"/>
        <w:sz w:val="24"/>
        <w:szCs w:val="24"/>
        <w:lang w:val="en-US" w:eastAsia="en-US" w:bidi="ar-SA"/>
      </w:rPr>
    </w:lvl>
    <w:lvl w:ilvl="1" w:tplc="C584D792">
      <w:numFmt w:val="bullet"/>
      <w:lvlText w:val="•"/>
      <w:lvlJc w:val="left"/>
      <w:pPr>
        <w:ind w:left="1350" w:hanging="240"/>
      </w:pPr>
      <w:rPr>
        <w:rFonts w:hint="default"/>
        <w:lang w:val="en-US" w:eastAsia="en-US" w:bidi="ar-SA"/>
      </w:rPr>
    </w:lvl>
    <w:lvl w:ilvl="2" w:tplc="AEC66E00">
      <w:numFmt w:val="bullet"/>
      <w:lvlText w:val="•"/>
      <w:lvlJc w:val="left"/>
      <w:pPr>
        <w:ind w:left="2341" w:hanging="240"/>
      </w:pPr>
      <w:rPr>
        <w:rFonts w:hint="default"/>
        <w:lang w:val="en-US" w:eastAsia="en-US" w:bidi="ar-SA"/>
      </w:rPr>
    </w:lvl>
    <w:lvl w:ilvl="3" w:tplc="528E6604">
      <w:numFmt w:val="bullet"/>
      <w:lvlText w:val="•"/>
      <w:lvlJc w:val="left"/>
      <w:pPr>
        <w:ind w:left="3331" w:hanging="240"/>
      </w:pPr>
      <w:rPr>
        <w:rFonts w:hint="default"/>
        <w:lang w:val="en-US" w:eastAsia="en-US" w:bidi="ar-SA"/>
      </w:rPr>
    </w:lvl>
    <w:lvl w:ilvl="4" w:tplc="13C49594">
      <w:numFmt w:val="bullet"/>
      <w:lvlText w:val="•"/>
      <w:lvlJc w:val="left"/>
      <w:pPr>
        <w:ind w:left="4322" w:hanging="240"/>
      </w:pPr>
      <w:rPr>
        <w:rFonts w:hint="default"/>
        <w:lang w:val="en-US" w:eastAsia="en-US" w:bidi="ar-SA"/>
      </w:rPr>
    </w:lvl>
    <w:lvl w:ilvl="5" w:tplc="E3D0690C">
      <w:numFmt w:val="bullet"/>
      <w:lvlText w:val="•"/>
      <w:lvlJc w:val="left"/>
      <w:pPr>
        <w:ind w:left="5313" w:hanging="240"/>
      </w:pPr>
      <w:rPr>
        <w:rFonts w:hint="default"/>
        <w:lang w:val="en-US" w:eastAsia="en-US" w:bidi="ar-SA"/>
      </w:rPr>
    </w:lvl>
    <w:lvl w:ilvl="6" w:tplc="71C867A0">
      <w:numFmt w:val="bullet"/>
      <w:lvlText w:val="•"/>
      <w:lvlJc w:val="left"/>
      <w:pPr>
        <w:ind w:left="6303" w:hanging="240"/>
      </w:pPr>
      <w:rPr>
        <w:rFonts w:hint="default"/>
        <w:lang w:val="en-US" w:eastAsia="en-US" w:bidi="ar-SA"/>
      </w:rPr>
    </w:lvl>
    <w:lvl w:ilvl="7" w:tplc="C03E9C06">
      <w:numFmt w:val="bullet"/>
      <w:lvlText w:val="•"/>
      <w:lvlJc w:val="left"/>
      <w:pPr>
        <w:ind w:left="7294" w:hanging="240"/>
      </w:pPr>
      <w:rPr>
        <w:rFonts w:hint="default"/>
        <w:lang w:val="en-US" w:eastAsia="en-US" w:bidi="ar-SA"/>
      </w:rPr>
    </w:lvl>
    <w:lvl w:ilvl="8" w:tplc="04F6AA44">
      <w:numFmt w:val="bullet"/>
      <w:lvlText w:val="•"/>
      <w:lvlJc w:val="left"/>
      <w:pPr>
        <w:ind w:left="8285" w:hanging="2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79D5"/>
    <w:rsid w:val="001B79D5"/>
    <w:rsid w:val="0022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4:docId w14:val="3360F955"/>
  <w15:docId w15:val="{7421C5A9-2678-4AA7-8890-60E43954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75" w:right="250"/>
      <w:jc w:val="center"/>
      <w:outlineLvl w:val="0"/>
    </w:pPr>
    <w:rPr>
      <w:sz w:val="12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11"/>
      <w:szCs w:val="11"/>
    </w:rPr>
  </w:style>
  <w:style w:type="paragraph" w:styleId="ListParagraph">
    <w:name w:val="List Paragraph"/>
    <w:basedOn w:val="Normal"/>
    <w:uiPriority w:val="1"/>
    <w:qFormat/>
    <w:pPr>
      <w:ind w:left="360" w:hanging="241"/>
    </w:pPr>
  </w:style>
  <w:style w:type="paragraph" w:customStyle="1" w:styleId="TableParagraph">
    <w:name w:val="Table Paragraph"/>
    <w:basedOn w:val="Normal"/>
    <w:uiPriority w:val="1"/>
    <w:qFormat/>
    <w:pPr>
      <w:spacing w:before="11" w:line="26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801</Words>
  <Characters>4570</Characters>
  <Application>Microsoft Office Word</Application>
  <DocSecurity>0</DocSecurity>
  <Lines>38</Lines>
  <Paragraphs>10</Paragraphs>
  <ScaleCrop>false</ScaleCrop>
  <Company>Teagasc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Ghjuvan Grimaud</cp:lastModifiedBy>
  <cp:revision>2</cp:revision>
  <dcterms:created xsi:type="dcterms:W3CDTF">2023-03-30T15:58:00Z</dcterms:created>
  <dcterms:modified xsi:type="dcterms:W3CDTF">2023-03-31T09:09:00Z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2023-03-30T00:00:00Z</vt:filetime>
  </property>
  <property fmtid="{D5CDD505-2E9C-101B-9397-08002B2CF9AE}" pid="3" name="Producer">
    <vt:lpwstr>iLovePDF</vt:lpwstr>
  </property>
</Properties>
</file>