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377" w:rsidRPr="00CD0377" w:rsidRDefault="00CD0377" w:rsidP="00CD0377">
      <w:pPr>
        <w:rPr>
          <w:rFonts w:ascii="Calibri" w:hAnsi="Calibri" w:cs="Calibri"/>
          <w:b/>
          <w:sz w:val="36"/>
          <w:szCs w:val="36"/>
          <w:lang w:val="en-US"/>
        </w:rPr>
      </w:pPr>
      <w:r w:rsidRPr="00CD0377">
        <w:rPr>
          <w:rFonts w:ascii="Calibri" w:hAnsi="Calibri" w:cs="Calibri"/>
          <w:b/>
          <w:sz w:val="36"/>
          <w:szCs w:val="36"/>
          <w:lang w:val="en-US"/>
        </w:rPr>
        <w:t xml:space="preserve">Impaired Health-related Quality of Life in Long-COVID syndrome after mild to moderate COVID-19   </w:t>
      </w:r>
    </w:p>
    <w:p w:rsidR="00CD0377" w:rsidRPr="00CD0377" w:rsidRDefault="00CD0377" w:rsidP="00CD0377">
      <w:pPr>
        <w:rPr>
          <w:rFonts w:ascii="Calibri" w:hAnsi="Calibri" w:cs="Calibri"/>
          <w:i/>
          <w:sz w:val="36"/>
          <w:szCs w:val="36"/>
          <w:lang w:val="en-US"/>
        </w:rPr>
      </w:pPr>
      <w:r w:rsidRPr="00CD0377">
        <w:rPr>
          <w:rFonts w:ascii="Calibri" w:hAnsi="Calibri" w:cs="Calibri"/>
          <w:i/>
          <w:sz w:val="36"/>
          <w:szCs w:val="36"/>
          <w:lang w:val="en-US"/>
        </w:rPr>
        <w:t>Supplemental material</w:t>
      </w:r>
    </w:p>
    <w:p w:rsidR="00CD0377" w:rsidRPr="00CD0377" w:rsidRDefault="00CD0377" w:rsidP="00CD0377">
      <w:pPr>
        <w:rPr>
          <w:rFonts w:ascii="Calibri" w:hAnsi="Calibri" w:cs="Calibri"/>
          <w:sz w:val="36"/>
          <w:szCs w:val="36"/>
          <w:lang w:val="en-US"/>
        </w:rPr>
      </w:pPr>
    </w:p>
    <w:p w:rsidR="00CD0377" w:rsidRPr="00CD0377" w:rsidRDefault="00CD0377" w:rsidP="00CD0377">
      <w:pPr>
        <w:rPr>
          <w:rFonts w:ascii="Calibri" w:hAnsi="Calibri" w:cs="Calibri"/>
          <w:sz w:val="22"/>
          <w:lang w:val="en-US"/>
        </w:rPr>
      </w:pPr>
      <w:r w:rsidRPr="00CD0377">
        <w:rPr>
          <w:rFonts w:ascii="Calibri" w:hAnsi="Calibri" w:cs="Calibri"/>
          <w:sz w:val="22"/>
          <w:lang w:val="en-US"/>
        </w:rPr>
        <w:t>Stefan Malesevic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1,2</w:t>
      </w:r>
      <w:r w:rsidRPr="00CD0377">
        <w:rPr>
          <w:rFonts w:ascii="Calibri" w:hAnsi="Calibri" w:cs="Calibri"/>
          <w:sz w:val="22"/>
          <w:lang w:val="en-US"/>
        </w:rPr>
        <w:t>, Noriane A Sievi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2</w:t>
      </w:r>
      <w:r w:rsidRPr="00CD0377">
        <w:rPr>
          <w:rFonts w:ascii="Calibri" w:hAnsi="Calibri" w:cs="Calibri"/>
          <w:sz w:val="22"/>
          <w:lang w:val="en-US"/>
        </w:rPr>
        <w:t>, Patrick Baumgartner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1,2</w:t>
      </w:r>
      <w:r w:rsidRPr="00CD0377">
        <w:rPr>
          <w:rFonts w:ascii="Calibri" w:hAnsi="Calibri" w:cs="Calibri"/>
          <w:sz w:val="22"/>
          <w:lang w:val="en-US"/>
        </w:rPr>
        <w:t>,  Katharina Roser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6</w:t>
      </w:r>
      <w:r w:rsidRPr="00CD0377">
        <w:rPr>
          <w:rFonts w:ascii="Calibri" w:hAnsi="Calibri" w:cs="Calibri"/>
          <w:sz w:val="22"/>
          <w:lang w:val="en-US"/>
        </w:rPr>
        <w:t>, Grit Sommer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7,8</w:t>
      </w:r>
      <w:r w:rsidRPr="00CD0377">
        <w:rPr>
          <w:rFonts w:ascii="Calibri" w:hAnsi="Calibri" w:cs="Calibri"/>
          <w:sz w:val="22"/>
          <w:lang w:val="en-US"/>
        </w:rPr>
        <w:t>, Dörthe Schmidt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3</w:t>
      </w:r>
      <w:r w:rsidRPr="00CD0377">
        <w:rPr>
          <w:rFonts w:ascii="Calibri" w:hAnsi="Calibri" w:cs="Calibri"/>
          <w:sz w:val="22"/>
          <w:lang w:val="en-US"/>
        </w:rPr>
        <w:t>,</w:t>
      </w:r>
      <w:r w:rsidRPr="00CD0377">
        <w:rPr>
          <w:rFonts w:ascii="Calibri" w:hAnsi="Calibri" w:cs="Calibri"/>
          <w:sz w:val="22"/>
          <w:vertAlign w:val="superscript"/>
          <w:lang w:val="en-US"/>
        </w:rPr>
        <w:t xml:space="preserve"> </w:t>
      </w:r>
      <w:r w:rsidRPr="00CD0377">
        <w:rPr>
          <w:rFonts w:ascii="Calibri" w:hAnsi="Calibri" w:cs="Calibri"/>
          <w:sz w:val="22"/>
          <w:lang w:val="en-US"/>
        </w:rPr>
        <w:t xml:space="preserve"> Florence Vallelian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4</w:t>
      </w:r>
      <w:r w:rsidRPr="00CD0377">
        <w:rPr>
          <w:rFonts w:ascii="Calibri" w:hAnsi="Calibri" w:cs="Calibri"/>
          <w:sz w:val="22"/>
          <w:lang w:val="en-US"/>
        </w:rPr>
        <w:t xml:space="preserve">,  </w:t>
      </w:r>
      <w:proofErr w:type="spellStart"/>
      <w:r w:rsidRPr="00CD0377">
        <w:rPr>
          <w:rFonts w:ascii="Calibri" w:hAnsi="Calibri" w:cs="Calibri"/>
          <w:sz w:val="22"/>
          <w:lang w:val="en-US"/>
        </w:rPr>
        <w:t>Ilijas</w:t>
      </w:r>
      <w:proofErr w:type="spellEnd"/>
      <w:r w:rsidRPr="00CD0377">
        <w:rPr>
          <w:rFonts w:ascii="Calibri" w:hAnsi="Calibri" w:cs="Calibri"/>
          <w:sz w:val="22"/>
          <w:lang w:val="en-US"/>
        </w:rPr>
        <w:t xml:space="preserve"> Jelcic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5</w:t>
      </w:r>
      <w:r w:rsidRPr="00CD0377">
        <w:rPr>
          <w:rFonts w:ascii="Calibri" w:hAnsi="Calibri" w:cs="Calibri"/>
          <w:sz w:val="22"/>
          <w:lang w:val="en-US"/>
        </w:rPr>
        <w:t>, Christian F Clarenbach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1,2</w:t>
      </w:r>
      <w:r w:rsidRPr="00CD0377">
        <w:rPr>
          <w:rFonts w:ascii="Calibri" w:hAnsi="Calibri" w:cs="Calibri"/>
          <w:sz w:val="22"/>
          <w:lang w:val="en-US"/>
        </w:rPr>
        <w:t>, Malcolm Kohler</w:t>
      </w:r>
      <w:r w:rsidRPr="00CD0377">
        <w:rPr>
          <w:rFonts w:ascii="Calibri" w:hAnsi="Calibri" w:cs="Calibri"/>
          <w:sz w:val="22"/>
          <w:vertAlign w:val="superscript"/>
          <w:lang w:val="en-US"/>
        </w:rPr>
        <w:t>2</w:t>
      </w:r>
    </w:p>
    <w:p w:rsidR="00CD0377" w:rsidRPr="00CD0377" w:rsidRDefault="00CD0377" w:rsidP="00CD0377">
      <w:pPr>
        <w:rPr>
          <w:rFonts w:ascii="Calibri" w:hAnsi="Calibri" w:cs="Calibri"/>
          <w:sz w:val="22"/>
          <w:lang w:val="en-US"/>
        </w:rPr>
      </w:pPr>
    </w:p>
    <w:p w:rsidR="00CD0377" w:rsidRPr="00CD0377" w:rsidRDefault="00CD0377" w:rsidP="00CD0377">
      <w:pPr>
        <w:spacing w:line="360" w:lineRule="auto"/>
        <w:rPr>
          <w:rFonts w:ascii="Calibri" w:hAnsi="Calibri" w:cs="Calibri"/>
          <w:sz w:val="22"/>
          <w:lang w:val="en-US"/>
        </w:rPr>
      </w:pPr>
      <w:proofErr w:type="gramStart"/>
      <w:r w:rsidRPr="00CD0377">
        <w:rPr>
          <w:rFonts w:ascii="Calibri" w:hAnsi="Calibri" w:cs="Calibri"/>
          <w:sz w:val="22"/>
          <w:lang w:val="en-US"/>
        </w:rPr>
        <w:t>1</w:t>
      </w:r>
      <w:proofErr w:type="gramEnd"/>
      <w:r w:rsidRPr="00CD0377">
        <w:rPr>
          <w:rFonts w:ascii="Calibri" w:hAnsi="Calibri" w:cs="Calibri"/>
          <w:sz w:val="22"/>
          <w:lang w:val="en-US"/>
        </w:rPr>
        <w:t xml:space="preserve"> University of Zurich, Faculty of Medicine, Zurich, Switzerland </w:t>
      </w:r>
    </w:p>
    <w:p w:rsidR="00CD0377" w:rsidRPr="00CD0377" w:rsidRDefault="00CD0377" w:rsidP="00CD0377">
      <w:pPr>
        <w:spacing w:line="360" w:lineRule="auto"/>
        <w:rPr>
          <w:rFonts w:ascii="Calibri" w:hAnsi="Calibri" w:cs="Calibri"/>
          <w:sz w:val="22"/>
          <w:lang w:val="en-US"/>
        </w:rPr>
      </w:pPr>
      <w:proofErr w:type="gramStart"/>
      <w:r w:rsidRPr="00CD0377">
        <w:rPr>
          <w:rFonts w:ascii="Calibri" w:hAnsi="Calibri" w:cs="Calibri"/>
          <w:sz w:val="22"/>
          <w:lang w:val="en-US"/>
        </w:rPr>
        <w:t>2</w:t>
      </w:r>
      <w:proofErr w:type="gramEnd"/>
      <w:r w:rsidRPr="00CD0377">
        <w:rPr>
          <w:rFonts w:ascii="Calibri" w:hAnsi="Calibri" w:cs="Calibri"/>
          <w:sz w:val="22"/>
          <w:lang w:val="en-US"/>
        </w:rPr>
        <w:t xml:space="preserve"> University Hospital Zurich, Department of Pulmonology, Zurich, Switzerland </w:t>
      </w:r>
    </w:p>
    <w:p w:rsidR="00CD0377" w:rsidRPr="00CD0377" w:rsidRDefault="00CD0377" w:rsidP="00CD0377">
      <w:pPr>
        <w:spacing w:line="360" w:lineRule="auto"/>
        <w:rPr>
          <w:rFonts w:ascii="Calibri" w:hAnsi="Calibri" w:cs="Calibri"/>
          <w:sz w:val="22"/>
          <w:lang w:val="en-US"/>
        </w:rPr>
      </w:pPr>
      <w:proofErr w:type="gramStart"/>
      <w:r w:rsidRPr="00CD0377">
        <w:rPr>
          <w:rFonts w:ascii="Calibri" w:hAnsi="Calibri" w:cs="Calibri"/>
          <w:sz w:val="22"/>
          <w:lang w:val="en-US"/>
        </w:rPr>
        <w:t>3</w:t>
      </w:r>
      <w:proofErr w:type="gramEnd"/>
      <w:r w:rsidRPr="00CD0377">
        <w:rPr>
          <w:rFonts w:ascii="Calibri" w:hAnsi="Calibri" w:cs="Calibri"/>
          <w:sz w:val="22"/>
          <w:lang w:val="en-US"/>
        </w:rPr>
        <w:t xml:space="preserve"> University Hospital Zurich, Department of Cardiology, Switzerland</w:t>
      </w:r>
    </w:p>
    <w:p w:rsidR="00CD0377" w:rsidRPr="00CD0377" w:rsidRDefault="00CD0377" w:rsidP="00CD0377">
      <w:pPr>
        <w:spacing w:line="360" w:lineRule="auto"/>
        <w:rPr>
          <w:rFonts w:ascii="Calibri" w:hAnsi="Calibri" w:cs="Calibri"/>
          <w:sz w:val="22"/>
          <w:lang w:val="en-US"/>
        </w:rPr>
      </w:pPr>
      <w:proofErr w:type="gramStart"/>
      <w:r w:rsidRPr="00CD0377">
        <w:rPr>
          <w:rFonts w:ascii="Calibri" w:hAnsi="Calibri" w:cs="Calibri"/>
          <w:sz w:val="22"/>
          <w:lang w:val="en-US"/>
        </w:rPr>
        <w:t>4</w:t>
      </w:r>
      <w:proofErr w:type="gramEnd"/>
      <w:r w:rsidRPr="00CD0377">
        <w:rPr>
          <w:rFonts w:ascii="Calibri" w:hAnsi="Calibri" w:cs="Calibri"/>
          <w:sz w:val="22"/>
          <w:lang w:val="en-US"/>
        </w:rPr>
        <w:t xml:space="preserve"> University Hospital Zurich, Department of Internal Medicine, Switzerland </w:t>
      </w:r>
    </w:p>
    <w:p w:rsidR="00CD0377" w:rsidRPr="00CD0377" w:rsidRDefault="00CD0377" w:rsidP="00CD0377">
      <w:pPr>
        <w:spacing w:line="360" w:lineRule="auto"/>
        <w:rPr>
          <w:rFonts w:ascii="Calibri" w:hAnsi="Calibri" w:cs="Calibri"/>
          <w:sz w:val="22"/>
          <w:lang w:val="en-US"/>
        </w:rPr>
      </w:pPr>
      <w:proofErr w:type="gramStart"/>
      <w:r w:rsidRPr="00CD0377">
        <w:rPr>
          <w:rFonts w:ascii="Calibri" w:hAnsi="Calibri" w:cs="Calibri"/>
          <w:sz w:val="22"/>
          <w:lang w:val="en-US"/>
        </w:rPr>
        <w:t>5</w:t>
      </w:r>
      <w:proofErr w:type="gramEnd"/>
      <w:r w:rsidRPr="00CD0377">
        <w:rPr>
          <w:rFonts w:ascii="Calibri" w:hAnsi="Calibri" w:cs="Calibri"/>
          <w:sz w:val="22"/>
          <w:lang w:val="en-US"/>
        </w:rPr>
        <w:t xml:space="preserve"> University Hospital Zurich, Department of Neurology, Switzerland </w:t>
      </w:r>
    </w:p>
    <w:p w:rsidR="00CD0377" w:rsidRPr="00CD0377" w:rsidRDefault="00CD0377" w:rsidP="00CD0377">
      <w:pPr>
        <w:spacing w:line="360" w:lineRule="auto"/>
        <w:rPr>
          <w:rFonts w:ascii="Calibri" w:hAnsi="Calibri" w:cs="Calibri"/>
          <w:sz w:val="22"/>
          <w:lang w:val="en-US"/>
        </w:rPr>
      </w:pPr>
      <w:proofErr w:type="gramStart"/>
      <w:r w:rsidRPr="00CD0377">
        <w:rPr>
          <w:rFonts w:ascii="Calibri" w:hAnsi="Calibri" w:cs="Calibri"/>
          <w:sz w:val="22"/>
          <w:lang w:val="en-US"/>
        </w:rPr>
        <w:t>6</w:t>
      </w:r>
      <w:proofErr w:type="gramEnd"/>
      <w:r w:rsidRPr="00CD0377">
        <w:rPr>
          <w:rFonts w:ascii="Calibri" w:hAnsi="Calibri" w:cs="Calibri"/>
          <w:sz w:val="22"/>
          <w:lang w:val="en-US"/>
        </w:rPr>
        <w:t xml:space="preserve"> Department of Health Sciences and Medicine, University of Lucerne, Lucerne, Switzerland </w:t>
      </w:r>
    </w:p>
    <w:p w:rsidR="00CD0377" w:rsidRPr="00CD0377" w:rsidRDefault="00CD0377" w:rsidP="00CD0377">
      <w:pPr>
        <w:spacing w:line="360" w:lineRule="auto"/>
        <w:rPr>
          <w:rFonts w:ascii="Calibri" w:hAnsi="Calibri" w:cs="Calibri"/>
          <w:sz w:val="22"/>
          <w:lang w:val="en-US"/>
        </w:rPr>
      </w:pPr>
      <w:r w:rsidRPr="00CD0377">
        <w:rPr>
          <w:rFonts w:ascii="Calibri" w:hAnsi="Calibri" w:cs="Calibri"/>
          <w:sz w:val="22"/>
          <w:lang w:val="en-US"/>
        </w:rPr>
        <w:t xml:space="preserve">7 Division of Pediatric Endocrinology, </w:t>
      </w:r>
      <w:proofErr w:type="spellStart"/>
      <w:r w:rsidRPr="00CD0377">
        <w:rPr>
          <w:rFonts w:ascii="Calibri" w:hAnsi="Calibri" w:cs="Calibri"/>
          <w:sz w:val="22"/>
          <w:lang w:val="en-US"/>
        </w:rPr>
        <w:t>Diabetology</w:t>
      </w:r>
      <w:proofErr w:type="spellEnd"/>
      <w:r w:rsidRPr="00CD0377">
        <w:rPr>
          <w:rFonts w:ascii="Calibri" w:hAnsi="Calibri" w:cs="Calibri"/>
          <w:sz w:val="22"/>
          <w:lang w:val="en-US"/>
        </w:rPr>
        <w:t xml:space="preserve"> and Metabolism, Department of Pediatrics, </w:t>
      </w:r>
      <w:proofErr w:type="spellStart"/>
      <w:r w:rsidRPr="00CD0377">
        <w:rPr>
          <w:rFonts w:ascii="Calibri" w:hAnsi="Calibri" w:cs="Calibri"/>
          <w:sz w:val="22"/>
          <w:lang w:val="en-US"/>
        </w:rPr>
        <w:t>Inselspital</w:t>
      </w:r>
      <w:proofErr w:type="spellEnd"/>
      <w:r w:rsidRPr="00CD0377">
        <w:rPr>
          <w:rFonts w:ascii="Calibri" w:hAnsi="Calibri" w:cs="Calibri"/>
          <w:sz w:val="22"/>
          <w:lang w:val="en-US"/>
        </w:rPr>
        <w:t xml:space="preserve">, Bern University Hospital, University of Bern, Bern, Switzerland </w:t>
      </w:r>
    </w:p>
    <w:p w:rsidR="00CD0377" w:rsidRPr="00CD0377" w:rsidRDefault="00CD0377" w:rsidP="00CD0377">
      <w:pPr>
        <w:spacing w:line="360" w:lineRule="auto"/>
        <w:rPr>
          <w:rFonts w:ascii="Calibri" w:hAnsi="Calibri" w:cs="Calibri"/>
          <w:sz w:val="22"/>
          <w:lang w:val="en-US"/>
        </w:rPr>
      </w:pPr>
      <w:proofErr w:type="gramStart"/>
      <w:r w:rsidRPr="00CD0377">
        <w:rPr>
          <w:rFonts w:ascii="Calibri" w:hAnsi="Calibri" w:cs="Calibri"/>
          <w:sz w:val="22"/>
          <w:lang w:val="en-US"/>
        </w:rPr>
        <w:t>8</w:t>
      </w:r>
      <w:proofErr w:type="gramEnd"/>
      <w:r w:rsidRPr="00CD0377">
        <w:rPr>
          <w:rFonts w:ascii="Calibri" w:hAnsi="Calibri" w:cs="Calibri"/>
          <w:sz w:val="22"/>
          <w:lang w:val="en-US"/>
        </w:rPr>
        <w:t xml:space="preserve"> Department of Biomedical Research, University of Bern, Bern, Switzerland </w:t>
      </w:r>
    </w:p>
    <w:p w:rsidR="00A3705E" w:rsidRDefault="00A3705E" w:rsidP="00673FCB">
      <w:pPr>
        <w:rPr>
          <w:lang w:val="en-US"/>
        </w:rPr>
      </w:pPr>
    </w:p>
    <w:p w:rsidR="00CD0377" w:rsidRDefault="00CD0377">
      <w:pPr>
        <w:spacing w:after="160"/>
        <w:rPr>
          <w:lang w:val="en-US"/>
        </w:rPr>
      </w:pPr>
      <w:r>
        <w:rPr>
          <w:lang w:val="en-US"/>
        </w:rPr>
        <w:br w:type="page"/>
      </w:r>
    </w:p>
    <w:tbl>
      <w:tblPr>
        <w:tblStyle w:val="Gitternetztabelle1hell"/>
        <w:tblpPr w:leftFromText="180" w:rightFromText="180" w:vertAnchor="page" w:horzAnchor="margin" w:tblpY="1876"/>
        <w:tblW w:w="8681" w:type="dxa"/>
        <w:tblLook w:val="04A0" w:firstRow="1" w:lastRow="0" w:firstColumn="1" w:lastColumn="0" w:noHBand="0" w:noVBand="1"/>
      </w:tblPr>
      <w:tblGrid>
        <w:gridCol w:w="1237"/>
        <w:gridCol w:w="417"/>
        <w:gridCol w:w="777"/>
        <w:gridCol w:w="667"/>
        <w:gridCol w:w="417"/>
        <w:gridCol w:w="777"/>
        <w:gridCol w:w="667"/>
        <w:gridCol w:w="16"/>
        <w:gridCol w:w="401"/>
        <w:gridCol w:w="777"/>
        <w:gridCol w:w="667"/>
        <w:gridCol w:w="17"/>
        <w:gridCol w:w="400"/>
        <w:gridCol w:w="777"/>
        <w:gridCol w:w="667"/>
      </w:tblGrid>
      <w:tr w:rsidR="00CD0377" w:rsidRPr="00CD0377" w:rsidTr="00CD0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CD0377" w:rsidRPr="00CD0377" w:rsidRDefault="00CD0377" w:rsidP="00CD0377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444" w:type="dxa"/>
            <w:gridSpan w:val="2"/>
          </w:tcPr>
          <w:p w:rsidR="00CD0377" w:rsidRPr="00CD0377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Symptoms</w:t>
            </w:r>
          </w:p>
        </w:tc>
        <w:tc>
          <w:tcPr>
            <w:tcW w:w="1877" w:type="dxa"/>
            <w:gridSpan w:val="4"/>
          </w:tcPr>
          <w:p w:rsidR="00CD0377" w:rsidRPr="00CD0377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Activity</w:t>
            </w:r>
          </w:p>
        </w:tc>
        <w:tc>
          <w:tcPr>
            <w:tcW w:w="1862" w:type="dxa"/>
            <w:gridSpan w:val="4"/>
          </w:tcPr>
          <w:p w:rsidR="00CD0377" w:rsidRPr="00CD0377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Impacts</w:t>
            </w:r>
          </w:p>
        </w:tc>
        <w:tc>
          <w:tcPr>
            <w:tcW w:w="1844" w:type="dxa"/>
            <w:gridSpan w:val="3"/>
          </w:tcPr>
          <w:p w:rsidR="00CD0377" w:rsidRPr="00CD0377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Total</w:t>
            </w:r>
          </w:p>
        </w:tc>
      </w:tr>
      <w:tr w:rsidR="00CD0377" w:rsidRPr="00CD0377" w:rsidTr="00CD037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CD0377" w:rsidRPr="00CD0377" w:rsidRDefault="00CD0377" w:rsidP="00CD0377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CD0377">
              <w:rPr>
                <w:b w:val="0"/>
                <w:i/>
                <w:sz w:val="18"/>
                <w:szCs w:val="18"/>
                <w:lang w:val="en-US"/>
              </w:rPr>
              <w:t xml:space="preserve">Sex </w:t>
            </w: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  <w:r w:rsidRPr="00CD0377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1444" w:type="dxa"/>
            <w:gridSpan w:val="2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  <w:r w:rsidRPr="00CD0377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1444" w:type="dxa"/>
            <w:gridSpan w:val="2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  <w:r w:rsidRPr="00CD0377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1444" w:type="dxa"/>
            <w:gridSpan w:val="2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  <w:lang w:val="en-US"/>
              </w:rPr>
            </w:pPr>
            <w:r w:rsidRPr="00CD0377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CD0377" w:rsidRPr="00CD0377" w:rsidTr="00CD037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CD0377" w:rsidRPr="00CD0377" w:rsidRDefault="00CD0377" w:rsidP="00CD0377">
            <w:pPr>
              <w:rPr>
                <w:b w:val="0"/>
                <w:sz w:val="18"/>
                <w:szCs w:val="18"/>
                <w:lang w:val="en-US"/>
              </w:rPr>
            </w:pPr>
            <w:r w:rsidRPr="00CD0377">
              <w:rPr>
                <w:b w:val="0"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84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42.60 (29.8, 57.35)</w:t>
            </w:r>
          </w:p>
        </w:tc>
        <w:tc>
          <w:tcPr>
            <w:tcW w:w="667" w:type="dxa"/>
            <w:vMerge w:val="restart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p = 0.787</w:t>
            </w: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73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59.46 (41.40, 72.89)</w:t>
            </w:r>
          </w:p>
        </w:tc>
        <w:tc>
          <w:tcPr>
            <w:tcW w:w="667" w:type="dxa"/>
            <w:vMerge w:val="restart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 w:rsidRPr="00CD0377">
              <w:rPr>
                <w:b/>
                <w:sz w:val="18"/>
                <w:szCs w:val="18"/>
                <w:lang w:val="en-US"/>
              </w:rPr>
              <w:t>p = 0.005</w:t>
            </w: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76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26.99 (15.58, 43.64)</w:t>
            </w:r>
          </w:p>
        </w:tc>
        <w:tc>
          <w:tcPr>
            <w:tcW w:w="667" w:type="dxa"/>
            <w:vMerge w:val="restart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p = 0.136</w:t>
            </w:r>
          </w:p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67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41.07 (27.80, 58.18)</w:t>
            </w:r>
          </w:p>
        </w:tc>
        <w:tc>
          <w:tcPr>
            <w:tcW w:w="667" w:type="dxa"/>
            <w:vMerge w:val="restart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p = 0.091</w:t>
            </w:r>
          </w:p>
        </w:tc>
      </w:tr>
      <w:tr w:rsidR="00CD0377" w:rsidRPr="00CD0377" w:rsidTr="00CD037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CD0377" w:rsidRPr="00CD0377" w:rsidRDefault="00CD0377" w:rsidP="00CD0377">
            <w:pPr>
              <w:rPr>
                <w:b w:val="0"/>
                <w:sz w:val="18"/>
                <w:szCs w:val="18"/>
                <w:lang w:val="en-US"/>
              </w:rPr>
            </w:pPr>
            <w:r w:rsidRPr="00CD0377">
              <w:rPr>
                <w:b w:val="0"/>
                <w:sz w:val="18"/>
                <w:szCs w:val="18"/>
                <w:lang w:val="en-US"/>
              </w:rPr>
              <w:t xml:space="preserve">  Male </w:t>
            </w: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42.80 (26, 54.8)</w:t>
            </w:r>
          </w:p>
        </w:tc>
        <w:tc>
          <w:tcPr>
            <w:tcW w:w="667" w:type="dxa"/>
            <w:vMerge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35.79 (17.12, 59.45)</w:t>
            </w:r>
          </w:p>
        </w:tc>
        <w:tc>
          <w:tcPr>
            <w:tcW w:w="667" w:type="dxa"/>
            <w:vMerge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22.33 (6.91, 35.36)</w:t>
            </w:r>
          </w:p>
        </w:tc>
        <w:tc>
          <w:tcPr>
            <w:tcW w:w="667" w:type="dxa"/>
            <w:vMerge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29.27 (25.19, 48.84)</w:t>
            </w:r>
          </w:p>
        </w:tc>
        <w:tc>
          <w:tcPr>
            <w:tcW w:w="667" w:type="dxa"/>
            <w:vMerge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CD0377" w:rsidRPr="00CD0377" w:rsidTr="00CD0377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CD0377" w:rsidRPr="00CD0377" w:rsidRDefault="00CD0377" w:rsidP="00CD0377">
            <w:pPr>
              <w:rPr>
                <w:b w:val="0"/>
                <w:i/>
                <w:sz w:val="18"/>
                <w:szCs w:val="18"/>
                <w:lang w:val="en-US"/>
              </w:rPr>
            </w:pPr>
            <w:r w:rsidRPr="00CD0377">
              <w:rPr>
                <w:b w:val="0"/>
                <w:i/>
                <w:sz w:val="18"/>
                <w:szCs w:val="18"/>
                <w:lang w:val="en-US"/>
              </w:rPr>
              <w:t>WHO classification</w:t>
            </w: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66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CD0377" w:rsidRPr="00CD0377" w:rsidTr="00CD0377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CD0377" w:rsidRPr="00CD0377" w:rsidRDefault="00CD0377" w:rsidP="00CD0377">
            <w:pPr>
              <w:rPr>
                <w:b w:val="0"/>
                <w:sz w:val="18"/>
                <w:szCs w:val="18"/>
                <w:lang w:val="en-US"/>
              </w:rPr>
            </w:pPr>
            <w:r w:rsidRPr="00CD0377">
              <w:rPr>
                <w:b w:val="0"/>
                <w:sz w:val="18"/>
                <w:szCs w:val="18"/>
                <w:lang w:val="en-US"/>
              </w:rPr>
              <w:t xml:space="preserve">  Mild</w:t>
            </w: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99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42.50 (27.00, 56.30)</w:t>
            </w:r>
          </w:p>
        </w:tc>
        <w:tc>
          <w:tcPr>
            <w:tcW w:w="667" w:type="dxa"/>
            <w:vMerge w:val="restart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p = 0.422</w:t>
            </w:r>
          </w:p>
        </w:tc>
        <w:tc>
          <w:tcPr>
            <w:tcW w:w="41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87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58.61 (29.31, 72.80)</w:t>
            </w:r>
          </w:p>
        </w:tc>
        <w:tc>
          <w:tcPr>
            <w:tcW w:w="667" w:type="dxa"/>
            <w:vMerge w:val="restart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p = 0.191</w:t>
            </w: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91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25.65 (13.25, 40.89)</w:t>
            </w:r>
          </w:p>
        </w:tc>
        <w:tc>
          <w:tcPr>
            <w:tcW w:w="667" w:type="dxa"/>
            <w:vMerge w:val="restart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p = 0.416</w:t>
            </w:r>
          </w:p>
        </w:tc>
        <w:tc>
          <w:tcPr>
            <w:tcW w:w="417" w:type="dxa"/>
            <w:gridSpan w:val="2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81</w:t>
            </w:r>
          </w:p>
        </w:tc>
        <w:tc>
          <w:tcPr>
            <w:tcW w:w="777" w:type="dxa"/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39.14 (26.17, 54.51)</w:t>
            </w:r>
          </w:p>
        </w:tc>
        <w:tc>
          <w:tcPr>
            <w:tcW w:w="667" w:type="dxa"/>
            <w:vMerge w:val="restart"/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p = 0.118</w:t>
            </w:r>
          </w:p>
        </w:tc>
      </w:tr>
      <w:tr w:rsidR="00CD0377" w:rsidRPr="00CD0377" w:rsidTr="00CD0377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rPr>
                <w:b w:val="0"/>
                <w:sz w:val="18"/>
                <w:szCs w:val="18"/>
                <w:lang w:val="en-US"/>
              </w:rPr>
            </w:pPr>
            <w:r w:rsidRPr="00CD0377">
              <w:rPr>
                <w:b w:val="0"/>
                <w:sz w:val="18"/>
                <w:szCs w:val="18"/>
                <w:lang w:val="en-US"/>
              </w:rPr>
              <w:t xml:space="preserve">  Moderate </w:t>
            </w: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50.95 (31.8, 67.30)</w:t>
            </w: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66.19 (53.97, 79.67)</w:t>
            </w: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34.19 (15.81, 50.78)</w:t>
            </w: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D0377">
              <w:rPr>
                <w:sz w:val="18"/>
                <w:szCs w:val="18"/>
                <w:lang w:val="en-US"/>
              </w:rPr>
              <w:t>58.07 (32.41, 65.39)</w:t>
            </w: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CD0377" w:rsidRPr="00CD0377" w:rsidTr="00CD0377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1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CD0377" w:rsidRPr="00CD0377" w:rsidRDefault="00CD0377" w:rsidP="009A6C4B">
            <w:pPr>
              <w:rPr>
                <w:b w:val="0"/>
                <w:sz w:val="18"/>
                <w:szCs w:val="18"/>
                <w:lang w:val="en-US"/>
              </w:rPr>
            </w:pPr>
            <w:r w:rsidRPr="00CD0377">
              <w:rPr>
                <w:b w:val="0"/>
                <w:sz w:val="18"/>
                <w:szCs w:val="18"/>
                <w:lang w:val="en-US"/>
              </w:rPr>
              <w:t xml:space="preserve">Values </w:t>
            </w:r>
            <w:proofErr w:type="gramStart"/>
            <w:r w:rsidRPr="00CD0377">
              <w:rPr>
                <w:b w:val="0"/>
                <w:sz w:val="18"/>
                <w:szCs w:val="18"/>
                <w:lang w:val="en-US"/>
              </w:rPr>
              <w:t xml:space="preserve">are </w:t>
            </w:r>
            <w:r>
              <w:rPr>
                <w:b w:val="0"/>
                <w:sz w:val="18"/>
                <w:szCs w:val="18"/>
                <w:lang w:val="en-US"/>
              </w:rPr>
              <w:t>presented</w:t>
            </w:r>
            <w:proofErr w:type="gramEnd"/>
            <w:r>
              <w:rPr>
                <w:b w:val="0"/>
                <w:sz w:val="18"/>
                <w:szCs w:val="18"/>
                <w:lang w:val="en-US"/>
              </w:rPr>
              <w:t xml:space="preserve"> as median (</w:t>
            </w:r>
            <w:r w:rsidRPr="00CD0377">
              <w:rPr>
                <w:b w:val="0"/>
                <w:sz w:val="18"/>
                <w:szCs w:val="18"/>
                <w:lang w:val="en-US"/>
              </w:rPr>
              <w:t>interquartile range</w:t>
            </w:r>
            <w:r>
              <w:rPr>
                <w:b w:val="0"/>
                <w:sz w:val="18"/>
                <w:szCs w:val="18"/>
                <w:lang w:val="en-US"/>
              </w:rPr>
              <w:t>)</w:t>
            </w:r>
            <w:r w:rsidRPr="00CD0377">
              <w:rPr>
                <w:b w:val="0"/>
                <w:sz w:val="18"/>
                <w:szCs w:val="18"/>
                <w:lang w:val="en-US"/>
              </w:rPr>
              <w:t>.</w:t>
            </w:r>
            <w:r>
              <w:rPr>
                <w:b w:val="0"/>
                <w:sz w:val="18"/>
                <w:szCs w:val="18"/>
                <w:lang w:val="en-US"/>
              </w:rPr>
              <w:t xml:space="preserve"> </w:t>
            </w:r>
            <w:r w:rsidR="00C81F79">
              <w:rPr>
                <w:b w:val="0"/>
                <w:sz w:val="18"/>
                <w:szCs w:val="18"/>
                <w:lang w:val="en-US"/>
              </w:rPr>
              <w:t>SGRQ: St. George’s Respiratory Questionnaire</w:t>
            </w:r>
            <w:r w:rsidR="009A6C4B">
              <w:rPr>
                <w:b w:val="0"/>
                <w:sz w:val="18"/>
                <w:szCs w:val="18"/>
                <w:lang w:val="en-US"/>
              </w:rPr>
              <w:t>;</w:t>
            </w:r>
            <w:r w:rsidR="00C81F79">
              <w:rPr>
                <w:b w:val="0"/>
                <w:sz w:val="18"/>
                <w:szCs w:val="18"/>
                <w:lang w:val="en-US"/>
              </w:rPr>
              <w:t xml:space="preserve"> </w:t>
            </w:r>
            <w:r>
              <w:rPr>
                <w:b w:val="0"/>
                <w:sz w:val="18"/>
                <w:szCs w:val="18"/>
                <w:lang w:val="en-US"/>
              </w:rPr>
              <w:t>WHO: world health organization.</w:t>
            </w:r>
          </w:p>
        </w:tc>
      </w:tr>
    </w:tbl>
    <w:p w:rsidR="00CD0377" w:rsidRDefault="00CD0377" w:rsidP="00CD0377">
      <w:pPr>
        <w:spacing w:after="160"/>
        <w:rPr>
          <w:b/>
          <w:lang w:val="en-US"/>
        </w:rPr>
      </w:pPr>
      <w:r>
        <w:rPr>
          <w:b/>
          <w:lang w:val="en-US"/>
        </w:rPr>
        <w:t>T</w:t>
      </w:r>
      <w:r w:rsidRPr="00E14267">
        <w:rPr>
          <w:b/>
          <w:lang w:val="en-US"/>
        </w:rPr>
        <w:t>able S1. SGRQ component subgroup analysis.</w:t>
      </w:r>
    </w:p>
    <w:p w:rsidR="00CD0377" w:rsidRDefault="00CD0377" w:rsidP="00673FCB">
      <w:pPr>
        <w:rPr>
          <w:lang w:val="en-US"/>
        </w:rPr>
      </w:pPr>
    </w:p>
    <w:p w:rsidR="00CD0377" w:rsidRDefault="00CD0377" w:rsidP="00673FCB">
      <w:pPr>
        <w:rPr>
          <w:lang w:val="en-US"/>
        </w:rPr>
      </w:pPr>
    </w:p>
    <w:p w:rsidR="00CD0377" w:rsidRDefault="00CD0377" w:rsidP="00CD0377">
      <w:pPr>
        <w:rPr>
          <w:b/>
          <w:lang w:val="en-US"/>
        </w:rPr>
      </w:pPr>
      <w:r w:rsidRPr="00452D49">
        <w:rPr>
          <w:b/>
          <w:lang w:val="en-US"/>
        </w:rPr>
        <w:t xml:space="preserve">Table S2. </w:t>
      </w:r>
      <w:r w:rsidRPr="00301609">
        <w:rPr>
          <w:b/>
          <w:lang w:val="en-US"/>
        </w:rPr>
        <w:t>EQ index score subgroup analysis</w:t>
      </w:r>
      <w:r>
        <w:rPr>
          <w:b/>
          <w:lang w:val="en-US"/>
        </w:rPr>
        <w:t>.</w:t>
      </w:r>
      <w:r w:rsidRPr="00301609">
        <w:rPr>
          <w:b/>
          <w:lang w:val="en-US"/>
        </w:rPr>
        <w:t xml:space="preserve"> </w:t>
      </w:r>
    </w:p>
    <w:p w:rsidR="00CD0377" w:rsidRDefault="00CD0377" w:rsidP="00CD0377">
      <w:pPr>
        <w:rPr>
          <w:b/>
          <w:lang w:val="en-US"/>
        </w:rPr>
      </w:pPr>
    </w:p>
    <w:tbl>
      <w:tblPr>
        <w:tblStyle w:val="Gitternetztabelle1hell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709"/>
        <w:gridCol w:w="2586"/>
        <w:gridCol w:w="1383"/>
      </w:tblGrid>
      <w:tr w:rsidR="00CD0377" w:rsidRPr="00563BCF" w:rsidTr="00CD0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D0377" w:rsidRPr="002C00CE" w:rsidRDefault="00CD0377" w:rsidP="00CD0377">
            <w:pPr>
              <w:jc w:val="center"/>
              <w:rPr>
                <w:lang w:val="en-US"/>
              </w:rPr>
            </w:pPr>
            <w:r w:rsidRPr="002C00CE">
              <w:rPr>
                <w:lang w:val="en-US"/>
              </w:rPr>
              <w:t>Subgroup</w:t>
            </w:r>
          </w:p>
        </w:tc>
        <w:tc>
          <w:tcPr>
            <w:tcW w:w="709" w:type="dxa"/>
          </w:tcPr>
          <w:p w:rsidR="00CD0377" w:rsidRPr="002C00CE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0CE">
              <w:rPr>
                <w:lang w:val="en-US"/>
              </w:rPr>
              <w:t>N</w:t>
            </w:r>
          </w:p>
        </w:tc>
        <w:tc>
          <w:tcPr>
            <w:tcW w:w="2586" w:type="dxa"/>
          </w:tcPr>
          <w:p w:rsidR="00CD0377" w:rsidRPr="00301609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01609">
              <w:rPr>
                <w:lang w:val="en-US"/>
              </w:rPr>
              <w:t xml:space="preserve">EQ index value, median </w:t>
            </w:r>
            <w:r>
              <w:rPr>
                <w:lang w:val="en-US"/>
              </w:rPr>
              <w:t>(IQR)</w:t>
            </w:r>
          </w:p>
        </w:tc>
        <w:tc>
          <w:tcPr>
            <w:tcW w:w="1383" w:type="dxa"/>
          </w:tcPr>
          <w:p w:rsidR="00CD0377" w:rsidRPr="00301609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01609">
              <w:rPr>
                <w:lang w:val="en-US"/>
              </w:rPr>
              <w:t>p-value</w:t>
            </w:r>
          </w:p>
        </w:tc>
      </w:tr>
      <w:tr w:rsidR="00CD0377" w:rsidRPr="00563BCF" w:rsidTr="00CD0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D0377" w:rsidRPr="00C71F8B" w:rsidRDefault="00CD0377" w:rsidP="00CD0377">
            <w:pPr>
              <w:rPr>
                <w:b w:val="0"/>
                <w:i/>
                <w:lang w:val="en-US"/>
              </w:rPr>
            </w:pPr>
            <w:r w:rsidRPr="00C71F8B">
              <w:rPr>
                <w:b w:val="0"/>
                <w:i/>
                <w:lang w:val="en-US"/>
              </w:rPr>
              <w:t>Sex</w:t>
            </w:r>
          </w:p>
        </w:tc>
        <w:tc>
          <w:tcPr>
            <w:tcW w:w="709" w:type="dxa"/>
          </w:tcPr>
          <w:p w:rsidR="00CD0377" w:rsidRPr="001E4EBB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86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83" w:type="dxa"/>
          </w:tcPr>
          <w:p w:rsidR="00CD0377" w:rsidRPr="001E4EBB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563BCF" w:rsidTr="00CD0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D0377" w:rsidRPr="00C71F8B" w:rsidRDefault="00CD0377" w:rsidP="00CD0377">
            <w:pPr>
              <w:rPr>
                <w:b w:val="0"/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C71F8B">
              <w:rPr>
                <w:b w:val="0"/>
                <w:lang w:val="en-US"/>
              </w:rPr>
              <w:t xml:space="preserve"> Female</w:t>
            </w:r>
          </w:p>
        </w:tc>
        <w:tc>
          <w:tcPr>
            <w:tcW w:w="709" w:type="dxa"/>
          </w:tcPr>
          <w:p w:rsidR="00CD0377" w:rsidRPr="001E4EBB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2586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0.788 (0.555, 0.887</w:t>
            </w:r>
            <w:r w:rsidRPr="001E4EBB">
              <w:rPr>
                <w:lang w:val="en-US"/>
              </w:rPr>
              <w:t>)</w:t>
            </w:r>
          </w:p>
        </w:tc>
        <w:tc>
          <w:tcPr>
            <w:tcW w:w="1383" w:type="dxa"/>
            <w:vMerge w:val="restart"/>
          </w:tcPr>
          <w:p w:rsidR="00CD0377" w:rsidRPr="00301609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301609">
              <w:rPr>
                <w:b/>
                <w:lang w:val="en-US"/>
              </w:rPr>
              <w:t>p &lt; 0.001</w:t>
            </w:r>
          </w:p>
        </w:tc>
      </w:tr>
      <w:tr w:rsidR="00CD0377" w:rsidRPr="00C4010A" w:rsidTr="00CD0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D0377" w:rsidRPr="00C71F8B" w:rsidRDefault="00CD0377" w:rsidP="00CD0377">
            <w:pPr>
              <w:rPr>
                <w:b w:val="0"/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C71F8B">
              <w:rPr>
                <w:b w:val="0"/>
                <w:lang w:val="en-US"/>
              </w:rPr>
              <w:t xml:space="preserve"> Male</w:t>
            </w:r>
          </w:p>
        </w:tc>
        <w:tc>
          <w:tcPr>
            <w:tcW w:w="709" w:type="dxa"/>
          </w:tcPr>
          <w:p w:rsidR="00CD0377" w:rsidRPr="001E4EBB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586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0.909 (0.828, 0.909)</w:t>
            </w:r>
          </w:p>
        </w:tc>
        <w:tc>
          <w:tcPr>
            <w:tcW w:w="1383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Tr="00CD0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D0377" w:rsidRPr="004819AE" w:rsidRDefault="00CD0377" w:rsidP="00CD0377">
            <w:pPr>
              <w:rPr>
                <w:b w:val="0"/>
                <w:i/>
                <w:lang w:val="en-US"/>
              </w:rPr>
            </w:pPr>
            <w:r w:rsidRPr="004819AE">
              <w:rPr>
                <w:b w:val="0"/>
                <w:i/>
                <w:lang w:val="en-US"/>
              </w:rPr>
              <w:t>WHO classification</w:t>
            </w:r>
          </w:p>
        </w:tc>
        <w:tc>
          <w:tcPr>
            <w:tcW w:w="709" w:type="dxa"/>
          </w:tcPr>
          <w:p w:rsid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86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83" w:type="dxa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Tr="00CD0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D0377" w:rsidRPr="004819AE" w:rsidRDefault="00CD0377" w:rsidP="00CD0377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</w:t>
            </w:r>
            <w:r w:rsidRPr="004819AE">
              <w:rPr>
                <w:b w:val="0"/>
                <w:lang w:val="en-US"/>
              </w:rPr>
              <w:t>Mild</w:t>
            </w:r>
          </w:p>
        </w:tc>
        <w:tc>
          <w:tcPr>
            <w:tcW w:w="709" w:type="dxa"/>
          </w:tcPr>
          <w:p w:rsid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2586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0.806 (0.610, 0.909)</w:t>
            </w:r>
          </w:p>
        </w:tc>
        <w:tc>
          <w:tcPr>
            <w:tcW w:w="1383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0.764</w:t>
            </w:r>
          </w:p>
        </w:tc>
      </w:tr>
      <w:tr w:rsidR="00CD0377" w:rsidTr="00CD0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single" w:sz="4" w:space="0" w:color="auto"/>
            </w:tcBorders>
          </w:tcPr>
          <w:p w:rsidR="00CD0377" w:rsidRPr="00C71F8B" w:rsidRDefault="00CD0377" w:rsidP="00CD0377">
            <w:pPr>
              <w:rPr>
                <w:lang w:val="en-US"/>
              </w:rPr>
            </w:pPr>
            <w:r>
              <w:rPr>
                <w:b w:val="0"/>
                <w:lang w:val="en-US"/>
              </w:rPr>
              <w:t xml:space="preserve">  </w:t>
            </w:r>
            <w:r w:rsidRPr="004819AE">
              <w:rPr>
                <w:b w:val="0"/>
                <w:lang w:val="en-US"/>
              </w:rPr>
              <w:t>Moderate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0.578 (0.427, 0.910)</w:t>
            </w:r>
          </w:p>
        </w:tc>
        <w:tc>
          <w:tcPr>
            <w:tcW w:w="1383" w:type="dxa"/>
            <w:vMerge/>
            <w:tcBorders>
              <w:bottom w:val="single" w:sz="4" w:space="0" w:color="auto"/>
            </w:tcBorders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CD0377" w:rsidTr="00CD0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EQ: </w:t>
            </w:r>
            <w:proofErr w:type="spellStart"/>
            <w:r>
              <w:rPr>
                <w:b w:val="0"/>
                <w:lang w:val="en-US"/>
              </w:rPr>
              <w:t>Euroquol</w:t>
            </w:r>
            <w:proofErr w:type="spellEnd"/>
            <w:r>
              <w:rPr>
                <w:b w:val="0"/>
                <w:lang w:val="en-US"/>
              </w:rPr>
              <w:t>; WHO: world health organization.</w:t>
            </w:r>
          </w:p>
        </w:tc>
      </w:tr>
    </w:tbl>
    <w:p w:rsidR="00CD0377" w:rsidRDefault="00CD0377" w:rsidP="00673FCB">
      <w:pPr>
        <w:rPr>
          <w:lang w:val="en-US"/>
        </w:rPr>
      </w:pPr>
    </w:p>
    <w:p w:rsidR="00CD0377" w:rsidRDefault="00CD0377">
      <w:pPr>
        <w:spacing w:after="160"/>
        <w:rPr>
          <w:lang w:val="en-US"/>
        </w:rPr>
      </w:pPr>
      <w:r>
        <w:rPr>
          <w:lang w:val="en-US"/>
        </w:rPr>
        <w:br w:type="page"/>
      </w:r>
    </w:p>
    <w:p w:rsidR="00CD0377" w:rsidRDefault="00CD0377" w:rsidP="00CD0377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Table S3. SF-36 health domains subgroup analysis. </w:t>
      </w:r>
    </w:p>
    <w:p w:rsidR="00CD0377" w:rsidRDefault="00CD0377" w:rsidP="00673FCB">
      <w:pPr>
        <w:rPr>
          <w:lang w:val="en-US"/>
        </w:rPr>
      </w:pPr>
    </w:p>
    <w:tbl>
      <w:tblPr>
        <w:tblStyle w:val="Gitternetztabelle1hell"/>
        <w:tblW w:w="9776" w:type="dxa"/>
        <w:tblLayout w:type="fixed"/>
        <w:tblLook w:val="04A0" w:firstRow="1" w:lastRow="0" w:firstColumn="1" w:lastColumn="0" w:noHBand="0" w:noVBand="1"/>
      </w:tblPr>
      <w:tblGrid>
        <w:gridCol w:w="4248"/>
        <w:gridCol w:w="2410"/>
        <w:gridCol w:w="1984"/>
        <w:gridCol w:w="1134"/>
      </w:tblGrid>
      <w:tr w:rsidR="00CD0377" w:rsidRPr="00563BCF" w:rsidTr="00186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7D2D07" w:rsidRDefault="00CD0377" w:rsidP="00CD0377">
            <w:pPr>
              <w:jc w:val="center"/>
              <w:rPr>
                <w:b w:val="0"/>
                <w:lang w:val="en-US"/>
              </w:rPr>
            </w:pPr>
            <w:r>
              <w:rPr>
                <w:lang w:val="en-US"/>
              </w:rPr>
              <w:t>Subgroup</w:t>
            </w:r>
          </w:p>
        </w:tc>
        <w:tc>
          <w:tcPr>
            <w:tcW w:w="4394" w:type="dxa"/>
            <w:gridSpan w:val="2"/>
          </w:tcPr>
          <w:p w:rsidR="00CD0377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>
              <w:rPr>
                <w:lang w:val="en-US"/>
              </w:rPr>
              <w:t xml:space="preserve">SF-36 Physical functioning </w:t>
            </w:r>
          </w:p>
        </w:tc>
        <w:tc>
          <w:tcPr>
            <w:tcW w:w="1134" w:type="dxa"/>
          </w:tcPr>
          <w:p w:rsidR="00CD0377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>
              <w:rPr>
                <w:lang w:val="en-US"/>
              </w:rPr>
              <w:t>Overall p-value</w:t>
            </w:r>
          </w:p>
        </w:tc>
      </w:tr>
      <w:tr w:rsidR="00CD0377" w:rsidRPr="00563BCF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Sex (female / male, %)</w:t>
            </w:r>
          </w:p>
        </w:tc>
        <w:tc>
          <w:tcPr>
            <w:tcW w:w="2410" w:type="dxa"/>
          </w:tcPr>
          <w:p w:rsidR="00CD0377" w:rsidRPr="0078337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Female (N=84)</w:t>
            </w:r>
          </w:p>
        </w:tc>
        <w:tc>
          <w:tcPr>
            <w:tcW w:w="1984" w:type="dxa"/>
          </w:tcPr>
          <w:p w:rsidR="00CD0377" w:rsidRPr="0078337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Male (N=25)</w:t>
            </w:r>
          </w:p>
        </w:tc>
        <w:tc>
          <w:tcPr>
            <w:tcW w:w="1134" w:type="dxa"/>
            <w:vMerge w:val="restart"/>
          </w:tcPr>
          <w:p w:rsidR="00CD0377" w:rsidRPr="00783372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 = 0.046</w:t>
            </w:r>
          </w:p>
        </w:tc>
      </w:tr>
      <w:tr w:rsidR="00CD0377" w:rsidRPr="00563BCF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physical functioning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38.1 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563BCF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physical functioning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2.4 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C044A1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 xml:space="preserve">  </w:t>
            </w:r>
            <w:r w:rsidRPr="00CD0377">
              <w:rPr>
                <w:b w:val="0"/>
                <w:lang w:val="en-US"/>
              </w:rPr>
              <w:t>51-100 points in physical functioning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59.5 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84.0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C044A1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WHO classification (mild / moderate,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Mild (N=99)</w:t>
            </w:r>
          </w:p>
        </w:tc>
        <w:tc>
          <w:tcPr>
            <w:tcW w:w="1984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Moderate (N=10)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0.213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physical functioning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32.3 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physical functioning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2.0 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51-100 points in physical functioning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65.7 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4394" w:type="dxa"/>
            <w:gridSpan w:val="2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SF-36 Role limitations (physical) </w:t>
            </w:r>
          </w:p>
        </w:tc>
        <w:tc>
          <w:tcPr>
            <w:tcW w:w="1134" w:type="dxa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Sex (female / male,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Female (N=85)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Male (N=26)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 = 0.007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role limitations (physical)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76.5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38.5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33080B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role limitations (physical)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8.2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19.2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33080B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 xml:space="preserve">  </w:t>
            </w:r>
            <w:r w:rsidRPr="00CD0377">
              <w:rPr>
                <w:b w:val="0"/>
                <w:lang w:val="en-US"/>
              </w:rPr>
              <w:t>51-100 points in role limitations (physical)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15.3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42.3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33080B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WHO classification (mild / moderate,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Mild (N=100)</w:t>
            </w:r>
          </w:p>
        </w:tc>
        <w:tc>
          <w:tcPr>
            <w:tcW w:w="1984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Moderate (N=11)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0.433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role limitations (physical)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67.0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72.7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role limitations (physical)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12.0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51-100 points in role limitations (physical)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21.0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27.3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4394" w:type="dxa"/>
            <w:gridSpan w:val="2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SF-36 Bodily pain </w:t>
            </w:r>
          </w:p>
        </w:tc>
        <w:tc>
          <w:tcPr>
            <w:tcW w:w="1134" w:type="dxa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Sex (female / male,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Female (N=86)</w:t>
            </w:r>
          </w:p>
        </w:tc>
        <w:tc>
          <w:tcPr>
            <w:tcW w:w="1984" w:type="dxa"/>
          </w:tcPr>
          <w:p w:rsidR="00CD0377" w:rsidRPr="00095CA4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Male (N=26)</w:t>
            </w:r>
          </w:p>
        </w:tc>
        <w:tc>
          <w:tcPr>
            <w:tcW w:w="1134" w:type="dxa"/>
            <w:vMerge w:val="restart"/>
          </w:tcPr>
          <w:p w:rsidR="00CD0377" w:rsidRPr="00095CA4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95CA4">
              <w:rPr>
                <w:b/>
                <w:lang w:val="en-US"/>
              </w:rPr>
              <w:t>p = 0.048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spacing w:line="360" w:lineRule="auto"/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bodily pain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41.9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11.5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bodily pain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0.0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 xml:space="preserve">  </w:t>
            </w:r>
            <w:r w:rsidRPr="00CD0377">
              <w:rPr>
                <w:b w:val="0"/>
                <w:lang w:val="en-US"/>
              </w:rPr>
              <w:t>51-100 points in bodily pain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58.1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88.5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WHO classification (mild / moderate,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Mild (N=101)</w:t>
            </w:r>
          </w:p>
        </w:tc>
        <w:tc>
          <w:tcPr>
            <w:tcW w:w="1984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Moderate (N=11)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0.555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bodily pain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34.7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36.4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bodily pain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0.0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51-100 points in bodily pain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65.3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63.6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4394" w:type="dxa"/>
            <w:gridSpan w:val="2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SF-36 General Health </w:t>
            </w:r>
          </w:p>
        </w:tc>
        <w:tc>
          <w:tcPr>
            <w:tcW w:w="1134" w:type="dxa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Sex (female / male,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Female (N=83)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/>
                <w:lang w:val="en-US"/>
              </w:rPr>
              <w:t>Male (N=26)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0.721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spacing w:line="360" w:lineRule="auto"/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general health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46.9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38.5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general health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4.9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3.9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 xml:space="preserve">  </w:t>
            </w:r>
            <w:r w:rsidRPr="00CD0377">
              <w:rPr>
                <w:b w:val="0"/>
                <w:lang w:val="en-US"/>
              </w:rPr>
              <w:t>51-100 points in general health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48.2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57.8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WHO classification (mild / moderate,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Mild (N=99)</w:t>
            </w:r>
          </w:p>
        </w:tc>
        <w:tc>
          <w:tcPr>
            <w:tcW w:w="1984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Moderate (N=10)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0.213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general health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46.5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general health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5.0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51-100 points in general health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48.5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4394" w:type="dxa"/>
            <w:gridSpan w:val="2"/>
          </w:tcPr>
          <w:p w:rsidR="00CD0377" w:rsidRPr="007F0FFF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F0FFF">
              <w:rPr>
                <w:b/>
                <w:lang w:val="en-US"/>
              </w:rPr>
              <w:t xml:space="preserve">SF-36 Vitality/Energy </w:t>
            </w:r>
          </w:p>
        </w:tc>
        <w:tc>
          <w:tcPr>
            <w:tcW w:w="1134" w:type="dxa"/>
          </w:tcPr>
          <w:p w:rsidR="00CD0377" w:rsidRPr="007F0FFF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Sex (female / male,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Female (N=84)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/>
                <w:lang w:val="en-US"/>
              </w:rPr>
              <w:t>Male (N=25)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0.579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spacing w:line="360" w:lineRule="auto"/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vitality/energy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83.3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68.0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vitality/energy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3.6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 xml:space="preserve">  </w:t>
            </w:r>
            <w:r w:rsidRPr="00CD0377">
              <w:rPr>
                <w:b w:val="0"/>
                <w:lang w:val="en-US"/>
              </w:rPr>
              <w:t>51-100 points in vitality/energy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13.1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WHO classification (mild / moderate,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Mild (N=98)</w:t>
            </w:r>
          </w:p>
        </w:tc>
        <w:tc>
          <w:tcPr>
            <w:tcW w:w="1984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Moderate (N=11)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0.098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vitality/energy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79.6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81.8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vitality/energy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6.1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9.1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51-100 points in vitality/energy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14.3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9.1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4394" w:type="dxa"/>
            <w:gridSpan w:val="2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SF-36 Social role functioning </w:t>
            </w:r>
          </w:p>
        </w:tc>
        <w:tc>
          <w:tcPr>
            <w:tcW w:w="1134" w:type="dxa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Sex (female / male,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Female (N=84)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/>
                <w:lang w:val="en-US"/>
              </w:rPr>
              <w:t>Male (N=25)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0.494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social role functioning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40.5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social role functioning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14.3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24.0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 xml:space="preserve">  </w:t>
            </w:r>
            <w:r w:rsidRPr="00CD0377">
              <w:rPr>
                <w:b w:val="0"/>
                <w:lang w:val="en-US"/>
              </w:rPr>
              <w:t>51-100 points in social role functioning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45.2 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56.0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WHO classification (mild / moderate,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Mild (N=98)</w:t>
            </w:r>
          </w:p>
        </w:tc>
        <w:tc>
          <w:tcPr>
            <w:tcW w:w="1984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Moderate (N=11)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0.556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social role functioning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34.7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45.5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social role functioning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18.4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lastRenderedPageBreak/>
              <w:t xml:space="preserve">  51-100 points in social role functioning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46.9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54.5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4394" w:type="dxa"/>
            <w:gridSpan w:val="2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SF-36 Emotional role functioning </w:t>
            </w:r>
          </w:p>
        </w:tc>
        <w:tc>
          <w:tcPr>
            <w:tcW w:w="1134" w:type="dxa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Sex (female / male,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Female (N=86)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/>
                <w:lang w:val="en-US"/>
              </w:rPr>
              <w:t>Male (N=26)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0.931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emotional role functioning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50.0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53.9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emotional role functioning</w:t>
            </w:r>
          </w:p>
        </w:tc>
        <w:tc>
          <w:tcPr>
            <w:tcW w:w="2410" w:type="dxa"/>
          </w:tcPr>
          <w:p w:rsidR="00CD0377" w:rsidRPr="00B44E24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0.0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44E24"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 xml:space="preserve">  </w:t>
            </w:r>
            <w:r w:rsidRPr="00CD0377">
              <w:rPr>
                <w:b w:val="0"/>
                <w:lang w:val="en-US"/>
              </w:rPr>
              <w:t>51-100 points in emotional role functioning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50.0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46.1   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WHO classification (mild / moderate,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Mild (N=101)</w:t>
            </w:r>
          </w:p>
        </w:tc>
        <w:tc>
          <w:tcPr>
            <w:tcW w:w="1984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Moderate (N=11)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0.262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emotional role functioning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52.5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27.3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emotional role functioning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0.0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51-100 points in emotional role functioning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47.5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72.7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4394" w:type="dxa"/>
            <w:gridSpan w:val="2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SF-36 Emotional well-being</w:t>
            </w:r>
          </w:p>
        </w:tc>
        <w:tc>
          <w:tcPr>
            <w:tcW w:w="1134" w:type="dxa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Sex (female / male,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Female (N=83)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/>
                <w:lang w:val="en-US"/>
              </w:rPr>
              <w:t>Male (N=25)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0.096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SF-36 emotional well-being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36.2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28.0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SF-36 emotional well-being</w:t>
            </w:r>
          </w:p>
        </w:tc>
        <w:tc>
          <w:tcPr>
            <w:tcW w:w="2410" w:type="dxa"/>
          </w:tcPr>
          <w:p w:rsidR="00CD0377" w:rsidRPr="00B44E24" w:rsidRDefault="00CD0377" w:rsidP="00CD0377">
            <w:pPr>
              <w:ind w:left="357" w:hanging="35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0.0</w:t>
            </w:r>
          </w:p>
        </w:tc>
        <w:tc>
          <w:tcPr>
            <w:tcW w:w="1984" w:type="dxa"/>
          </w:tcPr>
          <w:p w:rsidR="00CD0377" w:rsidRDefault="00CD0377" w:rsidP="00CD0377">
            <w:pPr>
              <w:ind w:left="357" w:hanging="35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0.0  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ind w:left="357" w:hanging="3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 xml:space="preserve">  </w:t>
            </w:r>
            <w:r w:rsidRPr="00CD0377">
              <w:rPr>
                <w:b w:val="0"/>
                <w:lang w:val="en-US"/>
              </w:rPr>
              <w:t>51-100 points in SF-36 emotional well-being</w:t>
            </w:r>
          </w:p>
        </w:tc>
        <w:tc>
          <w:tcPr>
            <w:tcW w:w="2410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63.8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72.0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i/>
                <w:lang w:val="en-US"/>
              </w:rPr>
            </w:pPr>
            <w:r w:rsidRPr="00CD0377">
              <w:rPr>
                <w:b w:val="0"/>
                <w:i/>
                <w:lang w:val="en-US"/>
              </w:rPr>
              <w:t>WHO classification (mild / moderate, %)</w:t>
            </w:r>
          </w:p>
        </w:tc>
        <w:tc>
          <w:tcPr>
            <w:tcW w:w="2410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Mild (N=98)</w:t>
            </w:r>
          </w:p>
        </w:tc>
        <w:tc>
          <w:tcPr>
            <w:tcW w:w="1984" w:type="dxa"/>
          </w:tcPr>
          <w:p w:rsidR="00CD0377" w:rsidRPr="006F39A2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F39A2">
              <w:rPr>
                <w:b/>
                <w:lang w:val="en-US"/>
              </w:rPr>
              <w:t>Moderate (N=10)</w:t>
            </w:r>
          </w:p>
        </w:tc>
        <w:tc>
          <w:tcPr>
            <w:tcW w:w="1134" w:type="dxa"/>
            <w:vMerge w:val="restart"/>
          </w:tcPr>
          <w:p w:rsidR="00CD0377" w:rsidRDefault="00CD0377" w:rsidP="00CD03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 = 0.485</w:t>
            </w: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0-49 points in SF-36 emotional well-being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34.7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50 points in SF-36 emotional well-being</w:t>
            </w:r>
          </w:p>
        </w:tc>
        <w:tc>
          <w:tcPr>
            <w:tcW w:w="2410" w:type="dxa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0.0 </w:t>
            </w:r>
          </w:p>
        </w:tc>
        <w:tc>
          <w:tcPr>
            <w:tcW w:w="1984" w:type="dxa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Merge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783372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</w:tcBorders>
          </w:tcPr>
          <w:p w:rsidR="00CD0377" w:rsidRPr="00CD0377" w:rsidRDefault="00CD0377" w:rsidP="00CD0377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  51-100 points in SF-36 emotional well-being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65.3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70.0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D0377" w:rsidRP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0377" w:rsidRPr="00CD0377" w:rsidRDefault="009A6C4B" w:rsidP="00CD0377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SF36: short form health 36; </w:t>
            </w:r>
            <w:r w:rsidR="00CD0377">
              <w:rPr>
                <w:b w:val="0"/>
                <w:lang w:val="en-US"/>
              </w:rPr>
              <w:t>WHO: world health organization</w:t>
            </w:r>
            <w:r w:rsidR="00186A29">
              <w:rPr>
                <w:b w:val="0"/>
                <w:lang w:val="en-US"/>
              </w:rPr>
              <w:t>.</w:t>
            </w:r>
          </w:p>
        </w:tc>
      </w:tr>
    </w:tbl>
    <w:p w:rsidR="00CD0377" w:rsidRDefault="00CD0377" w:rsidP="00673FCB">
      <w:pPr>
        <w:rPr>
          <w:lang w:val="en-US"/>
        </w:rPr>
      </w:pPr>
    </w:p>
    <w:p w:rsidR="00CD0377" w:rsidRDefault="00CD0377" w:rsidP="00673FCB">
      <w:pPr>
        <w:rPr>
          <w:b/>
          <w:lang w:val="en-US"/>
        </w:rPr>
      </w:pPr>
    </w:p>
    <w:tbl>
      <w:tblPr>
        <w:tblStyle w:val="Gitternetztabelle1hell"/>
        <w:tblW w:w="0" w:type="auto"/>
        <w:tblLayout w:type="fixed"/>
        <w:tblLook w:val="0020" w:firstRow="1" w:lastRow="0" w:firstColumn="0" w:lastColumn="0" w:noHBand="0" w:noVBand="0"/>
      </w:tblPr>
      <w:tblGrid>
        <w:gridCol w:w="4248"/>
        <w:gridCol w:w="1436"/>
      </w:tblGrid>
      <w:tr w:rsidR="00186A29" w:rsidRPr="00186A29" w:rsidTr="00186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"/>
        </w:trPr>
        <w:tc>
          <w:tcPr>
            <w:tcW w:w="5684" w:type="dxa"/>
            <w:gridSpan w:val="2"/>
          </w:tcPr>
          <w:p w:rsidR="00186A29" w:rsidRPr="00186A29" w:rsidRDefault="00186A29" w:rsidP="00186A29">
            <w:pPr>
              <w:rPr>
                <w:b w:val="0"/>
                <w:lang w:val="en-US"/>
              </w:rPr>
            </w:pPr>
            <w:r w:rsidRPr="00CD0377">
              <w:rPr>
                <w:b w:val="0"/>
                <w:lang w:val="en-US"/>
              </w:rPr>
              <w:t xml:space="preserve">Table S4. </w:t>
            </w:r>
            <w:proofErr w:type="spellStart"/>
            <w:r w:rsidRPr="00CD0377">
              <w:rPr>
                <w:b w:val="0"/>
                <w:lang w:val="en-US"/>
              </w:rPr>
              <w:t>CoWell</w:t>
            </w:r>
            <w:proofErr w:type="spellEnd"/>
            <w:r w:rsidRPr="00CD0377">
              <w:rPr>
                <w:b w:val="0"/>
                <w:lang w:val="en-US"/>
              </w:rPr>
              <w:t>-study patient characteristics.</w:t>
            </w:r>
          </w:p>
        </w:tc>
      </w:tr>
      <w:tr w:rsidR="00CD0377" w:rsidRPr="00F01420" w:rsidTr="00186A29">
        <w:trPr>
          <w:trHeight w:val="93"/>
        </w:trPr>
        <w:tc>
          <w:tcPr>
            <w:tcW w:w="5684" w:type="dxa"/>
            <w:gridSpan w:val="2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</w:t>
            </w:r>
          </w:p>
        </w:tc>
      </w:tr>
      <w:tr w:rsidR="00CD0377" w:rsidRPr="00F01420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 (24)</w:t>
            </w:r>
          </w:p>
        </w:tc>
      </w:tr>
      <w:tr w:rsidR="00CD0377" w:rsidRPr="00F01420" w:rsidTr="00186A29">
        <w:trPr>
          <w:trHeight w:val="95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Women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1195 (76) </w:t>
            </w:r>
          </w:p>
        </w:tc>
      </w:tr>
      <w:tr w:rsidR="00CD0377" w:rsidRPr="00F01420" w:rsidTr="00186A29">
        <w:trPr>
          <w:trHeight w:val="95"/>
        </w:trPr>
        <w:tc>
          <w:tcPr>
            <w:tcW w:w="4248" w:type="dxa"/>
          </w:tcPr>
          <w:p w:rsidR="00CD0377" w:rsidRPr="00400268" w:rsidRDefault="00CD0377" w:rsidP="00CD0377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Age, years (mean (SD))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45.4 (14.7)</w:t>
            </w:r>
          </w:p>
        </w:tc>
      </w:tr>
      <w:tr w:rsidR="00CD0377" w:rsidRPr="00186A29" w:rsidTr="00186A29">
        <w:trPr>
          <w:trHeight w:val="93"/>
        </w:trPr>
        <w:tc>
          <w:tcPr>
            <w:tcW w:w="5684" w:type="dxa"/>
            <w:gridSpan w:val="2"/>
          </w:tcPr>
          <w:p w:rsidR="00CD0377" w:rsidRDefault="00CD0377" w:rsidP="00186A2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Age at survey</w:t>
            </w:r>
            <w:r w:rsidR="00186A2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6A29">
              <w:rPr>
                <w:b/>
                <w:bCs/>
                <w:sz w:val="20"/>
                <w:szCs w:val="20"/>
              </w:rPr>
              <w:t>years (mean (SD))</w:t>
            </w:r>
          </w:p>
        </w:tc>
      </w:tr>
      <w:tr w:rsidR="00CD0377" w:rsidRPr="00F01420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18-25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(8)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26-35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449 (28)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36-45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(24)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46-55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(20)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56-65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 (13)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&gt;=66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(7)</w:t>
            </w:r>
          </w:p>
        </w:tc>
      </w:tr>
      <w:tr w:rsidR="00CD0377" w:rsidTr="00186A29">
        <w:trPr>
          <w:trHeight w:val="93"/>
        </w:trPr>
        <w:tc>
          <w:tcPr>
            <w:tcW w:w="5684" w:type="dxa"/>
            <w:gridSpan w:val="2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Highest educational level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Compulsory or vocational schooling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305 (19)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Upper secondary education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 (16)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University education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972 (61)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Unknown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(3)</w:t>
            </w:r>
          </w:p>
        </w:tc>
      </w:tr>
      <w:tr w:rsidR="00CD0377" w:rsidTr="00186A29">
        <w:trPr>
          <w:trHeight w:val="93"/>
        </w:trPr>
        <w:tc>
          <w:tcPr>
            <w:tcW w:w="5684" w:type="dxa"/>
            <w:gridSpan w:val="2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Language of questionnaire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German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1431 (91)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French or Italian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 (9) </w:t>
            </w:r>
          </w:p>
        </w:tc>
      </w:tr>
      <w:tr w:rsidR="00CD0377" w:rsidTr="00186A29">
        <w:trPr>
          <w:trHeight w:val="93"/>
        </w:trPr>
        <w:tc>
          <w:tcPr>
            <w:tcW w:w="5684" w:type="dxa"/>
            <w:gridSpan w:val="2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Employment status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Employed or in education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1393 (88)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(10)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Unknown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 (2) </w:t>
            </w:r>
          </w:p>
        </w:tc>
      </w:tr>
      <w:tr w:rsidR="00CD0377" w:rsidRPr="00CC3F64" w:rsidTr="00186A29">
        <w:trPr>
          <w:trHeight w:val="93"/>
        </w:trPr>
        <w:tc>
          <w:tcPr>
            <w:tcW w:w="5684" w:type="dxa"/>
            <w:gridSpan w:val="2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Number of children &lt;14 years in household 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436" w:type="dxa"/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 (74)</w:t>
            </w:r>
          </w:p>
        </w:tc>
      </w:tr>
      <w:tr w:rsidR="00CD0377" w:rsidTr="00186A29">
        <w:trPr>
          <w:trHeight w:val="93"/>
        </w:trPr>
        <w:tc>
          <w:tcPr>
            <w:tcW w:w="4248" w:type="dxa"/>
            <w:tcBorders>
              <w:bottom w:val="single" w:sz="4" w:space="0" w:color="auto"/>
            </w:tcBorders>
          </w:tcPr>
          <w:p w:rsidR="00CD0377" w:rsidRDefault="00CD0377" w:rsidP="00CD03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One or more 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CD0377" w:rsidRDefault="00CD0377" w:rsidP="00CD0377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417 (26) </w:t>
            </w:r>
          </w:p>
        </w:tc>
      </w:tr>
      <w:tr w:rsidR="00CD0377" w:rsidRPr="00CC3F64" w:rsidTr="00186A29">
        <w:trPr>
          <w:trHeight w:val="93"/>
        </w:trPr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0377" w:rsidRPr="00234052" w:rsidRDefault="00CD0377" w:rsidP="00CD0377">
            <w:pPr>
              <w:pStyle w:val="Default"/>
              <w:rPr>
                <w:sz w:val="20"/>
                <w:szCs w:val="20"/>
              </w:rPr>
            </w:pPr>
            <w:r w:rsidRPr="00234052">
              <w:rPr>
                <w:sz w:val="20"/>
                <w:szCs w:val="20"/>
              </w:rPr>
              <w:t xml:space="preserve">Values </w:t>
            </w:r>
            <w:proofErr w:type="gramStart"/>
            <w:r w:rsidRPr="00234052">
              <w:rPr>
                <w:sz w:val="20"/>
                <w:szCs w:val="20"/>
              </w:rPr>
              <w:t>are</w:t>
            </w:r>
            <w:r w:rsidR="00186A29">
              <w:rPr>
                <w:sz w:val="20"/>
                <w:szCs w:val="20"/>
              </w:rPr>
              <w:t xml:space="preserve"> presented</w:t>
            </w:r>
            <w:proofErr w:type="gramEnd"/>
            <w:r w:rsidR="00186A29">
              <w:rPr>
                <w:sz w:val="20"/>
                <w:szCs w:val="20"/>
              </w:rPr>
              <w:t xml:space="preserve"> as</w:t>
            </w:r>
            <w:r w:rsidRPr="00234052">
              <w:rPr>
                <w:sz w:val="20"/>
                <w:szCs w:val="20"/>
              </w:rPr>
              <w:t xml:space="preserve"> N (%) unless otherwise stated.</w:t>
            </w:r>
          </w:p>
        </w:tc>
      </w:tr>
    </w:tbl>
    <w:p w:rsidR="00CD0377" w:rsidRDefault="00CD0377" w:rsidP="00673FCB">
      <w:pPr>
        <w:rPr>
          <w:b/>
          <w:lang w:val="en-US"/>
        </w:rPr>
      </w:pPr>
    </w:p>
    <w:p w:rsidR="009A6C4B" w:rsidRDefault="009A6C4B" w:rsidP="00CD0377">
      <w:pPr>
        <w:rPr>
          <w:b/>
          <w:lang w:val="en-US"/>
        </w:rPr>
      </w:pPr>
    </w:p>
    <w:p w:rsidR="009A6C4B" w:rsidRDefault="009A6C4B" w:rsidP="00CD0377">
      <w:pPr>
        <w:rPr>
          <w:b/>
          <w:lang w:val="en-US"/>
        </w:rPr>
      </w:pPr>
    </w:p>
    <w:p w:rsidR="009A6C4B" w:rsidRDefault="009A6C4B" w:rsidP="00CD0377">
      <w:pPr>
        <w:rPr>
          <w:b/>
          <w:lang w:val="en-US"/>
        </w:rPr>
      </w:pPr>
    </w:p>
    <w:p w:rsidR="009A6C4B" w:rsidRDefault="009A6C4B" w:rsidP="00CD0377">
      <w:pPr>
        <w:rPr>
          <w:b/>
          <w:lang w:val="en-US"/>
        </w:rPr>
      </w:pPr>
    </w:p>
    <w:p w:rsidR="009A6C4B" w:rsidRDefault="009A6C4B" w:rsidP="00CD0377">
      <w:pPr>
        <w:rPr>
          <w:b/>
          <w:lang w:val="en-US"/>
        </w:rPr>
      </w:pPr>
    </w:p>
    <w:p w:rsidR="009A6C4B" w:rsidRDefault="009A6C4B" w:rsidP="00CD0377">
      <w:pPr>
        <w:rPr>
          <w:b/>
          <w:lang w:val="en-US"/>
        </w:rPr>
      </w:pPr>
    </w:p>
    <w:p w:rsidR="00CD0377" w:rsidRDefault="00CD0377" w:rsidP="00CD0377">
      <w:pPr>
        <w:rPr>
          <w:b/>
          <w:lang w:val="en-US"/>
        </w:rPr>
      </w:pPr>
      <w:r w:rsidRPr="00452D49">
        <w:rPr>
          <w:b/>
          <w:lang w:val="en-US"/>
        </w:rPr>
        <w:lastRenderedPageBreak/>
        <w:t>Table S5. EQ-5D-5L distribution of dimension responses</w:t>
      </w:r>
      <w:r>
        <w:rPr>
          <w:b/>
          <w:lang w:val="en-US"/>
        </w:rPr>
        <w:t>.</w:t>
      </w:r>
      <w:r w:rsidRPr="00452D49">
        <w:rPr>
          <w:b/>
          <w:lang w:val="en-US"/>
        </w:rPr>
        <w:t xml:space="preserve"> </w:t>
      </w:r>
    </w:p>
    <w:p w:rsidR="00CD0377" w:rsidRPr="00452D49" w:rsidRDefault="00CD0377" w:rsidP="00CD0377">
      <w:pPr>
        <w:rPr>
          <w:b/>
          <w:lang w:val="en-US"/>
        </w:rPr>
      </w:pPr>
    </w:p>
    <w:tbl>
      <w:tblPr>
        <w:tblStyle w:val="Gitternetztabelle1hell"/>
        <w:tblW w:w="5000" w:type="pct"/>
        <w:tblLook w:val="04A0" w:firstRow="1" w:lastRow="0" w:firstColumn="1" w:lastColumn="0" w:noHBand="0" w:noVBand="1"/>
      </w:tblPr>
      <w:tblGrid>
        <w:gridCol w:w="6214"/>
        <w:gridCol w:w="2802"/>
      </w:tblGrid>
      <w:tr w:rsidR="00CD0377" w:rsidTr="00186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lang w:val="en-US"/>
              </w:rPr>
            </w:pPr>
            <w:r w:rsidRPr="00186A29">
              <w:rPr>
                <w:lang w:val="en-US"/>
              </w:rPr>
              <w:t>Dimension</w:t>
            </w:r>
          </w:p>
        </w:tc>
        <w:tc>
          <w:tcPr>
            <w:tcW w:w="1554" w:type="pct"/>
          </w:tcPr>
          <w:p w:rsidR="00CD0377" w:rsidRPr="00186A29" w:rsidRDefault="00CD0377" w:rsidP="00CD0377">
            <w:pPr>
              <w:spacing w:after="16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  <w:lang w:val="en-US"/>
              </w:rPr>
            </w:pPr>
            <w:r w:rsidRPr="00186A29">
              <w:rPr>
                <w:lang w:val="en-US"/>
              </w:rPr>
              <w:t>N (%)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lang w:val="en-US"/>
              </w:rPr>
            </w:pPr>
            <w:r w:rsidRPr="00186A29">
              <w:rPr>
                <w:b w:val="0"/>
                <w:lang w:val="en-US"/>
              </w:rPr>
              <w:t>Mobility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No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51 (46.4)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Slight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26 (23.6)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Moderate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22 (20.0)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Severe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(10.0)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Unable to walk about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EA2A0C" w:rsidRDefault="00CD0377" w:rsidP="00CD0377">
            <w:pPr>
              <w:spacing w:after="160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Self-care</w:t>
            </w:r>
          </w:p>
        </w:tc>
        <w:tc>
          <w:tcPr>
            <w:tcW w:w="1554" w:type="pct"/>
          </w:tcPr>
          <w:p w:rsidR="00CD0377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  <w:lang w:val="en-US"/>
              </w:rPr>
            </w:pP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No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96 (87.3)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Slight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 (9.1)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Moderate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(3.6)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Severe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Unable to wash or dress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Default="00CD0377" w:rsidP="00CD0377">
            <w:pPr>
              <w:spacing w:after="160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Usual activities</w:t>
            </w:r>
          </w:p>
        </w:tc>
        <w:tc>
          <w:tcPr>
            <w:tcW w:w="1554" w:type="pct"/>
          </w:tcPr>
          <w:p w:rsidR="00CD0377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  <w:lang w:val="en-US"/>
              </w:rPr>
            </w:pP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No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15 (13.6)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Slight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35 (31.8)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Moderate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31 (28.2)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Severe problems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18 (16.4)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Unable to do usual activities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(10.0)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Default="00CD0377" w:rsidP="00CD0377">
            <w:pPr>
              <w:spacing w:after="160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Pain/discomfort</w:t>
            </w:r>
          </w:p>
        </w:tc>
        <w:tc>
          <w:tcPr>
            <w:tcW w:w="1554" w:type="pct"/>
          </w:tcPr>
          <w:p w:rsidR="00CD0377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  <w:lang w:val="en-US"/>
              </w:rPr>
            </w:pP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No pain/discomfort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 (12.7)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Slight pain/discomfort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 (27.3)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Moderate pain/discomfort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42 (38.2)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Severe pain/discomfort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 (20.9)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Extreme pain/discomfort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(0.9)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Default="00CD0377" w:rsidP="00CD0377">
            <w:pPr>
              <w:spacing w:after="160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Anxiety/depression</w:t>
            </w:r>
          </w:p>
        </w:tc>
        <w:tc>
          <w:tcPr>
            <w:tcW w:w="1554" w:type="pct"/>
          </w:tcPr>
          <w:p w:rsidR="00CD0377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  <w:lang w:val="en-US"/>
              </w:rPr>
            </w:pP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Not anxious/depressed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24 (21.8)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Slightly anxious/depressed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39 (35.5)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Moderately anxious/depressed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 (27.3)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Severely anxious/depressed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15 (13.6)</w:t>
            </w:r>
          </w:p>
        </w:tc>
      </w:tr>
      <w:tr w:rsidR="00CD037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pct"/>
          </w:tcPr>
          <w:p w:rsidR="00CD0377" w:rsidRPr="00186A29" w:rsidRDefault="00CD0377" w:rsidP="00CD0377">
            <w:pPr>
              <w:spacing w:after="160"/>
              <w:rPr>
                <w:b w:val="0"/>
                <w:i/>
                <w:u w:val="single"/>
                <w:lang w:val="en-US"/>
              </w:rPr>
            </w:pPr>
            <w:r w:rsidRPr="00186A29">
              <w:rPr>
                <w:b w:val="0"/>
                <w:i/>
                <w:lang w:val="en-US"/>
              </w:rPr>
              <w:t>Extremely anxious/depressed</w:t>
            </w:r>
          </w:p>
        </w:tc>
        <w:tc>
          <w:tcPr>
            <w:tcW w:w="1554" w:type="pct"/>
          </w:tcPr>
          <w:p w:rsidR="00CD0377" w:rsidRPr="00EA2A0C" w:rsidRDefault="00CD0377" w:rsidP="00CD0377">
            <w:pPr>
              <w:spacing w:after="1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(1.8)</w:t>
            </w:r>
          </w:p>
        </w:tc>
      </w:tr>
    </w:tbl>
    <w:p w:rsidR="00CD0377" w:rsidRDefault="00CD0377" w:rsidP="00673FCB">
      <w:pPr>
        <w:rPr>
          <w:b/>
          <w:lang w:val="en-US"/>
        </w:rPr>
      </w:pPr>
    </w:p>
    <w:p w:rsidR="00186A29" w:rsidRDefault="00186A29" w:rsidP="00673FCB">
      <w:pPr>
        <w:rPr>
          <w:b/>
          <w:lang w:val="en-US"/>
        </w:rPr>
      </w:pPr>
    </w:p>
    <w:p w:rsidR="00186A29" w:rsidRDefault="00186A29" w:rsidP="00673FCB">
      <w:pPr>
        <w:rPr>
          <w:b/>
          <w:lang w:val="en-US"/>
        </w:rPr>
      </w:pPr>
    </w:p>
    <w:p w:rsidR="00186A29" w:rsidRDefault="00186A29" w:rsidP="00673FCB">
      <w:pPr>
        <w:rPr>
          <w:b/>
          <w:lang w:val="en-US"/>
        </w:rPr>
      </w:pPr>
    </w:p>
    <w:p w:rsidR="00CD0377" w:rsidRDefault="00CD0377" w:rsidP="00673FCB">
      <w:pPr>
        <w:rPr>
          <w:b/>
          <w:lang w:val="en-US"/>
        </w:rPr>
      </w:pPr>
      <w:r w:rsidRPr="00CD0377">
        <w:rPr>
          <w:b/>
          <w:lang w:val="en-US"/>
        </w:rPr>
        <w:lastRenderedPageBreak/>
        <w:t>Table S6. SF-36 mean (SD) T-Scores for PCS and MCS</w:t>
      </w:r>
      <w:r>
        <w:rPr>
          <w:b/>
          <w:lang w:val="en-US"/>
        </w:rPr>
        <w:t>.</w:t>
      </w:r>
    </w:p>
    <w:p w:rsidR="00CD0377" w:rsidRDefault="00CD0377" w:rsidP="00673FCB">
      <w:pPr>
        <w:rPr>
          <w:b/>
          <w:lang w:val="en-US"/>
        </w:rPr>
      </w:pPr>
    </w:p>
    <w:tbl>
      <w:tblPr>
        <w:tblStyle w:val="Gitternetztabelle1hell"/>
        <w:tblW w:w="5000" w:type="pct"/>
        <w:tblLook w:val="04A0" w:firstRow="1" w:lastRow="0" w:firstColumn="1" w:lastColumn="0" w:noHBand="0" w:noVBand="1"/>
      </w:tblPr>
      <w:tblGrid>
        <w:gridCol w:w="6374"/>
        <w:gridCol w:w="1277"/>
        <w:gridCol w:w="1365"/>
      </w:tblGrid>
      <w:tr w:rsidR="00CD0377" w:rsidRPr="00563BCF" w:rsidTr="00186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pct"/>
          </w:tcPr>
          <w:p w:rsidR="00CD0377" w:rsidRPr="007D2D07" w:rsidRDefault="00CD0377" w:rsidP="00CD0377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708" w:type="pct"/>
          </w:tcPr>
          <w:p w:rsidR="00CD0377" w:rsidRPr="00755F18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55F18">
              <w:rPr>
                <w:lang w:val="en-US"/>
              </w:rPr>
              <w:t>PCS</w:t>
            </w:r>
          </w:p>
        </w:tc>
        <w:tc>
          <w:tcPr>
            <w:tcW w:w="757" w:type="pct"/>
          </w:tcPr>
          <w:p w:rsidR="00CD0377" w:rsidRPr="00301609" w:rsidRDefault="00CD0377" w:rsidP="00CD03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MCS</w:t>
            </w:r>
          </w:p>
        </w:tc>
      </w:tr>
      <w:tr w:rsidR="00CD0377" w:rsidRPr="00452D49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pct"/>
          </w:tcPr>
          <w:p w:rsidR="00CD0377" w:rsidRPr="002E1B27" w:rsidRDefault="00CD0377" w:rsidP="00CD0377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Switzerland </w:t>
            </w:r>
            <w:proofErr w:type="spellStart"/>
            <w:r>
              <w:rPr>
                <w:b w:val="0"/>
                <w:lang w:val="en-US"/>
              </w:rPr>
              <w:t>prepandemic</w:t>
            </w:r>
            <w:proofErr w:type="spellEnd"/>
            <w:r>
              <w:rPr>
                <w:b w:val="0"/>
                <w:lang w:val="en-US"/>
              </w:rPr>
              <w:t xml:space="preserve"> (using Swiss factor score coefficient)</w:t>
            </w:r>
          </w:p>
        </w:tc>
        <w:tc>
          <w:tcPr>
            <w:tcW w:w="708" w:type="pct"/>
          </w:tcPr>
          <w:p w:rsidR="00CD0377" w:rsidRPr="001E4EBB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50.0 (10.0)</w:t>
            </w:r>
          </w:p>
        </w:tc>
        <w:tc>
          <w:tcPr>
            <w:tcW w:w="757" w:type="pct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50.0 (10.0)</w:t>
            </w:r>
          </w:p>
        </w:tc>
      </w:tr>
      <w:tr w:rsidR="00CD0377" w:rsidRPr="002E1B2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pct"/>
          </w:tcPr>
          <w:p w:rsidR="00CD0377" w:rsidRPr="00C71F8B" w:rsidRDefault="00CD0377" w:rsidP="00CD0377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Switzerland during 1</w:t>
            </w:r>
            <w:r w:rsidRPr="002E1B27">
              <w:rPr>
                <w:b w:val="0"/>
                <w:vertAlign w:val="superscript"/>
                <w:lang w:val="en-US"/>
              </w:rPr>
              <w:t>st</w:t>
            </w:r>
            <w:r>
              <w:rPr>
                <w:b w:val="0"/>
                <w:lang w:val="en-US"/>
              </w:rPr>
              <w:t xml:space="preserve"> pandemic wave (using Swiss factor score coefficient)</w:t>
            </w:r>
          </w:p>
        </w:tc>
        <w:tc>
          <w:tcPr>
            <w:tcW w:w="708" w:type="pct"/>
          </w:tcPr>
          <w:p w:rsidR="00CD0377" w:rsidRPr="001E4EBB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56.9 (7.7)</w:t>
            </w:r>
          </w:p>
        </w:tc>
        <w:tc>
          <w:tcPr>
            <w:tcW w:w="757" w:type="pct"/>
          </w:tcPr>
          <w:p w:rsidR="00CD0377" w:rsidRPr="001E4EBB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42.0 (10.7)</w:t>
            </w:r>
          </w:p>
        </w:tc>
      </w:tr>
      <w:tr w:rsidR="00CD0377" w:rsidRPr="002E1B27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pct"/>
          </w:tcPr>
          <w:p w:rsidR="00CD0377" w:rsidRPr="004819AE" w:rsidRDefault="00CD0377" w:rsidP="00CD0377">
            <w:pPr>
              <w:rPr>
                <w:b w:val="0"/>
                <w:i/>
                <w:lang w:val="en-US"/>
              </w:rPr>
            </w:pPr>
            <w:r>
              <w:rPr>
                <w:b w:val="0"/>
                <w:lang w:val="en-US"/>
              </w:rPr>
              <w:t>Switzerland during 1</w:t>
            </w:r>
            <w:r w:rsidRPr="002E1B27">
              <w:rPr>
                <w:b w:val="0"/>
                <w:vertAlign w:val="superscript"/>
                <w:lang w:val="en-US"/>
              </w:rPr>
              <w:t>st</w:t>
            </w:r>
            <w:r>
              <w:rPr>
                <w:b w:val="0"/>
                <w:lang w:val="en-US"/>
              </w:rPr>
              <w:t xml:space="preserve"> pandemic wave (using USA factor score coefficient)</w:t>
            </w:r>
          </w:p>
        </w:tc>
        <w:tc>
          <w:tcPr>
            <w:tcW w:w="708" w:type="pct"/>
          </w:tcPr>
          <w:p w:rsidR="00CD0377" w:rsidRPr="000050B8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57.5 (6.0</w:t>
            </w:r>
            <w:r w:rsidRPr="000050B8">
              <w:rPr>
                <w:lang w:val="en-US"/>
              </w:rPr>
              <w:t>)</w:t>
            </w:r>
          </w:p>
        </w:tc>
        <w:tc>
          <w:tcPr>
            <w:tcW w:w="757" w:type="pct"/>
          </w:tcPr>
          <w:p w:rsidR="00CD0377" w:rsidRPr="000050B8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42.8 (9.0</w:t>
            </w:r>
            <w:r w:rsidRPr="000050B8">
              <w:rPr>
                <w:lang w:val="en-US"/>
              </w:rPr>
              <w:t>)</w:t>
            </w:r>
          </w:p>
        </w:tc>
      </w:tr>
      <w:tr w:rsidR="00CD0377" w:rsidRPr="00452D49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pct"/>
          </w:tcPr>
          <w:p w:rsidR="00CD0377" w:rsidRPr="004819AE" w:rsidRDefault="00CD0377" w:rsidP="00CD0377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Long-Covid patients (using Swiss factor score coefficient)</w:t>
            </w:r>
          </w:p>
        </w:tc>
        <w:tc>
          <w:tcPr>
            <w:tcW w:w="708" w:type="pct"/>
          </w:tcPr>
          <w:p w:rsid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38.5 (10.1)</w:t>
            </w:r>
          </w:p>
        </w:tc>
        <w:tc>
          <w:tcPr>
            <w:tcW w:w="757" w:type="pct"/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39.9 (11.5)</w:t>
            </w:r>
          </w:p>
        </w:tc>
      </w:tr>
      <w:tr w:rsidR="00CD0377" w:rsidRPr="00452D49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pct"/>
            <w:tcBorders>
              <w:bottom w:val="single" w:sz="4" w:space="0" w:color="auto"/>
            </w:tcBorders>
          </w:tcPr>
          <w:p w:rsidR="00CD0377" w:rsidRPr="005A6143" w:rsidRDefault="00CD0377" w:rsidP="00CD0377">
            <w:pPr>
              <w:rPr>
                <w:b w:val="0"/>
                <w:lang w:val="en-US"/>
              </w:rPr>
            </w:pPr>
            <w:r w:rsidRPr="005A6143">
              <w:rPr>
                <w:b w:val="0"/>
                <w:lang w:val="en-US"/>
              </w:rPr>
              <w:t>Long-Covid patients (using USA factor score coefficient)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:rsidR="00CD0377" w:rsidRDefault="00CD0377" w:rsidP="00CD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38.8 (10.2)</w:t>
            </w: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CD0377" w:rsidRDefault="00CD0377" w:rsidP="00CD03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39.9 (11.5)</w:t>
            </w:r>
          </w:p>
        </w:tc>
      </w:tr>
      <w:tr w:rsidR="00186A29" w:rsidRPr="00186A29" w:rsidTr="0018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6A29" w:rsidRPr="00186A29" w:rsidRDefault="00186A29" w:rsidP="00186A29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Values are presented as mean (SD).</w:t>
            </w:r>
            <w:r w:rsidR="009A6C4B">
              <w:rPr>
                <w:b w:val="0"/>
                <w:lang w:val="en-US"/>
              </w:rPr>
              <w:t xml:space="preserve"> PCS: physical component summary; MCS: mental component summary.</w:t>
            </w:r>
          </w:p>
        </w:tc>
      </w:tr>
    </w:tbl>
    <w:p w:rsidR="00CD0377" w:rsidRPr="00CD0377" w:rsidRDefault="00CD0377" w:rsidP="00673FCB">
      <w:pPr>
        <w:rPr>
          <w:b/>
          <w:lang w:val="en-US"/>
        </w:rPr>
      </w:pPr>
      <w:bookmarkStart w:id="0" w:name="_GoBack"/>
      <w:bookmarkEnd w:id="0"/>
    </w:p>
    <w:sectPr w:rsidR="00CD0377" w:rsidRPr="00CD0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77"/>
    <w:rsid w:val="00186A29"/>
    <w:rsid w:val="00673FCB"/>
    <w:rsid w:val="008553EB"/>
    <w:rsid w:val="009A6C4B"/>
    <w:rsid w:val="00A3705E"/>
    <w:rsid w:val="00C25E76"/>
    <w:rsid w:val="00C81F79"/>
    <w:rsid w:val="00CD0377"/>
    <w:rsid w:val="00E4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CC3A1F"/>
  <w15:chartTrackingRefBased/>
  <w15:docId w15:val="{7F8CEBED-63D1-48CC-8E0F-B829ADDB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3FCB"/>
    <w:pPr>
      <w:spacing w:after="0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5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5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table" w:styleId="Tabellenraster">
    <w:name w:val="Table Grid"/>
    <w:basedOn w:val="NormaleTabelle"/>
    <w:uiPriority w:val="39"/>
    <w:rsid w:val="00CD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CD037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CD03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3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1145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Sievi Noriane</dc:creator>
  <cp:keywords/>
  <dc:description/>
  <cp:lastModifiedBy>Sievi Noriane</cp:lastModifiedBy>
  <cp:revision>2</cp:revision>
  <dcterms:created xsi:type="dcterms:W3CDTF">2023-03-30T08:04:00Z</dcterms:created>
  <dcterms:modified xsi:type="dcterms:W3CDTF">2023-03-30T08:43:00Z</dcterms:modified>
</cp:coreProperties>
</file>