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3A71" w:rsidRPr="00F25A62" w:rsidRDefault="00E03A71" w:rsidP="00E03A71">
      <w:pPr>
        <w:jc w:val="center"/>
        <w:rPr>
          <w:rFonts w:asciiTheme="majorBidi" w:hAnsiTheme="majorBidi" w:cstheme="majorBidi"/>
          <w:sz w:val="20"/>
          <w:szCs w:val="20"/>
        </w:rPr>
      </w:pPr>
    </w:p>
    <w:p w:rsidR="00B5653E" w:rsidRPr="00F25A62" w:rsidRDefault="00B5653E" w:rsidP="00B5653E">
      <w:pPr>
        <w:rPr>
          <w:rFonts w:asciiTheme="majorBidi" w:hAnsiTheme="majorBidi" w:cstheme="majorBidi"/>
          <w:sz w:val="20"/>
          <w:szCs w:val="20"/>
        </w:rPr>
      </w:pPr>
    </w:p>
    <w:p w:rsidR="00E03A71" w:rsidRPr="00F25A62" w:rsidRDefault="006F04E7" w:rsidP="00B5653E">
      <w:pPr>
        <w:rPr>
          <w:rFonts w:asciiTheme="majorBidi" w:hAnsiTheme="majorBidi" w:cstheme="majorBidi"/>
          <w:sz w:val="20"/>
          <w:szCs w:val="20"/>
        </w:rPr>
      </w:pPr>
      <w:r w:rsidRPr="00F25A62">
        <w:rPr>
          <w:rFonts w:asciiTheme="majorBidi" w:hAnsiTheme="majorBidi" w:cstheme="majorBidi"/>
          <w:sz w:val="20"/>
          <w:szCs w:val="20"/>
        </w:rPr>
        <w:t xml:space="preserve">Supplementary Table 1. </w:t>
      </w:r>
      <w:r w:rsidR="00B5653E" w:rsidRPr="00F25A62">
        <w:rPr>
          <w:rFonts w:asciiTheme="majorBidi" w:hAnsiTheme="majorBidi" w:cstheme="majorBidi"/>
          <w:sz w:val="20"/>
          <w:szCs w:val="20"/>
        </w:rPr>
        <w:t>Generalized estimating equations (GEE) of Anti-Spike Ab (</w:t>
      </w:r>
      <w:proofErr w:type="spellStart"/>
      <w:r w:rsidR="00B5653E" w:rsidRPr="00F25A62">
        <w:rPr>
          <w:rFonts w:asciiTheme="majorBidi" w:hAnsiTheme="majorBidi" w:cstheme="majorBidi"/>
          <w:sz w:val="20"/>
          <w:szCs w:val="20"/>
        </w:rPr>
        <w:t>QuantiVac</w:t>
      </w:r>
      <w:proofErr w:type="spellEnd"/>
      <w:r w:rsidR="00B5653E" w:rsidRPr="00F25A62">
        <w:rPr>
          <w:rFonts w:asciiTheme="majorBidi" w:hAnsiTheme="majorBidi" w:cstheme="majorBidi"/>
          <w:sz w:val="20"/>
          <w:szCs w:val="20"/>
        </w:rPr>
        <w:t>) on day 180.</w:t>
      </w:r>
    </w:p>
    <w:tbl>
      <w:tblPr>
        <w:tblW w:w="8630" w:type="dxa"/>
        <w:tblLook w:val="04A0" w:firstRow="1" w:lastRow="0" w:firstColumn="1" w:lastColumn="0" w:noHBand="0" w:noVBand="1"/>
      </w:tblPr>
      <w:tblGrid>
        <w:gridCol w:w="3000"/>
        <w:gridCol w:w="960"/>
        <w:gridCol w:w="960"/>
        <w:gridCol w:w="960"/>
        <w:gridCol w:w="1920"/>
        <w:gridCol w:w="830"/>
      </w:tblGrid>
      <w:tr w:rsidR="00F25A62" w:rsidRPr="00F25A62" w:rsidTr="00B5653E">
        <w:trPr>
          <w:trHeight w:val="300"/>
        </w:trPr>
        <w:tc>
          <w:tcPr>
            <w:tcW w:w="3000" w:type="dxa"/>
            <w:vMerge w:val="restart"/>
            <w:tcBorders>
              <w:top w:val="single" w:sz="4" w:space="0" w:color="auto"/>
              <w:left w:val="nil"/>
              <w:bottom w:val="single" w:sz="4" w:space="0" w:color="000000"/>
              <w:right w:val="single" w:sz="4" w:space="0" w:color="auto"/>
            </w:tcBorders>
            <w:shd w:val="clear" w:color="auto" w:fill="auto"/>
            <w:noWrap/>
            <w:vAlign w:val="center"/>
            <w:hideMark/>
          </w:tcPr>
          <w:p w:rsidR="00E03A71" w:rsidRPr="00F25A62" w:rsidRDefault="00E03A71" w:rsidP="00B5653E">
            <w:pPr>
              <w:spacing w:after="0" w:line="240" w:lineRule="auto"/>
              <w:rPr>
                <w:rFonts w:asciiTheme="majorBidi" w:eastAsia="Times New Roman" w:hAnsiTheme="majorBidi" w:cstheme="majorBidi"/>
                <w:sz w:val="20"/>
                <w:szCs w:val="20"/>
              </w:rPr>
            </w:pPr>
            <w:proofErr w:type="spellStart"/>
            <w:r w:rsidRPr="00F25A62">
              <w:rPr>
                <w:rFonts w:asciiTheme="majorBidi" w:eastAsia="Times New Roman" w:hAnsiTheme="majorBidi" w:cstheme="majorBidi"/>
                <w:sz w:val="20"/>
                <w:szCs w:val="20"/>
              </w:rPr>
              <w:t>QuantiVac</w:t>
            </w:r>
            <w:proofErr w:type="spellEnd"/>
            <w:r w:rsidRPr="00F25A62">
              <w:rPr>
                <w:rFonts w:asciiTheme="majorBidi" w:eastAsia="Times New Roman" w:hAnsiTheme="majorBidi" w:cstheme="majorBidi"/>
                <w:sz w:val="20"/>
                <w:szCs w:val="20"/>
              </w:rPr>
              <w:t xml:space="preserve"> (Spike)</w:t>
            </w:r>
          </w:p>
        </w:tc>
        <w:tc>
          <w:tcPr>
            <w:tcW w:w="960" w:type="dxa"/>
            <w:vMerge w:val="restart"/>
            <w:tcBorders>
              <w:top w:val="single" w:sz="4" w:space="0" w:color="auto"/>
              <w:left w:val="nil"/>
              <w:bottom w:val="single" w:sz="4" w:space="0" w:color="000000"/>
              <w:right w:val="nil"/>
            </w:tcBorders>
            <w:noWrap/>
            <w:vAlign w:val="center"/>
            <w:hideMark/>
          </w:tcPr>
          <w:p w:rsidR="00E03A71" w:rsidRPr="00F25A62" w:rsidRDefault="00E03A71" w:rsidP="00B5653E">
            <w:pPr>
              <w:spacing w:after="0" w:line="240" w:lineRule="auto"/>
              <w:jc w:val="center"/>
              <w:rPr>
                <w:rFonts w:asciiTheme="majorBidi" w:eastAsia="Times New Roman" w:hAnsiTheme="majorBidi" w:cstheme="majorBidi"/>
                <w:sz w:val="20"/>
                <w:szCs w:val="20"/>
              </w:rPr>
            </w:pPr>
            <w:proofErr w:type="spellStart"/>
            <w:r w:rsidRPr="00F25A62">
              <w:rPr>
                <w:rFonts w:asciiTheme="majorBidi" w:eastAsia="Times New Roman" w:hAnsiTheme="majorBidi" w:cstheme="majorBidi"/>
                <w:sz w:val="20"/>
                <w:szCs w:val="20"/>
              </w:rPr>
              <w:t>Coef</w:t>
            </w:r>
            <w:proofErr w:type="spellEnd"/>
            <w:r w:rsidRPr="00F25A62">
              <w:rPr>
                <w:rFonts w:asciiTheme="majorBidi" w:eastAsia="Times New Roman" w:hAnsiTheme="majorBidi" w:cstheme="majorBidi"/>
                <w:sz w:val="20"/>
                <w:szCs w:val="20"/>
              </w:rPr>
              <w:t>.</w:t>
            </w:r>
          </w:p>
        </w:tc>
        <w:tc>
          <w:tcPr>
            <w:tcW w:w="960" w:type="dxa"/>
            <w:vMerge w:val="restart"/>
            <w:tcBorders>
              <w:top w:val="single" w:sz="4" w:space="0" w:color="auto"/>
              <w:left w:val="nil"/>
              <w:bottom w:val="single" w:sz="4" w:space="0" w:color="000000"/>
              <w:right w:val="nil"/>
            </w:tcBorders>
            <w:noWrap/>
            <w:vAlign w:val="center"/>
            <w:hideMark/>
          </w:tcPr>
          <w:p w:rsidR="00E03A71" w:rsidRPr="00F25A62" w:rsidRDefault="00E03A71" w:rsidP="00B5653E">
            <w:pPr>
              <w:spacing w:after="0" w:line="240" w:lineRule="auto"/>
              <w:jc w:val="center"/>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SE</w:t>
            </w:r>
          </w:p>
        </w:tc>
        <w:tc>
          <w:tcPr>
            <w:tcW w:w="960" w:type="dxa"/>
            <w:vMerge w:val="restart"/>
            <w:tcBorders>
              <w:top w:val="single" w:sz="4" w:space="0" w:color="auto"/>
              <w:left w:val="nil"/>
              <w:bottom w:val="single" w:sz="4" w:space="0" w:color="000000"/>
              <w:right w:val="nil"/>
            </w:tcBorders>
            <w:noWrap/>
            <w:vAlign w:val="center"/>
            <w:hideMark/>
          </w:tcPr>
          <w:p w:rsidR="00E03A71" w:rsidRPr="00F25A62" w:rsidRDefault="00E03A71" w:rsidP="00B5653E">
            <w:pPr>
              <w:spacing w:after="0" w:line="240" w:lineRule="auto"/>
              <w:jc w:val="center"/>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P-Value</w:t>
            </w:r>
          </w:p>
        </w:tc>
        <w:tc>
          <w:tcPr>
            <w:tcW w:w="2750" w:type="dxa"/>
            <w:gridSpan w:val="2"/>
            <w:tcBorders>
              <w:top w:val="single" w:sz="4" w:space="0" w:color="auto"/>
              <w:left w:val="nil"/>
              <w:bottom w:val="nil"/>
              <w:right w:val="nil"/>
            </w:tcBorders>
            <w:noWrap/>
            <w:vAlign w:val="center"/>
            <w:hideMark/>
          </w:tcPr>
          <w:p w:rsidR="00E03A71" w:rsidRPr="00F25A62" w:rsidRDefault="00E03A71" w:rsidP="00B5653E">
            <w:pPr>
              <w:spacing w:after="0" w:line="240" w:lineRule="auto"/>
              <w:jc w:val="center"/>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95% CI</w:t>
            </w:r>
          </w:p>
        </w:tc>
      </w:tr>
      <w:tr w:rsidR="00F25A62" w:rsidRPr="00F25A62" w:rsidTr="00B5653E">
        <w:trPr>
          <w:trHeight w:val="300"/>
        </w:trPr>
        <w:tc>
          <w:tcPr>
            <w:tcW w:w="0" w:type="auto"/>
            <w:vMerge/>
            <w:tcBorders>
              <w:top w:val="single" w:sz="4" w:space="0" w:color="auto"/>
              <w:left w:val="nil"/>
              <w:bottom w:val="single" w:sz="4" w:space="0" w:color="000000"/>
              <w:right w:val="single" w:sz="4" w:space="0" w:color="auto"/>
            </w:tcBorders>
            <w:shd w:val="clear" w:color="auto" w:fill="auto"/>
            <w:vAlign w:val="center"/>
            <w:hideMark/>
          </w:tcPr>
          <w:p w:rsidR="00E03A71" w:rsidRPr="00F25A62" w:rsidRDefault="00E03A71" w:rsidP="00B5653E">
            <w:pPr>
              <w:spacing w:after="0"/>
              <w:rPr>
                <w:rFonts w:asciiTheme="majorBidi" w:eastAsia="Times New Roman" w:hAnsiTheme="majorBidi" w:cstheme="majorBidi"/>
                <w:sz w:val="20"/>
                <w:szCs w:val="20"/>
              </w:rPr>
            </w:pPr>
          </w:p>
        </w:tc>
        <w:tc>
          <w:tcPr>
            <w:tcW w:w="0" w:type="auto"/>
            <w:vMerge/>
            <w:tcBorders>
              <w:top w:val="single" w:sz="4" w:space="0" w:color="auto"/>
              <w:left w:val="nil"/>
              <w:bottom w:val="single" w:sz="4" w:space="0" w:color="000000"/>
              <w:right w:val="nil"/>
            </w:tcBorders>
            <w:vAlign w:val="center"/>
            <w:hideMark/>
          </w:tcPr>
          <w:p w:rsidR="00E03A71" w:rsidRPr="00F25A62" w:rsidRDefault="00E03A71" w:rsidP="00B5653E">
            <w:pPr>
              <w:spacing w:after="0"/>
              <w:rPr>
                <w:rFonts w:asciiTheme="majorBidi" w:eastAsia="Times New Roman" w:hAnsiTheme="majorBidi" w:cstheme="majorBidi"/>
                <w:sz w:val="20"/>
                <w:szCs w:val="20"/>
              </w:rPr>
            </w:pPr>
          </w:p>
        </w:tc>
        <w:tc>
          <w:tcPr>
            <w:tcW w:w="0" w:type="auto"/>
            <w:vMerge/>
            <w:tcBorders>
              <w:top w:val="single" w:sz="4" w:space="0" w:color="auto"/>
              <w:left w:val="nil"/>
              <w:bottom w:val="single" w:sz="4" w:space="0" w:color="000000"/>
              <w:right w:val="nil"/>
            </w:tcBorders>
            <w:vAlign w:val="center"/>
            <w:hideMark/>
          </w:tcPr>
          <w:p w:rsidR="00E03A71" w:rsidRPr="00F25A62" w:rsidRDefault="00E03A71" w:rsidP="00B5653E">
            <w:pPr>
              <w:spacing w:after="0"/>
              <w:rPr>
                <w:rFonts w:asciiTheme="majorBidi" w:eastAsia="Times New Roman" w:hAnsiTheme="majorBidi" w:cstheme="majorBidi"/>
                <w:sz w:val="20"/>
                <w:szCs w:val="20"/>
              </w:rPr>
            </w:pPr>
          </w:p>
        </w:tc>
        <w:tc>
          <w:tcPr>
            <w:tcW w:w="0" w:type="auto"/>
            <w:vMerge/>
            <w:tcBorders>
              <w:top w:val="single" w:sz="4" w:space="0" w:color="auto"/>
              <w:left w:val="nil"/>
              <w:bottom w:val="single" w:sz="4" w:space="0" w:color="000000"/>
              <w:right w:val="nil"/>
            </w:tcBorders>
            <w:vAlign w:val="center"/>
            <w:hideMark/>
          </w:tcPr>
          <w:p w:rsidR="00E03A71" w:rsidRPr="00F25A62" w:rsidRDefault="00E03A71" w:rsidP="00B5653E">
            <w:pPr>
              <w:spacing w:after="0"/>
              <w:rPr>
                <w:rFonts w:asciiTheme="majorBidi" w:eastAsia="Times New Roman" w:hAnsiTheme="majorBidi" w:cstheme="majorBidi"/>
                <w:sz w:val="20"/>
                <w:szCs w:val="20"/>
              </w:rPr>
            </w:pPr>
          </w:p>
        </w:tc>
        <w:tc>
          <w:tcPr>
            <w:tcW w:w="1920" w:type="dxa"/>
            <w:tcBorders>
              <w:top w:val="nil"/>
              <w:left w:val="nil"/>
              <w:bottom w:val="single" w:sz="4" w:space="0" w:color="auto"/>
              <w:right w:val="nil"/>
            </w:tcBorders>
            <w:noWrap/>
            <w:vAlign w:val="center"/>
            <w:hideMark/>
          </w:tcPr>
          <w:p w:rsidR="00E03A71" w:rsidRPr="00F25A62" w:rsidRDefault="00E03A71" w:rsidP="00B5653E">
            <w:pPr>
              <w:spacing w:after="0" w:line="240" w:lineRule="auto"/>
              <w:jc w:val="center"/>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Lower</w:t>
            </w:r>
          </w:p>
        </w:tc>
        <w:tc>
          <w:tcPr>
            <w:tcW w:w="830" w:type="dxa"/>
            <w:tcBorders>
              <w:top w:val="nil"/>
              <w:left w:val="nil"/>
              <w:bottom w:val="single" w:sz="4" w:space="0" w:color="auto"/>
              <w:right w:val="nil"/>
            </w:tcBorders>
            <w:noWrap/>
            <w:vAlign w:val="center"/>
            <w:hideMark/>
          </w:tcPr>
          <w:p w:rsidR="00E03A71" w:rsidRPr="00F25A62" w:rsidRDefault="00E03A71" w:rsidP="00B5653E">
            <w:pPr>
              <w:spacing w:after="0" w:line="240" w:lineRule="auto"/>
              <w:jc w:val="center"/>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Upper</w:t>
            </w:r>
          </w:p>
        </w:tc>
      </w:tr>
      <w:tr w:rsidR="00F25A62" w:rsidRPr="00F25A62" w:rsidTr="009D4812">
        <w:trPr>
          <w:trHeight w:val="300"/>
        </w:trPr>
        <w:tc>
          <w:tcPr>
            <w:tcW w:w="3000" w:type="dxa"/>
            <w:tcBorders>
              <w:top w:val="nil"/>
              <w:left w:val="nil"/>
              <w:bottom w:val="nil"/>
              <w:right w:val="single" w:sz="4" w:space="0" w:color="auto"/>
            </w:tcBorders>
            <w:noWrap/>
            <w:vAlign w:val="center"/>
            <w:hideMark/>
          </w:tcPr>
          <w:p w:rsidR="00E03A71" w:rsidRPr="00F25A62" w:rsidRDefault="00E03A71" w:rsidP="00B5653E">
            <w:pPr>
              <w:spacing w:after="0" w:line="240" w:lineRule="auto"/>
              <w:rPr>
                <w:rFonts w:asciiTheme="majorBidi" w:eastAsia="Times New Roman" w:hAnsiTheme="majorBidi" w:cstheme="majorBidi"/>
                <w:sz w:val="20"/>
                <w:szCs w:val="20"/>
              </w:rPr>
            </w:pPr>
            <w:proofErr w:type="spellStart"/>
            <w:r w:rsidRPr="00F25A62">
              <w:rPr>
                <w:rFonts w:asciiTheme="majorBidi" w:eastAsia="Times New Roman" w:hAnsiTheme="majorBidi" w:cstheme="majorBidi"/>
                <w:sz w:val="20"/>
                <w:szCs w:val="20"/>
              </w:rPr>
              <w:t>Quantivac</w:t>
            </w:r>
            <w:proofErr w:type="spellEnd"/>
            <w:r w:rsidRPr="00F25A62">
              <w:rPr>
                <w:rFonts w:asciiTheme="majorBidi" w:eastAsia="Times New Roman" w:hAnsiTheme="majorBidi" w:cstheme="majorBidi"/>
                <w:sz w:val="20"/>
                <w:szCs w:val="20"/>
              </w:rPr>
              <w:t xml:space="preserve"> Before</w:t>
            </w:r>
          </w:p>
        </w:tc>
        <w:tc>
          <w:tcPr>
            <w:tcW w:w="960" w:type="dxa"/>
            <w:noWrap/>
            <w:vAlign w:val="bottom"/>
          </w:tcPr>
          <w:p w:rsidR="00E03A71" w:rsidRPr="00F25A62" w:rsidRDefault="00E03A71" w:rsidP="00B5653E">
            <w:pPr>
              <w:jc w:val="right"/>
              <w:rPr>
                <w:rFonts w:ascii="Calibri" w:hAnsi="Calibri" w:cs="Calibri"/>
              </w:rPr>
            </w:pPr>
            <w:r w:rsidRPr="00F25A62">
              <w:rPr>
                <w:rFonts w:ascii="Calibri" w:hAnsi="Calibri" w:cs="Calibri"/>
              </w:rPr>
              <w:t>0.00</w:t>
            </w:r>
          </w:p>
        </w:tc>
        <w:tc>
          <w:tcPr>
            <w:tcW w:w="960" w:type="dxa"/>
            <w:noWrap/>
            <w:vAlign w:val="bottom"/>
          </w:tcPr>
          <w:p w:rsidR="00E03A71" w:rsidRPr="00F25A62" w:rsidRDefault="00E03A71" w:rsidP="00B5653E">
            <w:pPr>
              <w:jc w:val="right"/>
              <w:rPr>
                <w:rFonts w:ascii="Calibri" w:hAnsi="Calibri" w:cs="Calibri"/>
              </w:rPr>
            </w:pPr>
            <w:r w:rsidRPr="00F25A62">
              <w:rPr>
                <w:rFonts w:ascii="Calibri" w:hAnsi="Calibri" w:cs="Calibri"/>
              </w:rPr>
              <w:t>0.06</w:t>
            </w:r>
          </w:p>
        </w:tc>
        <w:tc>
          <w:tcPr>
            <w:tcW w:w="960" w:type="dxa"/>
            <w:noWrap/>
            <w:vAlign w:val="bottom"/>
          </w:tcPr>
          <w:p w:rsidR="00E03A71" w:rsidRPr="00F25A62" w:rsidRDefault="00E03A71" w:rsidP="00B5653E">
            <w:pPr>
              <w:jc w:val="right"/>
              <w:rPr>
                <w:rFonts w:ascii="Calibri" w:hAnsi="Calibri" w:cs="Calibri"/>
              </w:rPr>
            </w:pPr>
            <w:r w:rsidRPr="00F25A62">
              <w:rPr>
                <w:rFonts w:ascii="Calibri" w:hAnsi="Calibri" w:cs="Calibri"/>
              </w:rPr>
              <w:t>0.989</w:t>
            </w:r>
          </w:p>
        </w:tc>
        <w:tc>
          <w:tcPr>
            <w:tcW w:w="1920" w:type="dxa"/>
            <w:noWrap/>
            <w:vAlign w:val="bottom"/>
          </w:tcPr>
          <w:p w:rsidR="00E03A71" w:rsidRPr="00F25A62" w:rsidRDefault="00E03A71" w:rsidP="00B5653E">
            <w:pPr>
              <w:jc w:val="right"/>
              <w:rPr>
                <w:rFonts w:ascii="Calibri" w:hAnsi="Calibri" w:cs="Calibri"/>
              </w:rPr>
            </w:pPr>
            <w:r w:rsidRPr="00F25A62">
              <w:rPr>
                <w:rFonts w:ascii="Calibri" w:hAnsi="Calibri" w:cs="Calibri"/>
              </w:rPr>
              <w:t>-0.11</w:t>
            </w:r>
          </w:p>
        </w:tc>
        <w:tc>
          <w:tcPr>
            <w:tcW w:w="830" w:type="dxa"/>
            <w:noWrap/>
            <w:vAlign w:val="bottom"/>
          </w:tcPr>
          <w:p w:rsidR="00E03A71" w:rsidRPr="00F25A62" w:rsidRDefault="00E03A71" w:rsidP="00B5653E">
            <w:pPr>
              <w:jc w:val="right"/>
              <w:rPr>
                <w:rFonts w:ascii="Calibri" w:hAnsi="Calibri" w:cs="Calibri"/>
              </w:rPr>
            </w:pPr>
            <w:r w:rsidRPr="00F25A62">
              <w:rPr>
                <w:rFonts w:ascii="Calibri" w:hAnsi="Calibri" w:cs="Calibri"/>
              </w:rPr>
              <w:t>0.11</w:t>
            </w:r>
          </w:p>
        </w:tc>
      </w:tr>
      <w:tr w:rsidR="00F25A62" w:rsidRPr="00F25A62" w:rsidTr="009D4812">
        <w:trPr>
          <w:trHeight w:val="300"/>
        </w:trPr>
        <w:tc>
          <w:tcPr>
            <w:tcW w:w="3000" w:type="dxa"/>
            <w:tcBorders>
              <w:top w:val="nil"/>
              <w:left w:val="nil"/>
              <w:bottom w:val="nil"/>
              <w:right w:val="single" w:sz="4" w:space="0" w:color="auto"/>
            </w:tcBorders>
            <w:noWrap/>
            <w:vAlign w:val="center"/>
            <w:hideMark/>
          </w:tcPr>
          <w:p w:rsidR="00E03A71" w:rsidRPr="00F25A62" w:rsidRDefault="00E03A71" w:rsidP="00B5653E">
            <w:pPr>
              <w:spacing w:after="0" w:line="240" w:lineRule="auto"/>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Vaccine type</w:t>
            </w:r>
          </w:p>
        </w:tc>
        <w:tc>
          <w:tcPr>
            <w:tcW w:w="960" w:type="dxa"/>
            <w:noWrap/>
            <w:vAlign w:val="bottom"/>
          </w:tcPr>
          <w:p w:rsidR="00E03A71" w:rsidRPr="00F25A62" w:rsidRDefault="00E03A71" w:rsidP="00B5653E">
            <w:pPr>
              <w:jc w:val="right"/>
              <w:rPr>
                <w:rFonts w:ascii="Calibri" w:hAnsi="Calibri" w:cs="Calibri"/>
              </w:rPr>
            </w:pPr>
          </w:p>
        </w:tc>
        <w:tc>
          <w:tcPr>
            <w:tcW w:w="960" w:type="dxa"/>
            <w:noWrap/>
            <w:vAlign w:val="bottom"/>
          </w:tcPr>
          <w:p w:rsidR="00E03A71" w:rsidRPr="00F25A62" w:rsidRDefault="00E03A71" w:rsidP="00B5653E">
            <w:pPr>
              <w:rPr>
                <w:sz w:val="20"/>
                <w:szCs w:val="20"/>
              </w:rPr>
            </w:pPr>
          </w:p>
        </w:tc>
        <w:tc>
          <w:tcPr>
            <w:tcW w:w="960" w:type="dxa"/>
            <w:noWrap/>
            <w:vAlign w:val="bottom"/>
          </w:tcPr>
          <w:p w:rsidR="00E03A71" w:rsidRPr="00F25A62" w:rsidRDefault="00E03A71" w:rsidP="00B5653E">
            <w:pPr>
              <w:rPr>
                <w:sz w:val="20"/>
                <w:szCs w:val="20"/>
              </w:rPr>
            </w:pPr>
          </w:p>
        </w:tc>
        <w:tc>
          <w:tcPr>
            <w:tcW w:w="1920" w:type="dxa"/>
            <w:noWrap/>
            <w:vAlign w:val="bottom"/>
          </w:tcPr>
          <w:p w:rsidR="00E03A71" w:rsidRPr="00F25A62" w:rsidRDefault="00E03A71" w:rsidP="00B5653E">
            <w:pPr>
              <w:rPr>
                <w:sz w:val="20"/>
                <w:szCs w:val="20"/>
              </w:rPr>
            </w:pPr>
          </w:p>
        </w:tc>
        <w:tc>
          <w:tcPr>
            <w:tcW w:w="830" w:type="dxa"/>
            <w:noWrap/>
            <w:vAlign w:val="bottom"/>
          </w:tcPr>
          <w:p w:rsidR="00E03A71" w:rsidRPr="00F25A62" w:rsidRDefault="00E03A71" w:rsidP="00B5653E">
            <w:pPr>
              <w:rPr>
                <w:sz w:val="20"/>
                <w:szCs w:val="20"/>
              </w:rPr>
            </w:pPr>
          </w:p>
        </w:tc>
      </w:tr>
      <w:tr w:rsidR="00F25A62" w:rsidRPr="00F25A62" w:rsidTr="009D4812">
        <w:trPr>
          <w:trHeight w:val="300"/>
        </w:trPr>
        <w:tc>
          <w:tcPr>
            <w:tcW w:w="3000" w:type="dxa"/>
            <w:tcBorders>
              <w:top w:val="nil"/>
              <w:left w:val="nil"/>
              <w:bottom w:val="nil"/>
              <w:right w:val="single" w:sz="4" w:space="0" w:color="auto"/>
            </w:tcBorders>
            <w:vAlign w:val="center"/>
            <w:hideMark/>
          </w:tcPr>
          <w:p w:rsidR="00E03A71" w:rsidRPr="00F25A62" w:rsidRDefault="00E03A71" w:rsidP="00B5653E">
            <w:pPr>
              <w:spacing w:after="0" w:line="240" w:lineRule="auto"/>
              <w:rPr>
                <w:rFonts w:asciiTheme="majorBidi" w:eastAsia="Times New Roman" w:hAnsiTheme="majorBidi" w:cstheme="majorBidi"/>
                <w:sz w:val="20"/>
                <w:szCs w:val="20"/>
              </w:rPr>
            </w:pPr>
            <w:proofErr w:type="spellStart"/>
            <w:r w:rsidRPr="00F25A62">
              <w:rPr>
                <w:rFonts w:asciiTheme="majorBidi" w:eastAsia="Times New Roman" w:hAnsiTheme="majorBidi" w:cstheme="majorBidi"/>
                <w:sz w:val="20"/>
                <w:szCs w:val="20"/>
              </w:rPr>
              <w:t>Pastocovac</w:t>
            </w:r>
            <w:proofErr w:type="spellEnd"/>
            <w:r w:rsidRPr="00F25A62">
              <w:rPr>
                <w:rFonts w:asciiTheme="majorBidi" w:eastAsia="Times New Roman" w:hAnsiTheme="majorBidi" w:cstheme="majorBidi"/>
                <w:sz w:val="20"/>
                <w:szCs w:val="20"/>
              </w:rPr>
              <w:t>-Plus</w:t>
            </w:r>
          </w:p>
        </w:tc>
        <w:tc>
          <w:tcPr>
            <w:tcW w:w="960" w:type="dxa"/>
            <w:noWrap/>
            <w:vAlign w:val="bottom"/>
          </w:tcPr>
          <w:p w:rsidR="00E03A71" w:rsidRPr="00F25A62" w:rsidRDefault="00E03A71" w:rsidP="00B5653E">
            <w:pPr>
              <w:jc w:val="right"/>
              <w:rPr>
                <w:rFonts w:ascii="Calibri" w:hAnsi="Calibri" w:cs="Calibri"/>
              </w:rPr>
            </w:pPr>
            <w:r w:rsidRPr="00F25A62">
              <w:rPr>
                <w:rFonts w:ascii="Calibri" w:hAnsi="Calibri" w:cs="Calibri"/>
              </w:rPr>
              <w:t>429.15</w:t>
            </w:r>
          </w:p>
        </w:tc>
        <w:tc>
          <w:tcPr>
            <w:tcW w:w="960" w:type="dxa"/>
            <w:noWrap/>
            <w:vAlign w:val="bottom"/>
          </w:tcPr>
          <w:p w:rsidR="00E03A71" w:rsidRPr="00F25A62" w:rsidRDefault="00E03A71" w:rsidP="00B5653E">
            <w:pPr>
              <w:jc w:val="right"/>
              <w:rPr>
                <w:rFonts w:ascii="Calibri" w:hAnsi="Calibri" w:cs="Calibri"/>
              </w:rPr>
            </w:pPr>
            <w:r w:rsidRPr="00F25A62">
              <w:rPr>
                <w:rFonts w:ascii="Calibri" w:hAnsi="Calibri" w:cs="Calibri"/>
              </w:rPr>
              <w:t>145.33</w:t>
            </w:r>
          </w:p>
        </w:tc>
        <w:tc>
          <w:tcPr>
            <w:tcW w:w="960" w:type="dxa"/>
            <w:noWrap/>
            <w:vAlign w:val="bottom"/>
          </w:tcPr>
          <w:p w:rsidR="00E03A71" w:rsidRPr="00F25A62" w:rsidRDefault="00E03A71" w:rsidP="00B5653E">
            <w:pPr>
              <w:jc w:val="right"/>
              <w:rPr>
                <w:rFonts w:ascii="Calibri" w:hAnsi="Calibri" w:cs="Calibri"/>
              </w:rPr>
            </w:pPr>
            <w:r w:rsidRPr="00F25A62">
              <w:rPr>
                <w:rFonts w:ascii="Calibri" w:hAnsi="Calibri" w:cs="Calibri"/>
              </w:rPr>
              <w:t>0.004</w:t>
            </w:r>
          </w:p>
        </w:tc>
        <w:tc>
          <w:tcPr>
            <w:tcW w:w="1920" w:type="dxa"/>
            <w:noWrap/>
            <w:vAlign w:val="bottom"/>
          </w:tcPr>
          <w:p w:rsidR="00E03A71" w:rsidRPr="00F25A62" w:rsidRDefault="00E03A71" w:rsidP="00B5653E">
            <w:pPr>
              <w:jc w:val="right"/>
              <w:rPr>
                <w:rFonts w:ascii="Calibri" w:hAnsi="Calibri" w:cs="Calibri"/>
              </w:rPr>
            </w:pPr>
            <w:r w:rsidRPr="00F25A62">
              <w:rPr>
                <w:rFonts w:ascii="Calibri" w:hAnsi="Calibri" w:cs="Calibri"/>
              </w:rPr>
              <w:t>139.07</w:t>
            </w:r>
          </w:p>
        </w:tc>
        <w:tc>
          <w:tcPr>
            <w:tcW w:w="830" w:type="dxa"/>
            <w:noWrap/>
            <w:vAlign w:val="bottom"/>
          </w:tcPr>
          <w:p w:rsidR="00E03A71" w:rsidRPr="00F25A62" w:rsidRDefault="00E03A71" w:rsidP="00B5653E">
            <w:pPr>
              <w:jc w:val="right"/>
              <w:rPr>
                <w:rFonts w:ascii="Calibri" w:hAnsi="Calibri" w:cs="Calibri"/>
              </w:rPr>
            </w:pPr>
            <w:r w:rsidRPr="00F25A62">
              <w:rPr>
                <w:rFonts w:ascii="Calibri" w:hAnsi="Calibri" w:cs="Calibri"/>
              </w:rPr>
              <w:t>719.23</w:t>
            </w:r>
          </w:p>
        </w:tc>
      </w:tr>
      <w:tr w:rsidR="00F25A62" w:rsidRPr="00F25A62" w:rsidTr="009D4812">
        <w:trPr>
          <w:trHeight w:val="300"/>
        </w:trPr>
        <w:tc>
          <w:tcPr>
            <w:tcW w:w="3000" w:type="dxa"/>
            <w:tcBorders>
              <w:top w:val="nil"/>
              <w:left w:val="nil"/>
              <w:bottom w:val="nil"/>
              <w:right w:val="single" w:sz="4" w:space="0" w:color="auto"/>
            </w:tcBorders>
            <w:vAlign w:val="center"/>
            <w:hideMark/>
          </w:tcPr>
          <w:p w:rsidR="00E03A71" w:rsidRPr="00F25A62" w:rsidRDefault="00E03A71" w:rsidP="00B5653E">
            <w:pPr>
              <w:spacing w:after="0" w:line="240" w:lineRule="auto"/>
              <w:rPr>
                <w:rFonts w:asciiTheme="majorBidi" w:eastAsia="Times New Roman" w:hAnsiTheme="majorBidi" w:cstheme="majorBidi"/>
                <w:sz w:val="20"/>
                <w:szCs w:val="20"/>
              </w:rPr>
            </w:pPr>
            <w:proofErr w:type="spellStart"/>
            <w:r w:rsidRPr="00F25A62">
              <w:rPr>
                <w:rFonts w:asciiTheme="majorBidi" w:eastAsia="Times New Roman" w:hAnsiTheme="majorBidi" w:cstheme="majorBidi"/>
                <w:sz w:val="20"/>
                <w:szCs w:val="20"/>
              </w:rPr>
              <w:t>Pastocovac</w:t>
            </w:r>
            <w:proofErr w:type="spellEnd"/>
          </w:p>
        </w:tc>
        <w:tc>
          <w:tcPr>
            <w:tcW w:w="960" w:type="dxa"/>
            <w:noWrap/>
            <w:vAlign w:val="bottom"/>
          </w:tcPr>
          <w:p w:rsidR="00E03A71" w:rsidRPr="00F25A62" w:rsidRDefault="00E03A71" w:rsidP="00B5653E">
            <w:pPr>
              <w:jc w:val="right"/>
              <w:rPr>
                <w:rFonts w:ascii="Calibri" w:hAnsi="Calibri" w:cs="Calibri"/>
              </w:rPr>
            </w:pPr>
            <w:r w:rsidRPr="00F25A62">
              <w:rPr>
                <w:rFonts w:ascii="Calibri" w:hAnsi="Calibri" w:cs="Calibri"/>
              </w:rPr>
              <w:t>37.64</w:t>
            </w:r>
          </w:p>
        </w:tc>
        <w:tc>
          <w:tcPr>
            <w:tcW w:w="960" w:type="dxa"/>
            <w:noWrap/>
            <w:vAlign w:val="bottom"/>
          </w:tcPr>
          <w:p w:rsidR="00E03A71" w:rsidRPr="00F25A62" w:rsidRDefault="00E03A71" w:rsidP="00B5653E">
            <w:pPr>
              <w:jc w:val="right"/>
              <w:rPr>
                <w:rFonts w:ascii="Calibri" w:hAnsi="Calibri" w:cs="Calibri"/>
              </w:rPr>
            </w:pPr>
            <w:r w:rsidRPr="00F25A62">
              <w:rPr>
                <w:rFonts w:ascii="Calibri" w:hAnsi="Calibri" w:cs="Calibri"/>
              </w:rPr>
              <w:t>148.21</w:t>
            </w:r>
          </w:p>
        </w:tc>
        <w:tc>
          <w:tcPr>
            <w:tcW w:w="960" w:type="dxa"/>
            <w:noWrap/>
            <w:vAlign w:val="bottom"/>
          </w:tcPr>
          <w:p w:rsidR="00E03A71" w:rsidRPr="00F25A62" w:rsidRDefault="00E03A71" w:rsidP="00B5653E">
            <w:pPr>
              <w:jc w:val="right"/>
              <w:rPr>
                <w:rFonts w:ascii="Calibri" w:hAnsi="Calibri" w:cs="Calibri"/>
              </w:rPr>
            </w:pPr>
            <w:r w:rsidRPr="00F25A62">
              <w:rPr>
                <w:rFonts w:ascii="Calibri" w:hAnsi="Calibri" w:cs="Calibri"/>
              </w:rPr>
              <w:t>0.800</w:t>
            </w:r>
          </w:p>
        </w:tc>
        <w:tc>
          <w:tcPr>
            <w:tcW w:w="1920" w:type="dxa"/>
            <w:noWrap/>
            <w:vAlign w:val="bottom"/>
          </w:tcPr>
          <w:p w:rsidR="00E03A71" w:rsidRPr="00F25A62" w:rsidRDefault="00E03A71" w:rsidP="00B5653E">
            <w:pPr>
              <w:jc w:val="right"/>
              <w:rPr>
                <w:rFonts w:ascii="Calibri" w:hAnsi="Calibri" w:cs="Calibri"/>
              </w:rPr>
            </w:pPr>
            <w:r w:rsidRPr="00F25A62">
              <w:rPr>
                <w:rFonts w:ascii="Calibri" w:hAnsi="Calibri" w:cs="Calibri"/>
              </w:rPr>
              <w:t>-258.19</w:t>
            </w:r>
          </w:p>
        </w:tc>
        <w:tc>
          <w:tcPr>
            <w:tcW w:w="830" w:type="dxa"/>
            <w:noWrap/>
            <w:vAlign w:val="bottom"/>
          </w:tcPr>
          <w:p w:rsidR="00E03A71" w:rsidRPr="00F25A62" w:rsidRDefault="00E03A71" w:rsidP="00B5653E">
            <w:pPr>
              <w:jc w:val="right"/>
              <w:rPr>
                <w:rFonts w:ascii="Calibri" w:hAnsi="Calibri" w:cs="Calibri"/>
              </w:rPr>
            </w:pPr>
            <w:r w:rsidRPr="00F25A62">
              <w:rPr>
                <w:rFonts w:ascii="Calibri" w:hAnsi="Calibri" w:cs="Calibri"/>
              </w:rPr>
              <w:t>333.48</w:t>
            </w:r>
          </w:p>
        </w:tc>
      </w:tr>
      <w:tr w:rsidR="00F25A62" w:rsidRPr="00F25A62" w:rsidTr="009D4812">
        <w:trPr>
          <w:trHeight w:val="300"/>
        </w:trPr>
        <w:tc>
          <w:tcPr>
            <w:tcW w:w="3000" w:type="dxa"/>
            <w:tcBorders>
              <w:top w:val="nil"/>
              <w:left w:val="nil"/>
              <w:bottom w:val="nil"/>
              <w:right w:val="single" w:sz="4" w:space="0" w:color="auto"/>
            </w:tcBorders>
            <w:noWrap/>
            <w:vAlign w:val="center"/>
            <w:hideMark/>
          </w:tcPr>
          <w:p w:rsidR="00E03A71" w:rsidRPr="00F25A62" w:rsidRDefault="00E03A71" w:rsidP="00B5653E">
            <w:pPr>
              <w:spacing w:after="0" w:line="240" w:lineRule="auto"/>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Age</w:t>
            </w:r>
          </w:p>
        </w:tc>
        <w:tc>
          <w:tcPr>
            <w:tcW w:w="960" w:type="dxa"/>
            <w:noWrap/>
            <w:vAlign w:val="bottom"/>
          </w:tcPr>
          <w:p w:rsidR="00E03A71" w:rsidRPr="00F25A62" w:rsidRDefault="00E03A71" w:rsidP="00B5653E">
            <w:pPr>
              <w:jc w:val="right"/>
              <w:rPr>
                <w:rFonts w:ascii="Calibri" w:hAnsi="Calibri" w:cs="Calibri"/>
              </w:rPr>
            </w:pPr>
            <w:r w:rsidRPr="00F25A62">
              <w:rPr>
                <w:rFonts w:ascii="Calibri" w:hAnsi="Calibri" w:cs="Calibri"/>
              </w:rPr>
              <w:t>0.09</w:t>
            </w:r>
          </w:p>
        </w:tc>
        <w:tc>
          <w:tcPr>
            <w:tcW w:w="960" w:type="dxa"/>
            <w:noWrap/>
            <w:vAlign w:val="bottom"/>
          </w:tcPr>
          <w:p w:rsidR="00E03A71" w:rsidRPr="00F25A62" w:rsidRDefault="00E03A71" w:rsidP="00B5653E">
            <w:pPr>
              <w:jc w:val="right"/>
              <w:rPr>
                <w:rFonts w:ascii="Calibri" w:hAnsi="Calibri" w:cs="Calibri"/>
              </w:rPr>
            </w:pPr>
            <w:r w:rsidRPr="00F25A62">
              <w:rPr>
                <w:rFonts w:ascii="Calibri" w:hAnsi="Calibri" w:cs="Calibri"/>
              </w:rPr>
              <w:t>5.08</w:t>
            </w:r>
          </w:p>
        </w:tc>
        <w:tc>
          <w:tcPr>
            <w:tcW w:w="960" w:type="dxa"/>
            <w:noWrap/>
            <w:vAlign w:val="bottom"/>
          </w:tcPr>
          <w:p w:rsidR="00E03A71" w:rsidRPr="00F25A62" w:rsidRDefault="00E03A71" w:rsidP="00B5653E">
            <w:pPr>
              <w:jc w:val="right"/>
              <w:rPr>
                <w:rFonts w:ascii="Calibri" w:hAnsi="Calibri" w:cs="Calibri"/>
              </w:rPr>
            </w:pPr>
            <w:r w:rsidRPr="00F25A62">
              <w:rPr>
                <w:rFonts w:ascii="Calibri" w:hAnsi="Calibri" w:cs="Calibri"/>
              </w:rPr>
              <w:t>0.985</w:t>
            </w:r>
          </w:p>
        </w:tc>
        <w:tc>
          <w:tcPr>
            <w:tcW w:w="1920" w:type="dxa"/>
            <w:noWrap/>
            <w:vAlign w:val="bottom"/>
          </w:tcPr>
          <w:p w:rsidR="00E03A71" w:rsidRPr="00F25A62" w:rsidRDefault="00E03A71" w:rsidP="00B5653E">
            <w:pPr>
              <w:jc w:val="right"/>
              <w:rPr>
                <w:rFonts w:ascii="Calibri" w:hAnsi="Calibri" w:cs="Calibri"/>
              </w:rPr>
            </w:pPr>
            <w:r w:rsidRPr="00F25A62">
              <w:rPr>
                <w:rFonts w:ascii="Calibri" w:hAnsi="Calibri" w:cs="Calibri"/>
              </w:rPr>
              <w:t>-10.04</w:t>
            </w:r>
          </w:p>
        </w:tc>
        <w:tc>
          <w:tcPr>
            <w:tcW w:w="830" w:type="dxa"/>
            <w:noWrap/>
            <w:vAlign w:val="bottom"/>
          </w:tcPr>
          <w:p w:rsidR="00E03A71" w:rsidRPr="00F25A62" w:rsidRDefault="00E03A71" w:rsidP="00B5653E">
            <w:pPr>
              <w:jc w:val="right"/>
              <w:rPr>
                <w:rFonts w:ascii="Calibri" w:hAnsi="Calibri" w:cs="Calibri"/>
              </w:rPr>
            </w:pPr>
            <w:r w:rsidRPr="00F25A62">
              <w:rPr>
                <w:rFonts w:ascii="Calibri" w:hAnsi="Calibri" w:cs="Calibri"/>
              </w:rPr>
              <w:t>10.23</w:t>
            </w:r>
          </w:p>
        </w:tc>
      </w:tr>
      <w:tr w:rsidR="00F25A62" w:rsidRPr="00F25A62" w:rsidTr="009D4812">
        <w:trPr>
          <w:trHeight w:val="300"/>
        </w:trPr>
        <w:tc>
          <w:tcPr>
            <w:tcW w:w="3000" w:type="dxa"/>
            <w:tcBorders>
              <w:top w:val="nil"/>
              <w:left w:val="nil"/>
              <w:bottom w:val="nil"/>
              <w:right w:val="single" w:sz="4" w:space="0" w:color="auto"/>
            </w:tcBorders>
            <w:noWrap/>
            <w:vAlign w:val="center"/>
            <w:hideMark/>
          </w:tcPr>
          <w:p w:rsidR="00E03A71" w:rsidRPr="00F25A62" w:rsidRDefault="00E03A71" w:rsidP="00B5653E">
            <w:pPr>
              <w:spacing w:after="0" w:line="240" w:lineRule="auto"/>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Sex (Male)</w:t>
            </w:r>
          </w:p>
        </w:tc>
        <w:tc>
          <w:tcPr>
            <w:tcW w:w="960" w:type="dxa"/>
            <w:noWrap/>
            <w:vAlign w:val="bottom"/>
          </w:tcPr>
          <w:p w:rsidR="00E03A71" w:rsidRPr="00F25A62" w:rsidRDefault="00E03A71" w:rsidP="00B5653E">
            <w:pPr>
              <w:jc w:val="right"/>
              <w:rPr>
                <w:rFonts w:ascii="Calibri" w:hAnsi="Calibri" w:cs="Calibri"/>
              </w:rPr>
            </w:pPr>
            <w:r w:rsidRPr="00F25A62">
              <w:rPr>
                <w:rFonts w:ascii="Calibri" w:hAnsi="Calibri" w:cs="Calibri"/>
              </w:rPr>
              <w:t>4.52</w:t>
            </w:r>
          </w:p>
        </w:tc>
        <w:tc>
          <w:tcPr>
            <w:tcW w:w="960" w:type="dxa"/>
            <w:noWrap/>
            <w:vAlign w:val="bottom"/>
          </w:tcPr>
          <w:p w:rsidR="00E03A71" w:rsidRPr="00F25A62" w:rsidRDefault="00E03A71" w:rsidP="00B5653E">
            <w:pPr>
              <w:jc w:val="right"/>
              <w:rPr>
                <w:rFonts w:ascii="Calibri" w:hAnsi="Calibri" w:cs="Calibri"/>
              </w:rPr>
            </w:pPr>
            <w:r w:rsidRPr="00F25A62">
              <w:rPr>
                <w:rFonts w:ascii="Calibri" w:hAnsi="Calibri" w:cs="Calibri"/>
              </w:rPr>
              <w:t>108.59</w:t>
            </w:r>
          </w:p>
        </w:tc>
        <w:tc>
          <w:tcPr>
            <w:tcW w:w="960" w:type="dxa"/>
            <w:noWrap/>
            <w:vAlign w:val="bottom"/>
          </w:tcPr>
          <w:p w:rsidR="00E03A71" w:rsidRPr="00F25A62" w:rsidRDefault="00E03A71" w:rsidP="00B5653E">
            <w:pPr>
              <w:jc w:val="right"/>
              <w:rPr>
                <w:rFonts w:ascii="Calibri" w:hAnsi="Calibri" w:cs="Calibri"/>
              </w:rPr>
            </w:pPr>
            <w:r w:rsidRPr="00F25A62">
              <w:rPr>
                <w:rFonts w:ascii="Calibri" w:hAnsi="Calibri" w:cs="Calibri"/>
              </w:rPr>
              <w:t>0.967</w:t>
            </w:r>
          </w:p>
        </w:tc>
        <w:tc>
          <w:tcPr>
            <w:tcW w:w="1920" w:type="dxa"/>
            <w:noWrap/>
            <w:vAlign w:val="bottom"/>
          </w:tcPr>
          <w:p w:rsidR="00E03A71" w:rsidRPr="00F25A62" w:rsidRDefault="00E03A71" w:rsidP="00B5653E">
            <w:pPr>
              <w:jc w:val="right"/>
              <w:rPr>
                <w:rFonts w:ascii="Calibri" w:hAnsi="Calibri" w:cs="Calibri"/>
              </w:rPr>
            </w:pPr>
            <w:r w:rsidRPr="00F25A62">
              <w:rPr>
                <w:rFonts w:ascii="Calibri" w:hAnsi="Calibri" w:cs="Calibri"/>
              </w:rPr>
              <w:t>-212.23</w:t>
            </w:r>
          </w:p>
        </w:tc>
        <w:tc>
          <w:tcPr>
            <w:tcW w:w="830" w:type="dxa"/>
            <w:noWrap/>
            <w:vAlign w:val="bottom"/>
          </w:tcPr>
          <w:p w:rsidR="00E03A71" w:rsidRPr="00F25A62" w:rsidRDefault="00E03A71" w:rsidP="00B5653E">
            <w:pPr>
              <w:jc w:val="right"/>
              <w:rPr>
                <w:rFonts w:ascii="Calibri" w:hAnsi="Calibri" w:cs="Calibri"/>
              </w:rPr>
            </w:pPr>
            <w:r w:rsidRPr="00F25A62">
              <w:rPr>
                <w:rFonts w:ascii="Calibri" w:hAnsi="Calibri" w:cs="Calibri"/>
              </w:rPr>
              <w:t>221.26</w:t>
            </w:r>
          </w:p>
        </w:tc>
      </w:tr>
      <w:tr w:rsidR="00F25A62" w:rsidRPr="00F25A62" w:rsidTr="009D4812">
        <w:trPr>
          <w:trHeight w:val="300"/>
        </w:trPr>
        <w:tc>
          <w:tcPr>
            <w:tcW w:w="3000" w:type="dxa"/>
            <w:tcBorders>
              <w:top w:val="nil"/>
              <w:left w:val="nil"/>
              <w:bottom w:val="nil"/>
              <w:right w:val="single" w:sz="4" w:space="0" w:color="auto"/>
            </w:tcBorders>
            <w:noWrap/>
            <w:vAlign w:val="center"/>
            <w:hideMark/>
          </w:tcPr>
          <w:p w:rsidR="00E03A71" w:rsidRPr="00F25A62" w:rsidRDefault="00E03A71" w:rsidP="00B5653E">
            <w:pPr>
              <w:spacing w:after="0" w:line="240" w:lineRule="auto"/>
              <w:rPr>
                <w:rFonts w:asciiTheme="majorBidi" w:eastAsia="Times New Roman" w:hAnsiTheme="majorBidi" w:cstheme="majorBidi"/>
                <w:sz w:val="20"/>
                <w:szCs w:val="20"/>
              </w:rPr>
            </w:pPr>
            <w:proofErr w:type="spellStart"/>
            <w:r w:rsidRPr="00F25A62">
              <w:rPr>
                <w:rFonts w:asciiTheme="majorBidi" w:eastAsia="Times New Roman" w:hAnsiTheme="majorBidi" w:cstheme="majorBidi"/>
                <w:sz w:val="20"/>
                <w:szCs w:val="20"/>
              </w:rPr>
              <w:t>Covid</w:t>
            </w:r>
            <w:proofErr w:type="spellEnd"/>
            <w:r w:rsidRPr="00F25A62">
              <w:rPr>
                <w:rFonts w:asciiTheme="majorBidi" w:eastAsia="Times New Roman" w:hAnsiTheme="majorBidi" w:cstheme="majorBidi"/>
                <w:sz w:val="20"/>
                <w:szCs w:val="20"/>
              </w:rPr>
              <w:t xml:space="preserve"> history (Yes)</w:t>
            </w:r>
          </w:p>
        </w:tc>
        <w:tc>
          <w:tcPr>
            <w:tcW w:w="960" w:type="dxa"/>
            <w:noWrap/>
            <w:vAlign w:val="bottom"/>
          </w:tcPr>
          <w:p w:rsidR="00E03A71" w:rsidRPr="00F25A62" w:rsidRDefault="00E03A71" w:rsidP="00B5653E">
            <w:pPr>
              <w:jc w:val="right"/>
              <w:rPr>
                <w:rFonts w:ascii="Calibri" w:hAnsi="Calibri" w:cs="Calibri"/>
              </w:rPr>
            </w:pPr>
            <w:r w:rsidRPr="00F25A62">
              <w:rPr>
                <w:rFonts w:ascii="Calibri" w:hAnsi="Calibri" w:cs="Calibri"/>
              </w:rPr>
              <w:t>49.45</w:t>
            </w:r>
          </w:p>
        </w:tc>
        <w:tc>
          <w:tcPr>
            <w:tcW w:w="960" w:type="dxa"/>
            <w:noWrap/>
            <w:vAlign w:val="bottom"/>
          </w:tcPr>
          <w:p w:rsidR="00E03A71" w:rsidRPr="00F25A62" w:rsidRDefault="00E03A71" w:rsidP="00B5653E">
            <w:pPr>
              <w:jc w:val="right"/>
              <w:rPr>
                <w:rFonts w:ascii="Calibri" w:hAnsi="Calibri" w:cs="Calibri"/>
              </w:rPr>
            </w:pPr>
            <w:r w:rsidRPr="00F25A62">
              <w:rPr>
                <w:rFonts w:ascii="Calibri" w:hAnsi="Calibri" w:cs="Calibri"/>
              </w:rPr>
              <w:t>144.36</w:t>
            </w:r>
          </w:p>
        </w:tc>
        <w:tc>
          <w:tcPr>
            <w:tcW w:w="960" w:type="dxa"/>
            <w:noWrap/>
            <w:vAlign w:val="bottom"/>
          </w:tcPr>
          <w:p w:rsidR="00E03A71" w:rsidRPr="00F25A62" w:rsidRDefault="00E03A71" w:rsidP="00B5653E">
            <w:pPr>
              <w:jc w:val="right"/>
              <w:rPr>
                <w:rFonts w:ascii="Calibri" w:hAnsi="Calibri" w:cs="Calibri"/>
              </w:rPr>
            </w:pPr>
            <w:r w:rsidRPr="00F25A62">
              <w:rPr>
                <w:rFonts w:ascii="Calibri" w:hAnsi="Calibri" w:cs="Calibri"/>
              </w:rPr>
              <w:t>0.733</w:t>
            </w:r>
          </w:p>
        </w:tc>
        <w:tc>
          <w:tcPr>
            <w:tcW w:w="1920" w:type="dxa"/>
            <w:noWrap/>
            <w:vAlign w:val="bottom"/>
          </w:tcPr>
          <w:p w:rsidR="00E03A71" w:rsidRPr="00F25A62" w:rsidRDefault="00E03A71" w:rsidP="00B5653E">
            <w:pPr>
              <w:jc w:val="right"/>
              <w:rPr>
                <w:rFonts w:ascii="Calibri" w:hAnsi="Calibri" w:cs="Calibri"/>
              </w:rPr>
            </w:pPr>
            <w:r w:rsidRPr="00F25A62">
              <w:rPr>
                <w:rFonts w:ascii="Calibri" w:hAnsi="Calibri" w:cs="Calibri"/>
              </w:rPr>
              <w:t>-238.69</w:t>
            </w:r>
          </w:p>
        </w:tc>
        <w:tc>
          <w:tcPr>
            <w:tcW w:w="830" w:type="dxa"/>
            <w:noWrap/>
            <w:vAlign w:val="bottom"/>
          </w:tcPr>
          <w:p w:rsidR="00E03A71" w:rsidRPr="00F25A62" w:rsidRDefault="00E03A71" w:rsidP="00B5653E">
            <w:pPr>
              <w:jc w:val="right"/>
              <w:rPr>
                <w:rFonts w:ascii="Calibri" w:hAnsi="Calibri" w:cs="Calibri"/>
              </w:rPr>
            </w:pPr>
            <w:r w:rsidRPr="00F25A62">
              <w:rPr>
                <w:rFonts w:ascii="Calibri" w:hAnsi="Calibri" w:cs="Calibri"/>
              </w:rPr>
              <w:t>337.60</w:t>
            </w:r>
          </w:p>
        </w:tc>
      </w:tr>
      <w:tr w:rsidR="00F25A62" w:rsidRPr="00F25A62" w:rsidTr="009D4812">
        <w:trPr>
          <w:trHeight w:val="300"/>
        </w:trPr>
        <w:tc>
          <w:tcPr>
            <w:tcW w:w="3000" w:type="dxa"/>
            <w:tcBorders>
              <w:top w:val="nil"/>
              <w:left w:val="nil"/>
              <w:bottom w:val="nil"/>
              <w:right w:val="single" w:sz="4" w:space="0" w:color="auto"/>
            </w:tcBorders>
            <w:noWrap/>
            <w:vAlign w:val="center"/>
            <w:hideMark/>
          </w:tcPr>
          <w:p w:rsidR="00E03A71" w:rsidRPr="00F25A62" w:rsidRDefault="00E03A71" w:rsidP="00B5653E">
            <w:pPr>
              <w:spacing w:after="0" w:line="240" w:lineRule="auto"/>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Underlying disease (Yes)</w:t>
            </w:r>
          </w:p>
        </w:tc>
        <w:tc>
          <w:tcPr>
            <w:tcW w:w="960" w:type="dxa"/>
            <w:noWrap/>
            <w:vAlign w:val="bottom"/>
          </w:tcPr>
          <w:p w:rsidR="00E03A71" w:rsidRPr="00F25A62" w:rsidRDefault="00E03A71" w:rsidP="00B5653E">
            <w:pPr>
              <w:jc w:val="right"/>
              <w:rPr>
                <w:rFonts w:ascii="Calibri" w:hAnsi="Calibri" w:cs="Calibri"/>
              </w:rPr>
            </w:pPr>
            <w:r w:rsidRPr="00F25A62">
              <w:rPr>
                <w:rFonts w:ascii="Calibri" w:hAnsi="Calibri" w:cs="Calibri"/>
              </w:rPr>
              <w:t>7.24</w:t>
            </w:r>
          </w:p>
        </w:tc>
        <w:tc>
          <w:tcPr>
            <w:tcW w:w="960" w:type="dxa"/>
            <w:noWrap/>
            <w:vAlign w:val="bottom"/>
          </w:tcPr>
          <w:p w:rsidR="00E03A71" w:rsidRPr="00F25A62" w:rsidRDefault="00E03A71" w:rsidP="00B5653E">
            <w:pPr>
              <w:jc w:val="right"/>
              <w:rPr>
                <w:rFonts w:ascii="Calibri" w:hAnsi="Calibri" w:cs="Calibri"/>
              </w:rPr>
            </w:pPr>
            <w:r w:rsidRPr="00F25A62">
              <w:rPr>
                <w:rFonts w:ascii="Calibri" w:hAnsi="Calibri" w:cs="Calibri"/>
              </w:rPr>
              <w:t>171.29</w:t>
            </w:r>
          </w:p>
        </w:tc>
        <w:tc>
          <w:tcPr>
            <w:tcW w:w="960" w:type="dxa"/>
            <w:noWrap/>
            <w:vAlign w:val="bottom"/>
          </w:tcPr>
          <w:p w:rsidR="00E03A71" w:rsidRPr="00F25A62" w:rsidRDefault="00E03A71" w:rsidP="00B5653E">
            <w:pPr>
              <w:jc w:val="right"/>
              <w:rPr>
                <w:rFonts w:ascii="Calibri" w:hAnsi="Calibri" w:cs="Calibri"/>
              </w:rPr>
            </w:pPr>
            <w:r w:rsidRPr="00F25A62">
              <w:rPr>
                <w:rFonts w:ascii="Calibri" w:hAnsi="Calibri" w:cs="Calibri"/>
              </w:rPr>
              <w:t>0.966</w:t>
            </w:r>
          </w:p>
        </w:tc>
        <w:tc>
          <w:tcPr>
            <w:tcW w:w="1920" w:type="dxa"/>
            <w:noWrap/>
            <w:vAlign w:val="bottom"/>
          </w:tcPr>
          <w:p w:rsidR="00E03A71" w:rsidRPr="00F25A62" w:rsidRDefault="00E03A71" w:rsidP="00B5653E">
            <w:pPr>
              <w:jc w:val="right"/>
              <w:rPr>
                <w:rFonts w:ascii="Calibri" w:hAnsi="Calibri" w:cs="Calibri"/>
              </w:rPr>
            </w:pPr>
            <w:r w:rsidRPr="00F25A62">
              <w:rPr>
                <w:rFonts w:ascii="Calibri" w:hAnsi="Calibri" w:cs="Calibri"/>
              </w:rPr>
              <w:t>-334.65</w:t>
            </w:r>
          </w:p>
        </w:tc>
        <w:tc>
          <w:tcPr>
            <w:tcW w:w="830" w:type="dxa"/>
            <w:noWrap/>
            <w:vAlign w:val="bottom"/>
          </w:tcPr>
          <w:p w:rsidR="00E03A71" w:rsidRPr="00F25A62" w:rsidRDefault="00E03A71" w:rsidP="00B5653E">
            <w:pPr>
              <w:jc w:val="right"/>
              <w:rPr>
                <w:rFonts w:ascii="Calibri" w:hAnsi="Calibri" w:cs="Calibri"/>
              </w:rPr>
            </w:pPr>
            <w:r w:rsidRPr="00F25A62">
              <w:rPr>
                <w:rFonts w:ascii="Calibri" w:hAnsi="Calibri" w:cs="Calibri"/>
              </w:rPr>
              <w:t>349.14</w:t>
            </w:r>
          </w:p>
        </w:tc>
      </w:tr>
      <w:tr w:rsidR="00F25A62" w:rsidRPr="00F25A62" w:rsidTr="009D4812">
        <w:trPr>
          <w:trHeight w:val="300"/>
        </w:trPr>
        <w:tc>
          <w:tcPr>
            <w:tcW w:w="3000" w:type="dxa"/>
            <w:tcBorders>
              <w:top w:val="nil"/>
              <w:left w:val="nil"/>
              <w:bottom w:val="single" w:sz="4" w:space="0" w:color="auto"/>
              <w:right w:val="single" w:sz="4" w:space="0" w:color="auto"/>
            </w:tcBorders>
            <w:noWrap/>
            <w:vAlign w:val="center"/>
            <w:hideMark/>
          </w:tcPr>
          <w:p w:rsidR="00E03A71" w:rsidRPr="00F25A62" w:rsidRDefault="00E03A71" w:rsidP="00B5653E">
            <w:pPr>
              <w:spacing w:after="0" w:line="240" w:lineRule="auto"/>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Constant</w:t>
            </w:r>
          </w:p>
        </w:tc>
        <w:tc>
          <w:tcPr>
            <w:tcW w:w="960" w:type="dxa"/>
            <w:tcBorders>
              <w:top w:val="nil"/>
              <w:left w:val="nil"/>
              <w:bottom w:val="single" w:sz="4" w:space="0" w:color="auto"/>
              <w:right w:val="nil"/>
            </w:tcBorders>
            <w:noWrap/>
            <w:vAlign w:val="bottom"/>
          </w:tcPr>
          <w:p w:rsidR="00E03A71" w:rsidRPr="00F25A62" w:rsidRDefault="00E03A71" w:rsidP="00B5653E">
            <w:pPr>
              <w:jc w:val="right"/>
              <w:rPr>
                <w:rFonts w:ascii="Calibri" w:hAnsi="Calibri" w:cs="Calibri"/>
              </w:rPr>
            </w:pPr>
            <w:r w:rsidRPr="00F25A62">
              <w:rPr>
                <w:rFonts w:ascii="Calibri" w:hAnsi="Calibri" w:cs="Calibri"/>
              </w:rPr>
              <w:t>55.41</w:t>
            </w:r>
          </w:p>
        </w:tc>
        <w:tc>
          <w:tcPr>
            <w:tcW w:w="960" w:type="dxa"/>
            <w:tcBorders>
              <w:top w:val="nil"/>
              <w:left w:val="nil"/>
              <w:bottom w:val="single" w:sz="4" w:space="0" w:color="auto"/>
              <w:right w:val="nil"/>
            </w:tcBorders>
            <w:noWrap/>
            <w:vAlign w:val="bottom"/>
          </w:tcPr>
          <w:p w:rsidR="00E03A71" w:rsidRPr="00F25A62" w:rsidRDefault="00E03A71" w:rsidP="00B5653E">
            <w:pPr>
              <w:jc w:val="right"/>
              <w:rPr>
                <w:rFonts w:ascii="Calibri" w:hAnsi="Calibri" w:cs="Calibri"/>
              </w:rPr>
            </w:pPr>
            <w:r w:rsidRPr="00F25A62">
              <w:rPr>
                <w:rFonts w:ascii="Calibri" w:hAnsi="Calibri" w:cs="Calibri"/>
              </w:rPr>
              <w:t>208.25</w:t>
            </w:r>
          </w:p>
        </w:tc>
        <w:tc>
          <w:tcPr>
            <w:tcW w:w="960" w:type="dxa"/>
            <w:tcBorders>
              <w:top w:val="nil"/>
              <w:left w:val="nil"/>
              <w:bottom w:val="single" w:sz="4" w:space="0" w:color="auto"/>
              <w:right w:val="nil"/>
            </w:tcBorders>
            <w:noWrap/>
            <w:vAlign w:val="bottom"/>
          </w:tcPr>
          <w:p w:rsidR="00E03A71" w:rsidRPr="00F25A62" w:rsidRDefault="00E03A71" w:rsidP="00B5653E">
            <w:pPr>
              <w:jc w:val="right"/>
              <w:rPr>
                <w:rFonts w:ascii="Calibri" w:hAnsi="Calibri" w:cs="Calibri"/>
              </w:rPr>
            </w:pPr>
            <w:r w:rsidRPr="00F25A62">
              <w:rPr>
                <w:rFonts w:ascii="Calibri" w:hAnsi="Calibri" w:cs="Calibri"/>
              </w:rPr>
              <w:t>0.791</w:t>
            </w:r>
          </w:p>
        </w:tc>
        <w:tc>
          <w:tcPr>
            <w:tcW w:w="1920" w:type="dxa"/>
            <w:tcBorders>
              <w:top w:val="nil"/>
              <w:left w:val="nil"/>
              <w:bottom w:val="single" w:sz="4" w:space="0" w:color="auto"/>
              <w:right w:val="nil"/>
            </w:tcBorders>
            <w:noWrap/>
            <w:vAlign w:val="bottom"/>
          </w:tcPr>
          <w:p w:rsidR="00E03A71" w:rsidRPr="00F25A62" w:rsidRDefault="00E03A71" w:rsidP="00B5653E">
            <w:pPr>
              <w:jc w:val="right"/>
              <w:rPr>
                <w:rFonts w:ascii="Calibri" w:hAnsi="Calibri" w:cs="Calibri"/>
              </w:rPr>
            </w:pPr>
            <w:r w:rsidRPr="00F25A62">
              <w:rPr>
                <w:rFonts w:ascii="Calibri" w:hAnsi="Calibri" w:cs="Calibri"/>
              </w:rPr>
              <w:t>-360.27</w:t>
            </w:r>
          </w:p>
        </w:tc>
        <w:tc>
          <w:tcPr>
            <w:tcW w:w="830" w:type="dxa"/>
            <w:tcBorders>
              <w:top w:val="nil"/>
              <w:left w:val="nil"/>
              <w:bottom w:val="single" w:sz="4" w:space="0" w:color="auto"/>
              <w:right w:val="nil"/>
            </w:tcBorders>
            <w:noWrap/>
            <w:vAlign w:val="bottom"/>
          </w:tcPr>
          <w:p w:rsidR="00E03A71" w:rsidRPr="00F25A62" w:rsidRDefault="00E03A71" w:rsidP="00B5653E">
            <w:pPr>
              <w:jc w:val="right"/>
              <w:rPr>
                <w:rFonts w:ascii="Calibri" w:hAnsi="Calibri" w:cs="Calibri"/>
              </w:rPr>
            </w:pPr>
            <w:r w:rsidRPr="00F25A62">
              <w:rPr>
                <w:rFonts w:ascii="Calibri" w:hAnsi="Calibri" w:cs="Calibri"/>
              </w:rPr>
              <w:t>471.08</w:t>
            </w:r>
          </w:p>
        </w:tc>
      </w:tr>
    </w:tbl>
    <w:p w:rsidR="009D4812" w:rsidRPr="00F25A62" w:rsidRDefault="009D4812" w:rsidP="009D4812">
      <w:pPr>
        <w:rPr>
          <w:rFonts w:asciiTheme="majorBidi" w:hAnsiTheme="majorBidi" w:cstheme="majorBidi"/>
          <w:sz w:val="20"/>
          <w:szCs w:val="20"/>
        </w:rPr>
      </w:pPr>
      <w:r w:rsidRPr="00F25A62">
        <w:rPr>
          <w:rFonts w:asciiTheme="majorBidi" w:hAnsiTheme="majorBidi" w:cstheme="majorBidi"/>
          <w:sz w:val="20"/>
          <w:szCs w:val="20"/>
          <w:lang w:val="en"/>
        </w:rPr>
        <w:t>By adjusting the effect of other variables and the value of day zero, it was found that the mean of Anti-Spike IgG on day 180 in the PastoCovac-Plus group is higher than the Sinopharm group, and this difference is significant. The mean Anti-Spike IgG on day 180 in the PastoCovac group is higher than the Sinopharm group, but it is not statistically significant.</w:t>
      </w:r>
    </w:p>
    <w:p w:rsidR="00E03A71" w:rsidRPr="00F25A62" w:rsidRDefault="00E03A71" w:rsidP="00E03A71">
      <w:pPr>
        <w:jc w:val="center"/>
        <w:rPr>
          <w:rFonts w:asciiTheme="majorBidi" w:hAnsiTheme="majorBidi" w:cstheme="majorBidi"/>
          <w:sz w:val="20"/>
          <w:szCs w:val="20"/>
          <w:rtl/>
        </w:rPr>
      </w:pPr>
    </w:p>
    <w:p w:rsidR="00E03A71" w:rsidRPr="00F25A62" w:rsidRDefault="00E03A71" w:rsidP="00E03A71">
      <w:pPr>
        <w:jc w:val="center"/>
        <w:rPr>
          <w:rFonts w:asciiTheme="majorBidi" w:hAnsiTheme="majorBidi" w:cstheme="majorBidi"/>
          <w:sz w:val="20"/>
          <w:szCs w:val="20"/>
        </w:rPr>
      </w:pPr>
    </w:p>
    <w:tbl>
      <w:tblPr>
        <w:tblW w:w="8630" w:type="dxa"/>
        <w:tblLook w:val="04A0" w:firstRow="1" w:lastRow="0" w:firstColumn="1" w:lastColumn="0" w:noHBand="0" w:noVBand="1"/>
      </w:tblPr>
      <w:tblGrid>
        <w:gridCol w:w="3000"/>
        <w:gridCol w:w="960"/>
        <w:gridCol w:w="960"/>
        <w:gridCol w:w="960"/>
        <w:gridCol w:w="1920"/>
        <w:gridCol w:w="830"/>
      </w:tblGrid>
      <w:tr w:rsidR="00F25A62" w:rsidRPr="00F25A62" w:rsidTr="006F04E7">
        <w:trPr>
          <w:trHeight w:val="300"/>
        </w:trPr>
        <w:tc>
          <w:tcPr>
            <w:tcW w:w="8630" w:type="dxa"/>
            <w:gridSpan w:val="6"/>
            <w:tcBorders>
              <w:left w:val="nil"/>
              <w:bottom w:val="single" w:sz="4" w:space="0" w:color="000000"/>
            </w:tcBorders>
            <w:shd w:val="clear" w:color="auto" w:fill="auto"/>
            <w:noWrap/>
            <w:vAlign w:val="center"/>
          </w:tcPr>
          <w:p w:rsidR="006F04E7" w:rsidRPr="00F25A62" w:rsidRDefault="006F04E7" w:rsidP="006F04E7">
            <w:pPr>
              <w:rPr>
                <w:rFonts w:asciiTheme="majorBidi" w:hAnsiTheme="majorBidi" w:cstheme="majorBidi"/>
                <w:sz w:val="20"/>
                <w:szCs w:val="20"/>
              </w:rPr>
            </w:pPr>
            <w:r w:rsidRPr="00F25A62">
              <w:rPr>
                <w:rFonts w:asciiTheme="majorBidi" w:hAnsiTheme="majorBidi" w:cstheme="majorBidi"/>
                <w:sz w:val="20"/>
                <w:szCs w:val="20"/>
              </w:rPr>
              <w:t>Supplementary Table 2. Generalized estimating equations (GEE) of Anti-Spike Ab (</w:t>
            </w:r>
            <w:proofErr w:type="spellStart"/>
            <w:r w:rsidRPr="00F25A62">
              <w:rPr>
                <w:rFonts w:asciiTheme="majorBidi" w:hAnsiTheme="majorBidi" w:cstheme="majorBidi"/>
                <w:sz w:val="20"/>
                <w:szCs w:val="20"/>
              </w:rPr>
              <w:t>QuantiVac</w:t>
            </w:r>
            <w:proofErr w:type="spellEnd"/>
            <w:r w:rsidRPr="00F25A62">
              <w:rPr>
                <w:rFonts w:asciiTheme="majorBidi" w:hAnsiTheme="majorBidi" w:cstheme="majorBidi"/>
                <w:sz w:val="20"/>
                <w:szCs w:val="20"/>
              </w:rPr>
              <w:t>) on day 90.</w:t>
            </w:r>
          </w:p>
        </w:tc>
      </w:tr>
      <w:tr w:rsidR="00F25A62" w:rsidRPr="00F25A62" w:rsidTr="006F04E7">
        <w:trPr>
          <w:trHeight w:val="300"/>
        </w:trPr>
        <w:tc>
          <w:tcPr>
            <w:tcW w:w="3000" w:type="dxa"/>
            <w:vMerge w:val="restart"/>
            <w:tcBorders>
              <w:top w:val="single" w:sz="4" w:space="0" w:color="auto"/>
              <w:left w:val="nil"/>
              <w:bottom w:val="single" w:sz="4" w:space="0" w:color="000000"/>
              <w:right w:val="single" w:sz="4" w:space="0" w:color="auto"/>
            </w:tcBorders>
            <w:shd w:val="clear" w:color="auto" w:fill="auto"/>
            <w:noWrap/>
            <w:vAlign w:val="center"/>
            <w:hideMark/>
          </w:tcPr>
          <w:p w:rsidR="00E03A71" w:rsidRPr="00F25A62" w:rsidRDefault="00E03A71" w:rsidP="006F04E7">
            <w:pPr>
              <w:spacing w:after="0" w:line="240" w:lineRule="auto"/>
              <w:rPr>
                <w:rFonts w:asciiTheme="majorBidi" w:eastAsia="Times New Roman" w:hAnsiTheme="majorBidi" w:cstheme="majorBidi"/>
                <w:sz w:val="20"/>
                <w:szCs w:val="20"/>
              </w:rPr>
            </w:pPr>
            <w:proofErr w:type="spellStart"/>
            <w:r w:rsidRPr="00F25A62">
              <w:rPr>
                <w:rFonts w:asciiTheme="majorBidi" w:eastAsia="Times New Roman" w:hAnsiTheme="majorBidi" w:cstheme="majorBidi"/>
                <w:sz w:val="20"/>
                <w:szCs w:val="20"/>
              </w:rPr>
              <w:t>QuantiVac</w:t>
            </w:r>
            <w:proofErr w:type="spellEnd"/>
            <w:r w:rsidRPr="00F25A62">
              <w:rPr>
                <w:rFonts w:asciiTheme="majorBidi" w:eastAsia="Times New Roman" w:hAnsiTheme="majorBidi" w:cstheme="majorBidi"/>
                <w:sz w:val="20"/>
                <w:szCs w:val="20"/>
              </w:rPr>
              <w:t xml:space="preserve"> (Spike)</w:t>
            </w:r>
          </w:p>
        </w:tc>
        <w:tc>
          <w:tcPr>
            <w:tcW w:w="960" w:type="dxa"/>
            <w:vMerge w:val="restart"/>
            <w:tcBorders>
              <w:top w:val="single" w:sz="4" w:space="0" w:color="auto"/>
              <w:left w:val="nil"/>
              <w:bottom w:val="single" w:sz="4" w:space="0" w:color="000000"/>
              <w:right w:val="nil"/>
            </w:tcBorders>
            <w:noWrap/>
            <w:vAlign w:val="center"/>
            <w:hideMark/>
          </w:tcPr>
          <w:p w:rsidR="00E03A71" w:rsidRPr="00F25A62" w:rsidRDefault="00E03A71" w:rsidP="00B5653E">
            <w:pPr>
              <w:spacing w:after="0" w:line="240" w:lineRule="auto"/>
              <w:jc w:val="center"/>
              <w:rPr>
                <w:rFonts w:asciiTheme="majorBidi" w:eastAsia="Times New Roman" w:hAnsiTheme="majorBidi" w:cstheme="majorBidi"/>
                <w:sz w:val="20"/>
                <w:szCs w:val="20"/>
              </w:rPr>
            </w:pPr>
            <w:proofErr w:type="spellStart"/>
            <w:r w:rsidRPr="00F25A62">
              <w:rPr>
                <w:rFonts w:asciiTheme="majorBidi" w:eastAsia="Times New Roman" w:hAnsiTheme="majorBidi" w:cstheme="majorBidi"/>
                <w:sz w:val="20"/>
                <w:szCs w:val="20"/>
              </w:rPr>
              <w:t>Coef</w:t>
            </w:r>
            <w:proofErr w:type="spellEnd"/>
            <w:r w:rsidRPr="00F25A62">
              <w:rPr>
                <w:rFonts w:asciiTheme="majorBidi" w:eastAsia="Times New Roman" w:hAnsiTheme="majorBidi" w:cstheme="majorBidi"/>
                <w:sz w:val="20"/>
                <w:szCs w:val="20"/>
              </w:rPr>
              <w:t>.</w:t>
            </w:r>
          </w:p>
        </w:tc>
        <w:tc>
          <w:tcPr>
            <w:tcW w:w="960" w:type="dxa"/>
            <w:vMerge w:val="restart"/>
            <w:tcBorders>
              <w:top w:val="single" w:sz="4" w:space="0" w:color="auto"/>
              <w:left w:val="nil"/>
              <w:bottom w:val="single" w:sz="4" w:space="0" w:color="000000"/>
              <w:right w:val="nil"/>
            </w:tcBorders>
            <w:noWrap/>
            <w:vAlign w:val="center"/>
            <w:hideMark/>
          </w:tcPr>
          <w:p w:rsidR="00E03A71" w:rsidRPr="00F25A62" w:rsidRDefault="00E03A71" w:rsidP="00B5653E">
            <w:pPr>
              <w:spacing w:after="0" w:line="240" w:lineRule="auto"/>
              <w:jc w:val="center"/>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SE</w:t>
            </w:r>
          </w:p>
        </w:tc>
        <w:tc>
          <w:tcPr>
            <w:tcW w:w="960" w:type="dxa"/>
            <w:vMerge w:val="restart"/>
            <w:tcBorders>
              <w:top w:val="single" w:sz="4" w:space="0" w:color="auto"/>
              <w:left w:val="nil"/>
              <w:bottom w:val="single" w:sz="4" w:space="0" w:color="000000"/>
              <w:right w:val="nil"/>
            </w:tcBorders>
            <w:noWrap/>
            <w:vAlign w:val="center"/>
            <w:hideMark/>
          </w:tcPr>
          <w:p w:rsidR="00E03A71" w:rsidRPr="00F25A62" w:rsidRDefault="00E03A71" w:rsidP="00B5653E">
            <w:pPr>
              <w:spacing w:after="0" w:line="240" w:lineRule="auto"/>
              <w:jc w:val="center"/>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P-Value</w:t>
            </w:r>
          </w:p>
        </w:tc>
        <w:tc>
          <w:tcPr>
            <w:tcW w:w="2750" w:type="dxa"/>
            <w:gridSpan w:val="2"/>
            <w:tcBorders>
              <w:top w:val="single" w:sz="4" w:space="0" w:color="auto"/>
              <w:left w:val="nil"/>
              <w:bottom w:val="nil"/>
              <w:right w:val="nil"/>
            </w:tcBorders>
            <w:noWrap/>
            <w:vAlign w:val="center"/>
            <w:hideMark/>
          </w:tcPr>
          <w:p w:rsidR="00E03A71" w:rsidRPr="00F25A62" w:rsidRDefault="00E03A71" w:rsidP="00B5653E">
            <w:pPr>
              <w:spacing w:after="0" w:line="240" w:lineRule="auto"/>
              <w:jc w:val="center"/>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95% CI</w:t>
            </w:r>
          </w:p>
        </w:tc>
      </w:tr>
      <w:tr w:rsidR="00F25A62" w:rsidRPr="00F25A62" w:rsidTr="006F04E7">
        <w:trPr>
          <w:trHeight w:val="300"/>
        </w:trPr>
        <w:tc>
          <w:tcPr>
            <w:tcW w:w="0" w:type="auto"/>
            <w:vMerge/>
            <w:tcBorders>
              <w:top w:val="single" w:sz="4" w:space="0" w:color="auto"/>
              <w:left w:val="nil"/>
              <w:bottom w:val="single" w:sz="4" w:space="0" w:color="000000"/>
              <w:right w:val="single" w:sz="4" w:space="0" w:color="auto"/>
            </w:tcBorders>
            <w:shd w:val="clear" w:color="auto" w:fill="auto"/>
            <w:vAlign w:val="center"/>
            <w:hideMark/>
          </w:tcPr>
          <w:p w:rsidR="00E03A71" w:rsidRPr="00F25A62" w:rsidRDefault="00E03A71" w:rsidP="00B5653E">
            <w:pPr>
              <w:spacing w:after="0"/>
              <w:rPr>
                <w:rFonts w:asciiTheme="majorBidi" w:eastAsia="Times New Roman" w:hAnsiTheme="majorBidi" w:cstheme="majorBidi"/>
                <w:sz w:val="20"/>
                <w:szCs w:val="20"/>
              </w:rPr>
            </w:pPr>
          </w:p>
        </w:tc>
        <w:tc>
          <w:tcPr>
            <w:tcW w:w="0" w:type="auto"/>
            <w:vMerge/>
            <w:tcBorders>
              <w:top w:val="single" w:sz="4" w:space="0" w:color="auto"/>
              <w:left w:val="nil"/>
              <w:bottom w:val="single" w:sz="4" w:space="0" w:color="000000"/>
              <w:right w:val="nil"/>
            </w:tcBorders>
            <w:vAlign w:val="center"/>
            <w:hideMark/>
          </w:tcPr>
          <w:p w:rsidR="00E03A71" w:rsidRPr="00F25A62" w:rsidRDefault="00E03A71" w:rsidP="00B5653E">
            <w:pPr>
              <w:spacing w:after="0"/>
              <w:rPr>
                <w:rFonts w:asciiTheme="majorBidi" w:eastAsia="Times New Roman" w:hAnsiTheme="majorBidi" w:cstheme="majorBidi"/>
                <w:sz w:val="20"/>
                <w:szCs w:val="20"/>
              </w:rPr>
            </w:pPr>
          </w:p>
        </w:tc>
        <w:tc>
          <w:tcPr>
            <w:tcW w:w="0" w:type="auto"/>
            <w:vMerge/>
            <w:tcBorders>
              <w:top w:val="single" w:sz="4" w:space="0" w:color="auto"/>
              <w:left w:val="nil"/>
              <w:bottom w:val="single" w:sz="4" w:space="0" w:color="000000"/>
              <w:right w:val="nil"/>
            </w:tcBorders>
            <w:vAlign w:val="center"/>
            <w:hideMark/>
          </w:tcPr>
          <w:p w:rsidR="00E03A71" w:rsidRPr="00F25A62" w:rsidRDefault="00E03A71" w:rsidP="00B5653E">
            <w:pPr>
              <w:spacing w:after="0"/>
              <w:rPr>
                <w:rFonts w:asciiTheme="majorBidi" w:eastAsia="Times New Roman" w:hAnsiTheme="majorBidi" w:cstheme="majorBidi"/>
                <w:sz w:val="20"/>
                <w:szCs w:val="20"/>
              </w:rPr>
            </w:pPr>
          </w:p>
        </w:tc>
        <w:tc>
          <w:tcPr>
            <w:tcW w:w="0" w:type="auto"/>
            <w:vMerge/>
            <w:tcBorders>
              <w:top w:val="single" w:sz="4" w:space="0" w:color="auto"/>
              <w:left w:val="nil"/>
              <w:bottom w:val="single" w:sz="4" w:space="0" w:color="000000"/>
              <w:right w:val="nil"/>
            </w:tcBorders>
            <w:vAlign w:val="center"/>
            <w:hideMark/>
          </w:tcPr>
          <w:p w:rsidR="00E03A71" w:rsidRPr="00F25A62" w:rsidRDefault="00E03A71" w:rsidP="00B5653E">
            <w:pPr>
              <w:spacing w:after="0"/>
              <w:rPr>
                <w:rFonts w:asciiTheme="majorBidi" w:eastAsia="Times New Roman" w:hAnsiTheme="majorBidi" w:cstheme="majorBidi"/>
                <w:sz w:val="20"/>
                <w:szCs w:val="20"/>
              </w:rPr>
            </w:pPr>
          </w:p>
        </w:tc>
        <w:tc>
          <w:tcPr>
            <w:tcW w:w="1920" w:type="dxa"/>
            <w:tcBorders>
              <w:top w:val="nil"/>
              <w:left w:val="nil"/>
              <w:bottom w:val="single" w:sz="4" w:space="0" w:color="auto"/>
              <w:right w:val="nil"/>
            </w:tcBorders>
            <w:noWrap/>
            <w:vAlign w:val="center"/>
            <w:hideMark/>
          </w:tcPr>
          <w:p w:rsidR="00E03A71" w:rsidRPr="00F25A62" w:rsidRDefault="00E03A71" w:rsidP="00B5653E">
            <w:pPr>
              <w:spacing w:after="0" w:line="240" w:lineRule="auto"/>
              <w:jc w:val="center"/>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Lower</w:t>
            </w:r>
          </w:p>
        </w:tc>
        <w:tc>
          <w:tcPr>
            <w:tcW w:w="830" w:type="dxa"/>
            <w:tcBorders>
              <w:top w:val="nil"/>
              <w:left w:val="nil"/>
              <w:bottom w:val="single" w:sz="4" w:space="0" w:color="auto"/>
              <w:right w:val="nil"/>
            </w:tcBorders>
            <w:noWrap/>
            <w:vAlign w:val="center"/>
            <w:hideMark/>
          </w:tcPr>
          <w:p w:rsidR="00E03A71" w:rsidRPr="00F25A62" w:rsidRDefault="00E03A71" w:rsidP="00B5653E">
            <w:pPr>
              <w:spacing w:after="0" w:line="240" w:lineRule="auto"/>
              <w:jc w:val="center"/>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Upper</w:t>
            </w:r>
          </w:p>
        </w:tc>
      </w:tr>
      <w:tr w:rsidR="00F25A62" w:rsidRPr="00F25A62" w:rsidTr="009D4812">
        <w:trPr>
          <w:trHeight w:val="300"/>
        </w:trPr>
        <w:tc>
          <w:tcPr>
            <w:tcW w:w="3000" w:type="dxa"/>
            <w:tcBorders>
              <w:top w:val="nil"/>
              <w:left w:val="nil"/>
              <w:bottom w:val="nil"/>
              <w:right w:val="single" w:sz="4" w:space="0" w:color="auto"/>
            </w:tcBorders>
            <w:noWrap/>
            <w:vAlign w:val="center"/>
            <w:hideMark/>
          </w:tcPr>
          <w:p w:rsidR="00E03A71" w:rsidRPr="00F25A62" w:rsidRDefault="00E03A71" w:rsidP="00B5653E">
            <w:pPr>
              <w:spacing w:after="0" w:line="240" w:lineRule="auto"/>
              <w:rPr>
                <w:rFonts w:asciiTheme="majorBidi" w:eastAsia="Times New Roman" w:hAnsiTheme="majorBidi" w:cstheme="majorBidi"/>
                <w:sz w:val="20"/>
                <w:szCs w:val="20"/>
              </w:rPr>
            </w:pPr>
            <w:proofErr w:type="spellStart"/>
            <w:r w:rsidRPr="00F25A62">
              <w:rPr>
                <w:rFonts w:asciiTheme="majorBidi" w:eastAsia="Times New Roman" w:hAnsiTheme="majorBidi" w:cstheme="majorBidi"/>
                <w:sz w:val="20"/>
                <w:szCs w:val="20"/>
              </w:rPr>
              <w:t>Quantivac</w:t>
            </w:r>
            <w:proofErr w:type="spellEnd"/>
            <w:r w:rsidRPr="00F25A62">
              <w:rPr>
                <w:rFonts w:asciiTheme="majorBidi" w:eastAsia="Times New Roman" w:hAnsiTheme="majorBidi" w:cstheme="majorBidi"/>
                <w:sz w:val="20"/>
                <w:szCs w:val="20"/>
              </w:rPr>
              <w:t xml:space="preserve"> Before</w:t>
            </w:r>
          </w:p>
        </w:tc>
        <w:tc>
          <w:tcPr>
            <w:tcW w:w="960" w:type="dxa"/>
            <w:noWrap/>
            <w:vAlign w:val="bottom"/>
          </w:tcPr>
          <w:p w:rsidR="00E03A71" w:rsidRPr="00F25A62" w:rsidRDefault="00E03A71" w:rsidP="00B5653E">
            <w:pPr>
              <w:jc w:val="right"/>
              <w:rPr>
                <w:rFonts w:ascii="Calibri" w:hAnsi="Calibri" w:cs="Calibri"/>
              </w:rPr>
            </w:pPr>
            <w:r w:rsidRPr="00F25A62">
              <w:rPr>
                <w:rFonts w:ascii="Calibri" w:hAnsi="Calibri" w:cs="Calibri"/>
              </w:rPr>
              <w:t>0.02</w:t>
            </w:r>
          </w:p>
        </w:tc>
        <w:tc>
          <w:tcPr>
            <w:tcW w:w="960" w:type="dxa"/>
            <w:noWrap/>
            <w:vAlign w:val="bottom"/>
          </w:tcPr>
          <w:p w:rsidR="00E03A71" w:rsidRPr="00F25A62" w:rsidRDefault="00E03A71" w:rsidP="00B5653E">
            <w:pPr>
              <w:jc w:val="right"/>
              <w:rPr>
                <w:rFonts w:ascii="Calibri" w:hAnsi="Calibri" w:cs="Calibri"/>
              </w:rPr>
            </w:pPr>
            <w:r w:rsidRPr="00F25A62">
              <w:rPr>
                <w:rFonts w:ascii="Calibri" w:hAnsi="Calibri" w:cs="Calibri"/>
              </w:rPr>
              <w:t>0.06</w:t>
            </w:r>
          </w:p>
        </w:tc>
        <w:tc>
          <w:tcPr>
            <w:tcW w:w="960" w:type="dxa"/>
            <w:noWrap/>
            <w:vAlign w:val="bottom"/>
          </w:tcPr>
          <w:p w:rsidR="00E03A71" w:rsidRPr="00F25A62" w:rsidRDefault="00E03A71" w:rsidP="00B5653E">
            <w:pPr>
              <w:jc w:val="right"/>
              <w:rPr>
                <w:rFonts w:ascii="Calibri" w:hAnsi="Calibri" w:cs="Calibri"/>
              </w:rPr>
            </w:pPr>
            <w:r w:rsidRPr="00F25A62">
              <w:rPr>
                <w:rFonts w:ascii="Calibri" w:hAnsi="Calibri" w:cs="Calibri"/>
              </w:rPr>
              <w:t>0.743</w:t>
            </w:r>
          </w:p>
        </w:tc>
        <w:tc>
          <w:tcPr>
            <w:tcW w:w="1920" w:type="dxa"/>
            <w:noWrap/>
            <w:vAlign w:val="bottom"/>
          </w:tcPr>
          <w:p w:rsidR="00E03A71" w:rsidRPr="00F25A62" w:rsidRDefault="00E03A71" w:rsidP="00B5653E">
            <w:pPr>
              <w:jc w:val="right"/>
              <w:rPr>
                <w:rFonts w:ascii="Calibri" w:hAnsi="Calibri" w:cs="Calibri"/>
              </w:rPr>
            </w:pPr>
            <w:r w:rsidRPr="00F25A62">
              <w:rPr>
                <w:rFonts w:ascii="Calibri" w:hAnsi="Calibri" w:cs="Calibri"/>
              </w:rPr>
              <w:t>-0.10</w:t>
            </w:r>
          </w:p>
        </w:tc>
        <w:tc>
          <w:tcPr>
            <w:tcW w:w="830" w:type="dxa"/>
            <w:noWrap/>
            <w:vAlign w:val="bottom"/>
          </w:tcPr>
          <w:p w:rsidR="00E03A71" w:rsidRPr="00F25A62" w:rsidRDefault="00E03A71" w:rsidP="00B5653E">
            <w:pPr>
              <w:jc w:val="right"/>
              <w:rPr>
                <w:rFonts w:ascii="Calibri" w:hAnsi="Calibri" w:cs="Calibri"/>
              </w:rPr>
            </w:pPr>
            <w:r w:rsidRPr="00F25A62">
              <w:rPr>
                <w:rFonts w:ascii="Calibri" w:hAnsi="Calibri" w:cs="Calibri"/>
              </w:rPr>
              <w:t>0.14</w:t>
            </w:r>
          </w:p>
        </w:tc>
      </w:tr>
      <w:tr w:rsidR="00F25A62" w:rsidRPr="00F25A62" w:rsidTr="009D4812">
        <w:trPr>
          <w:trHeight w:val="300"/>
        </w:trPr>
        <w:tc>
          <w:tcPr>
            <w:tcW w:w="3000" w:type="dxa"/>
            <w:tcBorders>
              <w:top w:val="nil"/>
              <w:left w:val="nil"/>
              <w:bottom w:val="nil"/>
              <w:right w:val="single" w:sz="4" w:space="0" w:color="auto"/>
            </w:tcBorders>
            <w:noWrap/>
            <w:vAlign w:val="center"/>
            <w:hideMark/>
          </w:tcPr>
          <w:p w:rsidR="00E03A71" w:rsidRPr="00F25A62" w:rsidRDefault="00E03A71" w:rsidP="00B5653E">
            <w:pPr>
              <w:spacing w:after="0" w:line="240" w:lineRule="auto"/>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Vaccine type</w:t>
            </w:r>
          </w:p>
        </w:tc>
        <w:tc>
          <w:tcPr>
            <w:tcW w:w="960" w:type="dxa"/>
            <w:noWrap/>
            <w:vAlign w:val="bottom"/>
          </w:tcPr>
          <w:p w:rsidR="00E03A71" w:rsidRPr="00F25A62" w:rsidRDefault="00E03A71" w:rsidP="00B5653E">
            <w:pPr>
              <w:jc w:val="right"/>
              <w:rPr>
                <w:rFonts w:ascii="Calibri" w:hAnsi="Calibri" w:cs="Calibri"/>
              </w:rPr>
            </w:pPr>
          </w:p>
        </w:tc>
        <w:tc>
          <w:tcPr>
            <w:tcW w:w="960" w:type="dxa"/>
            <w:noWrap/>
            <w:vAlign w:val="bottom"/>
          </w:tcPr>
          <w:p w:rsidR="00E03A71" w:rsidRPr="00F25A62" w:rsidRDefault="00E03A71" w:rsidP="00B5653E">
            <w:pPr>
              <w:rPr>
                <w:sz w:val="20"/>
                <w:szCs w:val="20"/>
              </w:rPr>
            </w:pPr>
          </w:p>
        </w:tc>
        <w:tc>
          <w:tcPr>
            <w:tcW w:w="960" w:type="dxa"/>
            <w:noWrap/>
            <w:vAlign w:val="bottom"/>
          </w:tcPr>
          <w:p w:rsidR="00E03A71" w:rsidRPr="00F25A62" w:rsidRDefault="00E03A71" w:rsidP="00B5653E">
            <w:pPr>
              <w:rPr>
                <w:sz w:val="20"/>
                <w:szCs w:val="20"/>
              </w:rPr>
            </w:pPr>
          </w:p>
        </w:tc>
        <w:tc>
          <w:tcPr>
            <w:tcW w:w="1920" w:type="dxa"/>
            <w:noWrap/>
            <w:vAlign w:val="bottom"/>
          </w:tcPr>
          <w:p w:rsidR="00E03A71" w:rsidRPr="00F25A62" w:rsidRDefault="00E03A71" w:rsidP="00B5653E">
            <w:pPr>
              <w:rPr>
                <w:sz w:val="20"/>
                <w:szCs w:val="20"/>
              </w:rPr>
            </w:pPr>
          </w:p>
        </w:tc>
        <w:tc>
          <w:tcPr>
            <w:tcW w:w="830" w:type="dxa"/>
            <w:noWrap/>
            <w:vAlign w:val="bottom"/>
          </w:tcPr>
          <w:p w:rsidR="00E03A71" w:rsidRPr="00F25A62" w:rsidRDefault="00E03A71" w:rsidP="00B5653E">
            <w:pPr>
              <w:rPr>
                <w:sz w:val="20"/>
                <w:szCs w:val="20"/>
              </w:rPr>
            </w:pPr>
          </w:p>
        </w:tc>
      </w:tr>
      <w:tr w:rsidR="00F25A62" w:rsidRPr="00F25A62" w:rsidTr="009D4812">
        <w:trPr>
          <w:trHeight w:val="300"/>
        </w:trPr>
        <w:tc>
          <w:tcPr>
            <w:tcW w:w="3000" w:type="dxa"/>
            <w:tcBorders>
              <w:top w:val="nil"/>
              <w:left w:val="nil"/>
              <w:bottom w:val="nil"/>
              <w:right w:val="single" w:sz="4" w:space="0" w:color="auto"/>
            </w:tcBorders>
            <w:vAlign w:val="center"/>
            <w:hideMark/>
          </w:tcPr>
          <w:p w:rsidR="00E03A71" w:rsidRPr="00F25A62" w:rsidRDefault="00E03A71" w:rsidP="00B5653E">
            <w:pPr>
              <w:spacing w:after="0" w:line="240" w:lineRule="auto"/>
              <w:rPr>
                <w:rFonts w:asciiTheme="majorBidi" w:eastAsia="Times New Roman" w:hAnsiTheme="majorBidi" w:cstheme="majorBidi"/>
                <w:sz w:val="20"/>
                <w:szCs w:val="20"/>
              </w:rPr>
            </w:pPr>
            <w:proofErr w:type="spellStart"/>
            <w:r w:rsidRPr="00F25A62">
              <w:rPr>
                <w:rFonts w:asciiTheme="majorBidi" w:eastAsia="Times New Roman" w:hAnsiTheme="majorBidi" w:cstheme="majorBidi"/>
                <w:sz w:val="20"/>
                <w:szCs w:val="20"/>
              </w:rPr>
              <w:t>Pastocovac</w:t>
            </w:r>
            <w:proofErr w:type="spellEnd"/>
            <w:r w:rsidRPr="00F25A62">
              <w:rPr>
                <w:rFonts w:asciiTheme="majorBidi" w:eastAsia="Times New Roman" w:hAnsiTheme="majorBidi" w:cstheme="majorBidi"/>
                <w:sz w:val="20"/>
                <w:szCs w:val="20"/>
              </w:rPr>
              <w:t>-Plus</w:t>
            </w:r>
          </w:p>
        </w:tc>
        <w:tc>
          <w:tcPr>
            <w:tcW w:w="960" w:type="dxa"/>
            <w:noWrap/>
            <w:vAlign w:val="bottom"/>
          </w:tcPr>
          <w:p w:rsidR="00E03A71" w:rsidRPr="00F25A62" w:rsidRDefault="00E03A71" w:rsidP="00B5653E">
            <w:pPr>
              <w:jc w:val="right"/>
              <w:rPr>
                <w:rFonts w:ascii="Calibri" w:hAnsi="Calibri" w:cs="Calibri"/>
              </w:rPr>
            </w:pPr>
            <w:r w:rsidRPr="00F25A62">
              <w:rPr>
                <w:rFonts w:ascii="Calibri" w:hAnsi="Calibri" w:cs="Calibri"/>
              </w:rPr>
              <w:t>497.66</w:t>
            </w:r>
          </w:p>
        </w:tc>
        <w:tc>
          <w:tcPr>
            <w:tcW w:w="960" w:type="dxa"/>
            <w:noWrap/>
            <w:vAlign w:val="bottom"/>
          </w:tcPr>
          <w:p w:rsidR="00E03A71" w:rsidRPr="00F25A62" w:rsidRDefault="00E03A71" w:rsidP="00B5653E">
            <w:pPr>
              <w:jc w:val="right"/>
              <w:rPr>
                <w:rFonts w:ascii="Calibri" w:hAnsi="Calibri" w:cs="Calibri"/>
              </w:rPr>
            </w:pPr>
            <w:r w:rsidRPr="00F25A62">
              <w:rPr>
                <w:rFonts w:ascii="Calibri" w:hAnsi="Calibri" w:cs="Calibri"/>
              </w:rPr>
              <w:t>131.28</w:t>
            </w:r>
          </w:p>
        </w:tc>
        <w:tc>
          <w:tcPr>
            <w:tcW w:w="960" w:type="dxa"/>
            <w:noWrap/>
            <w:vAlign w:val="bottom"/>
          </w:tcPr>
          <w:p w:rsidR="00E03A71" w:rsidRPr="00F25A62" w:rsidRDefault="00E03A71" w:rsidP="00B5653E">
            <w:pPr>
              <w:jc w:val="right"/>
              <w:rPr>
                <w:rFonts w:ascii="Calibri" w:hAnsi="Calibri" w:cs="Calibri"/>
              </w:rPr>
            </w:pPr>
            <w:r w:rsidRPr="00F25A62">
              <w:rPr>
                <w:rFonts w:ascii="Calibri" w:hAnsi="Calibri" w:cs="Calibri"/>
              </w:rPr>
              <w:t>0.000</w:t>
            </w:r>
          </w:p>
        </w:tc>
        <w:tc>
          <w:tcPr>
            <w:tcW w:w="1920" w:type="dxa"/>
            <w:noWrap/>
            <w:vAlign w:val="bottom"/>
          </w:tcPr>
          <w:p w:rsidR="00E03A71" w:rsidRPr="00F25A62" w:rsidRDefault="00E03A71" w:rsidP="00B5653E">
            <w:pPr>
              <w:jc w:val="right"/>
              <w:rPr>
                <w:rFonts w:ascii="Calibri" w:hAnsi="Calibri" w:cs="Calibri"/>
              </w:rPr>
            </w:pPr>
            <w:r w:rsidRPr="00F25A62">
              <w:rPr>
                <w:rFonts w:ascii="Calibri" w:hAnsi="Calibri" w:cs="Calibri"/>
              </w:rPr>
              <w:t>237.89</w:t>
            </w:r>
          </w:p>
        </w:tc>
        <w:tc>
          <w:tcPr>
            <w:tcW w:w="830" w:type="dxa"/>
            <w:noWrap/>
            <w:vAlign w:val="bottom"/>
          </w:tcPr>
          <w:p w:rsidR="00E03A71" w:rsidRPr="00F25A62" w:rsidRDefault="00E03A71" w:rsidP="00B5653E">
            <w:pPr>
              <w:jc w:val="right"/>
              <w:rPr>
                <w:rFonts w:ascii="Calibri" w:hAnsi="Calibri" w:cs="Calibri"/>
              </w:rPr>
            </w:pPr>
            <w:r w:rsidRPr="00F25A62">
              <w:rPr>
                <w:rFonts w:ascii="Calibri" w:hAnsi="Calibri" w:cs="Calibri"/>
              </w:rPr>
              <w:t>757.42</w:t>
            </w:r>
          </w:p>
        </w:tc>
      </w:tr>
      <w:tr w:rsidR="00F25A62" w:rsidRPr="00F25A62" w:rsidTr="009D4812">
        <w:trPr>
          <w:trHeight w:val="300"/>
        </w:trPr>
        <w:tc>
          <w:tcPr>
            <w:tcW w:w="3000" w:type="dxa"/>
            <w:tcBorders>
              <w:top w:val="nil"/>
              <w:left w:val="nil"/>
              <w:bottom w:val="nil"/>
              <w:right w:val="single" w:sz="4" w:space="0" w:color="auto"/>
            </w:tcBorders>
            <w:vAlign w:val="center"/>
            <w:hideMark/>
          </w:tcPr>
          <w:p w:rsidR="00E03A71" w:rsidRPr="00F25A62" w:rsidRDefault="00E03A71" w:rsidP="00B5653E">
            <w:pPr>
              <w:spacing w:after="0" w:line="240" w:lineRule="auto"/>
              <w:rPr>
                <w:rFonts w:asciiTheme="majorBidi" w:eastAsia="Times New Roman" w:hAnsiTheme="majorBidi" w:cstheme="majorBidi"/>
                <w:sz w:val="20"/>
                <w:szCs w:val="20"/>
              </w:rPr>
            </w:pPr>
            <w:proofErr w:type="spellStart"/>
            <w:r w:rsidRPr="00F25A62">
              <w:rPr>
                <w:rFonts w:asciiTheme="majorBidi" w:eastAsia="Times New Roman" w:hAnsiTheme="majorBidi" w:cstheme="majorBidi"/>
                <w:sz w:val="20"/>
                <w:szCs w:val="20"/>
              </w:rPr>
              <w:t>Pastocovac</w:t>
            </w:r>
            <w:proofErr w:type="spellEnd"/>
          </w:p>
        </w:tc>
        <w:tc>
          <w:tcPr>
            <w:tcW w:w="960" w:type="dxa"/>
            <w:noWrap/>
            <w:vAlign w:val="bottom"/>
          </w:tcPr>
          <w:p w:rsidR="00E03A71" w:rsidRPr="00F25A62" w:rsidRDefault="00E03A71" w:rsidP="00B5653E">
            <w:pPr>
              <w:jc w:val="right"/>
              <w:rPr>
                <w:rFonts w:ascii="Calibri" w:hAnsi="Calibri" w:cs="Calibri"/>
              </w:rPr>
            </w:pPr>
            <w:r w:rsidRPr="00F25A62">
              <w:rPr>
                <w:rFonts w:ascii="Calibri" w:hAnsi="Calibri" w:cs="Calibri"/>
              </w:rPr>
              <w:t>143.77</w:t>
            </w:r>
          </w:p>
        </w:tc>
        <w:tc>
          <w:tcPr>
            <w:tcW w:w="960" w:type="dxa"/>
            <w:noWrap/>
            <w:vAlign w:val="bottom"/>
          </w:tcPr>
          <w:p w:rsidR="00E03A71" w:rsidRPr="00F25A62" w:rsidRDefault="00E03A71" w:rsidP="00B5653E">
            <w:pPr>
              <w:jc w:val="right"/>
              <w:rPr>
                <w:rFonts w:ascii="Calibri" w:hAnsi="Calibri" w:cs="Calibri"/>
              </w:rPr>
            </w:pPr>
            <w:r w:rsidRPr="00F25A62">
              <w:rPr>
                <w:rFonts w:ascii="Calibri" w:hAnsi="Calibri" w:cs="Calibri"/>
              </w:rPr>
              <w:t>136.07</w:t>
            </w:r>
          </w:p>
        </w:tc>
        <w:tc>
          <w:tcPr>
            <w:tcW w:w="960" w:type="dxa"/>
            <w:noWrap/>
            <w:vAlign w:val="bottom"/>
          </w:tcPr>
          <w:p w:rsidR="00E03A71" w:rsidRPr="00F25A62" w:rsidRDefault="00E03A71" w:rsidP="00B5653E">
            <w:pPr>
              <w:jc w:val="right"/>
              <w:rPr>
                <w:rFonts w:ascii="Calibri" w:hAnsi="Calibri" w:cs="Calibri"/>
              </w:rPr>
            </w:pPr>
            <w:r w:rsidRPr="00F25A62">
              <w:rPr>
                <w:rFonts w:ascii="Calibri" w:hAnsi="Calibri" w:cs="Calibri"/>
              </w:rPr>
              <w:t>0.293</w:t>
            </w:r>
          </w:p>
        </w:tc>
        <w:tc>
          <w:tcPr>
            <w:tcW w:w="1920" w:type="dxa"/>
            <w:noWrap/>
            <w:vAlign w:val="bottom"/>
          </w:tcPr>
          <w:p w:rsidR="00E03A71" w:rsidRPr="00F25A62" w:rsidRDefault="00E03A71" w:rsidP="00B5653E">
            <w:pPr>
              <w:jc w:val="right"/>
              <w:rPr>
                <w:rFonts w:ascii="Calibri" w:hAnsi="Calibri" w:cs="Calibri"/>
              </w:rPr>
            </w:pPr>
            <w:r w:rsidRPr="00F25A62">
              <w:rPr>
                <w:rFonts w:ascii="Calibri" w:hAnsi="Calibri" w:cs="Calibri"/>
              </w:rPr>
              <w:t>-125.46</w:t>
            </w:r>
          </w:p>
        </w:tc>
        <w:tc>
          <w:tcPr>
            <w:tcW w:w="830" w:type="dxa"/>
            <w:noWrap/>
            <w:vAlign w:val="bottom"/>
          </w:tcPr>
          <w:p w:rsidR="00E03A71" w:rsidRPr="00F25A62" w:rsidRDefault="00E03A71" w:rsidP="00B5653E">
            <w:pPr>
              <w:jc w:val="right"/>
              <w:rPr>
                <w:rFonts w:ascii="Calibri" w:hAnsi="Calibri" w:cs="Calibri"/>
              </w:rPr>
            </w:pPr>
            <w:r w:rsidRPr="00F25A62">
              <w:rPr>
                <w:rFonts w:ascii="Calibri" w:hAnsi="Calibri" w:cs="Calibri"/>
              </w:rPr>
              <w:t>413.01</w:t>
            </w:r>
          </w:p>
        </w:tc>
      </w:tr>
      <w:tr w:rsidR="00F25A62" w:rsidRPr="00F25A62" w:rsidTr="009D4812">
        <w:trPr>
          <w:trHeight w:val="300"/>
        </w:trPr>
        <w:tc>
          <w:tcPr>
            <w:tcW w:w="3000" w:type="dxa"/>
            <w:tcBorders>
              <w:top w:val="nil"/>
              <w:left w:val="nil"/>
              <w:bottom w:val="nil"/>
              <w:right w:val="single" w:sz="4" w:space="0" w:color="auto"/>
            </w:tcBorders>
            <w:noWrap/>
            <w:vAlign w:val="center"/>
            <w:hideMark/>
          </w:tcPr>
          <w:p w:rsidR="00E03A71" w:rsidRPr="00F25A62" w:rsidRDefault="00E03A71" w:rsidP="00B5653E">
            <w:pPr>
              <w:spacing w:after="0" w:line="240" w:lineRule="auto"/>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Age</w:t>
            </w:r>
          </w:p>
        </w:tc>
        <w:tc>
          <w:tcPr>
            <w:tcW w:w="960" w:type="dxa"/>
            <w:noWrap/>
            <w:vAlign w:val="bottom"/>
          </w:tcPr>
          <w:p w:rsidR="00E03A71" w:rsidRPr="00F25A62" w:rsidRDefault="00E03A71" w:rsidP="00B5653E">
            <w:pPr>
              <w:jc w:val="right"/>
              <w:rPr>
                <w:rFonts w:ascii="Calibri" w:hAnsi="Calibri" w:cs="Calibri"/>
              </w:rPr>
            </w:pPr>
            <w:r w:rsidRPr="00F25A62">
              <w:rPr>
                <w:rFonts w:ascii="Calibri" w:hAnsi="Calibri" w:cs="Calibri"/>
              </w:rPr>
              <w:t>6.83</w:t>
            </w:r>
          </w:p>
        </w:tc>
        <w:tc>
          <w:tcPr>
            <w:tcW w:w="960" w:type="dxa"/>
            <w:noWrap/>
            <w:vAlign w:val="bottom"/>
          </w:tcPr>
          <w:p w:rsidR="00E03A71" w:rsidRPr="00F25A62" w:rsidRDefault="00E03A71" w:rsidP="00B5653E">
            <w:pPr>
              <w:jc w:val="right"/>
              <w:rPr>
                <w:rFonts w:ascii="Calibri" w:hAnsi="Calibri" w:cs="Calibri"/>
              </w:rPr>
            </w:pPr>
            <w:r w:rsidRPr="00F25A62">
              <w:rPr>
                <w:rFonts w:ascii="Calibri" w:hAnsi="Calibri" w:cs="Calibri"/>
              </w:rPr>
              <w:t>4.31</w:t>
            </w:r>
          </w:p>
        </w:tc>
        <w:tc>
          <w:tcPr>
            <w:tcW w:w="960" w:type="dxa"/>
            <w:noWrap/>
            <w:vAlign w:val="bottom"/>
          </w:tcPr>
          <w:p w:rsidR="00E03A71" w:rsidRPr="00F25A62" w:rsidRDefault="00E03A71" w:rsidP="00B5653E">
            <w:pPr>
              <w:jc w:val="right"/>
              <w:rPr>
                <w:rFonts w:ascii="Calibri" w:hAnsi="Calibri" w:cs="Calibri"/>
              </w:rPr>
            </w:pPr>
            <w:r w:rsidRPr="00F25A62">
              <w:rPr>
                <w:rFonts w:ascii="Calibri" w:hAnsi="Calibri" w:cs="Calibri"/>
              </w:rPr>
              <w:t>0.116</w:t>
            </w:r>
          </w:p>
        </w:tc>
        <w:tc>
          <w:tcPr>
            <w:tcW w:w="1920" w:type="dxa"/>
            <w:noWrap/>
            <w:vAlign w:val="bottom"/>
          </w:tcPr>
          <w:p w:rsidR="00E03A71" w:rsidRPr="00F25A62" w:rsidRDefault="00E03A71" w:rsidP="00B5653E">
            <w:pPr>
              <w:jc w:val="right"/>
              <w:rPr>
                <w:rFonts w:ascii="Calibri" w:hAnsi="Calibri" w:cs="Calibri"/>
              </w:rPr>
            </w:pPr>
            <w:r w:rsidRPr="00F25A62">
              <w:rPr>
                <w:rFonts w:ascii="Calibri" w:hAnsi="Calibri" w:cs="Calibri"/>
              </w:rPr>
              <w:t>-1.70</w:t>
            </w:r>
          </w:p>
        </w:tc>
        <w:tc>
          <w:tcPr>
            <w:tcW w:w="830" w:type="dxa"/>
            <w:noWrap/>
            <w:vAlign w:val="bottom"/>
          </w:tcPr>
          <w:p w:rsidR="00E03A71" w:rsidRPr="00F25A62" w:rsidRDefault="00E03A71" w:rsidP="00B5653E">
            <w:pPr>
              <w:jc w:val="right"/>
              <w:rPr>
                <w:rFonts w:ascii="Calibri" w:hAnsi="Calibri" w:cs="Calibri"/>
              </w:rPr>
            </w:pPr>
            <w:r w:rsidRPr="00F25A62">
              <w:rPr>
                <w:rFonts w:ascii="Calibri" w:hAnsi="Calibri" w:cs="Calibri"/>
              </w:rPr>
              <w:t>15.36</w:t>
            </w:r>
          </w:p>
        </w:tc>
      </w:tr>
      <w:tr w:rsidR="00F25A62" w:rsidRPr="00F25A62" w:rsidTr="009D4812">
        <w:trPr>
          <w:trHeight w:val="300"/>
        </w:trPr>
        <w:tc>
          <w:tcPr>
            <w:tcW w:w="3000" w:type="dxa"/>
            <w:tcBorders>
              <w:top w:val="nil"/>
              <w:left w:val="nil"/>
              <w:bottom w:val="nil"/>
              <w:right w:val="single" w:sz="4" w:space="0" w:color="auto"/>
            </w:tcBorders>
            <w:noWrap/>
            <w:vAlign w:val="center"/>
            <w:hideMark/>
          </w:tcPr>
          <w:p w:rsidR="00E03A71" w:rsidRPr="00F25A62" w:rsidRDefault="00E03A71" w:rsidP="00B5653E">
            <w:pPr>
              <w:spacing w:after="0" w:line="240" w:lineRule="auto"/>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Sex (Male)</w:t>
            </w:r>
          </w:p>
        </w:tc>
        <w:tc>
          <w:tcPr>
            <w:tcW w:w="960" w:type="dxa"/>
            <w:noWrap/>
            <w:vAlign w:val="bottom"/>
          </w:tcPr>
          <w:p w:rsidR="00E03A71" w:rsidRPr="00F25A62" w:rsidRDefault="00E03A71" w:rsidP="00B5653E">
            <w:pPr>
              <w:jc w:val="right"/>
              <w:rPr>
                <w:rFonts w:ascii="Calibri" w:hAnsi="Calibri" w:cs="Calibri"/>
              </w:rPr>
            </w:pPr>
            <w:r w:rsidRPr="00F25A62">
              <w:rPr>
                <w:rFonts w:ascii="Calibri" w:hAnsi="Calibri" w:cs="Calibri"/>
              </w:rPr>
              <w:t>-22.48</w:t>
            </w:r>
          </w:p>
        </w:tc>
        <w:tc>
          <w:tcPr>
            <w:tcW w:w="960" w:type="dxa"/>
            <w:noWrap/>
            <w:vAlign w:val="bottom"/>
          </w:tcPr>
          <w:p w:rsidR="00E03A71" w:rsidRPr="00F25A62" w:rsidRDefault="00E03A71" w:rsidP="00B5653E">
            <w:pPr>
              <w:jc w:val="right"/>
              <w:rPr>
                <w:rFonts w:ascii="Calibri" w:hAnsi="Calibri" w:cs="Calibri"/>
              </w:rPr>
            </w:pPr>
            <w:r w:rsidRPr="00F25A62">
              <w:rPr>
                <w:rFonts w:ascii="Calibri" w:hAnsi="Calibri" w:cs="Calibri"/>
              </w:rPr>
              <w:t>103.76</w:t>
            </w:r>
          </w:p>
        </w:tc>
        <w:tc>
          <w:tcPr>
            <w:tcW w:w="960" w:type="dxa"/>
            <w:noWrap/>
            <w:vAlign w:val="bottom"/>
          </w:tcPr>
          <w:p w:rsidR="00E03A71" w:rsidRPr="00F25A62" w:rsidRDefault="00E03A71" w:rsidP="00B5653E">
            <w:pPr>
              <w:jc w:val="right"/>
              <w:rPr>
                <w:rFonts w:ascii="Calibri" w:hAnsi="Calibri" w:cs="Calibri"/>
              </w:rPr>
            </w:pPr>
            <w:r w:rsidRPr="00F25A62">
              <w:rPr>
                <w:rFonts w:ascii="Calibri" w:hAnsi="Calibri" w:cs="Calibri"/>
              </w:rPr>
              <w:t>0.829</w:t>
            </w:r>
          </w:p>
        </w:tc>
        <w:tc>
          <w:tcPr>
            <w:tcW w:w="1920" w:type="dxa"/>
            <w:noWrap/>
            <w:vAlign w:val="bottom"/>
          </w:tcPr>
          <w:p w:rsidR="00E03A71" w:rsidRPr="00F25A62" w:rsidRDefault="00E03A71" w:rsidP="00B5653E">
            <w:pPr>
              <w:jc w:val="right"/>
              <w:rPr>
                <w:rFonts w:ascii="Calibri" w:hAnsi="Calibri" w:cs="Calibri"/>
              </w:rPr>
            </w:pPr>
            <w:r w:rsidRPr="00F25A62">
              <w:rPr>
                <w:rFonts w:ascii="Calibri" w:hAnsi="Calibri" w:cs="Calibri"/>
              </w:rPr>
              <w:t>-227.79</w:t>
            </w:r>
          </w:p>
        </w:tc>
        <w:tc>
          <w:tcPr>
            <w:tcW w:w="830" w:type="dxa"/>
            <w:noWrap/>
            <w:vAlign w:val="bottom"/>
          </w:tcPr>
          <w:p w:rsidR="00E03A71" w:rsidRPr="00F25A62" w:rsidRDefault="00E03A71" w:rsidP="00B5653E">
            <w:pPr>
              <w:jc w:val="right"/>
              <w:rPr>
                <w:rFonts w:ascii="Calibri" w:hAnsi="Calibri" w:cs="Calibri"/>
              </w:rPr>
            </w:pPr>
            <w:r w:rsidRPr="00F25A62">
              <w:rPr>
                <w:rFonts w:ascii="Calibri" w:hAnsi="Calibri" w:cs="Calibri"/>
              </w:rPr>
              <w:t>182.84</w:t>
            </w:r>
          </w:p>
        </w:tc>
      </w:tr>
      <w:tr w:rsidR="00F25A62" w:rsidRPr="00F25A62" w:rsidTr="009D4812">
        <w:trPr>
          <w:trHeight w:val="300"/>
        </w:trPr>
        <w:tc>
          <w:tcPr>
            <w:tcW w:w="3000" w:type="dxa"/>
            <w:tcBorders>
              <w:top w:val="nil"/>
              <w:left w:val="nil"/>
              <w:bottom w:val="nil"/>
              <w:right w:val="single" w:sz="4" w:space="0" w:color="auto"/>
            </w:tcBorders>
            <w:noWrap/>
            <w:vAlign w:val="center"/>
            <w:hideMark/>
          </w:tcPr>
          <w:p w:rsidR="00E03A71" w:rsidRPr="00F25A62" w:rsidRDefault="00E03A71" w:rsidP="00B5653E">
            <w:pPr>
              <w:spacing w:after="0" w:line="240" w:lineRule="auto"/>
              <w:rPr>
                <w:rFonts w:asciiTheme="majorBidi" w:eastAsia="Times New Roman" w:hAnsiTheme="majorBidi" w:cstheme="majorBidi"/>
                <w:sz w:val="20"/>
                <w:szCs w:val="20"/>
              </w:rPr>
            </w:pPr>
            <w:proofErr w:type="spellStart"/>
            <w:r w:rsidRPr="00F25A62">
              <w:rPr>
                <w:rFonts w:asciiTheme="majorBidi" w:eastAsia="Times New Roman" w:hAnsiTheme="majorBidi" w:cstheme="majorBidi"/>
                <w:sz w:val="20"/>
                <w:szCs w:val="20"/>
              </w:rPr>
              <w:t>Covid</w:t>
            </w:r>
            <w:proofErr w:type="spellEnd"/>
            <w:r w:rsidRPr="00F25A62">
              <w:rPr>
                <w:rFonts w:asciiTheme="majorBidi" w:eastAsia="Times New Roman" w:hAnsiTheme="majorBidi" w:cstheme="majorBidi"/>
                <w:sz w:val="20"/>
                <w:szCs w:val="20"/>
              </w:rPr>
              <w:t xml:space="preserve"> history (Yes)</w:t>
            </w:r>
          </w:p>
        </w:tc>
        <w:tc>
          <w:tcPr>
            <w:tcW w:w="960" w:type="dxa"/>
            <w:noWrap/>
            <w:vAlign w:val="bottom"/>
          </w:tcPr>
          <w:p w:rsidR="00E03A71" w:rsidRPr="00F25A62" w:rsidRDefault="00E03A71" w:rsidP="00B5653E">
            <w:pPr>
              <w:jc w:val="right"/>
              <w:rPr>
                <w:rFonts w:ascii="Calibri" w:hAnsi="Calibri" w:cs="Calibri"/>
              </w:rPr>
            </w:pPr>
            <w:r w:rsidRPr="00F25A62">
              <w:rPr>
                <w:rFonts w:ascii="Calibri" w:hAnsi="Calibri" w:cs="Calibri"/>
              </w:rPr>
              <w:t>189.19</w:t>
            </w:r>
          </w:p>
        </w:tc>
        <w:tc>
          <w:tcPr>
            <w:tcW w:w="960" w:type="dxa"/>
            <w:noWrap/>
            <w:vAlign w:val="bottom"/>
          </w:tcPr>
          <w:p w:rsidR="00E03A71" w:rsidRPr="00F25A62" w:rsidRDefault="00E03A71" w:rsidP="00B5653E">
            <w:pPr>
              <w:jc w:val="right"/>
              <w:rPr>
                <w:rFonts w:ascii="Calibri" w:hAnsi="Calibri" w:cs="Calibri"/>
              </w:rPr>
            </w:pPr>
            <w:r w:rsidRPr="00F25A62">
              <w:rPr>
                <w:rFonts w:ascii="Calibri" w:hAnsi="Calibri" w:cs="Calibri"/>
              </w:rPr>
              <w:t>141.43</w:t>
            </w:r>
          </w:p>
        </w:tc>
        <w:tc>
          <w:tcPr>
            <w:tcW w:w="960" w:type="dxa"/>
            <w:noWrap/>
            <w:vAlign w:val="bottom"/>
          </w:tcPr>
          <w:p w:rsidR="00E03A71" w:rsidRPr="00F25A62" w:rsidRDefault="00E03A71" w:rsidP="00B5653E">
            <w:pPr>
              <w:jc w:val="right"/>
              <w:rPr>
                <w:rFonts w:ascii="Calibri" w:hAnsi="Calibri" w:cs="Calibri"/>
              </w:rPr>
            </w:pPr>
            <w:r w:rsidRPr="00F25A62">
              <w:rPr>
                <w:rFonts w:ascii="Calibri" w:hAnsi="Calibri" w:cs="Calibri"/>
              </w:rPr>
              <w:t>0.183</w:t>
            </w:r>
          </w:p>
        </w:tc>
        <w:tc>
          <w:tcPr>
            <w:tcW w:w="1920" w:type="dxa"/>
            <w:noWrap/>
            <w:vAlign w:val="bottom"/>
          </w:tcPr>
          <w:p w:rsidR="00E03A71" w:rsidRPr="00F25A62" w:rsidRDefault="00E03A71" w:rsidP="00B5653E">
            <w:pPr>
              <w:jc w:val="right"/>
              <w:rPr>
                <w:rFonts w:ascii="Calibri" w:hAnsi="Calibri" w:cs="Calibri"/>
              </w:rPr>
            </w:pPr>
            <w:r w:rsidRPr="00F25A62">
              <w:rPr>
                <w:rFonts w:ascii="Calibri" w:hAnsi="Calibri" w:cs="Calibri"/>
              </w:rPr>
              <w:t>-90.65</w:t>
            </w:r>
          </w:p>
        </w:tc>
        <w:tc>
          <w:tcPr>
            <w:tcW w:w="830" w:type="dxa"/>
            <w:noWrap/>
            <w:vAlign w:val="bottom"/>
          </w:tcPr>
          <w:p w:rsidR="00E03A71" w:rsidRPr="00F25A62" w:rsidRDefault="00E03A71" w:rsidP="00B5653E">
            <w:pPr>
              <w:jc w:val="right"/>
              <w:rPr>
                <w:rFonts w:ascii="Calibri" w:hAnsi="Calibri" w:cs="Calibri"/>
              </w:rPr>
            </w:pPr>
            <w:r w:rsidRPr="00F25A62">
              <w:rPr>
                <w:rFonts w:ascii="Calibri" w:hAnsi="Calibri" w:cs="Calibri"/>
              </w:rPr>
              <w:t>469.03</w:t>
            </w:r>
          </w:p>
        </w:tc>
      </w:tr>
      <w:tr w:rsidR="00F25A62" w:rsidRPr="00F25A62" w:rsidTr="009D4812">
        <w:trPr>
          <w:trHeight w:val="300"/>
        </w:trPr>
        <w:tc>
          <w:tcPr>
            <w:tcW w:w="3000" w:type="dxa"/>
            <w:tcBorders>
              <w:top w:val="nil"/>
              <w:left w:val="nil"/>
              <w:bottom w:val="nil"/>
              <w:right w:val="single" w:sz="4" w:space="0" w:color="auto"/>
            </w:tcBorders>
            <w:noWrap/>
            <w:vAlign w:val="center"/>
            <w:hideMark/>
          </w:tcPr>
          <w:p w:rsidR="00E03A71" w:rsidRPr="00F25A62" w:rsidRDefault="00E03A71" w:rsidP="00B5653E">
            <w:pPr>
              <w:spacing w:after="0" w:line="240" w:lineRule="auto"/>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Underlying disease (Yes)</w:t>
            </w:r>
          </w:p>
        </w:tc>
        <w:tc>
          <w:tcPr>
            <w:tcW w:w="960" w:type="dxa"/>
            <w:noWrap/>
            <w:vAlign w:val="bottom"/>
          </w:tcPr>
          <w:p w:rsidR="00E03A71" w:rsidRPr="00F25A62" w:rsidRDefault="00E03A71" w:rsidP="00B5653E">
            <w:pPr>
              <w:jc w:val="right"/>
              <w:rPr>
                <w:rFonts w:ascii="Calibri" w:hAnsi="Calibri" w:cs="Calibri"/>
              </w:rPr>
            </w:pPr>
            <w:r w:rsidRPr="00F25A62">
              <w:rPr>
                <w:rFonts w:ascii="Calibri" w:hAnsi="Calibri" w:cs="Calibri"/>
              </w:rPr>
              <w:t>-0.52</w:t>
            </w:r>
          </w:p>
        </w:tc>
        <w:tc>
          <w:tcPr>
            <w:tcW w:w="960" w:type="dxa"/>
            <w:noWrap/>
            <w:vAlign w:val="bottom"/>
          </w:tcPr>
          <w:p w:rsidR="00E03A71" w:rsidRPr="00F25A62" w:rsidRDefault="00E03A71" w:rsidP="00B5653E">
            <w:pPr>
              <w:jc w:val="right"/>
              <w:rPr>
                <w:rFonts w:ascii="Calibri" w:hAnsi="Calibri" w:cs="Calibri"/>
              </w:rPr>
            </w:pPr>
            <w:r w:rsidRPr="00F25A62">
              <w:rPr>
                <w:rFonts w:ascii="Calibri" w:hAnsi="Calibri" w:cs="Calibri"/>
              </w:rPr>
              <w:t>154.79</w:t>
            </w:r>
          </w:p>
        </w:tc>
        <w:tc>
          <w:tcPr>
            <w:tcW w:w="960" w:type="dxa"/>
            <w:noWrap/>
            <w:vAlign w:val="bottom"/>
          </w:tcPr>
          <w:p w:rsidR="00E03A71" w:rsidRPr="00F25A62" w:rsidRDefault="00E03A71" w:rsidP="00B5653E">
            <w:pPr>
              <w:jc w:val="right"/>
              <w:rPr>
                <w:rFonts w:ascii="Calibri" w:hAnsi="Calibri" w:cs="Calibri"/>
              </w:rPr>
            </w:pPr>
            <w:r w:rsidRPr="00F25A62">
              <w:rPr>
                <w:rFonts w:ascii="Calibri" w:hAnsi="Calibri" w:cs="Calibri"/>
              </w:rPr>
              <w:t>0.997</w:t>
            </w:r>
          </w:p>
        </w:tc>
        <w:tc>
          <w:tcPr>
            <w:tcW w:w="1920" w:type="dxa"/>
            <w:noWrap/>
            <w:vAlign w:val="bottom"/>
          </w:tcPr>
          <w:p w:rsidR="00E03A71" w:rsidRPr="00F25A62" w:rsidRDefault="00E03A71" w:rsidP="00B5653E">
            <w:pPr>
              <w:jc w:val="right"/>
              <w:rPr>
                <w:rFonts w:ascii="Calibri" w:hAnsi="Calibri" w:cs="Calibri"/>
              </w:rPr>
            </w:pPr>
            <w:r w:rsidRPr="00F25A62">
              <w:rPr>
                <w:rFonts w:ascii="Calibri" w:hAnsi="Calibri" w:cs="Calibri"/>
              </w:rPr>
              <w:t>-306.80</w:t>
            </w:r>
          </w:p>
        </w:tc>
        <w:tc>
          <w:tcPr>
            <w:tcW w:w="830" w:type="dxa"/>
            <w:noWrap/>
            <w:vAlign w:val="bottom"/>
          </w:tcPr>
          <w:p w:rsidR="00E03A71" w:rsidRPr="00F25A62" w:rsidRDefault="00E03A71" w:rsidP="00B5653E">
            <w:pPr>
              <w:jc w:val="right"/>
              <w:rPr>
                <w:rFonts w:ascii="Calibri" w:hAnsi="Calibri" w:cs="Calibri"/>
              </w:rPr>
            </w:pPr>
            <w:r w:rsidRPr="00F25A62">
              <w:rPr>
                <w:rFonts w:ascii="Calibri" w:hAnsi="Calibri" w:cs="Calibri"/>
              </w:rPr>
              <w:t>305.76</w:t>
            </w:r>
          </w:p>
        </w:tc>
      </w:tr>
      <w:tr w:rsidR="00F25A62" w:rsidRPr="00F25A62" w:rsidTr="009D4812">
        <w:trPr>
          <w:trHeight w:val="300"/>
        </w:trPr>
        <w:tc>
          <w:tcPr>
            <w:tcW w:w="3000" w:type="dxa"/>
            <w:tcBorders>
              <w:top w:val="nil"/>
              <w:left w:val="nil"/>
              <w:bottom w:val="single" w:sz="4" w:space="0" w:color="auto"/>
              <w:right w:val="single" w:sz="4" w:space="0" w:color="auto"/>
            </w:tcBorders>
            <w:noWrap/>
            <w:vAlign w:val="center"/>
            <w:hideMark/>
          </w:tcPr>
          <w:p w:rsidR="00E03A71" w:rsidRPr="00F25A62" w:rsidRDefault="00E03A71" w:rsidP="00B5653E">
            <w:pPr>
              <w:spacing w:after="0" w:line="240" w:lineRule="auto"/>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Constant</w:t>
            </w:r>
          </w:p>
        </w:tc>
        <w:tc>
          <w:tcPr>
            <w:tcW w:w="960" w:type="dxa"/>
            <w:tcBorders>
              <w:top w:val="nil"/>
              <w:left w:val="nil"/>
              <w:bottom w:val="single" w:sz="4" w:space="0" w:color="auto"/>
              <w:right w:val="nil"/>
            </w:tcBorders>
            <w:noWrap/>
            <w:vAlign w:val="bottom"/>
          </w:tcPr>
          <w:p w:rsidR="00E03A71" w:rsidRPr="00F25A62" w:rsidRDefault="00E03A71" w:rsidP="00B5653E">
            <w:pPr>
              <w:jc w:val="right"/>
              <w:rPr>
                <w:rFonts w:ascii="Calibri" w:hAnsi="Calibri" w:cs="Calibri"/>
              </w:rPr>
            </w:pPr>
            <w:r w:rsidRPr="00F25A62">
              <w:rPr>
                <w:rFonts w:ascii="Calibri" w:hAnsi="Calibri" w:cs="Calibri"/>
              </w:rPr>
              <w:t>-169.95</w:t>
            </w:r>
          </w:p>
        </w:tc>
        <w:tc>
          <w:tcPr>
            <w:tcW w:w="960" w:type="dxa"/>
            <w:tcBorders>
              <w:top w:val="nil"/>
              <w:left w:val="nil"/>
              <w:bottom w:val="single" w:sz="4" w:space="0" w:color="auto"/>
              <w:right w:val="nil"/>
            </w:tcBorders>
            <w:noWrap/>
            <w:vAlign w:val="bottom"/>
          </w:tcPr>
          <w:p w:rsidR="00E03A71" w:rsidRPr="00F25A62" w:rsidRDefault="00E03A71" w:rsidP="00B5653E">
            <w:pPr>
              <w:jc w:val="right"/>
              <w:rPr>
                <w:rFonts w:ascii="Calibri" w:hAnsi="Calibri" w:cs="Calibri"/>
              </w:rPr>
            </w:pPr>
            <w:r w:rsidRPr="00F25A62">
              <w:rPr>
                <w:rFonts w:ascii="Calibri" w:hAnsi="Calibri" w:cs="Calibri"/>
              </w:rPr>
              <w:t>193.18</w:t>
            </w:r>
          </w:p>
        </w:tc>
        <w:tc>
          <w:tcPr>
            <w:tcW w:w="960" w:type="dxa"/>
            <w:tcBorders>
              <w:top w:val="nil"/>
              <w:left w:val="nil"/>
              <w:bottom w:val="single" w:sz="4" w:space="0" w:color="auto"/>
              <w:right w:val="nil"/>
            </w:tcBorders>
            <w:noWrap/>
            <w:vAlign w:val="bottom"/>
          </w:tcPr>
          <w:p w:rsidR="00E03A71" w:rsidRPr="00F25A62" w:rsidRDefault="00E03A71" w:rsidP="00B5653E">
            <w:pPr>
              <w:jc w:val="right"/>
              <w:rPr>
                <w:rFonts w:ascii="Calibri" w:hAnsi="Calibri" w:cs="Calibri"/>
              </w:rPr>
            </w:pPr>
            <w:r w:rsidRPr="00F25A62">
              <w:rPr>
                <w:rFonts w:ascii="Calibri" w:hAnsi="Calibri" w:cs="Calibri"/>
              </w:rPr>
              <w:t>0.381</w:t>
            </w:r>
          </w:p>
        </w:tc>
        <w:tc>
          <w:tcPr>
            <w:tcW w:w="1920" w:type="dxa"/>
            <w:tcBorders>
              <w:top w:val="nil"/>
              <w:left w:val="nil"/>
              <w:bottom w:val="single" w:sz="4" w:space="0" w:color="auto"/>
              <w:right w:val="nil"/>
            </w:tcBorders>
            <w:noWrap/>
            <w:vAlign w:val="bottom"/>
          </w:tcPr>
          <w:p w:rsidR="00E03A71" w:rsidRPr="00F25A62" w:rsidRDefault="00E03A71" w:rsidP="00B5653E">
            <w:pPr>
              <w:jc w:val="right"/>
              <w:rPr>
                <w:rFonts w:ascii="Calibri" w:hAnsi="Calibri" w:cs="Calibri"/>
              </w:rPr>
            </w:pPr>
            <w:r w:rsidRPr="00F25A62">
              <w:rPr>
                <w:rFonts w:ascii="Calibri" w:hAnsi="Calibri" w:cs="Calibri"/>
              </w:rPr>
              <w:t>-552.19</w:t>
            </w:r>
          </w:p>
        </w:tc>
        <w:tc>
          <w:tcPr>
            <w:tcW w:w="830" w:type="dxa"/>
            <w:tcBorders>
              <w:top w:val="nil"/>
              <w:left w:val="nil"/>
              <w:bottom w:val="single" w:sz="4" w:space="0" w:color="auto"/>
              <w:right w:val="nil"/>
            </w:tcBorders>
            <w:noWrap/>
            <w:vAlign w:val="bottom"/>
          </w:tcPr>
          <w:p w:rsidR="00E03A71" w:rsidRPr="00F25A62" w:rsidRDefault="00E03A71" w:rsidP="00B5653E">
            <w:pPr>
              <w:jc w:val="right"/>
              <w:rPr>
                <w:rFonts w:ascii="Calibri" w:hAnsi="Calibri" w:cs="Calibri"/>
              </w:rPr>
            </w:pPr>
            <w:r w:rsidRPr="00F25A62">
              <w:rPr>
                <w:rFonts w:ascii="Calibri" w:hAnsi="Calibri" w:cs="Calibri"/>
              </w:rPr>
              <w:t>212.29</w:t>
            </w:r>
          </w:p>
        </w:tc>
      </w:tr>
    </w:tbl>
    <w:p w:rsidR="009D4812" w:rsidRPr="00F25A62" w:rsidRDefault="009D4812" w:rsidP="009D4812">
      <w:pPr>
        <w:rPr>
          <w:rFonts w:asciiTheme="majorBidi" w:hAnsiTheme="majorBidi" w:cstheme="majorBidi"/>
          <w:sz w:val="20"/>
          <w:szCs w:val="20"/>
        </w:rPr>
      </w:pPr>
      <w:r w:rsidRPr="00F25A62">
        <w:rPr>
          <w:rFonts w:asciiTheme="majorBidi" w:hAnsiTheme="majorBidi" w:cstheme="majorBidi"/>
          <w:sz w:val="20"/>
          <w:szCs w:val="20"/>
          <w:lang w:val="en"/>
        </w:rPr>
        <w:t>By adjusting the effect of other variable</w:t>
      </w:r>
      <w:bookmarkStart w:id="0" w:name="_GoBack"/>
      <w:bookmarkEnd w:id="0"/>
      <w:r w:rsidRPr="00F25A62">
        <w:rPr>
          <w:rFonts w:asciiTheme="majorBidi" w:hAnsiTheme="majorBidi" w:cstheme="majorBidi"/>
          <w:sz w:val="20"/>
          <w:szCs w:val="20"/>
          <w:lang w:val="en"/>
        </w:rPr>
        <w:t>s and the value of day zero, it was found that the mean of Anti-Spike IgG on day 90 in the PastoCovac-Plus group is higher than the Sinopharm group, and this difference is significant. The mean Anti-Spike IgG on day 180 in the PastoCovac group is higher than the Sinopharm group, but it is not statistically significant.</w:t>
      </w:r>
    </w:p>
    <w:p w:rsidR="00E03A71" w:rsidRPr="00F25A62" w:rsidRDefault="00E03A71" w:rsidP="009D4812">
      <w:pPr>
        <w:rPr>
          <w:rFonts w:asciiTheme="majorBidi" w:hAnsiTheme="majorBidi" w:cstheme="majorBidi"/>
          <w:sz w:val="20"/>
          <w:szCs w:val="20"/>
        </w:rPr>
      </w:pPr>
    </w:p>
    <w:p w:rsidR="009D4812" w:rsidRPr="00F25A62" w:rsidRDefault="009D4812" w:rsidP="009D4812">
      <w:pPr>
        <w:bidi/>
        <w:rPr>
          <w:rFonts w:asciiTheme="majorBidi" w:hAnsiTheme="majorBidi" w:cstheme="majorBidi"/>
          <w:sz w:val="20"/>
          <w:szCs w:val="20"/>
        </w:rPr>
      </w:pPr>
    </w:p>
    <w:p w:rsidR="009D4812" w:rsidRPr="00F25A62" w:rsidRDefault="009D4812" w:rsidP="009D4812">
      <w:pPr>
        <w:bidi/>
        <w:rPr>
          <w:rFonts w:asciiTheme="majorBidi" w:hAnsiTheme="majorBidi" w:cstheme="majorBidi"/>
          <w:sz w:val="20"/>
          <w:szCs w:val="20"/>
        </w:rPr>
      </w:pPr>
    </w:p>
    <w:tbl>
      <w:tblPr>
        <w:tblW w:w="8630" w:type="dxa"/>
        <w:tblLook w:val="04A0" w:firstRow="1" w:lastRow="0" w:firstColumn="1" w:lastColumn="0" w:noHBand="0" w:noVBand="1"/>
      </w:tblPr>
      <w:tblGrid>
        <w:gridCol w:w="3000"/>
        <w:gridCol w:w="960"/>
        <w:gridCol w:w="960"/>
        <w:gridCol w:w="960"/>
        <w:gridCol w:w="1920"/>
        <w:gridCol w:w="830"/>
      </w:tblGrid>
      <w:tr w:rsidR="00F25A62" w:rsidRPr="00F25A62" w:rsidTr="006F04E7">
        <w:trPr>
          <w:trHeight w:val="300"/>
        </w:trPr>
        <w:tc>
          <w:tcPr>
            <w:tcW w:w="8630" w:type="dxa"/>
            <w:gridSpan w:val="6"/>
            <w:tcBorders>
              <w:left w:val="nil"/>
              <w:bottom w:val="single" w:sz="4" w:space="0" w:color="000000"/>
            </w:tcBorders>
            <w:shd w:val="clear" w:color="auto" w:fill="auto"/>
            <w:noWrap/>
            <w:vAlign w:val="center"/>
          </w:tcPr>
          <w:p w:rsidR="006F04E7" w:rsidRPr="00F25A62" w:rsidRDefault="006F04E7" w:rsidP="006F04E7">
            <w:pPr>
              <w:rPr>
                <w:rFonts w:asciiTheme="majorBidi" w:hAnsiTheme="majorBidi" w:cstheme="majorBidi"/>
                <w:sz w:val="20"/>
                <w:szCs w:val="20"/>
              </w:rPr>
            </w:pPr>
            <w:r w:rsidRPr="00F25A62">
              <w:rPr>
                <w:rFonts w:asciiTheme="majorBidi" w:hAnsiTheme="majorBidi" w:cstheme="majorBidi"/>
                <w:sz w:val="20"/>
                <w:szCs w:val="20"/>
              </w:rPr>
              <w:t>Supplementary Table 3. Generalized estimating equations (GEE) of Anti-Spike Ab (</w:t>
            </w:r>
            <w:proofErr w:type="spellStart"/>
            <w:r w:rsidRPr="00F25A62">
              <w:rPr>
                <w:rFonts w:asciiTheme="majorBidi" w:hAnsiTheme="majorBidi" w:cstheme="majorBidi"/>
                <w:sz w:val="20"/>
                <w:szCs w:val="20"/>
              </w:rPr>
              <w:t>QuantiVac</w:t>
            </w:r>
            <w:proofErr w:type="spellEnd"/>
            <w:r w:rsidRPr="00F25A62">
              <w:rPr>
                <w:rFonts w:asciiTheme="majorBidi" w:hAnsiTheme="majorBidi" w:cstheme="majorBidi"/>
                <w:sz w:val="20"/>
                <w:szCs w:val="20"/>
              </w:rPr>
              <w:t>) on day 60.</w:t>
            </w:r>
          </w:p>
        </w:tc>
      </w:tr>
      <w:tr w:rsidR="00F25A62" w:rsidRPr="00F25A62" w:rsidTr="006F04E7">
        <w:trPr>
          <w:trHeight w:val="300"/>
        </w:trPr>
        <w:tc>
          <w:tcPr>
            <w:tcW w:w="3000" w:type="dxa"/>
            <w:vMerge w:val="restart"/>
            <w:tcBorders>
              <w:top w:val="single" w:sz="4" w:space="0" w:color="auto"/>
              <w:left w:val="nil"/>
              <w:bottom w:val="single" w:sz="4" w:space="0" w:color="000000"/>
              <w:right w:val="single" w:sz="4" w:space="0" w:color="auto"/>
            </w:tcBorders>
            <w:shd w:val="clear" w:color="auto" w:fill="auto"/>
            <w:noWrap/>
            <w:vAlign w:val="center"/>
            <w:hideMark/>
          </w:tcPr>
          <w:p w:rsidR="00E03A71" w:rsidRPr="00F25A62" w:rsidRDefault="00E03A71" w:rsidP="00B5653E">
            <w:pPr>
              <w:spacing w:after="0" w:line="240" w:lineRule="auto"/>
              <w:rPr>
                <w:rFonts w:asciiTheme="majorBidi" w:eastAsia="Times New Roman" w:hAnsiTheme="majorBidi" w:cstheme="majorBidi"/>
                <w:sz w:val="20"/>
                <w:szCs w:val="20"/>
              </w:rPr>
            </w:pPr>
            <w:proofErr w:type="spellStart"/>
            <w:r w:rsidRPr="00F25A62">
              <w:rPr>
                <w:rFonts w:asciiTheme="majorBidi" w:eastAsia="Times New Roman" w:hAnsiTheme="majorBidi" w:cstheme="majorBidi"/>
                <w:sz w:val="20"/>
                <w:szCs w:val="20"/>
              </w:rPr>
              <w:t>QuantiVac</w:t>
            </w:r>
            <w:proofErr w:type="spellEnd"/>
            <w:r w:rsidRPr="00F25A62">
              <w:rPr>
                <w:rFonts w:asciiTheme="majorBidi" w:eastAsia="Times New Roman" w:hAnsiTheme="majorBidi" w:cstheme="majorBidi"/>
                <w:sz w:val="20"/>
                <w:szCs w:val="20"/>
              </w:rPr>
              <w:t xml:space="preserve"> (Spike)</w:t>
            </w:r>
            <w:r w:rsidR="00B5653E" w:rsidRPr="00F25A62">
              <w:rPr>
                <w:rFonts w:asciiTheme="majorBidi" w:eastAsia="Times New Roman" w:hAnsiTheme="majorBidi" w:cstheme="majorBidi"/>
                <w:sz w:val="20"/>
                <w:szCs w:val="20"/>
              </w:rPr>
              <w:t>60</w:t>
            </w:r>
          </w:p>
        </w:tc>
        <w:tc>
          <w:tcPr>
            <w:tcW w:w="960" w:type="dxa"/>
            <w:vMerge w:val="restart"/>
            <w:tcBorders>
              <w:top w:val="single" w:sz="4" w:space="0" w:color="auto"/>
              <w:left w:val="nil"/>
              <w:bottom w:val="single" w:sz="4" w:space="0" w:color="000000"/>
              <w:right w:val="nil"/>
            </w:tcBorders>
            <w:noWrap/>
            <w:vAlign w:val="center"/>
            <w:hideMark/>
          </w:tcPr>
          <w:p w:rsidR="00E03A71" w:rsidRPr="00F25A62" w:rsidRDefault="00E03A71" w:rsidP="00B5653E">
            <w:pPr>
              <w:spacing w:after="0" w:line="240" w:lineRule="auto"/>
              <w:jc w:val="center"/>
              <w:rPr>
                <w:rFonts w:asciiTheme="majorBidi" w:eastAsia="Times New Roman" w:hAnsiTheme="majorBidi" w:cstheme="majorBidi"/>
                <w:sz w:val="20"/>
                <w:szCs w:val="20"/>
              </w:rPr>
            </w:pPr>
            <w:proofErr w:type="spellStart"/>
            <w:r w:rsidRPr="00F25A62">
              <w:rPr>
                <w:rFonts w:asciiTheme="majorBidi" w:eastAsia="Times New Roman" w:hAnsiTheme="majorBidi" w:cstheme="majorBidi"/>
                <w:sz w:val="20"/>
                <w:szCs w:val="20"/>
              </w:rPr>
              <w:t>Coef</w:t>
            </w:r>
            <w:proofErr w:type="spellEnd"/>
            <w:r w:rsidRPr="00F25A62">
              <w:rPr>
                <w:rFonts w:asciiTheme="majorBidi" w:eastAsia="Times New Roman" w:hAnsiTheme="majorBidi" w:cstheme="majorBidi"/>
                <w:sz w:val="20"/>
                <w:szCs w:val="20"/>
              </w:rPr>
              <w:t>.</w:t>
            </w:r>
          </w:p>
        </w:tc>
        <w:tc>
          <w:tcPr>
            <w:tcW w:w="960" w:type="dxa"/>
            <w:vMerge w:val="restart"/>
            <w:tcBorders>
              <w:top w:val="single" w:sz="4" w:space="0" w:color="auto"/>
              <w:left w:val="nil"/>
              <w:bottom w:val="single" w:sz="4" w:space="0" w:color="000000"/>
              <w:right w:val="nil"/>
            </w:tcBorders>
            <w:noWrap/>
            <w:vAlign w:val="center"/>
            <w:hideMark/>
          </w:tcPr>
          <w:p w:rsidR="00E03A71" w:rsidRPr="00F25A62" w:rsidRDefault="00E03A71" w:rsidP="00B5653E">
            <w:pPr>
              <w:spacing w:after="0" w:line="240" w:lineRule="auto"/>
              <w:jc w:val="center"/>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SE</w:t>
            </w:r>
          </w:p>
        </w:tc>
        <w:tc>
          <w:tcPr>
            <w:tcW w:w="960" w:type="dxa"/>
            <w:vMerge w:val="restart"/>
            <w:tcBorders>
              <w:top w:val="single" w:sz="4" w:space="0" w:color="auto"/>
              <w:left w:val="nil"/>
              <w:bottom w:val="single" w:sz="4" w:space="0" w:color="000000"/>
              <w:right w:val="nil"/>
            </w:tcBorders>
            <w:noWrap/>
            <w:vAlign w:val="center"/>
            <w:hideMark/>
          </w:tcPr>
          <w:p w:rsidR="00E03A71" w:rsidRPr="00F25A62" w:rsidRDefault="00E03A71" w:rsidP="00B5653E">
            <w:pPr>
              <w:spacing w:after="0" w:line="240" w:lineRule="auto"/>
              <w:jc w:val="center"/>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P-Value</w:t>
            </w:r>
          </w:p>
        </w:tc>
        <w:tc>
          <w:tcPr>
            <w:tcW w:w="2750" w:type="dxa"/>
            <w:gridSpan w:val="2"/>
            <w:tcBorders>
              <w:top w:val="single" w:sz="4" w:space="0" w:color="auto"/>
              <w:left w:val="nil"/>
              <w:bottom w:val="nil"/>
              <w:right w:val="nil"/>
            </w:tcBorders>
            <w:noWrap/>
            <w:vAlign w:val="center"/>
            <w:hideMark/>
          </w:tcPr>
          <w:p w:rsidR="00E03A71" w:rsidRPr="00F25A62" w:rsidRDefault="00E03A71" w:rsidP="00B5653E">
            <w:pPr>
              <w:spacing w:after="0" w:line="240" w:lineRule="auto"/>
              <w:jc w:val="center"/>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95% CI</w:t>
            </w:r>
          </w:p>
        </w:tc>
      </w:tr>
      <w:tr w:rsidR="00F25A62" w:rsidRPr="00F25A62" w:rsidTr="006F04E7">
        <w:trPr>
          <w:trHeight w:val="300"/>
        </w:trPr>
        <w:tc>
          <w:tcPr>
            <w:tcW w:w="0" w:type="auto"/>
            <w:vMerge/>
            <w:tcBorders>
              <w:top w:val="single" w:sz="4" w:space="0" w:color="auto"/>
              <w:left w:val="nil"/>
              <w:bottom w:val="single" w:sz="4" w:space="0" w:color="000000"/>
              <w:right w:val="single" w:sz="4" w:space="0" w:color="auto"/>
            </w:tcBorders>
            <w:shd w:val="clear" w:color="auto" w:fill="auto"/>
            <w:vAlign w:val="center"/>
            <w:hideMark/>
          </w:tcPr>
          <w:p w:rsidR="00E03A71" w:rsidRPr="00F25A62" w:rsidRDefault="00E03A71" w:rsidP="00B5653E">
            <w:pPr>
              <w:spacing w:after="0"/>
              <w:rPr>
                <w:rFonts w:asciiTheme="majorBidi" w:eastAsia="Times New Roman" w:hAnsiTheme="majorBidi" w:cstheme="majorBidi"/>
                <w:sz w:val="20"/>
                <w:szCs w:val="20"/>
              </w:rPr>
            </w:pPr>
          </w:p>
        </w:tc>
        <w:tc>
          <w:tcPr>
            <w:tcW w:w="0" w:type="auto"/>
            <w:vMerge/>
            <w:tcBorders>
              <w:top w:val="single" w:sz="4" w:space="0" w:color="auto"/>
              <w:left w:val="nil"/>
              <w:bottom w:val="single" w:sz="4" w:space="0" w:color="000000"/>
              <w:right w:val="nil"/>
            </w:tcBorders>
            <w:vAlign w:val="center"/>
            <w:hideMark/>
          </w:tcPr>
          <w:p w:rsidR="00E03A71" w:rsidRPr="00F25A62" w:rsidRDefault="00E03A71" w:rsidP="00B5653E">
            <w:pPr>
              <w:spacing w:after="0"/>
              <w:rPr>
                <w:rFonts w:asciiTheme="majorBidi" w:eastAsia="Times New Roman" w:hAnsiTheme="majorBidi" w:cstheme="majorBidi"/>
                <w:sz w:val="20"/>
                <w:szCs w:val="20"/>
              </w:rPr>
            </w:pPr>
          </w:p>
        </w:tc>
        <w:tc>
          <w:tcPr>
            <w:tcW w:w="0" w:type="auto"/>
            <w:vMerge/>
            <w:tcBorders>
              <w:top w:val="single" w:sz="4" w:space="0" w:color="auto"/>
              <w:left w:val="nil"/>
              <w:bottom w:val="single" w:sz="4" w:space="0" w:color="000000"/>
              <w:right w:val="nil"/>
            </w:tcBorders>
            <w:vAlign w:val="center"/>
            <w:hideMark/>
          </w:tcPr>
          <w:p w:rsidR="00E03A71" w:rsidRPr="00F25A62" w:rsidRDefault="00E03A71" w:rsidP="00B5653E">
            <w:pPr>
              <w:spacing w:after="0"/>
              <w:rPr>
                <w:rFonts w:asciiTheme="majorBidi" w:eastAsia="Times New Roman" w:hAnsiTheme="majorBidi" w:cstheme="majorBidi"/>
                <w:sz w:val="20"/>
                <w:szCs w:val="20"/>
              </w:rPr>
            </w:pPr>
          </w:p>
        </w:tc>
        <w:tc>
          <w:tcPr>
            <w:tcW w:w="0" w:type="auto"/>
            <w:vMerge/>
            <w:tcBorders>
              <w:top w:val="single" w:sz="4" w:space="0" w:color="auto"/>
              <w:left w:val="nil"/>
              <w:bottom w:val="single" w:sz="4" w:space="0" w:color="000000"/>
              <w:right w:val="nil"/>
            </w:tcBorders>
            <w:vAlign w:val="center"/>
            <w:hideMark/>
          </w:tcPr>
          <w:p w:rsidR="00E03A71" w:rsidRPr="00F25A62" w:rsidRDefault="00E03A71" w:rsidP="00B5653E">
            <w:pPr>
              <w:spacing w:after="0"/>
              <w:rPr>
                <w:rFonts w:asciiTheme="majorBidi" w:eastAsia="Times New Roman" w:hAnsiTheme="majorBidi" w:cstheme="majorBidi"/>
                <w:sz w:val="20"/>
                <w:szCs w:val="20"/>
              </w:rPr>
            </w:pPr>
          </w:p>
        </w:tc>
        <w:tc>
          <w:tcPr>
            <w:tcW w:w="1920" w:type="dxa"/>
            <w:tcBorders>
              <w:top w:val="nil"/>
              <w:left w:val="nil"/>
              <w:bottom w:val="single" w:sz="4" w:space="0" w:color="auto"/>
              <w:right w:val="nil"/>
            </w:tcBorders>
            <w:noWrap/>
            <w:vAlign w:val="center"/>
            <w:hideMark/>
          </w:tcPr>
          <w:p w:rsidR="00E03A71" w:rsidRPr="00F25A62" w:rsidRDefault="00E03A71" w:rsidP="00B5653E">
            <w:pPr>
              <w:spacing w:after="0" w:line="240" w:lineRule="auto"/>
              <w:jc w:val="center"/>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Lower</w:t>
            </w:r>
          </w:p>
        </w:tc>
        <w:tc>
          <w:tcPr>
            <w:tcW w:w="830" w:type="dxa"/>
            <w:tcBorders>
              <w:top w:val="nil"/>
              <w:left w:val="nil"/>
              <w:bottom w:val="single" w:sz="4" w:space="0" w:color="auto"/>
              <w:right w:val="nil"/>
            </w:tcBorders>
            <w:noWrap/>
            <w:vAlign w:val="center"/>
            <w:hideMark/>
          </w:tcPr>
          <w:p w:rsidR="00E03A71" w:rsidRPr="00F25A62" w:rsidRDefault="00E03A71" w:rsidP="00B5653E">
            <w:pPr>
              <w:spacing w:after="0" w:line="240" w:lineRule="auto"/>
              <w:jc w:val="center"/>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Upper</w:t>
            </w:r>
          </w:p>
        </w:tc>
      </w:tr>
      <w:tr w:rsidR="00F25A62" w:rsidRPr="00F25A62" w:rsidTr="006F04E7">
        <w:trPr>
          <w:trHeight w:val="300"/>
        </w:trPr>
        <w:tc>
          <w:tcPr>
            <w:tcW w:w="3000" w:type="dxa"/>
            <w:tcBorders>
              <w:top w:val="nil"/>
              <w:left w:val="nil"/>
              <w:bottom w:val="nil"/>
              <w:right w:val="single" w:sz="4" w:space="0" w:color="auto"/>
            </w:tcBorders>
            <w:noWrap/>
            <w:vAlign w:val="center"/>
            <w:hideMark/>
          </w:tcPr>
          <w:p w:rsidR="00E03A71" w:rsidRPr="00F25A62" w:rsidRDefault="00E03A71" w:rsidP="00B5653E">
            <w:pPr>
              <w:spacing w:after="0" w:line="240" w:lineRule="auto"/>
              <w:rPr>
                <w:rFonts w:asciiTheme="majorBidi" w:eastAsia="Times New Roman" w:hAnsiTheme="majorBidi" w:cstheme="majorBidi"/>
                <w:sz w:val="20"/>
                <w:szCs w:val="20"/>
              </w:rPr>
            </w:pPr>
            <w:proofErr w:type="spellStart"/>
            <w:r w:rsidRPr="00F25A62">
              <w:rPr>
                <w:rFonts w:asciiTheme="majorBidi" w:eastAsia="Times New Roman" w:hAnsiTheme="majorBidi" w:cstheme="majorBidi"/>
                <w:sz w:val="20"/>
                <w:szCs w:val="20"/>
              </w:rPr>
              <w:t>Quantivac</w:t>
            </w:r>
            <w:proofErr w:type="spellEnd"/>
            <w:r w:rsidRPr="00F25A62">
              <w:rPr>
                <w:rFonts w:asciiTheme="majorBidi" w:eastAsia="Times New Roman" w:hAnsiTheme="majorBidi" w:cstheme="majorBidi"/>
                <w:sz w:val="20"/>
                <w:szCs w:val="20"/>
              </w:rPr>
              <w:t xml:space="preserve"> Before</w:t>
            </w:r>
          </w:p>
        </w:tc>
        <w:tc>
          <w:tcPr>
            <w:tcW w:w="960" w:type="dxa"/>
            <w:noWrap/>
            <w:vAlign w:val="bottom"/>
          </w:tcPr>
          <w:p w:rsidR="00E03A71" w:rsidRPr="00F25A62" w:rsidRDefault="00E03A71" w:rsidP="00B5653E">
            <w:pPr>
              <w:jc w:val="right"/>
              <w:rPr>
                <w:rFonts w:ascii="Calibri" w:hAnsi="Calibri" w:cs="Calibri"/>
              </w:rPr>
            </w:pPr>
            <w:r w:rsidRPr="00F25A62">
              <w:rPr>
                <w:rFonts w:ascii="Calibri" w:hAnsi="Calibri" w:cs="Calibri"/>
              </w:rPr>
              <w:t>-0.02</w:t>
            </w:r>
          </w:p>
        </w:tc>
        <w:tc>
          <w:tcPr>
            <w:tcW w:w="960" w:type="dxa"/>
            <w:noWrap/>
            <w:vAlign w:val="bottom"/>
          </w:tcPr>
          <w:p w:rsidR="00E03A71" w:rsidRPr="00F25A62" w:rsidRDefault="00E03A71" w:rsidP="00B5653E">
            <w:pPr>
              <w:jc w:val="right"/>
              <w:rPr>
                <w:rFonts w:ascii="Calibri" w:hAnsi="Calibri" w:cs="Calibri"/>
              </w:rPr>
            </w:pPr>
            <w:r w:rsidRPr="00F25A62">
              <w:rPr>
                <w:rFonts w:ascii="Calibri" w:hAnsi="Calibri" w:cs="Calibri"/>
              </w:rPr>
              <w:t>0.05</w:t>
            </w:r>
          </w:p>
        </w:tc>
        <w:tc>
          <w:tcPr>
            <w:tcW w:w="960" w:type="dxa"/>
            <w:noWrap/>
            <w:vAlign w:val="bottom"/>
          </w:tcPr>
          <w:p w:rsidR="00E03A71" w:rsidRPr="00F25A62" w:rsidRDefault="00E03A71" w:rsidP="00B5653E">
            <w:pPr>
              <w:jc w:val="right"/>
              <w:rPr>
                <w:rFonts w:ascii="Calibri" w:hAnsi="Calibri" w:cs="Calibri"/>
              </w:rPr>
            </w:pPr>
            <w:r w:rsidRPr="00F25A62">
              <w:rPr>
                <w:rFonts w:ascii="Calibri" w:hAnsi="Calibri" w:cs="Calibri"/>
              </w:rPr>
              <w:t>0.658</w:t>
            </w:r>
          </w:p>
        </w:tc>
        <w:tc>
          <w:tcPr>
            <w:tcW w:w="1920" w:type="dxa"/>
            <w:noWrap/>
            <w:vAlign w:val="bottom"/>
          </w:tcPr>
          <w:p w:rsidR="00E03A71" w:rsidRPr="00F25A62" w:rsidRDefault="00E03A71" w:rsidP="00B5653E">
            <w:pPr>
              <w:jc w:val="right"/>
              <w:rPr>
                <w:rFonts w:ascii="Calibri" w:hAnsi="Calibri" w:cs="Calibri"/>
              </w:rPr>
            </w:pPr>
            <w:r w:rsidRPr="00F25A62">
              <w:rPr>
                <w:rFonts w:ascii="Calibri" w:hAnsi="Calibri" w:cs="Calibri"/>
              </w:rPr>
              <w:t>-0.12</w:t>
            </w:r>
          </w:p>
        </w:tc>
        <w:tc>
          <w:tcPr>
            <w:tcW w:w="830" w:type="dxa"/>
            <w:noWrap/>
            <w:vAlign w:val="bottom"/>
          </w:tcPr>
          <w:p w:rsidR="00E03A71" w:rsidRPr="00F25A62" w:rsidRDefault="00E03A71" w:rsidP="00B5653E">
            <w:pPr>
              <w:jc w:val="right"/>
              <w:rPr>
                <w:rFonts w:ascii="Calibri" w:hAnsi="Calibri" w:cs="Calibri"/>
              </w:rPr>
            </w:pPr>
            <w:r w:rsidRPr="00F25A62">
              <w:rPr>
                <w:rFonts w:ascii="Calibri" w:hAnsi="Calibri" w:cs="Calibri"/>
              </w:rPr>
              <w:t>0.08</w:t>
            </w:r>
          </w:p>
        </w:tc>
      </w:tr>
      <w:tr w:rsidR="00F25A62" w:rsidRPr="00F25A62" w:rsidTr="006F04E7">
        <w:trPr>
          <w:trHeight w:val="300"/>
        </w:trPr>
        <w:tc>
          <w:tcPr>
            <w:tcW w:w="3000" w:type="dxa"/>
            <w:tcBorders>
              <w:top w:val="nil"/>
              <w:left w:val="nil"/>
              <w:bottom w:val="nil"/>
              <w:right w:val="single" w:sz="4" w:space="0" w:color="auto"/>
            </w:tcBorders>
            <w:noWrap/>
            <w:vAlign w:val="center"/>
            <w:hideMark/>
          </w:tcPr>
          <w:p w:rsidR="00E03A71" w:rsidRPr="00F25A62" w:rsidRDefault="00E03A71" w:rsidP="00B5653E">
            <w:pPr>
              <w:spacing w:after="0" w:line="240" w:lineRule="auto"/>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Vaccine type</w:t>
            </w:r>
          </w:p>
        </w:tc>
        <w:tc>
          <w:tcPr>
            <w:tcW w:w="960" w:type="dxa"/>
            <w:noWrap/>
            <w:vAlign w:val="bottom"/>
          </w:tcPr>
          <w:p w:rsidR="00E03A71" w:rsidRPr="00F25A62" w:rsidRDefault="00E03A71" w:rsidP="00B5653E">
            <w:pPr>
              <w:jc w:val="right"/>
              <w:rPr>
                <w:rFonts w:ascii="Calibri" w:hAnsi="Calibri" w:cs="Calibri"/>
              </w:rPr>
            </w:pPr>
          </w:p>
        </w:tc>
        <w:tc>
          <w:tcPr>
            <w:tcW w:w="960" w:type="dxa"/>
            <w:noWrap/>
            <w:vAlign w:val="bottom"/>
          </w:tcPr>
          <w:p w:rsidR="00E03A71" w:rsidRPr="00F25A62" w:rsidRDefault="00E03A71" w:rsidP="00B5653E">
            <w:pPr>
              <w:rPr>
                <w:sz w:val="20"/>
                <w:szCs w:val="20"/>
              </w:rPr>
            </w:pPr>
          </w:p>
        </w:tc>
        <w:tc>
          <w:tcPr>
            <w:tcW w:w="960" w:type="dxa"/>
            <w:noWrap/>
            <w:vAlign w:val="bottom"/>
          </w:tcPr>
          <w:p w:rsidR="00E03A71" w:rsidRPr="00F25A62" w:rsidRDefault="00E03A71" w:rsidP="00B5653E">
            <w:pPr>
              <w:rPr>
                <w:sz w:val="20"/>
                <w:szCs w:val="20"/>
              </w:rPr>
            </w:pPr>
          </w:p>
        </w:tc>
        <w:tc>
          <w:tcPr>
            <w:tcW w:w="1920" w:type="dxa"/>
            <w:noWrap/>
            <w:vAlign w:val="bottom"/>
          </w:tcPr>
          <w:p w:rsidR="00E03A71" w:rsidRPr="00F25A62" w:rsidRDefault="00E03A71" w:rsidP="00B5653E">
            <w:pPr>
              <w:rPr>
                <w:sz w:val="20"/>
                <w:szCs w:val="20"/>
              </w:rPr>
            </w:pPr>
          </w:p>
        </w:tc>
        <w:tc>
          <w:tcPr>
            <w:tcW w:w="830" w:type="dxa"/>
            <w:noWrap/>
            <w:vAlign w:val="bottom"/>
          </w:tcPr>
          <w:p w:rsidR="00E03A71" w:rsidRPr="00F25A62" w:rsidRDefault="00E03A71" w:rsidP="00B5653E">
            <w:pPr>
              <w:rPr>
                <w:sz w:val="20"/>
                <w:szCs w:val="20"/>
              </w:rPr>
            </w:pPr>
          </w:p>
        </w:tc>
      </w:tr>
      <w:tr w:rsidR="00F25A62" w:rsidRPr="00F25A62" w:rsidTr="006F04E7">
        <w:trPr>
          <w:trHeight w:val="300"/>
        </w:trPr>
        <w:tc>
          <w:tcPr>
            <w:tcW w:w="3000" w:type="dxa"/>
            <w:tcBorders>
              <w:top w:val="nil"/>
              <w:left w:val="nil"/>
              <w:bottom w:val="nil"/>
              <w:right w:val="single" w:sz="4" w:space="0" w:color="auto"/>
            </w:tcBorders>
            <w:vAlign w:val="center"/>
            <w:hideMark/>
          </w:tcPr>
          <w:p w:rsidR="00E03A71" w:rsidRPr="00F25A62" w:rsidRDefault="00E03A71" w:rsidP="00B5653E">
            <w:pPr>
              <w:spacing w:after="0" w:line="240" w:lineRule="auto"/>
              <w:rPr>
                <w:rFonts w:asciiTheme="majorBidi" w:eastAsia="Times New Roman" w:hAnsiTheme="majorBidi" w:cstheme="majorBidi"/>
                <w:sz w:val="20"/>
                <w:szCs w:val="20"/>
              </w:rPr>
            </w:pPr>
            <w:proofErr w:type="spellStart"/>
            <w:r w:rsidRPr="00F25A62">
              <w:rPr>
                <w:rFonts w:asciiTheme="majorBidi" w:eastAsia="Times New Roman" w:hAnsiTheme="majorBidi" w:cstheme="majorBidi"/>
                <w:sz w:val="20"/>
                <w:szCs w:val="20"/>
              </w:rPr>
              <w:t>Pastocovac</w:t>
            </w:r>
            <w:proofErr w:type="spellEnd"/>
            <w:r w:rsidRPr="00F25A62">
              <w:rPr>
                <w:rFonts w:asciiTheme="majorBidi" w:eastAsia="Times New Roman" w:hAnsiTheme="majorBidi" w:cstheme="majorBidi"/>
                <w:sz w:val="20"/>
                <w:szCs w:val="20"/>
              </w:rPr>
              <w:t>-Plus</w:t>
            </w:r>
          </w:p>
        </w:tc>
        <w:tc>
          <w:tcPr>
            <w:tcW w:w="960" w:type="dxa"/>
            <w:noWrap/>
            <w:vAlign w:val="bottom"/>
          </w:tcPr>
          <w:p w:rsidR="00E03A71" w:rsidRPr="00F25A62" w:rsidRDefault="00E03A71" w:rsidP="00B5653E">
            <w:pPr>
              <w:jc w:val="right"/>
              <w:rPr>
                <w:rFonts w:ascii="Calibri" w:hAnsi="Calibri" w:cs="Calibri"/>
              </w:rPr>
            </w:pPr>
            <w:r w:rsidRPr="00F25A62">
              <w:rPr>
                <w:rFonts w:ascii="Calibri" w:hAnsi="Calibri" w:cs="Calibri"/>
              </w:rPr>
              <w:t>534.18</w:t>
            </w:r>
          </w:p>
        </w:tc>
        <w:tc>
          <w:tcPr>
            <w:tcW w:w="960" w:type="dxa"/>
            <w:noWrap/>
            <w:vAlign w:val="bottom"/>
          </w:tcPr>
          <w:p w:rsidR="00E03A71" w:rsidRPr="00F25A62" w:rsidRDefault="00E03A71" w:rsidP="00B5653E">
            <w:pPr>
              <w:jc w:val="right"/>
              <w:rPr>
                <w:rFonts w:ascii="Calibri" w:hAnsi="Calibri" w:cs="Calibri"/>
              </w:rPr>
            </w:pPr>
            <w:r w:rsidRPr="00F25A62">
              <w:rPr>
                <w:rFonts w:ascii="Calibri" w:hAnsi="Calibri" w:cs="Calibri"/>
              </w:rPr>
              <w:t>110.60</w:t>
            </w:r>
          </w:p>
        </w:tc>
        <w:tc>
          <w:tcPr>
            <w:tcW w:w="960" w:type="dxa"/>
            <w:noWrap/>
            <w:vAlign w:val="bottom"/>
          </w:tcPr>
          <w:p w:rsidR="00E03A71" w:rsidRPr="00F25A62" w:rsidRDefault="00E03A71" w:rsidP="00B5653E">
            <w:pPr>
              <w:jc w:val="right"/>
              <w:rPr>
                <w:rFonts w:ascii="Calibri" w:hAnsi="Calibri" w:cs="Calibri"/>
              </w:rPr>
            </w:pPr>
            <w:r w:rsidRPr="00F25A62">
              <w:rPr>
                <w:rFonts w:ascii="Calibri" w:hAnsi="Calibri" w:cs="Calibri"/>
              </w:rPr>
              <w:t>0.000</w:t>
            </w:r>
          </w:p>
        </w:tc>
        <w:tc>
          <w:tcPr>
            <w:tcW w:w="1920" w:type="dxa"/>
            <w:noWrap/>
            <w:vAlign w:val="bottom"/>
          </w:tcPr>
          <w:p w:rsidR="00E03A71" w:rsidRPr="00F25A62" w:rsidRDefault="00E03A71" w:rsidP="00B5653E">
            <w:pPr>
              <w:jc w:val="right"/>
              <w:rPr>
                <w:rFonts w:ascii="Calibri" w:hAnsi="Calibri" w:cs="Calibri"/>
              </w:rPr>
            </w:pPr>
            <w:r w:rsidRPr="00F25A62">
              <w:rPr>
                <w:rFonts w:ascii="Calibri" w:hAnsi="Calibri" w:cs="Calibri"/>
              </w:rPr>
              <w:t>315.75</w:t>
            </w:r>
          </w:p>
        </w:tc>
        <w:tc>
          <w:tcPr>
            <w:tcW w:w="830" w:type="dxa"/>
            <w:noWrap/>
            <w:vAlign w:val="bottom"/>
          </w:tcPr>
          <w:p w:rsidR="00E03A71" w:rsidRPr="00F25A62" w:rsidRDefault="00E03A71" w:rsidP="00B5653E">
            <w:pPr>
              <w:jc w:val="right"/>
              <w:rPr>
                <w:rFonts w:ascii="Calibri" w:hAnsi="Calibri" w:cs="Calibri"/>
              </w:rPr>
            </w:pPr>
            <w:r w:rsidRPr="00F25A62">
              <w:rPr>
                <w:rFonts w:ascii="Calibri" w:hAnsi="Calibri" w:cs="Calibri"/>
              </w:rPr>
              <w:t>752.60</w:t>
            </w:r>
          </w:p>
        </w:tc>
      </w:tr>
      <w:tr w:rsidR="00F25A62" w:rsidRPr="00F25A62" w:rsidTr="006F04E7">
        <w:trPr>
          <w:trHeight w:val="300"/>
        </w:trPr>
        <w:tc>
          <w:tcPr>
            <w:tcW w:w="3000" w:type="dxa"/>
            <w:tcBorders>
              <w:top w:val="nil"/>
              <w:left w:val="nil"/>
              <w:bottom w:val="nil"/>
              <w:right w:val="single" w:sz="4" w:space="0" w:color="auto"/>
            </w:tcBorders>
            <w:vAlign w:val="center"/>
            <w:hideMark/>
          </w:tcPr>
          <w:p w:rsidR="00E03A71" w:rsidRPr="00F25A62" w:rsidRDefault="00E03A71" w:rsidP="00B5653E">
            <w:pPr>
              <w:spacing w:after="0" w:line="240" w:lineRule="auto"/>
              <w:rPr>
                <w:rFonts w:asciiTheme="majorBidi" w:eastAsia="Times New Roman" w:hAnsiTheme="majorBidi" w:cstheme="majorBidi"/>
                <w:sz w:val="20"/>
                <w:szCs w:val="20"/>
              </w:rPr>
            </w:pPr>
            <w:proofErr w:type="spellStart"/>
            <w:r w:rsidRPr="00F25A62">
              <w:rPr>
                <w:rFonts w:asciiTheme="majorBidi" w:eastAsia="Times New Roman" w:hAnsiTheme="majorBidi" w:cstheme="majorBidi"/>
                <w:sz w:val="20"/>
                <w:szCs w:val="20"/>
              </w:rPr>
              <w:t>Pastocovac</w:t>
            </w:r>
            <w:proofErr w:type="spellEnd"/>
          </w:p>
        </w:tc>
        <w:tc>
          <w:tcPr>
            <w:tcW w:w="960" w:type="dxa"/>
            <w:noWrap/>
            <w:vAlign w:val="bottom"/>
          </w:tcPr>
          <w:p w:rsidR="00E03A71" w:rsidRPr="00F25A62" w:rsidRDefault="00E03A71" w:rsidP="00B5653E">
            <w:pPr>
              <w:jc w:val="right"/>
              <w:rPr>
                <w:rFonts w:ascii="Calibri" w:hAnsi="Calibri" w:cs="Calibri"/>
              </w:rPr>
            </w:pPr>
            <w:r w:rsidRPr="00F25A62">
              <w:rPr>
                <w:rFonts w:ascii="Calibri" w:hAnsi="Calibri" w:cs="Calibri"/>
              </w:rPr>
              <w:t>504.37</w:t>
            </w:r>
          </w:p>
        </w:tc>
        <w:tc>
          <w:tcPr>
            <w:tcW w:w="960" w:type="dxa"/>
            <w:noWrap/>
            <w:vAlign w:val="bottom"/>
          </w:tcPr>
          <w:p w:rsidR="00E03A71" w:rsidRPr="00F25A62" w:rsidRDefault="00E03A71" w:rsidP="00B5653E">
            <w:pPr>
              <w:jc w:val="right"/>
              <w:rPr>
                <w:rFonts w:ascii="Calibri" w:hAnsi="Calibri" w:cs="Calibri"/>
              </w:rPr>
            </w:pPr>
            <w:r w:rsidRPr="00F25A62">
              <w:rPr>
                <w:rFonts w:ascii="Calibri" w:hAnsi="Calibri" w:cs="Calibri"/>
              </w:rPr>
              <w:t>115.80</w:t>
            </w:r>
          </w:p>
        </w:tc>
        <w:tc>
          <w:tcPr>
            <w:tcW w:w="960" w:type="dxa"/>
            <w:noWrap/>
            <w:vAlign w:val="bottom"/>
          </w:tcPr>
          <w:p w:rsidR="00E03A71" w:rsidRPr="00F25A62" w:rsidRDefault="00E03A71" w:rsidP="00B5653E">
            <w:pPr>
              <w:jc w:val="right"/>
              <w:rPr>
                <w:rFonts w:ascii="Calibri" w:hAnsi="Calibri" w:cs="Calibri"/>
              </w:rPr>
            </w:pPr>
            <w:r w:rsidRPr="00F25A62">
              <w:rPr>
                <w:rFonts w:ascii="Calibri" w:hAnsi="Calibri" w:cs="Calibri"/>
              </w:rPr>
              <w:t>0.000</w:t>
            </w:r>
          </w:p>
        </w:tc>
        <w:tc>
          <w:tcPr>
            <w:tcW w:w="1920" w:type="dxa"/>
            <w:noWrap/>
            <w:vAlign w:val="bottom"/>
          </w:tcPr>
          <w:p w:rsidR="00E03A71" w:rsidRPr="00F25A62" w:rsidRDefault="00E03A71" w:rsidP="00B5653E">
            <w:pPr>
              <w:jc w:val="right"/>
              <w:rPr>
                <w:rFonts w:ascii="Calibri" w:hAnsi="Calibri" w:cs="Calibri"/>
              </w:rPr>
            </w:pPr>
            <w:r w:rsidRPr="00F25A62">
              <w:rPr>
                <w:rFonts w:ascii="Calibri" w:hAnsi="Calibri" w:cs="Calibri"/>
              </w:rPr>
              <w:t>275.68</w:t>
            </w:r>
          </w:p>
        </w:tc>
        <w:tc>
          <w:tcPr>
            <w:tcW w:w="830" w:type="dxa"/>
            <w:noWrap/>
            <w:vAlign w:val="bottom"/>
          </w:tcPr>
          <w:p w:rsidR="00E03A71" w:rsidRPr="00F25A62" w:rsidRDefault="00E03A71" w:rsidP="00B5653E">
            <w:pPr>
              <w:jc w:val="right"/>
              <w:rPr>
                <w:rFonts w:ascii="Calibri" w:hAnsi="Calibri" w:cs="Calibri"/>
              </w:rPr>
            </w:pPr>
            <w:r w:rsidRPr="00F25A62">
              <w:rPr>
                <w:rFonts w:ascii="Calibri" w:hAnsi="Calibri" w:cs="Calibri"/>
              </w:rPr>
              <w:t>733.07</w:t>
            </w:r>
          </w:p>
        </w:tc>
      </w:tr>
      <w:tr w:rsidR="00F25A62" w:rsidRPr="00F25A62" w:rsidTr="006F04E7">
        <w:trPr>
          <w:trHeight w:val="300"/>
        </w:trPr>
        <w:tc>
          <w:tcPr>
            <w:tcW w:w="3000" w:type="dxa"/>
            <w:tcBorders>
              <w:top w:val="nil"/>
              <w:left w:val="nil"/>
              <w:bottom w:val="nil"/>
              <w:right w:val="single" w:sz="4" w:space="0" w:color="auto"/>
            </w:tcBorders>
            <w:noWrap/>
            <w:vAlign w:val="center"/>
            <w:hideMark/>
          </w:tcPr>
          <w:p w:rsidR="00E03A71" w:rsidRPr="00F25A62" w:rsidRDefault="00E03A71" w:rsidP="00B5653E">
            <w:pPr>
              <w:spacing w:after="0" w:line="240" w:lineRule="auto"/>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Age</w:t>
            </w:r>
          </w:p>
        </w:tc>
        <w:tc>
          <w:tcPr>
            <w:tcW w:w="960" w:type="dxa"/>
            <w:noWrap/>
            <w:vAlign w:val="bottom"/>
          </w:tcPr>
          <w:p w:rsidR="00E03A71" w:rsidRPr="00F25A62" w:rsidRDefault="00E03A71" w:rsidP="00B5653E">
            <w:pPr>
              <w:jc w:val="right"/>
              <w:rPr>
                <w:rFonts w:ascii="Calibri" w:hAnsi="Calibri" w:cs="Calibri"/>
              </w:rPr>
            </w:pPr>
            <w:r w:rsidRPr="00F25A62">
              <w:rPr>
                <w:rFonts w:ascii="Calibri" w:hAnsi="Calibri" w:cs="Calibri"/>
              </w:rPr>
              <w:t>4.66</w:t>
            </w:r>
          </w:p>
        </w:tc>
        <w:tc>
          <w:tcPr>
            <w:tcW w:w="960" w:type="dxa"/>
            <w:noWrap/>
            <w:vAlign w:val="bottom"/>
          </w:tcPr>
          <w:p w:rsidR="00E03A71" w:rsidRPr="00F25A62" w:rsidRDefault="00E03A71" w:rsidP="00B5653E">
            <w:pPr>
              <w:jc w:val="right"/>
              <w:rPr>
                <w:rFonts w:ascii="Calibri" w:hAnsi="Calibri" w:cs="Calibri"/>
              </w:rPr>
            </w:pPr>
            <w:r w:rsidRPr="00F25A62">
              <w:rPr>
                <w:rFonts w:ascii="Calibri" w:hAnsi="Calibri" w:cs="Calibri"/>
              </w:rPr>
              <w:t>3.32</w:t>
            </w:r>
          </w:p>
        </w:tc>
        <w:tc>
          <w:tcPr>
            <w:tcW w:w="960" w:type="dxa"/>
            <w:noWrap/>
            <w:vAlign w:val="bottom"/>
          </w:tcPr>
          <w:p w:rsidR="00E03A71" w:rsidRPr="00F25A62" w:rsidRDefault="00E03A71" w:rsidP="00B5653E">
            <w:pPr>
              <w:jc w:val="right"/>
              <w:rPr>
                <w:rFonts w:ascii="Calibri" w:hAnsi="Calibri" w:cs="Calibri"/>
              </w:rPr>
            </w:pPr>
            <w:r w:rsidRPr="00F25A62">
              <w:rPr>
                <w:rFonts w:ascii="Calibri" w:hAnsi="Calibri" w:cs="Calibri"/>
              </w:rPr>
              <w:t>0.163</w:t>
            </w:r>
          </w:p>
        </w:tc>
        <w:tc>
          <w:tcPr>
            <w:tcW w:w="1920" w:type="dxa"/>
            <w:noWrap/>
            <w:vAlign w:val="bottom"/>
          </w:tcPr>
          <w:p w:rsidR="00E03A71" w:rsidRPr="00F25A62" w:rsidRDefault="00E03A71" w:rsidP="00B5653E">
            <w:pPr>
              <w:jc w:val="right"/>
              <w:rPr>
                <w:rFonts w:ascii="Calibri" w:hAnsi="Calibri" w:cs="Calibri"/>
              </w:rPr>
            </w:pPr>
            <w:r w:rsidRPr="00F25A62">
              <w:rPr>
                <w:rFonts w:ascii="Calibri" w:hAnsi="Calibri" w:cs="Calibri"/>
              </w:rPr>
              <w:t>-1.90</w:t>
            </w:r>
          </w:p>
        </w:tc>
        <w:tc>
          <w:tcPr>
            <w:tcW w:w="830" w:type="dxa"/>
            <w:noWrap/>
            <w:vAlign w:val="bottom"/>
          </w:tcPr>
          <w:p w:rsidR="00E03A71" w:rsidRPr="00F25A62" w:rsidRDefault="00E03A71" w:rsidP="00B5653E">
            <w:pPr>
              <w:jc w:val="right"/>
              <w:rPr>
                <w:rFonts w:ascii="Calibri" w:hAnsi="Calibri" w:cs="Calibri"/>
              </w:rPr>
            </w:pPr>
            <w:r w:rsidRPr="00F25A62">
              <w:rPr>
                <w:rFonts w:ascii="Calibri" w:hAnsi="Calibri" w:cs="Calibri"/>
              </w:rPr>
              <w:t>11.23</w:t>
            </w:r>
          </w:p>
        </w:tc>
      </w:tr>
      <w:tr w:rsidR="00F25A62" w:rsidRPr="00F25A62" w:rsidTr="006F04E7">
        <w:trPr>
          <w:trHeight w:val="300"/>
        </w:trPr>
        <w:tc>
          <w:tcPr>
            <w:tcW w:w="3000" w:type="dxa"/>
            <w:tcBorders>
              <w:top w:val="nil"/>
              <w:left w:val="nil"/>
              <w:bottom w:val="nil"/>
              <w:right w:val="single" w:sz="4" w:space="0" w:color="auto"/>
            </w:tcBorders>
            <w:noWrap/>
            <w:vAlign w:val="center"/>
            <w:hideMark/>
          </w:tcPr>
          <w:p w:rsidR="00E03A71" w:rsidRPr="00F25A62" w:rsidRDefault="00E03A71" w:rsidP="00B5653E">
            <w:pPr>
              <w:spacing w:after="0" w:line="240" w:lineRule="auto"/>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Sex (Male)</w:t>
            </w:r>
          </w:p>
        </w:tc>
        <w:tc>
          <w:tcPr>
            <w:tcW w:w="960" w:type="dxa"/>
            <w:noWrap/>
            <w:vAlign w:val="bottom"/>
          </w:tcPr>
          <w:p w:rsidR="00E03A71" w:rsidRPr="00F25A62" w:rsidRDefault="00E03A71" w:rsidP="00B5653E">
            <w:pPr>
              <w:jc w:val="right"/>
              <w:rPr>
                <w:rFonts w:ascii="Calibri" w:hAnsi="Calibri" w:cs="Calibri"/>
              </w:rPr>
            </w:pPr>
            <w:r w:rsidRPr="00F25A62">
              <w:rPr>
                <w:rFonts w:ascii="Calibri" w:hAnsi="Calibri" w:cs="Calibri"/>
              </w:rPr>
              <w:t>20.99</w:t>
            </w:r>
          </w:p>
        </w:tc>
        <w:tc>
          <w:tcPr>
            <w:tcW w:w="960" w:type="dxa"/>
            <w:noWrap/>
            <w:vAlign w:val="bottom"/>
          </w:tcPr>
          <w:p w:rsidR="00E03A71" w:rsidRPr="00F25A62" w:rsidRDefault="00E03A71" w:rsidP="00B5653E">
            <w:pPr>
              <w:jc w:val="right"/>
              <w:rPr>
                <w:rFonts w:ascii="Calibri" w:hAnsi="Calibri" w:cs="Calibri"/>
              </w:rPr>
            </w:pPr>
            <w:r w:rsidRPr="00F25A62">
              <w:rPr>
                <w:rFonts w:ascii="Calibri" w:hAnsi="Calibri" w:cs="Calibri"/>
              </w:rPr>
              <w:t>87.25</w:t>
            </w:r>
          </w:p>
        </w:tc>
        <w:tc>
          <w:tcPr>
            <w:tcW w:w="960" w:type="dxa"/>
            <w:noWrap/>
            <w:vAlign w:val="bottom"/>
          </w:tcPr>
          <w:p w:rsidR="00E03A71" w:rsidRPr="00F25A62" w:rsidRDefault="00E03A71" w:rsidP="00B5653E">
            <w:pPr>
              <w:jc w:val="right"/>
              <w:rPr>
                <w:rFonts w:ascii="Calibri" w:hAnsi="Calibri" w:cs="Calibri"/>
              </w:rPr>
            </w:pPr>
            <w:r w:rsidRPr="00F25A62">
              <w:rPr>
                <w:rFonts w:ascii="Calibri" w:hAnsi="Calibri" w:cs="Calibri"/>
              </w:rPr>
              <w:t>0.810</w:t>
            </w:r>
          </w:p>
        </w:tc>
        <w:tc>
          <w:tcPr>
            <w:tcW w:w="1920" w:type="dxa"/>
            <w:noWrap/>
            <w:vAlign w:val="bottom"/>
          </w:tcPr>
          <w:p w:rsidR="00E03A71" w:rsidRPr="00F25A62" w:rsidRDefault="00E03A71" w:rsidP="00B5653E">
            <w:pPr>
              <w:jc w:val="right"/>
              <w:rPr>
                <w:rFonts w:ascii="Calibri" w:hAnsi="Calibri" w:cs="Calibri"/>
              </w:rPr>
            </w:pPr>
            <w:r w:rsidRPr="00F25A62">
              <w:rPr>
                <w:rFonts w:ascii="Calibri" w:hAnsi="Calibri" w:cs="Calibri"/>
              </w:rPr>
              <w:t>-151.33</w:t>
            </w:r>
          </w:p>
        </w:tc>
        <w:tc>
          <w:tcPr>
            <w:tcW w:w="830" w:type="dxa"/>
            <w:noWrap/>
            <w:vAlign w:val="bottom"/>
          </w:tcPr>
          <w:p w:rsidR="00E03A71" w:rsidRPr="00F25A62" w:rsidRDefault="00E03A71" w:rsidP="00B5653E">
            <w:pPr>
              <w:jc w:val="right"/>
              <w:rPr>
                <w:rFonts w:ascii="Calibri" w:hAnsi="Calibri" w:cs="Calibri"/>
              </w:rPr>
            </w:pPr>
            <w:r w:rsidRPr="00F25A62">
              <w:rPr>
                <w:rFonts w:ascii="Calibri" w:hAnsi="Calibri" w:cs="Calibri"/>
              </w:rPr>
              <w:t>193.31</w:t>
            </w:r>
          </w:p>
        </w:tc>
      </w:tr>
      <w:tr w:rsidR="00F25A62" w:rsidRPr="00F25A62" w:rsidTr="006F04E7">
        <w:trPr>
          <w:trHeight w:val="300"/>
        </w:trPr>
        <w:tc>
          <w:tcPr>
            <w:tcW w:w="3000" w:type="dxa"/>
            <w:tcBorders>
              <w:top w:val="nil"/>
              <w:left w:val="nil"/>
              <w:bottom w:val="nil"/>
              <w:right w:val="single" w:sz="4" w:space="0" w:color="auto"/>
            </w:tcBorders>
            <w:noWrap/>
            <w:vAlign w:val="center"/>
            <w:hideMark/>
          </w:tcPr>
          <w:p w:rsidR="00E03A71" w:rsidRPr="00F25A62" w:rsidRDefault="00E03A71" w:rsidP="00B5653E">
            <w:pPr>
              <w:spacing w:after="0" w:line="240" w:lineRule="auto"/>
              <w:rPr>
                <w:rFonts w:asciiTheme="majorBidi" w:eastAsia="Times New Roman" w:hAnsiTheme="majorBidi" w:cstheme="majorBidi"/>
                <w:sz w:val="20"/>
                <w:szCs w:val="20"/>
              </w:rPr>
            </w:pPr>
            <w:proofErr w:type="spellStart"/>
            <w:r w:rsidRPr="00F25A62">
              <w:rPr>
                <w:rFonts w:asciiTheme="majorBidi" w:eastAsia="Times New Roman" w:hAnsiTheme="majorBidi" w:cstheme="majorBidi"/>
                <w:sz w:val="20"/>
                <w:szCs w:val="20"/>
              </w:rPr>
              <w:t>Covid</w:t>
            </w:r>
            <w:proofErr w:type="spellEnd"/>
            <w:r w:rsidRPr="00F25A62">
              <w:rPr>
                <w:rFonts w:asciiTheme="majorBidi" w:eastAsia="Times New Roman" w:hAnsiTheme="majorBidi" w:cstheme="majorBidi"/>
                <w:sz w:val="20"/>
                <w:szCs w:val="20"/>
              </w:rPr>
              <w:t xml:space="preserve"> history (Yes)</w:t>
            </w:r>
          </w:p>
        </w:tc>
        <w:tc>
          <w:tcPr>
            <w:tcW w:w="960" w:type="dxa"/>
            <w:noWrap/>
            <w:vAlign w:val="bottom"/>
          </w:tcPr>
          <w:p w:rsidR="00E03A71" w:rsidRPr="00F25A62" w:rsidRDefault="00E03A71" w:rsidP="00B5653E">
            <w:pPr>
              <w:jc w:val="right"/>
              <w:rPr>
                <w:rFonts w:ascii="Calibri" w:hAnsi="Calibri" w:cs="Calibri"/>
              </w:rPr>
            </w:pPr>
            <w:r w:rsidRPr="00F25A62">
              <w:rPr>
                <w:rFonts w:ascii="Calibri" w:hAnsi="Calibri" w:cs="Calibri"/>
              </w:rPr>
              <w:t>170.44</w:t>
            </w:r>
          </w:p>
        </w:tc>
        <w:tc>
          <w:tcPr>
            <w:tcW w:w="960" w:type="dxa"/>
            <w:noWrap/>
            <w:vAlign w:val="bottom"/>
          </w:tcPr>
          <w:p w:rsidR="00E03A71" w:rsidRPr="00F25A62" w:rsidRDefault="00E03A71" w:rsidP="00B5653E">
            <w:pPr>
              <w:jc w:val="right"/>
              <w:rPr>
                <w:rFonts w:ascii="Calibri" w:hAnsi="Calibri" w:cs="Calibri"/>
              </w:rPr>
            </w:pPr>
            <w:r w:rsidRPr="00F25A62">
              <w:rPr>
                <w:rFonts w:ascii="Calibri" w:hAnsi="Calibri" w:cs="Calibri"/>
              </w:rPr>
              <w:t>123.06</w:t>
            </w:r>
          </w:p>
        </w:tc>
        <w:tc>
          <w:tcPr>
            <w:tcW w:w="960" w:type="dxa"/>
            <w:noWrap/>
            <w:vAlign w:val="bottom"/>
          </w:tcPr>
          <w:p w:rsidR="00E03A71" w:rsidRPr="00F25A62" w:rsidRDefault="00E03A71" w:rsidP="00B5653E">
            <w:pPr>
              <w:jc w:val="right"/>
              <w:rPr>
                <w:rFonts w:ascii="Calibri" w:hAnsi="Calibri" w:cs="Calibri"/>
              </w:rPr>
            </w:pPr>
            <w:r w:rsidRPr="00F25A62">
              <w:rPr>
                <w:rFonts w:ascii="Calibri" w:hAnsi="Calibri" w:cs="Calibri"/>
              </w:rPr>
              <w:t>0.168</w:t>
            </w:r>
          </w:p>
        </w:tc>
        <w:tc>
          <w:tcPr>
            <w:tcW w:w="1920" w:type="dxa"/>
            <w:noWrap/>
            <w:vAlign w:val="bottom"/>
          </w:tcPr>
          <w:p w:rsidR="00E03A71" w:rsidRPr="00F25A62" w:rsidRDefault="00E03A71" w:rsidP="00B5653E">
            <w:pPr>
              <w:jc w:val="right"/>
              <w:rPr>
                <w:rFonts w:ascii="Calibri" w:hAnsi="Calibri" w:cs="Calibri"/>
              </w:rPr>
            </w:pPr>
            <w:r w:rsidRPr="00F25A62">
              <w:rPr>
                <w:rFonts w:ascii="Calibri" w:hAnsi="Calibri" w:cs="Calibri"/>
              </w:rPr>
              <w:t>-72.60</w:t>
            </w:r>
          </w:p>
        </w:tc>
        <w:tc>
          <w:tcPr>
            <w:tcW w:w="830" w:type="dxa"/>
            <w:noWrap/>
            <w:vAlign w:val="bottom"/>
          </w:tcPr>
          <w:p w:rsidR="00E03A71" w:rsidRPr="00F25A62" w:rsidRDefault="00E03A71" w:rsidP="00B5653E">
            <w:pPr>
              <w:jc w:val="right"/>
              <w:rPr>
                <w:rFonts w:ascii="Calibri" w:hAnsi="Calibri" w:cs="Calibri"/>
              </w:rPr>
            </w:pPr>
            <w:r w:rsidRPr="00F25A62">
              <w:rPr>
                <w:rFonts w:ascii="Calibri" w:hAnsi="Calibri" w:cs="Calibri"/>
              </w:rPr>
              <w:t>413.48</w:t>
            </w:r>
          </w:p>
        </w:tc>
      </w:tr>
      <w:tr w:rsidR="00F25A62" w:rsidRPr="00F25A62" w:rsidTr="006F04E7">
        <w:trPr>
          <w:trHeight w:val="300"/>
        </w:trPr>
        <w:tc>
          <w:tcPr>
            <w:tcW w:w="3000" w:type="dxa"/>
            <w:tcBorders>
              <w:top w:val="nil"/>
              <w:left w:val="nil"/>
              <w:bottom w:val="nil"/>
              <w:right w:val="single" w:sz="4" w:space="0" w:color="auto"/>
            </w:tcBorders>
            <w:noWrap/>
            <w:vAlign w:val="center"/>
            <w:hideMark/>
          </w:tcPr>
          <w:p w:rsidR="00E03A71" w:rsidRPr="00F25A62" w:rsidRDefault="00E03A71" w:rsidP="00B5653E">
            <w:pPr>
              <w:spacing w:after="0" w:line="240" w:lineRule="auto"/>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Underlying disease (Yes)</w:t>
            </w:r>
          </w:p>
        </w:tc>
        <w:tc>
          <w:tcPr>
            <w:tcW w:w="960" w:type="dxa"/>
            <w:noWrap/>
            <w:vAlign w:val="bottom"/>
          </w:tcPr>
          <w:p w:rsidR="00E03A71" w:rsidRPr="00F25A62" w:rsidRDefault="00E03A71" w:rsidP="00B5653E">
            <w:pPr>
              <w:jc w:val="right"/>
              <w:rPr>
                <w:rFonts w:ascii="Calibri" w:hAnsi="Calibri" w:cs="Calibri"/>
              </w:rPr>
            </w:pPr>
            <w:r w:rsidRPr="00F25A62">
              <w:rPr>
                <w:rFonts w:ascii="Calibri" w:hAnsi="Calibri" w:cs="Calibri"/>
              </w:rPr>
              <w:t>-4.57</w:t>
            </w:r>
          </w:p>
        </w:tc>
        <w:tc>
          <w:tcPr>
            <w:tcW w:w="960" w:type="dxa"/>
            <w:noWrap/>
            <w:vAlign w:val="bottom"/>
          </w:tcPr>
          <w:p w:rsidR="00E03A71" w:rsidRPr="00F25A62" w:rsidRDefault="00E03A71" w:rsidP="00B5653E">
            <w:pPr>
              <w:jc w:val="right"/>
              <w:rPr>
                <w:rFonts w:ascii="Calibri" w:hAnsi="Calibri" w:cs="Calibri"/>
              </w:rPr>
            </w:pPr>
            <w:r w:rsidRPr="00F25A62">
              <w:rPr>
                <w:rFonts w:ascii="Calibri" w:hAnsi="Calibri" w:cs="Calibri"/>
              </w:rPr>
              <w:t>134.86</w:t>
            </w:r>
          </w:p>
        </w:tc>
        <w:tc>
          <w:tcPr>
            <w:tcW w:w="960" w:type="dxa"/>
            <w:noWrap/>
            <w:vAlign w:val="bottom"/>
          </w:tcPr>
          <w:p w:rsidR="00E03A71" w:rsidRPr="00F25A62" w:rsidRDefault="00E03A71" w:rsidP="00B5653E">
            <w:pPr>
              <w:jc w:val="right"/>
              <w:rPr>
                <w:rFonts w:ascii="Calibri" w:hAnsi="Calibri" w:cs="Calibri"/>
              </w:rPr>
            </w:pPr>
            <w:r w:rsidRPr="00F25A62">
              <w:rPr>
                <w:rFonts w:ascii="Calibri" w:hAnsi="Calibri" w:cs="Calibri"/>
              </w:rPr>
              <w:t>0.973</w:t>
            </w:r>
          </w:p>
        </w:tc>
        <w:tc>
          <w:tcPr>
            <w:tcW w:w="1920" w:type="dxa"/>
            <w:noWrap/>
            <w:vAlign w:val="bottom"/>
          </w:tcPr>
          <w:p w:rsidR="00E03A71" w:rsidRPr="00F25A62" w:rsidRDefault="00E03A71" w:rsidP="00B5653E">
            <w:pPr>
              <w:jc w:val="right"/>
              <w:rPr>
                <w:rFonts w:ascii="Calibri" w:hAnsi="Calibri" w:cs="Calibri"/>
              </w:rPr>
            </w:pPr>
            <w:r w:rsidRPr="00F25A62">
              <w:rPr>
                <w:rFonts w:ascii="Calibri" w:hAnsi="Calibri" w:cs="Calibri"/>
              </w:rPr>
              <w:t>-270.90</w:t>
            </w:r>
          </w:p>
        </w:tc>
        <w:tc>
          <w:tcPr>
            <w:tcW w:w="830" w:type="dxa"/>
            <w:noWrap/>
            <w:vAlign w:val="bottom"/>
          </w:tcPr>
          <w:p w:rsidR="00E03A71" w:rsidRPr="00F25A62" w:rsidRDefault="00E03A71" w:rsidP="00B5653E">
            <w:pPr>
              <w:jc w:val="right"/>
              <w:rPr>
                <w:rFonts w:ascii="Calibri" w:hAnsi="Calibri" w:cs="Calibri"/>
              </w:rPr>
            </w:pPr>
            <w:r w:rsidRPr="00F25A62">
              <w:rPr>
                <w:rFonts w:ascii="Calibri" w:hAnsi="Calibri" w:cs="Calibri"/>
              </w:rPr>
              <w:t>261.77</w:t>
            </w:r>
          </w:p>
        </w:tc>
      </w:tr>
      <w:tr w:rsidR="00E03A71" w:rsidRPr="00F25A62" w:rsidTr="006F04E7">
        <w:trPr>
          <w:trHeight w:val="300"/>
        </w:trPr>
        <w:tc>
          <w:tcPr>
            <w:tcW w:w="3000" w:type="dxa"/>
            <w:tcBorders>
              <w:top w:val="nil"/>
              <w:left w:val="nil"/>
              <w:bottom w:val="single" w:sz="4" w:space="0" w:color="auto"/>
              <w:right w:val="single" w:sz="4" w:space="0" w:color="auto"/>
            </w:tcBorders>
            <w:noWrap/>
            <w:vAlign w:val="center"/>
            <w:hideMark/>
          </w:tcPr>
          <w:p w:rsidR="00E03A71" w:rsidRPr="00F25A62" w:rsidRDefault="00E03A71" w:rsidP="00B5653E">
            <w:pPr>
              <w:spacing w:after="0" w:line="240" w:lineRule="auto"/>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Constant</w:t>
            </w:r>
          </w:p>
        </w:tc>
        <w:tc>
          <w:tcPr>
            <w:tcW w:w="960" w:type="dxa"/>
            <w:tcBorders>
              <w:top w:val="nil"/>
              <w:left w:val="nil"/>
              <w:bottom w:val="single" w:sz="4" w:space="0" w:color="auto"/>
              <w:right w:val="nil"/>
            </w:tcBorders>
            <w:noWrap/>
            <w:vAlign w:val="bottom"/>
          </w:tcPr>
          <w:p w:rsidR="00E03A71" w:rsidRPr="00F25A62" w:rsidRDefault="00E03A71" w:rsidP="00B5653E">
            <w:pPr>
              <w:jc w:val="right"/>
              <w:rPr>
                <w:rFonts w:ascii="Calibri" w:hAnsi="Calibri" w:cs="Calibri"/>
              </w:rPr>
            </w:pPr>
            <w:r w:rsidRPr="00F25A62">
              <w:rPr>
                <w:rFonts w:ascii="Calibri" w:hAnsi="Calibri" w:cs="Calibri"/>
              </w:rPr>
              <w:t>-91.75</w:t>
            </w:r>
          </w:p>
        </w:tc>
        <w:tc>
          <w:tcPr>
            <w:tcW w:w="960" w:type="dxa"/>
            <w:tcBorders>
              <w:top w:val="nil"/>
              <w:left w:val="nil"/>
              <w:bottom w:val="single" w:sz="4" w:space="0" w:color="auto"/>
              <w:right w:val="nil"/>
            </w:tcBorders>
            <w:noWrap/>
            <w:vAlign w:val="bottom"/>
          </w:tcPr>
          <w:p w:rsidR="00E03A71" w:rsidRPr="00F25A62" w:rsidRDefault="00E03A71" w:rsidP="00B5653E">
            <w:pPr>
              <w:jc w:val="right"/>
              <w:rPr>
                <w:rFonts w:ascii="Calibri" w:hAnsi="Calibri" w:cs="Calibri"/>
              </w:rPr>
            </w:pPr>
            <w:r w:rsidRPr="00F25A62">
              <w:rPr>
                <w:rFonts w:ascii="Calibri" w:hAnsi="Calibri" w:cs="Calibri"/>
              </w:rPr>
              <w:t>160.48</w:t>
            </w:r>
          </w:p>
        </w:tc>
        <w:tc>
          <w:tcPr>
            <w:tcW w:w="960" w:type="dxa"/>
            <w:tcBorders>
              <w:top w:val="nil"/>
              <w:left w:val="nil"/>
              <w:bottom w:val="single" w:sz="4" w:space="0" w:color="auto"/>
              <w:right w:val="nil"/>
            </w:tcBorders>
            <w:noWrap/>
            <w:vAlign w:val="bottom"/>
          </w:tcPr>
          <w:p w:rsidR="00E03A71" w:rsidRPr="00F25A62" w:rsidRDefault="00E03A71" w:rsidP="00B5653E">
            <w:pPr>
              <w:jc w:val="right"/>
              <w:rPr>
                <w:rFonts w:ascii="Calibri" w:hAnsi="Calibri" w:cs="Calibri"/>
              </w:rPr>
            </w:pPr>
            <w:r w:rsidRPr="00F25A62">
              <w:rPr>
                <w:rFonts w:ascii="Calibri" w:hAnsi="Calibri" w:cs="Calibri"/>
              </w:rPr>
              <w:t>0.568</w:t>
            </w:r>
          </w:p>
        </w:tc>
        <w:tc>
          <w:tcPr>
            <w:tcW w:w="1920" w:type="dxa"/>
            <w:tcBorders>
              <w:top w:val="nil"/>
              <w:left w:val="nil"/>
              <w:bottom w:val="single" w:sz="4" w:space="0" w:color="auto"/>
              <w:right w:val="nil"/>
            </w:tcBorders>
            <w:noWrap/>
            <w:vAlign w:val="bottom"/>
          </w:tcPr>
          <w:p w:rsidR="00E03A71" w:rsidRPr="00F25A62" w:rsidRDefault="00E03A71" w:rsidP="00B5653E">
            <w:pPr>
              <w:jc w:val="right"/>
              <w:rPr>
                <w:rFonts w:ascii="Calibri" w:hAnsi="Calibri" w:cs="Calibri"/>
              </w:rPr>
            </w:pPr>
            <w:r w:rsidRPr="00F25A62">
              <w:rPr>
                <w:rFonts w:ascii="Calibri" w:hAnsi="Calibri" w:cs="Calibri"/>
              </w:rPr>
              <w:t>-408.68</w:t>
            </w:r>
          </w:p>
        </w:tc>
        <w:tc>
          <w:tcPr>
            <w:tcW w:w="830" w:type="dxa"/>
            <w:tcBorders>
              <w:top w:val="nil"/>
              <w:left w:val="nil"/>
              <w:bottom w:val="single" w:sz="4" w:space="0" w:color="auto"/>
              <w:right w:val="nil"/>
            </w:tcBorders>
            <w:noWrap/>
            <w:vAlign w:val="bottom"/>
          </w:tcPr>
          <w:p w:rsidR="00E03A71" w:rsidRPr="00F25A62" w:rsidRDefault="00E03A71" w:rsidP="00B5653E">
            <w:pPr>
              <w:jc w:val="right"/>
              <w:rPr>
                <w:rFonts w:ascii="Calibri" w:hAnsi="Calibri" w:cs="Calibri"/>
              </w:rPr>
            </w:pPr>
            <w:r w:rsidRPr="00F25A62">
              <w:rPr>
                <w:rFonts w:ascii="Calibri" w:hAnsi="Calibri" w:cs="Calibri"/>
              </w:rPr>
              <w:t>225.19</w:t>
            </w:r>
          </w:p>
        </w:tc>
      </w:tr>
    </w:tbl>
    <w:p w:rsidR="00E03A71" w:rsidRPr="00F25A62" w:rsidRDefault="00E03A71" w:rsidP="00E03A71">
      <w:pPr>
        <w:jc w:val="center"/>
        <w:rPr>
          <w:rFonts w:asciiTheme="majorBidi" w:hAnsiTheme="majorBidi" w:cstheme="majorBidi"/>
          <w:sz w:val="20"/>
          <w:szCs w:val="20"/>
        </w:rPr>
      </w:pPr>
    </w:p>
    <w:p w:rsidR="009D4812" w:rsidRPr="00F25A62" w:rsidRDefault="009D4812" w:rsidP="009D4812">
      <w:pPr>
        <w:rPr>
          <w:rFonts w:asciiTheme="majorBidi" w:hAnsiTheme="majorBidi" w:cstheme="majorBidi"/>
          <w:sz w:val="20"/>
          <w:szCs w:val="20"/>
        </w:rPr>
      </w:pPr>
      <w:r w:rsidRPr="00F25A62">
        <w:rPr>
          <w:rFonts w:asciiTheme="majorBidi" w:hAnsiTheme="majorBidi" w:cstheme="majorBidi"/>
          <w:sz w:val="20"/>
          <w:szCs w:val="20"/>
          <w:lang w:val="en"/>
        </w:rPr>
        <w:t>By adjusting the effect of other variables and the value of day zero, it was found that the mean of Anti-Spike IgG on day 60 in the PastoCovac-Plus group is higher and significant than the Sinopharm group. Also, the mean of Anti-Spike IgG on day 60 in the PastoCovac group is higher and significant than the Sinopharm group.</w:t>
      </w:r>
    </w:p>
    <w:p w:rsidR="009D4812" w:rsidRPr="00F25A62" w:rsidRDefault="009D4812" w:rsidP="009D4812">
      <w:pPr>
        <w:rPr>
          <w:rFonts w:asciiTheme="majorBidi" w:hAnsiTheme="majorBidi" w:cstheme="majorBidi"/>
          <w:sz w:val="20"/>
          <w:szCs w:val="20"/>
        </w:rPr>
      </w:pPr>
    </w:p>
    <w:p w:rsidR="00E03A71" w:rsidRPr="00F25A62" w:rsidRDefault="00E03A71" w:rsidP="00E03A71">
      <w:pPr>
        <w:jc w:val="center"/>
        <w:rPr>
          <w:rFonts w:asciiTheme="majorBidi" w:hAnsiTheme="majorBidi" w:cstheme="majorBidi"/>
          <w:sz w:val="20"/>
          <w:szCs w:val="20"/>
        </w:rPr>
      </w:pPr>
    </w:p>
    <w:tbl>
      <w:tblPr>
        <w:tblW w:w="8741" w:type="dxa"/>
        <w:tblLook w:val="04A0" w:firstRow="1" w:lastRow="0" w:firstColumn="1" w:lastColumn="0" w:noHBand="0" w:noVBand="1"/>
      </w:tblPr>
      <w:tblGrid>
        <w:gridCol w:w="3000"/>
        <w:gridCol w:w="960"/>
        <w:gridCol w:w="960"/>
        <w:gridCol w:w="960"/>
        <w:gridCol w:w="1920"/>
        <w:gridCol w:w="941"/>
      </w:tblGrid>
      <w:tr w:rsidR="00F25A62" w:rsidRPr="00F25A62" w:rsidTr="006F04E7">
        <w:trPr>
          <w:trHeight w:val="300"/>
        </w:trPr>
        <w:tc>
          <w:tcPr>
            <w:tcW w:w="8741" w:type="dxa"/>
            <w:gridSpan w:val="6"/>
            <w:tcBorders>
              <w:left w:val="nil"/>
              <w:bottom w:val="single" w:sz="4" w:space="0" w:color="000000"/>
            </w:tcBorders>
            <w:shd w:val="clear" w:color="auto" w:fill="auto"/>
            <w:noWrap/>
            <w:vAlign w:val="center"/>
          </w:tcPr>
          <w:p w:rsidR="006F04E7" w:rsidRPr="00F25A62" w:rsidRDefault="006F04E7" w:rsidP="006F04E7">
            <w:pPr>
              <w:rPr>
                <w:rFonts w:asciiTheme="majorBidi" w:hAnsiTheme="majorBidi" w:cstheme="majorBidi"/>
                <w:sz w:val="20"/>
                <w:szCs w:val="20"/>
              </w:rPr>
            </w:pPr>
            <w:r w:rsidRPr="00F25A62">
              <w:rPr>
                <w:rFonts w:asciiTheme="majorBidi" w:hAnsiTheme="majorBidi" w:cstheme="majorBidi"/>
                <w:sz w:val="20"/>
                <w:szCs w:val="20"/>
              </w:rPr>
              <w:t>Supplementary Table 4. Generalized estimating equations (GEE) of Anti-Spike Ab (</w:t>
            </w:r>
            <w:proofErr w:type="spellStart"/>
            <w:r w:rsidRPr="00F25A62">
              <w:rPr>
                <w:rFonts w:asciiTheme="majorBidi" w:hAnsiTheme="majorBidi" w:cstheme="majorBidi"/>
                <w:sz w:val="20"/>
                <w:szCs w:val="20"/>
              </w:rPr>
              <w:t>QuantiVac</w:t>
            </w:r>
            <w:proofErr w:type="spellEnd"/>
            <w:r w:rsidRPr="00F25A62">
              <w:rPr>
                <w:rFonts w:asciiTheme="majorBidi" w:hAnsiTheme="majorBidi" w:cstheme="majorBidi"/>
                <w:sz w:val="20"/>
                <w:szCs w:val="20"/>
              </w:rPr>
              <w:t>) on day 21.</w:t>
            </w:r>
          </w:p>
          <w:p w:rsidR="006F04E7" w:rsidRPr="00F25A62" w:rsidRDefault="006F04E7" w:rsidP="006F04E7">
            <w:pPr>
              <w:spacing w:after="0" w:line="240" w:lineRule="auto"/>
              <w:rPr>
                <w:rFonts w:asciiTheme="majorBidi" w:eastAsia="Times New Roman" w:hAnsiTheme="majorBidi" w:cstheme="majorBidi"/>
                <w:sz w:val="20"/>
                <w:szCs w:val="20"/>
              </w:rPr>
            </w:pPr>
          </w:p>
        </w:tc>
      </w:tr>
      <w:tr w:rsidR="00F25A62" w:rsidRPr="00F25A62" w:rsidTr="006F04E7">
        <w:trPr>
          <w:trHeight w:val="300"/>
        </w:trPr>
        <w:tc>
          <w:tcPr>
            <w:tcW w:w="3000" w:type="dxa"/>
            <w:vMerge w:val="restart"/>
            <w:tcBorders>
              <w:top w:val="single" w:sz="4" w:space="0" w:color="auto"/>
              <w:left w:val="nil"/>
              <w:bottom w:val="single" w:sz="4" w:space="0" w:color="000000"/>
              <w:right w:val="single" w:sz="4" w:space="0" w:color="auto"/>
            </w:tcBorders>
            <w:shd w:val="clear" w:color="auto" w:fill="auto"/>
            <w:noWrap/>
            <w:vAlign w:val="center"/>
            <w:hideMark/>
          </w:tcPr>
          <w:p w:rsidR="00E03A71" w:rsidRPr="00F25A62" w:rsidRDefault="00E03A71" w:rsidP="006F04E7">
            <w:pPr>
              <w:spacing w:after="0" w:line="240" w:lineRule="auto"/>
              <w:rPr>
                <w:rFonts w:asciiTheme="majorBidi" w:eastAsia="Times New Roman" w:hAnsiTheme="majorBidi" w:cstheme="majorBidi"/>
                <w:sz w:val="20"/>
                <w:szCs w:val="20"/>
              </w:rPr>
            </w:pPr>
            <w:proofErr w:type="spellStart"/>
            <w:r w:rsidRPr="00F25A62">
              <w:rPr>
                <w:rFonts w:asciiTheme="majorBidi" w:eastAsia="Times New Roman" w:hAnsiTheme="majorBidi" w:cstheme="majorBidi"/>
                <w:sz w:val="20"/>
                <w:szCs w:val="20"/>
              </w:rPr>
              <w:t>QuantiVac</w:t>
            </w:r>
            <w:proofErr w:type="spellEnd"/>
            <w:r w:rsidRPr="00F25A62">
              <w:rPr>
                <w:rFonts w:asciiTheme="majorBidi" w:eastAsia="Times New Roman" w:hAnsiTheme="majorBidi" w:cstheme="majorBidi"/>
                <w:sz w:val="20"/>
                <w:szCs w:val="20"/>
              </w:rPr>
              <w:t xml:space="preserve"> (Spike)</w:t>
            </w:r>
          </w:p>
        </w:tc>
        <w:tc>
          <w:tcPr>
            <w:tcW w:w="960" w:type="dxa"/>
            <w:vMerge w:val="restart"/>
            <w:tcBorders>
              <w:top w:val="single" w:sz="4" w:space="0" w:color="auto"/>
              <w:left w:val="nil"/>
              <w:bottom w:val="single" w:sz="4" w:space="0" w:color="000000"/>
              <w:right w:val="nil"/>
            </w:tcBorders>
            <w:noWrap/>
            <w:vAlign w:val="center"/>
            <w:hideMark/>
          </w:tcPr>
          <w:p w:rsidR="00E03A71" w:rsidRPr="00F25A62" w:rsidRDefault="00E03A71" w:rsidP="00B5653E">
            <w:pPr>
              <w:spacing w:after="0" w:line="240" w:lineRule="auto"/>
              <w:jc w:val="center"/>
              <w:rPr>
                <w:rFonts w:asciiTheme="majorBidi" w:eastAsia="Times New Roman" w:hAnsiTheme="majorBidi" w:cstheme="majorBidi"/>
                <w:sz w:val="20"/>
                <w:szCs w:val="20"/>
              </w:rPr>
            </w:pPr>
            <w:proofErr w:type="spellStart"/>
            <w:r w:rsidRPr="00F25A62">
              <w:rPr>
                <w:rFonts w:asciiTheme="majorBidi" w:eastAsia="Times New Roman" w:hAnsiTheme="majorBidi" w:cstheme="majorBidi"/>
                <w:sz w:val="20"/>
                <w:szCs w:val="20"/>
              </w:rPr>
              <w:t>Coef</w:t>
            </w:r>
            <w:proofErr w:type="spellEnd"/>
            <w:r w:rsidRPr="00F25A62">
              <w:rPr>
                <w:rFonts w:asciiTheme="majorBidi" w:eastAsia="Times New Roman" w:hAnsiTheme="majorBidi" w:cstheme="majorBidi"/>
                <w:sz w:val="20"/>
                <w:szCs w:val="20"/>
              </w:rPr>
              <w:t>.</w:t>
            </w:r>
          </w:p>
        </w:tc>
        <w:tc>
          <w:tcPr>
            <w:tcW w:w="960" w:type="dxa"/>
            <w:vMerge w:val="restart"/>
            <w:tcBorders>
              <w:top w:val="single" w:sz="4" w:space="0" w:color="auto"/>
              <w:left w:val="nil"/>
              <w:bottom w:val="single" w:sz="4" w:space="0" w:color="000000"/>
              <w:right w:val="nil"/>
            </w:tcBorders>
            <w:noWrap/>
            <w:vAlign w:val="center"/>
            <w:hideMark/>
          </w:tcPr>
          <w:p w:rsidR="00E03A71" w:rsidRPr="00F25A62" w:rsidRDefault="00E03A71" w:rsidP="00B5653E">
            <w:pPr>
              <w:spacing w:after="0" w:line="240" w:lineRule="auto"/>
              <w:jc w:val="center"/>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SE</w:t>
            </w:r>
          </w:p>
        </w:tc>
        <w:tc>
          <w:tcPr>
            <w:tcW w:w="960" w:type="dxa"/>
            <w:vMerge w:val="restart"/>
            <w:tcBorders>
              <w:top w:val="single" w:sz="4" w:space="0" w:color="auto"/>
              <w:left w:val="nil"/>
              <w:bottom w:val="single" w:sz="4" w:space="0" w:color="000000"/>
              <w:right w:val="nil"/>
            </w:tcBorders>
            <w:noWrap/>
            <w:vAlign w:val="center"/>
            <w:hideMark/>
          </w:tcPr>
          <w:p w:rsidR="00E03A71" w:rsidRPr="00F25A62" w:rsidRDefault="00E03A71" w:rsidP="00B5653E">
            <w:pPr>
              <w:spacing w:after="0" w:line="240" w:lineRule="auto"/>
              <w:jc w:val="center"/>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P-Value</w:t>
            </w:r>
          </w:p>
        </w:tc>
        <w:tc>
          <w:tcPr>
            <w:tcW w:w="2861" w:type="dxa"/>
            <w:gridSpan w:val="2"/>
            <w:tcBorders>
              <w:top w:val="single" w:sz="4" w:space="0" w:color="auto"/>
              <w:left w:val="nil"/>
              <w:bottom w:val="nil"/>
              <w:right w:val="nil"/>
            </w:tcBorders>
            <w:noWrap/>
            <w:vAlign w:val="center"/>
            <w:hideMark/>
          </w:tcPr>
          <w:p w:rsidR="00E03A71" w:rsidRPr="00F25A62" w:rsidRDefault="00E03A71" w:rsidP="00B5653E">
            <w:pPr>
              <w:spacing w:after="0" w:line="240" w:lineRule="auto"/>
              <w:jc w:val="center"/>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95% CI</w:t>
            </w:r>
          </w:p>
        </w:tc>
      </w:tr>
      <w:tr w:rsidR="00F25A62" w:rsidRPr="00F25A62" w:rsidTr="006F04E7">
        <w:trPr>
          <w:trHeight w:val="300"/>
        </w:trPr>
        <w:tc>
          <w:tcPr>
            <w:tcW w:w="0" w:type="auto"/>
            <w:vMerge/>
            <w:tcBorders>
              <w:top w:val="single" w:sz="4" w:space="0" w:color="auto"/>
              <w:left w:val="nil"/>
              <w:bottom w:val="single" w:sz="4" w:space="0" w:color="000000"/>
              <w:right w:val="single" w:sz="4" w:space="0" w:color="auto"/>
            </w:tcBorders>
            <w:shd w:val="clear" w:color="auto" w:fill="auto"/>
            <w:vAlign w:val="center"/>
            <w:hideMark/>
          </w:tcPr>
          <w:p w:rsidR="00E03A71" w:rsidRPr="00F25A62" w:rsidRDefault="00E03A71" w:rsidP="00B5653E">
            <w:pPr>
              <w:spacing w:after="0"/>
              <w:rPr>
                <w:rFonts w:asciiTheme="majorBidi" w:eastAsia="Times New Roman" w:hAnsiTheme="majorBidi" w:cstheme="majorBidi"/>
                <w:sz w:val="20"/>
                <w:szCs w:val="20"/>
              </w:rPr>
            </w:pPr>
          </w:p>
        </w:tc>
        <w:tc>
          <w:tcPr>
            <w:tcW w:w="0" w:type="auto"/>
            <w:vMerge/>
            <w:tcBorders>
              <w:top w:val="single" w:sz="4" w:space="0" w:color="auto"/>
              <w:left w:val="nil"/>
              <w:bottom w:val="single" w:sz="4" w:space="0" w:color="000000"/>
              <w:right w:val="nil"/>
            </w:tcBorders>
            <w:vAlign w:val="center"/>
            <w:hideMark/>
          </w:tcPr>
          <w:p w:rsidR="00E03A71" w:rsidRPr="00F25A62" w:rsidRDefault="00E03A71" w:rsidP="00B5653E">
            <w:pPr>
              <w:spacing w:after="0"/>
              <w:rPr>
                <w:rFonts w:asciiTheme="majorBidi" w:eastAsia="Times New Roman" w:hAnsiTheme="majorBidi" w:cstheme="majorBidi"/>
                <w:sz w:val="20"/>
                <w:szCs w:val="20"/>
              </w:rPr>
            </w:pPr>
          </w:p>
        </w:tc>
        <w:tc>
          <w:tcPr>
            <w:tcW w:w="0" w:type="auto"/>
            <w:vMerge/>
            <w:tcBorders>
              <w:top w:val="single" w:sz="4" w:space="0" w:color="auto"/>
              <w:left w:val="nil"/>
              <w:bottom w:val="single" w:sz="4" w:space="0" w:color="000000"/>
              <w:right w:val="nil"/>
            </w:tcBorders>
            <w:vAlign w:val="center"/>
            <w:hideMark/>
          </w:tcPr>
          <w:p w:rsidR="00E03A71" w:rsidRPr="00F25A62" w:rsidRDefault="00E03A71" w:rsidP="00B5653E">
            <w:pPr>
              <w:spacing w:after="0"/>
              <w:rPr>
                <w:rFonts w:asciiTheme="majorBidi" w:eastAsia="Times New Roman" w:hAnsiTheme="majorBidi" w:cstheme="majorBidi"/>
                <w:sz w:val="20"/>
                <w:szCs w:val="20"/>
              </w:rPr>
            </w:pPr>
          </w:p>
        </w:tc>
        <w:tc>
          <w:tcPr>
            <w:tcW w:w="0" w:type="auto"/>
            <w:vMerge/>
            <w:tcBorders>
              <w:top w:val="single" w:sz="4" w:space="0" w:color="auto"/>
              <w:left w:val="nil"/>
              <w:bottom w:val="single" w:sz="4" w:space="0" w:color="000000"/>
              <w:right w:val="nil"/>
            </w:tcBorders>
            <w:vAlign w:val="center"/>
            <w:hideMark/>
          </w:tcPr>
          <w:p w:rsidR="00E03A71" w:rsidRPr="00F25A62" w:rsidRDefault="00E03A71" w:rsidP="00B5653E">
            <w:pPr>
              <w:spacing w:after="0"/>
              <w:rPr>
                <w:rFonts w:asciiTheme="majorBidi" w:eastAsia="Times New Roman" w:hAnsiTheme="majorBidi" w:cstheme="majorBidi"/>
                <w:sz w:val="20"/>
                <w:szCs w:val="20"/>
              </w:rPr>
            </w:pPr>
          </w:p>
        </w:tc>
        <w:tc>
          <w:tcPr>
            <w:tcW w:w="1920" w:type="dxa"/>
            <w:tcBorders>
              <w:top w:val="nil"/>
              <w:left w:val="nil"/>
              <w:bottom w:val="single" w:sz="4" w:space="0" w:color="auto"/>
              <w:right w:val="nil"/>
            </w:tcBorders>
            <w:noWrap/>
            <w:vAlign w:val="center"/>
            <w:hideMark/>
          </w:tcPr>
          <w:p w:rsidR="00E03A71" w:rsidRPr="00F25A62" w:rsidRDefault="00E03A71" w:rsidP="00B5653E">
            <w:pPr>
              <w:spacing w:after="0" w:line="240" w:lineRule="auto"/>
              <w:jc w:val="center"/>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Lower</w:t>
            </w:r>
          </w:p>
        </w:tc>
        <w:tc>
          <w:tcPr>
            <w:tcW w:w="941" w:type="dxa"/>
            <w:tcBorders>
              <w:top w:val="nil"/>
              <w:left w:val="nil"/>
              <w:bottom w:val="single" w:sz="4" w:space="0" w:color="auto"/>
              <w:right w:val="nil"/>
            </w:tcBorders>
            <w:noWrap/>
            <w:vAlign w:val="center"/>
            <w:hideMark/>
          </w:tcPr>
          <w:p w:rsidR="00E03A71" w:rsidRPr="00F25A62" w:rsidRDefault="00E03A71" w:rsidP="00B5653E">
            <w:pPr>
              <w:spacing w:after="0" w:line="240" w:lineRule="auto"/>
              <w:jc w:val="center"/>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Upper</w:t>
            </w:r>
          </w:p>
        </w:tc>
      </w:tr>
      <w:tr w:rsidR="00F25A62" w:rsidRPr="00F25A62" w:rsidTr="006F04E7">
        <w:trPr>
          <w:trHeight w:val="300"/>
        </w:trPr>
        <w:tc>
          <w:tcPr>
            <w:tcW w:w="3000" w:type="dxa"/>
            <w:tcBorders>
              <w:top w:val="nil"/>
              <w:left w:val="nil"/>
              <w:bottom w:val="nil"/>
              <w:right w:val="single" w:sz="4" w:space="0" w:color="auto"/>
            </w:tcBorders>
            <w:noWrap/>
            <w:vAlign w:val="center"/>
            <w:hideMark/>
          </w:tcPr>
          <w:p w:rsidR="00E03A71" w:rsidRPr="00F25A62" w:rsidRDefault="00E03A71" w:rsidP="00B5653E">
            <w:pPr>
              <w:spacing w:after="0" w:line="240" w:lineRule="auto"/>
              <w:rPr>
                <w:rFonts w:asciiTheme="majorBidi" w:eastAsia="Times New Roman" w:hAnsiTheme="majorBidi" w:cstheme="majorBidi"/>
                <w:sz w:val="20"/>
                <w:szCs w:val="20"/>
              </w:rPr>
            </w:pPr>
            <w:proofErr w:type="spellStart"/>
            <w:r w:rsidRPr="00F25A62">
              <w:rPr>
                <w:rFonts w:asciiTheme="majorBidi" w:eastAsia="Times New Roman" w:hAnsiTheme="majorBidi" w:cstheme="majorBidi"/>
                <w:sz w:val="20"/>
                <w:szCs w:val="20"/>
              </w:rPr>
              <w:t>Quantivac</w:t>
            </w:r>
            <w:proofErr w:type="spellEnd"/>
            <w:r w:rsidRPr="00F25A62">
              <w:rPr>
                <w:rFonts w:asciiTheme="majorBidi" w:eastAsia="Times New Roman" w:hAnsiTheme="majorBidi" w:cstheme="majorBidi"/>
                <w:sz w:val="20"/>
                <w:szCs w:val="20"/>
              </w:rPr>
              <w:t xml:space="preserve"> Before</w:t>
            </w:r>
          </w:p>
        </w:tc>
        <w:tc>
          <w:tcPr>
            <w:tcW w:w="960" w:type="dxa"/>
            <w:noWrap/>
            <w:vAlign w:val="bottom"/>
          </w:tcPr>
          <w:p w:rsidR="00E03A71" w:rsidRPr="00F25A62" w:rsidRDefault="00E03A71" w:rsidP="00B5653E">
            <w:pPr>
              <w:jc w:val="right"/>
              <w:rPr>
                <w:rFonts w:ascii="Calibri" w:hAnsi="Calibri" w:cs="Calibri"/>
              </w:rPr>
            </w:pPr>
            <w:r w:rsidRPr="00F25A62">
              <w:rPr>
                <w:rFonts w:ascii="Calibri" w:hAnsi="Calibri" w:cs="Calibri"/>
              </w:rPr>
              <w:t>1.08</w:t>
            </w:r>
          </w:p>
        </w:tc>
        <w:tc>
          <w:tcPr>
            <w:tcW w:w="960" w:type="dxa"/>
            <w:noWrap/>
            <w:vAlign w:val="bottom"/>
          </w:tcPr>
          <w:p w:rsidR="00E03A71" w:rsidRPr="00F25A62" w:rsidRDefault="00E03A71" w:rsidP="00B5653E">
            <w:pPr>
              <w:jc w:val="right"/>
              <w:rPr>
                <w:rFonts w:ascii="Calibri" w:hAnsi="Calibri" w:cs="Calibri"/>
              </w:rPr>
            </w:pPr>
            <w:r w:rsidRPr="00F25A62">
              <w:rPr>
                <w:rFonts w:ascii="Calibri" w:hAnsi="Calibri" w:cs="Calibri"/>
              </w:rPr>
              <w:t>0.07</w:t>
            </w:r>
          </w:p>
        </w:tc>
        <w:tc>
          <w:tcPr>
            <w:tcW w:w="960" w:type="dxa"/>
            <w:noWrap/>
            <w:vAlign w:val="bottom"/>
          </w:tcPr>
          <w:p w:rsidR="00E03A71" w:rsidRPr="00F25A62" w:rsidRDefault="00E03A71" w:rsidP="00B5653E">
            <w:pPr>
              <w:jc w:val="right"/>
              <w:rPr>
                <w:rFonts w:ascii="Calibri" w:hAnsi="Calibri" w:cs="Calibri"/>
              </w:rPr>
            </w:pPr>
            <w:r w:rsidRPr="00F25A62">
              <w:rPr>
                <w:rFonts w:ascii="Calibri" w:hAnsi="Calibri" w:cs="Calibri"/>
              </w:rPr>
              <w:t>0.000</w:t>
            </w:r>
          </w:p>
        </w:tc>
        <w:tc>
          <w:tcPr>
            <w:tcW w:w="1920" w:type="dxa"/>
            <w:noWrap/>
            <w:vAlign w:val="bottom"/>
          </w:tcPr>
          <w:p w:rsidR="00E03A71" w:rsidRPr="00F25A62" w:rsidRDefault="00E03A71" w:rsidP="00B5653E">
            <w:pPr>
              <w:jc w:val="right"/>
              <w:rPr>
                <w:rFonts w:ascii="Calibri" w:hAnsi="Calibri" w:cs="Calibri"/>
              </w:rPr>
            </w:pPr>
            <w:r w:rsidRPr="00F25A62">
              <w:rPr>
                <w:rFonts w:ascii="Calibri" w:hAnsi="Calibri" w:cs="Calibri"/>
              </w:rPr>
              <w:t>0.95</w:t>
            </w:r>
          </w:p>
        </w:tc>
        <w:tc>
          <w:tcPr>
            <w:tcW w:w="941" w:type="dxa"/>
            <w:noWrap/>
            <w:vAlign w:val="bottom"/>
          </w:tcPr>
          <w:p w:rsidR="00E03A71" w:rsidRPr="00F25A62" w:rsidRDefault="00E03A71" w:rsidP="00B5653E">
            <w:pPr>
              <w:jc w:val="right"/>
              <w:rPr>
                <w:rFonts w:ascii="Calibri" w:hAnsi="Calibri" w:cs="Calibri"/>
              </w:rPr>
            </w:pPr>
            <w:r w:rsidRPr="00F25A62">
              <w:rPr>
                <w:rFonts w:ascii="Calibri" w:hAnsi="Calibri" w:cs="Calibri"/>
              </w:rPr>
              <w:t>1.21</w:t>
            </w:r>
          </w:p>
        </w:tc>
      </w:tr>
      <w:tr w:rsidR="00F25A62" w:rsidRPr="00F25A62" w:rsidTr="006F04E7">
        <w:trPr>
          <w:trHeight w:val="300"/>
        </w:trPr>
        <w:tc>
          <w:tcPr>
            <w:tcW w:w="3000" w:type="dxa"/>
            <w:tcBorders>
              <w:top w:val="nil"/>
              <w:left w:val="nil"/>
              <w:bottom w:val="nil"/>
              <w:right w:val="single" w:sz="4" w:space="0" w:color="auto"/>
            </w:tcBorders>
            <w:noWrap/>
            <w:vAlign w:val="center"/>
            <w:hideMark/>
          </w:tcPr>
          <w:p w:rsidR="00E03A71" w:rsidRPr="00F25A62" w:rsidRDefault="00E03A71" w:rsidP="00B5653E">
            <w:pPr>
              <w:spacing w:after="0" w:line="240" w:lineRule="auto"/>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Vaccine type</w:t>
            </w:r>
          </w:p>
        </w:tc>
        <w:tc>
          <w:tcPr>
            <w:tcW w:w="960" w:type="dxa"/>
            <w:noWrap/>
            <w:vAlign w:val="bottom"/>
          </w:tcPr>
          <w:p w:rsidR="00E03A71" w:rsidRPr="00F25A62" w:rsidRDefault="00E03A71" w:rsidP="00B5653E">
            <w:pPr>
              <w:jc w:val="right"/>
              <w:rPr>
                <w:rFonts w:ascii="Calibri" w:hAnsi="Calibri" w:cs="Calibri"/>
              </w:rPr>
            </w:pPr>
          </w:p>
        </w:tc>
        <w:tc>
          <w:tcPr>
            <w:tcW w:w="960" w:type="dxa"/>
            <w:noWrap/>
            <w:vAlign w:val="bottom"/>
          </w:tcPr>
          <w:p w:rsidR="00E03A71" w:rsidRPr="00F25A62" w:rsidRDefault="00E03A71" w:rsidP="00B5653E">
            <w:pPr>
              <w:rPr>
                <w:sz w:val="20"/>
                <w:szCs w:val="20"/>
              </w:rPr>
            </w:pPr>
          </w:p>
        </w:tc>
        <w:tc>
          <w:tcPr>
            <w:tcW w:w="960" w:type="dxa"/>
            <w:noWrap/>
            <w:vAlign w:val="bottom"/>
          </w:tcPr>
          <w:p w:rsidR="00E03A71" w:rsidRPr="00F25A62" w:rsidRDefault="00E03A71" w:rsidP="00B5653E">
            <w:pPr>
              <w:rPr>
                <w:sz w:val="20"/>
                <w:szCs w:val="20"/>
              </w:rPr>
            </w:pPr>
          </w:p>
        </w:tc>
        <w:tc>
          <w:tcPr>
            <w:tcW w:w="1920" w:type="dxa"/>
            <w:noWrap/>
            <w:vAlign w:val="bottom"/>
          </w:tcPr>
          <w:p w:rsidR="00E03A71" w:rsidRPr="00F25A62" w:rsidRDefault="00E03A71" w:rsidP="00B5653E">
            <w:pPr>
              <w:rPr>
                <w:sz w:val="20"/>
                <w:szCs w:val="20"/>
              </w:rPr>
            </w:pPr>
          </w:p>
        </w:tc>
        <w:tc>
          <w:tcPr>
            <w:tcW w:w="941" w:type="dxa"/>
            <w:noWrap/>
            <w:vAlign w:val="bottom"/>
          </w:tcPr>
          <w:p w:rsidR="00E03A71" w:rsidRPr="00F25A62" w:rsidRDefault="00E03A71" w:rsidP="00B5653E">
            <w:pPr>
              <w:rPr>
                <w:sz w:val="20"/>
                <w:szCs w:val="20"/>
              </w:rPr>
            </w:pPr>
          </w:p>
        </w:tc>
      </w:tr>
      <w:tr w:rsidR="00F25A62" w:rsidRPr="00F25A62" w:rsidTr="006F04E7">
        <w:trPr>
          <w:trHeight w:val="300"/>
        </w:trPr>
        <w:tc>
          <w:tcPr>
            <w:tcW w:w="3000" w:type="dxa"/>
            <w:tcBorders>
              <w:top w:val="nil"/>
              <w:left w:val="nil"/>
              <w:bottom w:val="nil"/>
              <w:right w:val="single" w:sz="4" w:space="0" w:color="auto"/>
            </w:tcBorders>
            <w:vAlign w:val="center"/>
            <w:hideMark/>
          </w:tcPr>
          <w:p w:rsidR="00E03A71" w:rsidRPr="00F25A62" w:rsidRDefault="00E03A71" w:rsidP="00B5653E">
            <w:pPr>
              <w:spacing w:after="0" w:line="240" w:lineRule="auto"/>
              <w:rPr>
                <w:rFonts w:asciiTheme="majorBidi" w:eastAsia="Times New Roman" w:hAnsiTheme="majorBidi" w:cstheme="majorBidi"/>
                <w:sz w:val="20"/>
                <w:szCs w:val="20"/>
              </w:rPr>
            </w:pPr>
            <w:proofErr w:type="spellStart"/>
            <w:r w:rsidRPr="00F25A62">
              <w:rPr>
                <w:rFonts w:asciiTheme="majorBidi" w:eastAsia="Times New Roman" w:hAnsiTheme="majorBidi" w:cstheme="majorBidi"/>
                <w:sz w:val="20"/>
                <w:szCs w:val="20"/>
              </w:rPr>
              <w:t>Pastocovac</w:t>
            </w:r>
            <w:proofErr w:type="spellEnd"/>
            <w:r w:rsidRPr="00F25A62">
              <w:rPr>
                <w:rFonts w:asciiTheme="majorBidi" w:eastAsia="Times New Roman" w:hAnsiTheme="majorBidi" w:cstheme="majorBidi"/>
                <w:sz w:val="20"/>
                <w:szCs w:val="20"/>
              </w:rPr>
              <w:t>-Plus</w:t>
            </w:r>
          </w:p>
        </w:tc>
        <w:tc>
          <w:tcPr>
            <w:tcW w:w="960" w:type="dxa"/>
            <w:noWrap/>
            <w:vAlign w:val="bottom"/>
          </w:tcPr>
          <w:p w:rsidR="00E03A71" w:rsidRPr="00F25A62" w:rsidRDefault="00E03A71" w:rsidP="00B5653E">
            <w:pPr>
              <w:jc w:val="right"/>
              <w:rPr>
                <w:rFonts w:ascii="Calibri" w:hAnsi="Calibri" w:cs="Calibri"/>
              </w:rPr>
            </w:pPr>
            <w:r w:rsidRPr="00F25A62">
              <w:rPr>
                <w:rFonts w:ascii="Calibri" w:hAnsi="Calibri" w:cs="Calibri"/>
              </w:rPr>
              <w:t>396.86</w:t>
            </w:r>
          </w:p>
        </w:tc>
        <w:tc>
          <w:tcPr>
            <w:tcW w:w="960" w:type="dxa"/>
            <w:noWrap/>
            <w:vAlign w:val="bottom"/>
          </w:tcPr>
          <w:p w:rsidR="00E03A71" w:rsidRPr="00F25A62" w:rsidRDefault="00E03A71" w:rsidP="00B5653E">
            <w:pPr>
              <w:jc w:val="right"/>
              <w:rPr>
                <w:rFonts w:ascii="Calibri" w:hAnsi="Calibri" w:cs="Calibri"/>
              </w:rPr>
            </w:pPr>
            <w:r w:rsidRPr="00F25A62">
              <w:rPr>
                <w:rFonts w:ascii="Calibri" w:hAnsi="Calibri" w:cs="Calibri"/>
              </w:rPr>
              <w:t>127.16</w:t>
            </w:r>
          </w:p>
        </w:tc>
        <w:tc>
          <w:tcPr>
            <w:tcW w:w="960" w:type="dxa"/>
            <w:noWrap/>
            <w:vAlign w:val="bottom"/>
          </w:tcPr>
          <w:p w:rsidR="00E03A71" w:rsidRPr="00F25A62" w:rsidRDefault="00E03A71" w:rsidP="00B5653E">
            <w:pPr>
              <w:jc w:val="right"/>
              <w:rPr>
                <w:rFonts w:ascii="Calibri" w:hAnsi="Calibri" w:cs="Calibri"/>
              </w:rPr>
            </w:pPr>
            <w:r w:rsidRPr="00F25A62">
              <w:rPr>
                <w:rFonts w:ascii="Calibri" w:hAnsi="Calibri" w:cs="Calibri"/>
              </w:rPr>
              <w:t>0.002</w:t>
            </w:r>
          </w:p>
        </w:tc>
        <w:tc>
          <w:tcPr>
            <w:tcW w:w="1920" w:type="dxa"/>
            <w:noWrap/>
            <w:vAlign w:val="bottom"/>
          </w:tcPr>
          <w:p w:rsidR="00E03A71" w:rsidRPr="00F25A62" w:rsidRDefault="00E03A71" w:rsidP="00B5653E">
            <w:pPr>
              <w:jc w:val="right"/>
              <w:rPr>
                <w:rFonts w:ascii="Calibri" w:hAnsi="Calibri" w:cs="Calibri"/>
              </w:rPr>
            </w:pPr>
            <w:r w:rsidRPr="00F25A62">
              <w:rPr>
                <w:rFonts w:ascii="Calibri" w:hAnsi="Calibri" w:cs="Calibri"/>
              </w:rPr>
              <w:t>146.16</w:t>
            </w:r>
          </w:p>
        </w:tc>
        <w:tc>
          <w:tcPr>
            <w:tcW w:w="941" w:type="dxa"/>
            <w:noWrap/>
            <w:vAlign w:val="bottom"/>
          </w:tcPr>
          <w:p w:rsidR="00E03A71" w:rsidRPr="00F25A62" w:rsidRDefault="00E03A71" w:rsidP="00B5653E">
            <w:pPr>
              <w:jc w:val="right"/>
              <w:rPr>
                <w:rFonts w:ascii="Calibri" w:hAnsi="Calibri" w:cs="Calibri"/>
              </w:rPr>
            </w:pPr>
            <w:r w:rsidRPr="00F25A62">
              <w:rPr>
                <w:rFonts w:ascii="Calibri" w:hAnsi="Calibri" w:cs="Calibri"/>
              </w:rPr>
              <w:t>647.55</w:t>
            </w:r>
          </w:p>
        </w:tc>
      </w:tr>
      <w:tr w:rsidR="00F25A62" w:rsidRPr="00F25A62" w:rsidTr="006F04E7">
        <w:trPr>
          <w:trHeight w:val="300"/>
        </w:trPr>
        <w:tc>
          <w:tcPr>
            <w:tcW w:w="3000" w:type="dxa"/>
            <w:tcBorders>
              <w:top w:val="nil"/>
              <w:left w:val="nil"/>
              <w:bottom w:val="nil"/>
              <w:right w:val="single" w:sz="4" w:space="0" w:color="auto"/>
            </w:tcBorders>
            <w:vAlign w:val="center"/>
            <w:hideMark/>
          </w:tcPr>
          <w:p w:rsidR="00E03A71" w:rsidRPr="00F25A62" w:rsidRDefault="00E03A71" w:rsidP="00B5653E">
            <w:pPr>
              <w:spacing w:after="0" w:line="240" w:lineRule="auto"/>
              <w:rPr>
                <w:rFonts w:asciiTheme="majorBidi" w:eastAsia="Times New Roman" w:hAnsiTheme="majorBidi" w:cstheme="majorBidi"/>
                <w:sz w:val="20"/>
                <w:szCs w:val="20"/>
              </w:rPr>
            </w:pPr>
            <w:proofErr w:type="spellStart"/>
            <w:r w:rsidRPr="00F25A62">
              <w:rPr>
                <w:rFonts w:asciiTheme="majorBidi" w:eastAsia="Times New Roman" w:hAnsiTheme="majorBidi" w:cstheme="majorBidi"/>
                <w:sz w:val="20"/>
                <w:szCs w:val="20"/>
              </w:rPr>
              <w:t>Pastocovac</w:t>
            </w:r>
            <w:proofErr w:type="spellEnd"/>
          </w:p>
        </w:tc>
        <w:tc>
          <w:tcPr>
            <w:tcW w:w="960" w:type="dxa"/>
            <w:noWrap/>
            <w:vAlign w:val="bottom"/>
          </w:tcPr>
          <w:p w:rsidR="00E03A71" w:rsidRPr="00F25A62" w:rsidRDefault="00E03A71" w:rsidP="00B5653E">
            <w:pPr>
              <w:jc w:val="right"/>
              <w:rPr>
                <w:rFonts w:ascii="Calibri" w:hAnsi="Calibri" w:cs="Calibri"/>
              </w:rPr>
            </w:pPr>
            <w:r w:rsidRPr="00F25A62">
              <w:rPr>
                <w:rFonts w:ascii="Calibri" w:hAnsi="Calibri" w:cs="Calibri"/>
              </w:rPr>
              <w:t>763.20</w:t>
            </w:r>
          </w:p>
        </w:tc>
        <w:tc>
          <w:tcPr>
            <w:tcW w:w="960" w:type="dxa"/>
            <w:noWrap/>
            <w:vAlign w:val="bottom"/>
          </w:tcPr>
          <w:p w:rsidR="00E03A71" w:rsidRPr="00F25A62" w:rsidRDefault="00E03A71" w:rsidP="00B5653E">
            <w:pPr>
              <w:jc w:val="right"/>
              <w:rPr>
                <w:rFonts w:ascii="Calibri" w:hAnsi="Calibri" w:cs="Calibri"/>
              </w:rPr>
            </w:pPr>
            <w:r w:rsidRPr="00F25A62">
              <w:rPr>
                <w:rFonts w:ascii="Calibri" w:hAnsi="Calibri" w:cs="Calibri"/>
              </w:rPr>
              <w:t>139.05</w:t>
            </w:r>
          </w:p>
        </w:tc>
        <w:tc>
          <w:tcPr>
            <w:tcW w:w="960" w:type="dxa"/>
            <w:noWrap/>
            <w:vAlign w:val="bottom"/>
          </w:tcPr>
          <w:p w:rsidR="00E03A71" w:rsidRPr="00F25A62" w:rsidRDefault="00E03A71" w:rsidP="00B5653E">
            <w:pPr>
              <w:jc w:val="right"/>
              <w:rPr>
                <w:rFonts w:ascii="Calibri" w:hAnsi="Calibri" w:cs="Calibri"/>
              </w:rPr>
            </w:pPr>
            <w:r w:rsidRPr="00F25A62">
              <w:rPr>
                <w:rFonts w:ascii="Calibri" w:hAnsi="Calibri" w:cs="Calibri"/>
              </w:rPr>
              <w:t>0.000</w:t>
            </w:r>
          </w:p>
        </w:tc>
        <w:tc>
          <w:tcPr>
            <w:tcW w:w="1920" w:type="dxa"/>
            <w:noWrap/>
            <w:vAlign w:val="bottom"/>
          </w:tcPr>
          <w:p w:rsidR="00E03A71" w:rsidRPr="00F25A62" w:rsidRDefault="00E03A71" w:rsidP="00B5653E">
            <w:pPr>
              <w:jc w:val="right"/>
              <w:rPr>
                <w:rFonts w:ascii="Calibri" w:hAnsi="Calibri" w:cs="Calibri"/>
              </w:rPr>
            </w:pPr>
            <w:r w:rsidRPr="00F25A62">
              <w:rPr>
                <w:rFonts w:ascii="Calibri" w:hAnsi="Calibri" w:cs="Calibri"/>
              </w:rPr>
              <w:t>489.05</w:t>
            </w:r>
          </w:p>
        </w:tc>
        <w:tc>
          <w:tcPr>
            <w:tcW w:w="941" w:type="dxa"/>
            <w:noWrap/>
            <w:vAlign w:val="bottom"/>
          </w:tcPr>
          <w:p w:rsidR="00E03A71" w:rsidRPr="00F25A62" w:rsidRDefault="00E03A71" w:rsidP="00B5653E">
            <w:pPr>
              <w:jc w:val="right"/>
              <w:rPr>
                <w:rFonts w:ascii="Calibri" w:hAnsi="Calibri" w:cs="Calibri"/>
              </w:rPr>
            </w:pPr>
            <w:r w:rsidRPr="00F25A62">
              <w:rPr>
                <w:rFonts w:ascii="Calibri" w:hAnsi="Calibri" w:cs="Calibri"/>
              </w:rPr>
              <w:t>1037.35</w:t>
            </w:r>
          </w:p>
        </w:tc>
      </w:tr>
      <w:tr w:rsidR="00F25A62" w:rsidRPr="00F25A62" w:rsidTr="006F04E7">
        <w:trPr>
          <w:trHeight w:val="300"/>
        </w:trPr>
        <w:tc>
          <w:tcPr>
            <w:tcW w:w="3000" w:type="dxa"/>
            <w:tcBorders>
              <w:top w:val="nil"/>
              <w:left w:val="nil"/>
              <w:bottom w:val="nil"/>
              <w:right w:val="single" w:sz="4" w:space="0" w:color="auto"/>
            </w:tcBorders>
            <w:noWrap/>
            <w:vAlign w:val="center"/>
            <w:hideMark/>
          </w:tcPr>
          <w:p w:rsidR="00E03A71" w:rsidRPr="00F25A62" w:rsidRDefault="00E03A71" w:rsidP="00B5653E">
            <w:pPr>
              <w:spacing w:after="0" w:line="240" w:lineRule="auto"/>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Age</w:t>
            </w:r>
          </w:p>
        </w:tc>
        <w:tc>
          <w:tcPr>
            <w:tcW w:w="960" w:type="dxa"/>
            <w:noWrap/>
            <w:vAlign w:val="bottom"/>
          </w:tcPr>
          <w:p w:rsidR="00E03A71" w:rsidRPr="00F25A62" w:rsidRDefault="00E03A71" w:rsidP="00B5653E">
            <w:pPr>
              <w:jc w:val="right"/>
              <w:rPr>
                <w:rFonts w:ascii="Calibri" w:hAnsi="Calibri" w:cs="Calibri"/>
              </w:rPr>
            </w:pPr>
            <w:r w:rsidRPr="00F25A62">
              <w:rPr>
                <w:rFonts w:ascii="Calibri" w:hAnsi="Calibri" w:cs="Calibri"/>
              </w:rPr>
              <w:t>0.34</w:t>
            </w:r>
          </w:p>
        </w:tc>
        <w:tc>
          <w:tcPr>
            <w:tcW w:w="960" w:type="dxa"/>
            <w:noWrap/>
            <w:vAlign w:val="bottom"/>
          </w:tcPr>
          <w:p w:rsidR="00E03A71" w:rsidRPr="00F25A62" w:rsidRDefault="00E03A71" w:rsidP="00B5653E">
            <w:pPr>
              <w:jc w:val="right"/>
              <w:rPr>
                <w:rFonts w:ascii="Calibri" w:hAnsi="Calibri" w:cs="Calibri"/>
              </w:rPr>
            </w:pPr>
            <w:r w:rsidRPr="00F25A62">
              <w:rPr>
                <w:rFonts w:ascii="Calibri" w:hAnsi="Calibri" w:cs="Calibri"/>
              </w:rPr>
              <w:t>3.97</w:t>
            </w:r>
          </w:p>
        </w:tc>
        <w:tc>
          <w:tcPr>
            <w:tcW w:w="960" w:type="dxa"/>
            <w:noWrap/>
            <w:vAlign w:val="bottom"/>
          </w:tcPr>
          <w:p w:rsidR="00E03A71" w:rsidRPr="00F25A62" w:rsidRDefault="00E03A71" w:rsidP="00B5653E">
            <w:pPr>
              <w:jc w:val="right"/>
              <w:rPr>
                <w:rFonts w:ascii="Calibri" w:hAnsi="Calibri" w:cs="Calibri"/>
              </w:rPr>
            </w:pPr>
            <w:r w:rsidRPr="00F25A62">
              <w:rPr>
                <w:rFonts w:ascii="Calibri" w:hAnsi="Calibri" w:cs="Calibri"/>
              </w:rPr>
              <w:t>0.931</w:t>
            </w:r>
          </w:p>
        </w:tc>
        <w:tc>
          <w:tcPr>
            <w:tcW w:w="1920" w:type="dxa"/>
            <w:noWrap/>
            <w:vAlign w:val="bottom"/>
          </w:tcPr>
          <w:p w:rsidR="00E03A71" w:rsidRPr="00F25A62" w:rsidRDefault="00E03A71" w:rsidP="00B5653E">
            <w:pPr>
              <w:jc w:val="right"/>
              <w:rPr>
                <w:rFonts w:ascii="Calibri" w:hAnsi="Calibri" w:cs="Calibri"/>
              </w:rPr>
            </w:pPr>
            <w:r w:rsidRPr="00F25A62">
              <w:rPr>
                <w:rFonts w:ascii="Calibri" w:hAnsi="Calibri" w:cs="Calibri"/>
              </w:rPr>
              <w:t>-7.48</w:t>
            </w:r>
          </w:p>
        </w:tc>
        <w:tc>
          <w:tcPr>
            <w:tcW w:w="941" w:type="dxa"/>
            <w:noWrap/>
            <w:vAlign w:val="bottom"/>
          </w:tcPr>
          <w:p w:rsidR="00E03A71" w:rsidRPr="00F25A62" w:rsidRDefault="00E03A71" w:rsidP="00B5653E">
            <w:pPr>
              <w:jc w:val="right"/>
              <w:rPr>
                <w:rFonts w:ascii="Calibri" w:hAnsi="Calibri" w:cs="Calibri"/>
              </w:rPr>
            </w:pPr>
            <w:r w:rsidRPr="00F25A62">
              <w:rPr>
                <w:rFonts w:ascii="Calibri" w:hAnsi="Calibri" w:cs="Calibri"/>
              </w:rPr>
              <w:t>8.17</w:t>
            </w:r>
          </w:p>
        </w:tc>
      </w:tr>
      <w:tr w:rsidR="00F25A62" w:rsidRPr="00F25A62" w:rsidTr="006F04E7">
        <w:trPr>
          <w:trHeight w:val="300"/>
        </w:trPr>
        <w:tc>
          <w:tcPr>
            <w:tcW w:w="3000" w:type="dxa"/>
            <w:tcBorders>
              <w:top w:val="nil"/>
              <w:left w:val="nil"/>
              <w:bottom w:val="nil"/>
              <w:right w:val="single" w:sz="4" w:space="0" w:color="auto"/>
            </w:tcBorders>
            <w:noWrap/>
            <w:vAlign w:val="center"/>
            <w:hideMark/>
          </w:tcPr>
          <w:p w:rsidR="00E03A71" w:rsidRPr="00F25A62" w:rsidRDefault="00E03A71" w:rsidP="00B5653E">
            <w:pPr>
              <w:spacing w:after="0" w:line="240" w:lineRule="auto"/>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Sex (Male)</w:t>
            </w:r>
          </w:p>
        </w:tc>
        <w:tc>
          <w:tcPr>
            <w:tcW w:w="960" w:type="dxa"/>
            <w:noWrap/>
            <w:vAlign w:val="bottom"/>
          </w:tcPr>
          <w:p w:rsidR="00E03A71" w:rsidRPr="00F25A62" w:rsidRDefault="00E03A71" w:rsidP="00B5653E">
            <w:pPr>
              <w:jc w:val="right"/>
              <w:rPr>
                <w:rFonts w:ascii="Calibri" w:hAnsi="Calibri" w:cs="Calibri"/>
              </w:rPr>
            </w:pPr>
            <w:r w:rsidRPr="00F25A62">
              <w:rPr>
                <w:rFonts w:ascii="Calibri" w:hAnsi="Calibri" w:cs="Calibri"/>
              </w:rPr>
              <w:t>-7.06</w:t>
            </w:r>
          </w:p>
        </w:tc>
        <w:tc>
          <w:tcPr>
            <w:tcW w:w="960" w:type="dxa"/>
            <w:noWrap/>
            <w:vAlign w:val="bottom"/>
          </w:tcPr>
          <w:p w:rsidR="00E03A71" w:rsidRPr="00F25A62" w:rsidRDefault="00E03A71" w:rsidP="00B5653E">
            <w:pPr>
              <w:jc w:val="right"/>
              <w:rPr>
                <w:rFonts w:ascii="Calibri" w:hAnsi="Calibri" w:cs="Calibri"/>
              </w:rPr>
            </w:pPr>
            <w:r w:rsidRPr="00F25A62">
              <w:rPr>
                <w:rFonts w:ascii="Calibri" w:hAnsi="Calibri" w:cs="Calibri"/>
              </w:rPr>
              <w:t>104.56</w:t>
            </w:r>
          </w:p>
        </w:tc>
        <w:tc>
          <w:tcPr>
            <w:tcW w:w="960" w:type="dxa"/>
            <w:noWrap/>
            <w:vAlign w:val="bottom"/>
          </w:tcPr>
          <w:p w:rsidR="00E03A71" w:rsidRPr="00F25A62" w:rsidRDefault="00E03A71" w:rsidP="00B5653E">
            <w:pPr>
              <w:jc w:val="right"/>
              <w:rPr>
                <w:rFonts w:ascii="Calibri" w:hAnsi="Calibri" w:cs="Calibri"/>
              </w:rPr>
            </w:pPr>
            <w:r w:rsidRPr="00F25A62">
              <w:rPr>
                <w:rFonts w:ascii="Calibri" w:hAnsi="Calibri" w:cs="Calibri"/>
              </w:rPr>
              <w:t>0.946</w:t>
            </w:r>
          </w:p>
        </w:tc>
        <w:tc>
          <w:tcPr>
            <w:tcW w:w="1920" w:type="dxa"/>
            <w:noWrap/>
            <w:vAlign w:val="bottom"/>
          </w:tcPr>
          <w:p w:rsidR="00E03A71" w:rsidRPr="00F25A62" w:rsidRDefault="00E03A71" w:rsidP="00B5653E">
            <w:pPr>
              <w:jc w:val="right"/>
              <w:rPr>
                <w:rFonts w:ascii="Calibri" w:hAnsi="Calibri" w:cs="Calibri"/>
              </w:rPr>
            </w:pPr>
            <w:r w:rsidRPr="00F25A62">
              <w:rPr>
                <w:rFonts w:ascii="Calibri" w:hAnsi="Calibri" w:cs="Calibri"/>
              </w:rPr>
              <w:t>-213.20</w:t>
            </w:r>
          </w:p>
        </w:tc>
        <w:tc>
          <w:tcPr>
            <w:tcW w:w="941" w:type="dxa"/>
            <w:noWrap/>
            <w:vAlign w:val="bottom"/>
          </w:tcPr>
          <w:p w:rsidR="00E03A71" w:rsidRPr="00F25A62" w:rsidRDefault="00E03A71" w:rsidP="00B5653E">
            <w:pPr>
              <w:jc w:val="right"/>
              <w:rPr>
                <w:rFonts w:ascii="Calibri" w:hAnsi="Calibri" w:cs="Calibri"/>
              </w:rPr>
            </w:pPr>
            <w:r w:rsidRPr="00F25A62">
              <w:rPr>
                <w:rFonts w:ascii="Calibri" w:hAnsi="Calibri" w:cs="Calibri"/>
              </w:rPr>
              <w:t>199.08</w:t>
            </w:r>
          </w:p>
        </w:tc>
      </w:tr>
      <w:tr w:rsidR="00F25A62" w:rsidRPr="00F25A62" w:rsidTr="006F04E7">
        <w:trPr>
          <w:trHeight w:val="300"/>
        </w:trPr>
        <w:tc>
          <w:tcPr>
            <w:tcW w:w="3000" w:type="dxa"/>
            <w:tcBorders>
              <w:top w:val="nil"/>
              <w:left w:val="nil"/>
              <w:bottom w:val="nil"/>
              <w:right w:val="single" w:sz="4" w:space="0" w:color="auto"/>
            </w:tcBorders>
            <w:noWrap/>
            <w:vAlign w:val="center"/>
            <w:hideMark/>
          </w:tcPr>
          <w:p w:rsidR="00E03A71" w:rsidRPr="00F25A62" w:rsidRDefault="00E03A71" w:rsidP="00B5653E">
            <w:pPr>
              <w:spacing w:after="0" w:line="240" w:lineRule="auto"/>
              <w:rPr>
                <w:rFonts w:asciiTheme="majorBidi" w:eastAsia="Times New Roman" w:hAnsiTheme="majorBidi" w:cstheme="majorBidi"/>
                <w:sz w:val="20"/>
                <w:szCs w:val="20"/>
              </w:rPr>
            </w:pPr>
            <w:proofErr w:type="spellStart"/>
            <w:r w:rsidRPr="00F25A62">
              <w:rPr>
                <w:rFonts w:asciiTheme="majorBidi" w:eastAsia="Times New Roman" w:hAnsiTheme="majorBidi" w:cstheme="majorBidi"/>
                <w:sz w:val="20"/>
                <w:szCs w:val="20"/>
              </w:rPr>
              <w:t>Covid</w:t>
            </w:r>
            <w:proofErr w:type="spellEnd"/>
            <w:r w:rsidRPr="00F25A62">
              <w:rPr>
                <w:rFonts w:asciiTheme="majorBidi" w:eastAsia="Times New Roman" w:hAnsiTheme="majorBidi" w:cstheme="majorBidi"/>
                <w:sz w:val="20"/>
                <w:szCs w:val="20"/>
              </w:rPr>
              <w:t xml:space="preserve"> history (Yes)</w:t>
            </w:r>
          </w:p>
        </w:tc>
        <w:tc>
          <w:tcPr>
            <w:tcW w:w="960" w:type="dxa"/>
            <w:noWrap/>
            <w:vAlign w:val="bottom"/>
          </w:tcPr>
          <w:p w:rsidR="00E03A71" w:rsidRPr="00F25A62" w:rsidRDefault="00E03A71" w:rsidP="00B5653E">
            <w:pPr>
              <w:jc w:val="right"/>
              <w:rPr>
                <w:rFonts w:ascii="Calibri" w:hAnsi="Calibri" w:cs="Calibri"/>
              </w:rPr>
            </w:pPr>
            <w:r w:rsidRPr="00F25A62">
              <w:rPr>
                <w:rFonts w:ascii="Calibri" w:hAnsi="Calibri" w:cs="Calibri"/>
              </w:rPr>
              <w:t>161.64</w:t>
            </w:r>
          </w:p>
        </w:tc>
        <w:tc>
          <w:tcPr>
            <w:tcW w:w="960" w:type="dxa"/>
            <w:noWrap/>
            <w:vAlign w:val="bottom"/>
          </w:tcPr>
          <w:p w:rsidR="00E03A71" w:rsidRPr="00F25A62" w:rsidRDefault="00E03A71" w:rsidP="00B5653E">
            <w:pPr>
              <w:jc w:val="right"/>
              <w:rPr>
                <w:rFonts w:ascii="Calibri" w:hAnsi="Calibri" w:cs="Calibri"/>
              </w:rPr>
            </w:pPr>
            <w:r w:rsidRPr="00F25A62">
              <w:rPr>
                <w:rFonts w:ascii="Calibri" w:hAnsi="Calibri" w:cs="Calibri"/>
              </w:rPr>
              <w:t>141.59</w:t>
            </w:r>
          </w:p>
        </w:tc>
        <w:tc>
          <w:tcPr>
            <w:tcW w:w="960" w:type="dxa"/>
            <w:noWrap/>
            <w:vAlign w:val="bottom"/>
          </w:tcPr>
          <w:p w:rsidR="00E03A71" w:rsidRPr="00F25A62" w:rsidRDefault="00E03A71" w:rsidP="00B5653E">
            <w:pPr>
              <w:jc w:val="right"/>
              <w:rPr>
                <w:rFonts w:ascii="Calibri" w:hAnsi="Calibri" w:cs="Calibri"/>
              </w:rPr>
            </w:pPr>
            <w:r w:rsidRPr="00F25A62">
              <w:rPr>
                <w:rFonts w:ascii="Calibri" w:hAnsi="Calibri" w:cs="Calibri"/>
              </w:rPr>
              <w:t>0.255</w:t>
            </w:r>
          </w:p>
        </w:tc>
        <w:tc>
          <w:tcPr>
            <w:tcW w:w="1920" w:type="dxa"/>
            <w:noWrap/>
            <w:vAlign w:val="bottom"/>
          </w:tcPr>
          <w:p w:rsidR="00E03A71" w:rsidRPr="00F25A62" w:rsidRDefault="00E03A71" w:rsidP="00B5653E">
            <w:pPr>
              <w:jc w:val="right"/>
              <w:rPr>
                <w:rFonts w:ascii="Calibri" w:hAnsi="Calibri" w:cs="Calibri"/>
              </w:rPr>
            </w:pPr>
            <w:r w:rsidRPr="00F25A62">
              <w:rPr>
                <w:rFonts w:ascii="Calibri" w:hAnsi="Calibri" w:cs="Calibri"/>
              </w:rPr>
              <w:t>-117.52</w:t>
            </w:r>
          </w:p>
        </w:tc>
        <w:tc>
          <w:tcPr>
            <w:tcW w:w="941" w:type="dxa"/>
            <w:noWrap/>
            <w:vAlign w:val="bottom"/>
          </w:tcPr>
          <w:p w:rsidR="00E03A71" w:rsidRPr="00F25A62" w:rsidRDefault="00E03A71" w:rsidP="00B5653E">
            <w:pPr>
              <w:jc w:val="right"/>
              <w:rPr>
                <w:rFonts w:ascii="Calibri" w:hAnsi="Calibri" w:cs="Calibri"/>
              </w:rPr>
            </w:pPr>
            <w:r w:rsidRPr="00F25A62">
              <w:rPr>
                <w:rFonts w:ascii="Calibri" w:hAnsi="Calibri" w:cs="Calibri"/>
              </w:rPr>
              <w:t>440.79</w:t>
            </w:r>
          </w:p>
        </w:tc>
      </w:tr>
      <w:tr w:rsidR="00F25A62" w:rsidRPr="00F25A62" w:rsidTr="006F04E7">
        <w:trPr>
          <w:trHeight w:val="300"/>
        </w:trPr>
        <w:tc>
          <w:tcPr>
            <w:tcW w:w="3000" w:type="dxa"/>
            <w:tcBorders>
              <w:top w:val="nil"/>
              <w:left w:val="nil"/>
              <w:bottom w:val="nil"/>
              <w:right w:val="single" w:sz="4" w:space="0" w:color="auto"/>
            </w:tcBorders>
            <w:noWrap/>
            <w:vAlign w:val="center"/>
            <w:hideMark/>
          </w:tcPr>
          <w:p w:rsidR="00E03A71" w:rsidRPr="00F25A62" w:rsidRDefault="00E03A71" w:rsidP="00B5653E">
            <w:pPr>
              <w:spacing w:after="0" w:line="240" w:lineRule="auto"/>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Underlying disease (Yes)</w:t>
            </w:r>
          </w:p>
        </w:tc>
        <w:tc>
          <w:tcPr>
            <w:tcW w:w="960" w:type="dxa"/>
            <w:noWrap/>
            <w:vAlign w:val="bottom"/>
          </w:tcPr>
          <w:p w:rsidR="00E03A71" w:rsidRPr="00F25A62" w:rsidRDefault="00E03A71" w:rsidP="00B5653E">
            <w:pPr>
              <w:jc w:val="right"/>
              <w:rPr>
                <w:rFonts w:ascii="Calibri" w:hAnsi="Calibri" w:cs="Calibri"/>
              </w:rPr>
            </w:pPr>
            <w:r w:rsidRPr="00F25A62">
              <w:rPr>
                <w:rFonts w:ascii="Calibri" w:hAnsi="Calibri" w:cs="Calibri"/>
              </w:rPr>
              <w:t>6.13</w:t>
            </w:r>
          </w:p>
        </w:tc>
        <w:tc>
          <w:tcPr>
            <w:tcW w:w="960" w:type="dxa"/>
            <w:noWrap/>
            <w:vAlign w:val="bottom"/>
          </w:tcPr>
          <w:p w:rsidR="00E03A71" w:rsidRPr="00F25A62" w:rsidRDefault="00E03A71" w:rsidP="00B5653E">
            <w:pPr>
              <w:jc w:val="right"/>
              <w:rPr>
                <w:rFonts w:ascii="Calibri" w:hAnsi="Calibri" w:cs="Calibri"/>
              </w:rPr>
            </w:pPr>
            <w:r w:rsidRPr="00F25A62">
              <w:rPr>
                <w:rFonts w:ascii="Calibri" w:hAnsi="Calibri" w:cs="Calibri"/>
              </w:rPr>
              <w:t>168.21</w:t>
            </w:r>
          </w:p>
        </w:tc>
        <w:tc>
          <w:tcPr>
            <w:tcW w:w="960" w:type="dxa"/>
            <w:noWrap/>
            <w:vAlign w:val="bottom"/>
          </w:tcPr>
          <w:p w:rsidR="00E03A71" w:rsidRPr="00F25A62" w:rsidRDefault="00E03A71" w:rsidP="00B5653E">
            <w:pPr>
              <w:jc w:val="right"/>
              <w:rPr>
                <w:rFonts w:ascii="Calibri" w:hAnsi="Calibri" w:cs="Calibri"/>
              </w:rPr>
            </w:pPr>
            <w:r w:rsidRPr="00F25A62">
              <w:rPr>
                <w:rFonts w:ascii="Calibri" w:hAnsi="Calibri" w:cs="Calibri"/>
              </w:rPr>
              <w:t>0.971</w:t>
            </w:r>
          </w:p>
        </w:tc>
        <w:tc>
          <w:tcPr>
            <w:tcW w:w="1920" w:type="dxa"/>
            <w:noWrap/>
            <w:vAlign w:val="bottom"/>
          </w:tcPr>
          <w:p w:rsidR="00E03A71" w:rsidRPr="00F25A62" w:rsidRDefault="00E03A71" w:rsidP="00B5653E">
            <w:pPr>
              <w:jc w:val="right"/>
              <w:rPr>
                <w:rFonts w:ascii="Calibri" w:hAnsi="Calibri" w:cs="Calibri"/>
              </w:rPr>
            </w:pPr>
            <w:r w:rsidRPr="00F25A62">
              <w:rPr>
                <w:rFonts w:ascii="Calibri" w:hAnsi="Calibri" w:cs="Calibri"/>
              </w:rPr>
              <w:t>-325.52</w:t>
            </w:r>
          </w:p>
        </w:tc>
        <w:tc>
          <w:tcPr>
            <w:tcW w:w="941" w:type="dxa"/>
            <w:noWrap/>
            <w:vAlign w:val="bottom"/>
          </w:tcPr>
          <w:p w:rsidR="00E03A71" w:rsidRPr="00F25A62" w:rsidRDefault="00E03A71" w:rsidP="00B5653E">
            <w:pPr>
              <w:jc w:val="right"/>
              <w:rPr>
                <w:rFonts w:ascii="Calibri" w:hAnsi="Calibri" w:cs="Calibri"/>
              </w:rPr>
            </w:pPr>
            <w:r w:rsidRPr="00F25A62">
              <w:rPr>
                <w:rFonts w:ascii="Calibri" w:hAnsi="Calibri" w:cs="Calibri"/>
              </w:rPr>
              <w:t>337.77</w:t>
            </w:r>
          </w:p>
        </w:tc>
      </w:tr>
      <w:tr w:rsidR="00E03A71" w:rsidRPr="00F25A62" w:rsidTr="006F04E7">
        <w:trPr>
          <w:trHeight w:val="300"/>
        </w:trPr>
        <w:tc>
          <w:tcPr>
            <w:tcW w:w="3000" w:type="dxa"/>
            <w:tcBorders>
              <w:top w:val="nil"/>
              <w:left w:val="nil"/>
              <w:bottom w:val="single" w:sz="4" w:space="0" w:color="auto"/>
              <w:right w:val="single" w:sz="4" w:space="0" w:color="auto"/>
            </w:tcBorders>
            <w:noWrap/>
            <w:vAlign w:val="center"/>
            <w:hideMark/>
          </w:tcPr>
          <w:p w:rsidR="00E03A71" w:rsidRPr="00F25A62" w:rsidRDefault="00E03A71" w:rsidP="00B5653E">
            <w:pPr>
              <w:spacing w:after="0" w:line="240" w:lineRule="auto"/>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Constant</w:t>
            </w:r>
          </w:p>
        </w:tc>
        <w:tc>
          <w:tcPr>
            <w:tcW w:w="960" w:type="dxa"/>
            <w:tcBorders>
              <w:top w:val="nil"/>
              <w:left w:val="nil"/>
              <w:bottom w:val="single" w:sz="4" w:space="0" w:color="auto"/>
              <w:right w:val="nil"/>
            </w:tcBorders>
            <w:noWrap/>
            <w:vAlign w:val="bottom"/>
          </w:tcPr>
          <w:p w:rsidR="00E03A71" w:rsidRPr="00F25A62" w:rsidRDefault="00E03A71" w:rsidP="00B5653E">
            <w:pPr>
              <w:jc w:val="right"/>
              <w:rPr>
                <w:rFonts w:ascii="Calibri" w:hAnsi="Calibri" w:cs="Calibri"/>
              </w:rPr>
            </w:pPr>
            <w:r w:rsidRPr="00F25A62">
              <w:rPr>
                <w:rFonts w:ascii="Calibri" w:hAnsi="Calibri" w:cs="Calibri"/>
              </w:rPr>
              <w:t>3.81</w:t>
            </w:r>
          </w:p>
        </w:tc>
        <w:tc>
          <w:tcPr>
            <w:tcW w:w="960" w:type="dxa"/>
            <w:tcBorders>
              <w:top w:val="nil"/>
              <w:left w:val="nil"/>
              <w:bottom w:val="single" w:sz="4" w:space="0" w:color="auto"/>
              <w:right w:val="nil"/>
            </w:tcBorders>
            <w:noWrap/>
            <w:vAlign w:val="bottom"/>
          </w:tcPr>
          <w:p w:rsidR="00E03A71" w:rsidRPr="00F25A62" w:rsidRDefault="00E03A71" w:rsidP="00B5653E">
            <w:pPr>
              <w:jc w:val="right"/>
              <w:rPr>
                <w:rFonts w:ascii="Calibri" w:hAnsi="Calibri" w:cs="Calibri"/>
              </w:rPr>
            </w:pPr>
            <w:r w:rsidRPr="00F25A62">
              <w:rPr>
                <w:rFonts w:ascii="Calibri" w:hAnsi="Calibri" w:cs="Calibri"/>
              </w:rPr>
              <w:t>195.35</w:t>
            </w:r>
          </w:p>
        </w:tc>
        <w:tc>
          <w:tcPr>
            <w:tcW w:w="960" w:type="dxa"/>
            <w:tcBorders>
              <w:top w:val="nil"/>
              <w:left w:val="nil"/>
              <w:bottom w:val="single" w:sz="4" w:space="0" w:color="auto"/>
              <w:right w:val="nil"/>
            </w:tcBorders>
            <w:noWrap/>
            <w:vAlign w:val="bottom"/>
          </w:tcPr>
          <w:p w:rsidR="00E03A71" w:rsidRPr="00F25A62" w:rsidRDefault="00E03A71" w:rsidP="00B5653E">
            <w:pPr>
              <w:jc w:val="right"/>
              <w:rPr>
                <w:rFonts w:ascii="Calibri" w:hAnsi="Calibri" w:cs="Calibri"/>
              </w:rPr>
            </w:pPr>
            <w:r w:rsidRPr="00F25A62">
              <w:rPr>
                <w:rFonts w:ascii="Calibri" w:hAnsi="Calibri" w:cs="Calibri"/>
              </w:rPr>
              <w:t>0.984</w:t>
            </w:r>
          </w:p>
        </w:tc>
        <w:tc>
          <w:tcPr>
            <w:tcW w:w="1920" w:type="dxa"/>
            <w:tcBorders>
              <w:top w:val="nil"/>
              <w:left w:val="nil"/>
              <w:bottom w:val="single" w:sz="4" w:space="0" w:color="auto"/>
              <w:right w:val="nil"/>
            </w:tcBorders>
            <w:noWrap/>
            <w:vAlign w:val="bottom"/>
          </w:tcPr>
          <w:p w:rsidR="00E03A71" w:rsidRPr="00F25A62" w:rsidRDefault="00E03A71" w:rsidP="00B5653E">
            <w:pPr>
              <w:jc w:val="right"/>
              <w:rPr>
                <w:rFonts w:ascii="Calibri" w:hAnsi="Calibri" w:cs="Calibri"/>
              </w:rPr>
            </w:pPr>
            <w:r w:rsidRPr="00F25A62">
              <w:rPr>
                <w:rFonts w:ascii="Calibri" w:hAnsi="Calibri" w:cs="Calibri"/>
              </w:rPr>
              <w:t>-381.34</w:t>
            </w:r>
          </w:p>
        </w:tc>
        <w:tc>
          <w:tcPr>
            <w:tcW w:w="941" w:type="dxa"/>
            <w:tcBorders>
              <w:top w:val="nil"/>
              <w:left w:val="nil"/>
              <w:bottom w:val="single" w:sz="4" w:space="0" w:color="auto"/>
              <w:right w:val="nil"/>
            </w:tcBorders>
            <w:noWrap/>
            <w:vAlign w:val="bottom"/>
          </w:tcPr>
          <w:p w:rsidR="00E03A71" w:rsidRPr="00F25A62" w:rsidRDefault="00E03A71" w:rsidP="00B5653E">
            <w:pPr>
              <w:jc w:val="right"/>
              <w:rPr>
                <w:rFonts w:ascii="Calibri" w:hAnsi="Calibri" w:cs="Calibri"/>
              </w:rPr>
            </w:pPr>
            <w:r w:rsidRPr="00F25A62">
              <w:rPr>
                <w:rFonts w:ascii="Calibri" w:hAnsi="Calibri" w:cs="Calibri"/>
              </w:rPr>
              <w:t>388.96</w:t>
            </w:r>
          </w:p>
        </w:tc>
      </w:tr>
    </w:tbl>
    <w:p w:rsidR="00E03A71" w:rsidRPr="00F25A62" w:rsidRDefault="00E03A71" w:rsidP="00E03A71">
      <w:pPr>
        <w:jc w:val="center"/>
        <w:rPr>
          <w:rFonts w:asciiTheme="majorBidi" w:hAnsiTheme="majorBidi" w:cstheme="majorBidi"/>
          <w:sz w:val="20"/>
          <w:szCs w:val="20"/>
        </w:rPr>
      </w:pPr>
    </w:p>
    <w:p w:rsidR="009D4812" w:rsidRPr="00F25A62" w:rsidRDefault="009D4812" w:rsidP="009D4812">
      <w:pPr>
        <w:rPr>
          <w:rFonts w:asciiTheme="majorBidi" w:hAnsiTheme="majorBidi" w:cstheme="majorBidi"/>
          <w:sz w:val="20"/>
          <w:szCs w:val="20"/>
        </w:rPr>
      </w:pPr>
      <w:r w:rsidRPr="00F25A62">
        <w:rPr>
          <w:rFonts w:asciiTheme="majorBidi" w:hAnsiTheme="majorBidi" w:cstheme="majorBidi"/>
          <w:sz w:val="20"/>
          <w:szCs w:val="20"/>
          <w:lang w:val="en"/>
        </w:rPr>
        <w:t>By adjusting the effect of other variables and the value of day zero, it was found that the mean of Anti-Spike IgG on day 21 in the PastoCovac-Plus group was higher and significant than the Sinopharm group. Also, the mean of Anti-Spike IgG on day 21 in the PastoCovac group is higher and significant than the Sinopharm group.</w:t>
      </w:r>
    </w:p>
    <w:p w:rsidR="00E03A71" w:rsidRPr="00F25A62" w:rsidRDefault="00E03A71" w:rsidP="009D4812">
      <w:pPr>
        <w:rPr>
          <w:rFonts w:asciiTheme="majorBidi" w:hAnsiTheme="majorBidi" w:cstheme="majorBidi"/>
          <w:sz w:val="20"/>
          <w:szCs w:val="20"/>
        </w:rPr>
      </w:pPr>
    </w:p>
    <w:tbl>
      <w:tblPr>
        <w:tblW w:w="8566" w:type="dxa"/>
        <w:tblLook w:val="04A0" w:firstRow="1" w:lastRow="0" w:firstColumn="1" w:lastColumn="0" w:noHBand="0" w:noVBand="1"/>
      </w:tblPr>
      <w:tblGrid>
        <w:gridCol w:w="3000"/>
        <w:gridCol w:w="960"/>
        <w:gridCol w:w="960"/>
        <w:gridCol w:w="960"/>
        <w:gridCol w:w="1920"/>
        <w:gridCol w:w="766"/>
      </w:tblGrid>
      <w:tr w:rsidR="00F25A62" w:rsidRPr="00F25A62" w:rsidTr="006F04E7">
        <w:trPr>
          <w:trHeight w:val="300"/>
        </w:trPr>
        <w:tc>
          <w:tcPr>
            <w:tcW w:w="8566" w:type="dxa"/>
            <w:gridSpan w:val="6"/>
            <w:tcBorders>
              <w:left w:val="nil"/>
              <w:bottom w:val="single" w:sz="4" w:space="0" w:color="000000"/>
            </w:tcBorders>
            <w:shd w:val="clear" w:color="auto" w:fill="auto"/>
            <w:noWrap/>
            <w:vAlign w:val="center"/>
          </w:tcPr>
          <w:p w:rsidR="006F04E7" w:rsidRPr="00F25A62" w:rsidRDefault="006F04E7" w:rsidP="006F04E7">
            <w:pPr>
              <w:rPr>
                <w:rFonts w:asciiTheme="majorBidi" w:hAnsiTheme="majorBidi" w:cstheme="majorBidi"/>
                <w:sz w:val="20"/>
                <w:szCs w:val="20"/>
              </w:rPr>
            </w:pPr>
            <w:r w:rsidRPr="00F25A62">
              <w:rPr>
                <w:rFonts w:asciiTheme="majorBidi" w:hAnsiTheme="majorBidi" w:cstheme="majorBidi"/>
                <w:sz w:val="20"/>
                <w:szCs w:val="20"/>
              </w:rPr>
              <w:t>Supplementary Table 5. Generalized estimating equations (GEE) of Neutralizing Ab on day 180.</w:t>
            </w:r>
          </w:p>
        </w:tc>
      </w:tr>
      <w:tr w:rsidR="00F25A62" w:rsidRPr="00F25A62" w:rsidTr="006F04E7">
        <w:trPr>
          <w:trHeight w:val="300"/>
        </w:trPr>
        <w:tc>
          <w:tcPr>
            <w:tcW w:w="3000" w:type="dxa"/>
            <w:vMerge w:val="restart"/>
            <w:tcBorders>
              <w:top w:val="single" w:sz="4" w:space="0" w:color="auto"/>
              <w:left w:val="nil"/>
              <w:bottom w:val="single" w:sz="4" w:space="0" w:color="000000"/>
              <w:right w:val="single" w:sz="4" w:space="0" w:color="auto"/>
            </w:tcBorders>
            <w:shd w:val="clear" w:color="auto" w:fill="auto"/>
            <w:noWrap/>
            <w:vAlign w:val="center"/>
            <w:hideMark/>
          </w:tcPr>
          <w:p w:rsidR="00E03A71" w:rsidRPr="00F25A62" w:rsidRDefault="00E03A71" w:rsidP="006F04E7">
            <w:pPr>
              <w:spacing w:after="0" w:line="240" w:lineRule="auto"/>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 xml:space="preserve">Neutralizing Ab </w:t>
            </w:r>
          </w:p>
        </w:tc>
        <w:tc>
          <w:tcPr>
            <w:tcW w:w="960" w:type="dxa"/>
            <w:vMerge w:val="restart"/>
            <w:tcBorders>
              <w:top w:val="single" w:sz="4" w:space="0" w:color="auto"/>
              <w:left w:val="nil"/>
              <w:bottom w:val="single" w:sz="4" w:space="0" w:color="000000"/>
              <w:right w:val="nil"/>
            </w:tcBorders>
            <w:shd w:val="clear" w:color="auto" w:fill="auto"/>
            <w:noWrap/>
            <w:vAlign w:val="center"/>
            <w:hideMark/>
          </w:tcPr>
          <w:p w:rsidR="00E03A71" w:rsidRPr="00F25A62" w:rsidRDefault="00E03A71" w:rsidP="00B5653E">
            <w:pPr>
              <w:spacing w:after="0" w:line="240" w:lineRule="auto"/>
              <w:jc w:val="center"/>
              <w:rPr>
                <w:rFonts w:asciiTheme="majorBidi" w:eastAsia="Times New Roman" w:hAnsiTheme="majorBidi" w:cstheme="majorBidi"/>
                <w:sz w:val="20"/>
                <w:szCs w:val="20"/>
              </w:rPr>
            </w:pPr>
            <w:proofErr w:type="spellStart"/>
            <w:r w:rsidRPr="00F25A62">
              <w:rPr>
                <w:rFonts w:asciiTheme="majorBidi" w:eastAsia="Times New Roman" w:hAnsiTheme="majorBidi" w:cstheme="majorBidi"/>
                <w:sz w:val="20"/>
                <w:szCs w:val="20"/>
              </w:rPr>
              <w:t>Coef</w:t>
            </w:r>
            <w:proofErr w:type="spellEnd"/>
            <w:r w:rsidRPr="00F25A62">
              <w:rPr>
                <w:rFonts w:asciiTheme="majorBidi" w:eastAsia="Times New Roman" w:hAnsiTheme="majorBidi" w:cstheme="majorBidi"/>
                <w:sz w:val="20"/>
                <w:szCs w:val="20"/>
              </w:rPr>
              <w:t>.</w:t>
            </w:r>
          </w:p>
        </w:tc>
        <w:tc>
          <w:tcPr>
            <w:tcW w:w="960" w:type="dxa"/>
            <w:vMerge w:val="restart"/>
            <w:tcBorders>
              <w:top w:val="single" w:sz="4" w:space="0" w:color="auto"/>
              <w:left w:val="nil"/>
              <w:bottom w:val="single" w:sz="4" w:space="0" w:color="000000"/>
              <w:right w:val="nil"/>
            </w:tcBorders>
            <w:shd w:val="clear" w:color="auto" w:fill="auto"/>
            <w:noWrap/>
            <w:vAlign w:val="center"/>
            <w:hideMark/>
          </w:tcPr>
          <w:p w:rsidR="00E03A71" w:rsidRPr="00F25A62" w:rsidRDefault="00E03A71" w:rsidP="00B5653E">
            <w:pPr>
              <w:spacing w:after="0" w:line="240" w:lineRule="auto"/>
              <w:jc w:val="center"/>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SE</w:t>
            </w:r>
          </w:p>
        </w:tc>
        <w:tc>
          <w:tcPr>
            <w:tcW w:w="960" w:type="dxa"/>
            <w:vMerge w:val="restart"/>
            <w:tcBorders>
              <w:top w:val="single" w:sz="4" w:space="0" w:color="auto"/>
              <w:left w:val="nil"/>
              <w:bottom w:val="single" w:sz="4" w:space="0" w:color="000000"/>
              <w:right w:val="nil"/>
            </w:tcBorders>
            <w:shd w:val="clear" w:color="auto" w:fill="auto"/>
            <w:noWrap/>
            <w:vAlign w:val="center"/>
            <w:hideMark/>
          </w:tcPr>
          <w:p w:rsidR="00E03A71" w:rsidRPr="00F25A62" w:rsidRDefault="00E03A71" w:rsidP="00B5653E">
            <w:pPr>
              <w:spacing w:after="0" w:line="240" w:lineRule="auto"/>
              <w:jc w:val="center"/>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P-Value</w:t>
            </w:r>
          </w:p>
        </w:tc>
        <w:tc>
          <w:tcPr>
            <w:tcW w:w="2686" w:type="dxa"/>
            <w:gridSpan w:val="2"/>
            <w:tcBorders>
              <w:top w:val="single" w:sz="4" w:space="0" w:color="auto"/>
              <w:left w:val="nil"/>
              <w:bottom w:val="nil"/>
              <w:right w:val="nil"/>
            </w:tcBorders>
            <w:shd w:val="clear" w:color="auto" w:fill="auto"/>
            <w:noWrap/>
            <w:vAlign w:val="center"/>
            <w:hideMark/>
          </w:tcPr>
          <w:p w:rsidR="00E03A71" w:rsidRPr="00F25A62" w:rsidRDefault="00E03A71" w:rsidP="00B5653E">
            <w:pPr>
              <w:spacing w:after="0" w:line="240" w:lineRule="auto"/>
              <w:jc w:val="center"/>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95% CI</w:t>
            </w:r>
          </w:p>
        </w:tc>
      </w:tr>
      <w:tr w:rsidR="00F25A62" w:rsidRPr="00F25A62" w:rsidTr="006F04E7">
        <w:trPr>
          <w:trHeight w:val="300"/>
        </w:trPr>
        <w:tc>
          <w:tcPr>
            <w:tcW w:w="0" w:type="auto"/>
            <w:vMerge/>
            <w:tcBorders>
              <w:top w:val="single" w:sz="4" w:space="0" w:color="auto"/>
              <w:left w:val="nil"/>
              <w:bottom w:val="single" w:sz="4" w:space="0" w:color="000000"/>
              <w:right w:val="single" w:sz="4" w:space="0" w:color="auto"/>
            </w:tcBorders>
            <w:shd w:val="clear" w:color="auto" w:fill="auto"/>
            <w:vAlign w:val="center"/>
            <w:hideMark/>
          </w:tcPr>
          <w:p w:rsidR="00E03A71" w:rsidRPr="00F25A62" w:rsidRDefault="00E03A71" w:rsidP="00B5653E">
            <w:pPr>
              <w:spacing w:after="0"/>
              <w:rPr>
                <w:rFonts w:asciiTheme="majorBidi" w:eastAsia="Times New Roman" w:hAnsiTheme="majorBidi" w:cstheme="majorBidi"/>
                <w:sz w:val="20"/>
                <w:szCs w:val="20"/>
              </w:rPr>
            </w:pPr>
          </w:p>
        </w:tc>
        <w:tc>
          <w:tcPr>
            <w:tcW w:w="0" w:type="auto"/>
            <w:vMerge/>
            <w:tcBorders>
              <w:top w:val="single" w:sz="4" w:space="0" w:color="auto"/>
              <w:left w:val="nil"/>
              <w:bottom w:val="single" w:sz="4" w:space="0" w:color="000000"/>
              <w:right w:val="nil"/>
            </w:tcBorders>
            <w:shd w:val="clear" w:color="auto" w:fill="auto"/>
            <w:vAlign w:val="center"/>
            <w:hideMark/>
          </w:tcPr>
          <w:p w:rsidR="00E03A71" w:rsidRPr="00F25A62" w:rsidRDefault="00E03A71" w:rsidP="00B5653E">
            <w:pPr>
              <w:spacing w:after="0"/>
              <w:rPr>
                <w:rFonts w:asciiTheme="majorBidi" w:eastAsia="Times New Roman" w:hAnsiTheme="majorBidi" w:cstheme="majorBidi"/>
                <w:sz w:val="20"/>
                <w:szCs w:val="20"/>
              </w:rPr>
            </w:pPr>
          </w:p>
        </w:tc>
        <w:tc>
          <w:tcPr>
            <w:tcW w:w="0" w:type="auto"/>
            <w:vMerge/>
            <w:tcBorders>
              <w:top w:val="single" w:sz="4" w:space="0" w:color="auto"/>
              <w:left w:val="nil"/>
              <w:bottom w:val="single" w:sz="4" w:space="0" w:color="000000"/>
              <w:right w:val="nil"/>
            </w:tcBorders>
            <w:shd w:val="clear" w:color="auto" w:fill="auto"/>
            <w:vAlign w:val="center"/>
            <w:hideMark/>
          </w:tcPr>
          <w:p w:rsidR="00E03A71" w:rsidRPr="00F25A62" w:rsidRDefault="00E03A71" w:rsidP="00B5653E">
            <w:pPr>
              <w:spacing w:after="0"/>
              <w:rPr>
                <w:rFonts w:asciiTheme="majorBidi" w:eastAsia="Times New Roman" w:hAnsiTheme="majorBidi" w:cstheme="majorBidi"/>
                <w:sz w:val="20"/>
                <w:szCs w:val="20"/>
              </w:rPr>
            </w:pPr>
          </w:p>
        </w:tc>
        <w:tc>
          <w:tcPr>
            <w:tcW w:w="0" w:type="auto"/>
            <w:vMerge/>
            <w:tcBorders>
              <w:top w:val="single" w:sz="4" w:space="0" w:color="auto"/>
              <w:left w:val="nil"/>
              <w:bottom w:val="single" w:sz="4" w:space="0" w:color="000000"/>
              <w:right w:val="nil"/>
            </w:tcBorders>
            <w:shd w:val="clear" w:color="auto" w:fill="auto"/>
            <w:vAlign w:val="center"/>
            <w:hideMark/>
          </w:tcPr>
          <w:p w:rsidR="00E03A71" w:rsidRPr="00F25A62" w:rsidRDefault="00E03A71" w:rsidP="00B5653E">
            <w:pPr>
              <w:spacing w:after="0"/>
              <w:rPr>
                <w:rFonts w:asciiTheme="majorBidi" w:eastAsia="Times New Roman" w:hAnsiTheme="majorBidi" w:cstheme="majorBidi"/>
                <w:sz w:val="20"/>
                <w:szCs w:val="20"/>
              </w:rPr>
            </w:pPr>
          </w:p>
        </w:tc>
        <w:tc>
          <w:tcPr>
            <w:tcW w:w="1920" w:type="dxa"/>
            <w:tcBorders>
              <w:top w:val="nil"/>
              <w:left w:val="nil"/>
              <w:bottom w:val="single" w:sz="4" w:space="0" w:color="auto"/>
              <w:right w:val="nil"/>
            </w:tcBorders>
            <w:shd w:val="clear" w:color="auto" w:fill="auto"/>
            <w:noWrap/>
            <w:vAlign w:val="center"/>
            <w:hideMark/>
          </w:tcPr>
          <w:p w:rsidR="00E03A71" w:rsidRPr="00F25A62" w:rsidRDefault="00E03A71" w:rsidP="00B5653E">
            <w:pPr>
              <w:spacing w:after="0" w:line="240" w:lineRule="auto"/>
              <w:jc w:val="center"/>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Lower</w:t>
            </w:r>
          </w:p>
        </w:tc>
        <w:tc>
          <w:tcPr>
            <w:tcW w:w="766" w:type="dxa"/>
            <w:tcBorders>
              <w:top w:val="nil"/>
              <w:left w:val="nil"/>
              <w:bottom w:val="single" w:sz="4" w:space="0" w:color="auto"/>
              <w:right w:val="nil"/>
            </w:tcBorders>
            <w:noWrap/>
            <w:vAlign w:val="center"/>
            <w:hideMark/>
          </w:tcPr>
          <w:p w:rsidR="00E03A71" w:rsidRPr="00F25A62" w:rsidRDefault="00E03A71" w:rsidP="00B5653E">
            <w:pPr>
              <w:spacing w:after="0" w:line="240" w:lineRule="auto"/>
              <w:jc w:val="center"/>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Upper</w:t>
            </w:r>
          </w:p>
        </w:tc>
      </w:tr>
      <w:tr w:rsidR="00F25A62" w:rsidRPr="00F25A62" w:rsidTr="00B5653E">
        <w:trPr>
          <w:trHeight w:val="300"/>
        </w:trPr>
        <w:tc>
          <w:tcPr>
            <w:tcW w:w="3000" w:type="dxa"/>
            <w:tcBorders>
              <w:top w:val="nil"/>
              <w:left w:val="nil"/>
              <w:bottom w:val="nil"/>
              <w:right w:val="single" w:sz="4" w:space="0" w:color="auto"/>
            </w:tcBorders>
            <w:noWrap/>
            <w:vAlign w:val="center"/>
            <w:hideMark/>
          </w:tcPr>
          <w:p w:rsidR="00E03A71" w:rsidRPr="00F25A62" w:rsidRDefault="00E03A71" w:rsidP="00B5653E">
            <w:pPr>
              <w:spacing w:after="0" w:line="240" w:lineRule="auto"/>
              <w:rPr>
                <w:rFonts w:asciiTheme="majorBidi" w:eastAsia="Times New Roman" w:hAnsiTheme="majorBidi" w:cstheme="majorBidi"/>
                <w:sz w:val="20"/>
                <w:szCs w:val="20"/>
              </w:rPr>
            </w:pPr>
            <w:proofErr w:type="spellStart"/>
            <w:r w:rsidRPr="00F25A62">
              <w:rPr>
                <w:rFonts w:asciiTheme="majorBidi" w:eastAsia="Times New Roman" w:hAnsiTheme="majorBidi" w:cstheme="majorBidi"/>
                <w:sz w:val="20"/>
                <w:szCs w:val="20"/>
              </w:rPr>
              <w:t>Neut</w:t>
            </w:r>
            <w:proofErr w:type="spellEnd"/>
            <w:r w:rsidRPr="00F25A62">
              <w:rPr>
                <w:rFonts w:asciiTheme="majorBidi" w:eastAsia="Times New Roman" w:hAnsiTheme="majorBidi" w:cstheme="majorBidi"/>
                <w:sz w:val="20"/>
                <w:szCs w:val="20"/>
              </w:rPr>
              <w:t xml:space="preserve"> Before</w:t>
            </w:r>
          </w:p>
        </w:tc>
        <w:tc>
          <w:tcPr>
            <w:tcW w:w="960" w:type="dxa"/>
            <w:noWrap/>
            <w:vAlign w:val="bottom"/>
            <w:hideMark/>
          </w:tcPr>
          <w:p w:rsidR="00E03A71" w:rsidRPr="00F25A62" w:rsidRDefault="00E03A71" w:rsidP="00B5653E">
            <w:pPr>
              <w:jc w:val="right"/>
              <w:rPr>
                <w:rFonts w:ascii="Calibri" w:hAnsi="Calibri" w:cs="Calibri"/>
              </w:rPr>
            </w:pPr>
            <w:r w:rsidRPr="00F25A62">
              <w:rPr>
                <w:rFonts w:ascii="Calibri" w:hAnsi="Calibri" w:cs="Calibri"/>
              </w:rPr>
              <w:t>0.10</w:t>
            </w:r>
          </w:p>
        </w:tc>
        <w:tc>
          <w:tcPr>
            <w:tcW w:w="960" w:type="dxa"/>
            <w:noWrap/>
            <w:vAlign w:val="bottom"/>
            <w:hideMark/>
          </w:tcPr>
          <w:p w:rsidR="00E03A71" w:rsidRPr="00F25A62" w:rsidRDefault="00E03A71" w:rsidP="00B5653E">
            <w:pPr>
              <w:jc w:val="right"/>
              <w:rPr>
                <w:rFonts w:ascii="Calibri" w:hAnsi="Calibri" w:cs="Calibri"/>
              </w:rPr>
            </w:pPr>
            <w:r w:rsidRPr="00F25A62">
              <w:rPr>
                <w:rFonts w:ascii="Calibri" w:hAnsi="Calibri" w:cs="Calibri"/>
              </w:rPr>
              <w:t>0.07</w:t>
            </w:r>
          </w:p>
        </w:tc>
        <w:tc>
          <w:tcPr>
            <w:tcW w:w="960" w:type="dxa"/>
            <w:noWrap/>
            <w:vAlign w:val="bottom"/>
            <w:hideMark/>
          </w:tcPr>
          <w:p w:rsidR="00E03A71" w:rsidRPr="00F25A62" w:rsidRDefault="00E03A71" w:rsidP="00B5653E">
            <w:pPr>
              <w:jc w:val="right"/>
              <w:rPr>
                <w:rFonts w:ascii="Calibri" w:hAnsi="Calibri" w:cs="Calibri"/>
              </w:rPr>
            </w:pPr>
            <w:r w:rsidRPr="00F25A62">
              <w:rPr>
                <w:rFonts w:ascii="Calibri" w:hAnsi="Calibri" w:cs="Calibri"/>
              </w:rPr>
              <w:t>0.167</w:t>
            </w:r>
          </w:p>
        </w:tc>
        <w:tc>
          <w:tcPr>
            <w:tcW w:w="1920" w:type="dxa"/>
            <w:noWrap/>
            <w:vAlign w:val="bottom"/>
            <w:hideMark/>
          </w:tcPr>
          <w:p w:rsidR="00E03A71" w:rsidRPr="00F25A62" w:rsidRDefault="00E03A71" w:rsidP="00B5653E">
            <w:pPr>
              <w:jc w:val="right"/>
              <w:rPr>
                <w:rFonts w:ascii="Calibri" w:hAnsi="Calibri" w:cs="Calibri"/>
              </w:rPr>
            </w:pPr>
            <w:r w:rsidRPr="00F25A62">
              <w:rPr>
                <w:rFonts w:ascii="Calibri" w:hAnsi="Calibri" w:cs="Calibri"/>
              </w:rPr>
              <w:t>-0.04</w:t>
            </w:r>
          </w:p>
        </w:tc>
        <w:tc>
          <w:tcPr>
            <w:tcW w:w="766" w:type="dxa"/>
            <w:noWrap/>
            <w:vAlign w:val="bottom"/>
            <w:hideMark/>
          </w:tcPr>
          <w:p w:rsidR="00E03A71" w:rsidRPr="00F25A62" w:rsidRDefault="00E03A71" w:rsidP="00B5653E">
            <w:pPr>
              <w:jc w:val="right"/>
              <w:rPr>
                <w:rFonts w:ascii="Calibri" w:hAnsi="Calibri" w:cs="Calibri"/>
              </w:rPr>
            </w:pPr>
            <w:r w:rsidRPr="00F25A62">
              <w:rPr>
                <w:rFonts w:ascii="Calibri" w:hAnsi="Calibri" w:cs="Calibri"/>
              </w:rPr>
              <w:t>0.23</w:t>
            </w:r>
          </w:p>
        </w:tc>
      </w:tr>
      <w:tr w:rsidR="00F25A62" w:rsidRPr="00F25A62" w:rsidTr="00B5653E">
        <w:trPr>
          <w:trHeight w:val="300"/>
        </w:trPr>
        <w:tc>
          <w:tcPr>
            <w:tcW w:w="3000" w:type="dxa"/>
            <w:tcBorders>
              <w:top w:val="nil"/>
              <w:left w:val="nil"/>
              <w:bottom w:val="nil"/>
              <w:right w:val="single" w:sz="4" w:space="0" w:color="auto"/>
            </w:tcBorders>
            <w:noWrap/>
            <w:vAlign w:val="center"/>
            <w:hideMark/>
          </w:tcPr>
          <w:p w:rsidR="00E03A71" w:rsidRPr="00F25A62" w:rsidRDefault="00E03A71" w:rsidP="00B5653E">
            <w:pPr>
              <w:spacing w:after="0" w:line="240" w:lineRule="auto"/>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Vaccine type</w:t>
            </w:r>
          </w:p>
        </w:tc>
        <w:tc>
          <w:tcPr>
            <w:tcW w:w="960" w:type="dxa"/>
            <w:noWrap/>
            <w:vAlign w:val="bottom"/>
            <w:hideMark/>
          </w:tcPr>
          <w:p w:rsidR="00E03A71" w:rsidRPr="00F25A62" w:rsidRDefault="00E03A71" w:rsidP="00B5653E">
            <w:pPr>
              <w:jc w:val="right"/>
              <w:rPr>
                <w:rFonts w:ascii="Calibri" w:hAnsi="Calibri" w:cs="Calibri"/>
              </w:rPr>
            </w:pPr>
          </w:p>
        </w:tc>
        <w:tc>
          <w:tcPr>
            <w:tcW w:w="960" w:type="dxa"/>
            <w:noWrap/>
            <w:vAlign w:val="bottom"/>
            <w:hideMark/>
          </w:tcPr>
          <w:p w:rsidR="00E03A71" w:rsidRPr="00F25A62" w:rsidRDefault="00E03A71" w:rsidP="00B5653E">
            <w:pPr>
              <w:rPr>
                <w:sz w:val="20"/>
                <w:szCs w:val="20"/>
              </w:rPr>
            </w:pPr>
          </w:p>
        </w:tc>
        <w:tc>
          <w:tcPr>
            <w:tcW w:w="960" w:type="dxa"/>
            <w:noWrap/>
            <w:vAlign w:val="bottom"/>
            <w:hideMark/>
          </w:tcPr>
          <w:p w:rsidR="00E03A71" w:rsidRPr="00F25A62" w:rsidRDefault="00E03A71" w:rsidP="00B5653E">
            <w:pPr>
              <w:rPr>
                <w:sz w:val="20"/>
                <w:szCs w:val="20"/>
              </w:rPr>
            </w:pPr>
          </w:p>
        </w:tc>
        <w:tc>
          <w:tcPr>
            <w:tcW w:w="1920" w:type="dxa"/>
            <w:noWrap/>
            <w:vAlign w:val="bottom"/>
            <w:hideMark/>
          </w:tcPr>
          <w:p w:rsidR="00E03A71" w:rsidRPr="00F25A62" w:rsidRDefault="00E03A71" w:rsidP="00B5653E">
            <w:pPr>
              <w:rPr>
                <w:sz w:val="20"/>
                <w:szCs w:val="20"/>
              </w:rPr>
            </w:pPr>
          </w:p>
        </w:tc>
        <w:tc>
          <w:tcPr>
            <w:tcW w:w="766" w:type="dxa"/>
            <w:noWrap/>
            <w:vAlign w:val="bottom"/>
            <w:hideMark/>
          </w:tcPr>
          <w:p w:rsidR="00E03A71" w:rsidRPr="00F25A62" w:rsidRDefault="00E03A71" w:rsidP="00B5653E">
            <w:pPr>
              <w:rPr>
                <w:sz w:val="20"/>
                <w:szCs w:val="20"/>
              </w:rPr>
            </w:pPr>
          </w:p>
        </w:tc>
      </w:tr>
      <w:tr w:rsidR="00F25A62" w:rsidRPr="00F25A62" w:rsidTr="00B5653E">
        <w:trPr>
          <w:trHeight w:val="300"/>
        </w:trPr>
        <w:tc>
          <w:tcPr>
            <w:tcW w:w="3000" w:type="dxa"/>
            <w:tcBorders>
              <w:top w:val="nil"/>
              <w:left w:val="nil"/>
              <w:bottom w:val="nil"/>
              <w:right w:val="single" w:sz="4" w:space="0" w:color="auto"/>
            </w:tcBorders>
            <w:vAlign w:val="center"/>
            <w:hideMark/>
          </w:tcPr>
          <w:p w:rsidR="00E03A71" w:rsidRPr="00F25A62" w:rsidRDefault="00E03A71" w:rsidP="00B5653E">
            <w:pPr>
              <w:spacing w:after="0" w:line="240" w:lineRule="auto"/>
              <w:rPr>
                <w:rFonts w:asciiTheme="majorBidi" w:eastAsia="Times New Roman" w:hAnsiTheme="majorBidi" w:cstheme="majorBidi"/>
                <w:sz w:val="20"/>
                <w:szCs w:val="20"/>
              </w:rPr>
            </w:pPr>
            <w:proofErr w:type="spellStart"/>
            <w:r w:rsidRPr="00F25A62">
              <w:rPr>
                <w:rFonts w:asciiTheme="majorBidi" w:eastAsia="Times New Roman" w:hAnsiTheme="majorBidi" w:cstheme="majorBidi"/>
                <w:sz w:val="20"/>
                <w:szCs w:val="20"/>
              </w:rPr>
              <w:t>Pastocovac</w:t>
            </w:r>
            <w:proofErr w:type="spellEnd"/>
            <w:r w:rsidRPr="00F25A62">
              <w:rPr>
                <w:rFonts w:asciiTheme="majorBidi" w:eastAsia="Times New Roman" w:hAnsiTheme="majorBidi" w:cstheme="majorBidi"/>
                <w:sz w:val="20"/>
                <w:szCs w:val="20"/>
              </w:rPr>
              <w:t>-Plus</w:t>
            </w:r>
          </w:p>
        </w:tc>
        <w:tc>
          <w:tcPr>
            <w:tcW w:w="960" w:type="dxa"/>
            <w:noWrap/>
            <w:vAlign w:val="bottom"/>
            <w:hideMark/>
          </w:tcPr>
          <w:p w:rsidR="00E03A71" w:rsidRPr="00F25A62" w:rsidRDefault="00E03A71" w:rsidP="00B5653E">
            <w:pPr>
              <w:jc w:val="right"/>
              <w:rPr>
                <w:rFonts w:ascii="Calibri" w:hAnsi="Calibri" w:cs="Calibri"/>
              </w:rPr>
            </w:pPr>
            <w:r w:rsidRPr="00F25A62">
              <w:rPr>
                <w:rFonts w:ascii="Calibri" w:hAnsi="Calibri" w:cs="Calibri"/>
              </w:rPr>
              <w:t>1.11</w:t>
            </w:r>
          </w:p>
        </w:tc>
        <w:tc>
          <w:tcPr>
            <w:tcW w:w="960" w:type="dxa"/>
            <w:noWrap/>
            <w:vAlign w:val="bottom"/>
            <w:hideMark/>
          </w:tcPr>
          <w:p w:rsidR="00E03A71" w:rsidRPr="00F25A62" w:rsidRDefault="00E03A71" w:rsidP="00B5653E">
            <w:pPr>
              <w:jc w:val="right"/>
              <w:rPr>
                <w:rFonts w:ascii="Calibri" w:hAnsi="Calibri" w:cs="Calibri"/>
              </w:rPr>
            </w:pPr>
            <w:r w:rsidRPr="00F25A62">
              <w:rPr>
                <w:rFonts w:ascii="Calibri" w:hAnsi="Calibri" w:cs="Calibri"/>
              </w:rPr>
              <w:t>1.83</w:t>
            </w:r>
          </w:p>
        </w:tc>
        <w:tc>
          <w:tcPr>
            <w:tcW w:w="960" w:type="dxa"/>
            <w:noWrap/>
            <w:vAlign w:val="bottom"/>
            <w:hideMark/>
          </w:tcPr>
          <w:p w:rsidR="00E03A71" w:rsidRPr="00F25A62" w:rsidRDefault="00E03A71" w:rsidP="00B5653E">
            <w:pPr>
              <w:jc w:val="right"/>
              <w:rPr>
                <w:rFonts w:ascii="Calibri" w:hAnsi="Calibri" w:cs="Calibri"/>
              </w:rPr>
            </w:pPr>
            <w:r w:rsidRPr="00F25A62">
              <w:rPr>
                <w:rFonts w:ascii="Calibri" w:hAnsi="Calibri" w:cs="Calibri"/>
              </w:rPr>
              <w:t>0.545</w:t>
            </w:r>
          </w:p>
        </w:tc>
        <w:tc>
          <w:tcPr>
            <w:tcW w:w="1920" w:type="dxa"/>
            <w:noWrap/>
            <w:vAlign w:val="bottom"/>
            <w:hideMark/>
          </w:tcPr>
          <w:p w:rsidR="00E03A71" w:rsidRPr="00F25A62" w:rsidRDefault="00E03A71" w:rsidP="00B5653E">
            <w:pPr>
              <w:jc w:val="right"/>
              <w:rPr>
                <w:rFonts w:ascii="Calibri" w:hAnsi="Calibri" w:cs="Calibri"/>
              </w:rPr>
            </w:pPr>
            <w:r w:rsidRPr="00F25A62">
              <w:rPr>
                <w:rFonts w:ascii="Calibri" w:hAnsi="Calibri" w:cs="Calibri"/>
              </w:rPr>
              <w:t>-2.54</w:t>
            </w:r>
          </w:p>
        </w:tc>
        <w:tc>
          <w:tcPr>
            <w:tcW w:w="766" w:type="dxa"/>
            <w:noWrap/>
            <w:vAlign w:val="bottom"/>
            <w:hideMark/>
          </w:tcPr>
          <w:p w:rsidR="00E03A71" w:rsidRPr="00F25A62" w:rsidRDefault="00E03A71" w:rsidP="00B5653E">
            <w:pPr>
              <w:jc w:val="right"/>
              <w:rPr>
                <w:rFonts w:ascii="Calibri" w:hAnsi="Calibri" w:cs="Calibri"/>
              </w:rPr>
            </w:pPr>
            <w:r w:rsidRPr="00F25A62">
              <w:rPr>
                <w:rFonts w:ascii="Calibri" w:hAnsi="Calibri" w:cs="Calibri"/>
              </w:rPr>
              <w:t>4.77</w:t>
            </w:r>
          </w:p>
        </w:tc>
      </w:tr>
      <w:tr w:rsidR="00F25A62" w:rsidRPr="00F25A62" w:rsidTr="00B5653E">
        <w:trPr>
          <w:trHeight w:val="300"/>
        </w:trPr>
        <w:tc>
          <w:tcPr>
            <w:tcW w:w="3000" w:type="dxa"/>
            <w:tcBorders>
              <w:top w:val="nil"/>
              <w:left w:val="nil"/>
              <w:bottom w:val="nil"/>
              <w:right w:val="single" w:sz="4" w:space="0" w:color="auto"/>
            </w:tcBorders>
            <w:vAlign w:val="center"/>
            <w:hideMark/>
          </w:tcPr>
          <w:p w:rsidR="00E03A71" w:rsidRPr="00F25A62" w:rsidRDefault="00E03A71" w:rsidP="00B5653E">
            <w:pPr>
              <w:spacing w:after="0" w:line="240" w:lineRule="auto"/>
              <w:rPr>
                <w:rFonts w:asciiTheme="majorBidi" w:eastAsia="Times New Roman" w:hAnsiTheme="majorBidi" w:cstheme="majorBidi"/>
                <w:sz w:val="20"/>
                <w:szCs w:val="20"/>
              </w:rPr>
            </w:pPr>
            <w:proofErr w:type="spellStart"/>
            <w:r w:rsidRPr="00F25A62">
              <w:rPr>
                <w:rFonts w:asciiTheme="majorBidi" w:eastAsia="Times New Roman" w:hAnsiTheme="majorBidi" w:cstheme="majorBidi"/>
                <w:sz w:val="20"/>
                <w:szCs w:val="20"/>
              </w:rPr>
              <w:t>Pastocovac</w:t>
            </w:r>
            <w:proofErr w:type="spellEnd"/>
          </w:p>
        </w:tc>
        <w:tc>
          <w:tcPr>
            <w:tcW w:w="960" w:type="dxa"/>
            <w:noWrap/>
            <w:vAlign w:val="bottom"/>
            <w:hideMark/>
          </w:tcPr>
          <w:p w:rsidR="00E03A71" w:rsidRPr="00F25A62" w:rsidRDefault="00E03A71" w:rsidP="00B5653E">
            <w:pPr>
              <w:jc w:val="right"/>
              <w:rPr>
                <w:rFonts w:ascii="Calibri" w:hAnsi="Calibri" w:cs="Calibri"/>
              </w:rPr>
            </w:pPr>
            <w:r w:rsidRPr="00F25A62">
              <w:rPr>
                <w:rFonts w:ascii="Calibri" w:hAnsi="Calibri" w:cs="Calibri"/>
              </w:rPr>
              <w:t>1.03</w:t>
            </w:r>
          </w:p>
        </w:tc>
        <w:tc>
          <w:tcPr>
            <w:tcW w:w="960" w:type="dxa"/>
            <w:noWrap/>
            <w:vAlign w:val="bottom"/>
            <w:hideMark/>
          </w:tcPr>
          <w:p w:rsidR="00E03A71" w:rsidRPr="00F25A62" w:rsidRDefault="00E03A71" w:rsidP="00B5653E">
            <w:pPr>
              <w:jc w:val="right"/>
              <w:rPr>
                <w:rFonts w:ascii="Calibri" w:hAnsi="Calibri" w:cs="Calibri"/>
              </w:rPr>
            </w:pPr>
            <w:r w:rsidRPr="00F25A62">
              <w:rPr>
                <w:rFonts w:ascii="Calibri" w:hAnsi="Calibri" w:cs="Calibri"/>
              </w:rPr>
              <w:t>1.80</w:t>
            </w:r>
          </w:p>
        </w:tc>
        <w:tc>
          <w:tcPr>
            <w:tcW w:w="960" w:type="dxa"/>
            <w:noWrap/>
            <w:vAlign w:val="bottom"/>
            <w:hideMark/>
          </w:tcPr>
          <w:p w:rsidR="00E03A71" w:rsidRPr="00F25A62" w:rsidRDefault="00E03A71" w:rsidP="00B5653E">
            <w:pPr>
              <w:jc w:val="right"/>
              <w:rPr>
                <w:rFonts w:ascii="Calibri" w:hAnsi="Calibri" w:cs="Calibri"/>
              </w:rPr>
            </w:pPr>
            <w:r w:rsidRPr="00F25A62">
              <w:rPr>
                <w:rFonts w:ascii="Calibri" w:hAnsi="Calibri" w:cs="Calibri"/>
              </w:rPr>
              <w:t>0.569</w:t>
            </w:r>
          </w:p>
        </w:tc>
        <w:tc>
          <w:tcPr>
            <w:tcW w:w="1920" w:type="dxa"/>
            <w:noWrap/>
            <w:vAlign w:val="bottom"/>
            <w:hideMark/>
          </w:tcPr>
          <w:p w:rsidR="00E03A71" w:rsidRPr="00F25A62" w:rsidRDefault="00E03A71" w:rsidP="00B5653E">
            <w:pPr>
              <w:jc w:val="right"/>
              <w:rPr>
                <w:rFonts w:ascii="Calibri" w:hAnsi="Calibri" w:cs="Calibri"/>
              </w:rPr>
            </w:pPr>
            <w:r w:rsidRPr="00F25A62">
              <w:rPr>
                <w:rFonts w:ascii="Calibri" w:hAnsi="Calibri" w:cs="Calibri"/>
              </w:rPr>
              <w:t>-2.56</w:t>
            </w:r>
          </w:p>
        </w:tc>
        <w:tc>
          <w:tcPr>
            <w:tcW w:w="766" w:type="dxa"/>
            <w:noWrap/>
            <w:vAlign w:val="bottom"/>
            <w:hideMark/>
          </w:tcPr>
          <w:p w:rsidR="00E03A71" w:rsidRPr="00F25A62" w:rsidRDefault="00E03A71" w:rsidP="00B5653E">
            <w:pPr>
              <w:jc w:val="right"/>
              <w:rPr>
                <w:rFonts w:ascii="Calibri" w:hAnsi="Calibri" w:cs="Calibri"/>
              </w:rPr>
            </w:pPr>
            <w:r w:rsidRPr="00F25A62">
              <w:rPr>
                <w:rFonts w:ascii="Calibri" w:hAnsi="Calibri" w:cs="Calibri"/>
              </w:rPr>
              <w:t>4.62</w:t>
            </w:r>
          </w:p>
        </w:tc>
      </w:tr>
      <w:tr w:rsidR="00F25A62" w:rsidRPr="00F25A62" w:rsidTr="00B5653E">
        <w:trPr>
          <w:trHeight w:val="300"/>
        </w:trPr>
        <w:tc>
          <w:tcPr>
            <w:tcW w:w="3000" w:type="dxa"/>
            <w:tcBorders>
              <w:top w:val="nil"/>
              <w:left w:val="nil"/>
              <w:bottom w:val="nil"/>
              <w:right w:val="single" w:sz="4" w:space="0" w:color="auto"/>
            </w:tcBorders>
            <w:noWrap/>
            <w:vAlign w:val="center"/>
            <w:hideMark/>
          </w:tcPr>
          <w:p w:rsidR="00E03A71" w:rsidRPr="00F25A62" w:rsidRDefault="00E03A71" w:rsidP="00B5653E">
            <w:pPr>
              <w:spacing w:after="0" w:line="240" w:lineRule="auto"/>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Age</w:t>
            </w:r>
          </w:p>
        </w:tc>
        <w:tc>
          <w:tcPr>
            <w:tcW w:w="960" w:type="dxa"/>
            <w:noWrap/>
            <w:vAlign w:val="bottom"/>
            <w:hideMark/>
          </w:tcPr>
          <w:p w:rsidR="00E03A71" w:rsidRPr="00F25A62" w:rsidRDefault="00E03A71" w:rsidP="00B5653E">
            <w:pPr>
              <w:jc w:val="right"/>
              <w:rPr>
                <w:rFonts w:ascii="Calibri" w:hAnsi="Calibri" w:cs="Calibri"/>
              </w:rPr>
            </w:pPr>
            <w:r w:rsidRPr="00F25A62">
              <w:rPr>
                <w:rFonts w:ascii="Calibri" w:hAnsi="Calibri" w:cs="Calibri"/>
              </w:rPr>
              <w:t>-0.03</w:t>
            </w:r>
          </w:p>
        </w:tc>
        <w:tc>
          <w:tcPr>
            <w:tcW w:w="960" w:type="dxa"/>
            <w:noWrap/>
            <w:vAlign w:val="bottom"/>
            <w:hideMark/>
          </w:tcPr>
          <w:p w:rsidR="00E03A71" w:rsidRPr="00F25A62" w:rsidRDefault="00E03A71" w:rsidP="00B5653E">
            <w:pPr>
              <w:jc w:val="right"/>
              <w:rPr>
                <w:rFonts w:ascii="Calibri" w:hAnsi="Calibri" w:cs="Calibri"/>
              </w:rPr>
            </w:pPr>
            <w:r w:rsidRPr="00F25A62">
              <w:rPr>
                <w:rFonts w:ascii="Calibri" w:hAnsi="Calibri" w:cs="Calibri"/>
              </w:rPr>
              <w:t>0.06</w:t>
            </w:r>
          </w:p>
        </w:tc>
        <w:tc>
          <w:tcPr>
            <w:tcW w:w="960" w:type="dxa"/>
            <w:noWrap/>
            <w:vAlign w:val="bottom"/>
            <w:hideMark/>
          </w:tcPr>
          <w:p w:rsidR="00E03A71" w:rsidRPr="00F25A62" w:rsidRDefault="00E03A71" w:rsidP="00B5653E">
            <w:pPr>
              <w:jc w:val="right"/>
              <w:rPr>
                <w:rFonts w:ascii="Calibri" w:hAnsi="Calibri" w:cs="Calibri"/>
              </w:rPr>
            </w:pPr>
            <w:r w:rsidRPr="00F25A62">
              <w:rPr>
                <w:rFonts w:ascii="Calibri" w:hAnsi="Calibri" w:cs="Calibri"/>
              </w:rPr>
              <w:t>0.669</w:t>
            </w:r>
          </w:p>
        </w:tc>
        <w:tc>
          <w:tcPr>
            <w:tcW w:w="1920" w:type="dxa"/>
            <w:noWrap/>
            <w:vAlign w:val="bottom"/>
            <w:hideMark/>
          </w:tcPr>
          <w:p w:rsidR="00E03A71" w:rsidRPr="00F25A62" w:rsidRDefault="00E03A71" w:rsidP="00B5653E">
            <w:pPr>
              <w:jc w:val="right"/>
              <w:rPr>
                <w:rFonts w:ascii="Calibri" w:hAnsi="Calibri" w:cs="Calibri"/>
              </w:rPr>
            </w:pPr>
            <w:r w:rsidRPr="00F25A62">
              <w:rPr>
                <w:rFonts w:ascii="Calibri" w:hAnsi="Calibri" w:cs="Calibri"/>
              </w:rPr>
              <w:t>-0.16</w:t>
            </w:r>
          </w:p>
        </w:tc>
        <w:tc>
          <w:tcPr>
            <w:tcW w:w="766" w:type="dxa"/>
            <w:noWrap/>
            <w:vAlign w:val="bottom"/>
            <w:hideMark/>
          </w:tcPr>
          <w:p w:rsidR="00E03A71" w:rsidRPr="00F25A62" w:rsidRDefault="00E03A71" w:rsidP="00B5653E">
            <w:pPr>
              <w:jc w:val="right"/>
              <w:rPr>
                <w:rFonts w:ascii="Calibri" w:hAnsi="Calibri" w:cs="Calibri"/>
              </w:rPr>
            </w:pPr>
            <w:r w:rsidRPr="00F25A62">
              <w:rPr>
                <w:rFonts w:ascii="Calibri" w:hAnsi="Calibri" w:cs="Calibri"/>
              </w:rPr>
              <w:t>0.10</w:t>
            </w:r>
          </w:p>
        </w:tc>
      </w:tr>
      <w:tr w:rsidR="00F25A62" w:rsidRPr="00F25A62" w:rsidTr="00B5653E">
        <w:trPr>
          <w:trHeight w:val="300"/>
        </w:trPr>
        <w:tc>
          <w:tcPr>
            <w:tcW w:w="3000" w:type="dxa"/>
            <w:tcBorders>
              <w:top w:val="nil"/>
              <w:left w:val="nil"/>
              <w:bottom w:val="nil"/>
              <w:right w:val="single" w:sz="4" w:space="0" w:color="auto"/>
            </w:tcBorders>
            <w:noWrap/>
            <w:vAlign w:val="center"/>
            <w:hideMark/>
          </w:tcPr>
          <w:p w:rsidR="00E03A71" w:rsidRPr="00F25A62" w:rsidRDefault="00E03A71" w:rsidP="00B5653E">
            <w:pPr>
              <w:spacing w:after="0" w:line="240" w:lineRule="auto"/>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Sex (Male)</w:t>
            </w:r>
          </w:p>
        </w:tc>
        <w:tc>
          <w:tcPr>
            <w:tcW w:w="960" w:type="dxa"/>
            <w:noWrap/>
            <w:vAlign w:val="bottom"/>
            <w:hideMark/>
          </w:tcPr>
          <w:p w:rsidR="00E03A71" w:rsidRPr="00F25A62" w:rsidRDefault="00E03A71" w:rsidP="00B5653E">
            <w:pPr>
              <w:jc w:val="right"/>
              <w:rPr>
                <w:rFonts w:ascii="Calibri" w:hAnsi="Calibri" w:cs="Calibri"/>
              </w:rPr>
            </w:pPr>
            <w:r w:rsidRPr="00F25A62">
              <w:rPr>
                <w:rFonts w:ascii="Calibri" w:hAnsi="Calibri" w:cs="Calibri"/>
              </w:rPr>
              <w:t>0.20</w:t>
            </w:r>
          </w:p>
        </w:tc>
        <w:tc>
          <w:tcPr>
            <w:tcW w:w="960" w:type="dxa"/>
            <w:noWrap/>
            <w:vAlign w:val="bottom"/>
            <w:hideMark/>
          </w:tcPr>
          <w:p w:rsidR="00E03A71" w:rsidRPr="00F25A62" w:rsidRDefault="00E03A71" w:rsidP="00B5653E">
            <w:pPr>
              <w:jc w:val="right"/>
              <w:rPr>
                <w:rFonts w:ascii="Calibri" w:hAnsi="Calibri" w:cs="Calibri"/>
              </w:rPr>
            </w:pPr>
            <w:r w:rsidRPr="00F25A62">
              <w:rPr>
                <w:rFonts w:ascii="Calibri" w:hAnsi="Calibri" w:cs="Calibri"/>
              </w:rPr>
              <w:t>1.50</w:t>
            </w:r>
          </w:p>
        </w:tc>
        <w:tc>
          <w:tcPr>
            <w:tcW w:w="960" w:type="dxa"/>
            <w:noWrap/>
            <w:vAlign w:val="bottom"/>
            <w:hideMark/>
          </w:tcPr>
          <w:p w:rsidR="00E03A71" w:rsidRPr="00F25A62" w:rsidRDefault="00E03A71" w:rsidP="00B5653E">
            <w:pPr>
              <w:jc w:val="right"/>
              <w:rPr>
                <w:rFonts w:ascii="Calibri" w:hAnsi="Calibri" w:cs="Calibri"/>
              </w:rPr>
            </w:pPr>
            <w:r w:rsidRPr="00F25A62">
              <w:rPr>
                <w:rFonts w:ascii="Calibri" w:hAnsi="Calibri" w:cs="Calibri"/>
              </w:rPr>
              <w:t>0.895</w:t>
            </w:r>
          </w:p>
        </w:tc>
        <w:tc>
          <w:tcPr>
            <w:tcW w:w="1920" w:type="dxa"/>
            <w:noWrap/>
            <w:vAlign w:val="bottom"/>
            <w:hideMark/>
          </w:tcPr>
          <w:p w:rsidR="00E03A71" w:rsidRPr="00F25A62" w:rsidRDefault="00E03A71" w:rsidP="00B5653E">
            <w:pPr>
              <w:jc w:val="right"/>
              <w:rPr>
                <w:rFonts w:ascii="Calibri" w:hAnsi="Calibri" w:cs="Calibri"/>
              </w:rPr>
            </w:pPr>
            <w:r w:rsidRPr="00F25A62">
              <w:rPr>
                <w:rFonts w:ascii="Calibri" w:hAnsi="Calibri" w:cs="Calibri"/>
              </w:rPr>
              <w:t>-2.79</w:t>
            </w:r>
          </w:p>
        </w:tc>
        <w:tc>
          <w:tcPr>
            <w:tcW w:w="766" w:type="dxa"/>
            <w:noWrap/>
            <w:vAlign w:val="bottom"/>
            <w:hideMark/>
          </w:tcPr>
          <w:p w:rsidR="00E03A71" w:rsidRPr="00F25A62" w:rsidRDefault="00E03A71" w:rsidP="00B5653E">
            <w:pPr>
              <w:jc w:val="right"/>
              <w:rPr>
                <w:rFonts w:ascii="Calibri" w:hAnsi="Calibri" w:cs="Calibri"/>
              </w:rPr>
            </w:pPr>
            <w:r w:rsidRPr="00F25A62">
              <w:rPr>
                <w:rFonts w:ascii="Calibri" w:hAnsi="Calibri" w:cs="Calibri"/>
              </w:rPr>
              <w:t>3.18</w:t>
            </w:r>
          </w:p>
        </w:tc>
      </w:tr>
      <w:tr w:rsidR="00F25A62" w:rsidRPr="00F25A62" w:rsidTr="00B5653E">
        <w:trPr>
          <w:trHeight w:val="300"/>
        </w:trPr>
        <w:tc>
          <w:tcPr>
            <w:tcW w:w="3000" w:type="dxa"/>
            <w:tcBorders>
              <w:top w:val="nil"/>
              <w:left w:val="nil"/>
              <w:bottom w:val="nil"/>
              <w:right w:val="single" w:sz="4" w:space="0" w:color="auto"/>
            </w:tcBorders>
            <w:noWrap/>
            <w:vAlign w:val="center"/>
            <w:hideMark/>
          </w:tcPr>
          <w:p w:rsidR="00E03A71" w:rsidRPr="00F25A62" w:rsidRDefault="00E03A71" w:rsidP="00B5653E">
            <w:pPr>
              <w:spacing w:after="0" w:line="240" w:lineRule="auto"/>
              <w:rPr>
                <w:rFonts w:asciiTheme="majorBidi" w:eastAsia="Times New Roman" w:hAnsiTheme="majorBidi" w:cstheme="majorBidi"/>
                <w:sz w:val="20"/>
                <w:szCs w:val="20"/>
              </w:rPr>
            </w:pPr>
            <w:proofErr w:type="spellStart"/>
            <w:r w:rsidRPr="00F25A62">
              <w:rPr>
                <w:rFonts w:asciiTheme="majorBidi" w:eastAsia="Times New Roman" w:hAnsiTheme="majorBidi" w:cstheme="majorBidi"/>
                <w:sz w:val="20"/>
                <w:szCs w:val="20"/>
              </w:rPr>
              <w:t>Covid</w:t>
            </w:r>
            <w:proofErr w:type="spellEnd"/>
            <w:r w:rsidRPr="00F25A62">
              <w:rPr>
                <w:rFonts w:asciiTheme="majorBidi" w:eastAsia="Times New Roman" w:hAnsiTheme="majorBidi" w:cstheme="majorBidi"/>
                <w:sz w:val="20"/>
                <w:szCs w:val="20"/>
              </w:rPr>
              <w:t xml:space="preserve"> history (Yes)</w:t>
            </w:r>
          </w:p>
        </w:tc>
        <w:tc>
          <w:tcPr>
            <w:tcW w:w="960" w:type="dxa"/>
            <w:noWrap/>
            <w:vAlign w:val="bottom"/>
            <w:hideMark/>
          </w:tcPr>
          <w:p w:rsidR="00E03A71" w:rsidRPr="00F25A62" w:rsidRDefault="00E03A71" w:rsidP="00B5653E">
            <w:pPr>
              <w:jc w:val="right"/>
              <w:rPr>
                <w:rFonts w:ascii="Calibri" w:hAnsi="Calibri" w:cs="Calibri"/>
              </w:rPr>
            </w:pPr>
            <w:r w:rsidRPr="00F25A62">
              <w:rPr>
                <w:rFonts w:ascii="Calibri" w:hAnsi="Calibri" w:cs="Calibri"/>
              </w:rPr>
              <w:t>1.04</w:t>
            </w:r>
          </w:p>
        </w:tc>
        <w:tc>
          <w:tcPr>
            <w:tcW w:w="960" w:type="dxa"/>
            <w:noWrap/>
            <w:vAlign w:val="bottom"/>
            <w:hideMark/>
          </w:tcPr>
          <w:p w:rsidR="00E03A71" w:rsidRPr="00F25A62" w:rsidRDefault="00E03A71" w:rsidP="00B5653E">
            <w:pPr>
              <w:jc w:val="right"/>
              <w:rPr>
                <w:rFonts w:ascii="Calibri" w:hAnsi="Calibri" w:cs="Calibri"/>
              </w:rPr>
            </w:pPr>
            <w:r w:rsidRPr="00F25A62">
              <w:rPr>
                <w:rFonts w:ascii="Calibri" w:hAnsi="Calibri" w:cs="Calibri"/>
              </w:rPr>
              <w:t>1.86</w:t>
            </w:r>
          </w:p>
        </w:tc>
        <w:tc>
          <w:tcPr>
            <w:tcW w:w="960" w:type="dxa"/>
            <w:noWrap/>
            <w:vAlign w:val="bottom"/>
            <w:hideMark/>
          </w:tcPr>
          <w:p w:rsidR="00E03A71" w:rsidRPr="00F25A62" w:rsidRDefault="00E03A71" w:rsidP="00B5653E">
            <w:pPr>
              <w:jc w:val="right"/>
              <w:rPr>
                <w:rFonts w:ascii="Calibri" w:hAnsi="Calibri" w:cs="Calibri"/>
              </w:rPr>
            </w:pPr>
            <w:r w:rsidRPr="00F25A62">
              <w:rPr>
                <w:rFonts w:ascii="Calibri" w:hAnsi="Calibri" w:cs="Calibri"/>
              </w:rPr>
              <w:t>0.578</w:t>
            </w:r>
          </w:p>
        </w:tc>
        <w:tc>
          <w:tcPr>
            <w:tcW w:w="1920" w:type="dxa"/>
            <w:noWrap/>
            <w:vAlign w:val="bottom"/>
            <w:hideMark/>
          </w:tcPr>
          <w:p w:rsidR="00E03A71" w:rsidRPr="00F25A62" w:rsidRDefault="00E03A71" w:rsidP="00B5653E">
            <w:pPr>
              <w:jc w:val="right"/>
              <w:rPr>
                <w:rFonts w:ascii="Calibri" w:hAnsi="Calibri" w:cs="Calibri"/>
              </w:rPr>
            </w:pPr>
            <w:r w:rsidRPr="00F25A62">
              <w:rPr>
                <w:rFonts w:ascii="Calibri" w:hAnsi="Calibri" w:cs="Calibri"/>
              </w:rPr>
              <w:t>-2.67</w:t>
            </w:r>
          </w:p>
        </w:tc>
        <w:tc>
          <w:tcPr>
            <w:tcW w:w="766" w:type="dxa"/>
            <w:noWrap/>
            <w:vAlign w:val="bottom"/>
            <w:hideMark/>
          </w:tcPr>
          <w:p w:rsidR="00E03A71" w:rsidRPr="00F25A62" w:rsidRDefault="00E03A71" w:rsidP="00B5653E">
            <w:pPr>
              <w:jc w:val="right"/>
              <w:rPr>
                <w:rFonts w:ascii="Calibri" w:hAnsi="Calibri" w:cs="Calibri"/>
              </w:rPr>
            </w:pPr>
            <w:r w:rsidRPr="00F25A62">
              <w:rPr>
                <w:rFonts w:ascii="Calibri" w:hAnsi="Calibri" w:cs="Calibri"/>
              </w:rPr>
              <w:t>4.76</w:t>
            </w:r>
          </w:p>
        </w:tc>
      </w:tr>
      <w:tr w:rsidR="00F25A62" w:rsidRPr="00F25A62" w:rsidTr="00B5653E">
        <w:trPr>
          <w:trHeight w:val="300"/>
        </w:trPr>
        <w:tc>
          <w:tcPr>
            <w:tcW w:w="3000" w:type="dxa"/>
            <w:tcBorders>
              <w:top w:val="nil"/>
              <w:left w:val="nil"/>
              <w:bottom w:val="nil"/>
              <w:right w:val="single" w:sz="4" w:space="0" w:color="auto"/>
            </w:tcBorders>
            <w:noWrap/>
            <w:vAlign w:val="center"/>
            <w:hideMark/>
          </w:tcPr>
          <w:p w:rsidR="00E03A71" w:rsidRPr="00F25A62" w:rsidRDefault="00E03A71" w:rsidP="00B5653E">
            <w:pPr>
              <w:spacing w:after="0" w:line="240" w:lineRule="auto"/>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Underlying disease (Yes)</w:t>
            </w:r>
          </w:p>
        </w:tc>
        <w:tc>
          <w:tcPr>
            <w:tcW w:w="960" w:type="dxa"/>
            <w:noWrap/>
            <w:vAlign w:val="bottom"/>
            <w:hideMark/>
          </w:tcPr>
          <w:p w:rsidR="00E03A71" w:rsidRPr="00F25A62" w:rsidRDefault="00E03A71" w:rsidP="00B5653E">
            <w:pPr>
              <w:jc w:val="right"/>
              <w:rPr>
                <w:rFonts w:ascii="Calibri" w:hAnsi="Calibri" w:cs="Calibri"/>
              </w:rPr>
            </w:pPr>
            <w:r w:rsidRPr="00F25A62">
              <w:rPr>
                <w:rFonts w:ascii="Calibri" w:hAnsi="Calibri" w:cs="Calibri"/>
              </w:rPr>
              <w:t>-0.23</w:t>
            </w:r>
          </w:p>
        </w:tc>
        <w:tc>
          <w:tcPr>
            <w:tcW w:w="960" w:type="dxa"/>
            <w:noWrap/>
            <w:vAlign w:val="bottom"/>
            <w:hideMark/>
          </w:tcPr>
          <w:p w:rsidR="00E03A71" w:rsidRPr="00F25A62" w:rsidRDefault="00E03A71" w:rsidP="00B5653E">
            <w:pPr>
              <w:jc w:val="right"/>
              <w:rPr>
                <w:rFonts w:ascii="Calibri" w:hAnsi="Calibri" w:cs="Calibri"/>
              </w:rPr>
            </w:pPr>
            <w:r w:rsidRPr="00F25A62">
              <w:rPr>
                <w:rFonts w:ascii="Calibri" w:hAnsi="Calibri" w:cs="Calibri"/>
              </w:rPr>
              <w:t>2.15</w:t>
            </w:r>
          </w:p>
        </w:tc>
        <w:tc>
          <w:tcPr>
            <w:tcW w:w="960" w:type="dxa"/>
            <w:noWrap/>
            <w:vAlign w:val="bottom"/>
            <w:hideMark/>
          </w:tcPr>
          <w:p w:rsidR="00E03A71" w:rsidRPr="00F25A62" w:rsidRDefault="00E03A71" w:rsidP="00B5653E">
            <w:pPr>
              <w:jc w:val="right"/>
              <w:rPr>
                <w:rFonts w:ascii="Calibri" w:hAnsi="Calibri" w:cs="Calibri"/>
              </w:rPr>
            </w:pPr>
            <w:r w:rsidRPr="00F25A62">
              <w:rPr>
                <w:rFonts w:ascii="Calibri" w:hAnsi="Calibri" w:cs="Calibri"/>
              </w:rPr>
              <w:t>0.916</w:t>
            </w:r>
          </w:p>
        </w:tc>
        <w:tc>
          <w:tcPr>
            <w:tcW w:w="1920" w:type="dxa"/>
            <w:noWrap/>
            <w:vAlign w:val="bottom"/>
            <w:hideMark/>
          </w:tcPr>
          <w:p w:rsidR="00E03A71" w:rsidRPr="00F25A62" w:rsidRDefault="00E03A71" w:rsidP="00B5653E">
            <w:pPr>
              <w:jc w:val="right"/>
              <w:rPr>
                <w:rFonts w:ascii="Calibri" w:hAnsi="Calibri" w:cs="Calibri"/>
              </w:rPr>
            </w:pPr>
            <w:r w:rsidRPr="00F25A62">
              <w:rPr>
                <w:rFonts w:ascii="Calibri" w:hAnsi="Calibri" w:cs="Calibri"/>
              </w:rPr>
              <w:t>-4.51</w:t>
            </w:r>
          </w:p>
        </w:tc>
        <w:tc>
          <w:tcPr>
            <w:tcW w:w="766" w:type="dxa"/>
            <w:noWrap/>
            <w:vAlign w:val="bottom"/>
            <w:hideMark/>
          </w:tcPr>
          <w:p w:rsidR="00E03A71" w:rsidRPr="00F25A62" w:rsidRDefault="00E03A71" w:rsidP="00B5653E">
            <w:pPr>
              <w:jc w:val="right"/>
              <w:rPr>
                <w:rFonts w:ascii="Calibri" w:hAnsi="Calibri" w:cs="Calibri"/>
              </w:rPr>
            </w:pPr>
            <w:r w:rsidRPr="00F25A62">
              <w:rPr>
                <w:rFonts w:ascii="Calibri" w:hAnsi="Calibri" w:cs="Calibri"/>
              </w:rPr>
              <w:t>4.06</w:t>
            </w:r>
          </w:p>
        </w:tc>
      </w:tr>
      <w:tr w:rsidR="00E03A71" w:rsidRPr="00F25A62" w:rsidTr="00B5653E">
        <w:trPr>
          <w:trHeight w:val="300"/>
        </w:trPr>
        <w:tc>
          <w:tcPr>
            <w:tcW w:w="3000" w:type="dxa"/>
            <w:tcBorders>
              <w:top w:val="nil"/>
              <w:left w:val="nil"/>
              <w:bottom w:val="single" w:sz="4" w:space="0" w:color="auto"/>
              <w:right w:val="single" w:sz="4" w:space="0" w:color="auto"/>
            </w:tcBorders>
            <w:noWrap/>
            <w:vAlign w:val="center"/>
            <w:hideMark/>
          </w:tcPr>
          <w:p w:rsidR="00E03A71" w:rsidRPr="00F25A62" w:rsidRDefault="00E03A71" w:rsidP="00B5653E">
            <w:pPr>
              <w:spacing w:after="0" w:line="240" w:lineRule="auto"/>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Constant</w:t>
            </w:r>
          </w:p>
        </w:tc>
        <w:tc>
          <w:tcPr>
            <w:tcW w:w="960" w:type="dxa"/>
            <w:tcBorders>
              <w:top w:val="nil"/>
              <w:left w:val="nil"/>
              <w:bottom w:val="single" w:sz="4" w:space="0" w:color="auto"/>
              <w:right w:val="nil"/>
            </w:tcBorders>
            <w:noWrap/>
            <w:vAlign w:val="bottom"/>
            <w:hideMark/>
          </w:tcPr>
          <w:p w:rsidR="00E03A71" w:rsidRPr="00F25A62" w:rsidRDefault="00E03A71" w:rsidP="00B5653E">
            <w:pPr>
              <w:jc w:val="right"/>
              <w:rPr>
                <w:rFonts w:ascii="Calibri" w:hAnsi="Calibri" w:cs="Calibri"/>
              </w:rPr>
            </w:pPr>
            <w:r w:rsidRPr="00F25A62">
              <w:rPr>
                <w:rFonts w:ascii="Calibri" w:hAnsi="Calibri" w:cs="Calibri"/>
              </w:rPr>
              <w:t>31.26</w:t>
            </w:r>
          </w:p>
        </w:tc>
        <w:tc>
          <w:tcPr>
            <w:tcW w:w="960" w:type="dxa"/>
            <w:tcBorders>
              <w:top w:val="nil"/>
              <w:left w:val="nil"/>
              <w:bottom w:val="single" w:sz="4" w:space="0" w:color="auto"/>
              <w:right w:val="nil"/>
            </w:tcBorders>
            <w:noWrap/>
            <w:vAlign w:val="bottom"/>
            <w:hideMark/>
          </w:tcPr>
          <w:p w:rsidR="00E03A71" w:rsidRPr="00F25A62" w:rsidRDefault="00E03A71" w:rsidP="00B5653E">
            <w:pPr>
              <w:jc w:val="right"/>
              <w:rPr>
                <w:rFonts w:ascii="Calibri" w:hAnsi="Calibri" w:cs="Calibri"/>
              </w:rPr>
            </w:pPr>
            <w:r w:rsidRPr="00F25A62">
              <w:rPr>
                <w:rFonts w:ascii="Calibri" w:hAnsi="Calibri" w:cs="Calibri"/>
              </w:rPr>
              <w:t>3.61</w:t>
            </w:r>
          </w:p>
        </w:tc>
        <w:tc>
          <w:tcPr>
            <w:tcW w:w="960" w:type="dxa"/>
            <w:tcBorders>
              <w:top w:val="nil"/>
              <w:left w:val="nil"/>
              <w:bottom w:val="single" w:sz="4" w:space="0" w:color="auto"/>
              <w:right w:val="nil"/>
            </w:tcBorders>
            <w:noWrap/>
            <w:vAlign w:val="bottom"/>
            <w:hideMark/>
          </w:tcPr>
          <w:p w:rsidR="00E03A71" w:rsidRPr="00F25A62" w:rsidRDefault="00E03A71" w:rsidP="00B5653E">
            <w:pPr>
              <w:jc w:val="right"/>
              <w:rPr>
                <w:rFonts w:ascii="Calibri" w:hAnsi="Calibri" w:cs="Calibri"/>
              </w:rPr>
            </w:pPr>
            <w:r w:rsidRPr="00F25A62">
              <w:rPr>
                <w:rFonts w:ascii="Calibri" w:hAnsi="Calibri" w:cs="Calibri"/>
              </w:rPr>
              <w:t>0.000</w:t>
            </w:r>
          </w:p>
        </w:tc>
        <w:tc>
          <w:tcPr>
            <w:tcW w:w="1920" w:type="dxa"/>
            <w:tcBorders>
              <w:top w:val="nil"/>
              <w:left w:val="nil"/>
              <w:bottom w:val="single" w:sz="4" w:space="0" w:color="auto"/>
              <w:right w:val="nil"/>
            </w:tcBorders>
            <w:noWrap/>
            <w:vAlign w:val="bottom"/>
            <w:hideMark/>
          </w:tcPr>
          <w:p w:rsidR="00E03A71" w:rsidRPr="00F25A62" w:rsidRDefault="00E03A71" w:rsidP="00B5653E">
            <w:pPr>
              <w:jc w:val="right"/>
              <w:rPr>
                <w:rFonts w:ascii="Calibri" w:hAnsi="Calibri" w:cs="Calibri"/>
              </w:rPr>
            </w:pPr>
            <w:r w:rsidRPr="00F25A62">
              <w:rPr>
                <w:rFonts w:ascii="Calibri" w:hAnsi="Calibri" w:cs="Calibri"/>
              </w:rPr>
              <w:t>24.05</w:t>
            </w:r>
          </w:p>
        </w:tc>
        <w:tc>
          <w:tcPr>
            <w:tcW w:w="766" w:type="dxa"/>
            <w:tcBorders>
              <w:top w:val="nil"/>
              <w:left w:val="nil"/>
              <w:bottom w:val="single" w:sz="4" w:space="0" w:color="auto"/>
              <w:right w:val="nil"/>
            </w:tcBorders>
            <w:noWrap/>
            <w:vAlign w:val="bottom"/>
            <w:hideMark/>
          </w:tcPr>
          <w:p w:rsidR="00E03A71" w:rsidRPr="00F25A62" w:rsidRDefault="00E03A71" w:rsidP="00B5653E">
            <w:pPr>
              <w:jc w:val="right"/>
              <w:rPr>
                <w:rFonts w:ascii="Calibri" w:hAnsi="Calibri" w:cs="Calibri"/>
              </w:rPr>
            </w:pPr>
            <w:r w:rsidRPr="00F25A62">
              <w:rPr>
                <w:rFonts w:ascii="Calibri" w:hAnsi="Calibri" w:cs="Calibri"/>
              </w:rPr>
              <w:t>38.47</w:t>
            </w:r>
          </w:p>
        </w:tc>
      </w:tr>
    </w:tbl>
    <w:p w:rsidR="00E03A71" w:rsidRPr="00F25A62" w:rsidRDefault="00E03A71" w:rsidP="00E03A71">
      <w:pPr>
        <w:jc w:val="center"/>
        <w:rPr>
          <w:rFonts w:asciiTheme="majorBidi" w:hAnsiTheme="majorBidi" w:cstheme="majorBidi"/>
          <w:sz w:val="20"/>
          <w:szCs w:val="20"/>
        </w:rPr>
      </w:pPr>
    </w:p>
    <w:p w:rsidR="009D4812" w:rsidRPr="00F25A62" w:rsidRDefault="009D4812" w:rsidP="009D4812">
      <w:pPr>
        <w:rPr>
          <w:rFonts w:asciiTheme="majorBidi" w:hAnsiTheme="majorBidi" w:cstheme="majorBidi"/>
          <w:sz w:val="20"/>
          <w:szCs w:val="20"/>
        </w:rPr>
      </w:pPr>
      <w:r w:rsidRPr="00F25A62">
        <w:rPr>
          <w:rFonts w:asciiTheme="majorBidi" w:hAnsiTheme="majorBidi" w:cstheme="majorBidi"/>
          <w:sz w:val="20"/>
          <w:szCs w:val="20"/>
          <w:lang w:val="en"/>
        </w:rPr>
        <w:t>By adjusting the effect of other variables and the value of day zero, it was found that the average neutralizing Ab on day 180 in none of the PastoCovac-Plus and PastoCovac groups is higher than the Sinopharm group.</w:t>
      </w:r>
    </w:p>
    <w:p w:rsidR="00E03A71" w:rsidRPr="00F25A62" w:rsidRDefault="00E03A71" w:rsidP="009D4812">
      <w:pPr>
        <w:rPr>
          <w:rFonts w:asciiTheme="majorBidi" w:hAnsiTheme="majorBidi" w:cstheme="majorBidi"/>
          <w:sz w:val="20"/>
          <w:szCs w:val="20"/>
        </w:rPr>
      </w:pPr>
    </w:p>
    <w:tbl>
      <w:tblPr>
        <w:tblW w:w="8566" w:type="dxa"/>
        <w:tblLook w:val="04A0" w:firstRow="1" w:lastRow="0" w:firstColumn="1" w:lastColumn="0" w:noHBand="0" w:noVBand="1"/>
      </w:tblPr>
      <w:tblGrid>
        <w:gridCol w:w="3000"/>
        <w:gridCol w:w="960"/>
        <w:gridCol w:w="960"/>
        <w:gridCol w:w="960"/>
        <w:gridCol w:w="1920"/>
        <w:gridCol w:w="766"/>
      </w:tblGrid>
      <w:tr w:rsidR="00F25A62" w:rsidRPr="00F25A62" w:rsidTr="006F04E7">
        <w:trPr>
          <w:trHeight w:val="300"/>
        </w:trPr>
        <w:tc>
          <w:tcPr>
            <w:tcW w:w="8566" w:type="dxa"/>
            <w:gridSpan w:val="6"/>
            <w:tcBorders>
              <w:left w:val="nil"/>
              <w:bottom w:val="single" w:sz="4" w:space="0" w:color="000000"/>
            </w:tcBorders>
            <w:shd w:val="clear" w:color="auto" w:fill="auto"/>
            <w:noWrap/>
            <w:vAlign w:val="center"/>
          </w:tcPr>
          <w:p w:rsidR="006F04E7" w:rsidRPr="00F25A62" w:rsidRDefault="006F04E7" w:rsidP="006F04E7">
            <w:pPr>
              <w:rPr>
                <w:rFonts w:asciiTheme="majorBidi" w:hAnsiTheme="majorBidi" w:cstheme="majorBidi"/>
                <w:sz w:val="20"/>
                <w:szCs w:val="20"/>
              </w:rPr>
            </w:pPr>
            <w:r w:rsidRPr="00F25A62">
              <w:rPr>
                <w:rFonts w:asciiTheme="majorBidi" w:hAnsiTheme="majorBidi" w:cstheme="majorBidi"/>
                <w:sz w:val="20"/>
                <w:szCs w:val="20"/>
              </w:rPr>
              <w:t>Supplementary Table 6. Generalized estimating equations (GEE) of Neutralizing Ab on day 90.</w:t>
            </w:r>
          </w:p>
        </w:tc>
      </w:tr>
      <w:tr w:rsidR="00F25A62" w:rsidRPr="00F25A62" w:rsidTr="006F04E7">
        <w:trPr>
          <w:trHeight w:val="300"/>
        </w:trPr>
        <w:tc>
          <w:tcPr>
            <w:tcW w:w="3000" w:type="dxa"/>
            <w:vMerge w:val="restart"/>
            <w:tcBorders>
              <w:top w:val="single" w:sz="4" w:space="0" w:color="auto"/>
              <w:left w:val="nil"/>
              <w:bottom w:val="single" w:sz="4" w:space="0" w:color="000000"/>
              <w:right w:val="single" w:sz="4" w:space="0" w:color="auto"/>
            </w:tcBorders>
            <w:shd w:val="clear" w:color="auto" w:fill="auto"/>
            <w:noWrap/>
            <w:vAlign w:val="center"/>
            <w:hideMark/>
          </w:tcPr>
          <w:p w:rsidR="006F04E7" w:rsidRPr="00F25A62" w:rsidRDefault="006F04E7" w:rsidP="006F04E7">
            <w:pPr>
              <w:spacing w:after="0" w:line="240" w:lineRule="auto"/>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 xml:space="preserve">Neutralizing Ab </w:t>
            </w:r>
          </w:p>
        </w:tc>
        <w:tc>
          <w:tcPr>
            <w:tcW w:w="960" w:type="dxa"/>
            <w:vMerge w:val="restart"/>
            <w:tcBorders>
              <w:top w:val="single" w:sz="4" w:space="0" w:color="auto"/>
              <w:left w:val="nil"/>
              <w:bottom w:val="single" w:sz="4" w:space="0" w:color="000000"/>
              <w:right w:val="nil"/>
            </w:tcBorders>
            <w:noWrap/>
            <w:vAlign w:val="center"/>
            <w:hideMark/>
          </w:tcPr>
          <w:p w:rsidR="006F04E7" w:rsidRPr="00F25A62" w:rsidRDefault="006F04E7" w:rsidP="006F04E7">
            <w:pPr>
              <w:spacing w:after="0" w:line="240" w:lineRule="auto"/>
              <w:jc w:val="center"/>
              <w:rPr>
                <w:rFonts w:asciiTheme="majorBidi" w:eastAsia="Times New Roman" w:hAnsiTheme="majorBidi" w:cstheme="majorBidi"/>
                <w:sz w:val="20"/>
                <w:szCs w:val="20"/>
              </w:rPr>
            </w:pPr>
            <w:proofErr w:type="spellStart"/>
            <w:r w:rsidRPr="00F25A62">
              <w:rPr>
                <w:rFonts w:asciiTheme="majorBidi" w:eastAsia="Times New Roman" w:hAnsiTheme="majorBidi" w:cstheme="majorBidi"/>
                <w:sz w:val="20"/>
                <w:szCs w:val="20"/>
              </w:rPr>
              <w:t>Coef</w:t>
            </w:r>
            <w:proofErr w:type="spellEnd"/>
            <w:r w:rsidRPr="00F25A62">
              <w:rPr>
                <w:rFonts w:asciiTheme="majorBidi" w:eastAsia="Times New Roman" w:hAnsiTheme="majorBidi" w:cstheme="majorBidi"/>
                <w:sz w:val="20"/>
                <w:szCs w:val="20"/>
              </w:rPr>
              <w:t>.</w:t>
            </w:r>
          </w:p>
        </w:tc>
        <w:tc>
          <w:tcPr>
            <w:tcW w:w="960" w:type="dxa"/>
            <w:vMerge w:val="restart"/>
            <w:tcBorders>
              <w:top w:val="single" w:sz="4" w:space="0" w:color="auto"/>
              <w:left w:val="nil"/>
              <w:bottom w:val="single" w:sz="4" w:space="0" w:color="000000"/>
              <w:right w:val="nil"/>
            </w:tcBorders>
            <w:noWrap/>
            <w:vAlign w:val="center"/>
            <w:hideMark/>
          </w:tcPr>
          <w:p w:rsidR="006F04E7" w:rsidRPr="00F25A62" w:rsidRDefault="006F04E7" w:rsidP="006F04E7">
            <w:pPr>
              <w:spacing w:after="0" w:line="240" w:lineRule="auto"/>
              <w:jc w:val="center"/>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SE</w:t>
            </w:r>
          </w:p>
        </w:tc>
        <w:tc>
          <w:tcPr>
            <w:tcW w:w="960" w:type="dxa"/>
            <w:vMerge w:val="restart"/>
            <w:tcBorders>
              <w:top w:val="single" w:sz="4" w:space="0" w:color="auto"/>
              <w:left w:val="nil"/>
              <w:bottom w:val="single" w:sz="4" w:space="0" w:color="000000"/>
              <w:right w:val="nil"/>
            </w:tcBorders>
            <w:noWrap/>
            <w:vAlign w:val="center"/>
            <w:hideMark/>
          </w:tcPr>
          <w:p w:rsidR="006F04E7" w:rsidRPr="00F25A62" w:rsidRDefault="006F04E7" w:rsidP="006F04E7">
            <w:pPr>
              <w:spacing w:after="0" w:line="240" w:lineRule="auto"/>
              <w:jc w:val="center"/>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P-Value</w:t>
            </w:r>
          </w:p>
        </w:tc>
        <w:tc>
          <w:tcPr>
            <w:tcW w:w="2686" w:type="dxa"/>
            <w:gridSpan w:val="2"/>
            <w:tcBorders>
              <w:top w:val="single" w:sz="4" w:space="0" w:color="auto"/>
              <w:left w:val="nil"/>
              <w:bottom w:val="nil"/>
              <w:right w:val="nil"/>
            </w:tcBorders>
            <w:noWrap/>
            <w:vAlign w:val="center"/>
            <w:hideMark/>
          </w:tcPr>
          <w:p w:rsidR="006F04E7" w:rsidRPr="00F25A62" w:rsidRDefault="006F04E7" w:rsidP="006F04E7">
            <w:pPr>
              <w:spacing w:after="0" w:line="240" w:lineRule="auto"/>
              <w:jc w:val="center"/>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95% CI</w:t>
            </w:r>
          </w:p>
        </w:tc>
      </w:tr>
      <w:tr w:rsidR="00F25A62" w:rsidRPr="00F25A62" w:rsidTr="006F04E7">
        <w:trPr>
          <w:trHeight w:val="300"/>
        </w:trPr>
        <w:tc>
          <w:tcPr>
            <w:tcW w:w="0" w:type="auto"/>
            <w:vMerge/>
            <w:tcBorders>
              <w:top w:val="single" w:sz="4" w:space="0" w:color="auto"/>
              <w:left w:val="nil"/>
              <w:bottom w:val="single" w:sz="4" w:space="0" w:color="000000"/>
              <w:right w:val="single" w:sz="4" w:space="0" w:color="auto"/>
            </w:tcBorders>
            <w:shd w:val="clear" w:color="auto" w:fill="auto"/>
            <w:vAlign w:val="center"/>
            <w:hideMark/>
          </w:tcPr>
          <w:p w:rsidR="006F04E7" w:rsidRPr="00F25A62" w:rsidRDefault="006F04E7" w:rsidP="006F04E7">
            <w:pPr>
              <w:spacing w:after="0"/>
              <w:rPr>
                <w:rFonts w:asciiTheme="majorBidi" w:eastAsia="Times New Roman" w:hAnsiTheme="majorBidi" w:cstheme="majorBidi"/>
                <w:sz w:val="20"/>
                <w:szCs w:val="20"/>
              </w:rPr>
            </w:pPr>
          </w:p>
        </w:tc>
        <w:tc>
          <w:tcPr>
            <w:tcW w:w="0" w:type="auto"/>
            <w:vMerge/>
            <w:tcBorders>
              <w:top w:val="single" w:sz="4" w:space="0" w:color="auto"/>
              <w:left w:val="nil"/>
              <w:bottom w:val="single" w:sz="4" w:space="0" w:color="000000"/>
              <w:right w:val="nil"/>
            </w:tcBorders>
            <w:vAlign w:val="center"/>
            <w:hideMark/>
          </w:tcPr>
          <w:p w:rsidR="006F04E7" w:rsidRPr="00F25A62" w:rsidRDefault="006F04E7" w:rsidP="006F04E7">
            <w:pPr>
              <w:spacing w:after="0"/>
              <w:rPr>
                <w:rFonts w:asciiTheme="majorBidi" w:eastAsia="Times New Roman" w:hAnsiTheme="majorBidi" w:cstheme="majorBidi"/>
                <w:sz w:val="20"/>
                <w:szCs w:val="20"/>
              </w:rPr>
            </w:pPr>
          </w:p>
        </w:tc>
        <w:tc>
          <w:tcPr>
            <w:tcW w:w="0" w:type="auto"/>
            <w:vMerge/>
            <w:tcBorders>
              <w:top w:val="single" w:sz="4" w:space="0" w:color="auto"/>
              <w:left w:val="nil"/>
              <w:bottom w:val="single" w:sz="4" w:space="0" w:color="000000"/>
              <w:right w:val="nil"/>
            </w:tcBorders>
            <w:vAlign w:val="center"/>
            <w:hideMark/>
          </w:tcPr>
          <w:p w:rsidR="006F04E7" w:rsidRPr="00F25A62" w:rsidRDefault="006F04E7" w:rsidP="006F04E7">
            <w:pPr>
              <w:spacing w:after="0"/>
              <w:rPr>
                <w:rFonts w:asciiTheme="majorBidi" w:eastAsia="Times New Roman" w:hAnsiTheme="majorBidi" w:cstheme="majorBidi"/>
                <w:sz w:val="20"/>
                <w:szCs w:val="20"/>
              </w:rPr>
            </w:pPr>
          </w:p>
        </w:tc>
        <w:tc>
          <w:tcPr>
            <w:tcW w:w="0" w:type="auto"/>
            <w:vMerge/>
            <w:tcBorders>
              <w:top w:val="single" w:sz="4" w:space="0" w:color="auto"/>
              <w:left w:val="nil"/>
              <w:bottom w:val="single" w:sz="4" w:space="0" w:color="000000"/>
              <w:right w:val="nil"/>
            </w:tcBorders>
            <w:vAlign w:val="center"/>
            <w:hideMark/>
          </w:tcPr>
          <w:p w:rsidR="006F04E7" w:rsidRPr="00F25A62" w:rsidRDefault="006F04E7" w:rsidP="006F04E7">
            <w:pPr>
              <w:spacing w:after="0"/>
              <w:rPr>
                <w:rFonts w:asciiTheme="majorBidi" w:eastAsia="Times New Roman" w:hAnsiTheme="majorBidi" w:cstheme="majorBidi"/>
                <w:sz w:val="20"/>
                <w:szCs w:val="20"/>
              </w:rPr>
            </w:pPr>
          </w:p>
        </w:tc>
        <w:tc>
          <w:tcPr>
            <w:tcW w:w="1920" w:type="dxa"/>
            <w:tcBorders>
              <w:top w:val="nil"/>
              <w:left w:val="nil"/>
              <w:bottom w:val="single" w:sz="4" w:space="0" w:color="auto"/>
              <w:right w:val="nil"/>
            </w:tcBorders>
            <w:noWrap/>
            <w:vAlign w:val="center"/>
            <w:hideMark/>
          </w:tcPr>
          <w:p w:rsidR="006F04E7" w:rsidRPr="00F25A62" w:rsidRDefault="006F04E7" w:rsidP="006F04E7">
            <w:pPr>
              <w:spacing w:after="0" w:line="240" w:lineRule="auto"/>
              <w:jc w:val="center"/>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Lower</w:t>
            </w:r>
          </w:p>
        </w:tc>
        <w:tc>
          <w:tcPr>
            <w:tcW w:w="766" w:type="dxa"/>
            <w:tcBorders>
              <w:top w:val="nil"/>
              <w:left w:val="nil"/>
              <w:bottom w:val="single" w:sz="4" w:space="0" w:color="auto"/>
              <w:right w:val="nil"/>
            </w:tcBorders>
            <w:noWrap/>
            <w:vAlign w:val="center"/>
            <w:hideMark/>
          </w:tcPr>
          <w:p w:rsidR="006F04E7" w:rsidRPr="00F25A62" w:rsidRDefault="006F04E7" w:rsidP="006F04E7">
            <w:pPr>
              <w:spacing w:after="0" w:line="240" w:lineRule="auto"/>
              <w:jc w:val="center"/>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Upper</w:t>
            </w:r>
          </w:p>
        </w:tc>
      </w:tr>
      <w:tr w:rsidR="00F25A62" w:rsidRPr="00F25A62" w:rsidTr="00B5653E">
        <w:trPr>
          <w:trHeight w:val="300"/>
        </w:trPr>
        <w:tc>
          <w:tcPr>
            <w:tcW w:w="3000" w:type="dxa"/>
            <w:tcBorders>
              <w:top w:val="nil"/>
              <w:left w:val="nil"/>
              <w:bottom w:val="nil"/>
              <w:right w:val="single" w:sz="4" w:space="0" w:color="auto"/>
            </w:tcBorders>
            <w:noWrap/>
            <w:vAlign w:val="center"/>
            <w:hideMark/>
          </w:tcPr>
          <w:p w:rsidR="006F04E7" w:rsidRPr="00F25A62" w:rsidRDefault="006F04E7" w:rsidP="006F04E7">
            <w:pPr>
              <w:spacing w:after="0" w:line="240" w:lineRule="auto"/>
              <w:rPr>
                <w:rFonts w:asciiTheme="majorBidi" w:eastAsia="Times New Roman" w:hAnsiTheme="majorBidi" w:cstheme="majorBidi"/>
                <w:sz w:val="20"/>
                <w:szCs w:val="20"/>
              </w:rPr>
            </w:pPr>
            <w:proofErr w:type="spellStart"/>
            <w:r w:rsidRPr="00F25A62">
              <w:rPr>
                <w:rFonts w:asciiTheme="majorBidi" w:eastAsia="Times New Roman" w:hAnsiTheme="majorBidi" w:cstheme="majorBidi"/>
                <w:sz w:val="20"/>
                <w:szCs w:val="20"/>
              </w:rPr>
              <w:t>Neut</w:t>
            </w:r>
            <w:proofErr w:type="spellEnd"/>
            <w:r w:rsidRPr="00F25A62">
              <w:rPr>
                <w:rFonts w:asciiTheme="majorBidi" w:eastAsia="Times New Roman" w:hAnsiTheme="majorBidi" w:cstheme="majorBidi"/>
                <w:sz w:val="20"/>
                <w:szCs w:val="20"/>
              </w:rPr>
              <w:t xml:space="preserve"> Before</w:t>
            </w:r>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0.02</w:t>
            </w:r>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0.04</w:t>
            </w:r>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0.664</w:t>
            </w:r>
          </w:p>
        </w:tc>
        <w:tc>
          <w:tcPr>
            <w:tcW w:w="192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-0.06</w:t>
            </w:r>
          </w:p>
        </w:tc>
        <w:tc>
          <w:tcPr>
            <w:tcW w:w="766"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0.09</w:t>
            </w:r>
          </w:p>
        </w:tc>
      </w:tr>
      <w:tr w:rsidR="00F25A62" w:rsidRPr="00F25A62" w:rsidTr="00B5653E">
        <w:trPr>
          <w:trHeight w:val="300"/>
        </w:trPr>
        <w:tc>
          <w:tcPr>
            <w:tcW w:w="3000" w:type="dxa"/>
            <w:tcBorders>
              <w:top w:val="nil"/>
              <w:left w:val="nil"/>
              <w:bottom w:val="nil"/>
              <w:right w:val="single" w:sz="4" w:space="0" w:color="auto"/>
            </w:tcBorders>
            <w:noWrap/>
            <w:vAlign w:val="center"/>
            <w:hideMark/>
          </w:tcPr>
          <w:p w:rsidR="006F04E7" w:rsidRPr="00F25A62" w:rsidRDefault="006F04E7" w:rsidP="006F04E7">
            <w:pPr>
              <w:spacing w:after="0" w:line="240" w:lineRule="auto"/>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Vaccine type</w:t>
            </w:r>
          </w:p>
        </w:tc>
        <w:tc>
          <w:tcPr>
            <w:tcW w:w="960" w:type="dxa"/>
            <w:noWrap/>
            <w:vAlign w:val="bottom"/>
            <w:hideMark/>
          </w:tcPr>
          <w:p w:rsidR="006F04E7" w:rsidRPr="00F25A62" w:rsidRDefault="006F04E7" w:rsidP="006F04E7">
            <w:pPr>
              <w:jc w:val="right"/>
              <w:rPr>
                <w:rFonts w:ascii="Calibri" w:hAnsi="Calibri" w:cs="Calibri"/>
              </w:rPr>
            </w:pPr>
          </w:p>
        </w:tc>
        <w:tc>
          <w:tcPr>
            <w:tcW w:w="960" w:type="dxa"/>
            <w:noWrap/>
            <w:vAlign w:val="bottom"/>
            <w:hideMark/>
          </w:tcPr>
          <w:p w:rsidR="006F04E7" w:rsidRPr="00F25A62" w:rsidRDefault="006F04E7" w:rsidP="006F04E7">
            <w:pPr>
              <w:rPr>
                <w:sz w:val="20"/>
                <w:szCs w:val="20"/>
              </w:rPr>
            </w:pPr>
          </w:p>
        </w:tc>
        <w:tc>
          <w:tcPr>
            <w:tcW w:w="960" w:type="dxa"/>
            <w:noWrap/>
            <w:vAlign w:val="bottom"/>
            <w:hideMark/>
          </w:tcPr>
          <w:p w:rsidR="006F04E7" w:rsidRPr="00F25A62" w:rsidRDefault="006F04E7" w:rsidP="006F04E7">
            <w:pPr>
              <w:rPr>
                <w:sz w:val="20"/>
                <w:szCs w:val="20"/>
              </w:rPr>
            </w:pPr>
          </w:p>
        </w:tc>
        <w:tc>
          <w:tcPr>
            <w:tcW w:w="1920" w:type="dxa"/>
            <w:noWrap/>
            <w:vAlign w:val="bottom"/>
            <w:hideMark/>
          </w:tcPr>
          <w:p w:rsidR="006F04E7" w:rsidRPr="00F25A62" w:rsidRDefault="006F04E7" w:rsidP="006F04E7">
            <w:pPr>
              <w:rPr>
                <w:sz w:val="20"/>
                <w:szCs w:val="20"/>
              </w:rPr>
            </w:pPr>
          </w:p>
        </w:tc>
        <w:tc>
          <w:tcPr>
            <w:tcW w:w="766" w:type="dxa"/>
            <w:noWrap/>
            <w:vAlign w:val="bottom"/>
            <w:hideMark/>
          </w:tcPr>
          <w:p w:rsidR="006F04E7" w:rsidRPr="00F25A62" w:rsidRDefault="006F04E7" w:rsidP="006F04E7">
            <w:pPr>
              <w:rPr>
                <w:sz w:val="20"/>
                <w:szCs w:val="20"/>
              </w:rPr>
            </w:pPr>
          </w:p>
        </w:tc>
      </w:tr>
      <w:tr w:rsidR="00F25A62" w:rsidRPr="00F25A62" w:rsidTr="00B5653E">
        <w:trPr>
          <w:trHeight w:val="300"/>
        </w:trPr>
        <w:tc>
          <w:tcPr>
            <w:tcW w:w="3000" w:type="dxa"/>
            <w:tcBorders>
              <w:top w:val="nil"/>
              <w:left w:val="nil"/>
              <w:bottom w:val="nil"/>
              <w:right w:val="single" w:sz="4" w:space="0" w:color="auto"/>
            </w:tcBorders>
            <w:vAlign w:val="center"/>
            <w:hideMark/>
          </w:tcPr>
          <w:p w:rsidR="006F04E7" w:rsidRPr="00F25A62" w:rsidRDefault="006F04E7" w:rsidP="006F04E7">
            <w:pPr>
              <w:spacing w:after="0" w:line="240" w:lineRule="auto"/>
              <w:rPr>
                <w:rFonts w:asciiTheme="majorBidi" w:eastAsia="Times New Roman" w:hAnsiTheme="majorBidi" w:cstheme="majorBidi"/>
                <w:sz w:val="20"/>
                <w:szCs w:val="20"/>
              </w:rPr>
            </w:pPr>
            <w:proofErr w:type="spellStart"/>
            <w:r w:rsidRPr="00F25A62">
              <w:rPr>
                <w:rFonts w:asciiTheme="majorBidi" w:eastAsia="Times New Roman" w:hAnsiTheme="majorBidi" w:cstheme="majorBidi"/>
                <w:sz w:val="20"/>
                <w:szCs w:val="20"/>
              </w:rPr>
              <w:t>Pastocovac</w:t>
            </w:r>
            <w:proofErr w:type="spellEnd"/>
            <w:r w:rsidRPr="00F25A62">
              <w:rPr>
                <w:rFonts w:asciiTheme="majorBidi" w:eastAsia="Times New Roman" w:hAnsiTheme="majorBidi" w:cstheme="majorBidi"/>
                <w:sz w:val="20"/>
                <w:szCs w:val="20"/>
              </w:rPr>
              <w:t>-Plus</w:t>
            </w:r>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0.96</w:t>
            </w:r>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1.03</w:t>
            </w:r>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0.353</w:t>
            </w:r>
          </w:p>
        </w:tc>
        <w:tc>
          <w:tcPr>
            <w:tcW w:w="192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-1.08</w:t>
            </w:r>
          </w:p>
        </w:tc>
        <w:tc>
          <w:tcPr>
            <w:tcW w:w="766"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2.99</w:t>
            </w:r>
          </w:p>
        </w:tc>
      </w:tr>
      <w:tr w:rsidR="00F25A62" w:rsidRPr="00F25A62" w:rsidTr="00B5653E">
        <w:trPr>
          <w:trHeight w:val="300"/>
        </w:trPr>
        <w:tc>
          <w:tcPr>
            <w:tcW w:w="3000" w:type="dxa"/>
            <w:tcBorders>
              <w:top w:val="nil"/>
              <w:left w:val="nil"/>
              <w:bottom w:val="nil"/>
              <w:right w:val="single" w:sz="4" w:space="0" w:color="auto"/>
            </w:tcBorders>
            <w:vAlign w:val="center"/>
            <w:hideMark/>
          </w:tcPr>
          <w:p w:rsidR="006F04E7" w:rsidRPr="00F25A62" w:rsidRDefault="006F04E7" w:rsidP="006F04E7">
            <w:pPr>
              <w:spacing w:after="0" w:line="240" w:lineRule="auto"/>
              <w:rPr>
                <w:rFonts w:asciiTheme="majorBidi" w:eastAsia="Times New Roman" w:hAnsiTheme="majorBidi" w:cstheme="majorBidi"/>
                <w:sz w:val="20"/>
                <w:szCs w:val="20"/>
              </w:rPr>
            </w:pPr>
            <w:proofErr w:type="spellStart"/>
            <w:r w:rsidRPr="00F25A62">
              <w:rPr>
                <w:rFonts w:asciiTheme="majorBidi" w:eastAsia="Times New Roman" w:hAnsiTheme="majorBidi" w:cstheme="majorBidi"/>
                <w:sz w:val="20"/>
                <w:szCs w:val="20"/>
              </w:rPr>
              <w:t>Pastocovac</w:t>
            </w:r>
            <w:proofErr w:type="spellEnd"/>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0.47</w:t>
            </w:r>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1.00</w:t>
            </w:r>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0.640</w:t>
            </w:r>
          </w:p>
        </w:tc>
        <w:tc>
          <w:tcPr>
            <w:tcW w:w="192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-1.52</w:t>
            </w:r>
          </w:p>
        </w:tc>
        <w:tc>
          <w:tcPr>
            <w:tcW w:w="766"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2.46</w:t>
            </w:r>
          </w:p>
        </w:tc>
      </w:tr>
      <w:tr w:rsidR="00F25A62" w:rsidRPr="00F25A62" w:rsidTr="00B5653E">
        <w:trPr>
          <w:trHeight w:val="300"/>
        </w:trPr>
        <w:tc>
          <w:tcPr>
            <w:tcW w:w="3000" w:type="dxa"/>
            <w:tcBorders>
              <w:top w:val="nil"/>
              <w:left w:val="nil"/>
              <w:bottom w:val="nil"/>
              <w:right w:val="single" w:sz="4" w:space="0" w:color="auto"/>
            </w:tcBorders>
            <w:noWrap/>
            <w:vAlign w:val="center"/>
            <w:hideMark/>
          </w:tcPr>
          <w:p w:rsidR="006F04E7" w:rsidRPr="00F25A62" w:rsidRDefault="006F04E7" w:rsidP="006F04E7">
            <w:pPr>
              <w:spacing w:after="0" w:line="240" w:lineRule="auto"/>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Age</w:t>
            </w:r>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0.02</w:t>
            </w:r>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0.03</w:t>
            </w:r>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0.467</w:t>
            </w:r>
          </w:p>
        </w:tc>
        <w:tc>
          <w:tcPr>
            <w:tcW w:w="192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-0.04</w:t>
            </w:r>
          </w:p>
        </w:tc>
        <w:tc>
          <w:tcPr>
            <w:tcW w:w="766"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0.09</w:t>
            </w:r>
          </w:p>
        </w:tc>
      </w:tr>
      <w:tr w:rsidR="00F25A62" w:rsidRPr="00F25A62" w:rsidTr="00B5653E">
        <w:trPr>
          <w:trHeight w:val="300"/>
        </w:trPr>
        <w:tc>
          <w:tcPr>
            <w:tcW w:w="3000" w:type="dxa"/>
            <w:tcBorders>
              <w:top w:val="nil"/>
              <w:left w:val="nil"/>
              <w:bottom w:val="nil"/>
              <w:right w:val="single" w:sz="4" w:space="0" w:color="auto"/>
            </w:tcBorders>
            <w:noWrap/>
            <w:vAlign w:val="center"/>
            <w:hideMark/>
          </w:tcPr>
          <w:p w:rsidR="006F04E7" w:rsidRPr="00F25A62" w:rsidRDefault="006F04E7" w:rsidP="006F04E7">
            <w:pPr>
              <w:spacing w:after="0" w:line="240" w:lineRule="auto"/>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Sex (Male)</w:t>
            </w:r>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-0.30</w:t>
            </w:r>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0.84</w:t>
            </w:r>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0.723</w:t>
            </w:r>
          </w:p>
        </w:tc>
        <w:tc>
          <w:tcPr>
            <w:tcW w:w="192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-1.97</w:t>
            </w:r>
          </w:p>
        </w:tc>
        <w:tc>
          <w:tcPr>
            <w:tcW w:w="766"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1.37</w:t>
            </w:r>
          </w:p>
        </w:tc>
      </w:tr>
      <w:tr w:rsidR="00F25A62" w:rsidRPr="00F25A62" w:rsidTr="00B5653E">
        <w:trPr>
          <w:trHeight w:val="300"/>
        </w:trPr>
        <w:tc>
          <w:tcPr>
            <w:tcW w:w="3000" w:type="dxa"/>
            <w:tcBorders>
              <w:top w:val="nil"/>
              <w:left w:val="nil"/>
              <w:bottom w:val="nil"/>
              <w:right w:val="single" w:sz="4" w:space="0" w:color="auto"/>
            </w:tcBorders>
            <w:noWrap/>
            <w:vAlign w:val="center"/>
            <w:hideMark/>
          </w:tcPr>
          <w:p w:rsidR="006F04E7" w:rsidRPr="00F25A62" w:rsidRDefault="006F04E7" w:rsidP="006F04E7">
            <w:pPr>
              <w:spacing w:after="0" w:line="240" w:lineRule="auto"/>
              <w:rPr>
                <w:rFonts w:asciiTheme="majorBidi" w:eastAsia="Times New Roman" w:hAnsiTheme="majorBidi" w:cstheme="majorBidi"/>
                <w:sz w:val="20"/>
                <w:szCs w:val="20"/>
              </w:rPr>
            </w:pPr>
            <w:proofErr w:type="spellStart"/>
            <w:r w:rsidRPr="00F25A62">
              <w:rPr>
                <w:rFonts w:asciiTheme="majorBidi" w:eastAsia="Times New Roman" w:hAnsiTheme="majorBidi" w:cstheme="majorBidi"/>
                <w:sz w:val="20"/>
                <w:szCs w:val="20"/>
              </w:rPr>
              <w:t>Covid</w:t>
            </w:r>
            <w:proofErr w:type="spellEnd"/>
            <w:r w:rsidRPr="00F25A62">
              <w:rPr>
                <w:rFonts w:asciiTheme="majorBidi" w:eastAsia="Times New Roman" w:hAnsiTheme="majorBidi" w:cstheme="majorBidi"/>
                <w:sz w:val="20"/>
                <w:szCs w:val="20"/>
              </w:rPr>
              <w:t xml:space="preserve"> history (Yes)</w:t>
            </w:r>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0.14</w:t>
            </w:r>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1.13</w:t>
            </w:r>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0.902</w:t>
            </w:r>
          </w:p>
        </w:tc>
        <w:tc>
          <w:tcPr>
            <w:tcW w:w="192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-2.09</w:t>
            </w:r>
          </w:p>
        </w:tc>
        <w:tc>
          <w:tcPr>
            <w:tcW w:w="766"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2.37</w:t>
            </w:r>
          </w:p>
        </w:tc>
      </w:tr>
      <w:tr w:rsidR="00F25A62" w:rsidRPr="00F25A62" w:rsidTr="00B5653E">
        <w:trPr>
          <w:trHeight w:val="300"/>
        </w:trPr>
        <w:tc>
          <w:tcPr>
            <w:tcW w:w="3000" w:type="dxa"/>
            <w:tcBorders>
              <w:top w:val="nil"/>
              <w:left w:val="nil"/>
              <w:bottom w:val="nil"/>
              <w:right w:val="single" w:sz="4" w:space="0" w:color="auto"/>
            </w:tcBorders>
            <w:noWrap/>
            <w:vAlign w:val="center"/>
            <w:hideMark/>
          </w:tcPr>
          <w:p w:rsidR="006F04E7" w:rsidRPr="00F25A62" w:rsidRDefault="006F04E7" w:rsidP="006F04E7">
            <w:pPr>
              <w:spacing w:after="0" w:line="240" w:lineRule="auto"/>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Underlying disease (Yes)</w:t>
            </w:r>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0.20</w:t>
            </w:r>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1.21</w:t>
            </w:r>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0.866</w:t>
            </w:r>
          </w:p>
        </w:tc>
        <w:tc>
          <w:tcPr>
            <w:tcW w:w="192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-2.18</w:t>
            </w:r>
          </w:p>
        </w:tc>
        <w:tc>
          <w:tcPr>
            <w:tcW w:w="766"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2.59</w:t>
            </w:r>
          </w:p>
        </w:tc>
      </w:tr>
      <w:tr w:rsidR="00F25A62" w:rsidRPr="00F25A62" w:rsidTr="00B5653E">
        <w:trPr>
          <w:trHeight w:val="300"/>
        </w:trPr>
        <w:tc>
          <w:tcPr>
            <w:tcW w:w="3000" w:type="dxa"/>
            <w:tcBorders>
              <w:top w:val="nil"/>
              <w:left w:val="nil"/>
              <w:bottom w:val="single" w:sz="4" w:space="0" w:color="auto"/>
              <w:right w:val="single" w:sz="4" w:space="0" w:color="auto"/>
            </w:tcBorders>
            <w:noWrap/>
            <w:vAlign w:val="center"/>
            <w:hideMark/>
          </w:tcPr>
          <w:p w:rsidR="006F04E7" w:rsidRPr="00F25A62" w:rsidRDefault="006F04E7" w:rsidP="006F04E7">
            <w:pPr>
              <w:spacing w:after="0" w:line="240" w:lineRule="auto"/>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Constant</w:t>
            </w:r>
          </w:p>
        </w:tc>
        <w:tc>
          <w:tcPr>
            <w:tcW w:w="960" w:type="dxa"/>
            <w:tcBorders>
              <w:top w:val="nil"/>
              <w:left w:val="nil"/>
              <w:bottom w:val="single" w:sz="4" w:space="0" w:color="auto"/>
              <w:right w:val="nil"/>
            </w:tcBorders>
            <w:noWrap/>
            <w:vAlign w:val="bottom"/>
            <w:hideMark/>
          </w:tcPr>
          <w:p w:rsidR="006F04E7" w:rsidRPr="00F25A62" w:rsidRDefault="006F04E7" w:rsidP="006F04E7">
            <w:pPr>
              <w:jc w:val="right"/>
              <w:rPr>
                <w:rFonts w:ascii="Calibri" w:hAnsi="Calibri" w:cs="Calibri"/>
              </w:rPr>
            </w:pPr>
            <w:r w:rsidRPr="00F25A62">
              <w:rPr>
                <w:rFonts w:ascii="Calibri" w:hAnsi="Calibri" w:cs="Calibri"/>
              </w:rPr>
              <w:t>32.93</w:t>
            </w:r>
          </w:p>
        </w:tc>
        <w:tc>
          <w:tcPr>
            <w:tcW w:w="960" w:type="dxa"/>
            <w:tcBorders>
              <w:top w:val="nil"/>
              <w:left w:val="nil"/>
              <w:bottom w:val="single" w:sz="4" w:space="0" w:color="auto"/>
              <w:right w:val="nil"/>
            </w:tcBorders>
            <w:noWrap/>
            <w:vAlign w:val="bottom"/>
            <w:hideMark/>
          </w:tcPr>
          <w:p w:rsidR="006F04E7" w:rsidRPr="00F25A62" w:rsidRDefault="006F04E7" w:rsidP="006F04E7">
            <w:pPr>
              <w:jc w:val="right"/>
              <w:rPr>
                <w:rFonts w:ascii="Calibri" w:hAnsi="Calibri" w:cs="Calibri"/>
              </w:rPr>
            </w:pPr>
            <w:r w:rsidRPr="00F25A62">
              <w:rPr>
                <w:rFonts w:ascii="Calibri" w:hAnsi="Calibri" w:cs="Calibri"/>
              </w:rPr>
              <w:t>1.87</w:t>
            </w:r>
          </w:p>
        </w:tc>
        <w:tc>
          <w:tcPr>
            <w:tcW w:w="960" w:type="dxa"/>
            <w:tcBorders>
              <w:top w:val="nil"/>
              <w:left w:val="nil"/>
              <w:bottom w:val="single" w:sz="4" w:space="0" w:color="auto"/>
              <w:right w:val="nil"/>
            </w:tcBorders>
            <w:noWrap/>
            <w:vAlign w:val="bottom"/>
            <w:hideMark/>
          </w:tcPr>
          <w:p w:rsidR="006F04E7" w:rsidRPr="00F25A62" w:rsidRDefault="006F04E7" w:rsidP="006F04E7">
            <w:pPr>
              <w:jc w:val="right"/>
              <w:rPr>
                <w:rFonts w:ascii="Calibri" w:hAnsi="Calibri" w:cs="Calibri"/>
              </w:rPr>
            </w:pPr>
            <w:r w:rsidRPr="00F25A62">
              <w:rPr>
                <w:rFonts w:ascii="Calibri" w:hAnsi="Calibri" w:cs="Calibri"/>
              </w:rPr>
              <w:t>0.000</w:t>
            </w:r>
          </w:p>
        </w:tc>
        <w:tc>
          <w:tcPr>
            <w:tcW w:w="1920" w:type="dxa"/>
            <w:tcBorders>
              <w:top w:val="nil"/>
              <w:left w:val="nil"/>
              <w:bottom w:val="single" w:sz="4" w:space="0" w:color="auto"/>
              <w:right w:val="nil"/>
            </w:tcBorders>
            <w:noWrap/>
            <w:vAlign w:val="bottom"/>
            <w:hideMark/>
          </w:tcPr>
          <w:p w:rsidR="006F04E7" w:rsidRPr="00F25A62" w:rsidRDefault="006F04E7" w:rsidP="006F04E7">
            <w:pPr>
              <w:jc w:val="right"/>
              <w:rPr>
                <w:rFonts w:ascii="Calibri" w:hAnsi="Calibri" w:cs="Calibri"/>
              </w:rPr>
            </w:pPr>
            <w:r w:rsidRPr="00F25A62">
              <w:rPr>
                <w:rFonts w:ascii="Calibri" w:hAnsi="Calibri" w:cs="Calibri"/>
              </w:rPr>
              <w:t>29.22</w:t>
            </w:r>
          </w:p>
        </w:tc>
        <w:tc>
          <w:tcPr>
            <w:tcW w:w="766" w:type="dxa"/>
            <w:tcBorders>
              <w:top w:val="nil"/>
              <w:left w:val="nil"/>
              <w:bottom w:val="single" w:sz="4" w:space="0" w:color="auto"/>
              <w:right w:val="nil"/>
            </w:tcBorders>
            <w:noWrap/>
            <w:vAlign w:val="bottom"/>
            <w:hideMark/>
          </w:tcPr>
          <w:p w:rsidR="006F04E7" w:rsidRPr="00F25A62" w:rsidRDefault="006F04E7" w:rsidP="006F04E7">
            <w:pPr>
              <w:jc w:val="right"/>
              <w:rPr>
                <w:rFonts w:ascii="Calibri" w:hAnsi="Calibri" w:cs="Calibri"/>
              </w:rPr>
            </w:pPr>
            <w:r w:rsidRPr="00F25A62">
              <w:rPr>
                <w:rFonts w:ascii="Calibri" w:hAnsi="Calibri" w:cs="Calibri"/>
              </w:rPr>
              <w:t>36.63</w:t>
            </w:r>
          </w:p>
        </w:tc>
      </w:tr>
    </w:tbl>
    <w:p w:rsidR="009D4812" w:rsidRPr="00F25A62" w:rsidRDefault="009D4812" w:rsidP="009D4812">
      <w:pPr>
        <w:rPr>
          <w:rFonts w:asciiTheme="majorBidi" w:hAnsiTheme="majorBidi" w:cstheme="majorBidi"/>
          <w:sz w:val="20"/>
          <w:szCs w:val="20"/>
        </w:rPr>
      </w:pPr>
      <w:r w:rsidRPr="00F25A62">
        <w:rPr>
          <w:rFonts w:asciiTheme="majorBidi" w:hAnsiTheme="majorBidi" w:cstheme="majorBidi"/>
          <w:sz w:val="20"/>
          <w:szCs w:val="20"/>
          <w:lang w:val="en"/>
        </w:rPr>
        <w:t xml:space="preserve">By adjusting the effect of other variables and the value of day zero, it was found that the median neutralizing Ab on day 90 in none of the </w:t>
      </w:r>
      <w:proofErr w:type="spellStart"/>
      <w:r w:rsidRPr="00F25A62">
        <w:rPr>
          <w:rFonts w:asciiTheme="majorBidi" w:hAnsiTheme="majorBidi" w:cstheme="majorBidi"/>
          <w:sz w:val="20"/>
          <w:szCs w:val="20"/>
          <w:lang w:val="en"/>
        </w:rPr>
        <w:t>Pastocovac</w:t>
      </w:r>
      <w:proofErr w:type="spellEnd"/>
      <w:r w:rsidRPr="00F25A62">
        <w:rPr>
          <w:rFonts w:asciiTheme="majorBidi" w:hAnsiTheme="majorBidi" w:cstheme="majorBidi"/>
          <w:sz w:val="20"/>
          <w:szCs w:val="20"/>
          <w:lang w:val="en"/>
        </w:rPr>
        <w:t xml:space="preserve">-Plus and </w:t>
      </w:r>
      <w:proofErr w:type="spellStart"/>
      <w:r w:rsidRPr="00F25A62">
        <w:rPr>
          <w:rFonts w:asciiTheme="majorBidi" w:hAnsiTheme="majorBidi" w:cstheme="majorBidi"/>
          <w:sz w:val="20"/>
          <w:szCs w:val="20"/>
          <w:lang w:val="en"/>
        </w:rPr>
        <w:t>Pastocovac</w:t>
      </w:r>
      <w:proofErr w:type="spellEnd"/>
      <w:r w:rsidRPr="00F25A62">
        <w:rPr>
          <w:rFonts w:asciiTheme="majorBidi" w:hAnsiTheme="majorBidi" w:cstheme="majorBidi"/>
          <w:sz w:val="20"/>
          <w:szCs w:val="20"/>
          <w:lang w:val="en"/>
        </w:rPr>
        <w:t xml:space="preserve"> groups is higher than the </w:t>
      </w:r>
      <w:proofErr w:type="spellStart"/>
      <w:r w:rsidRPr="00F25A62">
        <w:rPr>
          <w:rFonts w:asciiTheme="majorBidi" w:hAnsiTheme="majorBidi" w:cstheme="majorBidi"/>
          <w:sz w:val="20"/>
          <w:szCs w:val="20"/>
          <w:lang w:val="en"/>
        </w:rPr>
        <w:t>sinopharm</w:t>
      </w:r>
      <w:proofErr w:type="spellEnd"/>
      <w:r w:rsidRPr="00F25A62">
        <w:rPr>
          <w:rFonts w:asciiTheme="majorBidi" w:hAnsiTheme="majorBidi" w:cstheme="majorBidi"/>
          <w:sz w:val="20"/>
          <w:szCs w:val="20"/>
          <w:lang w:val="en"/>
        </w:rPr>
        <w:t xml:space="preserve"> group.</w:t>
      </w:r>
    </w:p>
    <w:p w:rsidR="00E03A71" w:rsidRPr="00F25A62" w:rsidRDefault="00E03A71" w:rsidP="009D4812">
      <w:pPr>
        <w:rPr>
          <w:rFonts w:asciiTheme="majorBidi" w:hAnsiTheme="majorBidi" w:cstheme="majorBidi"/>
          <w:sz w:val="20"/>
          <w:szCs w:val="20"/>
        </w:rPr>
      </w:pPr>
    </w:p>
    <w:p w:rsidR="009D4812" w:rsidRPr="00F25A62" w:rsidRDefault="009D4812" w:rsidP="00E03A71">
      <w:pPr>
        <w:jc w:val="center"/>
        <w:rPr>
          <w:rFonts w:asciiTheme="majorBidi" w:hAnsiTheme="majorBidi" w:cstheme="majorBidi"/>
          <w:sz w:val="20"/>
          <w:szCs w:val="20"/>
        </w:rPr>
      </w:pPr>
    </w:p>
    <w:tbl>
      <w:tblPr>
        <w:tblW w:w="8566" w:type="dxa"/>
        <w:tblLook w:val="04A0" w:firstRow="1" w:lastRow="0" w:firstColumn="1" w:lastColumn="0" w:noHBand="0" w:noVBand="1"/>
      </w:tblPr>
      <w:tblGrid>
        <w:gridCol w:w="3000"/>
        <w:gridCol w:w="960"/>
        <w:gridCol w:w="960"/>
        <w:gridCol w:w="960"/>
        <w:gridCol w:w="1920"/>
        <w:gridCol w:w="766"/>
      </w:tblGrid>
      <w:tr w:rsidR="00F25A62" w:rsidRPr="00F25A62" w:rsidTr="006F04E7">
        <w:trPr>
          <w:trHeight w:val="300"/>
        </w:trPr>
        <w:tc>
          <w:tcPr>
            <w:tcW w:w="8566" w:type="dxa"/>
            <w:gridSpan w:val="6"/>
            <w:tcBorders>
              <w:left w:val="nil"/>
              <w:bottom w:val="single" w:sz="4" w:space="0" w:color="000000"/>
              <w:right w:val="single" w:sz="4" w:space="0" w:color="auto"/>
            </w:tcBorders>
            <w:shd w:val="clear" w:color="auto" w:fill="auto"/>
            <w:noWrap/>
            <w:vAlign w:val="center"/>
          </w:tcPr>
          <w:p w:rsidR="006F04E7" w:rsidRPr="00F25A62" w:rsidRDefault="006F04E7" w:rsidP="006F04E7">
            <w:pPr>
              <w:rPr>
                <w:rFonts w:asciiTheme="majorBidi" w:hAnsiTheme="majorBidi" w:cstheme="majorBidi"/>
                <w:sz w:val="20"/>
                <w:szCs w:val="20"/>
              </w:rPr>
            </w:pPr>
            <w:r w:rsidRPr="00F25A62">
              <w:rPr>
                <w:rFonts w:asciiTheme="majorBidi" w:hAnsiTheme="majorBidi" w:cstheme="majorBidi"/>
                <w:sz w:val="20"/>
                <w:szCs w:val="20"/>
              </w:rPr>
              <w:t>Supplementary Table 7. Generalized estimating equations (GEE) of Neutralizing Ab on day 60.</w:t>
            </w:r>
          </w:p>
        </w:tc>
      </w:tr>
      <w:tr w:rsidR="00F25A62" w:rsidRPr="00F25A62" w:rsidTr="006F04E7">
        <w:trPr>
          <w:trHeight w:val="300"/>
        </w:trPr>
        <w:tc>
          <w:tcPr>
            <w:tcW w:w="3000" w:type="dxa"/>
            <w:vMerge w:val="restart"/>
            <w:tcBorders>
              <w:top w:val="single" w:sz="4" w:space="0" w:color="auto"/>
              <w:left w:val="nil"/>
              <w:bottom w:val="single" w:sz="4" w:space="0" w:color="000000"/>
              <w:right w:val="single" w:sz="4" w:space="0" w:color="auto"/>
            </w:tcBorders>
            <w:shd w:val="clear" w:color="auto" w:fill="auto"/>
            <w:noWrap/>
            <w:vAlign w:val="center"/>
            <w:hideMark/>
          </w:tcPr>
          <w:p w:rsidR="006F04E7" w:rsidRPr="00F25A62" w:rsidRDefault="006F04E7" w:rsidP="006F04E7">
            <w:pPr>
              <w:spacing w:after="0" w:line="240" w:lineRule="auto"/>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 xml:space="preserve">Neutralizing Ab </w:t>
            </w:r>
          </w:p>
        </w:tc>
        <w:tc>
          <w:tcPr>
            <w:tcW w:w="960" w:type="dxa"/>
            <w:vMerge w:val="restart"/>
            <w:tcBorders>
              <w:top w:val="single" w:sz="4" w:space="0" w:color="auto"/>
              <w:left w:val="nil"/>
              <w:bottom w:val="single" w:sz="4" w:space="0" w:color="000000"/>
              <w:right w:val="nil"/>
            </w:tcBorders>
            <w:noWrap/>
            <w:vAlign w:val="center"/>
            <w:hideMark/>
          </w:tcPr>
          <w:p w:rsidR="006F04E7" w:rsidRPr="00F25A62" w:rsidRDefault="006F04E7" w:rsidP="006F04E7">
            <w:pPr>
              <w:spacing w:after="0" w:line="240" w:lineRule="auto"/>
              <w:jc w:val="center"/>
              <w:rPr>
                <w:rFonts w:asciiTheme="majorBidi" w:eastAsia="Times New Roman" w:hAnsiTheme="majorBidi" w:cstheme="majorBidi"/>
                <w:sz w:val="20"/>
                <w:szCs w:val="20"/>
              </w:rPr>
            </w:pPr>
            <w:proofErr w:type="spellStart"/>
            <w:r w:rsidRPr="00F25A62">
              <w:rPr>
                <w:rFonts w:asciiTheme="majorBidi" w:eastAsia="Times New Roman" w:hAnsiTheme="majorBidi" w:cstheme="majorBidi"/>
                <w:sz w:val="20"/>
                <w:szCs w:val="20"/>
              </w:rPr>
              <w:t>Coef</w:t>
            </w:r>
            <w:proofErr w:type="spellEnd"/>
            <w:r w:rsidRPr="00F25A62">
              <w:rPr>
                <w:rFonts w:asciiTheme="majorBidi" w:eastAsia="Times New Roman" w:hAnsiTheme="majorBidi" w:cstheme="majorBidi"/>
                <w:sz w:val="20"/>
                <w:szCs w:val="20"/>
              </w:rPr>
              <w:t>.</w:t>
            </w:r>
          </w:p>
        </w:tc>
        <w:tc>
          <w:tcPr>
            <w:tcW w:w="960" w:type="dxa"/>
            <w:vMerge w:val="restart"/>
            <w:tcBorders>
              <w:top w:val="single" w:sz="4" w:space="0" w:color="auto"/>
              <w:left w:val="nil"/>
              <w:bottom w:val="single" w:sz="4" w:space="0" w:color="000000"/>
              <w:right w:val="nil"/>
            </w:tcBorders>
            <w:noWrap/>
            <w:vAlign w:val="center"/>
            <w:hideMark/>
          </w:tcPr>
          <w:p w:rsidR="006F04E7" w:rsidRPr="00F25A62" w:rsidRDefault="006F04E7" w:rsidP="006F04E7">
            <w:pPr>
              <w:spacing w:after="0" w:line="240" w:lineRule="auto"/>
              <w:jc w:val="center"/>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SE</w:t>
            </w:r>
          </w:p>
        </w:tc>
        <w:tc>
          <w:tcPr>
            <w:tcW w:w="960" w:type="dxa"/>
            <w:vMerge w:val="restart"/>
            <w:tcBorders>
              <w:top w:val="single" w:sz="4" w:space="0" w:color="auto"/>
              <w:left w:val="nil"/>
              <w:bottom w:val="single" w:sz="4" w:space="0" w:color="000000"/>
              <w:right w:val="nil"/>
            </w:tcBorders>
            <w:noWrap/>
            <w:vAlign w:val="center"/>
            <w:hideMark/>
          </w:tcPr>
          <w:p w:rsidR="006F04E7" w:rsidRPr="00F25A62" w:rsidRDefault="006F04E7" w:rsidP="006F04E7">
            <w:pPr>
              <w:spacing w:after="0" w:line="240" w:lineRule="auto"/>
              <w:jc w:val="center"/>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P-Value</w:t>
            </w:r>
          </w:p>
        </w:tc>
        <w:tc>
          <w:tcPr>
            <w:tcW w:w="2686" w:type="dxa"/>
            <w:gridSpan w:val="2"/>
            <w:tcBorders>
              <w:top w:val="single" w:sz="4" w:space="0" w:color="auto"/>
              <w:left w:val="nil"/>
              <w:bottom w:val="nil"/>
              <w:right w:val="nil"/>
            </w:tcBorders>
            <w:noWrap/>
            <w:vAlign w:val="center"/>
            <w:hideMark/>
          </w:tcPr>
          <w:p w:rsidR="006F04E7" w:rsidRPr="00F25A62" w:rsidRDefault="006F04E7" w:rsidP="006F04E7">
            <w:pPr>
              <w:spacing w:after="0" w:line="240" w:lineRule="auto"/>
              <w:jc w:val="center"/>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95% CI</w:t>
            </w:r>
          </w:p>
        </w:tc>
      </w:tr>
      <w:tr w:rsidR="00F25A62" w:rsidRPr="00F25A62" w:rsidTr="006F04E7">
        <w:trPr>
          <w:trHeight w:val="300"/>
        </w:trPr>
        <w:tc>
          <w:tcPr>
            <w:tcW w:w="0" w:type="auto"/>
            <w:vMerge/>
            <w:tcBorders>
              <w:top w:val="single" w:sz="4" w:space="0" w:color="auto"/>
              <w:left w:val="nil"/>
              <w:bottom w:val="single" w:sz="4" w:space="0" w:color="000000"/>
              <w:right w:val="single" w:sz="4" w:space="0" w:color="auto"/>
            </w:tcBorders>
            <w:shd w:val="clear" w:color="auto" w:fill="auto"/>
            <w:vAlign w:val="center"/>
            <w:hideMark/>
          </w:tcPr>
          <w:p w:rsidR="006F04E7" w:rsidRPr="00F25A62" w:rsidRDefault="006F04E7" w:rsidP="006F04E7">
            <w:pPr>
              <w:spacing w:after="0"/>
              <w:rPr>
                <w:rFonts w:asciiTheme="majorBidi" w:eastAsia="Times New Roman" w:hAnsiTheme="majorBidi" w:cstheme="majorBidi"/>
                <w:sz w:val="20"/>
                <w:szCs w:val="20"/>
              </w:rPr>
            </w:pPr>
          </w:p>
        </w:tc>
        <w:tc>
          <w:tcPr>
            <w:tcW w:w="0" w:type="auto"/>
            <w:vMerge/>
            <w:tcBorders>
              <w:top w:val="single" w:sz="4" w:space="0" w:color="auto"/>
              <w:left w:val="nil"/>
              <w:bottom w:val="single" w:sz="4" w:space="0" w:color="000000"/>
              <w:right w:val="nil"/>
            </w:tcBorders>
            <w:vAlign w:val="center"/>
            <w:hideMark/>
          </w:tcPr>
          <w:p w:rsidR="006F04E7" w:rsidRPr="00F25A62" w:rsidRDefault="006F04E7" w:rsidP="006F04E7">
            <w:pPr>
              <w:spacing w:after="0"/>
              <w:rPr>
                <w:rFonts w:asciiTheme="majorBidi" w:eastAsia="Times New Roman" w:hAnsiTheme="majorBidi" w:cstheme="majorBidi"/>
                <w:sz w:val="20"/>
                <w:szCs w:val="20"/>
              </w:rPr>
            </w:pPr>
          </w:p>
        </w:tc>
        <w:tc>
          <w:tcPr>
            <w:tcW w:w="0" w:type="auto"/>
            <w:vMerge/>
            <w:tcBorders>
              <w:top w:val="single" w:sz="4" w:space="0" w:color="auto"/>
              <w:left w:val="nil"/>
              <w:bottom w:val="single" w:sz="4" w:space="0" w:color="000000"/>
              <w:right w:val="nil"/>
            </w:tcBorders>
            <w:vAlign w:val="center"/>
            <w:hideMark/>
          </w:tcPr>
          <w:p w:rsidR="006F04E7" w:rsidRPr="00F25A62" w:rsidRDefault="006F04E7" w:rsidP="006F04E7">
            <w:pPr>
              <w:spacing w:after="0"/>
              <w:rPr>
                <w:rFonts w:asciiTheme="majorBidi" w:eastAsia="Times New Roman" w:hAnsiTheme="majorBidi" w:cstheme="majorBidi"/>
                <w:sz w:val="20"/>
                <w:szCs w:val="20"/>
              </w:rPr>
            </w:pPr>
          </w:p>
        </w:tc>
        <w:tc>
          <w:tcPr>
            <w:tcW w:w="0" w:type="auto"/>
            <w:vMerge/>
            <w:tcBorders>
              <w:top w:val="single" w:sz="4" w:space="0" w:color="auto"/>
              <w:left w:val="nil"/>
              <w:bottom w:val="single" w:sz="4" w:space="0" w:color="000000"/>
              <w:right w:val="nil"/>
            </w:tcBorders>
            <w:vAlign w:val="center"/>
            <w:hideMark/>
          </w:tcPr>
          <w:p w:rsidR="006F04E7" w:rsidRPr="00F25A62" w:rsidRDefault="006F04E7" w:rsidP="006F04E7">
            <w:pPr>
              <w:spacing w:after="0"/>
              <w:rPr>
                <w:rFonts w:asciiTheme="majorBidi" w:eastAsia="Times New Roman" w:hAnsiTheme="majorBidi" w:cstheme="majorBidi"/>
                <w:sz w:val="20"/>
                <w:szCs w:val="20"/>
              </w:rPr>
            </w:pPr>
          </w:p>
        </w:tc>
        <w:tc>
          <w:tcPr>
            <w:tcW w:w="1920" w:type="dxa"/>
            <w:tcBorders>
              <w:top w:val="nil"/>
              <w:left w:val="nil"/>
              <w:bottom w:val="single" w:sz="4" w:space="0" w:color="auto"/>
              <w:right w:val="nil"/>
            </w:tcBorders>
            <w:noWrap/>
            <w:vAlign w:val="center"/>
            <w:hideMark/>
          </w:tcPr>
          <w:p w:rsidR="006F04E7" w:rsidRPr="00F25A62" w:rsidRDefault="006F04E7" w:rsidP="006F04E7">
            <w:pPr>
              <w:spacing w:after="0" w:line="240" w:lineRule="auto"/>
              <w:jc w:val="center"/>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Lower</w:t>
            </w:r>
          </w:p>
        </w:tc>
        <w:tc>
          <w:tcPr>
            <w:tcW w:w="766" w:type="dxa"/>
            <w:tcBorders>
              <w:top w:val="nil"/>
              <w:left w:val="nil"/>
              <w:bottom w:val="single" w:sz="4" w:space="0" w:color="auto"/>
              <w:right w:val="nil"/>
            </w:tcBorders>
            <w:noWrap/>
            <w:vAlign w:val="center"/>
            <w:hideMark/>
          </w:tcPr>
          <w:p w:rsidR="006F04E7" w:rsidRPr="00F25A62" w:rsidRDefault="006F04E7" w:rsidP="006F04E7">
            <w:pPr>
              <w:spacing w:after="0" w:line="240" w:lineRule="auto"/>
              <w:jc w:val="center"/>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Upper</w:t>
            </w:r>
          </w:p>
        </w:tc>
      </w:tr>
      <w:tr w:rsidR="00F25A62" w:rsidRPr="00F25A62" w:rsidTr="00B5653E">
        <w:trPr>
          <w:trHeight w:val="300"/>
        </w:trPr>
        <w:tc>
          <w:tcPr>
            <w:tcW w:w="3000" w:type="dxa"/>
            <w:tcBorders>
              <w:top w:val="nil"/>
              <w:left w:val="nil"/>
              <w:bottom w:val="nil"/>
              <w:right w:val="single" w:sz="4" w:space="0" w:color="auto"/>
            </w:tcBorders>
            <w:noWrap/>
            <w:vAlign w:val="center"/>
            <w:hideMark/>
          </w:tcPr>
          <w:p w:rsidR="006F04E7" w:rsidRPr="00F25A62" w:rsidRDefault="006F04E7" w:rsidP="006F04E7">
            <w:pPr>
              <w:spacing w:after="0" w:line="240" w:lineRule="auto"/>
              <w:rPr>
                <w:rFonts w:asciiTheme="majorBidi" w:eastAsia="Times New Roman" w:hAnsiTheme="majorBidi" w:cstheme="majorBidi"/>
                <w:sz w:val="20"/>
                <w:szCs w:val="20"/>
              </w:rPr>
            </w:pPr>
            <w:proofErr w:type="spellStart"/>
            <w:r w:rsidRPr="00F25A62">
              <w:rPr>
                <w:rFonts w:asciiTheme="majorBidi" w:eastAsia="Times New Roman" w:hAnsiTheme="majorBidi" w:cstheme="majorBidi"/>
                <w:sz w:val="20"/>
                <w:szCs w:val="20"/>
              </w:rPr>
              <w:t>Neut</w:t>
            </w:r>
            <w:proofErr w:type="spellEnd"/>
            <w:r w:rsidRPr="00F25A62">
              <w:rPr>
                <w:rFonts w:asciiTheme="majorBidi" w:eastAsia="Times New Roman" w:hAnsiTheme="majorBidi" w:cstheme="majorBidi"/>
                <w:sz w:val="20"/>
                <w:szCs w:val="20"/>
              </w:rPr>
              <w:t xml:space="preserve"> Before</w:t>
            </w:r>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0.04</w:t>
            </w:r>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0.03</w:t>
            </w:r>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0.153</w:t>
            </w:r>
          </w:p>
        </w:tc>
        <w:tc>
          <w:tcPr>
            <w:tcW w:w="192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-0.02</w:t>
            </w:r>
          </w:p>
        </w:tc>
        <w:tc>
          <w:tcPr>
            <w:tcW w:w="766"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0.10</w:t>
            </w:r>
          </w:p>
        </w:tc>
      </w:tr>
      <w:tr w:rsidR="00F25A62" w:rsidRPr="00F25A62" w:rsidTr="00B5653E">
        <w:trPr>
          <w:trHeight w:val="300"/>
        </w:trPr>
        <w:tc>
          <w:tcPr>
            <w:tcW w:w="3000" w:type="dxa"/>
            <w:tcBorders>
              <w:top w:val="nil"/>
              <w:left w:val="nil"/>
              <w:bottom w:val="nil"/>
              <w:right w:val="single" w:sz="4" w:space="0" w:color="auto"/>
            </w:tcBorders>
            <w:noWrap/>
            <w:vAlign w:val="center"/>
            <w:hideMark/>
          </w:tcPr>
          <w:p w:rsidR="006F04E7" w:rsidRPr="00F25A62" w:rsidRDefault="006F04E7" w:rsidP="006F04E7">
            <w:pPr>
              <w:spacing w:after="0" w:line="240" w:lineRule="auto"/>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Vaccine type</w:t>
            </w:r>
          </w:p>
        </w:tc>
        <w:tc>
          <w:tcPr>
            <w:tcW w:w="960" w:type="dxa"/>
            <w:noWrap/>
            <w:vAlign w:val="bottom"/>
            <w:hideMark/>
          </w:tcPr>
          <w:p w:rsidR="006F04E7" w:rsidRPr="00F25A62" w:rsidRDefault="006F04E7" w:rsidP="006F04E7">
            <w:pPr>
              <w:jc w:val="right"/>
              <w:rPr>
                <w:rFonts w:ascii="Calibri" w:hAnsi="Calibri" w:cs="Calibri"/>
              </w:rPr>
            </w:pPr>
          </w:p>
        </w:tc>
        <w:tc>
          <w:tcPr>
            <w:tcW w:w="960" w:type="dxa"/>
            <w:noWrap/>
            <w:vAlign w:val="bottom"/>
            <w:hideMark/>
          </w:tcPr>
          <w:p w:rsidR="006F04E7" w:rsidRPr="00F25A62" w:rsidRDefault="006F04E7" w:rsidP="006F04E7">
            <w:pPr>
              <w:rPr>
                <w:sz w:val="20"/>
                <w:szCs w:val="20"/>
              </w:rPr>
            </w:pPr>
          </w:p>
        </w:tc>
        <w:tc>
          <w:tcPr>
            <w:tcW w:w="960" w:type="dxa"/>
            <w:noWrap/>
            <w:vAlign w:val="bottom"/>
            <w:hideMark/>
          </w:tcPr>
          <w:p w:rsidR="006F04E7" w:rsidRPr="00F25A62" w:rsidRDefault="006F04E7" w:rsidP="006F04E7">
            <w:pPr>
              <w:rPr>
                <w:sz w:val="20"/>
                <w:szCs w:val="20"/>
              </w:rPr>
            </w:pPr>
          </w:p>
        </w:tc>
        <w:tc>
          <w:tcPr>
            <w:tcW w:w="1920" w:type="dxa"/>
            <w:noWrap/>
            <w:vAlign w:val="bottom"/>
            <w:hideMark/>
          </w:tcPr>
          <w:p w:rsidR="006F04E7" w:rsidRPr="00F25A62" w:rsidRDefault="006F04E7" w:rsidP="006F04E7">
            <w:pPr>
              <w:rPr>
                <w:sz w:val="20"/>
                <w:szCs w:val="20"/>
              </w:rPr>
            </w:pPr>
          </w:p>
        </w:tc>
        <w:tc>
          <w:tcPr>
            <w:tcW w:w="766" w:type="dxa"/>
            <w:noWrap/>
            <w:vAlign w:val="bottom"/>
            <w:hideMark/>
          </w:tcPr>
          <w:p w:rsidR="006F04E7" w:rsidRPr="00F25A62" w:rsidRDefault="006F04E7" w:rsidP="006F04E7">
            <w:pPr>
              <w:rPr>
                <w:sz w:val="20"/>
                <w:szCs w:val="20"/>
              </w:rPr>
            </w:pPr>
          </w:p>
        </w:tc>
      </w:tr>
      <w:tr w:rsidR="00F25A62" w:rsidRPr="00F25A62" w:rsidTr="00B5653E">
        <w:trPr>
          <w:trHeight w:val="300"/>
        </w:trPr>
        <w:tc>
          <w:tcPr>
            <w:tcW w:w="3000" w:type="dxa"/>
            <w:tcBorders>
              <w:top w:val="nil"/>
              <w:left w:val="nil"/>
              <w:bottom w:val="nil"/>
              <w:right w:val="single" w:sz="4" w:space="0" w:color="auto"/>
            </w:tcBorders>
            <w:vAlign w:val="center"/>
            <w:hideMark/>
          </w:tcPr>
          <w:p w:rsidR="006F04E7" w:rsidRPr="00F25A62" w:rsidRDefault="006F04E7" w:rsidP="006F04E7">
            <w:pPr>
              <w:spacing w:after="0" w:line="240" w:lineRule="auto"/>
              <w:rPr>
                <w:rFonts w:asciiTheme="majorBidi" w:eastAsia="Times New Roman" w:hAnsiTheme="majorBidi" w:cstheme="majorBidi"/>
                <w:sz w:val="20"/>
                <w:szCs w:val="20"/>
              </w:rPr>
            </w:pPr>
            <w:proofErr w:type="spellStart"/>
            <w:r w:rsidRPr="00F25A62">
              <w:rPr>
                <w:rFonts w:asciiTheme="majorBidi" w:eastAsia="Times New Roman" w:hAnsiTheme="majorBidi" w:cstheme="majorBidi"/>
                <w:sz w:val="20"/>
                <w:szCs w:val="20"/>
              </w:rPr>
              <w:t>Pastocovac</w:t>
            </w:r>
            <w:proofErr w:type="spellEnd"/>
            <w:r w:rsidRPr="00F25A62">
              <w:rPr>
                <w:rFonts w:asciiTheme="majorBidi" w:eastAsia="Times New Roman" w:hAnsiTheme="majorBidi" w:cstheme="majorBidi"/>
                <w:sz w:val="20"/>
                <w:szCs w:val="20"/>
              </w:rPr>
              <w:t>-Plus</w:t>
            </w:r>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4.15</w:t>
            </w:r>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0.87</w:t>
            </w:r>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0.000</w:t>
            </w:r>
          </w:p>
        </w:tc>
        <w:tc>
          <w:tcPr>
            <w:tcW w:w="192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2.44</w:t>
            </w:r>
          </w:p>
        </w:tc>
        <w:tc>
          <w:tcPr>
            <w:tcW w:w="766"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5.87</w:t>
            </w:r>
          </w:p>
        </w:tc>
      </w:tr>
      <w:tr w:rsidR="00F25A62" w:rsidRPr="00F25A62" w:rsidTr="00B5653E">
        <w:trPr>
          <w:trHeight w:val="300"/>
        </w:trPr>
        <w:tc>
          <w:tcPr>
            <w:tcW w:w="3000" w:type="dxa"/>
            <w:tcBorders>
              <w:top w:val="nil"/>
              <w:left w:val="nil"/>
              <w:bottom w:val="nil"/>
              <w:right w:val="single" w:sz="4" w:space="0" w:color="auto"/>
            </w:tcBorders>
            <w:vAlign w:val="center"/>
            <w:hideMark/>
          </w:tcPr>
          <w:p w:rsidR="006F04E7" w:rsidRPr="00F25A62" w:rsidRDefault="006F04E7" w:rsidP="006F04E7">
            <w:pPr>
              <w:spacing w:after="0" w:line="240" w:lineRule="auto"/>
              <w:rPr>
                <w:rFonts w:asciiTheme="majorBidi" w:eastAsia="Times New Roman" w:hAnsiTheme="majorBidi" w:cstheme="majorBidi"/>
                <w:sz w:val="20"/>
                <w:szCs w:val="20"/>
              </w:rPr>
            </w:pPr>
            <w:proofErr w:type="spellStart"/>
            <w:r w:rsidRPr="00F25A62">
              <w:rPr>
                <w:rFonts w:asciiTheme="majorBidi" w:eastAsia="Times New Roman" w:hAnsiTheme="majorBidi" w:cstheme="majorBidi"/>
                <w:sz w:val="20"/>
                <w:szCs w:val="20"/>
              </w:rPr>
              <w:t>Pastocovac</w:t>
            </w:r>
            <w:proofErr w:type="spellEnd"/>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4.09</w:t>
            </w:r>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0.85</w:t>
            </w:r>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0.000</w:t>
            </w:r>
          </w:p>
        </w:tc>
        <w:tc>
          <w:tcPr>
            <w:tcW w:w="192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2.42</w:t>
            </w:r>
          </w:p>
        </w:tc>
        <w:tc>
          <w:tcPr>
            <w:tcW w:w="766"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5.77</w:t>
            </w:r>
          </w:p>
        </w:tc>
      </w:tr>
      <w:tr w:rsidR="00F25A62" w:rsidRPr="00F25A62" w:rsidTr="00B5653E">
        <w:trPr>
          <w:trHeight w:val="300"/>
        </w:trPr>
        <w:tc>
          <w:tcPr>
            <w:tcW w:w="3000" w:type="dxa"/>
            <w:tcBorders>
              <w:top w:val="nil"/>
              <w:left w:val="nil"/>
              <w:bottom w:val="nil"/>
              <w:right w:val="single" w:sz="4" w:space="0" w:color="auto"/>
            </w:tcBorders>
            <w:noWrap/>
            <w:vAlign w:val="center"/>
            <w:hideMark/>
          </w:tcPr>
          <w:p w:rsidR="006F04E7" w:rsidRPr="00F25A62" w:rsidRDefault="006F04E7" w:rsidP="006F04E7">
            <w:pPr>
              <w:spacing w:after="0" w:line="240" w:lineRule="auto"/>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Age</w:t>
            </w:r>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0.01</w:t>
            </w:r>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0.03</w:t>
            </w:r>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0.707</w:t>
            </w:r>
          </w:p>
        </w:tc>
        <w:tc>
          <w:tcPr>
            <w:tcW w:w="192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-0.04</w:t>
            </w:r>
          </w:p>
        </w:tc>
        <w:tc>
          <w:tcPr>
            <w:tcW w:w="766"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0.06</w:t>
            </w:r>
          </w:p>
        </w:tc>
      </w:tr>
      <w:tr w:rsidR="00F25A62" w:rsidRPr="00F25A62" w:rsidTr="00B5653E">
        <w:trPr>
          <w:trHeight w:val="300"/>
        </w:trPr>
        <w:tc>
          <w:tcPr>
            <w:tcW w:w="3000" w:type="dxa"/>
            <w:tcBorders>
              <w:top w:val="nil"/>
              <w:left w:val="nil"/>
              <w:bottom w:val="nil"/>
              <w:right w:val="single" w:sz="4" w:space="0" w:color="auto"/>
            </w:tcBorders>
            <w:noWrap/>
            <w:vAlign w:val="center"/>
            <w:hideMark/>
          </w:tcPr>
          <w:p w:rsidR="006F04E7" w:rsidRPr="00F25A62" w:rsidRDefault="006F04E7" w:rsidP="006F04E7">
            <w:pPr>
              <w:spacing w:after="0" w:line="240" w:lineRule="auto"/>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Sex (Male)</w:t>
            </w:r>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-0.29</w:t>
            </w:r>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0.70</w:t>
            </w:r>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0.679</w:t>
            </w:r>
          </w:p>
        </w:tc>
        <w:tc>
          <w:tcPr>
            <w:tcW w:w="192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-1.68</w:t>
            </w:r>
          </w:p>
        </w:tc>
        <w:tc>
          <w:tcPr>
            <w:tcW w:w="766"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1.09</w:t>
            </w:r>
          </w:p>
        </w:tc>
      </w:tr>
      <w:tr w:rsidR="00F25A62" w:rsidRPr="00F25A62" w:rsidTr="00B5653E">
        <w:trPr>
          <w:trHeight w:val="300"/>
        </w:trPr>
        <w:tc>
          <w:tcPr>
            <w:tcW w:w="3000" w:type="dxa"/>
            <w:tcBorders>
              <w:top w:val="nil"/>
              <w:left w:val="nil"/>
              <w:bottom w:val="nil"/>
              <w:right w:val="single" w:sz="4" w:space="0" w:color="auto"/>
            </w:tcBorders>
            <w:noWrap/>
            <w:vAlign w:val="center"/>
            <w:hideMark/>
          </w:tcPr>
          <w:p w:rsidR="006F04E7" w:rsidRPr="00F25A62" w:rsidRDefault="006F04E7" w:rsidP="006F04E7">
            <w:pPr>
              <w:spacing w:after="0" w:line="240" w:lineRule="auto"/>
              <w:rPr>
                <w:rFonts w:asciiTheme="majorBidi" w:eastAsia="Times New Roman" w:hAnsiTheme="majorBidi" w:cstheme="majorBidi"/>
                <w:sz w:val="20"/>
                <w:szCs w:val="20"/>
              </w:rPr>
            </w:pPr>
            <w:proofErr w:type="spellStart"/>
            <w:r w:rsidRPr="00F25A62">
              <w:rPr>
                <w:rFonts w:asciiTheme="majorBidi" w:eastAsia="Times New Roman" w:hAnsiTheme="majorBidi" w:cstheme="majorBidi"/>
                <w:sz w:val="20"/>
                <w:szCs w:val="20"/>
              </w:rPr>
              <w:t>Covid</w:t>
            </w:r>
            <w:proofErr w:type="spellEnd"/>
            <w:r w:rsidRPr="00F25A62">
              <w:rPr>
                <w:rFonts w:asciiTheme="majorBidi" w:eastAsia="Times New Roman" w:hAnsiTheme="majorBidi" w:cstheme="majorBidi"/>
                <w:sz w:val="20"/>
                <w:szCs w:val="20"/>
              </w:rPr>
              <w:t xml:space="preserve"> history (Yes)</w:t>
            </w:r>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1.72</w:t>
            </w:r>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1.02</w:t>
            </w:r>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0.093</w:t>
            </w:r>
          </w:p>
        </w:tc>
        <w:tc>
          <w:tcPr>
            <w:tcW w:w="192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-0.29</w:t>
            </w:r>
          </w:p>
        </w:tc>
        <w:tc>
          <w:tcPr>
            <w:tcW w:w="766"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3.72</w:t>
            </w:r>
          </w:p>
        </w:tc>
      </w:tr>
      <w:tr w:rsidR="00F25A62" w:rsidRPr="00F25A62" w:rsidTr="00B5653E">
        <w:trPr>
          <w:trHeight w:val="300"/>
        </w:trPr>
        <w:tc>
          <w:tcPr>
            <w:tcW w:w="3000" w:type="dxa"/>
            <w:tcBorders>
              <w:top w:val="nil"/>
              <w:left w:val="nil"/>
              <w:bottom w:val="nil"/>
              <w:right w:val="single" w:sz="4" w:space="0" w:color="auto"/>
            </w:tcBorders>
            <w:noWrap/>
            <w:vAlign w:val="center"/>
            <w:hideMark/>
          </w:tcPr>
          <w:p w:rsidR="006F04E7" w:rsidRPr="00F25A62" w:rsidRDefault="006F04E7" w:rsidP="006F04E7">
            <w:pPr>
              <w:spacing w:after="0" w:line="240" w:lineRule="auto"/>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Underlying disease (Yes)</w:t>
            </w:r>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0.30</w:t>
            </w:r>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1.06</w:t>
            </w:r>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0.778</w:t>
            </w:r>
          </w:p>
        </w:tc>
        <w:tc>
          <w:tcPr>
            <w:tcW w:w="192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-1.79</w:t>
            </w:r>
          </w:p>
        </w:tc>
        <w:tc>
          <w:tcPr>
            <w:tcW w:w="766"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2.39</w:t>
            </w:r>
          </w:p>
        </w:tc>
      </w:tr>
      <w:tr w:rsidR="006F04E7" w:rsidRPr="00F25A62" w:rsidTr="00B5653E">
        <w:trPr>
          <w:trHeight w:val="300"/>
        </w:trPr>
        <w:tc>
          <w:tcPr>
            <w:tcW w:w="3000" w:type="dxa"/>
            <w:tcBorders>
              <w:top w:val="nil"/>
              <w:left w:val="nil"/>
              <w:bottom w:val="single" w:sz="4" w:space="0" w:color="auto"/>
              <w:right w:val="single" w:sz="4" w:space="0" w:color="auto"/>
            </w:tcBorders>
            <w:noWrap/>
            <w:vAlign w:val="center"/>
            <w:hideMark/>
          </w:tcPr>
          <w:p w:rsidR="006F04E7" w:rsidRPr="00F25A62" w:rsidRDefault="006F04E7" w:rsidP="006F04E7">
            <w:pPr>
              <w:spacing w:after="0" w:line="240" w:lineRule="auto"/>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Constant</w:t>
            </w:r>
          </w:p>
        </w:tc>
        <w:tc>
          <w:tcPr>
            <w:tcW w:w="960" w:type="dxa"/>
            <w:tcBorders>
              <w:top w:val="nil"/>
              <w:left w:val="nil"/>
              <w:bottom w:val="single" w:sz="4" w:space="0" w:color="auto"/>
              <w:right w:val="nil"/>
            </w:tcBorders>
            <w:noWrap/>
            <w:vAlign w:val="bottom"/>
            <w:hideMark/>
          </w:tcPr>
          <w:p w:rsidR="006F04E7" w:rsidRPr="00F25A62" w:rsidRDefault="006F04E7" w:rsidP="006F04E7">
            <w:pPr>
              <w:jc w:val="right"/>
              <w:rPr>
                <w:rFonts w:ascii="Calibri" w:hAnsi="Calibri" w:cs="Calibri"/>
              </w:rPr>
            </w:pPr>
            <w:r w:rsidRPr="00F25A62">
              <w:rPr>
                <w:rFonts w:ascii="Calibri" w:hAnsi="Calibri" w:cs="Calibri"/>
              </w:rPr>
              <w:t>29.89</w:t>
            </w:r>
          </w:p>
        </w:tc>
        <w:tc>
          <w:tcPr>
            <w:tcW w:w="960" w:type="dxa"/>
            <w:tcBorders>
              <w:top w:val="nil"/>
              <w:left w:val="nil"/>
              <w:bottom w:val="single" w:sz="4" w:space="0" w:color="auto"/>
              <w:right w:val="nil"/>
            </w:tcBorders>
            <w:noWrap/>
            <w:vAlign w:val="bottom"/>
            <w:hideMark/>
          </w:tcPr>
          <w:p w:rsidR="006F04E7" w:rsidRPr="00F25A62" w:rsidRDefault="006F04E7" w:rsidP="006F04E7">
            <w:pPr>
              <w:jc w:val="right"/>
              <w:rPr>
                <w:rFonts w:ascii="Calibri" w:hAnsi="Calibri" w:cs="Calibri"/>
              </w:rPr>
            </w:pPr>
            <w:r w:rsidRPr="00F25A62">
              <w:rPr>
                <w:rFonts w:ascii="Calibri" w:hAnsi="Calibri" w:cs="Calibri"/>
              </w:rPr>
              <w:t>1.53</w:t>
            </w:r>
          </w:p>
        </w:tc>
        <w:tc>
          <w:tcPr>
            <w:tcW w:w="960" w:type="dxa"/>
            <w:tcBorders>
              <w:top w:val="nil"/>
              <w:left w:val="nil"/>
              <w:bottom w:val="single" w:sz="4" w:space="0" w:color="auto"/>
              <w:right w:val="nil"/>
            </w:tcBorders>
            <w:noWrap/>
            <w:vAlign w:val="bottom"/>
            <w:hideMark/>
          </w:tcPr>
          <w:p w:rsidR="006F04E7" w:rsidRPr="00F25A62" w:rsidRDefault="006F04E7" w:rsidP="006F04E7">
            <w:pPr>
              <w:jc w:val="right"/>
              <w:rPr>
                <w:rFonts w:ascii="Calibri" w:hAnsi="Calibri" w:cs="Calibri"/>
              </w:rPr>
            </w:pPr>
            <w:r w:rsidRPr="00F25A62">
              <w:rPr>
                <w:rFonts w:ascii="Calibri" w:hAnsi="Calibri" w:cs="Calibri"/>
              </w:rPr>
              <w:t>0.000</w:t>
            </w:r>
          </w:p>
        </w:tc>
        <w:tc>
          <w:tcPr>
            <w:tcW w:w="1920" w:type="dxa"/>
            <w:tcBorders>
              <w:top w:val="nil"/>
              <w:left w:val="nil"/>
              <w:bottom w:val="single" w:sz="4" w:space="0" w:color="auto"/>
              <w:right w:val="nil"/>
            </w:tcBorders>
            <w:noWrap/>
            <w:vAlign w:val="bottom"/>
            <w:hideMark/>
          </w:tcPr>
          <w:p w:rsidR="006F04E7" w:rsidRPr="00F25A62" w:rsidRDefault="006F04E7" w:rsidP="006F04E7">
            <w:pPr>
              <w:jc w:val="right"/>
              <w:rPr>
                <w:rFonts w:ascii="Calibri" w:hAnsi="Calibri" w:cs="Calibri"/>
              </w:rPr>
            </w:pPr>
            <w:r w:rsidRPr="00F25A62">
              <w:rPr>
                <w:rFonts w:ascii="Calibri" w:hAnsi="Calibri" w:cs="Calibri"/>
              </w:rPr>
              <w:t>26.88</w:t>
            </w:r>
          </w:p>
        </w:tc>
        <w:tc>
          <w:tcPr>
            <w:tcW w:w="766" w:type="dxa"/>
            <w:tcBorders>
              <w:top w:val="nil"/>
              <w:left w:val="nil"/>
              <w:bottom w:val="single" w:sz="4" w:space="0" w:color="auto"/>
              <w:right w:val="nil"/>
            </w:tcBorders>
            <w:noWrap/>
            <w:vAlign w:val="bottom"/>
            <w:hideMark/>
          </w:tcPr>
          <w:p w:rsidR="006F04E7" w:rsidRPr="00F25A62" w:rsidRDefault="006F04E7" w:rsidP="006F04E7">
            <w:pPr>
              <w:jc w:val="right"/>
              <w:rPr>
                <w:rFonts w:ascii="Calibri" w:hAnsi="Calibri" w:cs="Calibri"/>
              </w:rPr>
            </w:pPr>
            <w:r w:rsidRPr="00F25A62">
              <w:rPr>
                <w:rFonts w:ascii="Calibri" w:hAnsi="Calibri" w:cs="Calibri"/>
              </w:rPr>
              <w:t>32.91</w:t>
            </w:r>
          </w:p>
        </w:tc>
      </w:tr>
    </w:tbl>
    <w:p w:rsidR="00E03A71" w:rsidRPr="00F25A62" w:rsidRDefault="00E03A71" w:rsidP="00E03A71">
      <w:pPr>
        <w:jc w:val="center"/>
        <w:rPr>
          <w:rFonts w:asciiTheme="majorBidi" w:hAnsiTheme="majorBidi" w:cstheme="majorBidi"/>
          <w:sz w:val="20"/>
          <w:szCs w:val="20"/>
        </w:rPr>
      </w:pPr>
    </w:p>
    <w:p w:rsidR="00B5653E" w:rsidRPr="00F25A62" w:rsidRDefault="00B5653E" w:rsidP="00B5653E">
      <w:pPr>
        <w:rPr>
          <w:rFonts w:asciiTheme="majorBidi" w:hAnsiTheme="majorBidi" w:cstheme="majorBidi"/>
          <w:sz w:val="20"/>
          <w:szCs w:val="20"/>
        </w:rPr>
      </w:pPr>
      <w:r w:rsidRPr="00F25A62">
        <w:rPr>
          <w:rFonts w:asciiTheme="majorBidi" w:hAnsiTheme="majorBidi" w:cstheme="majorBidi"/>
          <w:sz w:val="20"/>
          <w:szCs w:val="20"/>
          <w:lang w:val="en"/>
        </w:rPr>
        <w:t>By adjusting the effect of other variables and the value of day zero, it was found that the mean of neutralizing Ab on day 60 in the PastoCovac-Plus group is higher and significant than the Sinopharm group. Also, the mean of neutralizing Ab on day 60 in the PastoCovac group is higher and significant than the Sinopharm group.</w:t>
      </w:r>
    </w:p>
    <w:p w:rsidR="00B5653E" w:rsidRPr="00F25A62" w:rsidRDefault="00B5653E" w:rsidP="00B5653E">
      <w:pPr>
        <w:rPr>
          <w:rFonts w:asciiTheme="majorBidi" w:hAnsiTheme="majorBidi" w:cstheme="majorBidi"/>
          <w:sz w:val="20"/>
          <w:szCs w:val="20"/>
        </w:rPr>
      </w:pPr>
    </w:p>
    <w:tbl>
      <w:tblPr>
        <w:tblW w:w="8518" w:type="dxa"/>
        <w:tblLook w:val="04A0" w:firstRow="1" w:lastRow="0" w:firstColumn="1" w:lastColumn="0" w:noHBand="0" w:noVBand="1"/>
      </w:tblPr>
      <w:tblGrid>
        <w:gridCol w:w="3000"/>
        <w:gridCol w:w="960"/>
        <w:gridCol w:w="960"/>
        <w:gridCol w:w="960"/>
        <w:gridCol w:w="1920"/>
        <w:gridCol w:w="718"/>
      </w:tblGrid>
      <w:tr w:rsidR="00F25A62" w:rsidRPr="00F25A62" w:rsidTr="006F04E7">
        <w:trPr>
          <w:trHeight w:val="300"/>
        </w:trPr>
        <w:tc>
          <w:tcPr>
            <w:tcW w:w="8518" w:type="dxa"/>
            <w:gridSpan w:val="6"/>
            <w:tcBorders>
              <w:left w:val="nil"/>
              <w:bottom w:val="single" w:sz="4" w:space="0" w:color="000000"/>
            </w:tcBorders>
            <w:shd w:val="clear" w:color="auto" w:fill="auto"/>
            <w:noWrap/>
            <w:vAlign w:val="center"/>
          </w:tcPr>
          <w:p w:rsidR="006F04E7" w:rsidRPr="00F25A62" w:rsidRDefault="006F04E7" w:rsidP="006F04E7">
            <w:pPr>
              <w:rPr>
                <w:rFonts w:asciiTheme="majorBidi" w:hAnsiTheme="majorBidi" w:cstheme="majorBidi"/>
                <w:sz w:val="20"/>
                <w:szCs w:val="20"/>
              </w:rPr>
            </w:pPr>
            <w:r w:rsidRPr="00F25A62">
              <w:rPr>
                <w:rFonts w:asciiTheme="majorBidi" w:hAnsiTheme="majorBidi" w:cstheme="majorBidi"/>
                <w:sz w:val="20"/>
                <w:szCs w:val="20"/>
              </w:rPr>
              <w:t>Supplementary Table 8. Generalized estimating equations (GEE) of Neutralizing Ab on day 21.</w:t>
            </w:r>
          </w:p>
        </w:tc>
      </w:tr>
      <w:tr w:rsidR="00F25A62" w:rsidRPr="00F25A62" w:rsidTr="006F04E7">
        <w:trPr>
          <w:trHeight w:val="300"/>
        </w:trPr>
        <w:tc>
          <w:tcPr>
            <w:tcW w:w="3000" w:type="dxa"/>
            <w:vMerge w:val="restart"/>
            <w:tcBorders>
              <w:top w:val="single" w:sz="4" w:space="0" w:color="auto"/>
              <w:left w:val="nil"/>
              <w:bottom w:val="single" w:sz="4" w:space="0" w:color="000000"/>
              <w:right w:val="single" w:sz="4" w:space="0" w:color="auto"/>
            </w:tcBorders>
            <w:shd w:val="clear" w:color="auto" w:fill="auto"/>
            <w:noWrap/>
            <w:vAlign w:val="center"/>
            <w:hideMark/>
          </w:tcPr>
          <w:p w:rsidR="006F04E7" w:rsidRPr="00F25A62" w:rsidRDefault="006F04E7" w:rsidP="006F04E7">
            <w:pPr>
              <w:spacing w:after="0" w:line="240" w:lineRule="auto"/>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 xml:space="preserve">Neutralizing Ab </w:t>
            </w:r>
          </w:p>
        </w:tc>
        <w:tc>
          <w:tcPr>
            <w:tcW w:w="960" w:type="dxa"/>
            <w:vMerge w:val="restart"/>
            <w:tcBorders>
              <w:top w:val="single" w:sz="4" w:space="0" w:color="auto"/>
              <w:left w:val="nil"/>
              <w:bottom w:val="single" w:sz="4" w:space="0" w:color="000000"/>
              <w:right w:val="nil"/>
            </w:tcBorders>
            <w:noWrap/>
            <w:vAlign w:val="center"/>
            <w:hideMark/>
          </w:tcPr>
          <w:p w:rsidR="006F04E7" w:rsidRPr="00F25A62" w:rsidRDefault="006F04E7" w:rsidP="006F04E7">
            <w:pPr>
              <w:spacing w:after="0" w:line="240" w:lineRule="auto"/>
              <w:jc w:val="center"/>
              <w:rPr>
                <w:rFonts w:asciiTheme="majorBidi" w:eastAsia="Times New Roman" w:hAnsiTheme="majorBidi" w:cstheme="majorBidi"/>
                <w:sz w:val="20"/>
                <w:szCs w:val="20"/>
              </w:rPr>
            </w:pPr>
            <w:proofErr w:type="spellStart"/>
            <w:r w:rsidRPr="00F25A62">
              <w:rPr>
                <w:rFonts w:asciiTheme="majorBidi" w:eastAsia="Times New Roman" w:hAnsiTheme="majorBidi" w:cstheme="majorBidi"/>
                <w:sz w:val="20"/>
                <w:szCs w:val="20"/>
              </w:rPr>
              <w:t>Coef</w:t>
            </w:r>
            <w:proofErr w:type="spellEnd"/>
            <w:r w:rsidRPr="00F25A62">
              <w:rPr>
                <w:rFonts w:asciiTheme="majorBidi" w:eastAsia="Times New Roman" w:hAnsiTheme="majorBidi" w:cstheme="majorBidi"/>
                <w:sz w:val="20"/>
                <w:szCs w:val="20"/>
              </w:rPr>
              <w:t>.</w:t>
            </w:r>
          </w:p>
        </w:tc>
        <w:tc>
          <w:tcPr>
            <w:tcW w:w="960" w:type="dxa"/>
            <w:vMerge w:val="restart"/>
            <w:tcBorders>
              <w:top w:val="single" w:sz="4" w:space="0" w:color="auto"/>
              <w:left w:val="nil"/>
              <w:bottom w:val="single" w:sz="4" w:space="0" w:color="000000"/>
              <w:right w:val="nil"/>
            </w:tcBorders>
            <w:noWrap/>
            <w:vAlign w:val="center"/>
            <w:hideMark/>
          </w:tcPr>
          <w:p w:rsidR="006F04E7" w:rsidRPr="00F25A62" w:rsidRDefault="006F04E7" w:rsidP="006F04E7">
            <w:pPr>
              <w:spacing w:after="0" w:line="240" w:lineRule="auto"/>
              <w:jc w:val="center"/>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SE</w:t>
            </w:r>
          </w:p>
        </w:tc>
        <w:tc>
          <w:tcPr>
            <w:tcW w:w="960" w:type="dxa"/>
            <w:vMerge w:val="restart"/>
            <w:tcBorders>
              <w:top w:val="single" w:sz="4" w:space="0" w:color="auto"/>
              <w:left w:val="nil"/>
              <w:bottom w:val="single" w:sz="4" w:space="0" w:color="000000"/>
              <w:right w:val="nil"/>
            </w:tcBorders>
            <w:noWrap/>
            <w:vAlign w:val="center"/>
            <w:hideMark/>
          </w:tcPr>
          <w:p w:rsidR="006F04E7" w:rsidRPr="00F25A62" w:rsidRDefault="006F04E7" w:rsidP="006F04E7">
            <w:pPr>
              <w:spacing w:after="0" w:line="240" w:lineRule="auto"/>
              <w:jc w:val="center"/>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P-Value</w:t>
            </w:r>
          </w:p>
        </w:tc>
        <w:tc>
          <w:tcPr>
            <w:tcW w:w="2638" w:type="dxa"/>
            <w:gridSpan w:val="2"/>
            <w:tcBorders>
              <w:top w:val="single" w:sz="4" w:space="0" w:color="auto"/>
              <w:left w:val="nil"/>
              <w:bottom w:val="nil"/>
              <w:right w:val="nil"/>
            </w:tcBorders>
            <w:noWrap/>
            <w:vAlign w:val="center"/>
            <w:hideMark/>
          </w:tcPr>
          <w:p w:rsidR="006F04E7" w:rsidRPr="00F25A62" w:rsidRDefault="006F04E7" w:rsidP="006F04E7">
            <w:pPr>
              <w:spacing w:after="0" w:line="240" w:lineRule="auto"/>
              <w:jc w:val="center"/>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95% CI</w:t>
            </w:r>
          </w:p>
        </w:tc>
      </w:tr>
      <w:tr w:rsidR="00F25A62" w:rsidRPr="00F25A62" w:rsidTr="006F04E7">
        <w:trPr>
          <w:trHeight w:val="300"/>
        </w:trPr>
        <w:tc>
          <w:tcPr>
            <w:tcW w:w="0" w:type="auto"/>
            <w:vMerge/>
            <w:tcBorders>
              <w:top w:val="single" w:sz="4" w:space="0" w:color="auto"/>
              <w:left w:val="nil"/>
              <w:bottom w:val="single" w:sz="4" w:space="0" w:color="000000"/>
              <w:right w:val="single" w:sz="4" w:space="0" w:color="auto"/>
            </w:tcBorders>
            <w:shd w:val="clear" w:color="auto" w:fill="auto"/>
            <w:vAlign w:val="center"/>
            <w:hideMark/>
          </w:tcPr>
          <w:p w:rsidR="006F04E7" w:rsidRPr="00F25A62" w:rsidRDefault="006F04E7" w:rsidP="006F04E7">
            <w:pPr>
              <w:spacing w:after="0"/>
              <w:rPr>
                <w:rFonts w:asciiTheme="majorBidi" w:eastAsia="Times New Roman" w:hAnsiTheme="majorBidi" w:cstheme="majorBidi"/>
                <w:sz w:val="20"/>
                <w:szCs w:val="20"/>
              </w:rPr>
            </w:pPr>
          </w:p>
        </w:tc>
        <w:tc>
          <w:tcPr>
            <w:tcW w:w="0" w:type="auto"/>
            <w:vMerge/>
            <w:tcBorders>
              <w:top w:val="single" w:sz="4" w:space="0" w:color="auto"/>
              <w:left w:val="nil"/>
              <w:bottom w:val="single" w:sz="4" w:space="0" w:color="000000"/>
              <w:right w:val="nil"/>
            </w:tcBorders>
            <w:vAlign w:val="center"/>
            <w:hideMark/>
          </w:tcPr>
          <w:p w:rsidR="006F04E7" w:rsidRPr="00F25A62" w:rsidRDefault="006F04E7" w:rsidP="006F04E7">
            <w:pPr>
              <w:spacing w:after="0"/>
              <w:rPr>
                <w:rFonts w:asciiTheme="majorBidi" w:eastAsia="Times New Roman" w:hAnsiTheme="majorBidi" w:cstheme="majorBidi"/>
                <w:sz w:val="20"/>
                <w:szCs w:val="20"/>
              </w:rPr>
            </w:pPr>
          </w:p>
        </w:tc>
        <w:tc>
          <w:tcPr>
            <w:tcW w:w="0" w:type="auto"/>
            <w:vMerge/>
            <w:tcBorders>
              <w:top w:val="single" w:sz="4" w:space="0" w:color="auto"/>
              <w:left w:val="nil"/>
              <w:bottom w:val="single" w:sz="4" w:space="0" w:color="000000"/>
              <w:right w:val="nil"/>
            </w:tcBorders>
            <w:vAlign w:val="center"/>
            <w:hideMark/>
          </w:tcPr>
          <w:p w:rsidR="006F04E7" w:rsidRPr="00F25A62" w:rsidRDefault="006F04E7" w:rsidP="006F04E7">
            <w:pPr>
              <w:spacing w:after="0"/>
              <w:rPr>
                <w:rFonts w:asciiTheme="majorBidi" w:eastAsia="Times New Roman" w:hAnsiTheme="majorBidi" w:cstheme="majorBidi"/>
                <w:sz w:val="20"/>
                <w:szCs w:val="20"/>
              </w:rPr>
            </w:pPr>
          </w:p>
        </w:tc>
        <w:tc>
          <w:tcPr>
            <w:tcW w:w="0" w:type="auto"/>
            <w:vMerge/>
            <w:tcBorders>
              <w:top w:val="single" w:sz="4" w:space="0" w:color="auto"/>
              <w:left w:val="nil"/>
              <w:bottom w:val="single" w:sz="4" w:space="0" w:color="000000"/>
              <w:right w:val="nil"/>
            </w:tcBorders>
            <w:vAlign w:val="center"/>
            <w:hideMark/>
          </w:tcPr>
          <w:p w:rsidR="006F04E7" w:rsidRPr="00F25A62" w:rsidRDefault="006F04E7" w:rsidP="006F04E7">
            <w:pPr>
              <w:spacing w:after="0"/>
              <w:rPr>
                <w:rFonts w:asciiTheme="majorBidi" w:eastAsia="Times New Roman" w:hAnsiTheme="majorBidi" w:cstheme="majorBidi"/>
                <w:sz w:val="20"/>
                <w:szCs w:val="20"/>
              </w:rPr>
            </w:pPr>
          </w:p>
        </w:tc>
        <w:tc>
          <w:tcPr>
            <w:tcW w:w="1920" w:type="dxa"/>
            <w:tcBorders>
              <w:top w:val="nil"/>
              <w:left w:val="nil"/>
              <w:bottom w:val="single" w:sz="4" w:space="0" w:color="auto"/>
              <w:right w:val="nil"/>
            </w:tcBorders>
            <w:noWrap/>
            <w:vAlign w:val="center"/>
            <w:hideMark/>
          </w:tcPr>
          <w:p w:rsidR="006F04E7" w:rsidRPr="00F25A62" w:rsidRDefault="006F04E7" w:rsidP="006F04E7">
            <w:pPr>
              <w:spacing w:after="0" w:line="240" w:lineRule="auto"/>
              <w:jc w:val="center"/>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Lower</w:t>
            </w:r>
          </w:p>
        </w:tc>
        <w:tc>
          <w:tcPr>
            <w:tcW w:w="718" w:type="dxa"/>
            <w:tcBorders>
              <w:top w:val="nil"/>
              <w:left w:val="nil"/>
              <w:bottom w:val="single" w:sz="4" w:space="0" w:color="auto"/>
              <w:right w:val="nil"/>
            </w:tcBorders>
            <w:noWrap/>
            <w:vAlign w:val="center"/>
            <w:hideMark/>
          </w:tcPr>
          <w:p w:rsidR="006F04E7" w:rsidRPr="00F25A62" w:rsidRDefault="006F04E7" w:rsidP="006F04E7">
            <w:pPr>
              <w:spacing w:after="0" w:line="240" w:lineRule="auto"/>
              <w:jc w:val="center"/>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Upper</w:t>
            </w:r>
          </w:p>
        </w:tc>
      </w:tr>
      <w:tr w:rsidR="00F25A62" w:rsidRPr="00F25A62" w:rsidTr="00B5653E">
        <w:trPr>
          <w:trHeight w:val="300"/>
        </w:trPr>
        <w:tc>
          <w:tcPr>
            <w:tcW w:w="3000" w:type="dxa"/>
            <w:tcBorders>
              <w:top w:val="nil"/>
              <w:left w:val="nil"/>
              <w:bottom w:val="nil"/>
              <w:right w:val="single" w:sz="4" w:space="0" w:color="auto"/>
            </w:tcBorders>
            <w:noWrap/>
            <w:vAlign w:val="center"/>
            <w:hideMark/>
          </w:tcPr>
          <w:p w:rsidR="006F04E7" w:rsidRPr="00F25A62" w:rsidRDefault="006F04E7" w:rsidP="006F04E7">
            <w:pPr>
              <w:spacing w:after="0" w:line="240" w:lineRule="auto"/>
              <w:rPr>
                <w:rFonts w:asciiTheme="majorBidi" w:eastAsia="Times New Roman" w:hAnsiTheme="majorBidi" w:cstheme="majorBidi"/>
                <w:sz w:val="20"/>
                <w:szCs w:val="20"/>
              </w:rPr>
            </w:pPr>
            <w:proofErr w:type="spellStart"/>
            <w:r w:rsidRPr="00F25A62">
              <w:rPr>
                <w:rFonts w:asciiTheme="majorBidi" w:eastAsia="Times New Roman" w:hAnsiTheme="majorBidi" w:cstheme="majorBidi"/>
                <w:sz w:val="20"/>
                <w:szCs w:val="20"/>
              </w:rPr>
              <w:t>Neut</w:t>
            </w:r>
            <w:proofErr w:type="spellEnd"/>
            <w:r w:rsidRPr="00F25A62">
              <w:rPr>
                <w:rFonts w:asciiTheme="majorBidi" w:eastAsia="Times New Roman" w:hAnsiTheme="majorBidi" w:cstheme="majorBidi"/>
                <w:sz w:val="20"/>
                <w:szCs w:val="20"/>
              </w:rPr>
              <w:t xml:space="preserve"> Before</w:t>
            </w:r>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0.05</w:t>
            </w:r>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0.03</w:t>
            </w:r>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0.067</w:t>
            </w:r>
          </w:p>
        </w:tc>
        <w:tc>
          <w:tcPr>
            <w:tcW w:w="192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0.00</w:t>
            </w:r>
          </w:p>
        </w:tc>
        <w:tc>
          <w:tcPr>
            <w:tcW w:w="718"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0.10</w:t>
            </w:r>
          </w:p>
        </w:tc>
      </w:tr>
      <w:tr w:rsidR="00F25A62" w:rsidRPr="00F25A62" w:rsidTr="00B5653E">
        <w:trPr>
          <w:trHeight w:val="300"/>
        </w:trPr>
        <w:tc>
          <w:tcPr>
            <w:tcW w:w="3000" w:type="dxa"/>
            <w:tcBorders>
              <w:top w:val="nil"/>
              <w:left w:val="nil"/>
              <w:bottom w:val="nil"/>
              <w:right w:val="single" w:sz="4" w:space="0" w:color="auto"/>
            </w:tcBorders>
            <w:noWrap/>
            <w:vAlign w:val="center"/>
            <w:hideMark/>
          </w:tcPr>
          <w:p w:rsidR="006F04E7" w:rsidRPr="00F25A62" w:rsidRDefault="006F04E7" w:rsidP="006F04E7">
            <w:pPr>
              <w:spacing w:after="0" w:line="240" w:lineRule="auto"/>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Vaccine type</w:t>
            </w:r>
          </w:p>
        </w:tc>
        <w:tc>
          <w:tcPr>
            <w:tcW w:w="960" w:type="dxa"/>
            <w:noWrap/>
            <w:vAlign w:val="bottom"/>
            <w:hideMark/>
          </w:tcPr>
          <w:p w:rsidR="006F04E7" w:rsidRPr="00F25A62" w:rsidRDefault="006F04E7" w:rsidP="006F04E7">
            <w:pPr>
              <w:jc w:val="right"/>
              <w:rPr>
                <w:rFonts w:ascii="Calibri" w:hAnsi="Calibri" w:cs="Calibri"/>
              </w:rPr>
            </w:pPr>
          </w:p>
        </w:tc>
        <w:tc>
          <w:tcPr>
            <w:tcW w:w="960" w:type="dxa"/>
            <w:noWrap/>
            <w:vAlign w:val="bottom"/>
            <w:hideMark/>
          </w:tcPr>
          <w:p w:rsidR="006F04E7" w:rsidRPr="00F25A62" w:rsidRDefault="006F04E7" w:rsidP="006F04E7">
            <w:pPr>
              <w:rPr>
                <w:sz w:val="20"/>
                <w:szCs w:val="20"/>
              </w:rPr>
            </w:pPr>
          </w:p>
        </w:tc>
        <w:tc>
          <w:tcPr>
            <w:tcW w:w="960" w:type="dxa"/>
            <w:noWrap/>
            <w:vAlign w:val="bottom"/>
            <w:hideMark/>
          </w:tcPr>
          <w:p w:rsidR="006F04E7" w:rsidRPr="00F25A62" w:rsidRDefault="006F04E7" w:rsidP="006F04E7">
            <w:pPr>
              <w:rPr>
                <w:sz w:val="20"/>
                <w:szCs w:val="20"/>
              </w:rPr>
            </w:pPr>
          </w:p>
        </w:tc>
        <w:tc>
          <w:tcPr>
            <w:tcW w:w="1920" w:type="dxa"/>
            <w:noWrap/>
            <w:vAlign w:val="bottom"/>
            <w:hideMark/>
          </w:tcPr>
          <w:p w:rsidR="006F04E7" w:rsidRPr="00F25A62" w:rsidRDefault="006F04E7" w:rsidP="006F04E7">
            <w:pPr>
              <w:rPr>
                <w:sz w:val="20"/>
                <w:szCs w:val="20"/>
              </w:rPr>
            </w:pPr>
          </w:p>
        </w:tc>
        <w:tc>
          <w:tcPr>
            <w:tcW w:w="718" w:type="dxa"/>
            <w:noWrap/>
            <w:vAlign w:val="bottom"/>
            <w:hideMark/>
          </w:tcPr>
          <w:p w:rsidR="006F04E7" w:rsidRPr="00F25A62" w:rsidRDefault="006F04E7" w:rsidP="006F04E7">
            <w:pPr>
              <w:rPr>
                <w:sz w:val="20"/>
                <w:szCs w:val="20"/>
              </w:rPr>
            </w:pPr>
          </w:p>
        </w:tc>
      </w:tr>
      <w:tr w:rsidR="00F25A62" w:rsidRPr="00F25A62" w:rsidTr="00B5653E">
        <w:trPr>
          <w:trHeight w:val="300"/>
        </w:trPr>
        <w:tc>
          <w:tcPr>
            <w:tcW w:w="3000" w:type="dxa"/>
            <w:tcBorders>
              <w:top w:val="nil"/>
              <w:left w:val="nil"/>
              <w:bottom w:val="nil"/>
              <w:right w:val="single" w:sz="4" w:space="0" w:color="auto"/>
            </w:tcBorders>
            <w:vAlign w:val="center"/>
            <w:hideMark/>
          </w:tcPr>
          <w:p w:rsidR="006F04E7" w:rsidRPr="00F25A62" w:rsidRDefault="006F04E7" w:rsidP="006F04E7">
            <w:pPr>
              <w:spacing w:after="0" w:line="240" w:lineRule="auto"/>
              <w:rPr>
                <w:rFonts w:asciiTheme="majorBidi" w:eastAsia="Times New Roman" w:hAnsiTheme="majorBidi" w:cstheme="majorBidi"/>
                <w:sz w:val="20"/>
                <w:szCs w:val="20"/>
              </w:rPr>
            </w:pPr>
            <w:proofErr w:type="spellStart"/>
            <w:r w:rsidRPr="00F25A62">
              <w:rPr>
                <w:rFonts w:asciiTheme="majorBidi" w:eastAsia="Times New Roman" w:hAnsiTheme="majorBidi" w:cstheme="majorBidi"/>
                <w:sz w:val="20"/>
                <w:szCs w:val="20"/>
              </w:rPr>
              <w:t>Pastocovac</w:t>
            </w:r>
            <w:proofErr w:type="spellEnd"/>
            <w:r w:rsidRPr="00F25A62">
              <w:rPr>
                <w:rFonts w:asciiTheme="majorBidi" w:eastAsia="Times New Roman" w:hAnsiTheme="majorBidi" w:cstheme="majorBidi"/>
                <w:sz w:val="20"/>
                <w:szCs w:val="20"/>
              </w:rPr>
              <w:t>-Plus</w:t>
            </w:r>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2.03</w:t>
            </w:r>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0.72</w:t>
            </w:r>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0.005</w:t>
            </w:r>
          </w:p>
        </w:tc>
        <w:tc>
          <w:tcPr>
            <w:tcW w:w="192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0.61</w:t>
            </w:r>
          </w:p>
        </w:tc>
        <w:tc>
          <w:tcPr>
            <w:tcW w:w="718"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3.44</w:t>
            </w:r>
          </w:p>
        </w:tc>
      </w:tr>
      <w:tr w:rsidR="00F25A62" w:rsidRPr="00F25A62" w:rsidTr="00B5653E">
        <w:trPr>
          <w:trHeight w:val="300"/>
        </w:trPr>
        <w:tc>
          <w:tcPr>
            <w:tcW w:w="3000" w:type="dxa"/>
            <w:tcBorders>
              <w:top w:val="nil"/>
              <w:left w:val="nil"/>
              <w:bottom w:val="nil"/>
              <w:right w:val="single" w:sz="4" w:space="0" w:color="auto"/>
            </w:tcBorders>
            <w:vAlign w:val="center"/>
            <w:hideMark/>
          </w:tcPr>
          <w:p w:rsidR="006F04E7" w:rsidRPr="00F25A62" w:rsidRDefault="006F04E7" w:rsidP="006F04E7">
            <w:pPr>
              <w:spacing w:after="0" w:line="240" w:lineRule="auto"/>
              <w:rPr>
                <w:rFonts w:asciiTheme="majorBidi" w:eastAsia="Times New Roman" w:hAnsiTheme="majorBidi" w:cstheme="majorBidi"/>
                <w:sz w:val="20"/>
                <w:szCs w:val="20"/>
              </w:rPr>
            </w:pPr>
            <w:proofErr w:type="spellStart"/>
            <w:r w:rsidRPr="00F25A62">
              <w:rPr>
                <w:rFonts w:asciiTheme="majorBidi" w:eastAsia="Times New Roman" w:hAnsiTheme="majorBidi" w:cstheme="majorBidi"/>
                <w:sz w:val="20"/>
                <w:szCs w:val="20"/>
              </w:rPr>
              <w:t>Pastocovac</w:t>
            </w:r>
            <w:proofErr w:type="spellEnd"/>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1.48</w:t>
            </w:r>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0.73</w:t>
            </w:r>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0.043</w:t>
            </w:r>
          </w:p>
        </w:tc>
        <w:tc>
          <w:tcPr>
            <w:tcW w:w="192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0.04</w:t>
            </w:r>
          </w:p>
        </w:tc>
        <w:tc>
          <w:tcPr>
            <w:tcW w:w="718"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2.91</w:t>
            </w:r>
          </w:p>
        </w:tc>
      </w:tr>
      <w:tr w:rsidR="00F25A62" w:rsidRPr="00F25A62" w:rsidTr="00B5653E">
        <w:trPr>
          <w:trHeight w:val="300"/>
        </w:trPr>
        <w:tc>
          <w:tcPr>
            <w:tcW w:w="3000" w:type="dxa"/>
            <w:tcBorders>
              <w:top w:val="nil"/>
              <w:left w:val="nil"/>
              <w:bottom w:val="nil"/>
              <w:right w:val="single" w:sz="4" w:space="0" w:color="auto"/>
            </w:tcBorders>
            <w:noWrap/>
            <w:vAlign w:val="center"/>
            <w:hideMark/>
          </w:tcPr>
          <w:p w:rsidR="006F04E7" w:rsidRPr="00F25A62" w:rsidRDefault="006F04E7" w:rsidP="006F04E7">
            <w:pPr>
              <w:spacing w:after="0" w:line="240" w:lineRule="auto"/>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Age</w:t>
            </w:r>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0.00</w:t>
            </w:r>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0.02</w:t>
            </w:r>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0.981</w:t>
            </w:r>
          </w:p>
        </w:tc>
        <w:tc>
          <w:tcPr>
            <w:tcW w:w="192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-0.04</w:t>
            </w:r>
          </w:p>
        </w:tc>
        <w:tc>
          <w:tcPr>
            <w:tcW w:w="718"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0.04</w:t>
            </w:r>
          </w:p>
        </w:tc>
      </w:tr>
      <w:tr w:rsidR="00F25A62" w:rsidRPr="00F25A62" w:rsidTr="00B5653E">
        <w:trPr>
          <w:trHeight w:val="300"/>
        </w:trPr>
        <w:tc>
          <w:tcPr>
            <w:tcW w:w="3000" w:type="dxa"/>
            <w:tcBorders>
              <w:top w:val="nil"/>
              <w:left w:val="nil"/>
              <w:bottom w:val="nil"/>
              <w:right w:val="single" w:sz="4" w:space="0" w:color="auto"/>
            </w:tcBorders>
            <w:noWrap/>
            <w:vAlign w:val="center"/>
            <w:hideMark/>
          </w:tcPr>
          <w:p w:rsidR="006F04E7" w:rsidRPr="00F25A62" w:rsidRDefault="006F04E7" w:rsidP="006F04E7">
            <w:pPr>
              <w:spacing w:after="0" w:line="240" w:lineRule="auto"/>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Sex (Male)</w:t>
            </w:r>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-0.01</w:t>
            </w:r>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0.60</w:t>
            </w:r>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0.987</w:t>
            </w:r>
          </w:p>
        </w:tc>
        <w:tc>
          <w:tcPr>
            <w:tcW w:w="192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-1.20</w:t>
            </w:r>
          </w:p>
        </w:tc>
        <w:tc>
          <w:tcPr>
            <w:tcW w:w="718"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1.18</w:t>
            </w:r>
          </w:p>
        </w:tc>
      </w:tr>
      <w:tr w:rsidR="00F25A62" w:rsidRPr="00F25A62" w:rsidTr="00B5653E">
        <w:trPr>
          <w:trHeight w:val="300"/>
        </w:trPr>
        <w:tc>
          <w:tcPr>
            <w:tcW w:w="3000" w:type="dxa"/>
            <w:tcBorders>
              <w:top w:val="nil"/>
              <w:left w:val="nil"/>
              <w:bottom w:val="nil"/>
              <w:right w:val="single" w:sz="4" w:space="0" w:color="auto"/>
            </w:tcBorders>
            <w:noWrap/>
            <w:vAlign w:val="center"/>
            <w:hideMark/>
          </w:tcPr>
          <w:p w:rsidR="006F04E7" w:rsidRPr="00F25A62" w:rsidRDefault="006F04E7" w:rsidP="006F04E7">
            <w:pPr>
              <w:spacing w:after="0" w:line="240" w:lineRule="auto"/>
              <w:rPr>
                <w:rFonts w:asciiTheme="majorBidi" w:eastAsia="Times New Roman" w:hAnsiTheme="majorBidi" w:cstheme="majorBidi"/>
                <w:sz w:val="20"/>
                <w:szCs w:val="20"/>
              </w:rPr>
            </w:pPr>
            <w:proofErr w:type="spellStart"/>
            <w:r w:rsidRPr="00F25A62">
              <w:rPr>
                <w:rFonts w:asciiTheme="majorBidi" w:eastAsia="Times New Roman" w:hAnsiTheme="majorBidi" w:cstheme="majorBidi"/>
                <w:sz w:val="20"/>
                <w:szCs w:val="20"/>
              </w:rPr>
              <w:t>Covid</w:t>
            </w:r>
            <w:proofErr w:type="spellEnd"/>
            <w:r w:rsidRPr="00F25A62">
              <w:rPr>
                <w:rFonts w:asciiTheme="majorBidi" w:eastAsia="Times New Roman" w:hAnsiTheme="majorBidi" w:cstheme="majorBidi"/>
                <w:sz w:val="20"/>
                <w:szCs w:val="20"/>
              </w:rPr>
              <w:t xml:space="preserve"> history (Yes)</w:t>
            </w:r>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0.27</w:t>
            </w:r>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0.83</w:t>
            </w:r>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0.747</w:t>
            </w:r>
          </w:p>
        </w:tc>
        <w:tc>
          <w:tcPr>
            <w:tcW w:w="192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-1.36</w:t>
            </w:r>
          </w:p>
        </w:tc>
        <w:tc>
          <w:tcPr>
            <w:tcW w:w="718"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1.89</w:t>
            </w:r>
          </w:p>
        </w:tc>
      </w:tr>
      <w:tr w:rsidR="00F25A62" w:rsidRPr="00F25A62" w:rsidTr="00B5653E">
        <w:trPr>
          <w:trHeight w:val="300"/>
        </w:trPr>
        <w:tc>
          <w:tcPr>
            <w:tcW w:w="3000" w:type="dxa"/>
            <w:tcBorders>
              <w:top w:val="nil"/>
              <w:left w:val="nil"/>
              <w:bottom w:val="nil"/>
              <w:right w:val="single" w:sz="4" w:space="0" w:color="auto"/>
            </w:tcBorders>
            <w:noWrap/>
            <w:vAlign w:val="center"/>
            <w:hideMark/>
          </w:tcPr>
          <w:p w:rsidR="006F04E7" w:rsidRPr="00F25A62" w:rsidRDefault="006F04E7" w:rsidP="006F04E7">
            <w:pPr>
              <w:spacing w:after="0" w:line="240" w:lineRule="auto"/>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Underlying disease (Yes)</w:t>
            </w:r>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0.07</w:t>
            </w:r>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0.95</w:t>
            </w:r>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0.941</w:t>
            </w:r>
          </w:p>
        </w:tc>
        <w:tc>
          <w:tcPr>
            <w:tcW w:w="192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-1.80</w:t>
            </w:r>
          </w:p>
        </w:tc>
        <w:tc>
          <w:tcPr>
            <w:tcW w:w="718"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1.94</w:t>
            </w:r>
          </w:p>
        </w:tc>
      </w:tr>
      <w:tr w:rsidR="00F25A62" w:rsidRPr="00F25A62" w:rsidTr="00B5653E">
        <w:trPr>
          <w:trHeight w:val="300"/>
        </w:trPr>
        <w:tc>
          <w:tcPr>
            <w:tcW w:w="3000" w:type="dxa"/>
            <w:tcBorders>
              <w:top w:val="nil"/>
              <w:left w:val="nil"/>
              <w:bottom w:val="single" w:sz="4" w:space="0" w:color="auto"/>
              <w:right w:val="single" w:sz="4" w:space="0" w:color="auto"/>
            </w:tcBorders>
            <w:noWrap/>
            <w:vAlign w:val="center"/>
            <w:hideMark/>
          </w:tcPr>
          <w:p w:rsidR="006F04E7" w:rsidRPr="00F25A62" w:rsidRDefault="006F04E7" w:rsidP="006F04E7">
            <w:pPr>
              <w:spacing w:after="0" w:line="240" w:lineRule="auto"/>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Constant</w:t>
            </w:r>
          </w:p>
        </w:tc>
        <w:tc>
          <w:tcPr>
            <w:tcW w:w="960" w:type="dxa"/>
            <w:tcBorders>
              <w:top w:val="nil"/>
              <w:left w:val="nil"/>
              <w:bottom w:val="single" w:sz="4" w:space="0" w:color="auto"/>
              <w:right w:val="nil"/>
            </w:tcBorders>
            <w:noWrap/>
            <w:vAlign w:val="bottom"/>
            <w:hideMark/>
          </w:tcPr>
          <w:p w:rsidR="006F04E7" w:rsidRPr="00F25A62" w:rsidRDefault="006F04E7" w:rsidP="006F04E7">
            <w:pPr>
              <w:jc w:val="right"/>
              <w:rPr>
                <w:rFonts w:ascii="Calibri" w:hAnsi="Calibri" w:cs="Calibri"/>
              </w:rPr>
            </w:pPr>
            <w:r w:rsidRPr="00F25A62">
              <w:rPr>
                <w:rFonts w:ascii="Calibri" w:hAnsi="Calibri" w:cs="Calibri"/>
              </w:rPr>
              <w:t>32.42</w:t>
            </w:r>
          </w:p>
        </w:tc>
        <w:tc>
          <w:tcPr>
            <w:tcW w:w="960" w:type="dxa"/>
            <w:tcBorders>
              <w:top w:val="nil"/>
              <w:left w:val="nil"/>
              <w:bottom w:val="single" w:sz="4" w:space="0" w:color="auto"/>
              <w:right w:val="nil"/>
            </w:tcBorders>
            <w:noWrap/>
            <w:vAlign w:val="bottom"/>
            <w:hideMark/>
          </w:tcPr>
          <w:p w:rsidR="006F04E7" w:rsidRPr="00F25A62" w:rsidRDefault="006F04E7" w:rsidP="006F04E7">
            <w:pPr>
              <w:jc w:val="right"/>
              <w:rPr>
                <w:rFonts w:ascii="Calibri" w:hAnsi="Calibri" w:cs="Calibri"/>
              </w:rPr>
            </w:pPr>
            <w:r w:rsidRPr="00F25A62">
              <w:rPr>
                <w:rFonts w:ascii="Calibri" w:hAnsi="Calibri" w:cs="Calibri"/>
              </w:rPr>
              <w:t>1.32</w:t>
            </w:r>
          </w:p>
        </w:tc>
        <w:tc>
          <w:tcPr>
            <w:tcW w:w="960" w:type="dxa"/>
            <w:tcBorders>
              <w:top w:val="nil"/>
              <w:left w:val="nil"/>
              <w:bottom w:val="single" w:sz="4" w:space="0" w:color="auto"/>
              <w:right w:val="nil"/>
            </w:tcBorders>
            <w:noWrap/>
            <w:vAlign w:val="bottom"/>
            <w:hideMark/>
          </w:tcPr>
          <w:p w:rsidR="006F04E7" w:rsidRPr="00F25A62" w:rsidRDefault="006F04E7" w:rsidP="006F04E7">
            <w:pPr>
              <w:jc w:val="right"/>
              <w:rPr>
                <w:rFonts w:ascii="Calibri" w:hAnsi="Calibri" w:cs="Calibri"/>
              </w:rPr>
            </w:pPr>
            <w:r w:rsidRPr="00F25A62">
              <w:rPr>
                <w:rFonts w:ascii="Calibri" w:hAnsi="Calibri" w:cs="Calibri"/>
              </w:rPr>
              <w:t>0.000</w:t>
            </w:r>
          </w:p>
        </w:tc>
        <w:tc>
          <w:tcPr>
            <w:tcW w:w="1920" w:type="dxa"/>
            <w:tcBorders>
              <w:top w:val="nil"/>
              <w:left w:val="nil"/>
              <w:bottom w:val="single" w:sz="4" w:space="0" w:color="auto"/>
              <w:right w:val="nil"/>
            </w:tcBorders>
            <w:noWrap/>
            <w:vAlign w:val="bottom"/>
            <w:hideMark/>
          </w:tcPr>
          <w:p w:rsidR="006F04E7" w:rsidRPr="00F25A62" w:rsidRDefault="006F04E7" w:rsidP="006F04E7">
            <w:pPr>
              <w:jc w:val="right"/>
              <w:rPr>
                <w:rFonts w:ascii="Calibri" w:hAnsi="Calibri" w:cs="Calibri"/>
              </w:rPr>
            </w:pPr>
            <w:r w:rsidRPr="00F25A62">
              <w:rPr>
                <w:rFonts w:ascii="Calibri" w:hAnsi="Calibri" w:cs="Calibri"/>
              </w:rPr>
              <w:t>29.82</w:t>
            </w:r>
          </w:p>
        </w:tc>
        <w:tc>
          <w:tcPr>
            <w:tcW w:w="718" w:type="dxa"/>
            <w:tcBorders>
              <w:top w:val="nil"/>
              <w:left w:val="nil"/>
              <w:bottom w:val="single" w:sz="4" w:space="0" w:color="auto"/>
              <w:right w:val="nil"/>
            </w:tcBorders>
            <w:noWrap/>
            <w:vAlign w:val="bottom"/>
            <w:hideMark/>
          </w:tcPr>
          <w:p w:rsidR="006F04E7" w:rsidRPr="00F25A62" w:rsidRDefault="006F04E7" w:rsidP="006F04E7">
            <w:pPr>
              <w:jc w:val="right"/>
              <w:rPr>
                <w:rFonts w:ascii="Calibri" w:hAnsi="Calibri" w:cs="Calibri"/>
              </w:rPr>
            </w:pPr>
            <w:r w:rsidRPr="00F25A62">
              <w:rPr>
                <w:rFonts w:ascii="Calibri" w:hAnsi="Calibri" w:cs="Calibri"/>
              </w:rPr>
              <w:t>35.02</w:t>
            </w:r>
          </w:p>
        </w:tc>
      </w:tr>
    </w:tbl>
    <w:p w:rsidR="00B5653E" w:rsidRPr="00F25A62" w:rsidRDefault="00B5653E" w:rsidP="00B5653E">
      <w:pPr>
        <w:rPr>
          <w:rFonts w:asciiTheme="majorBidi" w:hAnsiTheme="majorBidi" w:cstheme="majorBidi"/>
          <w:sz w:val="20"/>
          <w:szCs w:val="20"/>
        </w:rPr>
      </w:pPr>
      <w:r w:rsidRPr="00F25A62">
        <w:rPr>
          <w:rFonts w:asciiTheme="majorBidi" w:hAnsiTheme="majorBidi" w:cstheme="majorBidi"/>
          <w:sz w:val="20"/>
          <w:szCs w:val="20"/>
          <w:lang w:val="en"/>
        </w:rPr>
        <w:t>By adjusting the effect of the rest of the variables and the day 0 value, it was found that the mean of neutralizing Ab on day 21 in the PastoCovac-Plus group was higher and significant than the Sinopharm group. Also, the mean of neutralizing Ab on day 21 in the PastoCovac group is higher and significant than the Sinopharm group.</w:t>
      </w:r>
    </w:p>
    <w:p w:rsidR="00B5653E" w:rsidRPr="00F25A62" w:rsidRDefault="00B5653E" w:rsidP="00B5653E">
      <w:pPr>
        <w:rPr>
          <w:rFonts w:asciiTheme="majorBidi" w:hAnsiTheme="majorBidi" w:cstheme="majorBidi"/>
          <w:i/>
          <w:iCs/>
          <w:sz w:val="20"/>
          <w:szCs w:val="20"/>
        </w:rPr>
      </w:pPr>
    </w:p>
    <w:p w:rsidR="00E03A71" w:rsidRPr="00F25A62" w:rsidRDefault="00B5653E" w:rsidP="00B5653E">
      <w:pPr>
        <w:rPr>
          <w:rFonts w:asciiTheme="majorBidi" w:hAnsiTheme="majorBidi" w:cstheme="majorBidi"/>
          <w:sz w:val="20"/>
          <w:szCs w:val="20"/>
        </w:rPr>
      </w:pPr>
      <w:r w:rsidRPr="00F25A62">
        <w:rPr>
          <w:rFonts w:asciiTheme="majorBidi" w:hAnsiTheme="majorBidi" w:cstheme="majorBidi"/>
          <w:sz w:val="20"/>
          <w:szCs w:val="20"/>
        </w:rPr>
        <w:br/>
      </w:r>
    </w:p>
    <w:p w:rsidR="00E03A71" w:rsidRPr="00F25A62" w:rsidRDefault="00E03A71" w:rsidP="00E03A71">
      <w:pPr>
        <w:jc w:val="center"/>
        <w:rPr>
          <w:rFonts w:asciiTheme="majorBidi" w:hAnsiTheme="majorBidi" w:cstheme="majorBidi"/>
          <w:sz w:val="20"/>
          <w:szCs w:val="20"/>
        </w:rPr>
      </w:pPr>
    </w:p>
    <w:tbl>
      <w:tblPr>
        <w:tblW w:w="8630" w:type="dxa"/>
        <w:tblLook w:val="04A0" w:firstRow="1" w:lastRow="0" w:firstColumn="1" w:lastColumn="0" w:noHBand="0" w:noVBand="1"/>
      </w:tblPr>
      <w:tblGrid>
        <w:gridCol w:w="3000"/>
        <w:gridCol w:w="960"/>
        <w:gridCol w:w="960"/>
        <w:gridCol w:w="960"/>
        <w:gridCol w:w="1920"/>
        <w:gridCol w:w="830"/>
      </w:tblGrid>
      <w:tr w:rsidR="00F25A62" w:rsidRPr="00F25A62" w:rsidTr="006F04E7">
        <w:trPr>
          <w:trHeight w:val="300"/>
        </w:trPr>
        <w:tc>
          <w:tcPr>
            <w:tcW w:w="8630" w:type="dxa"/>
            <w:gridSpan w:val="6"/>
            <w:tcBorders>
              <w:left w:val="nil"/>
              <w:bottom w:val="single" w:sz="4" w:space="0" w:color="000000"/>
            </w:tcBorders>
            <w:shd w:val="clear" w:color="auto" w:fill="auto"/>
            <w:noWrap/>
            <w:vAlign w:val="center"/>
          </w:tcPr>
          <w:p w:rsidR="006F04E7" w:rsidRPr="00F25A62" w:rsidRDefault="006F04E7" w:rsidP="006F04E7">
            <w:pPr>
              <w:rPr>
                <w:rFonts w:asciiTheme="majorBidi" w:hAnsiTheme="majorBidi" w:cstheme="majorBidi"/>
                <w:sz w:val="20"/>
                <w:szCs w:val="20"/>
              </w:rPr>
            </w:pPr>
            <w:r w:rsidRPr="00F25A62">
              <w:rPr>
                <w:rFonts w:asciiTheme="majorBidi" w:hAnsiTheme="majorBidi" w:cstheme="majorBidi"/>
                <w:sz w:val="20"/>
                <w:szCs w:val="20"/>
              </w:rPr>
              <w:t>Supplementary Table 9. Generalized estimating equations (GEE) of Anti-RBD Ab on day 180.</w:t>
            </w:r>
          </w:p>
        </w:tc>
      </w:tr>
      <w:tr w:rsidR="00F25A62" w:rsidRPr="00F25A62" w:rsidTr="006F04E7">
        <w:trPr>
          <w:trHeight w:val="300"/>
        </w:trPr>
        <w:tc>
          <w:tcPr>
            <w:tcW w:w="3000" w:type="dxa"/>
            <w:vMerge w:val="restart"/>
            <w:tcBorders>
              <w:top w:val="single" w:sz="4" w:space="0" w:color="auto"/>
              <w:left w:val="nil"/>
              <w:bottom w:val="single" w:sz="4" w:space="0" w:color="000000"/>
              <w:right w:val="single" w:sz="4" w:space="0" w:color="auto"/>
            </w:tcBorders>
            <w:shd w:val="clear" w:color="auto" w:fill="auto"/>
            <w:noWrap/>
            <w:vAlign w:val="center"/>
            <w:hideMark/>
          </w:tcPr>
          <w:p w:rsidR="006F04E7" w:rsidRPr="00F25A62" w:rsidRDefault="006F04E7" w:rsidP="006F04E7">
            <w:pPr>
              <w:spacing w:after="0" w:line="240" w:lineRule="auto"/>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Anti-RBD Ab</w:t>
            </w:r>
          </w:p>
        </w:tc>
        <w:tc>
          <w:tcPr>
            <w:tcW w:w="960" w:type="dxa"/>
            <w:vMerge w:val="restart"/>
            <w:tcBorders>
              <w:top w:val="single" w:sz="4" w:space="0" w:color="auto"/>
              <w:left w:val="nil"/>
              <w:bottom w:val="single" w:sz="4" w:space="0" w:color="000000"/>
              <w:right w:val="nil"/>
            </w:tcBorders>
            <w:noWrap/>
            <w:vAlign w:val="center"/>
            <w:hideMark/>
          </w:tcPr>
          <w:p w:rsidR="006F04E7" w:rsidRPr="00F25A62" w:rsidRDefault="006F04E7" w:rsidP="006F04E7">
            <w:pPr>
              <w:spacing w:after="0" w:line="240" w:lineRule="auto"/>
              <w:jc w:val="center"/>
              <w:rPr>
                <w:rFonts w:asciiTheme="majorBidi" w:eastAsia="Times New Roman" w:hAnsiTheme="majorBidi" w:cstheme="majorBidi"/>
                <w:sz w:val="20"/>
                <w:szCs w:val="20"/>
              </w:rPr>
            </w:pPr>
            <w:proofErr w:type="spellStart"/>
            <w:r w:rsidRPr="00F25A62">
              <w:rPr>
                <w:rFonts w:asciiTheme="majorBidi" w:eastAsia="Times New Roman" w:hAnsiTheme="majorBidi" w:cstheme="majorBidi"/>
                <w:sz w:val="20"/>
                <w:szCs w:val="20"/>
              </w:rPr>
              <w:t>Coef</w:t>
            </w:r>
            <w:proofErr w:type="spellEnd"/>
            <w:r w:rsidRPr="00F25A62">
              <w:rPr>
                <w:rFonts w:asciiTheme="majorBidi" w:eastAsia="Times New Roman" w:hAnsiTheme="majorBidi" w:cstheme="majorBidi"/>
                <w:sz w:val="20"/>
                <w:szCs w:val="20"/>
              </w:rPr>
              <w:t>.</w:t>
            </w:r>
          </w:p>
        </w:tc>
        <w:tc>
          <w:tcPr>
            <w:tcW w:w="960" w:type="dxa"/>
            <w:vMerge w:val="restart"/>
            <w:tcBorders>
              <w:top w:val="single" w:sz="4" w:space="0" w:color="auto"/>
              <w:left w:val="nil"/>
              <w:bottom w:val="single" w:sz="4" w:space="0" w:color="000000"/>
              <w:right w:val="nil"/>
            </w:tcBorders>
            <w:noWrap/>
            <w:vAlign w:val="center"/>
            <w:hideMark/>
          </w:tcPr>
          <w:p w:rsidR="006F04E7" w:rsidRPr="00F25A62" w:rsidRDefault="006F04E7" w:rsidP="006F04E7">
            <w:pPr>
              <w:spacing w:after="0" w:line="240" w:lineRule="auto"/>
              <w:jc w:val="center"/>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SE</w:t>
            </w:r>
          </w:p>
        </w:tc>
        <w:tc>
          <w:tcPr>
            <w:tcW w:w="960" w:type="dxa"/>
            <w:vMerge w:val="restart"/>
            <w:tcBorders>
              <w:top w:val="single" w:sz="4" w:space="0" w:color="auto"/>
              <w:left w:val="nil"/>
              <w:bottom w:val="single" w:sz="4" w:space="0" w:color="000000"/>
              <w:right w:val="nil"/>
            </w:tcBorders>
            <w:noWrap/>
            <w:vAlign w:val="center"/>
            <w:hideMark/>
          </w:tcPr>
          <w:p w:rsidR="006F04E7" w:rsidRPr="00F25A62" w:rsidRDefault="006F04E7" w:rsidP="006F04E7">
            <w:pPr>
              <w:spacing w:after="0" w:line="240" w:lineRule="auto"/>
              <w:jc w:val="center"/>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P-Value</w:t>
            </w:r>
          </w:p>
        </w:tc>
        <w:tc>
          <w:tcPr>
            <w:tcW w:w="2750" w:type="dxa"/>
            <w:gridSpan w:val="2"/>
            <w:tcBorders>
              <w:top w:val="single" w:sz="4" w:space="0" w:color="auto"/>
              <w:left w:val="nil"/>
              <w:bottom w:val="nil"/>
              <w:right w:val="nil"/>
            </w:tcBorders>
            <w:noWrap/>
            <w:vAlign w:val="center"/>
            <w:hideMark/>
          </w:tcPr>
          <w:p w:rsidR="006F04E7" w:rsidRPr="00F25A62" w:rsidRDefault="006F04E7" w:rsidP="006F04E7">
            <w:pPr>
              <w:spacing w:after="0" w:line="240" w:lineRule="auto"/>
              <w:jc w:val="center"/>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95% CI</w:t>
            </w:r>
          </w:p>
        </w:tc>
      </w:tr>
      <w:tr w:rsidR="00F25A62" w:rsidRPr="00F25A62" w:rsidTr="006F04E7">
        <w:trPr>
          <w:trHeight w:val="300"/>
        </w:trPr>
        <w:tc>
          <w:tcPr>
            <w:tcW w:w="0" w:type="auto"/>
            <w:vMerge/>
            <w:tcBorders>
              <w:top w:val="single" w:sz="4" w:space="0" w:color="auto"/>
              <w:left w:val="nil"/>
              <w:bottom w:val="single" w:sz="4" w:space="0" w:color="000000"/>
              <w:right w:val="single" w:sz="4" w:space="0" w:color="auto"/>
            </w:tcBorders>
            <w:shd w:val="clear" w:color="auto" w:fill="auto"/>
            <w:vAlign w:val="center"/>
            <w:hideMark/>
          </w:tcPr>
          <w:p w:rsidR="006F04E7" w:rsidRPr="00F25A62" w:rsidRDefault="006F04E7" w:rsidP="006F04E7">
            <w:pPr>
              <w:spacing w:after="0"/>
              <w:rPr>
                <w:rFonts w:asciiTheme="majorBidi" w:eastAsia="Times New Roman" w:hAnsiTheme="majorBidi" w:cstheme="majorBidi"/>
                <w:sz w:val="20"/>
                <w:szCs w:val="20"/>
              </w:rPr>
            </w:pPr>
          </w:p>
        </w:tc>
        <w:tc>
          <w:tcPr>
            <w:tcW w:w="0" w:type="auto"/>
            <w:vMerge/>
            <w:tcBorders>
              <w:top w:val="single" w:sz="4" w:space="0" w:color="auto"/>
              <w:left w:val="nil"/>
              <w:bottom w:val="single" w:sz="4" w:space="0" w:color="000000"/>
              <w:right w:val="nil"/>
            </w:tcBorders>
            <w:vAlign w:val="center"/>
            <w:hideMark/>
          </w:tcPr>
          <w:p w:rsidR="006F04E7" w:rsidRPr="00F25A62" w:rsidRDefault="006F04E7" w:rsidP="006F04E7">
            <w:pPr>
              <w:spacing w:after="0"/>
              <w:rPr>
                <w:rFonts w:asciiTheme="majorBidi" w:eastAsia="Times New Roman" w:hAnsiTheme="majorBidi" w:cstheme="majorBidi"/>
                <w:sz w:val="20"/>
                <w:szCs w:val="20"/>
              </w:rPr>
            </w:pPr>
          </w:p>
        </w:tc>
        <w:tc>
          <w:tcPr>
            <w:tcW w:w="0" w:type="auto"/>
            <w:vMerge/>
            <w:tcBorders>
              <w:top w:val="single" w:sz="4" w:space="0" w:color="auto"/>
              <w:left w:val="nil"/>
              <w:bottom w:val="single" w:sz="4" w:space="0" w:color="000000"/>
              <w:right w:val="nil"/>
            </w:tcBorders>
            <w:vAlign w:val="center"/>
            <w:hideMark/>
          </w:tcPr>
          <w:p w:rsidR="006F04E7" w:rsidRPr="00F25A62" w:rsidRDefault="006F04E7" w:rsidP="006F04E7">
            <w:pPr>
              <w:spacing w:after="0"/>
              <w:rPr>
                <w:rFonts w:asciiTheme="majorBidi" w:eastAsia="Times New Roman" w:hAnsiTheme="majorBidi" w:cstheme="majorBidi"/>
                <w:sz w:val="20"/>
                <w:szCs w:val="20"/>
              </w:rPr>
            </w:pPr>
          </w:p>
        </w:tc>
        <w:tc>
          <w:tcPr>
            <w:tcW w:w="0" w:type="auto"/>
            <w:vMerge/>
            <w:tcBorders>
              <w:top w:val="single" w:sz="4" w:space="0" w:color="auto"/>
              <w:left w:val="nil"/>
              <w:bottom w:val="single" w:sz="4" w:space="0" w:color="000000"/>
              <w:right w:val="nil"/>
            </w:tcBorders>
            <w:vAlign w:val="center"/>
            <w:hideMark/>
          </w:tcPr>
          <w:p w:rsidR="006F04E7" w:rsidRPr="00F25A62" w:rsidRDefault="006F04E7" w:rsidP="006F04E7">
            <w:pPr>
              <w:spacing w:after="0"/>
              <w:rPr>
                <w:rFonts w:asciiTheme="majorBidi" w:eastAsia="Times New Roman" w:hAnsiTheme="majorBidi" w:cstheme="majorBidi"/>
                <w:sz w:val="20"/>
                <w:szCs w:val="20"/>
              </w:rPr>
            </w:pPr>
          </w:p>
        </w:tc>
        <w:tc>
          <w:tcPr>
            <w:tcW w:w="1920" w:type="dxa"/>
            <w:tcBorders>
              <w:top w:val="nil"/>
              <w:left w:val="nil"/>
              <w:bottom w:val="single" w:sz="4" w:space="0" w:color="auto"/>
              <w:right w:val="nil"/>
            </w:tcBorders>
            <w:noWrap/>
            <w:vAlign w:val="center"/>
            <w:hideMark/>
          </w:tcPr>
          <w:p w:rsidR="006F04E7" w:rsidRPr="00F25A62" w:rsidRDefault="006F04E7" w:rsidP="006F04E7">
            <w:pPr>
              <w:spacing w:after="0" w:line="240" w:lineRule="auto"/>
              <w:jc w:val="center"/>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Lower</w:t>
            </w:r>
          </w:p>
        </w:tc>
        <w:tc>
          <w:tcPr>
            <w:tcW w:w="830" w:type="dxa"/>
            <w:tcBorders>
              <w:top w:val="nil"/>
              <w:left w:val="nil"/>
              <w:bottom w:val="single" w:sz="4" w:space="0" w:color="auto"/>
              <w:right w:val="nil"/>
            </w:tcBorders>
            <w:noWrap/>
            <w:vAlign w:val="center"/>
            <w:hideMark/>
          </w:tcPr>
          <w:p w:rsidR="006F04E7" w:rsidRPr="00F25A62" w:rsidRDefault="006F04E7" w:rsidP="006F04E7">
            <w:pPr>
              <w:spacing w:after="0" w:line="240" w:lineRule="auto"/>
              <w:jc w:val="center"/>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Upper</w:t>
            </w:r>
          </w:p>
        </w:tc>
      </w:tr>
      <w:tr w:rsidR="00F25A62" w:rsidRPr="00F25A62" w:rsidTr="00B5653E">
        <w:trPr>
          <w:trHeight w:val="300"/>
        </w:trPr>
        <w:tc>
          <w:tcPr>
            <w:tcW w:w="3000" w:type="dxa"/>
            <w:tcBorders>
              <w:top w:val="nil"/>
              <w:left w:val="nil"/>
              <w:bottom w:val="nil"/>
              <w:right w:val="single" w:sz="4" w:space="0" w:color="auto"/>
            </w:tcBorders>
            <w:noWrap/>
            <w:vAlign w:val="center"/>
            <w:hideMark/>
          </w:tcPr>
          <w:p w:rsidR="006F04E7" w:rsidRPr="00F25A62" w:rsidRDefault="006F04E7" w:rsidP="006F04E7">
            <w:pPr>
              <w:spacing w:after="0" w:line="240" w:lineRule="auto"/>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RBD Before</w:t>
            </w:r>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0.01</w:t>
            </w:r>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0.03</w:t>
            </w:r>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0.658</w:t>
            </w:r>
          </w:p>
        </w:tc>
        <w:tc>
          <w:tcPr>
            <w:tcW w:w="192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-0.04</w:t>
            </w:r>
          </w:p>
        </w:tc>
        <w:tc>
          <w:tcPr>
            <w:tcW w:w="83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0.07</w:t>
            </w:r>
          </w:p>
        </w:tc>
      </w:tr>
      <w:tr w:rsidR="00F25A62" w:rsidRPr="00F25A62" w:rsidTr="00B5653E">
        <w:trPr>
          <w:trHeight w:val="300"/>
        </w:trPr>
        <w:tc>
          <w:tcPr>
            <w:tcW w:w="3000" w:type="dxa"/>
            <w:tcBorders>
              <w:top w:val="nil"/>
              <w:left w:val="nil"/>
              <w:bottom w:val="nil"/>
              <w:right w:val="single" w:sz="4" w:space="0" w:color="auto"/>
            </w:tcBorders>
            <w:noWrap/>
            <w:vAlign w:val="center"/>
            <w:hideMark/>
          </w:tcPr>
          <w:p w:rsidR="006F04E7" w:rsidRPr="00F25A62" w:rsidRDefault="006F04E7" w:rsidP="006F04E7">
            <w:pPr>
              <w:spacing w:after="0" w:line="240" w:lineRule="auto"/>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Vaccine type</w:t>
            </w:r>
          </w:p>
        </w:tc>
        <w:tc>
          <w:tcPr>
            <w:tcW w:w="960" w:type="dxa"/>
            <w:noWrap/>
            <w:vAlign w:val="bottom"/>
            <w:hideMark/>
          </w:tcPr>
          <w:p w:rsidR="006F04E7" w:rsidRPr="00F25A62" w:rsidRDefault="006F04E7" w:rsidP="006F04E7">
            <w:pPr>
              <w:jc w:val="right"/>
              <w:rPr>
                <w:rFonts w:ascii="Calibri" w:hAnsi="Calibri" w:cs="Calibri"/>
              </w:rPr>
            </w:pPr>
          </w:p>
        </w:tc>
        <w:tc>
          <w:tcPr>
            <w:tcW w:w="960" w:type="dxa"/>
            <w:noWrap/>
            <w:vAlign w:val="bottom"/>
            <w:hideMark/>
          </w:tcPr>
          <w:p w:rsidR="006F04E7" w:rsidRPr="00F25A62" w:rsidRDefault="006F04E7" w:rsidP="006F04E7">
            <w:pPr>
              <w:rPr>
                <w:sz w:val="20"/>
                <w:szCs w:val="20"/>
              </w:rPr>
            </w:pPr>
          </w:p>
        </w:tc>
        <w:tc>
          <w:tcPr>
            <w:tcW w:w="960" w:type="dxa"/>
            <w:noWrap/>
            <w:vAlign w:val="bottom"/>
            <w:hideMark/>
          </w:tcPr>
          <w:p w:rsidR="006F04E7" w:rsidRPr="00F25A62" w:rsidRDefault="006F04E7" w:rsidP="006F04E7">
            <w:pPr>
              <w:rPr>
                <w:sz w:val="20"/>
                <w:szCs w:val="20"/>
              </w:rPr>
            </w:pPr>
          </w:p>
        </w:tc>
        <w:tc>
          <w:tcPr>
            <w:tcW w:w="1920" w:type="dxa"/>
            <w:noWrap/>
            <w:vAlign w:val="bottom"/>
            <w:hideMark/>
          </w:tcPr>
          <w:p w:rsidR="006F04E7" w:rsidRPr="00F25A62" w:rsidRDefault="006F04E7" w:rsidP="006F04E7">
            <w:pPr>
              <w:rPr>
                <w:sz w:val="20"/>
                <w:szCs w:val="20"/>
              </w:rPr>
            </w:pPr>
          </w:p>
        </w:tc>
        <w:tc>
          <w:tcPr>
            <w:tcW w:w="830" w:type="dxa"/>
            <w:noWrap/>
            <w:vAlign w:val="bottom"/>
            <w:hideMark/>
          </w:tcPr>
          <w:p w:rsidR="006F04E7" w:rsidRPr="00F25A62" w:rsidRDefault="006F04E7" w:rsidP="006F04E7">
            <w:pPr>
              <w:rPr>
                <w:sz w:val="20"/>
                <w:szCs w:val="20"/>
              </w:rPr>
            </w:pPr>
          </w:p>
        </w:tc>
      </w:tr>
      <w:tr w:rsidR="00F25A62" w:rsidRPr="00F25A62" w:rsidTr="00B5653E">
        <w:trPr>
          <w:trHeight w:val="300"/>
        </w:trPr>
        <w:tc>
          <w:tcPr>
            <w:tcW w:w="3000" w:type="dxa"/>
            <w:tcBorders>
              <w:top w:val="nil"/>
              <w:left w:val="nil"/>
              <w:bottom w:val="nil"/>
              <w:right w:val="single" w:sz="4" w:space="0" w:color="auto"/>
            </w:tcBorders>
            <w:vAlign w:val="center"/>
            <w:hideMark/>
          </w:tcPr>
          <w:p w:rsidR="006F04E7" w:rsidRPr="00F25A62" w:rsidRDefault="006F04E7" w:rsidP="006F04E7">
            <w:pPr>
              <w:spacing w:after="0" w:line="240" w:lineRule="auto"/>
              <w:rPr>
                <w:rFonts w:asciiTheme="majorBidi" w:eastAsia="Times New Roman" w:hAnsiTheme="majorBidi" w:cstheme="majorBidi"/>
                <w:sz w:val="20"/>
                <w:szCs w:val="20"/>
              </w:rPr>
            </w:pPr>
            <w:proofErr w:type="spellStart"/>
            <w:r w:rsidRPr="00F25A62">
              <w:rPr>
                <w:rFonts w:asciiTheme="majorBidi" w:eastAsia="Times New Roman" w:hAnsiTheme="majorBidi" w:cstheme="majorBidi"/>
                <w:sz w:val="20"/>
                <w:szCs w:val="20"/>
              </w:rPr>
              <w:t>Pastocovac</w:t>
            </w:r>
            <w:proofErr w:type="spellEnd"/>
            <w:r w:rsidRPr="00F25A62">
              <w:rPr>
                <w:rFonts w:asciiTheme="majorBidi" w:eastAsia="Times New Roman" w:hAnsiTheme="majorBidi" w:cstheme="majorBidi"/>
                <w:sz w:val="20"/>
                <w:szCs w:val="20"/>
              </w:rPr>
              <w:t>-Plus</w:t>
            </w:r>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243.96</w:t>
            </w:r>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81.43</w:t>
            </w:r>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0.004</w:t>
            </w:r>
          </w:p>
        </w:tc>
        <w:tc>
          <w:tcPr>
            <w:tcW w:w="192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81.43</w:t>
            </w:r>
          </w:p>
        </w:tc>
        <w:tc>
          <w:tcPr>
            <w:tcW w:w="83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406.50</w:t>
            </w:r>
          </w:p>
        </w:tc>
      </w:tr>
      <w:tr w:rsidR="00F25A62" w:rsidRPr="00F25A62" w:rsidTr="00B5653E">
        <w:trPr>
          <w:trHeight w:val="300"/>
        </w:trPr>
        <w:tc>
          <w:tcPr>
            <w:tcW w:w="3000" w:type="dxa"/>
            <w:tcBorders>
              <w:top w:val="nil"/>
              <w:left w:val="nil"/>
              <w:bottom w:val="nil"/>
              <w:right w:val="single" w:sz="4" w:space="0" w:color="auto"/>
            </w:tcBorders>
            <w:vAlign w:val="center"/>
            <w:hideMark/>
          </w:tcPr>
          <w:p w:rsidR="006F04E7" w:rsidRPr="00F25A62" w:rsidRDefault="006F04E7" w:rsidP="006F04E7">
            <w:pPr>
              <w:spacing w:after="0" w:line="240" w:lineRule="auto"/>
              <w:rPr>
                <w:rFonts w:asciiTheme="majorBidi" w:eastAsia="Times New Roman" w:hAnsiTheme="majorBidi" w:cstheme="majorBidi"/>
                <w:sz w:val="20"/>
                <w:szCs w:val="20"/>
              </w:rPr>
            </w:pPr>
            <w:proofErr w:type="spellStart"/>
            <w:r w:rsidRPr="00F25A62">
              <w:rPr>
                <w:rFonts w:asciiTheme="majorBidi" w:eastAsia="Times New Roman" w:hAnsiTheme="majorBidi" w:cstheme="majorBidi"/>
                <w:sz w:val="20"/>
                <w:szCs w:val="20"/>
              </w:rPr>
              <w:t>Pastocovac</w:t>
            </w:r>
            <w:proofErr w:type="spellEnd"/>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38.76</w:t>
            </w:r>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78.90</w:t>
            </w:r>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0.625</w:t>
            </w:r>
          </w:p>
        </w:tc>
        <w:tc>
          <w:tcPr>
            <w:tcW w:w="192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-118.74</w:t>
            </w:r>
          </w:p>
        </w:tc>
        <w:tc>
          <w:tcPr>
            <w:tcW w:w="83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196.25</w:t>
            </w:r>
          </w:p>
        </w:tc>
      </w:tr>
      <w:tr w:rsidR="00F25A62" w:rsidRPr="00F25A62" w:rsidTr="00B5653E">
        <w:trPr>
          <w:trHeight w:val="300"/>
        </w:trPr>
        <w:tc>
          <w:tcPr>
            <w:tcW w:w="3000" w:type="dxa"/>
            <w:tcBorders>
              <w:top w:val="nil"/>
              <w:left w:val="nil"/>
              <w:bottom w:val="nil"/>
              <w:right w:val="single" w:sz="4" w:space="0" w:color="auto"/>
            </w:tcBorders>
            <w:noWrap/>
            <w:vAlign w:val="center"/>
            <w:hideMark/>
          </w:tcPr>
          <w:p w:rsidR="006F04E7" w:rsidRPr="00F25A62" w:rsidRDefault="006F04E7" w:rsidP="006F04E7">
            <w:pPr>
              <w:spacing w:after="0" w:line="240" w:lineRule="auto"/>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Age</w:t>
            </w:r>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0.58</w:t>
            </w:r>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2.80</w:t>
            </w:r>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0.837</w:t>
            </w:r>
          </w:p>
        </w:tc>
        <w:tc>
          <w:tcPr>
            <w:tcW w:w="192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-5.01</w:t>
            </w:r>
          </w:p>
        </w:tc>
        <w:tc>
          <w:tcPr>
            <w:tcW w:w="83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6.17</w:t>
            </w:r>
          </w:p>
        </w:tc>
      </w:tr>
      <w:tr w:rsidR="00F25A62" w:rsidRPr="00F25A62" w:rsidTr="00B5653E">
        <w:trPr>
          <w:trHeight w:val="300"/>
        </w:trPr>
        <w:tc>
          <w:tcPr>
            <w:tcW w:w="3000" w:type="dxa"/>
            <w:tcBorders>
              <w:top w:val="nil"/>
              <w:left w:val="nil"/>
              <w:bottom w:val="nil"/>
              <w:right w:val="single" w:sz="4" w:space="0" w:color="auto"/>
            </w:tcBorders>
            <w:noWrap/>
            <w:vAlign w:val="center"/>
            <w:hideMark/>
          </w:tcPr>
          <w:p w:rsidR="006F04E7" w:rsidRPr="00F25A62" w:rsidRDefault="006F04E7" w:rsidP="006F04E7">
            <w:pPr>
              <w:spacing w:after="0" w:line="240" w:lineRule="auto"/>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Sex (Male)</w:t>
            </w:r>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-10.63</w:t>
            </w:r>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59.49</w:t>
            </w:r>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0.859</w:t>
            </w:r>
          </w:p>
        </w:tc>
        <w:tc>
          <w:tcPr>
            <w:tcW w:w="192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-129.38</w:t>
            </w:r>
          </w:p>
        </w:tc>
        <w:tc>
          <w:tcPr>
            <w:tcW w:w="83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108.12</w:t>
            </w:r>
          </w:p>
        </w:tc>
      </w:tr>
      <w:tr w:rsidR="00F25A62" w:rsidRPr="00F25A62" w:rsidTr="00B5653E">
        <w:trPr>
          <w:trHeight w:val="300"/>
        </w:trPr>
        <w:tc>
          <w:tcPr>
            <w:tcW w:w="3000" w:type="dxa"/>
            <w:tcBorders>
              <w:top w:val="nil"/>
              <w:left w:val="nil"/>
              <w:bottom w:val="nil"/>
              <w:right w:val="single" w:sz="4" w:space="0" w:color="auto"/>
            </w:tcBorders>
            <w:noWrap/>
            <w:vAlign w:val="center"/>
            <w:hideMark/>
          </w:tcPr>
          <w:p w:rsidR="006F04E7" w:rsidRPr="00F25A62" w:rsidRDefault="006F04E7" w:rsidP="006F04E7">
            <w:pPr>
              <w:spacing w:after="0" w:line="240" w:lineRule="auto"/>
              <w:rPr>
                <w:rFonts w:asciiTheme="majorBidi" w:eastAsia="Times New Roman" w:hAnsiTheme="majorBidi" w:cstheme="majorBidi"/>
                <w:sz w:val="20"/>
                <w:szCs w:val="20"/>
              </w:rPr>
            </w:pPr>
            <w:proofErr w:type="spellStart"/>
            <w:r w:rsidRPr="00F25A62">
              <w:rPr>
                <w:rFonts w:asciiTheme="majorBidi" w:eastAsia="Times New Roman" w:hAnsiTheme="majorBidi" w:cstheme="majorBidi"/>
                <w:sz w:val="20"/>
                <w:szCs w:val="20"/>
              </w:rPr>
              <w:t>Covid</w:t>
            </w:r>
            <w:proofErr w:type="spellEnd"/>
            <w:r w:rsidRPr="00F25A62">
              <w:rPr>
                <w:rFonts w:asciiTheme="majorBidi" w:eastAsia="Times New Roman" w:hAnsiTheme="majorBidi" w:cstheme="majorBidi"/>
                <w:sz w:val="20"/>
                <w:szCs w:val="20"/>
              </w:rPr>
              <w:t xml:space="preserve"> history (Yes)</w:t>
            </w:r>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42.32</w:t>
            </w:r>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79.13</w:t>
            </w:r>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0.595</w:t>
            </w:r>
          </w:p>
        </w:tc>
        <w:tc>
          <w:tcPr>
            <w:tcW w:w="192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-115.62</w:t>
            </w:r>
          </w:p>
        </w:tc>
        <w:tc>
          <w:tcPr>
            <w:tcW w:w="83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200.25</w:t>
            </w:r>
          </w:p>
        </w:tc>
      </w:tr>
      <w:tr w:rsidR="00F25A62" w:rsidRPr="00F25A62" w:rsidTr="00B5653E">
        <w:trPr>
          <w:trHeight w:val="300"/>
        </w:trPr>
        <w:tc>
          <w:tcPr>
            <w:tcW w:w="3000" w:type="dxa"/>
            <w:tcBorders>
              <w:top w:val="nil"/>
              <w:left w:val="nil"/>
              <w:bottom w:val="nil"/>
              <w:right w:val="single" w:sz="4" w:space="0" w:color="auto"/>
            </w:tcBorders>
            <w:noWrap/>
            <w:vAlign w:val="center"/>
            <w:hideMark/>
          </w:tcPr>
          <w:p w:rsidR="006F04E7" w:rsidRPr="00F25A62" w:rsidRDefault="006F04E7" w:rsidP="006F04E7">
            <w:pPr>
              <w:spacing w:after="0" w:line="240" w:lineRule="auto"/>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Underlying disease (Yes)</w:t>
            </w:r>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55.21</w:t>
            </w:r>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93.34</w:t>
            </w:r>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0.556</w:t>
            </w:r>
          </w:p>
        </w:tc>
        <w:tc>
          <w:tcPr>
            <w:tcW w:w="192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-131.09</w:t>
            </w:r>
          </w:p>
        </w:tc>
        <w:tc>
          <w:tcPr>
            <w:tcW w:w="83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241.52</w:t>
            </w:r>
          </w:p>
        </w:tc>
      </w:tr>
      <w:tr w:rsidR="00F25A62" w:rsidRPr="00F25A62" w:rsidTr="00B5653E">
        <w:trPr>
          <w:trHeight w:val="300"/>
        </w:trPr>
        <w:tc>
          <w:tcPr>
            <w:tcW w:w="3000" w:type="dxa"/>
            <w:tcBorders>
              <w:top w:val="nil"/>
              <w:left w:val="nil"/>
              <w:bottom w:val="single" w:sz="4" w:space="0" w:color="auto"/>
              <w:right w:val="single" w:sz="4" w:space="0" w:color="auto"/>
            </w:tcBorders>
            <w:noWrap/>
            <w:vAlign w:val="center"/>
            <w:hideMark/>
          </w:tcPr>
          <w:p w:rsidR="006F04E7" w:rsidRPr="00F25A62" w:rsidRDefault="006F04E7" w:rsidP="006F04E7">
            <w:pPr>
              <w:spacing w:after="0" w:line="240" w:lineRule="auto"/>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Constant</w:t>
            </w:r>
          </w:p>
        </w:tc>
        <w:tc>
          <w:tcPr>
            <w:tcW w:w="960" w:type="dxa"/>
            <w:tcBorders>
              <w:top w:val="nil"/>
              <w:left w:val="nil"/>
              <w:bottom w:val="single" w:sz="4" w:space="0" w:color="auto"/>
              <w:right w:val="nil"/>
            </w:tcBorders>
            <w:noWrap/>
            <w:vAlign w:val="bottom"/>
            <w:hideMark/>
          </w:tcPr>
          <w:p w:rsidR="006F04E7" w:rsidRPr="00F25A62" w:rsidRDefault="006F04E7" w:rsidP="006F04E7">
            <w:pPr>
              <w:jc w:val="right"/>
              <w:rPr>
                <w:rFonts w:ascii="Calibri" w:hAnsi="Calibri" w:cs="Calibri"/>
              </w:rPr>
            </w:pPr>
            <w:r w:rsidRPr="00F25A62">
              <w:rPr>
                <w:rFonts w:ascii="Calibri" w:hAnsi="Calibri" w:cs="Calibri"/>
              </w:rPr>
              <w:t>24.46</w:t>
            </w:r>
          </w:p>
        </w:tc>
        <w:tc>
          <w:tcPr>
            <w:tcW w:w="960" w:type="dxa"/>
            <w:tcBorders>
              <w:top w:val="nil"/>
              <w:left w:val="nil"/>
              <w:bottom w:val="single" w:sz="4" w:space="0" w:color="auto"/>
              <w:right w:val="nil"/>
            </w:tcBorders>
            <w:noWrap/>
            <w:vAlign w:val="bottom"/>
            <w:hideMark/>
          </w:tcPr>
          <w:p w:rsidR="006F04E7" w:rsidRPr="00F25A62" w:rsidRDefault="006F04E7" w:rsidP="006F04E7">
            <w:pPr>
              <w:jc w:val="right"/>
              <w:rPr>
                <w:rFonts w:ascii="Calibri" w:hAnsi="Calibri" w:cs="Calibri"/>
              </w:rPr>
            </w:pPr>
            <w:r w:rsidRPr="00F25A62">
              <w:rPr>
                <w:rFonts w:ascii="Calibri" w:hAnsi="Calibri" w:cs="Calibri"/>
              </w:rPr>
              <w:t>115.32</w:t>
            </w:r>
          </w:p>
        </w:tc>
        <w:tc>
          <w:tcPr>
            <w:tcW w:w="960" w:type="dxa"/>
            <w:tcBorders>
              <w:top w:val="nil"/>
              <w:left w:val="nil"/>
              <w:bottom w:val="single" w:sz="4" w:space="0" w:color="auto"/>
              <w:right w:val="nil"/>
            </w:tcBorders>
            <w:noWrap/>
            <w:vAlign w:val="bottom"/>
            <w:hideMark/>
          </w:tcPr>
          <w:p w:rsidR="006F04E7" w:rsidRPr="00F25A62" w:rsidRDefault="006F04E7" w:rsidP="006F04E7">
            <w:pPr>
              <w:jc w:val="right"/>
              <w:rPr>
                <w:rFonts w:ascii="Calibri" w:hAnsi="Calibri" w:cs="Calibri"/>
              </w:rPr>
            </w:pPr>
            <w:r w:rsidRPr="00F25A62">
              <w:rPr>
                <w:rFonts w:ascii="Calibri" w:hAnsi="Calibri" w:cs="Calibri"/>
              </w:rPr>
              <w:t>0.833</w:t>
            </w:r>
          </w:p>
        </w:tc>
        <w:tc>
          <w:tcPr>
            <w:tcW w:w="1920" w:type="dxa"/>
            <w:tcBorders>
              <w:top w:val="nil"/>
              <w:left w:val="nil"/>
              <w:bottom w:val="single" w:sz="4" w:space="0" w:color="auto"/>
              <w:right w:val="nil"/>
            </w:tcBorders>
            <w:noWrap/>
            <w:vAlign w:val="bottom"/>
            <w:hideMark/>
          </w:tcPr>
          <w:p w:rsidR="006F04E7" w:rsidRPr="00F25A62" w:rsidRDefault="006F04E7" w:rsidP="006F04E7">
            <w:pPr>
              <w:jc w:val="right"/>
              <w:rPr>
                <w:rFonts w:ascii="Calibri" w:hAnsi="Calibri" w:cs="Calibri"/>
              </w:rPr>
            </w:pPr>
            <w:r w:rsidRPr="00F25A62">
              <w:rPr>
                <w:rFonts w:ascii="Calibri" w:hAnsi="Calibri" w:cs="Calibri"/>
              </w:rPr>
              <w:t>-205.73</w:t>
            </w:r>
          </w:p>
        </w:tc>
        <w:tc>
          <w:tcPr>
            <w:tcW w:w="830" w:type="dxa"/>
            <w:tcBorders>
              <w:top w:val="nil"/>
              <w:left w:val="nil"/>
              <w:bottom w:val="single" w:sz="4" w:space="0" w:color="auto"/>
              <w:right w:val="nil"/>
            </w:tcBorders>
            <w:noWrap/>
            <w:vAlign w:val="bottom"/>
            <w:hideMark/>
          </w:tcPr>
          <w:p w:rsidR="006F04E7" w:rsidRPr="00F25A62" w:rsidRDefault="006F04E7" w:rsidP="006F04E7">
            <w:pPr>
              <w:jc w:val="right"/>
              <w:rPr>
                <w:rFonts w:ascii="Calibri" w:hAnsi="Calibri" w:cs="Calibri"/>
              </w:rPr>
            </w:pPr>
            <w:r w:rsidRPr="00F25A62">
              <w:rPr>
                <w:rFonts w:ascii="Calibri" w:hAnsi="Calibri" w:cs="Calibri"/>
              </w:rPr>
              <w:t>254.64</w:t>
            </w:r>
          </w:p>
        </w:tc>
      </w:tr>
    </w:tbl>
    <w:p w:rsidR="00B5653E" w:rsidRPr="00F25A62" w:rsidRDefault="00B5653E" w:rsidP="00B565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rPr>
          <w:rFonts w:asciiTheme="majorBidi" w:hAnsiTheme="majorBidi" w:cstheme="majorBidi"/>
          <w:sz w:val="20"/>
          <w:szCs w:val="20"/>
          <w:lang w:val="en"/>
        </w:rPr>
      </w:pPr>
      <w:r w:rsidRPr="00F25A62">
        <w:rPr>
          <w:rFonts w:asciiTheme="majorBidi" w:hAnsiTheme="majorBidi" w:cstheme="majorBidi"/>
          <w:sz w:val="20"/>
          <w:szCs w:val="20"/>
          <w:lang w:val="en"/>
        </w:rPr>
        <w:t>By adjusting the effect of other variables and the day 0 value, it was found that the mean of anti-RBD IgG on day 180 in the PastoCovac-Plus group was higher and significant than the Sinopharm group. But the mean of anti-RBD IgG on day 180 in the PastoCovac group is not significantly different from the Sinopharm group.</w:t>
      </w:r>
    </w:p>
    <w:p w:rsidR="00E03A71" w:rsidRPr="00F25A62" w:rsidRDefault="00E03A71" w:rsidP="00B5653E">
      <w:pPr>
        <w:rPr>
          <w:rFonts w:asciiTheme="majorBidi" w:hAnsiTheme="majorBidi" w:cstheme="majorBidi"/>
          <w:sz w:val="20"/>
          <w:szCs w:val="20"/>
        </w:rPr>
      </w:pPr>
    </w:p>
    <w:p w:rsidR="00E03A71" w:rsidRPr="00F25A62" w:rsidRDefault="00E03A71" w:rsidP="00E03A71">
      <w:pPr>
        <w:jc w:val="center"/>
        <w:rPr>
          <w:rFonts w:asciiTheme="majorBidi" w:hAnsiTheme="majorBidi" w:cstheme="majorBidi"/>
          <w:sz w:val="20"/>
          <w:szCs w:val="20"/>
        </w:rPr>
      </w:pPr>
    </w:p>
    <w:tbl>
      <w:tblPr>
        <w:tblW w:w="8630" w:type="dxa"/>
        <w:tblLook w:val="04A0" w:firstRow="1" w:lastRow="0" w:firstColumn="1" w:lastColumn="0" w:noHBand="0" w:noVBand="1"/>
      </w:tblPr>
      <w:tblGrid>
        <w:gridCol w:w="3000"/>
        <w:gridCol w:w="960"/>
        <w:gridCol w:w="960"/>
        <w:gridCol w:w="960"/>
        <w:gridCol w:w="1920"/>
        <w:gridCol w:w="830"/>
      </w:tblGrid>
      <w:tr w:rsidR="00F25A62" w:rsidRPr="00F25A62" w:rsidTr="006F04E7">
        <w:trPr>
          <w:trHeight w:val="300"/>
        </w:trPr>
        <w:tc>
          <w:tcPr>
            <w:tcW w:w="8630" w:type="dxa"/>
            <w:gridSpan w:val="6"/>
            <w:tcBorders>
              <w:left w:val="nil"/>
              <w:bottom w:val="single" w:sz="4" w:space="0" w:color="000000"/>
              <w:right w:val="single" w:sz="4" w:space="0" w:color="auto"/>
            </w:tcBorders>
            <w:shd w:val="clear" w:color="auto" w:fill="auto"/>
            <w:noWrap/>
            <w:vAlign w:val="center"/>
          </w:tcPr>
          <w:p w:rsidR="006F04E7" w:rsidRPr="00F25A62" w:rsidRDefault="006F04E7" w:rsidP="006F04E7">
            <w:pPr>
              <w:rPr>
                <w:rFonts w:asciiTheme="majorBidi" w:hAnsiTheme="majorBidi" w:cstheme="majorBidi"/>
                <w:sz w:val="20"/>
                <w:szCs w:val="20"/>
              </w:rPr>
            </w:pPr>
            <w:r w:rsidRPr="00F25A62">
              <w:rPr>
                <w:rFonts w:asciiTheme="majorBidi" w:hAnsiTheme="majorBidi" w:cstheme="majorBidi"/>
                <w:sz w:val="20"/>
                <w:szCs w:val="20"/>
              </w:rPr>
              <w:t>Supplementary Table 10. Generalized estimating equations (GEE) of Anti-RBD Ab on day 90.</w:t>
            </w:r>
          </w:p>
        </w:tc>
      </w:tr>
      <w:tr w:rsidR="00F25A62" w:rsidRPr="00F25A62" w:rsidTr="006F04E7">
        <w:trPr>
          <w:trHeight w:val="300"/>
        </w:trPr>
        <w:tc>
          <w:tcPr>
            <w:tcW w:w="3000" w:type="dxa"/>
            <w:vMerge w:val="restart"/>
            <w:tcBorders>
              <w:top w:val="single" w:sz="4" w:space="0" w:color="auto"/>
              <w:left w:val="nil"/>
              <w:bottom w:val="single" w:sz="4" w:space="0" w:color="000000"/>
              <w:right w:val="single" w:sz="4" w:space="0" w:color="auto"/>
            </w:tcBorders>
            <w:shd w:val="clear" w:color="auto" w:fill="auto"/>
            <w:noWrap/>
            <w:vAlign w:val="center"/>
            <w:hideMark/>
          </w:tcPr>
          <w:p w:rsidR="006F04E7" w:rsidRPr="00F25A62" w:rsidRDefault="006F04E7" w:rsidP="006F04E7">
            <w:pPr>
              <w:spacing w:after="0" w:line="240" w:lineRule="auto"/>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Anti-RBD Ab</w:t>
            </w:r>
          </w:p>
        </w:tc>
        <w:tc>
          <w:tcPr>
            <w:tcW w:w="960" w:type="dxa"/>
            <w:vMerge w:val="restart"/>
            <w:tcBorders>
              <w:top w:val="single" w:sz="4" w:space="0" w:color="auto"/>
              <w:left w:val="nil"/>
              <w:bottom w:val="single" w:sz="4" w:space="0" w:color="000000"/>
              <w:right w:val="nil"/>
            </w:tcBorders>
            <w:noWrap/>
            <w:vAlign w:val="center"/>
            <w:hideMark/>
          </w:tcPr>
          <w:p w:rsidR="006F04E7" w:rsidRPr="00F25A62" w:rsidRDefault="006F04E7" w:rsidP="006F04E7">
            <w:pPr>
              <w:spacing w:after="0" w:line="240" w:lineRule="auto"/>
              <w:jc w:val="center"/>
              <w:rPr>
                <w:rFonts w:asciiTheme="majorBidi" w:eastAsia="Times New Roman" w:hAnsiTheme="majorBidi" w:cstheme="majorBidi"/>
                <w:sz w:val="20"/>
                <w:szCs w:val="20"/>
              </w:rPr>
            </w:pPr>
            <w:proofErr w:type="spellStart"/>
            <w:r w:rsidRPr="00F25A62">
              <w:rPr>
                <w:rFonts w:asciiTheme="majorBidi" w:eastAsia="Times New Roman" w:hAnsiTheme="majorBidi" w:cstheme="majorBidi"/>
                <w:sz w:val="20"/>
                <w:szCs w:val="20"/>
              </w:rPr>
              <w:t>Coef</w:t>
            </w:r>
            <w:proofErr w:type="spellEnd"/>
            <w:r w:rsidRPr="00F25A62">
              <w:rPr>
                <w:rFonts w:asciiTheme="majorBidi" w:eastAsia="Times New Roman" w:hAnsiTheme="majorBidi" w:cstheme="majorBidi"/>
                <w:sz w:val="20"/>
                <w:szCs w:val="20"/>
              </w:rPr>
              <w:t>.</w:t>
            </w:r>
          </w:p>
        </w:tc>
        <w:tc>
          <w:tcPr>
            <w:tcW w:w="960" w:type="dxa"/>
            <w:vMerge w:val="restart"/>
            <w:tcBorders>
              <w:top w:val="single" w:sz="4" w:space="0" w:color="auto"/>
              <w:left w:val="nil"/>
              <w:bottom w:val="single" w:sz="4" w:space="0" w:color="000000"/>
              <w:right w:val="nil"/>
            </w:tcBorders>
            <w:noWrap/>
            <w:vAlign w:val="center"/>
            <w:hideMark/>
          </w:tcPr>
          <w:p w:rsidR="006F04E7" w:rsidRPr="00F25A62" w:rsidRDefault="006F04E7" w:rsidP="006F04E7">
            <w:pPr>
              <w:spacing w:after="0" w:line="240" w:lineRule="auto"/>
              <w:jc w:val="center"/>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SE</w:t>
            </w:r>
          </w:p>
        </w:tc>
        <w:tc>
          <w:tcPr>
            <w:tcW w:w="960" w:type="dxa"/>
            <w:vMerge w:val="restart"/>
            <w:tcBorders>
              <w:top w:val="single" w:sz="4" w:space="0" w:color="auto"/>
              <w:left w:val="nil"/>
              <w:bottom w:val="single" w:sz="4" w:space="0" w:color="000000"/>
              <w:right w:val="nil"/>
            </w:tcBorders>
            <w:noWrap/>
            <w:vAlign w:val="center"/>
            <w:hideMark/>
          </w:tcPr>
          <w:p w:rsidR="006F04E7" w:rsidRPr="00F25A62" w:rsidRDefault="006F04E7" w:rsidP="006F04E7">
            <w:pPr>
              <w:spacing w:after="0" w:line="240" w:lineRule="auto"/>
              <w:jc w:val="center"/>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P-Value</w:t>
            </w:r>
          </w:p>
        </w:tc>
        <w:tc>
          <w:tcPr>
            <w:tcW w:w="2750" w:type="dxa"/>
            <w:gridSpan w:val="2"/>
            <w:tcBorders>
              <w:top w:val="single" w:sz="4" w:space="0" w:color="auto"/>
              <w:left w:val="nil"/>
              <w:bottom w:val="nil"/>
              <w:right w:val="nil"/>
            </w:tcBorders>
            <w:noWrap/>
            <w:vAlign w:val="center"/>
            <w:hideMark/>
          </w:tcPr>
          <w:p w:rsidR="006F04E7" w:rsidRPr="00F25A62" w:rsidRDefault="006F04E7" w:rsidP="006F04E7">
            <w:pPr>
              <w:spacing w:after="0" w:line="240" w:lineRule="auto"/>
              <w:jc w:val="center"/>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95% CI</w:t>
            </w:r>
          </w:p>
        </w:tc>
      </w:tr>
      <w:tr w:rsidR="00F25A62" w:rsidRPr="00F25A62" w:rsidTr="006F04E7">
        <w:trPr>
          <w:trHeight w:val="300"/>
        </w:trPr>
        <w:tc>
          <w:tcPr>
            <w:tcW w:w="0" w:type="auto"/>
            <w:vMerge/>
            <w:tcBorders>
              <w:top w:val="single" w:sz="4" w:space="0" w:color="auto"/>
              <w:left w:val="nil"/>
              <w:bottom w:val="single" w:sz="4" w:space="0" w:color="000000"/>
              <w:right w:val="single" w:sz="4" w:space="0" w:color="auto"/>
            </w:tcBorders>
            <w:shd w:val="clear" w:color="auto" w:fill="auto"/>
            <w:vAlign w:val="center"/>
            <w:hideMark/>
          </w:tcPr>
          <w:p w:rsidR="006F04E7" w:rsidRPr="00F25A62" w:rsidRDefault="006F04E7" w:rsidP="006F04E7">
            <w:pPr>
              <w:spacing w:after="0"/>
              <w:rPr>
                <w:rFonts w:asciiTheme="majorBidi" w:eastAsia="Times New Roman" w:hAnsiTheme="majorBidi" w:cstheme="majorBidi"/>
                <w:sz w:val="20"/>
                <w:szCs w:val="20"/>
              </w:rPr>
            </w:pPr>
          </w:p>
        </w:tc>
        <w:tc>
          <w:tcPr>
            <w:tcW w:w="0" w:type="auto"/>
            <w:vMerge/>
            <w:tcBorders>
              <w:top w:val="single" w:sz="4" w:space="0" w:color="auto"/>
              <w:left w:val="nil"/>
              <w:bottom w:val="single" w:sz="4" w:space="0" w:color="000000"/>
              <w:right w:val="nil"/>
            </w:tcBorders>
            <w:vAlign w:val="center"/>
            <w:hideMark/>
          </w:tcPr>
          <w:p w:rsidR="006F04E7" w:rsidRPr="00F25A62" w:rsidRDefault="006F04E7" w:rsidP="006F04E7">
            <w:pPr>
              <w:spacing w:after="0"/>
              <w:rPr>
                <w:rFonts w:asciiTheme="majorBidi" w:eastAsia="Times New Roman" w:hAnsiTheme="majorBidi" w:cstheme="majorBidi"/>
                <w:sz w:val="20"/>
                <w:szCs w:val="20"/>
              </w:rPr>
            </w:pPr>
          </w:p>
        </w:tc>
        <w:tc>
          <w:tcPr>
            <w:tcW w:w="0" w:type="auto"/>
            <w:vMerge/>
            <w:tcBorders>
              <w:top w:val="single" w:sz="4" w:space="0" w:color="auto"/>
              <w:left w:val="nil"/>
              <w:bottom w:val="single" w:sz="4" w:space="0" w:color="000000"/>
              <w:right w:val="nil"/>
            </w:tcBorders>
            <w:vAlign w:val="center"/>
            <w:hideMark/>
          </w:tcPr>
          <w:p w:rsidR="006F04E7" w:rsidRPr="00F25A62" w:rsidRDefault="006F04E7" w:rsidP="006F04E7">
            <w:pPr>
              <w:spacing w:after="0"/>
              <w:rPr>
                <w:rFonts w:asciiTheme="majorBidi" w:eastAsia="Times New Roman" w:hAnsiTheme="majorBidi" w:cstheme="majorBidi"/>
                <w:sz w:val="20"/>
                <w:szCs w:val="20"/>
              </w:rPr>
            </w:pPr>
          </w:p>
        </w:tc>
        <w:tc>
          <w:tcPr>
            <w:tcW w:w="0" w:type="auto"/>
            <w:vMerge/>
            <w:tcBorders>
              <w:top w:val="single" w:sz="4" w:space="0" w:color="auto"/>
              <w:left w:val="nil"/>
              <w:bottom w:val="single" w:sz="4" w:space="0" w:color="000000"/>
              <w:right w:val="nil"/>
            </w:tcBorders>
            <w:vAlign w:val="center"/>
            <w:hideMark/>
          </w:tcPr>
          <w:p w:rsidR="006F04E7" w:rsidRPr="00F25A62" w:rsidRDefault="006F04E7" w:rsidP="006F04E7">
            <w:pPr>
              <w:spacing w:after="0"/>
              <w:rPr>
                <w:rFonts w:asciiTheme="majorBidi" w:eastAsia="Times New Roman" w:hAnsiTheme="majorBidi" w:cstheme="majorBidi"/>
                <w:sz w:val="20"/>
                <w:szCs w:val="20"/>
              </w:rPr>
            </w:pPr>
          </w:p>
        </w:tc>
        <w:tc>
          <w:tcPr>
            <w:tcW w:w="1920" w:type="dxa"/>
            <w:tcBorders>
              <w:top w:val="nil"/>
              <w:left w:val="nil"/>
              <w:bottom w:val="single" w:sz="4" w:space="0" w:color="auto"/>
              <w:right w:val="nil"/>
            </w:tcBorders>
            <w:noWrap/>
            <w:vAlign w:val="center"/>
            <w:hideMark/>
          </w:tcPr>
          <w:p w:rsidR="006F04E7" w:rsidRPr="00F25A62" w:rsidRDefault="006F04E7" w:rsidP="006F04E7">
            <w:pPr>
              <w:spacing w:after="0" w:line="240" w:lineRule="auto"/>
              <w:jc w:val="center"/>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Lower</w:t>
            </w:r>
          </w:p>
        </w:tc>
        <w:tc>
          <w:tcPr>
            <w:tcW w:w="830" w:type="dxa"/>
            <w:tcBorders>
              <w:top w:val="nil"/>
              <w:left w:val="nil"/>
              <w:bottom w:val="single" w:sz="4" w:space="0" w:color="auto"/>
              <w:right w:val="nil"/>
            </w:tcBorders>
            <w:noWrap/>
            <w:vAlign w:val="center"/>
            <w:hideMark/>
          </w:tcPr>
          <w:p w:rsidR="006F04E7" w:rsidRPr="00F25A62" w:rsidRDefault="006F04E7" w:rsidP="006F04E7">
            <w:pPr>
              <w:spacing w:after="0" w:line="240" w:lineRule="auto"/>
              <w:jc w:val="center"/>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Upper</w:t>
            </w:r>
          </w:p>
        </w:tc>
      </w:tr>
      <w:tr w:rsidR="00F25A62" w:rsidRPr="00F25A62" w:rsidTr="00B5653E">
        <w:trPr>
          <w:trHeight w:val="300"/>
        </w:trPr>
        <w:tc>
          <w:tcPr>
            <w:tcW w:w="3000" w:type="dxa"/>
            <w:tcBorders>
              <w:top w:val="nil"/>
              <w:left w:val="nil"/>
              <w:bottom w:val="nil"/>
              <w:right w:val="single" w:sz="4" w:space="0" w:color="auto"/>
            </w:tcBorders>
            <w:noWrap/>
            <w:vAlign w:val="center"/>
            <w:hideMark/>
          </w:tcPr>
          <w:p w:rsidR="006F04E7" w:rsidRPr="00F25A62" w:rsidRDefault="006F04E7" w:rsidP="006F04E7">
            <w:pPr>
              <w:spacing w:after="0" w:line="240" w:lineRule="auto"/>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RBD Before</w:t>
            </w:r>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0.04</w:t>
            </w:r>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0.06</w:t>
            </w:r>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0.494</w:t>
            </w:r>
          </w:p>
        </w:tc>
        <w:tc>
          <w:tcPr>
            <w:tcW w:w="192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-0.08</w:t>
            </w:r>
          </w:p>
        </w:tc>
        <w:tc>
          <w:tcPr>
            <w:tcW w:w="83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0.17</w:t>
            </w:r>
          </w:p>
        </w:tc>
      </w:tr>
      <w:tr w:rsidR="00F25A62" w:rsidRPr="00F25A62" w:rsidTr="00B5653E">
        <w:trPr>
          <w:trHeight w:val="300"/>
        </w:trPr>
        <w:tc>
          <w:tcPr>
            <w:tcW w:w="3000" w:type="dxa"/>
            <w:tcBorders>
              <w:top w:val="nil"/>
              <w:left w:val="nil"/>
              <w:bottom w:val="nil"/>
              <w:right w:val="single" w:sz="4" w:space="0" w:color="auto"/>
            </w:tcBorders>
            <w:noWrap/>
            <w:vAlign w:val="center"/>
            <w:hideMark/>
          </w:tcPr>
          <w:p w:rsidR="006F04E7" w:rsidRPr="00F25A62" w:rsidRDefault="006F04E7" w:rsidP="006F04E7">
            <w:pPr>
              <w:spacing w:after="0" w:line="240" w:lineRule="auto"/>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Vaccine type</w:t>
            </w:r>
          </w:p>
        </w:tc>
        <w:tc>
          <w:tcPr>
            <w:tcW w:w="960" w:type="dxa"/>
            <w:noWrap/>
            <w:vAlign w:val="bottom"/>
            <w:hideMark/>
          </w:tcPr>
          <w:p w:rsidR="006F04E7" w:rsidRPr="00F25A62" w:rsidRDefault="006F04E7" w:rsidP="006F04E7">
            <w:pPr>
              <w:jc w:val="right"/>
              <w:rPr>
                <w:rFonts w:ascii="Calibri" w:hAnsi="Calibri" w:cs="Calibri"/>
              </w:rPr>
            </w:pPr>
          </w:p>
        </w:tc>
        <w:tc>
          <w:tcPr>
            <w:tcW w:w="960" w:type="dxa"/>
            <w:noWrap/>
            <w:vAlign w:val="bottom"/>
            <w:hideMark/>
          </w:tcPr>
          <w:p w:rsidR="006F04E7" w:rsidRPr="00F25A62" w:rsidRDefault="006F04E7" w:rsidP="006F04E7">
            <w:pPr>
              <w:rPr>
                <w:sz w:val="20"/>
                <w:szCs w:val="20"/>
              </w:rPr>
            </w:pPr>
          </w:p>
        </w:tc>
        <w:tc>
          <w:tcPr>
            <w:tcW w:w="960" w:type="dxa"/>
            <w:noWrap/>
            <w:vAlign w:val="bottom"/>
            <w:hideMark/>
          </w:tcPr>
          <w:p w:rsidR="006F04E7" w:rsidRPr="00F25A62" w:rsidRDefault="006F04E7" w:rsidP="006F04E7">
            <w:pPr>
              <w:rPr>
                <w:sz w:val="20"/>
                <w:szCs w:val="20"/>
              </w:rPr>
            </w:pPr>
          </w:p>
        </w:tc>
        <w:tc>
          <w:tcPr>
            <w:tcW w:w="1920" w:type="dxa"/>
            <w:noWrap/>
            <w:vAlign w:val="bottom"/>
            <w:hideMark/>
          </w:tcPr>
          <w:p w:rsidR="006F04E7" w:rsidRPr="00F25A62" w:rsidRDefault="006F04E7" w:rsidP="006F04E7">
            <w:pPr>
              <w:rPr>
                <w:sz w:val="20"/>
                <w:szCs w:val="20"/>
              </w:rPr>
            </w:pPr>
          </w:p>
        </w:tc>
        <w:tc>
          <w:tcPr>
            <w:tcW w:w="830" w:type="dxa"/>
            <w:noWrap/>
            <w:vAlign w:val="bottom"/>
            <w:hideMark/>
          </w:tcPr>
          <w:p w:rsidR="006F04E7" w:rsidRPr="00F25A62" w:rsidRDefault="006F04E7" w:rsidP="006F04E7">
            <w:pPr>
              <w:rPr>
                <w:sz w:val="20"/>
                <w:szCs w:val="20"/>
              </w:rPr>
            </w:pPr>
          </w:p>
        </w:tc>
      </w:tr>
      <w:tr w:rsidR="00F25A62" w:rsidRPr="00F25A62" w:rsidTr="00B5653E">
        <w:trPr>
          <w:trHeight w:val="300"/>
        </w:trPr>
        <w:tc>
          <w:tcPr>
            <w:tcW w:w="3000" w:type="dxa"/>
            <w:tcBorders>
              <w:top w:val="nil"/>
              <w:left w:val="nil"/>
              <w:bottom w:val="nil"/>
              <w:right w:val="single" w:sz="4" w:space="0" w:color="auto"/>
            </w:tcBorders>
            <w:vAlign w:val="center"/>
            <w:hideMark/>
          </w:tcPr>
          <w:p w:rsidR="006F04E7" w:rsidRPr="00F25A62" w:rsidRDefault="006F04E7" w:rsidP="006F04E7">
            <w:pPr>
              <w:spacing w:after="0" w:line="240" w:lineRule="auto"/>
              <w:rPr>
                <w:rFonts w:asciiTheme="majorBidi" w:eastAsia="Times New Roman" w:hAnsiTheme="majorBidi" w:cstheme="majorBidi"/>
                <w:sz w:val="20"/>
                <w:szCs w:val="20"/>
              </w:rPr>
            </w:pPr>
            <w:proofErr w:type="spellStart"/>
            <w:r w:rsidRPr="00F25A62">
              <w:rPr>
                <w:rFonts w:asciiTheme="majorBidi" w:eastAsia="Times New Roman" w:hAnsiTheme="majorBidi" w:cstheme="majorBidi"/>
                <w:sz w:val="20"/>
                <w:szCs w:val="20"/>
              </w:rPr>
              <w:t>Pastocovac</w:t>
            </w:r>
            <w:proofErr w:type="spellEnd"/>
            <w:r w:rsidRPr="00F25A62">
              <w:rPr>
                <w:rFonts w:asciiTheme="majorBidi" w:eastAsia="Times New Roman" w:hAnsiTheme="majorBidi" w:cstheme="majorBidi"/>
                <w:sz w:val="20"/>
                <w:szCs w:val="20"/>
              </w:rPr>
              <w:t>-Plus</w:t>
            </w:r>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296.65</w:t>
            </w:r>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153.26</w:t>
            </w:r>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0.055</w:t>
            </w:r>
          </w:p>
        </w:tc>
        <w:tc>
          <w:tcPr>
            <w:tcW w:w="192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-6.60</w:t>
            </w:r>
          </w:p>
        </w:tc>
        <w:tc>
          <w:tcPr>
            <w:tcW w:w="83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599.90</w:t>
            </w:r>
          </w:p>
        </w:tc>
      </w:tr>
      <w:tr w:rsidR="00F25A62" w:rsidRPr="00F25A62" w:rsidTr="00B5653E">
        <w:trPr>
          <w:trHeight w:val="300"/>
        </w:trPr>
        <w:tc>
          <w:tcPr>
            <w:tcW w:w="3000" w:type="dxa"/>
            <w:tcBorders>
              <w:top w:val="nil"/>
              <w:left w:val="nil"/>
              <w:bottom w:val="nil"/>
              <w:right w:val="single" w:sz="4" w:space="0" w:color="auto"/>
            </w:tcBorders>
            <w:vAlign w:val="center"/>
            <w:hideMark/>
          </w:tcPr>
          <w:p w:rsidR="006F04E7" w:rsidRPr="00F25A62" w:rsidRDefault="006F04E7" w:rsidP="006F04E7">
            <w:pPr>
              <w:spacing w:after="0" w:line="240" w:lineRule="auto"/>
              <w:rPr>
                <w:rFonts w:asciiTheme="majorBidi" w:eastAsia="Times New Roman" w:hAnsiTheme="majorBidi" w:cstheme="majorBidi"/>
                <w:sz w:val="20"/>
                <w:szCs w:val="20"/>
              </w:rPr>
            </w:pPr>
            <w:proofErr w:type="spellStart"/>
            <w:r w:rsidRPr="00F25A62">
              <w:rPr>
                <w:rFonts w:asciiTheme="majorBidi" w:eastAsia="Times New Roman" w:hAnsiTheme="majorBidi" w:cstheme="majorBidi"/>
                <w:sz w:val="20"/>
                <w:szCs w:val="20"/>
              </w:rPr>
              <w:t>Pastocovac</w:t>
            </w:r>
            <w:proofErr w:type="spellEnd"/>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180.50</w:t>
            </w:r>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149.53</w:t>
            </w:r>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0.230</w:t>
            </w:r>
          </w:p>
        </w:tc>
        <w:tc>
          <w:tcPr>
            <w:tcW w:w="192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-115.37</w:t>
            </w:r>
          </w:p>
        </w:tc>
        <w:tc>
          <w:tcPr>
            <w:tcW w:w="83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476.37</w:t>
            </w:r>
          </w:p>
        </w:tc>
      </w:tr>
      <w:tr w:rsidR="00F25A62" w:rsidRPr="00F25A62" w:rsidTr="00B5653E">
        <w:trPr>
          <w:trHeight w:val="300"/>
        </w:trPr>
        <w:tc>
          <w:tcPr>
            <w:tcW w:w="3000" w:type="dxa"/>
            <w:tcBorders>
              <w:top w:val="nil"/>
              <w:left w:val="nil"/>
              <w:bottom w:val="nil"/>
              <w:right w:val="single" w:sz="4" w:space="0" w:color="auto"/>
            </w:tcBorders>
            <w:noWrap/>
            <w:vAlign w:val="center"/>
            <w:hideMark/>
          </w:tcPr>
          <w:p w:rsidR="006F04E7" w:rsidRPr="00F25A62" w:rsidRDefault="006F04E7" w:rsidP="006F04E7">
            <w:pPr>
              <w:spacing w:after="0" w:line="240" w:lineRule="auto"/>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Age</w:t>
            </w:r>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7.33</w:t>
            </w:r>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4.97</w:t>
            </w:r>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0.142</w:t>
            </w:r>
          </w:p>
        </w:tc>
        <w:tc>
          <w:tcPr>
            <w:tcW w:w="192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-2.50</w:t>
            </w:r>
          </w:p>
        </w:tc>
        <w:tc>
          <w:tcPr>
            <w:tcW w:w="83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17.17</w:t>
            </w:r>
          </w:p>
        </w:tc>
      </w:tr>
      <w:tr w:rsidR="00F25A62" w:rsidRPr="00F25A62" w:rsidTr="00B5653E">
        <w:trPr>
          <w:trHeight w:val="300"/>
        </w:trPr>
        <w:tc>
          <w:tcPr>
            <w:tcW w:w="3000" w:type="dxa"/>
            <w:tcBorders>
              <w:top w:val="nil"/>
              <w:left w:val="nil"/>
              <w:bottom w:val="nil"/>
              <w:right w:val="single" w:sz="4" w:space="0" w:color="auto"/>
            </w:tcBorders>
            <w:noWrap/>
            <w:vAlign w:val="center"/>
            <w:hideMark/>
          </w:tcPr>
          <w:p w:rsidR="006F04E7" w:rsidRPr="00F25A62" w:rsidRDefault="006F04E7" w:rsidP="006F04E7">
            <w:pPr>
              <w:spacing w:after="0" w:line="240" w:lineRule="auto"/>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Sex (Male)</w:t>
            </w:r>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-97.59</w:t>
            </w:r>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119.31</w:t>
            </w:r>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0.415</w:t>
            </w:r>
          </w:p>
        </w:tc>
        <w:tc>
          <w:tcPr>
            <w:tcW w:w="192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-333.67</w:t>
            </w:r>
          </w:p>
        </w:tc>
        <w:tc>
          <w:tcPr>
            <w:tcW w:w="83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138.49</w:t>
            </w:r>
          </w:p>
        </w:tc>
      </w:tr>
      <w:tr w:rsidR="00F25A62" w:rsidRPr="00F25A62" w:rsidTr="00B5653E">
        <w:trPr>
          <w:trHeight w:val="300"/>
        </w:trPr>
        <w:tc>
          <w:tcPr>
            <w:tcW w:w="3000" w:type="dxa"/>
            <w:tcBorders>
              <w:top w:val="nil"/>
              <w:left w:val="nil"/>
              <w:bottom w:val="nil"/>
              <w:right w:val="single" w:sz="4" w:space="0" w:color="auto"/>
            </w:tcBorders>
            <w:noWrap/>
            <w:vAlign w:val="center"/>
            <w:hideMark/>
          </w:tcPr>
          <w:p w:rsidR="006F04E7" w:rsidRPr="00F25A62" w:rsidRDefault="006F04E7" w:rsidP="006F04E7">
            <w:pPr>
              <w:spacing w:after="0" w:line="240" w:lineRule="auto"/>
              <w:rPr>
                <w:rFonts w:asciiTheme="majorBidi" w:eastAsia="Times New Roman" w:hAnsiTheme="majorBidi" w:cstheme="majorBidi"/>
                <w:sz w:val="20"/>
                <w:szCs w:val="20"/>
              </w:rPr>
            </w:pPr>
            <w:proofErr w:type="spellStart"/>
            <w:r w:rsidRPr="00F25A62">
              <w:rPr>
                <w:rFonts w:asciiTheme="majorBidi" w:eastAsia="Times New Roman" w:hAnsiTheme="majorBidi" w:cstheme="majorBidi"/>
                <w:sz w:val="20"/>
                <w:szCs w:val="20"/>
              </w:rPr>
              <w:t>Covid</w:t>
            </w:r>
            <w:proofErr w:type="spellEnd"/>
            <w:r w:rsidRPr="00F25A62">
              <w:rPr>
                <w:rFonts w:asciiTheme="majorBidi" w:eastAsia="Times New Roman" w:hAnsiTheme="majorBidi" w:cstheme="majorBidi"/>
                <w:sz w:val="20"/>
                <w:szCs w:val="20"/>
              </w:rPr>
              <w:t xml:space="preserve"> history (Yes)</w:t>
            </w:r>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175.22</w:t>
            </w:r>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161.77</w:t>
            </w:r>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0.281</w:t>
            </w:r>
          </w:p>
        </w:tc>
        <w:tc>
          <w:tcPr>
            <w:tcW w:w="192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-144.88</w:t>
            </w:r>
          </w:p>
        </w:tc>
        <w:tc>
          <w:tcPr>
            <w:tcW w:w="83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495.32</w:t>
            </w:r>
          </w:p>
        </w:tc>
      </w:tr>
      <w:tr w:rsidR="00F25A62" w:rsidRPr="00F25A62" w:rsidTr="00B5653E">
        <w:trPr>
          <w:trHeight w:val="300"/>
        </w:trPr>
        <w:tc>
          <w:tcPr>
            <w:tcW w:w="3000" w:type="dxa"/>
            <w:tcBorders>
              <w:top w:val="nil"/>
              <w:left w:val="nil"/>
              <w:bottom w:val="nil"/>
              <w:right w:val="single" w:sz="4" w:space="0" w:color="auto"/>
            </w:tcBorders>
            <w:noWrap/>
            <w:vAlign w:val="center"/>
            <w:hideMark/>
          </w:tcPr>
          <w:p w:rsidR="006F04E7" w:rsidRPr="00F25A62" w:rsidRDefault="006F04E7" w:rsidP="006F04E7">
            <w:pPr>
              <w:spacing w:after="0" w:line="240" w:lineRule="auto"/>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Underlying disease (Yes)</w:t>
            </w:r>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5.07</w:t>
            </w:r>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177.51</w:t>
            </w:r>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0.977</w:t>
            </w:r>
          </w:p>
        </w:tc>
        <w:tc>
          <w:tcPr>
            <w:tcW w:w="192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-346.16</w:t>
            </w:r>
          </w:p>
        </w:tc>
        <w:tc>
          <w:tcPr>
            <w:tcW w:w="83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356.30</w:t>
            </w:r>
          </w:p>
        </w:tc>
      </w:tr>
      <w:tr w:rsidR="00F25A62" w:rsidRPr="00F25A62" w:rsidTr="00B5653E">
        <w:trPr>
          <w:trHeight w:val="300"/>
        </w:trPr>
        <w:tc>
          <w:tcPr>
            <w:tcW w:w="3000" w:type="dxa"/>
            <w:tcBorders>
              <w:top w:val="nil"/>
              <w:left w:val="nil"/>
              <w:bottom w:val="single" w:sz="4" w:space="0" w:color="auto"/>
              <w:right w:val="single" w:sz="4" w:space="0" w:color="auto"/>
            </w:tcBorders>
            <w:noWrap/>
            <w:vAlign w:val="center"/>
            <w:hideMark/>
          </w:tcPr>
          <w:p w:rsidR="006F04E7" w:rsidRPr="00F25A62" w:rsidRDefault="006F04E7" w:rsidP="006F04E7">
            <w:pPr>
              <w:spacing w:after="0" w:line="240" w:lineRule="auto"/>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Constant</w:t>
            </w:r>
          </w:p>
        </w:tc>
        <w:tc>
          <w:tcPr>
            <w:tcW w:w="960" w:type="dxa"/>
            <w:tcBorders>
              <w:top w:val="nil"/>
              <w:left w:val="nil"/>
              <w:bottom w:val="single" w:sz="4" w:space="0" w:color="auto"/>
              <w:right w:val="nil"/>
            </w:tcBorders>
            <w:noWrap/>
            <w:vAlign w:val="bottom"/>
            <w:hideMark/>
          </w:tcPr>
          <w:p w:rsidR="006F04E7" w:rsidRPr="00F25A62" w:rsidRDefault="006F04E7" w:rsidP="006F04E7">
            <w:pPr>
              <w:jc w:val="right"/>
              <w:rPr>
                <w:rFonts w:ascii="Calibri" w:hAnsi="Calibri" w:cs="Calibri"/>
              </w:rPr>
            </w:pPr>
            <w:r w:rsidRPr="00F25A62">
              <w:rPr>
                <w:rFonts w:ascii="Calibri" w:hAnsi="Calibri" w:cs="Calibri"/>
              </w:rPr>
              <w:t>-204.73</w:t>
            </w:r>
          </w:p>
        </w:tc>
        <w:tc>
          <w:tcPr>
            <w:tcW w:w="960" w:type="dxa"/>
            <w:tcBorders>
              <w:top w:val="nil"/>
              <w:left w:val="nil"/>
              <w:bottom w:val="single" w:sz="4" w:space="0" w:color="auto"/>
              <w:right w:val="nil"/>
            </w:tcBorders>
            <w:noWrap/>
            <w:vAlign w:val="bottom"/>
            <w:hideMark/>
          </w:tcPr>
          <w:p w:rsidR="006F04E7" w:rsidRPr="00F25A62" w:rsidRDefault="006F04E7" w:rsidP="006F04E7">
            <w:pPr>
              <w:jc w:val="right"/>
              <w:rPr>
                <w:rFonts w:ascii="Calibri" w:hAnsi="Calibri" w:cs="Calibri"/>
              </w:rPr>
            </w:pPr>
            <w:r w:rsidRPr="00F25A62">
              <w:rPr>
                <w:rFonts w:ascii="Calibri" w:hAnsi="Calibri" w:cs="Calibri"/>
              </w:rPr>
              <w:t>223.11</w:t>
            </w:r>
          </w:p>
        </w:tc>
        <w:tc>
          <w:tcPr>
            <w:tcW w:w="960" w:type="dxa"/>
            <w:tcBorders>
              <w:top w:val="nil"/>
              <w:left w:val="nil"/>
              <w:bottom w:val="single" w:sz="4" w:space="0" w:color="auto"/>
              <w:right w:val="nil"/>
            </w:tcBorders>
            <w:noWrap/>
            <w:vAlign w:val="bottom"/>
            <w:hideMark/>
          </w:tcPr>
          <w:p w:rsidR="006F04E7" w:rsidRPr="00F25A62" w:rsidRDefault="006F04E7" w:rsidP="006F04E7">
            <w:pPr>
              <w:jc w:val="right"/>
              <w:rPr>
                <w:rFonts w:ascii="Calibri" w:hAnsi="Calibri" w:cs="Calibri"/>
              </w:rPr>
            </w:pPr>
            <w:r w:rsidRPr="00F25A62">
              <w:rPr>
                <w:rFonts w:ascii="Calibri" w:hAnsi="Calibri" w:cs="Calibri"/>
              </w:rPr>
              <w:t>0.361</w:t>
            </w:r>
          </w:p>
        </w:tc>
        <w:tc>
          <w:tcPr>
            <w:tcW w:w="1920" w:type="dxa"/>
            <w:tcBorders>
              <w:top w:val="nil"/>
              <w:left w:val="nil"/>
              <w:bottom w:val="single" w:sz="4" w:space="0" w:color="auto"/>
              <w:right w:val="nil"/>
            </w:tcBorders>
            <w:noWrap/>
            <w:vAlign w:val="bottom"/>
            <w:hideMark/>
          </w:tcPr>
          <w:p w:rsidR="006F04E7" w:rsidRPr="00F25A62" w:rsidRDefault="006F04E7" w:rsidP="006F04E7">
            <w:pPr>
              <w:jc w:val="right"/>
              <w:rPr>
                <w:rFonts w:ascii="Calibri" w:hAnsi="Calibri" w:cs="Calibri"/>
              </w:rPr>
            </w:pPr>
            <w:r w:rsidRPr="00F25A62">
              <w:rPr>
                <w:rFonts w:ascii="Calibri" w:hAnsi="Calibri" w:cs="Calibri"/>
              </w:rPr>
              <w:t>-646.19</w:t>
            </w:r>
          </w:p>
        </w:tc>
        <w:tc>
          <w:tcPr>
            <w:tcW w:w="830" w:type="dxa"/>
            <w:tcBorders>
              <w:top w:val="nil"/>
              <w:left w:val="nil"/>
              <w:bottom w:val="single" w:sz="4" w:space="0" w:color="auto"/>
              <w:right w:val="nil"/>
            </w:tcBorders>
            <w:noWrap/>
            <w:vAlign w:val="bottom"/>
            <w:hideMark/>
          </w:tcPr>
          <w:p w:rsidR="006F04E7" w:rsidRPr="00F25A62" w:rsidRDefault="006F04E7" w:rsidP="006F04E7">
            <w:pPr>
              <w:jc w:val="right"/>
              <w:rPr>
                <w:rFonts w:ascii="Calibri" w:hAnsi="Calibri" w:cs="Calibri"/>
              </w:rPr>
            </w:pPr>
            <w:r w:rsidRPr="00F25A62">
              <w:rPr>
                <w:rFonts w:ascii="Calibri" w:hAnsi="Calibri" w:cs="Calibri"/>
              </w:rPr>
              <w:t>236.73</w:t>
            </w:r>
          </w:p>
        </w:tc>
      </w:tr>
    </w:tbl>
    <w:p w:rsidR="00B5653E" w:rsidRPr="00F25A62" w:rsidRDefault="00B5653E" w:rsidP="00B5653E">
      <w:pPr>
        <w:jc w:val="center"/>
        <w:rPr>
          <w:rFonts w:asciiTheme="majorBidi" w:hAnsiTheme="majorBidi" w:cstheme="majorBidi"/>
          <w:sz w:val="20"/>
          <w:szCs w:val="20"/>
        </w:rPr>
      </w:pPr>
      <w:r w:rsidRPr="00F25A62">
        <w:rPr>
          <w:rFonts w:asciiTheme="majorBidi" w:hAnsiTheme="majorBidi" w:cstheme="majorBidi"/>
          <w:sz w:val="20"/>
          <w:szCs w:val="20"/>
          <w:lang w:val="en"/>
        </w:rPr>
        <w:t>By adjusting the effect of other variables and the day 0 value, it was found that the difference in the mean RBD on day 90 is not significant in any of the PastoCovac-Plus and PastoCovac groups compared to the Sinopharm group.</w:t>
      </w:r>
    </w:p>
    <w:p w:rsidR="00B5653E" w:rsidRPr="00F25A62" w:rsidRDefault="00B5653E" w:rsidP="00B5653E">
      <w:pPr>
        <w:jc w:val="center"/>
        <w:rPr>
          <w:rFonts w:asciiTheme="majorBidi" w:hAnsiTheme="majorBidi" w:cstheme="majorBidi"/>
          <w:i/>
          <w:iCs/>
          <w:sz w:val="20"/>
          <w:szCs w:val="20"/>
        </w:rPr>
      </w:pPr>
    </w:p>
    <w:p w:rsidR="00E03A71" w:rsidRPr="00F25A62" w:rsidRDefault="00B5653E" w:rsidP="00B5653E">
      <w:pPr>
        <w:jc w:val="center"/>
        <w:rPr>
          <w:rFonts w:asciiTheme="majorBidi" w:hAnsiTheme="majorBidi" w:cstheme="majorBidi"/>
          <w:sz w:val="20"/>
          <w:szCs w:val="20"/>
        </w:rPr>
      </w:pPr>
      <w:r w:rsidRPr="00F25A62">
        <w:rPr>
          <w:rFonts w:asciiTheme="majorBidi" w:hAnsiTheme="majorBidi" w:cstheme="majorBidi"/>
          <w:sz w:val="20"/>
          <w:szCs w:val="20"/>
        </w:rPr>
        <w:br/>
      </w:r>
    </w:p>
    <w:p w:rsidR="00E03A71" w:rsidRPr="00F25A62" w:rsidRDefault="00E03A71" w:rsidP="00E03A71">
      <w:pPr>
        <w:jc w:val="center"/>
        <w:rPr>
          <w:rFonts w:asciiTheme="majorBidi" w:hAnsiTheme="majorBidi" w:cstheme="majorBidi"/>
          <w:sz w:val="20"/>
          <w:szCs w:val="20"/>
        </w:rPr>
      </w:pPr>
    </w:p>
    <w:tbl>
      <w:tblPr>
        <w:tblW w:w="8630" w:type="dxa"/>
        <w:tblLook w:val="04A0" w:firstRow="1" w:lastRow="0" w:firstColumn="1" w:lastColumn="0" w:noHBand="0" w:noVBand="1"/>
      </w:tblPr>
      <w:tblGrid>
        <w:gridCol w:w="3000"/>
        <w:gridCol w:w="960"/>
        <w:gridCol w:w="960"/>
        <w:gridCol w:w="960"/>
        <w:gridCol w:w="1920"/>
        <w:gridCol w:w="830"/>
      </w:tblGrid>
      <w:tr w:rsidR="00F25A62" w:rsidRPr="00F25A62" w:rsidTr="006F04E7">
        <w:trPr>
          <w:trHeight w:val="300"/>
        </w:trPr>
        <w:tc>
          <w:tcPr>
            <w:tcW w:w="8630" w:type="dxa"/>
            <w:gridSpan w:val="6"/>
            <w:tcBorders>
              <w:left w:val="nil"/>
              <w:bottom w:val="single" w:sz="4" w:space="0" w:color="000000"/>
            </w:tcBorders>
            <w:shd w:val="clear" w:color="auto" w:fill="auto"/>
            <w:noWrap/>
            <w:vAlign w:val="center"/>
          </w:tcPr>
          <w:p w:rsidR="006F04E7" w:rsidRPr="00F25A62" w:rsidRDefault="006F04E7" w:rsidP="006F04E7">
            <w:pPr>
              <w:rPr>
                <w:rFonts w:asciiTheme="majorBidi" w:hAnsiTheme="majorBidi" w:cstheme="majorBidi"/>
                <w:sz w:val="20"/>
                <w:szCs w:val="20"/>
              </w:rPr>
            </w:pPr>
            <w:r w:rsidRPr="00F25A62">
              <w:rPr>
                <w:rFonts w:asciiTheme="majorBidi" w:hAnsiTheme="majorBidi" w:cstheme="majorBidi"/>
                <w:sz w:val="20"/>
                <w:szCs w:val="20"/>
              </w:rPr>
              <w:t>Supplementary Table 11. Generalized estimating equations (GEE) of Anti-RBD Ab on day 60.</w:t>
            </w:r>
          </w:p>
        </w:tc>
      </w:tr>
      <w:tr w:rsidR="00F25A62" w:rsidRPr="00F25A62" w:rsidTr="006F04E7">
        <w:trPr>
          <w:trHeight w:val="300"/>
        </w:trPr>
        <w:tc>
          <w:tcPr>
            <w:tcW w:w="3000" w:type="dxa"/>
            <w:vMerge w:val="restart"/>
            <w:tcBorders>
              <w:top w:val="single" w:sz="4" w:space="0" w:color="auto"/>
              <w:left w:val="nil"/>
              <w:bottom w:val="single" w:sz="4" w:space="0" w:color="000000"/>
              <w:right w:val="single" w:sz="4" w:space="0" w:color="auto"/>
            </w:tcBorders>
            <w:shd w:val="clear" w:color="auto" w:fill="auto"/>
            <w:noWrap/>
            <w:vAlign w:val="center"/>
            <w:hideMark/>
          </w:tcPr>
          <w:p w:rsidR="006F04E7" w:rsidRPr="00F25A62" w:rsidRDefault="006F04E7" w:rsidP="006F04E7">
            <w:pPr>
              <w:spacing w:after="0" w:line="240" w:lineRule="auto"/>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Anti-RBD Ab</w:t>
            </w:r>
          </w:p>
        </w:tc>
        <w:tc>
          <w:tcPr>
            <w:tcW w:w="960" w:type="dxa"/>
            <w:vMerge w:val="restart"/>
            <w:tcBorders>
              <w:top w:val="single" w:sz="4" w:space="0" w:color="auto"/>
              <w:left w:val="nil"/>
              <w:bottom w:val="single" w:sz="4" w:space="0" w:color="000000"/>
              <w:right w:val="nil"/>
            </w:tcBorders>
            <w:noWrap/>
            <w:vAlign w:val="center"/>
            <w:hideMark/>
          </w:tcPr>
          <w:p w:rsidR="006F04E7" w:rsidRPr="00F25A62" w:rsidRDefault="006F04E7" w:rsidP="006F04E7">
            <w:pPr>
              <w:spacing w:after="0" w:line="240" w:lineRule="auto"/>
              <w:jc w:val="center"/>
              <w:rPr>
                <w:rFonts w:asciiTheme="majorBidi" w:eastAsia="Times New Roman" w:hAnsiTheme="majorBidi" w:cstheme="majorBidi"/>
                <w:sz w:val="20"/>
                <w:szCs w:val="20"/>
              </w:rPr>
            </w:pPr>
            <w:proofErr w:type="spellStart"/>
            <w:r w:rsidRPr="00F25A62">
              <w:rPr>
                <w:rFonts w:asciiTheme="majorBidi" w:eastAsia="Times New Roman" w:hAnsiTheme="majorBidi" w:cstheme="majorBidi"/>
                <w:sz w:val="20"/>
                <w:szCs w:val="20"/>
              </w:rPr>
              <w:t>Coef</w:t>
            </w:r>
            <w:proofErr w:type="spellEnd"/>
            <w:r w:rsidRPr="00F25A62">
              <w:rPr>
                <w:rFonts w:asciiTheme="majorBidi" w:eastAsia="Times New Roman" w:hAnsiTheme="majorBidi" w:cstheme="majorBidi"/>
                <w:sz w:val="20"/>
                <w:szCs w:val="20"/>
              </w:rPr>
              <w:t>.</w:t>
            </w:r>
          </w:p>
        </w:tc>
        <w:tc>
          <w:tcPr>
            <w:tcW w:w="960" w:type="dxa"/>
            <w:vMerge w:val="restart"/>
            <w:tcBorders>
              <w:top w:val="single" w:sz="4" w:space="0" w:color="auto"/>
              <w:left w:val="nil"/>
              <w:bottom w:val="single" w:sz="4" w:space="0" w:color="000000"/>
              <w:right w:val="nil"/>
            </w:tcBorders>
            <w:noWrap/>
            <w:vAlign w:val="center"/>
            <w:hideMark/>
          </w:tcPr>
          <w:p w:rsidR="006F04E7" w:rsidRPr="00F25A62" w:rsidRDefault="006F04E7" w:rsidP="006F04E7">
            <w:pPr>
              <w:spacing w:after="0" w:line="240" w:lineRule="auto"/>
              <w:jc w:val="center"/>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SE</w:t>
            </w:r>
          </w:p>
        </w:tc>
        <w:tc>
          <w:tcPr>
            <w:tcW w:w="960" w:type="dxa"/>
            <w:vMerge w:val="restart"/>
            <w:tcBorders>
              <w:top w:val="single" w:sz="4" w:space="0" w:color="auto"/>
              <w:left w:val="nil"/>
              <w:bottom w:val="single" w:sz="4" w:space="0" w:color="000000"/>
              <w:right w:val="nil"/>
            </w:tcBorders>
            <w:noWrap/>
            <w:vAlign w:val="center"/>
            <w:hideMark/>
          </w:tcPr>
          <w:p w:rsidR="006F04E7" w:rsidRPr="00F25A62" w:rsidRDefault="006F04E7" w:rsidP="006F04E7">
            <w:pPr>
              <w:spacing w:after="0" w:line="240" w:lineRule="auto"/>
              <w:jc w:val="center"/>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P-Value</w:t>
            </w:r>
          </w:p>
        </w:tc>
        <w:tc>
          <w:tcPr>
            <w:tcW w:w="2750" w:type="dxa"/>
            <w:gridSpan w:val="2"/>
            <w:tcBorders>
              <w:top w:val="single" w:sz="4" w:space="0" w:color="auto"/>
              <w:left w:val="nil"/>
              <w:bottom w:val="nil"/>
              <w:right w:val="nil"/>
            </w:tcBorders>
            <w:noWrap/>
            <w:vAlign w:val="center"/>
            <w:hideMark/>
          </w:tcPr>
          <w:p w:rsidR="006F04E7" w:rsidRPr="00F25A62" w:rsidRDefault="006F04E7" w:rsidP="006F04E7">
            <w:pPr>
              <w:spacing w:after="0" w:line="240" w:lineRule="auto"/>
              <w:jc w:val="center"/>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95% CI</w:t>
            </w:r>
          </w:p>
        </w:tc>
      </w:tr>
      <w:tr w:rsidR="00F25A62" w:rsidRPr="00F25A62" w:rsidTr="006F04E7">
        <w:trPr>
          <w:trHeight w:val="300"/>
        </w:trPr>
        <w:tc>
          <w:tcPr>
            <w:tcW w:w="0" w:type="auto"/>
            <w:vMerge/>
            <w:tcBorders>
              <w:top w:val="single" w:sz="4" w:space="0" w:color="auto"/>
              <w:left w:val="nil"/>
              <w:bottom w:val="single" w:sz="4" w:space="0" w:color="000000"/>
              <w:right w:val="single" w:sz="4" w:space="0" w:color="auto"/>
            </w:tcBorders>
            <w:shd w:val="clear" w:color="auto" w:fill="auto"/>
            <w:vAlign w:val="center"/>
            <w:hideMark/>
          </w:tcPr>
          <w:p w:rsidR="006F04E7" w:rsidRPr="00F25A62" w:rsidRDefault="006F04E7" w:rsidP="006F04E7">
            <w:pPr>
              <w:spacing w:after="0"/>
              <w:rPr>
                <w:rFonts w:asciiTheme="majorBidi" w:eastAsia="Times New Roman" w:hAnsiTheme="majorBidi" w:cstheme="majorBidi"/>
                <w:sz w:val="20"/>
                <w:szCs w:val="20"/>
              </w:rPr>
            </w:pPr>
          </w:p>
        </w:tc>
        <w:tc>
          <w:tcPr>
            <w:tcW w:w="0" w:type="auto"/>
            <w:vMerge/>
            <w:tcBorders>
              <w:top w:val="single" w:sz="4" w:space="0" w:color="auto"/>
              <w:left w:val="nil"/>
              <w:bottom w:val="single" w:sz="4" w:space="0" w:color="000000"/>
              <w:right w:val="nil"/>
            </w:tcBorders>
            <w:vAlign w:val="center"/>
            <w:hideMark/>
          </w:tcPr>
          <w:p w:rsidR="006F04E7" w:rsidRPr="00F25A62" w:rsidRDefault="006F04E7" w:rsidP="006F04E7">
            <w:pPr>
              <w:spacing w:after="0"/>
              <w:rPr>
                <w:rFonts w:asciiTheme="majorBidi" w:eastAsia="Times New Roman" w:hAnsiTheme="majorBidi" w:cstheme="majorBidi"/>
                <w:sz w:val="20"/>
                <w:szCs w:val="20"/>
              </w:rPr>
            </w:pPr>
          </w:p>
        </w:tc>
        <w:tc>
          <w:tcPr>
            <w:tcW w:w="0" w:type="auto"/>
            <w:vMerge/>
            <w:tcBorders>
              <w:top w:val="single" w:sz="4" w:space="0" w:color="auto"/>
              <w:left w:val="nil"/>
              <w:bottom w:val="single" w:sz="4" w:space="0" w:color="000000"/>
              <w:right w:val="nil"/>
            </w:tcBorders>
            <w:vAlign w:val="center"/>
            <w:hideMark/>
          </w:tcPr>
          <w:p w:rsidR="006F04E7" w:rsidRPr="00F25A62" w:rsidRDefault="006F04E7" w:rsidP="006F04E7">
            <w:pPr>
              <w:spacing w:after="0"/>
              <w:rPr>
                <w:rFonts w:asciiTheme="majorBidi" w:eastAsia="Times New Roman" w:hAnsiTheme="majorBidi" w:cstheme="majorBidi"/>
                <w:sz w:val="20"/>
                <w:szCs w:val="20"/>
              </w:rPr>
            </w:pPr>
          </w:p>
        </w:tc>
        <w:tc>
          <w:tcPr>
            <w:tcW w:w="0" w:type="auto"/>
            <w:vMerge/>
            <w:tcBorders>
              <w:top w:val="single" w:sz="4" w:space="0" w:color="auto"/>
              <w:left w:val="nil"/>
              <w:bottom w:val="single" w:sz="4" w:space="0" w:color="000000"/>
              <w:right w:val="nil"/>
            </w:tcBorders>
            <w:vAlign w:val="center"/>
            <w:hideMark/>
          </w:tcPr>
          <w:p w:rsidR="006F04E7" w:rsidRPr="00F25A62" w:rsidRDefault="006F04E7" w:rsidP="006F04E7">
            <w:pPr>
              <w:spacing w:after="0"/>
              <w:rPr>
                <w:rFonts w:asciiTheme="majorBidi" w:eastAsia="Times New Roman" w:hAnsiTheme="majorBidi" w:cstheme="majorBidi"/>
                <w:sz w:val="20"/>
                <w:szCs w:val="20"/>
              </w:rPr>
            </w:pPr>
          </w:p>
        </w:tc>
        <w:tc>
          <w:tcPr>
            <w:tcW w:w="1920" w:type="dxa"/>
            <w:tcBorders>
              <w:top w:val="nil"/>
              <w:left w:val="nil"/>
              <w:bottom w:val="single" w:sz="4" w:space="0" w:color="auto"/>
              <w:right w:val="nil"/>
            </w:tcBorders>
            <w:noWrap/>
            <w:vAlign w:val="center"/>
            <w:hideMark/>
          </w:tcPr>
          <w:p w:rsidR="006F04E7" w:rsidRPr="00F25A62" w:rsidRDefault="006F04E7" w:rsidP="006F04E7">
            <w:pPr>
              <w:spacing w:after="0" w:line="240" w:lineRule="auto"/>
              <w:jc w:val="center"/>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Lower</w:t>
            </w:r>
          </w:p>
        </w:tc>
        <w:tc>
          <w:tcPr>
            <w:tcW w:w="830" w:type="dxa"/>
            <w:tcBorders>
              <w:top w:val="nil"/>
              <w:left w:val="nil"/>
              <w:bottom w:val="single" w:sz="4" w:space="0" w:color="auto"/>
              <w:right w:val="nil"/>
            </w:tcBorders>
            <w:noWrap/>
            <w:vAlign w:val="center"/>
            <w:hideMark/>
          </w:tcPr>
          <w:p w:rsidR="006F04E7" w:rsidRPr="00F25A62" w:rsidRDefault="006F04E7" w:rsidP="006F04E7">
            <w:pPr>
              <w:spacing w:after="0" w:line="240" w:lineRule="auto"/>
              <w:jc w:val="center"/>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Upper</w:t>
            </w:r>
          </w:p>
        </w:tc>
      </w:tr>
      <w:tr w:rsidR="00F25A62" w:rsidRPr="00F25A62" w:rsidTr="006F04E7">
        <w:trPr>
          <w:trHeight w:val="300"/>
        </w:trPr>
        <w:tc>
          <w:tcPr>
            <w:tcW w:w="3000" w:type="dxa"/>
            <w:tcBorders>
              <w:top w:val="nil"/>
              <w:left w:val="nil"/>
              <w:bottom w:val="nil"/>
              <w:right w:val="single" w:sz="4" w:space="0" w:color="auto"/>
            </w:tcBorders>
            <w:noWrap/>
            <w:vAlign w:val="center"/>
            <w:hideMark/>
          </w:tcPr>
          <w:p w:rsidR="006F04E7" w:rsidRPr="00F25A62" w:rsidRDefault="006F04E7" w:rsidP="006F04E7">
            <w:pPr>
              <w:spacing w:after="0" w:line="240" w:lineRule="auto"/>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RBD Before</w:t>
            </w:r>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0.05</w:t>
            </w:r>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0.05</w:t>
            </w:r>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0.255</w:t>
            </w:r>
          </w:p>
        </w:tc>
        <w:tc>
          <w:tcPr>
            <w:tcW w:w="192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-0.04</w:t>
            </w:r>
          </w:p>
        </w:tc>
        <w:tc>
          <w:tcPr>
            <w:tcW w:w="83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0.15</w:t>
            </w:r>
          </w:p>
        </w:tc>
      </w:tr>
      <w:tr w:rsidR="00F25A62" w:rsidRPr="00F25A62" w:rsidTr="006F04E7">
        <w:trPr>
          <w:trHeight w:val="300"/>
        </w:trPr>
        <w:tc>
          <w:tcPr>
            <w:tcW w:w="3000" w:type="dxa"/>
            <w:tcBorders>
              <w:top w:val="nil"/>
              <w:left w:val="nil"/>
              <w:bottom w:val="nil"/>
              <w:right w:val="single" w:sz="4" w:space="0" w:color="auto"/>
            </w:tcBorders>
            <w:noWrap/>
            <w:vAlign w:val="center"/>
            <w:hideMark/>
          </w:tcPr>
          <w:p w:rsidR="006F04E7" w:rsidRPr="00F25A62" w:rsidRDefault="006F04E7" w:rsidP="006F04E7">
            <w:pPr>
              <w:spacing w:after="0" w:line="240" w:lineRule="auto"/>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Vaccine type</w:t>
            </w:r>
          </w:p>
        </w:tc>
        <w:tc>
          <w:tcPr>
            <w:tcW w:w="960" w:type="dxa"/>
            <w:noWrap/>
            <w:vAlign w:val="bottom"/>
            <w:hideMark/>
          </w:tcPr>
          <w:p w:rsidR="006F04E7" w:rsidRPr="00F25A62" w:rsidRDefault="006F04E7" w:rsidP="006F04E7">
            <w:pPr>
              <w:jc w:val="right"/>
              <w:rPr>
                <w:rFonts w:ascii="Calibri" w:hAnsi="Calibri" w:cs="Calibri"/>
              </w:rPr>
            </w:pPr>
          </w:p>
        </w:tc>
        <w:tc>
          <w:tcPr>
            <w:tcW w:w="960" w:type="dxa"/>
            <w:noWrap/>
            <w:vAlign w:val="bottom"/>
            <w:hideMark/>
          </w:tcPr>
          <w:p w:rsidR="006F04E7" w:rsidRPr="00F25A62" w:rsidRDefault="006F04E7" w:rsidP="006F04E7">
            <w:pPr>
              <w:rPr>
                <w:sz w:val="20"/>
                <w:szCs w:val="20"/>
              </w:rPr>
            </w:pPr>
          </w:p>
        </w:tc>
        <w:tc>
          <w:tcPr>
            <w:tcW w:w="960" w:type="dxa"/>
            <w:noWrap/>
            <w:vAlign w:val="bottom"/>
            <w:hideMark/>
          </w:tcPr>
          <w:p w:rsidR="006F04E7" w:rsidRPr="00F25A62" w:rsidRDefault="006F04E7" w:rsidP="006F04E7">
            <w:pPr>
              <w:rPr>
                <w:sz w:val="20"/>
                <w:szCs w:val="20"/>
              </w:rPr>
            </w:pPr>
          </w:p>
        </w:tc>
        <w:tc>
          <w:tcPr>
            <w:tcW w:w="1920" w:type="dxa"/>
            <w:noWrap/>
            <w:vAlign w:val="bottom"/>
            <w:hideMark/>
          </w:tcPr>
          <w:p w:rsidR="006F04E7" w:rsidRPr="00F25A62" w:rsidRDefault="006F04E7" w:rsidP="006F04E7">
            <w:pPr>
              <w:rPr>
                <w:sz w:val="20"/>
                <w:szCs w:val="20"/>
              </w:rPr>
            </w:pPr>
          </w:p>
        </w:tc>
        <w:tc>
          <w:tcPr>
            <w:tcW w:w="830" w:type="dxa"/>
            <w:noWrap/>
            <w:vAlign w:val="bottom"/>
            <w:hideMark/>
          </w:tcPr>
          <w:p w:rsidR="006F04E7" w:rsidRPr="00F25A62" w:rsidRDefault="006F04E7" w:rsidP="006F04E7">
            <w:pPr>
              <w:rPr>
                <w:sz w:val="20"/>
                <w:szCs w:val="20"/>
              </w:rPr>
            </w:pPr>
          </w:p>
        </w:tc>
      </w:tr>
      <w:tr w:rsidR="00F25A62" w:rsidRPr="00F25A62" w:rsidTr="006F04E7">
        <w:trPr>
          <w:trHeight w:val="300"/>
        </w:trPr>
        <w:tc>
          <w:tcPr>
            <w:tcW w:w="3000" w:type="dxa"/>
            <w:tcBorders>
              <w:top w:val="nil"/>
              <w:left w:val="nil"/>
              <w:bottom w:val="nil"/>
              <w:right w:val="single" w:sz="4" w:space="0" w:color="auto"/>
            </w:tcBorders>
            <w:vAlign w:val="center"/>
            <w:hideMark/>
          </w:tcPr>
          <w:p w:rsidR="006F04E7" w:rsidRPr="00F25A62" w:rsidRDefault="006F04E7" w:rsidP="006F04E7">
            <w:pPr>
              <w:spacing w:after="0" w:line="240" w:lineRule="auto"/>
              <w:rPr>
                <w:rFonts w:asciiTheme="majorBidi" w:eastAsia="Times New Roman" w:hAnsiTheme="majorBidi" w:cstheme="majorBidi"/>
                <w:sz w:val="20"/>
                <w:szCs w:val="20"/>
              </w:rPr>
            </w:pPr>
            <w:proofErr w:type="spellStart"/>
            <w:r w:rsidRPr="00F25A62">
              <w:rPr>
                <w:rFonts w:asciiTheme="majorBidi" w:eastAsia="Times New Roman" w:hAnsiTheme="majorBidi" w:cstheme="majorBidi"/>
                <w:sz w:val="20"/>
                <w:szCs w:val="20"/>
              </w:rPr>
              <w:t>Pastocovac</w:t>
            </w:r>
            <w:proofErr w:type="spellEnd"/>
            <w:r w:rsidRPr="00F25A62">
              <w:rPr>
                <w:rFonts w:asciiTheme="majorBidi" w:eastAsia="Times New Roman" w:hAnsiTheme="majorBidi" w:cstheme="majorBidi"/>
                <w:sz w:val="20"/>
                <w:szCs w:val="20"/>
              </w:rPr>
              <w:t>-Plus</w:t>
            </w:r>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568.01</w:t>
            </w:r>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109.12</w:t>
            </w:r>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0.000</w:t>
            </w:r>
          </w:p>
        </w:tc>
        <w:tc>
          <w:tcPr>
            <w:tcW w:w="192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352.52</w:t>
            </w:r>
          </w:p>
        </w:tc>
        <w:tc>
          <w:tcPr>
            <w:tcW w:w="83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783.49</w:t>
            </w:r>
          </w:p>
        </w:tc>
      </w:tr>
      <w:tr w:rsidR="00F25A62" w:rsidRPr="00F25A62" w:rsidTr="006F04E7">
        <w:trPr>
          <w:trHeight w:val="300"/>
        </w:trPr>
        <w:tc>
          <w:tcPr>
            <w:tcW w:w="3000" w:type="dxa"/>
            <w:tcBorders>
              <w:top w:val="nil"/>
              <w:left w:val="nil"/>
              <w:bottom w:val="nil"/>
              <w:right w:val="single" w:sz="4" w:space="0" w:color="auto"/>
            </w:tcBorders>
            <w:vAlign w:val="center"/>
            <w:hideMark/>
          </w:tcPr>
          <w:p w:rsidR="006F04E7" w:rsidRPr="00F25A62" w:rsidRDefault="006F04E7" w:rsidP="006F04E7">
            <w:pPr>
              <w:spacing w:after="0" w:line="240" w:lineRule="auto"/>
              <w:rPr>
                <w:rFonts w:asciiTheme="majorBidi" w:eastAsia="Times New Roman" w:hAnsiTheme="majorBidi" w:cstheme="majorBidi"/>
                <w:sz w:val="20"/>
                <w:szCs w:val="20"/>
              </w:rPr>
            </w:pPr>
            <w:proofErr w:type="spellStart"/>
            <w:r w:rsidRPr="00F25A62">
              <w:rPr>
                <w:rFonts w:asciiTheme="majorBidi" w:eastAsia="Times New Roman" w:hAnsiTheme="majorBidi" w:cstheme="majorBidi"/>
                <w:sz w:val="20"/>
                <w:szCs w:val="20"/>
              </w:rPr>
              <w:t>Pastocovac</w:t>
            </w:r>
            <w:proofErr w:type="spellEnd"/>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460.77</w:t>
            </w:r>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107.03</w:t>
            </w:r>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0.000</w:t>
            </w:r>
          </w:p>
        </w:tc>
        <w:tc>
          <w:tcPr>
            <w:tcW w:w="192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249.41</w:t>
            </w:r>
          </w:p>
        </w:tc>
        <w:tc>
          <w:tcPr>
            <w:tcW w:w="83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672.13</w:t>
            </w:r>
          </w:p>
        </w:tc>
      </w:tr>
      <w:tr w:rsidR="00F25A62" w:rsidRPr="00F25A62" w:rsidTr="006F04E7">
        <w:trPr>
          <w:trHeight w:val="300"/>
        </w:trPr>
        <w:tc>
          <w:tcPr>
            <w:tcW w:w="3000" w:type="dxa"/>
            <w:tcBorders>
              <w:top w:val="nil"/>
              <w:left w:val="nil"/>
              <w:bottom w:val="nil"/>
              <w:right w:val="single" w:sz="4" w:space="0" w:color="auto"/>
            </w:tcBorders>
            <w:noWrap/>
            <w:vAlign w:val="center"/>
            <w:hideMark/>
          </w:tcPr>
          <w:p w:rsidR="006F04E7" w:rsidRPr="00F25A62" w:rsidRDefault="006F04E7" w:rsidP="006F04E7">
            <w:pPr>
              <w:spacing w:after="0" w:line="240" w:lineRule="auto"/>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Age</w:t>
            </w:r>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2.04</w:t>
            </w:r>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3.24</w:t>
            </w:r>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0.529</w:t>
            </w:r>
          </w:p>
        </w:tc>
        <w:tc>
          <w:tcPr>
            <w:tcW w:w="192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-4.35</w:t>
            </w:r>
          </w:p>
        </w:tc>
        <w:tc>
          <w:tcPr>
            <w:tcW w:w="83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8.44</w:t>
            </w:r>
          </w:p>
        </w:tc>
      </w:tr>
      <w:tr w:rsidR="00F25A62" w:rsidRPr="00F25A62" w:rsidTr="006F04E7">
        <w:trPr>
          <w:trHeight w:val="300"/>
        </w:trPr>
        <w:tc>
          <w:tcPr>
            <w:tcW w:w="3000" w:type="dxa"/>
            <w:tcBorders>
              <w:top w:val="nil"/>
              <w:left w:val="nil"/>
              <w:bottom w:val="nil"/>
              <w:right w:val="single" w:sz="4" w:space="0" w:color="auto"/>
            </w:tcBorders>
            <w:noWrap/>
            <w:vAlign w:val="center"/>
            <w:hideMark/>
          </w:tcPr>
          <w:p w:rsidR="006F04E7" w:rsidRPr="00F25A62" w:rsidRDefault="006F04E7" w:rsidP="006F04E7">
            <w:pPr>
              <w:spacing w:after="0" w:line="240" w:lineRule="auto"/>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Sex (Male)</w:t>
            </w:r>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-4.62</w:t>
            </w:r>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84.91</w:t>
            </w:r>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0.957</w:t>
            </w:r>
          </w:p>
        </w:tc>
        <w:tc>
          <w:tcPr>
            <w:tcW w:w="192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-172.29</w:t>
            </w:r>
          </w:p>
        </w:tc>
        <w:tc>
          <w:tcPr>
            <w:tcW w:w="83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163.05</w:t>
            </w:r>
          </w:p>
        </w:tc>
      </w:tr>
      <w:tr w:rsidR="00F25A62" w:rsidRPr="00F25A62" w:rsidTr="006F04E7">
        <w:trPr>
          <w:trHeight w:val="300"/>
        </w:trPr>
        <w:tc>
          <w:tcPr>
            <w:tcW w:w="3000" w:type="dxa"/>
            <w:tcBorders>
              <w:top w:val="nil"/>
              <w:left w:val="nil"/>
              <w:bottom w:val="nil"/>
              <w:right w:val="single" w:sz="4" w:space="0" w:color="auto"/>
            </w:tcBorders>
            <w:noWrap/>
            <w:vAlign w:val="center"/>
            <w:hideMark/>
          </w:tcPr>
          <w:p w:rsidR="006F04E7" w:rsidRPr="00F25A62" w:rsidRDefault="006F04E7" w:rsidP="006F04E7">
            <w:pPr>
              <w:spacing w:after="0" w:line="240" w:lineRule="auto"/>
              <w:rPr>
                <w:rFonts w:asciiTheme="majorBidi" w:eastAsia="Times New Roman" w:hAnsiTheme="majorBidi" w:cstheme="majorBidi"/>
                <w:sz w:val="20"/>
                <w:szCs w:val="20"/>
              </w:rPr>
            </w:pPr>
            <w:proofErr w:type="spellStart"/>
            <w:r w:rsidRPr="00F25A62">
              <w:rPr>
                <w:rFonts w:asciiTheme="majorBidi" w:eastAsia="Times New Roman" w:hAnsiTheme="majorBidi" w:cstheme="majorBidi"/>
                <w:sz w:val="20"/>
                <w:szCs w:val="20"/>
              </w:rPr>
              <w:t>Covid</w:t>
            </w:r>
            <w:proofErr w:type="spellEnd"/>
            <w:r w:rsidRPr="00F25A62">
              <w:rPr>
                <w:rFonts w:asciiTheme="majorBidi" w:eastAsia="Times New Roman" w:hAnsiTheme="majorBidi" w:cstheme="majorBidi"/>
                <w:sz w:val="20"/>
                <w:szCs w:val="20"/>
              </w:rPr>
              <w:t xml:space="preserve"> history (Yes)</w:t>
            </w:r>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68.89</w:t>
            </w:r>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120.20</w:t>
            </w:r>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0.567</w:t>
            </w:r>
          </w:p>
        </w:tc>
        <w:tc>
          <w:tcPr>
            <w:tcW w:w="192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-168.47</w:t>
            </w:r>
          </w:p>
        </w:tc>
        <w:tc>
          <w:tcPr>
            <w:tcW w:w="83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306.25</w:t>
            </w:r>
          </w:p>
        </w:tc>
      </w:tr>
      <w:tr w:rsidR="00F25A62" w:rsidRPr="00F25A62" w:rsidTr="006F04E7">
        <w:trPr>
          <w:trHeight w:val="300"/>
        </w:trPr>
        <w:tc>
          <w:tcPr>
            <w:tcW w:w="3000" w:type="dxa"/>
            <w:tcBorders>
              <w:top w:val="nil"/>
              <w:left w:val="nil"/>
              <w:bottom w:val="nil"/>
              <w:right w:val="single" w:sz="4" w:space="0" w:color="auto"/>
            </w:tcBorders>
            <w:noWrap/>
            <w:vAlign w:val="center"/>
            <w:hideMark/>
          </w:tcPr>
          <w:p w:rsidR="006F04E7" w:rsidRPr="00F25A62" w:rsidRDefault="006F04E7" w:rsidP="006F04E7">
            <w:pPr>
              <w:spacing w:after="0" w:line="240" w:lineRule="auto"/>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Underlying disease (Yes)</w:t>
            </w:r>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76.91</w:t>
            </w:r>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131.46</w:t>
            </w:r>
          </w:p>
        </w:tc>
        <w:tc>
          <w:tcPr>
            <w:tcW w:w="96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0.559</w:t>
            </w:r>
          </w:p>
        </w:tc>
        <w:tc>
          <w:tcPr>
            <w:tcW w:w="192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-182.68</w:t>
            </w:r>
          </w:p>
        </w:tc>
        <w:tc>
          <w:tcPr>
            <w:tcW w:w="830" w:type="dxa"/>
            <w:noWrap/>
            <w:vAlign w:val="bottom"/>
            <w:hideMark/>
          </w:tcPr>
          <w:p w:rsidR="006F04E7" w:rsidRPr="00F25A62" w:rsidRDefault="006F04E7" w:rsidP="006F04E7">
            <w:pPr>
              <w:jc w:val="right"/>
              <w:rPr>
                <w:rFonts w:ascii="Calibri" w:hAnsi="Calibri" w:cs="Calibri"/>
              </w:rPr>
            </w:pPr>
            <w:r w:rsidRPr="00F25A62">
              <w:rPr>
                <w:rFonts w:ascii="Calibri" w:hAnsi="Calibri" w:cs="Calibri"/>
              </w:rPr>
              <w:t>336.49</w:t>
            </w:r>
          </w:p>
        </w:tc>
      </w:tr>
      <w:tr w:rsidR="006F04E7" w:rsidRPr="00F25A62" w:rsidTr="006F04E7">
        <w:trPr>
          <w:trHeight w:val="300"/>
        </w:trPr>
        <w:tc>
          <w:tcPr>
            <w:tcW w:w="3000" w:type="dxa"/>
            <w:tcBorders>
              <w:top w:val="nil"/>
              <w:left w:val="nil"/>
              <w:bottom w:val="single" w:sz="4" w:space="0" w:color="auto"/>
              <w:right w:val="single" w:sz="4" w:space="0" w:color="auto"/>
            </w:tcBorders>
            <w:noWrap/>
            <w:vAlign w:val="center"/>
            <w:hideMark/>
          </w:tcPr>
          <w:p w:rsidR="006F04E7" w:rsidRPr="00F25A62" w:rsidRDefault="006F04E7" w:rsidP="006F04E7">
            <w:pPr>
              <w:spacing w:after="0" w:line="240" w:lineRule="auto"/>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Constant</w:t>
            </w:r>
          </w:p>
        </w:tc>
        <w:tc>
          <w:tcPr>
            <w:tcW w:w="960" w:type="dxa"/>
            <w:tcBorders>
              <w:top w:val="nil"/>
              <w:left w:val="nil"/>
              <w:bottom w:val="single" w:sz="4" w:space="0" w:color="auto"/>
              <w:right w:val="nil"/>
            </w:tcBorders>
            <w:noWrap/>
            <w:vAlign w:val="bottom"/>
            <w:hideMark/>
          </w:tcPr>
          <w:p w:rsidR="006F04E7" w:rsidRPr="00F25A62" w:rsidRDefault="006F04E7" w:rsidP="006F04E7">
            <w:pPr>
              <w:jc w:val="right"/>
              <w:rPr>
                <w:rFonts w:ascii="Calibri" w:hAnsi="Calibri" w:cs="Calibri"/>
              </w:rPr>
            </w:pPr>
            <w:r w:rsidRPr="00F25A62">
              <w:rPr>
                <w:rFonts w:ascii="Calibri" w:hAnsi="Calibri" w:cs="Calibri"/>
              </w:rPr>
              <w:t>-24.15</w:t>
            </w:r>
          </w:p>
        </w:tc>
        <w:tc>
          <w:tcPr>
            <w:tcW w:w="960" w:type="dxa"/>
            <w:tcBorders>
              <w:top w:val="nil"/>
              <w:left w:val="nil"/>
              <w:bottom w:val="single" w:sz="4" w:space="0" w:color="auto"/>
              <w:right w:val="nil"/>
            </w:tcBorders>
            <w:noWrap/>
            <w:vAlign w:val="bottom"/>
            <w:hideMark/>
          </w:tcPr>
          <w:p w:rsidR="006F04E7" w:rsidRPr="00F25A62" w:rsidRDefault="006F04E7" w:rsidP="006F04E7">
            <w:pPr>
              <w:jc w:val="right"/>
              <w:rPr>
                <w:rFonts w:ascii="Calibri" w:hAnsi="Calibri" w:cs="Calibri"/>
              </w:rPr>
            </w:pPr>
            <w:r w:rsidRPr="00F25A62">
              <w:rPr>
                <w:rFonts w:ascii="Calibri" w:hAnsi="Calibri" w:cs="Calibri"/>
              </w:rPr>
              <w:t>157.27</w:t>
            </w:r>
          </w:p>
        </w:tc>
        <w:tc>
          <w:tcPr>
            <w:tcW w:w="960" w:type="dxa"/>
            <w:tcBorders>
              <w:top w:val="nil"/>
              <w:left w:val="nil"/>
              <w:bottom w:val="single" w:sz="4" w:space="0" w:color="auto"/>
              <w:right w:val="nil"/>
            </w:tcBorders>
            <w:noWrap/>
            <w:vAlign w:val="bottom"/>
            <w:hideMark/>
          </w:tcPr>
          <w:p w:rsidR="006F04E7" w:rsidRPr="00F25A62" w:rsidRDefault="006F04E7" w:rsidP="006F04E7">
            <w:pPr>
              <w:jc w:val="right"/>
              <w:rPr>
                <w:rFonts w:ascii="Calibri" w:hAnsi="Calibri" w:cs="Calibri"/>
              </w:rPr>
            </w:pPr>
            <w:r w:rsidRPr="00F25A62">
              <w:rPr>
                <w:rFonts w:ascii="Calibri" w:hAnsi="Calibri" w:cs="Calibri"/>
              </w:rPr>
              <w:t>0.878</w:t>
            </w:r>
          </w:p>
        </w:tc>
        <w:tc>
          <w:tcPr>
            <w:tcW w:w="1920" w:type="dxa"/>
            <w:tcBorders>
              <w:top w:val="nil"/>
              <w:left w:val="nil"/>
              <w:bottom w:val="single" w:sz="4" w:space="0" w:color="auto"/>
              <w:right w:val="nil"/>
            </w:tcBorders>
            <w:noWrap/>
            <w:vAlign w:val="bottom"/>
            <w:hideMark/>
          </w:tcPr>
          <w:p w:rsidR="006F04E7" w:rsidRPr="00F25A62" w:rsidRDefault="006F04E7" w:rsidP="006F04E7">
            <w:pPr>
              <w:jc w:val="right"/>
              <w:rPr>
                <w:rFonts w:ascii="Calibri" w:hAnsi="Calibri" w:cs="Calibri"/>
              </w:rPr>
            </w:pPr>
            <w:r w:rsidRPr="00F25A62">
              <w:rPr>
                <w:rFonts w:ascii="Calibri" w:hAnsi="Calibri" w:cs="Calibri"/>
              </w:rPr>
              <w:t>-334.71</w:t>
            </w:r>
          </w:p>
        </w:tc>
        <w:tc>
          <w:tcPr>
            <w:tcW w:w="830" w:type="dxa"/>
            <w:tcBorders>
              <w:top w:val="nil"/>
              <w:left w:val="nil"/>
              <w:bottom w:val="single" w:sz="4" w:space="0" w:color="auto"/>
              <w:right w:val="nil"/>
            </w:tcBorders>
            <w:noWrap/>
            <w:vAlign w:val="bottom"/>
            <w:hideMark/>
          </w:tcPr>
          <w:p w:rsidR="006F04E7" w:rsidRPr="00F25A62" w:rsidRDefault="006F04E7" w:rsidP="006F04E7">
            <w:pPr>
              <w:jc w:val="right"/>
              <w:rPr>
                <w:rFonts w:ascii="Calibri" w:hAnsi="Calibri" w:cs="Calibri"/>
              </w:rPr>
            </w:pPr>
            <w:r w:rsidRPr="00F25A62">
              <w:rPr>
                <w:rFonts w:ascii="Calibri" w:hAnsi="Calibri" w:cs="Calibri"/>
              </w:rPr>
              <w:t>286.41</w:t>
            </w:r>
          </w:p>
        </w:tc>
      </w:tr>
    </w:tbl>
    <w:p w:rsidR="00E03A71" w:rsidRPr="00F25A62" w:rsidRDefault="00E03A71" w:rsidP="00E03A71">
      <w:pPr>
        <w:jc w:val="center"/>
        <w:rPr>
          <w:rFonts w:asciiTheme="majorBidi" w:hAnsiTheme="majorBidi" w:cstheme="majorBidi"/>
          <w:sz w:val="20"/>
          <w:szCs w:val="20"/>
        </w:rPr>
      </w:pPr>
    </w:p>
    <w:p w:rsidR="00B5653E" w:rsidRPr="00F25A62" w:rsidRDefault="00B5653E" w:rsidP="00B5653E">
      <w:pPr>
        <w:rPr>
          <w:rFonts w:asciiTheme="majorBidi" w:hAnsiTheme="majorBidi" w:cstheme="majorBidi"/>
          <w:sz w:val="20"/>
          <w:szCs w:val="20"/>
        </w:rPr>
      </w:pPr>
      <w:r w:rsidRPr="00F25A62">
        <w:rPr>
          <w:rFonts w:asciiTheme="majorBidi" w:hAnsiTheme="majorBidi" w:cstheme="majorBidi"/>
          <w:sz w:val="20"/>
          <w:szCs w:val="20"/>
          <w:lang w:val="en"/>
        </w:rPr>
        <w:t>By adjusting the effect of other variables and the value of day zero, it was found that the mean of anti-RBD IgG on day 60 in the PastoCovac-Plus group was higher and significant than the Sinopharm group. Also, the median anti-RBD IgG on day 60 in the PastoCovac group is higher and significant than the Sinopharm group.</w:t>
      </w:r>
    </w:p>
    <w:p w:rsidR="00E03A71" w:rsidRPr="00F25A62" w:rsidRDefault="00E03A71" w:rsidP="00B5653E">
      <w:pPr>
        <w:rPr>
          <w:rFonts w:asciiTheme="majorBidi" w:hAnsiTheme="majorBidi" w:cstheme="majorBidi"/>
          <w:sz w:val="20"/>
          <w:szCs w:val="20"/>
        </w:rPr>
      </w:pPr>
    </w:p>
    <w:p w:rsidR="00B5653E" w:rsidRPr="00F25A62" w:rsidRDefault="00B5653E" w:rsidP="00B5653E">
      <w:pPr>
        <w:rPr>
          <w:rFonts w:asciiTheme="majorBidi" w:hAnsiTheme="majorBidi" w:cstheme="majorBidi"/>
          <w:sz w:val="20"/>
          <w:szCs w:val="20"/>
        </w:rPr>
      </w:pPr>
    </w:p>
    <w:p w:rsidR="00B5653E" w:rsidRPr="00F25A62" w:rsidRDefault="00B5653E" w:rsidP="00B5653E">
      <w:pPr>
        <w:rPr>
          <w:rFonts w:asciiTheme="majorBidi" w:hAnsiTheme="majorBidi" w:cstheme="majorBidi"/>
          <w:sz w:val="20"/>
          <w:szCs w:val="20"/>
        </w:rPr>
      </w:pPr>
    </w:p>
    <w:tbl>
      <w:tblPr>
        <w:tblW w:w="8741" w:type="dxa"/>
        <w:tblLook w:val="04A0" w:firstRow="1" w:lastRow="0" w:firstColumn="1" w:lastColumn="0" w:noHBand="0" w:noVBand="1"/>
      </w:tblPr>
      <w:tblGrid>
        <w:gridCol w:w="3000"/>
        <w:gridCol w:w="960"/>
        <w:gridCol w:w="960"/>
        <w:gridCol w:w="960"/>
        <w:gridCol w:w="1920"/>
        <w:gridCol w:w="941"/>
      </w:tblGrid>
      <w:tr w:rsidR="00F25A62" w:rsidRPr="00F25A62" w:rsidTr="00243D0C">
        <w:trPr>
          <w:trHeight w:val="300"/>
        </w:trPr>
        <w:tc>
          <w:tcPr>
            <w:tcW w:w="8741" w:type="dxa"/>
            <w:gridSpan w:val="6"/>
            <w:tcBorders>
              <w:left w:val="nil"/>
              <w:bottom w:val="single" w:sz="4" w:space="0" w:color="000000"/>
            </w:tcBorders>
            <w:shd w:val="clear" w:color="auto" w:fill="auto"/>
            <w:noWrap/>
            <w:vAlign w:val="center"/>
          </w:tcPr>
          <w:p w:rsidR="00243D0C" w:rsidRPr="00F25A62" w:rsidRDefault="00243D0C" w:rsidP="00243D0C">
            <w:pPr>
              <w:rPr>
                <w:rFonts w:asciiTheme="majorBidi" w:hAnsiTheme="majorBidi" w:cstheme="majorBidi"/>
                <w:sz w:val="20"/>
                <w:szCs w:val="20"/>
              </w:rPr>
            </w:pPr>
            <w:r w:rsidRPr="00F25A62">
              <w:rPr>
                <w:rFonts w:asciiTheme="majorBidi" w:hAnsiTheme="majorBidi" w:cstheme="majorBidi"/>
                <w:sz w:val="20"/>
                <w:szCs w:val="20"/>
              </w:rPr>
              <w:t>Supplementary Table 12. Generalized estimating equations (GEE) of Anti-RBD Ab on day 21.</w:t>
            </w:r>
          </w:p>
        </w:tc>
      </w:tr>
      <w:tr w:rsidR="00F25A62" w:rsidRPr="00F25A62" w:rsidTr="00B5653E">
        <w:trPr>
          <w:trHeight w:val="300"/>
        </w:trPr>
        <w:tc>
          <w:tcPr>
            <w:tcW w:w="3000" w:type="dxa"/>
            <w:vMerge w:val="restart"/>
            <w:tcBorders>
              <w:top w:val="single" w:sz="4" w:space="0" w:color="auto"/>
              <w:left w:val="nil"/>
              <w:bottom w:val="single" w:sz="4" w:space="0" w:color="000000"/>
              <w:right w:val="single" w:sz="4" w:space="0" w:color="auto"/>
            </w:tcBorders>
            <w:shd w:val="clear" w:color="auto" w:fill="auto"/>
            <w:noWrap/>
            <w:vAlign w:val="center"/>
            <w:hideMark/>
          </w:tcPr>
          <w:p w:rsidR="00243D0C" w:rsidRPr="00F25A62" w:rsidRDefault="00243D0C" w:rsidP="00243D0C">
            <w:pPr>
              <w:spacing w:after="0" w:line="240" w:lineRule="auto"/>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Anti-RBD Ab</w:t>
            </w:r>
          </w:p>
        </w:tc>
        <w:tc>
          <w:tcPr>
            <w:tcW w:w="960" w:type="dxa"/>
            <w:vMerge w:val="restart"/>
            <w:tcBorders>
              <w:top w:val="single" w:sz="4" w:space="0" w:color="auto"/>
              <w:left w:val="nil"/>
              <w:bottom w:val="single" w:sz="4" w:space="0" w:color="000000"/>
              <w:right w:val="nil"/>
            </w:tcBorders>
            <w:noWrap/>
            <w:vAlign w:val="center"/>
            <w:hideMark/>
          </w:tcPr>
          <w:p w:rsidR="00243D0C" w:rsidRPr="00F25A62" w:rsidRDefault="00243D0C" w:rsidP="00243D0C">
            <w:pPr>
              <w:spacing w:after="0" w:line="240" w:lineRule="auto"/>
              <w:jc w:val="center"/>
              <w:rPr>
                <w:rFonts w:asciiTheme="majorBidi" w:eastAsia="Times New Roman" w:hAnsiTheme="majorBidi" w:cstheme="majorBidi"/>
                <w:sz w:val="20"/>
                <w:szCs w:val="20"/>
              </w:rPr>
            </w:pPr>
            <w:proofErr w:type="spellStart"/>
            <w:r w:rsidRPr="00F25A62">
              <w:rPr>
                <w:rFonts w:asciiTheme="majorBidi" w:eastAsia="Times New Roman" w:hAnsiTheme="majorBidi" w:cstheme="majorBidi"/>
                <w:sz w:val="20"/>
                <w:szCs w:val="20"/>
              </w:rPr>
              <w:t>Coef</w:t>
            </w:r>
            <w:proofErr w:type="spellEnd"/>
            <w:r w:rsidRPr="00F25A62">
              <w:rPr>
                <w:rFonts w:asciiTheme="majorBidi" w:eastAsia="Times New Roman" w:hAnsiTheme="majorBidi" w:cstheme="majorBidi"/>
                <w:sz w:val="20"/>
                <w:szCs w:val="20"/>
              </w:rPr>
              <w:t>.</w:t>
            </w:r>
          </w:p>
        </w:tc>
        <w:tc>
          <w:tcPr>
            <w:tcW w:w="960" w:type="dxa"/>
            <w:vMerge w:val="restart"/>
            <w:tcBorders>
              <w:top w:val="single" w:sz="4" w:space="0" w:color="auto"/>
              <w:left w:val="nil"/>
              <w:bottom w:val="single" w:sz="4" w:space="0" w:color="000000"/>
              <w:right w:val="nil"/>
            </w:tcBorders>
            <w:noWrap/>
            <w:vAlign w:val="center"/>
            <w:hideMark/>
          </w:tcPr>
          <w:p w:rsidR="00243D0C" w:rsidRPr="00F25A62" w:rsidRDefault="00243D0C" w:rsidP="00243D0C">
            <w:pPr>
              <w:spacing w:after="0" w:line="240" w:lineRule="auto"/>
              <w:jc w:val="center"/>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SE</w:t>
            </w:r>
          </w:p>
        </w:tc>
        <w:tc>
          <w:tcPr>
            <w:tcW w:w="960" w:type="dxa"/>
            <w:vMerge w:val="restart"/>
            <w:tcBorders>
              <w:top w:val="single" w:sz="4" w:space="0" w:color="auto"/>
              <w:left w:val="nil"/>
              <w:bottom w:val="single" w:sz="4" w:space="0" w:color="000000"/>
              <w:right w:val="nil"/>
            </w:tcBorders>
            <w:noWrap/>
            <w:vAlign w:val="center"/>
            <w:hideMark/>
          </w:tcPr>
          <w:p w:rsidR="00243D0C" w:rsidRPr="00F25A62" w:rsidRDefault="00243D0C" w:rsidP="00243D0C">
            <w:pPr>
              <w:spacing w:after="0" w:line="240" w:lineRule="auto"/>
              <w:jc w:val="center"/>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P-Value</w:t>
            </w:r>
          </w:p>
        </w:tc>
        <w:tc>
          <w:tcPr>
            <w:tcW w:w="2861" w:type="dxa"/>
            <w:gridSpan w:val="2"/>
            <w:tcBorders>
              <w:top w:val="single" w:sz="4" w:space="0" w:color="auto"/>
              <w:left w:val="nil"/>
              <w:bottom w:val="nil"/>
              <w:right w:val="nil"/>
            </w:tcBorders>
            <w:noWrap/>
            <w:vAlign w:val="center"/>
            <w:hideMark/>
          </w:tcPr>
          <w:p w:rsidR="00243D0C" w:rsidRPr="00F25A62" w:rsidRDefault="00243D0C" w:rsidP="00243D0C">
            <w:pPr>
              <w:spacing w:after="0" w:line="240" w:lineRule="auto"/>
              <w:jc w:val="center"/>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95% CI</w:t>
            </w:r>
          </w:p>
        </w:tc>
      </w:tr>
      <w:tr w:rsidR="00F25A62" w:rsidRPr="00F25A62" w:rsidTr="00B5653E">
        <w:trPr>
          <w:trHeight w:val="300"/>
        </w:trPr>
        <w:tc>
          <w:tcPr>
            <w:tcW w:w="0" w:type="auto"/>
            <w:vMerge/>
            <w:tcBorders>
              <w:top w:val="single" w:sz="4" w:space="0" w:color="auto"/>
              <w:left w:val="nil"/>
              <w:bottom w:val="single" w:sz="4" w:space="0" w:color="000000"/>
              <w:right w:val="single" w:sz="4" w:space="0" w:color="auto"/>
            </w:tcBorders>
            <w:shd w:val="clear" w:color="auto" w:fill="auto"/>
            <w:vAlign w:val="center"/>
            <w:hideMark/>
          </w:tcPr>
          <w:p w:rsidR="00243D0C" w:rsidRPr="00F25A62" w:rsidRDefault="00243D0C" w:rsidP="00243D0C">
            <w:pPr>
              <w:spacing w:after="0"/>
              <w:rPr>
                <w:rFonts w:asciiTheme="majorBidi" w:eastAsia="Times New Roman" w:hAnsiTheme="majorBidi" w:cstheme="majorBidi"/>
                <w:sz w:val="20"/>
                <w:szCs w:val="20"/>
              </w:rPr>
            </w:pPr>
          </w:p>
        </w:tc>
        <w:tc>
          <w:tcPr>
            <w:tcW w:w="0" w:type="auto"/>
            <w:vMerge/>
            <w:tcBorders>
              <w:top w:val="single" w:sz="4" w:space="0" w:color="auto"/>
              <w:left w:val="nil"/>
              <w:bottom w:val="single" w:sz="4" w:space="0" w:color="000000"/>
              <w:right w:val="nil"/>
            </w:tcBorders>
            <w:vAlign w:val="center"/>
            <w:hideMark/>
          </w:tcPr>
          <w:p w:rsidR="00243D0C" w:rsidRPr="00F25A62" w:rsidRDefault="00243D0C" w:rsidP="00243D0C">
            <w:pPr>
              <w:spacing w:after="0"/>
              <w:rPr>
                <w:rFonts w:asciiTheme="majorBidi" w:eastAsia="Times New Roman" w:hAnsiTheme="majorBidi" w:cstheme="majorBidi"/>
                <w:sz w:val="20"/>
                <w:szCs w:val="20"/>
              </w:rPr>
            </w:pPr>
          </w:p>
        </w:tc>
        <w:tc>
          <w:tcPr>
            <w:tcW w:w="0" w:type="auto"/>
            <w:vMerge/>
            <w:tcBorders>
              <w:top w:val="single" w:sz="4" w:space="0" w:color="auto"/>
              <w:left w:val="nil"/>
              <w:bottom w:val="single" w:sz="4" w:space="0" w:color="000000"/>
              <w:right w:val="nil"/>
            </w:tcBorders>
            <w:vAlign w:val="center"/>
            <w:hideMark/>
          </w:tcPr>
          <w:p w:rsidR="00243D0C" w:rsidRPr="00F25A62" w:rsidRDefault="00243D0C" w:rsidP="00243D0C">
            <w:pPr>
              <w:spacing w:after="0"/>
              <w:rPr>
                <w:rFonts w:asciiTheme="majorBidi" w:eastAsia="Times New Roman" w:hAnsiTheme="majorBidi" w:cstheme="majorBidi"/>
                <w:sz w:val="20"/>
                <w:szCs w:val="20"/>
              </w:rPr>
            </w:pPr>
          </w:p>
        </w:tc>
        <w:tc>
          <w:tcPr>
            <w:tcW w:w="0" w:type="auto"/>
            <w:vMerge/>
            <w:tcBorders>
              <w:top w:val="single" w:sz="4" w:space="0" w:color="auto"/>
              <w:left w:val="nil"/>
              <w:bottom w:val="single" w:sz="4" w:space="0" w:color="000000"/>
              <w:right w:val="nil"/>
            </w:tcBorders>
            <w:vAlign w:val="center"/>
            <w:hideMark/>
          </w:tcPr>
          <w:p w:rsidR="00243D0C" w:rsidRPr="00F25A62" w:rsidRDefault="00243D0C" w:rsidP="00243D0C">
            <w:pPr>
              <w:spacing w:after="0"/>
              <w:rPr>
                <w:rFonts w:asciiTheme="majorBidi" w:eastAsia="Times New Roman" w:hAnsiTheme="majorBidi" w:cstheme="majorBidi"/>
                <w:sz w:val="20"/>
                <w:szCs w:val="20"/>
              </w:rPr>
            </w:pPr>
          </w:p>
        </w:tc>
        <w:tc>
          <w:tcPr>
            <w:tcW w:w="1920" w:type="dxa"/>
            <w:tcBorders>
              <w:top w:val="nil"/>
              <w:left w:val="nil"/>
              <w:bottom w:val="single" w:sz="4" w:space="0" w:color="auto"/>
              <w:right w:val="nil"/>
            </w:tcBorders>
            <w:noWrap/>
            <w:vAlign w:val="center"/>
            <w:hideMark/>
          </w:tcPr>
          <w:p w:rsidR="00243D0C" w:rsidRPr="00F25A62" w:rsidRDefault="00243D0C" w:rsidP="00243D0C">
            <w:pPr>
              <w:spacing w:after="0" w:line="240" w:lineRule="auto"/>
              <w:jc w:val="center"/>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Lower</w:t>
            </w:r>
          </w:p>
        </w:tc>
        <w:tc>
          <w:tcPr>
            <w:tcW w:w="941" w:type="dxa"/>
            <w:tcBorders>
              <w:top w:val="nil"/>
              <w:left w:val="nil"/>
              <w:bottom w:val="single" w:sz="4" w:space="0" w:color="auto"/>
              <w:right w:val="nil"/>
            </w:tcBorders>
            <w:noWrap/>
            <w:vAlign w:val="center"/>
            <w:hideMark/>
          </w:tcPr>
          <w:p w:rsidR="00243D0C" w:rsidRPr="00F25A62" w:rsidRDefault="00243D0C" w:rsidP="00243D0C">
            <w:pPr>
              <w:spacing w:after="0" w:line="240" w:lineRule="auto"/>
              <w:jc w:val="center"/>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Upper</w:t>
            </w:r>
          </w:p>
        </w:tc>
      </w:tr>
      <w:tr w:rsidR="00F25A62" w:rsidRPr="00F25A62" w:rsidTr="00B5653E">
        <w:trPr>
          <w:trHeight w:val="300"/>
        </w:trPr>
        <w:tc>
          <w:tcPr>
            <w:tcW w:w="3000" w:type="dxa"/>
            <w:tcBorders>
              <w:top w:val="nil"/>
              <w:left w:val="nil"/>
              <w:bottom w:val="nil"/>
              <w:right w:val="single" w:sz="4" w:space="0" w:color="auto"/>
            </w:tcBorders>
            <w:noWrap/>
            <w:vAlign w:val="center"/>
            <w:hideMark/>
          </w:tcPr>
          <w:p w:rsidR="00243D0C" w:rsidRPr="00F25A62" w:rsidRDefault="00243D0C" w:rsidP="00243D0C">
            <w:pPr>
              <w:spacing w:after="0" w:line="240" w:lineRule="auto"/>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RBD Before</w:t>
            </w:r>
          </w:p>
        </w:tc>
        <w:tc>
          <w:tcPr>
            <w:tcW w:w="960" w:type="dxa"/>
            <w:noWrap/>
            <w:vAlign w:val="bottom"/>
            <w:hideMark/>
          </w:tcPr>
          <w:p w:rsidR="00243D0C" w:rsidRPr="00F25A62" w:rsidRDefault="00243D0C" w:rsidP="00243D0C">
            <w:pPr>
              <w:jc w:val="right"/>
              <w:rPr>
                <w:rFonts w:ascii="Calibri" w:hAnsi="Calibri" w:cs="Calibri"/>
              </w:rPr>
            </w:pPr>
            <w:r w:rsidRPr="00F25A62">
              <w:rPr>
                <w:rFonts w:ascii="Calibri" w:hAnsi="Calibri" w:cs="Calibri"/>
              </w:rPr>
              <w:t>1.10</w:t>
            </w:r>
          </w:p>
        </w:tc>
        <w:tc>
          <w:tcPr>
            <w:tcW w:w="960" w:type="dxa"/>
            <w:noWrap/>
            <w:vAlign w:val="bottom"/>
            <w:hideMark/>
          </w:tcPr>
          <w:p w:rsidR="00243D0C" w:rsidRPr="00F25A62" w:rsidRDefault="00243D0C" w:rsidP="00243D0C">
            <w:pPr>
              <w:jc w:val="right"/>
              <w:rPr>
                <w:rFonts w:ascii="Calibri" w:hAnsi="Calibri" w:cs="Calibri"/>
              </w:rPr>
            </w:pPr>
            <w:r w:rsidRPr="00F25A62">
              <w:rPr>
                <w:rFonts w:ascii="Calibri" w:hAnsi="Calibri" w:cs="Calibri"/>
              </w:rPr>
              <w:t>0.08</w:t>
            </w:r>
          </w:p>
        </w:tc>
        <w:tc>
          <w:tcPr>
            <w:tcW w:w="960" w:type="dxa"/>
            <w:noWrap/>
            <w:vAlign w:val="bottom"/>
            <w:hideMark/>
          </w:tcPr>
          <w:p w:rsidR="00243D0C" w:rsidRPr="00F25A62" w:rsidRDefault="00243D0C" w:rsidP="00243D0C">
            <w:pPr>
              <w:jc w:val="right"/>
              <w:rPr>
                <w:rFonts w:ascii="Calibri" w:hAnsi="Calibri" w:cs="Calibri"/>
              </w:rPr>
            </w:pPr>
            <w:r w:rsidRPr="00F25A62">
              <w:rPr>
                <w:rFonts w:ascii="Calibri" w:hAnsi="Calibri" w:cs="Calibri"/>
              </w:rPr>
              <w:t>0.000</w:t>
            </w:r>
          </w:p>
        </w:tc>
        <w:tc>
          <w:tcPr>
            <w:tcW w:w="1920" w:type="dxa"/>
            <w:noWrap/>
            <w:vAlign w:val="bottom"/>
            <w:hideMark/>
          </w:tcPr>
          <w:p w:rsidR="00243D0C" w:rsidRPr="00F25A62" w:rsidRDefault="00243D0C" w:rsidP="00243D0C">
            <w:pPr>
              <w:jc w:val="right"/>
              <w:rPr>
                <w:rFonts w:ascii="Calibri" w:hAnsi="Calibri" w:cs="Calibri"/>
              </w:rPr>
            </w:pPr>
            <w:r w:rsidRPr="00F25A62">
              <w:rPr>
                <w:rFonts w:ascii="Calibri" w:hAnsi="Calibri" w:cs="Calibri"/>
              </w:rPr>
              <w:t>0.94</w:t>
            </w:r>
          </w:p>
        </w:tc>
        <w:tc>
          <w:tcPr>
            <w:tcW w:w="941" w:type="dxa"/>
            <w:noWrap/>
            <w:vAlign w:val="bottom"/>
            <w:hideMark/>
          </w:tcPr>
          <w:p w:rsidR="00243D0C" w:rsidRPr="00F25A62" w:rsidRDefault="00243D0C" w:rsidP="00243D0C">
            <w:pPr>
              <w:jc w:val="right"/>
              <w:rPr>
                <w:rFonts w:ascii="Calibri" w:hAnsi="Calibri" w:cs="Calibri"/>
              </w:rPr>
            </w:pPr>
            <w:r w:rsidRPr="00F25A62">
              <w:rPr>
                <w:rFonts w:ascii="Calibri" w:hAnsi="Calibri" w:cs="Calibri"/>
              </w:rPr>
              <w:t>1.25</w:t>
            </w:r>
          </w:p>
        </w:tc>
      </w:tr>
      <w:tr w:rsidR="00F25A62" w:rsidRPr="00F25A62" w:rsidTr="00B5653E">
        <w:trPr>
          <w:trHeight w:val="300"/>
        </w:trPr>
        <w:tc>
          <w:tcPr>
            <w:tcW w:w="3000" w:type="dxa"/>
            <w:tcBorders>
              <w:top w:val="nil"/>
              <w:left w:val="nil"/>
              <w:bottom w:val="nil"/>
              <w:right w:val="single" w:sz="4" w:space="0" w:color="auto"/>
            </w:tcBorders>
            <w:noWrap/>
            <w:vAlign w:val="center"/>
            <w:hideMark/>
          </w:tcPr>
          <w:p w:rsidR="00243D0C" w:rsidRPr="00F25A62" w:rsidRDefault="00243D0C" w:rsidP="00243D0C">
            <w:pPr>
              <w:spacing w:after="0" w:line="240" w:lineRule="auto"/>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Vaccine type</w:t>
            </w:r>
          </w:p>
        </w:tc>
        <w:tc>
          <w:tcPr>
            <w:tcW w:w="960" w:type="dxa"/>
            <w:noWrap/>
            <w:vAlign w:val="bottom"/>
            <w:hideMark/>
          </w:tcPr>
          <w:p w:rsidR="00243D0C" w:rsidRPr="00F25A62" w:rsidRDefault="00243D0C" w:rsidP="00243D0C">
            <w:pPr>
              <w:jc w:val="right"/>
              <w:rPr>
                <w:rFonts w:ascii="Calibri" w:hAnsi="Calibri" w:cs="Calibri"/>
              </w:rPr>
            </w:pPr>
            <w:r w:rsidRPr="00F25A62">
              <w:rPr>
                <w:rFonts w:ascii="Calibri" w:hAnsi="Calibri" w:cs="Calibri"/>
              </w:rPr>
              <w:t>1066.35</w:t>
            </w:r>
          </w:p>
        </w:tc>
        <w:tc>
          <w:tcPr>
            <w:tcW w:w="960" w:type="dxa"/>
            <w:noWrap/>
            <w:vAlign w:val="bottom"/>
            <w:hideMark/>
          </w:tcPr>
          <w:p w:rsidR="00243D0C" w:rsidRPr="00F25A62" w:rsidRDefault="00243D0C" w:rsidP="00243D0C">
            <w:pPr>
              <w:jc w:val="right"/>
              <w:rPr>
                <w:rFonts w:ascii="Calibri" w:hAnsi="Calibri" w:cs="Calibri"/>
              </w:rPr>
            </w:pPr>
            <w:r w:rsidRPr="00F25A62">
              <w:rPr>
                <w:rFonts w:ascii="Calibri" w:hAnsi="Calibri" w:cs="Calibri"/>
              </w:rPr>
              <w:t>157.95</w:t>
            </w:r>
          </w:p>
        </w:tc>
        <w:tc>
          <w:tcPr>
            <w:tcW w:w="960" w:type="dxa"/>
            <w:noWrap/>
            <w:vAlign w:val="bottom"/>
            <w:hideMark/>
          </w:tcPr>
          <w:p w:rsidR="00243D0C" w:rsidRPr="00F25A62" w:rsidRDefault="00243D0C" w:rsidP="00243D0C">
            <w:pPr>
              <w:jc w:val="right"/>
              <w:rPr>
                <w:rFonts w:ascii="Calibri" w:hAnsi="Calibri" w:cs="Calibri"/>
              </w:rPr>
            </w:pPr>
            <w:r w:rsidRPr="00F25A62">
              <w:rPr>
                <w:rFonts w:ascii="Calibri" w:hAnsi="Calibri" w:cs="Calibri"/>
              </w:rPr>
              <w:t>0.000</w:t>
            </w:r>
          </w:p>
        </w:tc>
        <w:tc>
          <w:tcPr>
            <w:tcW w:w="1920" w:type="dxa"/>
            <w:noWrap/>
            <w:vAlign w:val="bottom"/>
            <w:hideMark/>
          </w:tcPr>
          <w:p w:rsidR="00243D0C" w:rsidRPr="00F25A62" w:rsidRDefault="00243D0C" w:rsidP="00243D0C">
            <w:pPr>
              <w:jc w:val="right"/>
              <w:rPr>
                <w:rFonts w:ascii="Calibri" w:hAnsi="Calibri" w:cs="Calibri"/>
              </w:rPr>
            </w:pPr>
            <w:r w:rsidRPr="00F25A62">
              <w:rPr>
                <w:rFonts w:ascii="Calibri" w:hAnsi="Calibri" w:cs="Calibri"/>
              </w:rPr>
              <w:t>754.95</w:t>
            </w:r>
          </w:p>
        </w:tc>
        <w:tc>
          <w:tcPr>
            <w:tcW w:w="941" w:type="dxa"/>
            <w:noWrap/>
            <w:vAlign w:val="bottom"/>
            <w:hideMark/>
          </w:tcPr>
          <w:p w:rsidR="00243D0C" w:rsidRPr="00F25A62" w:rsidRDefault="00243D0C" w:rsidP="00243D0C">
            <w:pPr>
              <w:jc w:val="right"/>
              <w:rPr>
                <w:rFonts w:ascii="Calibri" w:hAnsi="Calibri" w:cs="Calibri"/>
              </w:rPr>
            </w:pPr>
            <w:r w:rsidRPr="00F25A62">
              <w:rPr>
                <w:rFonts w:ascii="Calibri" w:hAnsi="Calibri" w:cs="Calibri"/>
              </w:rPr>
              <w:t>1377.76</w:t>
            </w:r>
          </w:p>
        </w:tc>
      </w:tr>
      <w:tr w:rsidR="00F25A62" w:rsidRPr="00F25A62" w:rsidTr="00B5653E">
        <w:trPr>
          <w:trHeight w:val="300"/>
        </w:trPr>
        <w:tc>
          <w:tcPr>
            <w:tcW w:w="3000" w:type="dxa"/>
            <w:tcBorders>
              <w:top w:val="nil"/>
              <w:left w:val="nil"/>
              <w:bottom w:val="nil"/>
              <w:right w:val="single" w:sz="4" w:space="0" w:color="auto"/>
            </w:tcBorders>
            <w:vAlign w:val="center"/>
            <w:hideMark/>
          </w:tcPr>
          <w:p w:rsidR="00243D0C" w:rsidRPr="00F25A62" w:rsidRDefault="00243D0C" w:rsidP="00243D0C">
            <w:pPr>
              <w:spacing w:after="0" w:line="240" w:lineRule="auto"/>
              <w:rPr>
                <w:rFonts w:asciiTheme="majorBidi" w:eastAsia="Times New Roman" w:hAnsiTheme="majorBidi" w:cstheme="majorBidi"/>
                <w:sz w:val="20"/>
                <w:szCs w:val="20"/>
              </w:rPr>
            </w:pPr>
            <w:proofErr w:type="spellStart"/>
            <w:r w:rsidRPr="00F25A62">
              <w:rPr>
                <w:rFonts w:asciiTheme="majorBidi" w:eastAsia="Times New Roman" w:hAnsiTheme="majorBidi" w:cstheme="majorBidi"/>
                <w:sz w:val="20"/>
                <w:szCs w:val="20"/>
              </w:rPr>
              <w:t>Pastocovac</w:t>
            </w:r>
            <w:proofErr w:type="spellEnd"/>
            <w:r w:rsidRPr="00F25A62">
              <w:rPr>
                <w:rFonts w:asciiTheme="majorBidi" w:eastAsia="Times New Roman" w:hAnsiTheme="majorBidi" w:cstheme="majorBidi"/>
                <w:sz w:val="20"/>
                <w:szCs w:val="20"/>
              </w:rPr>
              <w:t>-Plus</w:t>
            </w:r>
          </w:p>
        </w:tc>
        <w:tc>
          <w:tcPr>
            <w:tcW w:w="960" w:type="dxa"/>
            <w:noWrap/>
            <w:vAlign w:val="bottom"/>
            <w:hideMark/>
          </w:tcPr>
          <w:p w:rsidR="00243D0C" w:rsidRPr="00F25A62" w:rsidRDefault="00243D0C" w:rsidP="00243D0C">
            <w:pPr>
              <w:jc w:val="right"/>
              <w:rPr>
                <w:rFonts w:ascii="Calibri" w:hAnsi="Calibri" w:cs="Calibri"/>
              </w:rPr>
            </w:pPr>
            <w:r w:rsidRPr="00F25A62">
              <w:rPr>
                <w:rFonts w:ascii="Calibri" w:hAnsi="Calibri" w:cs="Calibri"/>
              </w:rPr>
              <w:t>971.34</w:t>
            </w:r>
          </w:p>
        </w:tc>
        <w:tc>
          <w:tcPr>
            <w:tcW w:w="960" w:type="dxa"/>
            <w:noWrap/>
            <w:vAlign w:val="bottom"/>
            <w:hideMark/>
          </w:tcPr>
          <w:p w:rsidR="00243D0C" w:rsidRPr="00F25A62" w:rsidRDefault="00243D0C" w:rsidP="00243D0C">
            <w:pPr>
              <w:jc w:val="right"/>
              <w:rPr>
                <w:rFonts w:ascii="Calibri" w:hAnsi="Calibri" w:cs="Calibri"/>
              </w:rPr>
            </w:pPr>
            <w:r w:rsidRPr="00F25A62">
              <w:rPr>
                <w:rFonts w:ascii="Calibri" w:hAnsi="Calibri" w:cs="Calibri"/>
              </w:rPr>
              <w:t>158.98</w:t>
            </w:r>
          </w:p>
        </w:tc>
        <w:tc>
          <w:tcPr>
            <w:tcW w:w="960" w:type="dxa"/>
            <w:noWrap/>
            <w:vAlign w:val="bottom"/>
            <w:hideMark/>
          </w:tcPr>
          <w:p w:rsidR="00243D0C" w:rsidRPr="00F25A62" w:rsidRDefault="00243D0C" w:rsidP="00243D0C">
            <w:pPr>
              <w:jc w:val="right"/>
              <w:rPr>
                <w:rFonts w:ascii="Calibri" w:hAnsi="Calibri" w:cs="Calibri"/>
              </w:rPr>
            </w:pPr>
            <w:r w:rsidRPr="00F25A62">
              <w:rPr>
                <w:rFonts w:ascii="Calibri" w:hAnsi="Calibri" w:cs="Calibri"/>
              </w:rPr>
              <w:t>0.000</w:t>
            </w:r>
          </w:p>
        </w:tc>
        <w:tc>
          <w:tcPr>
            <w:tcW w:w="1920" w:type="dxa"/>
            <w:noWrap/>
            <w:vAlign w:val="bottom"/>
            <w:hideMark/>
          </w:tcPr>
          <w:p w:rsidR="00243D0C" w:rsidRPr="00F25A62" w:rsidRDefault="00243D0C" w:rsidP="00243D0C">
            <w:pPr>
              <w:jc w:val="right"/>
              <w:rPr>
                <w:rFonts w:ascii="Calibri" w:hAnsi="Calibri" w:cs="Calibri"/>
              </w:rPr>
            </w:pPr>
            <w:r w:rsidRPr="00F25A62">
              <w:rPr>
                <w:rFonts w:ascii="Calibri" w:hAnsi="Calibri" w:cs="Calibri"/>
              </w:rPr>
              <w:t>657.90</w:t>
            </w:r>
          </w:p>
        </w:tc>
        <w:tc>
          <w:tcPr>
            <w:tcW w:w="941" w:type="dxa"/>
            <w:noWrap/>
            <w:vAlign w:val="bottom"/>
            <w:hideMark/>
          </w:tcPr>
          <w:p w:rsidR="00243D0C" w:rsidRPr="00F25A62" w:rsidRDefault="00243D0C" w:rsidP="00243D0C">
            <w:pPr>
              <w:jc w:val="right"/>
              <w:rPr>
                <w:rFonts w:ascii="Calibri" w:hAnsi="Calibri" w:cs="Calibri"/>
              </w:rPr>
            </w:pPr>
            <w:r w:rsidRPr="00F25A62">
              <w:rPr>
                <w:rFonts w:ascii="Calibri" w:hAnsi="Calibri" w:cs="Calibri"/>
              </w:rPr>
              <w:t>1284.79</w:t>
            </w:r>
          </w:p>
        </w:tc>
      </w:tr>
      <w:tr w:rsidR="00F25A62" w:rsidRPr="00F25A62" w:rsidTr="00B5653E">
        <w:trPr>
          <w:trHeight w:val="300"/>
        </w:trPr>
        <w:tc>
          <w:tcPr>
            <w:tcW w:w="3000" w:type="dxa"/>
            <w:tcBorders>
              <w:top w:val="nil"/>
              <w:left w:val="nil"/>
              <w:bottom w:val="nil"/>
              <w:right w:val="single" w:sz="4" w:space="0" w:color="auto"/>
            </w:tcBorders>
            <w:vAlign w:val="center"/>
            <w:hideMark/>
          </w:tcPr>
          <w:p w:rsidR="00243D0C" w:rsidRPr="00F25A62" w:rsidRDefault="00243D0C" w:rsidP="00243D0C">
            <w:pPr>
              <w:spacing w:after="0" w:line="240" w:lineRule="auto"/>
              <w:rPr>
                <w:rFonts w:asciiTheme="majorBidi" w:eastAsia="Times New Roman" w:hAnsiTheme="majorBidi" w:cstheme="majorBidi"/>
                <w:sz w:val="20"/>
                <w:szCs w:val="20"/>
              </w:rPr>
            </w:pPr>
            <w:proofErr w:type="spellStart"/>
            <w:r w:rsidRPr="00F25A62">
              <w:rPr>
                <w:rFonts w:asciiTheme="majorBidi" w:eastAsia="Times New Roman" w:hAnsiTheme="majorBidi" w:cstheme="majorBidi"/>
                <w:sz w:val="20"/>
                <w:szCs w:val="20"/>
              </w:rPr>
              <w:t>Pastocovac</w:t>
            </w:r>
            <w:proofErr w:type="spellEnd"/>
          </w:p>
        </w:tc>
        <w:tc>
          <w:tcPr>
            <w:tcW w:w="960" w:type="dxa"/>
            <w:noWrap/>
            <w:vAlign w:val="bottom"/>
            <w:hideMark/>
          </w:tcPr>
          <w:p w:rsidR="00243D0C" w:rsidRPr="00F25A62" w:rsidRDefault="00243D0C" w:rsidP="00243D0C">
            <w:pPr>
              <w:jc w:val="right"/>
              <w:rPr>
                <w:rFonts w:ascii="Calibri" w:hAnsi="Calibri" w:cs="Calibri"/>
              </w:rPr>
            </w:pPr>
            <w:r w:rsidRPr="00F25A62">
              <w:rPr>
                <w:rFonts w:ascii="Calibri" w:hAnsi="Calibri" w:cs="Calibri"/>
              </w:rPr>
              <w:t>0.13</w:t>
            </w:r>
          </w:p>
        </w:tc>
        <w:tc>
          <w:tcPr>
            <w:tcW w:w="960" w:type="dxa"/>
            <w:noWrap/>
            <w:vAlign w:val="bottom"/>
            <w:hideMark/>
          </w:tcPr>
          <w:p w:rsidR="00243D0C" w:rsidRPr="00F25A62" w:rsidRDefault="00243D0C" w:rsidP="00243D0C">
            <w:pPr>
              <w:jc w:val="right"/>
              <w:rPr>
                <w:rFonts w:ascii="Calibri" w:hAnsi="Calibri" w:cs="Calibri"/>
              </w:rPr>
            </w:pPr>
            <w:r w:rsidRPr="00F25A62">
              <w:rPr>
                <w:rFonts w:ascii="Calibri" w:hAnsi="Calibri" w:cs="Calibri"/>
              </w:rPr>
              <w:t>4.83</w:t>
            </w:r>
          </w:p>
        </w:tc>
        <w:tc>
          <w:tcPr>
            <w:tcW w:w="960" w:type="dxa"/>
            <w:noWrap/>
            <w:vAlign w:val="bottom"/>
            <w:hideMark/>
          </w:tcPr>
          <w:p w:rsidR="00243D0C" w:rsidRPr="00F25A62" w:rsidRDefault="00243D0C" w:rsidP="00243D0C">
            <w:pPr>
              <w:jc w:val="right"/>
              <w:rPr>
                <w:rFonts w:ascii="Calibri" w:hAnsi="Calibri" w:cs="Calibri"/>
              </w:rPr>
            </w:pPr>
            <w:r w:rsidRPr="00F25A62">
              <w:rPr>
                <w:rFonts w:ascii="Calibri" w:hAnsi="Calibri" w:cs="Calibri"/>
              </w:rPr>
              <w:t>0.978</w:t>
            </w:r>
          </w:p>
        </w:tc>
        <w:tc>
          <w:tcPr>
            <w:tcW w:w="1920" w:type="dxa"/>
            <w:noWrap/>
            <w:vAlign w:val="bottom"/>
            <w:hideMark/>
          </w:tcPr>
          <w:p w:rsidR="00243D0C" w:rsidRPr="00F25A62" w:rsidRDefault="00243D0C" w:rsidP="00243D0C">
            <w:pPr>
              <w:jc w:val="right"/>
              <w:rPr>
                <w:rFonts w:ascii="Calibri" w:hAnsi="Calibri" w:cs="Calibri"/>
              </w:rPr>
            </w:pPr>
            <w:r w:rsidRPr="00F25A62">
              <w:rPr>
                <w:rFonts w:ascii="Calibri" w:hAnsi="Calibri" w:cs="Calibri"/>
              </w:rPr>
              <w:t>-9.40</w:t>
            </w:r>
          </w:p>
        </w:tc>
        <w:tc>
          <w:tcPr>
            <w:tcW w:w="941" w:type="dxa"/>
            <w:noWrap/>
            <w:vAlign w:val="bottom"/>
            <w:hideMark/>
          </w:tcPr>
          <w:p w:rsidR="00243D0C" w:rsidRPr="00F25A62" w:rsidRDefault="00243D0C" w:rsidP="00243D0C">
            <w:pPr>
              <w:jc w:val="right"/>
              <w:rPr>
                <w:rFonts w:ascii="Calibri" w:hAnsi="Calibri" w:cs="Calibri"/>
              </w:rPr>
            </w:pPr>
            <w:r w:rsidRPr="00F25A62">
              <w:rPr>
                <w:rFonts w:ascii="Calibri" w:hAnsi="Calibri" w:cs="Calibri"/>
              </w:rPr>
              <w:t>9.66</w:t>
            </w:r>
          </w:p>
        </w:tc>
      </w:tr>
      <w:tr w:rsidR="00F25A62" w:rsidRPr="00F25A62" w:rsidTr="00B5653E">
        <w:trPr>
          <w:trHeight w:val="300"/>
        </w:trPr>
        <w:tc>
          <w:tcPr>
            <w:tcW w:w="3000" w:type="dxa"/>
            <w:tcBorders>
              <w:top w:val="nil"/>
              <w:left w:val="nil"/>
              <w:bottom w:val="nil"/>
              <w:right w:val="single" w:sz="4" w:space="0" w:color="auto"/>
            </w:tcBorders>
            <w:noWrap/>
            <w:vAlign w:val="center"/>
            <w:hideMark/>
          </w:tcPr>
          <w:p w:rsidR="00243D0C" w:rsidRPr="00F25A62" w:rsidRDefault="00243D0C" w:rsidP="00243D0C">
            <w:pPr>
              <w:spacing w:after="0" w:line="240" w:lineRule="auto"/>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Age</w:t>
            </w:r>
          </w:p>
        </w:tc>
        <w:tc>
          <w:tcPr>
            <w:tcW w:w="960" w:type="dxa"/>
            <w:noWrap/>
            <w:vAlign w:val="bottom"/>
            <w:hideMark/>
          </w:tcPr>
          <w:p w:rsidR="00243D0C" w:rsidRPr="00F25A62" w:rsidRDefault="00243D0C" w:rsidP="00243D0C">
            <w:pPr>
              <w:jc w:val="right"/>
              <w:rPr>
                <w:rFonts w:ascii="Calibri" w:hAnsi="Calibri" w:cs="Calibri"/>
              </w:rPr>
            </w:pPr>
            <w:r w:rsidRPr="00F25A62">
              <w:rPr>
                <w:rFonts w:ascii="Calibri" w:hAnsi="Calibri" w:cs="Calibri"/>
              </w:rPr>
              <w:t>29.05</w:t>
            </w:r>
          </w:p>
        </w:tc>
        <w:tc>
          <w:tcPr>
            <w:tcW w:w="960" w:type="dxa"/>
            <w:noWrap/>
            <w:vAlign w:val="bottom"/>
            <w:hideMark/>
          </w:tcPr>
          <w:p w:rsidR="00243D0C" w:rsidRPr="00F25A62" w:rsidRDefault="00243D0C" w:rsidP="00243D0C">
            <w:pPr>
              <w:jc w:val="right"/>
              <w:rPr>
                <w:rFonts w:ascii="Calibri" w:hAnsi="Calibri" w:cs="Calibri"/>
              </w:rPr>
            </w:pPr>
            <w:r w:rsidRPr="00F25A62">
              <w:rPr>
                <w:rFonts w:ascii="Calibri" w:hAnsi="Calibri" w:cs="Calibri"/>
              </w:rPr>
              <w:t>127.78</w:t>
            </w:r>
          </w:p>
        </w:tc>
        <w:tc>
          <w:tcPr>
            <w:tcW w:w="960" w:type="dxa"/>
            <w:noWrap/>
            <w:vAlign w:val="bottom"/>
            <w:hideMark/>
          </w:tcPr>
          <w:p w:rsidR="00243D0C" w:rsidRPr="00F25A62" w:rsidRDefault="00243D0C" w:rsidP="00243D0C">
            <w:pPr>
              <w:jc w:val="right"/>
              <w:rPr>
                <w:rFonts w:ascii="Calibri" w:hAnsi="Calibri" w:cs="Calibri"/>
              </w:rPr>
            </w:pPr>
            <w:r w:rsidRPr="00F25A62">
              <w:rPr>
                <w:rFonts w:ascii="Calibri" w:hAnsi="Calibri" w:cs="Calibri"/>
              </w:rPr>
              <w:t>0.820</w:t>
            </w:r>
          </w:p>
        </w:tc>
        <w:tc>
          <w:tcPr>
            <w:tcW w:w="1920" w:type="dxa"/>
            <w:noWrap/>
            <w:vAlign w:val="bottom"/>
            <w:hideMark/>
          </w:tcPr>
          <w:p w:rsidR="00243D0C" w:rsidRPr="00F25A62" w:rsidRDefault="00243D0C" w:rsidP="00243D0C">
            <w:pPr>
              <w:jc w:val="right"/>
              <w:rPr>
                <w:rFonts w:ascii="Calibri" w:hAnsi="Calibri" w:cs="Calibri"/>
              </w:rPr>
            </w:pPr>
            <w:r w:rsidRPr="00F25A62">
              <w:rPr>
                <w:rFonts w:ascii="Calibri" w:hAnsi="Calibri" w:cs="Calibri"/>
              </w:rPr>
              <w:t>-222.88</w:t>
            </w:r>
          </w:p>
        </w:tc>
        <w:tc>
          <w:tcPr>
            <w:tcW w:w="941" w:type="dxa"/>
            <w:noWrap/>
            <w:vAlign w:val="bottom"/>
            <w:hideMark/>
          </w:tcPr>
          <w:p w:rsidR="00243D0C" w:rsidRPr="00F25A62" w:rsidRDefault="00243D0C" w:rsidP="00243D0C">
            <w:pPr>
              <w:jc w:val="right"/>
              <w:rPr>
                <w:rFonts w:ascii="Calibri" w:hAnsi="Calibri" w:cs="Calibri"/>
              </w:rPr>
            </w:pPr>
            <w:r w:rsidRPr="00F25A62">
              <w:rPr>
                <w:rFonts w:ascii="Calibri" w:hAnsi="Calibri" w:cs="Calibri"/>
              </w:rPr>
              <w:t>280.98</w:t>
            </w:r>
          </w:p>
        </w:tc>
      </w:tr>
      <w:tr w:rsidR="00F25A62" w:rsidRPr="00F25A62" w:rsidTr="00B5653E">
        <w:trPr>
          <w:trHeight w:val="300"/>
        </w:trPr>
        <w:tc>
          <w:tcPr>
            <w:tcW w:w="3000" w:type="dxa"/>
            <w:tcBorders>
              <w:top w:val="nil"/>
              <w:left w:val="nil"/>
              <w:bottom w:val="nil"/>
              <w:right w:val="single" w:sz="4" w:space="0" w:color="auto"/>
            </w:tcBorders>
            <w:noWrap/>
            <w:vAlign w:val="center"/>
            <w:hideMark/>
          </w:tcPr>
          <w:p w:rsidR="00243D0C" w:rsidRPr="00F25A62" w:rsidRDefault="00243D0C" w:rsidP="00243D0C">
            <w:pPr>
              <w:spacing w:after="0" w:line="240" w:lineRule="auto"/>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Sex (Male)</w:t>
            </w:r>
          </w:p>
        </w:tc>
        <w:tc>
          <w:tcPr>
            <w:tcW w:w="960" w:type="dxa"/>
            <w:noWrap/>
            <w:vAlign w:val="bottom"/>
            <w:hideMark/>
          </w:tcPr>
          <w:p w:rsidR="00243D0C" w:rsidRPr="00F25A62" w:rsidRDefault="00243D0C" w:rsidP="00243D0C">
            <w:pPr>
              <w:jc w:val="right"/>
              <w:rPr>
                <w:rFonts w:ascii="Calibri" w:hAnsi="Calibri" w:cs="Calibri"/>
              </w:rPr>
            </w:pPr>
            <w:r w:rsidRPr="00F25A62">
              <w:rPr>
                <w:rFonts w:ascii="Calibri" w:hAnsi="Calibri" w:cs="Calibri"/>
              </w:rPr>
              <w:t>26.09</w:t>
            </w:r>
          </w:p>
        </w:tc>
        <w:tc>
          <w:tcPr>
            <w:tcW w:w="960" w:type="dxa"/>
            <w:noWrap/>
            <w:vAlign w:val="bottom"/>
            <w:hideMark/>
          </w:tcPr>
          <w:p w:rsidR="00243D0C" w:rsidRPr="00F25A62" w:rsidRDefault="00243D0C" w:rsidP="00243D0C">
            <w:pPr>
              <w:jc w:val="right"/>
              <w:rPr>
                <w:rFonts w:ascii="Calibri" w:hAnsi="Calibri" w:cs="Calibri"/>
              </w:rPr>
            </w:pPr>
            <w:r w:rsidRPr="00F25A62">
              <w:rPr>
                <w:rFonts w:ascii="Calibri" w:hAnsi="Calibri" w:cs="Calibri"/>
              </w:rPr>
              <w:t>172.58</w:t>
            </w:r>
          </w:p>
        </w:tc>
        <w:tc>
          <w:tcPr>
            <w:tcW w:w="960" w:type="dxa"/>
            <w:noWrap/>
            <w:vAlign w:val="bottom"/>
            <w:hideMark/>
          </w:tcPr>
          <w:p w:rsidR="00243D0C" w:rsidRPr="00F25A62" w:rsidRDefault="00243D0C" w:rsidP="00243D0C">
            <w:pPr>
              <w:jc w:val="right"/>
              <w:rPr>
                <w:rFonts w:ascii="Calibri" w:hAnsi="Calibri" w:cs="Calibri"/>
              </w:rPr>
            </w:pPr>
            <w:r w:rsidRPr="00F25A62">
              <w:rPr>
                <w:rFonts w:ascii="Calibri" w:hAnsi="Calibri" w:cs="Calibri"/>
              </w:rPr>
              <w:t>0.880</w:t>
            </w:r>
          </w:p>
        </w:tc>
        <w:tc>
          <w:tcPr>
            <w:tcW w:w="1920" w:type="dxa"/>
            <w:noWrap/>
            <w:vAlign w:val="bottom"/>
            <w:hideMark/>
          </w:tcPr>
          <w:p w:rsidR="00243D0C" w:rsidRPr="00F25A62" w:rsidRDefault="00243D0C" w:rsidP="00243D0C">
            <w:pPr>
              <w:jc w:val="right"/>
              <w:rPr>
                <w:rFonts w:ascii="Calibri" w:hAnsi="Calibri" w:cs="Calibri"/>
              </w:rPr>
            </w:pPr>
            <w:r w:rsidRPr="00F25A62">
              <w:rPr>
                <w:rFonts w:ascii="Calibri" w:hAnsi="Calibri" w:cs="Calibri"/>
              </w:rPr>
              <w:t>-314.16</w:t>
            </w:r>
          </w:p>
        </w:tc>
        <w:tc>
          <w:tcPr>
            <w:tcW w:w="941" w:type="dxa"/>
            <w:noWrap/>
            <w:vAlign w:val="bottom"/>
            <w:hideMark/>
          </w:tcPr>
          <w:p w:rsidR="00243D0C" w:rsidRPr="00F25A62" w:rsidRDefault="00243D0C" w:rsidP="00243D0C">
            <w:pPr>
              <w:jc w:val="right"/>
              <w:rPr>
                <w:rFonts w:ascii="Calibri" w:hAnsi="Calibri" w:cs="Calibri"/>
              </w:rPr>
            </w:pPr>
            <w:r w:rsidRPr="00F25A62">
              <w:rPr>
                <w:rFonts w:ascii="Calibri" w:hAnsi="Calibri" w:cs="Calibri"/>
              </w:rPr>
              <w:t>366.34</w:t>
            </w:r>
          </w:p>
        </w:tc>
      </w:tr>
      <w:tr w:rsidR="00F25A62" w:rsidRPr="00F25A62" w:rsidTr="00B5653E">
        <w:trPr>
          <w:trHeight w:val="300"/>
        </w:trPr>
        <w:tc>
          <w:tcPr>
            <w:tcW w:w="3000" w:type="dxa"/>
            <w:tcBorders>
              <w:top w:val="nil"/>
              <w:left w:val="nil"/>
              <w:bottom w:val="nil"/>
              <w:right w:val="single" w:sz="4" w:space="0" w:color="auto"/>
            </w:tcBorders>
            <w:noWrap/>
            <w:vAlign w:val="center"/>
            <w:hideMark/>
          </w:tcPr>
          <w:p w:rsidR="00243D0C" w:rsidRPr="00F25A62" w:rsidRDefault="00243D0C" w:rsidP="00243D0C">
            <w:pPr>
              <w:spacing w:after="0" w:line="240" w:lineRule="auto"/>
              <w:rPr>
                <w:rFonts w:asciiTheme="majorBidi" w:eastAsia="Times New Roman" w:hAnsiTheme="majorBidi" w:cstheme="majorBidi"/>
                <w:sz w:val="20"/>
                <w:szCs w:val="20"/>
              </w:rPr>
            </w:pPr>
            <w:proofErr w:type="spellStart"/>
            <w:r w:rsidRPr="00F25A62">
              <w:rPr>
                <w:rFonts w:asciiTheme="majorBidi" w:eastAsia="Times New Roman" w:hAnsiTheme="majorBidi" w:cstheme="majorBidi"/>
                <w:sz w:val="20"/>
                <w:szCs w:val="20"/>
              </w:rPr>
              <w:t>Covid</w:t>
            </w:r>
            <w:proofErr w:type="spellEnd"/>
            <w:r w:rsidRPr="00F25A62">
              <w:rPr>
                <w:rFonts w:asciiTheme="majorBidi" w:eastAsia="Times New Roman" w:hAnsiTheme="majorBidi" w:cstheme="majorBidi"/>
                <w:sz w:val="20"/>
                <w:szCs w:val="20"/>
              </w:rPr>
              <w:t xml:space="preserve"> history (Yes)</w:t>
            </w:r>
          </w:p>
        </w:tc>
        <w:tc>
          <w:tcPr>
            <w:tcW w:w="960" w:type="dxa"/>
            <w:noWrap/>
            <w:vAlign w:val="bottom"/>
            <w:hideMark/>
          </w:tcPr>
          <w:p w:rsidR="00243D0C" w:rsidRPr="00F25A62" w:rsidRDefault="00243D0C" w:rsidP="00243D0C">
            <w:pPr>
              <w:jc w:val="right"/>
              <w:rPr>
                <w:rFonts w:ascii="Calibri" w:hAnsi="Calibri" w:cs="Calibri"/>
              </w:rPr>
            </w:pPr>
            <w:r w:rsidRPr="00F25A62">
              <w:rPr>
                <w:rFonts w:ascii="Calibri" w:hAnsi="Calibri" w:cs="Calibri"/>
              </w:rPr>
              <w:t>-9.66</w:t>
            </w:r>
          </w:p>
        </w:tc>
        <w:tc>
          <w:tcPr>
            <w:tcW w:w="960" w:type="dxa"/>
            <w:noWrap/>
            <w:vAlign w:val="bottom"/>
            <w:hideMark/>
          </w:tcPr>
          <w:p w:rsidR="00243D0C" w:rsidRPr="00F25A62" w:rsidRDefault="00243D0C" w:rsidP="00243D0C">
            <w:pPr>
              <w:jc w:val="right"/>
              <w:rPr>
                <w:rFonts w:ascii="Calibri" w:hAnsi="Calibri" w:cs="Calibri"/>
              </w:rPr>
            </w:pPr>
            <w:r w:rsidRPr="00F25A62">
              <w:rPr>
                <w:rFonts w:ascii="Calibri" w:hAnsi="Calibri" w:cs="Calibri"/>
              </w:rPr>
              <w:t>204.87</w:t>
            </w:r>
          </w:p>
        </w:tc>
        <w:tc>
          <w:tcPr>
            <w:tcW w:w="960" w:type="dxa"/>
            <w:noWrap/>
            <w:vAlign w:val="bottom"/>
            <w:hideMark/>
          </w:tcPr>
          <w:p w:rsidR="00243D0C" w:rsidRPr="00F25A62" w:rsidRDefault="00243D0C" w:rsidP="00243D0C">
            <w:pPr>
              <w:jc w:val="right"/>
              <w:rPr>
                <w:rFonts w:ascii="Calibri" w:hAnsi="Calibri" w:cs="Calibri"/>
              </w:rPr>
            </w:pPr>
            <w:r w:rsidRPr="00F25A62">
              <w:rPr>
                <w:rFonts w:ascii="Calibri" w:hAnsi="Calibri" w:cs="Calibri"/>
              </w:rPr>
              <w:t>0.962</w:t>
            </w:r>
          </w:p>
        </w:tc>
        <w:tc>
          <w:tcPr>
            <w:tcW w:w="1920" w:type="dxa"/>
            <w:noWrap/>
            <w:vAlign w:val="bottom"/>
            <w:hideMark/>
          </w:tcPr>
          <w:p w:rsidR="00243D0C" w:rsidRPr="00F25A62" w:rsidRDefault="00243D0C" w:rsidP="00243D0C">
            <w:pPr>
              <w:jc w:val="right"/>
              <w:rPr>
                <w:rFonts w:ascii="Calibri" w:hAnsi="Calibri" w:cs="Calibri"/>
              </w:rPr>
            </w:pPr>
            <w:r w:rsidRPr="00F25A62">
              <w:rPr>
                <w:rFonts w:ascii="Calibri" w:hAnsi="Calibri" w:cs="Calibri"/>
              </w:rPr>
              <w:t>-413.57</w:t>
            </w:r>
          </w:p>
        </w:tc>
        <w:tc>
          <w:tcPr>
            <w:tcW w:w="941" w:type="dxa"/>
            <w:noWrap/>
            <w:vAlign w:val="bottom"/>
            <w:hideMark/>
          </w:tcPr>
          <w:p w:rsidR="00243D0C" w:rsidRPr="00F25A62" w:rsidRDefault="00243D0C" w:rsidP="00243D0C">
            <w:pPr>
              <w:jc w:val="right"/>
              <w:rPr>
                <w:rFonts w:ascii="Calibri" w:hAnsi="Calibri" w:cs="Calibri"/>
              </w:rPr>
            </w:pPr>
            <w:r w:rsidRPr="00F25A62">
              <w:rPr>
                <w:rFonts w:ascii="Calibri" w:hAnsi="Calibri" w:cs="Calibri"/>
              </w:rPr>
              <w:t>394.25</w:t>
            </w:r>
          </w:p>
        </w:tc>
      </w:tr>
      <w:tr w:rsidR="00F25A62" w:rsidRPr="00F25A62" w:rsidTr="00B5653E">
        <w:trPr>
          <w:trHeight w:val="300"/>
        </w:trPr>
        <w:tc>
          <w:tcPr>
            <w:tcW w:w="3000" w:type="dxa"/>
            <w:tcBorders>
              <w:top w:val="nil"/>
              <w:left w:val="nil"/>
              <w:bottom w:val="nil"/>
              <w:right w:val="single" w:sz="4" w:space="0" w:color="auto"/>
            </w:tcBorders>
            <w:noWrap/>
            <w:vAlign w:val="center"/>
            <w:hideMark/>
          </w:tcPr>
          <w:p w:rsidR="00243D0C" w:rsidRPr="00F25A62" w:rsidRDefault="00243D0C" w:rsidP="00243D0C">
            <w:pPr>
              <w:spacing w:after="0" w:line="240" w:lineRule="auto"/>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Underlying disease (Yes)</w:t>
            </w:r>
          </w:p>
        </w:tc>
        <w:tc>
          <w:tcPr>
            <w:tcW w:w="960" w:type="dxa"/>
            <w:noWrap/>
            <w:vAlign w:val="bottom"/>
            <w:hideMark/>
          </w:tcPr>
          <w:p w:rsidR="00243D0C" w:rsidRPr="00F25A62" w:rsidRDefault="00243D0C" w:rsidP="00243D0C">
            <w:pPr>
              <w:jc w:val="right"/>
              <w:rPr>
                <w:rFonts w:ascii="Calibri" w:hAnsi="Calibri" w:cs="Calibri"/>
              </w:rPr>
            </w:pPr>
            <w:r w:rsidRPr="00F25A62">
              <w:rPr>
                <w:rFonts w:ascii="Calibri" w:hAnsi="Calibri" w:cs="Calibri"/>
              </w:rPr>
              <w:t>5.22</w:t>
            </w:r>
          </w:p>
        </w:tc>
        <w:tc>
          <w:tcPr>
            <w:tcW w:w="960" w:type="dxa"/>
            <w:noWrap/>
            <w:vAlign w:val="bottom"/>
            <w:hideMark/>
          </w:tcPr>
          <w:p w:rsidR="00243D0C" w:rsidRPr="00F25A62" w:rsidRDefault="00243D0C" w:rsidP="00243D0C">
            <w:pPr>
              <w:jc w:val="right"/>
              <w:rPr>
                <w:rFonts w:ascii="Calibri" w:hAnsi="Calibri" w:cs="Calibri"/>
              </w:rPr>
            </w:pPr>
            <w:r w:rsidRPr="00F25A62">
              <w:rPr>
                <w:rFonts w:ascii="Calibri" w:hAnsi="Calibri" w:cs="Calibri"/>
              </w:rPr>
              <w:t>238.40</w:t>
            </w:r>
          </w:p>
        </w:tc>
        <w:tc>
          <w:tcPr>
            <w:tcW w:w="960" w:type="dxa"/>
            <w:noWrap/>
            <w:vAlign w:val="bottom"/>
            <w:hideMark/>
          </w:tcPr>
          <w:p w:rsidR="00243D0C" w:rsidRPr="00F25A62" w:rsidRDefault="00243D0C" w:rsidP="00243D0C">
            <w:pPr>
              <w:jc w:val="right"/>
              <w:rPr>
                <w:rFonts w:ascii="Calibri" w:hAnsi="Calibri" w:cs="Calibri"/>
              </w:rPr>
            </w:pPr>
            <w:r w:rsidRPr="00F25A62">
              <w:rPr>
                <w:rFonts w:ascii="Calibri" w:hAnsi="Calibri" w:cs="Calibri"/>
              </w:rPr>
              <w:t>0.983</w:t>
            </w:r>
          </w:p>
        </w:tc>
        <w:tc>
          <w:tcPr>
            <w:tcW w:w="1920" w:type="dxa"/>
            <w:noWrap/>
            <w:vAlign w:val="bottom"/>
            <w:hideMark/>
          </w:tcPr>
          <w:p w:rsidR="00243D0C" w:rsidRPr="00F25A62" w:rsidRDefault="00243D0C" w:rsidP="00243D0C">
            <w:pPr>
              <w:jc w:val="right"/>
              <w:rPr>
                <w:rFonts w:ascii="Calibri" w:hAnsi="Calibri" w:cs="Calibri"/>
              </w:rPr>
            </w:pPr>
            <w:r w:rsidRPr="00F25A62">
              <w:rPr>
                <w:rFonts w:ascii="Calibri" w:hAnsi="Calibri" w:cs="Calibri"/>
              </w:rPr>
              <w:t>-464.80</w:t>
            </w:r>
          </w:p>
        </w:tc>
        <w:tc>
          <w:tcPr>
            <w:tcW w:w="941" w:type="dxa"/>
            <w:noWrap/>
            <w:vAlign w:val="bottom"/>
            <w:hideMark/>
          </w:tcPr>
          <w:p w:rsidR="00243D0C" w:rsidRPr="00F25A62" w:rsidRDefault="00243D0C" w:rsidP="00243D0C">
            <w:pPr>
              <w:jc w:val="right"/>
              <w:rPr>
                <w:rFonts w:ascii="Calibri" w:hAnsi="Calibri" w:cs="Calibri"/>
              </w:rPr>
            </w:pPr>
            <w:r w:rsidRPr="00F25A62">
              <w:rPr>
                <w:rFonts w:ascii="Calibri" w:hAnsi="Calibri" w:cs="Calibri"/>
              </w:rPr>
              <w:t>475.24</w:t>
            </w:r>
          </w:p>
        </w:tc>
      </w:tr>
      <w:tr w:rsidR="00F25A62" w:rsidRPr="00F25A62" w:rsidTr="00B5653E">
        <w:trPr>
          <w:trHeight w:val="300"/>
        </w:trPr>
        <w:tc>
          <w:tcPr>
            <w:tcW w:w="3000" w:type="dxa"/>
            <w:tcBorders>
              <w:top w:val="nil"/>
              <w:left w:val="nil"/>
              <w:bottom w:val="single" w:sz="4" w:space="0" w:color="auto"/>
              <w:right w:val="single" w:sz="4" w:space="0" w:color="auto"/>
            </w:tcBorders>
            <w:noWrap/>
            <w:vAlign w:val="center"/>
            <w:hideMark/>
          </w:tcPr>
          <w:p w:rsidR="00243D0C" w:rsidRPr="00F25A62" w:rsidRDefault="00243D0C" w:rsidP="00243D0C">
            <w:pPr>
              <w:spacing w:after="0" w:line="240" w:lineRule="auto"/>
              <w:rPr>
                <w:rFonts w:asciiTheme="majorBidi" w:eastAsia="Times New Roman" w:hAnsiTheme="majorBidi" w:cstheme="majorBidi"/>
                <w:sz w:val="20"/>
                <w:szCs w:val="20"/>
              </w:rPr>
            </w:pPr>
            <w:r w:rsidRPr="00F25A62">
              <w:rPr>
                <w:rFonts w:asciiTheme="majorBidi" w:eastAsia="Times New Roman" w:hAnsiTheme="majorBidi" w:cstheme="majorBidi"/>
                <w:sz w:val="20"/>
                <w:szCs w:val="20"/>
              </w:rPr>
              <w:t>Constant</w:t>
            </w:r>
          </w:p>
        </w:tc>
        <w:tc>
          <w:tcPr>
            <w:tcW w:w="960" w:type="dxa"/>
            <w:tcBorders>
              <w:top w:val="nil"/>
              <w:left w:val="nil"/>
              <w:bottom w:val="single" w:sz="4" w:space="0" w:color="auto"/>
              <w:right w:val="nil"/>
            </w:tcBorders>
            <w:noWrap/>
            <w:vAlign w:val="bottom"/>
            <w:hideMark/>
          </w:tcPr>
          <w:p w:rsidR="00243D0C" w:rsidRPr="00F25A62" w:rsidRDefault="00243D0C" w:rsidP="00243D0C">
            <w:pPr>
              <w:jc w:val="right"/>
              <w:rPr>
                <w:rFonts w:ascii="Calibri" w:hAnsi="Calibri" w:cs="Calibri"/>
              </w:rPr>
            </w:pPr>
            <w:r w:rsidRPr="00F25A62">
              <w:rPr>
                <w:rFonts w:ascii="Calibri" w:hAnsi="Calibri" w:cs="Calibri"/>
              </w:rPr>
              <w:t>1.10</w:t>
            </w:r>
          </w:p>
        </w:tc>
        <w:tc>
          <w:tcPr>
            <w:tcW w:w="960" w:type="dxa"/>
            <w:tcBorders>
              <w:top w:val="nil"/>
              <w:left w:val="nil"/>
              <w:bottom w:val="single" w:sz="4" w:space="0" w:color="auto"/>
              <w:right w:val="nil"/>
            </w:tcBorders>
            <w:noWrap/>
            <w:vAlign w:val="bottom"/>
            <w:hideMark/>
          </w:tcPr>
          <w:p w:rsidR="00243D0C" w:rsidRPr="00F25A62" w:rsidRDefault="00243D0C" w:rsidP="00243D0C">
            <w:pPr>
              <w:jc w:val="right"/>
              <w:rPr>
                <w:rFonts w:ascii="Calibri" w:hAnsi="Calibri" w:cs="Calibri"/>
              </w:rPr>
            </w:pPr>
            <w:r w:rsidRPr="00F25A62">
              <w:rPr>
                <w:rFonts w:ascii="Calibri" w:hAnsi="Calibri" w:cs="Calibri"/>
              </w:rPr>
              <w:t>0.08</w:t>
            </w:r>
          </w:p>
        </w:tc>
        <w:tc>
          <w:tcPr>
            <w:tcW w:w="960" w:type="dxa"/>
            <w:tcBorders>
              <w:top w:val="nil"/>
              <w:left w:val="nil"/>
              <w:bottom w:val="single" w:sz="4" w:space="0" w:color="auto"/>
              <w:right w:val="nil"/>
            </w:tcBorders>
            <w:noWrap/>
            <w:vAlign w:val="bottom"/>
            <w:hideMark/>
          </w:tcPr>
          <w:p w:rsidR="00243D0C" w:rsidRPr="00F25A62" w:rsidRDefault="00243D0C" w:rsidP="00243D0C">
            <w:pPr>
              <w:jc w:val="right"/>
              <w:rPr>
                <w:rFonts w:ascii="Calibri" w:hAnsi="Calibri" w:cs="Calibri"/>
              </w:rPr>
            </w:pPr>
            <w:r w:rsidRPr="00F25A62">
              <w:rPr>
                <w:rFonts w:ascii="Calibri" w:hAnsi="Calibri" w:cs="Calibri"/>
              </w:rPr>
              <w:t>0.000</w:t>
            </w:r>
          </w:p>
        </w:tc>
        <w:tc>
          <w:tcPr>
            <w:tcW w:w="1920" w:type="dxa"/>
            <w:tcBorders>
              <w:top w:val="nil"/>
              <w:left w:val="nil"/>
              <w:bottom w:val="single" w:sz="4" w:space="0" w:color="auto"/>
              <w:right w:val="nil"/>
            </w:tcBorders>
            <w:noWrap/>
            <w:vAlign w:val="bottom"/>
            <w:hideMark/>
          </w:tcPr>
          <w:p w:rsidR="00243D0C" w:rsidRPr="00F25A62" w:rsidRDefault="00243D0C" w:rsidP="00243D0C">
            <w:pPr>
              <w:jc w:val="right"/>
              <w:rPr>
                <w:rFonts w:ascii="Calibri" w:hAnsi="Calibri" w:cs="Calibri"/>
              </w:rPr>
            </w:pPr>
            <w:r w:rsidRPr="00F25A62">
              <w:rPr>
                <w:rFonts w:ascii="Calibri" w:hAnsi="Calibri" w:cs="Calibri"/>
              </w:rPr>
              <w:t>0.94</w:t>
            </w:r>
          </w:p>
        </w:tc>
        <w:tc>
          <w:tcPr>
            <w:tcW w:w="941" w:type="dxa"/>
            <w:tcBorders>
              <w:top w:val="nil"/>
              <w:left w:val="nil"/>
              <w:bottom w:val="single" w:sz="4" w:space="0" w:color="auto"/>
              <w:right w:val="nil"/>
            </w:tcBorders>
            <w:noWrap/>
            <w:vAlign w:val="bottom"/>
            <w:hideMark/>
          </w:tcPr>
          <w:p w:rsidR="00243D0C" w:rsidRPr="00F25A62" w:rsidRDefault="00243D0C" w:rsidP="00243D0C">
            <w:pPr>
              <w:jc w:val="right"/>
              <w:rPr>
                <w:rFonts w:ascii="Calibri" w:hAnsi="Calibri" w:cs="Calibri"/>
              </w:rPr>
            </w:pPr>
            <w:r w:rsidRPr="00F25A62">
              <w:rPr>
                <w:rFonts w:ascii="Calibri" w:hAnsi="Calibri" w:cs="Calibri"/>
              </w:rPr>
              <w:t>1.25</w:t>
            </w:r>
          </w:p>
        </w:tc>
      </w:tr>
    </w:tbl>
    <w:p w:rsidR="00B5653E" w:rsidRPr="00F25A62" w:rsidRDefault="00B5653E" w:rsidP="00B5653E">
      <w:pPr>
        <w:rPr>
          <w:rFonts w:asciiTheme="majorBidi" w:hAnsiTheme="majorBidi" w:cstheme="majorBidi"/>
          <w:sz w:val="20"/>
          <w:szCs w:val="20"/>
        </w:rPr>
      </w:pPr>
      <w:r w:rsidRPr="00F25A62">
        <w:rPr>
          <w:rFonts w:asciiTheme="majorBidi" w:hAnsiTheme="majorBidi" w:cstheme="majorBidi"/>
          <w:sz w:val="20"/>
          <w:szCs w:val="20"/>
          <w:lang w:val="en"/>
        </w:rPr>
        <w:t>By adjusting the effect of other variables and the value of day zero, it was found that the mean of anti-RBD IgG on day 21 in the PastoCovac-Plus group was higher and significant than the Sinopharm group. Also, the mean of anti-RBD IgG on day 21 in the PastoCovac group is higher and significant than the Sinopharm group.</w:t>
      </w:r>
    </w:p>
    <w:p w:rsidR="00B5653E" w:rsidRPr="00F25A62" w:rsidRDefault="00B5653E" w:rsidP="00B5653E">
      <w:pPr>
        <w:rPr>
          <w:rFonts w:asciiTheme="majorBidi" w:hAnsiTheme="majorBidi" w:cstheme="majorBidi"/>
          <w:i/>
          <w:iCs/>
          <w:sz w:val="20"/>
          <w:szCs w:val="20"/>
        </w:rPr>
      </w:pPr>
    </w:p>
    <w:p w:rsidR="00E03A71" w:rsidRPr="00F25A62" w:rsidRDefault="00B5653E" w:rsidP="00B5653E">
      <w:pPr>
        <w:rPr>
          <w:rFonts w:asciiTheme="majorBidi" w:hAnsiTheme="majorBidi" w:cstheme="majorBidi"/>
          <w:sz w:val="20"/>
          <w:szCs w:val="20"/>
        </w:rPr>
      </w:pPr>
      <w:r w:rsidRPr="00F25A62">
        <w:rPr>
          <w:rFonts w:asciiTheme="majorBidi" w:hAnsiTheme="majorBidi" w:cstheme="majorBidi"/>
          <w:sz w:val="20"/>
          <w:szCs w:val="20"/>
        </w:rPr>
        <w:br/>
      </w:r>
    </w:p>
    <w:p w:rsidR="00E03A71" w:rsidRPr="00F25A62" w:rsidRDefault="00E03A71" w:rsidP="00E03A71">
      <w:pPr>
        <w:jc w:val="center"/>
        <w:rPr>
          <w:rFonts w:asciiTheme="majorBidi" w:hAnsiTheme="majorBidi" w:cstheme="majorBidi"/>
          <w:sz w:val="20"/>
          <w:szCs w:val="20"/>
        </w:rPr>
      </w:pPr>
    </w:p>
    <w:p w:rsidR="00E0011D" w:rsidRPr="00F25A62" w:rsidRDefault="00E0011D"/>
    <w:sectPr w:rsidR="00E0011D" w:rsidRPr="00F25A62" w:rsidSect="00F25A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 Nazanin">
    <w:altName w:val="Courier New"/>
    <w:charset w:val="B2"/>
    <w:family w:val="auto"/>
    <w:pitch w:val="variable"/>
    <w:sig w:usb0="00002000"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3A71"/>
    <w:rsid w:val="001751CB"/>
    <w:rsid w:val="00243D0C"/>
    <w:rsid w:val="006F04E7"/>
    <w:rsid w:val="00822212"/>
    <w:rsid w:val="009D4812"/>
    <w:rsid w:val="00B5653E"/>
    <w:rsid w:val="00E0011D"/>
    <w:rsid w:val="00E03A71"/>
    <w:rsid w:val="00F25A6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6ABA7C2-E836-44C7-83C9-8D9571245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B Nazani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3A71"/>
    <w:rPr>
      <w:rFonts w:ascii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E03A71"/>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E03A7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3A71"/>
    <w:rPr>
      <w:rFonts w:ascii="Segoe UI" w:hAnsi="Segoe UI" w:cs="Segoe UI"/>
      <w:sz w:val="18"/>
      <w:szCs w:val="18"/>
    </w:rPr>
  </w:style>
  <w:style w:type="paragraph" w:styleId="HTMLPreformatted">
    <w:name w:val="HTML Preformatted"/>
    <w:basedOn w:val="Normal"/>
    <w:link w:val="HTMLPreformattedChar"/>
    <w:uiPriority w:val="99"/>
    <w:semiHidden/>
    <w:unhideWhenUsed/>
    <w:rsid w:val="00B565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B5653E"/>
    <w:rPr>
      <w:rFonts w:ascii="Courier New" w:eastAsia="Times New Roman" w:hAnsi="Courier New" w:cs="Courier New"/>
      <w:sz w:val="20"/>
      <w:szCs w:val="20"/>
    </w:rPr>
  </w:style>
  <w:style w:type="character" w:customStyle="1" w:styleId="y2iqfc">
    <w:name w:val="y2iqfc"/>
    <w:basedOn w:val="DefaultParagraphFont"/>
    <w:rsid w:val="00B5653E"/>
  </w:style>
  <w:style w:type="character" w:styleId="Hyperlink">
    <w:name w:val="Hyperlink"/>
    <w:basedOn w:val="DefaultParagraphFont"/>
    <w:uiPriority w:val="99"/>
    <w:unhideWhenUsed/>
    <w:rsid w:val="00B5653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473844">
      <w:bodyDiv w:val="1"/>
      <w:marLeft w:val="0"/>
      <w:marRight w:val="0"/>
      <w:marTop w:val="0"/>
      <w:marBottom w:val="0"/>
      <w:divBdr>
        <w:top w:val="none" w:sz="0" w:space="0" w:color="auto"/>
        <w:left w:val="none" w:sz="0" w:space="0" w:color="auto"/>
        <w:bottom w:val="none" w:sz="0" w:space="0" w:color="auto"/>
        <w:right w:val="none" w:sz="0" w:space="0" w:color="auto"/>
      </w:divBdr>
    </w:div>
    <w:div w:id="74478280">
      <w:bodyDiv w:val="1"/>
      <w:marLeft w:val="0"/>
      <w:marRight w:val="0"/>
      <w:marTop w:val="0"/>
      <w:marBottom w:val="0"/>
      <w:divBdr>
        <w:top w:val="none" w:sz="0" w:space="0" w:color="auto"/>
        <w:left w:val="none" w:sz="0" w:space="0" w:color="auto"/>
        <w:bottom w:val="none" w:sz="0" w:space="0" w:color="auto"/>
        <w:right w:val="none" w:sz="0" w:space="0" w:color="auto"/>
      </w:divBdr>
    </w:div>
    <w:div w:id="278611565">
      <w:bodyDiv w:val="1"/>
      <w:marLeft w:val="0"/>
      <w:marRight w:val="0"/>
      <w:marTop w:val="0"/>
      <w:marBottom w:val="0"/>
      <w:divBdr>
        <w:top w:val="none" w:sz="0" w:space="0" w:color="auto"/>
        <w:left w:val="none" w:sz="0" w:space="0" w:color="auto"/>
        <w:bottom w:val="none" w:sz="0" w:space="0" w:color="auto"/>
        <w:right w:val="none" w:sz="0" w:space="0" w:color="auto"/>
      </w:divBdr>
    </w:div>
    <w:div w:id="284701554">
      <w:bodyDiv w:val="1"/>
      <w:marLeft w:val="0"/>
      <w:marRight w:val="0"/>
      <w:marTop w:val="0"/>
      <w:marBottom w:val="0"/>
      <w:divBdr>
        <w:top w:val="none" w:sz="0" w:space="0" w:color="auto"/>
        <w:left w:val="none" w:sz="0" w:space="0" w:color="auto"/>
        <w:bottom w:val="none" w:sz="0" w:space="0" w:color="auto"/>
        <w:right w:val="none" w:sz="0" w:space="0" w:color="auto"/>
      </w:divBdr>
    </w:div>
    <w:div w:id="328213472">
      <w:bodyDiv w:val="1"/>
      <w:marLeft w:val="0"/>
      <w:marRight w:val="0"/>
      <w:marTop w:val="0"/>
      <w:marBottom w:val="0"/>
      <w:divBdr>
        <w:top w:val="none" w:sz="0" w:space="0" w:color="auto"/>
        <w:left w:val="none" w:sz="0" w:space="0" w:color="auto"/>
        <w:bottom w:val="none" w:sz="0" w:space="0" w:color="auto"/>
        <w:right w:val="none" w:sz="0" w:space="0" w:color="auto"/>
      </w:divBdr>
    </w:div>
    <w:div w:id="416247337">
      <w:bodyDiv w:val="1"/>
      <w:marLeft w:val="0"/>
      <w:marRight w:val="0"/>
      <w:marTop w:val="0"/>
      <w:marBottom w:val="0"/>
      <w:divBdr>
        <w:top w:val="none" w:sz="0" w:space="0" w:color="auto"/>
        <w:left w:val="none" w:sz="0" w:space="0" w:color="auto"/>
        <w:bottom w:val="none" w:sz="0" w:space="0" w:color="auto"/>
        <w:right w:val="none" w:sz="0" w:space="0" w:color="auto"/>
      </w:divBdr>
    </w:div>
    <w:div w:id="461727753">
      <w:bodyDiv w:val="1"/>
      <w:marLeft w:val="0"/>
      <w:marRight w:val="0"/>
      <w:marTop w:val="0"/>
      <w:marBottom w:val="0"/>
      <w:divBdr>
        <w:top w:val="none" w:sz="0" w:space="0" w:color="auto"/>
        <w:left w:val="none" w:sz="0" w:space="0" w:color="auto"/>
        <w:bottom w:val="none" w:sz="0" w:space="0" w:color="auto"/>
        <w:right w:val="none" w:sz="0" w:space="0" w:color="auto"/>
      </w:divBdr>
    </w:div>
    <w:div w:id="502861795">
      <w:bodyDiv w:val="1"/>
      <w:marLeft w:val="0"/>
      <w:marRight w:val="0"/>
      <w:marTop w:val="0"/>
      <w:marBottom w:val="0"/>
      <w:divBdr>
        <w:top w:val="none" w:sz="0" w:space="0" w:color="auto"/>
        <w:left w:val="none" w:sz="0" w:space="0" w:color="auto"/>
        <w:bottom w:val="none" w:sz="0" w:space="0" w:color="auto"/>
        <w:right w:val="none" w:sz="0" w:space="0" w:color="auto"/>
      </w:divBdr>
      <w:divsChild>
        <w:div w:id="1789158393">
          <w:marLeft w:val="0"/>
          <w:marRight w:val="0"/>
          <w:marTop w:val="0"/>
          <w:marBottom w:val="0"/>
          <w:divBdr>
            <w:top w:val="none" w:sz="0" w:space="0" w:color="auto"/>
            <w:left w:val="none" w:sz="0" w:space="0" w:color="auto"/>
            <w:bottom w:val="none" w:sz="0" w:space="0" w:color="auto"/>
            <w:right w:val="none" w:sz="0" w:space="0" w:color="auto"/>
          </w:divBdr>
        </w:div>
        <w:div w:id="630941877">
          <w:marLeft w:val="0"/>
          <w:marRight w:val="0"/>
          <w:marTop w:val="0"/>
          <w:marBottom w:val="0"/>
          <w:divBdr>
            <w:top w:val="none" w:sz="0" w:space="0" w:color="auto"/>
            <w:left w:val="none" w:sz="0" w:space="0" w:color="auto"/>
            <w:bottom w:val="none" w:sz="0" w:space="0" w:color="auto"/>
            <w:right w:val="none" w:sz="0" w:space="0" w:color="auto"/>
          </w:divBdr>
          <w:divsChild>
            <w:div w:id="605624883">
              <w:marLeft w:val="0"/>
              <w:marRight w:val="165"/>
              <w:marTop w:val="150"/>
              <w:marBottom w:val="0"/>
              <w:divBdr>
                <w:top w:val="none" w:sz="0" w:space="0" w:color="auto"/>
                <w:left w:val="none" w:sz="0" w:space="0" w:color="auto"/>
                <w:bottom w:val="none" w:sz="0" w:space="0" w:color="auto"/>
                <w:right w:val="none" w:sz="0" w:space="0" w:color="auto"/>
              </w:divBdr>
              <w:divsChild>
                <w:div w:id="238439770">
                  <w:marLeft w:val="0"/>
                  <w:marRight w:val="0"/>
                  <w:marTop w:val="0"/>
                  <w:marBottom w:val="0"/>
                  <w:divBdr>
                    <w:top w:val="none" w:sz="0" w:space="0" w:color="auto"/>
                    <w:left w:val="none" w:sz="0" w:space="0" w:color="auto"/>
                    <w:bottom w:val="none" w:sz="0" w:space="0" w:color="auto"/>
                    <w:right w:val="none" w:sz="0" w:space="0" w:color="auto"/>
                  </w:divBdr>
                  <w:divsChild>
                    <w:div w:id="2017808376">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1547421">
      <w:bodyDiv w:val="1"/>
      <w:marLeft w:val="0"/>
      <w:marRight w:val="0"/>
      <w:marTop w:val="0"/>
      <w:marBottom w:val="0"/>
      <w:divBdr>
        <w:top w:val="none" w:sz="0" w:space="0" w:color="auto"/>
        <w:left w:val="none" w:sz="0" w:space="0" w:color="auto"/>
        <w:bottom w:val="none" w:sz="0" w:space="0" w:color="auto"/>
        <w:right w:val="none" w:sz="0" w:space="0" w:color="auto"/>
      </w:divBdr>
      <w:divsChild>
        <w:div w:id="1139374347">
          <w:marLeft w:val="0"/>
          <w:marRight w:val="0"/>
          <w:marTop w:val="0"/>
          <w:marBottom w:val="0"/>
          <w:divBdr>
            <w:top w:val="none" w:sz="0" w:space="0" w:color="auto"/>
            <w:left w:val="none" w:sz="0" w:space="0" w:color="auto"/>
            <w:bottom w:val="none" w:sz="0" w:space="0" w:color="auto"/>
            <w:right w:val="none" w:sz="0" w:space="0" w:color="auto"/>
          </w:divBdr>
        </w:div>
        <w:div w:id="1697731938">
          <w:marLeft w:val="0"/>
          <w:marRight w:val="0"/>
          <w:marTop w:val="0"/>
          <w:marBottom w:val="0"/>
          <w:divBdr>
            <w:top w:val="none" w:sz="0" w:space="0" w:color="auto"/>
            <w:left w:val="none" w:sz="0" w:space="0" w:color="auto"/>
            <w:bottom w:val="none" w:sz="0" w:space="0" w:color="auto"/>
            <w:right w:val="none" w:sz="0" w:space="0" w:color="auto"/>
          </w:divBdr>
          <w:divsChild>
            <w:div w:id="114180265">
              <w:marLeft w:val="0"/>
              <w:marRight w:val="165"/>
              <w:marTop w:val="150"/>
              <w:marBottom w:val="0"/>
              <w:divBdr>
                <w:top w:val="none" w:sz="0" w:space="0" w:color="auto"/>
                <w:left w:val="none" w:sz="0" w:space="0" w:color="auto"/>
                <w:bottom w:val="none" w:sz="0" w:space="0" w:color="auto"/>
                <w:right w:val="none" w:sz="0" w:space="0" w:color="auto"/>
              </w:divBdr>
              <w:divsChild>
                <w:div w:id="621304625">
                  <w:marLeft w:val="0"/>
                  <w:marRight w:val="0"/>
                  <w:marTop w:val="0"/>
                  <w:marBottom w:val="0"/>
                  <w:divBdr>
                    <w:top w:val="none" w:sz="0" w:space="0" w:color="auto"/>
                    <w:left w:val="none" w:sz="0" w:space="0" w:color="auto"/>
                    <w:bottom w:val="none" w:sz="0" w:space="0" w:color="auto"/>
                    <w:right w:val="none" w:sz="0" w:space="0" w:color="auto"/>
                  </w:divBdr>
                  <w:divsChild>
                    <w:div w:id="1511725512">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116565">
      <w:bodyDiv w:val="1"/>
      <w:marLeft w:val="0"/>
      <w:marRight w:val="0"/>
      <w:marTop w:val="0"/>
      <w:marBottom w:val="0"/>
      <w:divBdr>
        <w:top w:val="none" w:sz="0" w:space="0" w:color="auto"/>
        <w:left w:val="none" w:sz="0" w:space="0" w:color="auto"/>
        <w:bottom w:val="none" w:sz="0" w:space="0" w:color="auto"/>
        <w:right w:val="none" w:sz="0" w:space="0" w:color="auto"/>
      </w:divBdr>
      <w:divsChild>
        <w:div w:id="1240679842">
          <w:marLeft w:val="0"/>
          <w:marRight w:val="0"/>
          <w:marTop w:val="0"/>
          <w:marBottom w:val="0"/>
          <w:divBdr>
            <w:top w:val="none" w:sz="0" w:space="0" w:color="auto"/>
            <w:left w:val="none" w:sz="0" w:space="0" w:color="auto"/>
            <w:bottom w:val="none" w:sz="0" w:space="0" w:color="auto"/>
            <w:right w:val="none" w:sz="0" w:space="0" w:color="auto"/>
          </w:divBdr>
        </w:div>
        <w:div w:id="1386487431">
          <w:marLeft w:val="0"/>
          <w:marRight w:val="0"/>
          <w:marTop w:val="0"/>
          <w:marBottom w:val="0"/>
          <w:divBdr>
            <w:top w:val="none" w:sz="0" w:space="0" w:color="auto"/>
            <w:left w:val="none" w:sz="0" w:space="0" w:color="auto"/>
            <w:bottom w:val="none" w:sz="0" w:space="0" w:color="auto"/>
            <w:right w:val="none" w:sz="0" w:space="0" w:color="auto"/>
          </w:divBdr>
          <w:divsChild>
            <w:div w:id="771366597">
              <w:marLeft w:val="0"/>
              <w:marRight w:val="165"/>
              <w:marTop w:val="150"/>
              <w:marBottom w:val="0"/>
              <w:divBdr>
                <w:top w:val="none" w:sz="0" w:space="0" w:color="auto"/>
                <w:left w:val="none" w:sz="0" w:space="0" w:color="auto"/>
                <w:bottom w:val="none" w:sz="0" w:space="0" w:color="auto"/>
                <w:right w:val="none" w:sz="0" w:space="0" w:color="auto"/>
              </w:divBdr>
              <w:divsChild>
                <w:div w:id="83377434">
                  <w:marLeft w:val="0"/>
                  <w:marRight w:val="0"/>
                  <w:marTop w:val="0"/>
                  <w:marBottom w:val="0"/>
                  <w:divBdr>
                    <w:top w:val="none" w:sz="0" w:space="0" w:color="auto"/>
                    <w:left w:val="none" w:sz="0" w:space="0" w:color="auto"/>
                    <w:bottom w:val="none" w:sz="0" w:space="0" w:color="auto"/>
                    <w:right w:val="none" w:sz="0" w:space="0" w:color="auto"/>
                  </w:divBdr>
                  <w:divsChild>
                    <w:div w:id="2017346321">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6176888">
      <w:bodyDiv w:val="1"/>
      <w:marLeft w:val="0"/>
      <w:marRight w:val="0"/>
      <w:marTop w:val="0"/>
      <w:marBottom w:val="0"/>
      <w:divBdr>
        <w:top w:val="none" w:sz="0" w:space="0" w:color="auto"/>
        <w:left w:val="none" w:sz="0" w:space="0" w:color="auto"/>
        <w:bottom w:val="none" w:sz="0" w:space="0" w:color="auto"/>
        <w:right w:val="none" w:sz="0" w:space="0" w:color="auto"/>
      </w:divBdr>
    </w:div>
    <w:div w:id="1195997754">
      <w:bodyDiv w:val="1"/>
      <w:marLeft w:val="0"/>
      <w:marRight w:val="0"/>
      <w:marTop w:val="0"/>
      <w:marBottom w:val="0"/>
      <w:divBdr>
        <w:top w:val="none" w:sz="0" w:space="0" w:color="auto"/>
        <w:left w:val="none" w:sz="0" w:space="0" w:color="auto"/>
        <w:bottom w:val="none" w:sz="0" w:space="0" w:color="auto"/>
        <w:right w:val="none" w:sz="0" w:space="0" w:color="auto"/>
      </w:divBdr>
    </w:div>
    <w:div w:id="1302997892">
      <w:bodyDiv w:val="1"/>
      <w:marLeft w:val="0"/>
      <w:marRight w:val="0"/>
      <w:marTop w:val="0"/>
      <w:marBottom w:val="0"/>
      <w:divBdr>
        <w:top w:val="none" w:sz="0" w:space="0" w:color="auto"/>
        <w:left w:val="none" w:sz="0" w:space="0" w:color="auto"/>
        <w:bottom w:val="none" w:sz="0" w:space="0" w:color="auto"/>
        <w:right w:val="none" w:sz="0" w:space="0" w:color="auto"/>
      </w:divBdr>
    </w:div>
    <w:div w:id="1304772791">
      <w:bodyDiv w:val="1"/>
      <w:marLeft w:val="0"/>
      <w:marRight w:val="0"/>
      <w:marTop w:val="0"/>
      <w:marBottom w:val="0"/>
      <w:divBdr>
        <w:top w:val="none" w:sz="0" w:space="0" w:color="auto"/>
        <w:left w:val="none" w:sz="0" w:space="0" w:color="auto"/>
        <w:bottom w:val="none" w:sz="0" w:space="0" w:color="auto"/>
        <w:right w:val="none" w:sz="0" w:space="0" w:color="auto"/>
      </w:divBdr>
      <w:divsChild>
        <w:div w:id="1597864648">
          <w:marLeft w:val="0"/>
          <w:marRight w:val="0"/>
          <w:marTop w:val="0"/>
          <w:marBottom w:val="0"/>
          <w:divBdr>
            <w:top w:val="none" w:sz="0" w:space="0" w:color="auto"/>
            <w:left w:val="none" w:sz="0" w:space="0" w:color="auto"/>
            <w:bottom w:val="none" w:sz="0" w:space="0" w:color="auto"/>
            <w:right w:val="none" w:sz="0" w:space="0" w:color="auto"/>
          </w:divBdr>
        </w:div>
        <w:div w:id="1658336318">
          <w:marLeft w:val="0"/>
          <w:marRight w:val="0"/>
          <w:marTop w:val="0"/>
          <w:marBottom w:val="0"/>
          <w:divBdr>
            <w:top w:val="none" w:sz="0" w:space="0" w:color="auto"/>
            <w:left w:val="none" w:sz="0" w:space="0" w:color="auto"/>
            <w:bottom w:val="none" w:sz="0" w:space="0" w:color="auto"/>
            <w:right w:val="none" w:sz="0" w:space="0" w:color="auto"/>
          </w:divBdr>
          <w:divsChild>
            <w:div w:id="2118985701">
              <w:marLeft w:val="0"/>
              <w:marRight w:val="165"/>
              <w:marTop w:val="150"/>
              <w:marBottom w:val="0"/>
              <w:divBdr>
                <w:top w:val="none" w:sz="0" w:space="0" w:color="auto"/>
                <w:left w:val="none" w:sz="0" w:space="0" w:color="auto"/>
                <w:bottom w:val="none" w:sz="0" w:space="0" w:color="auto"/>
                <w:right w:val="none" w:sz="0" w:space="0" w:color="auto"/>
              </w:divBdr>
              <w:divsChild>
                <w:div w:id="1012294586">
                  <w:marLeft w:val="0"/>
                  <w:marRight w:val="0"/>
                  <w:marTop w:val="0"/>
                  <w:marBottom w:val="0"/>
                  <w:divBdr>
                    <w:top w:val="none" w:sz="0" w:space="0" w:color="auto"/>
                    <w:left w:val="none" w:sz="0" w:space="0" w:color="auto"/>
                    <w:bottom w:val="none" w:sz="0" w:space="0" w:color="auto"/>
                    <w:right w:val="none" w:sz="0" w:space="0" w:color="auto"/>
                  </w:divBdr>
                  <w:divsChild>
                    <w:div w:id="135221015">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8599068">
      <w:bodyDiv w:val="1"/>
      <w:marLeft w:val="0"/>
      <w:marRight w:val="0"/>
      <w:marTop w:val="0"/>
      <w:marBottom w:val="0"/>
      <w:divBdr>
        <w:top w:val="none" w:sz="0" w:space="0" w:color="auto"/>
        <w:left w:val="none" w:sz="0" w:space="0" w:color="auto"/>
        <w:bottom w:val="none" w:sz="0" w:space="0" w:color="auto"/>
        <w:right w:val="none" w:sz="0" w:space="0" w:color="auto"/>
      </w:divBdr>
    </w:div>
    <w:div w:id="1415320670">
      <w:bodyDiv w:val="1"/>
      <w:marLeft w:val="0"/>
      <w:marRight w:val="0"/>
      <w:marTop w:val="0"/>
      <w:marBottom w:val="0"/>
      <w:divBdr>
        <w:top w:val="none" w:sz="0" w:space="0" w:color="auto"/>
        <w:left w:val="none" w:sz="0" w:space="0" w:color="auto"/>
        <w:bottom w:val="none" w:sz="0" w:space="0" w:color="auto"/>
        <w:right w:val="none" w:sz="0" w:space="0" w:color="auto"/>
      </w:divBdr>
      <w:divsChild>
        <w:div w:id="152186405">
          <w:marLeft w:val="0"/>
          <w:marRight w:val="0"/>
          <w:marTop w:val="0"/>
          <w:marBottom w:val="0"/>
          <w:divBdr>
            <w:top w:val="none" w:sz="0" w:space="0" w:color="auto"/>
            <w:left w:val="none" w:sz="0" w:space="0" w:color="auto"/>
            <w:bottom w:val="none" w:sz="0" w:space="0" w:color="auto"/>
            <w:right w:val="none" w:sz="0" w:space="0" w:color="auto"/>
          </w:divBdr>
        </w:div>
        <w:div w:id="573900235">
          <w:marLeft w:val="0"/>
          <w:marRight w:val="0"/>
          <w:marTop w:val="0"/>
          <w:marBottom w:val="0"/>
          <w:divBdr>
            <w:top w:val="none" w:sz="0" w:space="0" w:color="auto"/>
            <w:left w:val="none" w:sz="0" w:space="0" w:color="auto"/>
            <w:bottom w:val="none" w:sz="0" w:space="0" w:color="auto"/>
            <w:right w:val="none" w:sz="0" w:space="0" w:color="auto"/>
          </w:divBdr>
          <w:divsChild>
            <w:div w:id="14502940">
              <w:marLeft w:val="0"/>
              <w:marRight w:val="165"/>
              <w:marTop w:val="150"/>
              <w:marBottom w:val="0"/>
              <w:divBdr>
                <w:top w:val="none" w:sz="0" w:space="0" w:color="auto"/>
                <w:left w:val="none" w:sz="0" w:space="0" w:color="auto"/>
                <w:bottom w:val="none" w:sz="0" w:space="0" w:color="auto"/>
                <w:right w:val="none" w:sz="0" w:space="0" w:color="auto"/>
              </w:divBdr>
              <w:divsChild>
                <w:div w:id="1377773888">
                  <w:marLeft w:val="0"/>
                  <w:marRight w:val="0"/>
                  <w:marTop w:val="0"/>
                  <w:marBottom w:val="0"/>
                  <w:divBdr>
                    <w:top w:val="none" w:sz="0" w:space="0" w:color="auto"/>
                    <w:left w:val="none" w:sz="0" w:space="0" w:color="auto"/>
                    <w:bottom w:val="none" w:sz="0" w:space="0" w:color="auto"/>
                    <w:right w:val="none" w:sz="0" w:space="0" w:color="auto"/>
                  </w:divBdr>
                  <w:divsChild>
                    <w:div w:id="1661273984">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7090087">
      <w:bodyDiv w:val="1"/>
      <w:marLeft w:val="0"/>
      <w:marRight w:val="0"/>
      <w:marTop w:val="0"/>
      <w:marBottom w:val="0"/>
      <w:divBdr>
        <w:top w:val="none" w:sz="0" w:space="0" w:color="auto"/>
        <w:left w:val="none" w:sz="0" w:space="0" w:color="auto"/>
        <w:bottom w:val="none" w:sz="0" w:space="0" w:color="auto"/>
        <w:right w:val="none" w:sz="0" w:space="0" w:color="auto"/>
      </w:divBdr>
    </w:div>
    <w:div w:id="1474954595">
      <w:bodyDiv w:val="1"/>
      <w:marLeft w:val="0"/>
      <w:marRight w:val="0"/>
      <w:marTop w:val="0"/>
      <w:marBottom w:val="0"/>
      <w:divBdr>
        <w:top w:val="none" w:sz="0" w:space="0" w:color="auto"/>
        <w:left w:val="none" w:sz="0" w:space="0" w:color="auto"/>
        <w:bottom w:val="none" w:sz="0" w:space="0" w:color="auto"/>
        <w:right w:val="none" w:sz="0" w:space="0" w:color="auto"/>
      </w:divBdr>
    </w:div>
    <w:div w:id="1629513140">
      <w:bodyDiv w:val="1"/>
      <w:marLeft w:val="0"/>
      <w:marRight w:val="0"/>
      <w:marTop w:val="0"/>
      <w:marBottom w:val="0"/>
      <w:divBdr>
        <w:top w:val="none" w:sz="0" w:space="0" w:color="auto"/>
        <w:left w:val="none" w:sz="0" w:space="0" w:color="auto"/>
        <w:bottom w:val="none" w:sz="0" w:space="0" w:color="auto"/>
        <w:right w:val="none" w:sz="0" w:space="0" w:color="auto"/>
      </w:divBdr>
    </w:div>
    <w:div w:id="1681200976">
      <w:bodyDiv w:val="1"/>
      <w:marLeft w:val="0"/>
      <w:marRight w:val="0"/>
      <w:marTop w:val="0"/>
      <w:marBottom w:val="0"/>
      <w:divBdr>
        <w:top w:val="none" w:sz="0" w:space="0" w:color="auto"/>
        <w:left w:val="none" w:sz="0" w:space="0" w:color="auto"/>
        <w:bottom w:val="none" w:sz="0" w:space="0" w:color="auto"/>
        <w:right w:val="none" w:sz="0" w:space="0" w:color="auto"/>
      </w:divBdr>
    </w:div>
    <w:div w:id="1958754348">
      <w:bodyDiv w:val="1"/>
      <w:marLeft w:val="0"/>
      <w:marRight w:val="0"/>
      <w:marTop w:val="0"/>
      <w:marBottom w:val="0"/>
      <w:divBdr>
        <w:top w:val="none" w:sz="0" w:space="0" w:color="auto"/>
        <w:left w:val="none" w:sz="0" w:space="0" w:color="auto"/>
        <w:bottom w:val="none" w:sz="0" w:space="0" w:color="auto"/>
        <w:right w:val="none" w:sz="0" w:space="0" w:color="auto"/>
      </w:divBdr>
    </w:div>
    <w:div w:id="1990940128">
      <w:bodyDiv w:val="1"/>
      <w:marLeft w:val="0"/>
      <w:marRight w:val="0"/>
      <w:marTop w:val="0"/>
      <w:marBottom w:val="0"/>
      <w:divBdr>
        <w:top w:val="none" w:sz="0" w:space="0" w:color="auto"/>
        <w:left w:val="none" w:sz="0" w:space="0" w:color="auto"/>
        <w:bottom w:val="none" w:sz="0" w:space="0" w:color="auto"/>
        <w:right w:val="none" w:sz="0" w:space="0" w:color="auto"/>
      </w:divBdr>
      <w:divsChild>
        <w:div w:id="1022129341">
          <w:marLeft w:val="0"/>
          <w:marRight w:val="0"/>
          <w:marTop w:val="0"/>
          <w:marBottom w:val="0"/>
          <w:divBdr>
            <w:top w:val="none" w:sz="0" w:space="0" w:color="auto"/>
            <w:left w:val="none" w:sz="0" w:space="0" w:color="auto"/>
            <w:bottom w:val="none" w:sz="0" w:space="0" w:color="auto"/>
            <w:right w:val="none" w:sz="0" w:space="0" w:color="auto"/>
          </w:divBdr>
        </w:div>
        <w:div w:id="893547534">
          <w:marLeft w:val="0"/>
          <w:marRight w:val="0"/>
          <w:marTop w:val="0"/>
          <w:marBottom w:val="0"/>
          <w:divBdr>
            <w:top w:val="none" w:sz="0" w:space="0" w:color="auto"/>
            <w:left w:val="none" w:sz="0" w:space="0" w:color="auto"/>
            <w:bottom w:val="none" w:sz="0" w:space="0" w:color="auto"/>
            <w:right w:val="none" w:sz="0" w:space="0" w:color="auto"/>
          </w:divBdr>
          <w:divsChild>
            <w:div w:id="30812719">
              <w:marLeft w:val="0"/>
              <w:marRight w:val="165"/>
              <w:marTop w:val="150"/>
              <w:marBottom w:val="0"/>
              <w:divBdr>
                <w:top w:val="none" w:sz="0" w:space="0" w:color="auto"/>
                <w:left w:val="none" w:sz="0" w:space="0" w:color="auto"/>
                <w:bottom w:val="none" w:sz="0" w:space="0" w:color="auto"/>
                <w:right w:val="none" w:sz="0" w:space="0" w:color="auto"/>
              </w:divBdr>
              <w:divsChild>
                <w:div w:id="469519072">
                  <w:marLeft w:val="0"/>
                  <w:marRight w:val="0"/>
                  <w:marTop w:val="0"/>
                  <w:marBottom w:val="0"/>
                  <w:divBdr>
                    <w:top w:val="none" w:sz="0" w:space="0" w:color="auto"/>
                    <w:left w:val="none" w:sz="0" w:space="0" w:color="auto"/>
                    <w:bottom w:val="none" w:sz="0" w:space="0" w:color="auto"/>
                    <w:right w:val="none" w:sz="0" w:space="0" w:color="auto"/>
                  </w:divBdr>
                  <w:divsChild>
                    <w:div w:id="777063612">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5912194">
      <w:bodyDiv w:val="1"/>
      <w:marLeft w:val="0"/>
      <w:marRight w:val="0"/>
      <w:marTop w:val="0"/>
      <w:marBottom w:val="0"/>
      <w:divBdr>
        <w:top w:val="none" w:sz="0" w:space="0" w:color="auto"/>
        <w:left w:val="none" w:sz="0" w:space="0" w:color="auto"/>
        <w:bottom w:val="none" w:sz="0" w:space="0" w:color="auto"/>
        <w:right w:val="none" w:sz="0" w:space="0" w:color="auto"/>
      </w:divBdr>
    </w:div>
    <w:div w:id="2052921514">
      <w:bodyDiv w:val="1"/>
      <w:marLeft w:val="0"/>
      <w:marRight w:val="0"/>
      <w:marTop w:val="0"/>
      <w:marBottom w:val="0"/>
      <w:divBdr>
        <w:top w:val="none" w:sz="0" w:space="0" w:color="auto"/>
        <w:left w:val="none" w:sz="0" w:space="0" w:color="auto"/>
        <w:bottom w:val="none" w:sz="0" w:space="0" w:color="auto"/>
        <w:right w:val="none" w:sz="0" w:space="0" w:color="auto"/>
      </w:divBdr>
    </w:div>
    <w:div w:id="2056925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1512</Words>
  <Characters>8620</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larijani</dc:creator>
  <cp:keywords/>
  <dc:description/>
  <cp:lastModifiedBy>Dhanalakshmi Vairavan</cp:lastModifiedBy>
  <cp:revision>4</cp:revision>
  <dcterms:created xsi:type="dcterms:W3CDTF">2023-04-02T10:58:00Z</dcterms:created>
  <dcterms:modified xsi:type="dcterms:W3CDTF">2023-05-13T10:02:00Z</dcterms:modified>
</cp:coreProperties>
</file>