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88EFA" w14:textId="48A564CC" w:rsidR="000D20CB" w:rsidRDefault="002A6A4B">
      <w:bookmarkStart w:id="0" w:name="_GoBack"/>
      <w:r>
        <w:rPr>
          <w:noProof/>
          <w:lang w:val="en-IN" w:eastAsia="en-IN"/>
        </w:rPr>
        <w:drawing>
          <wp:inline distT="0" distB="0" distL="0" distR="0" wp14:anchorId="2DA4FDED" wp14:editId="02030361">
            <wp:extent cx="5274310" cy="4597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9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8C7AC" w14:textId="140D14AB" w:rsidR="002A6A4B" w:rsidRPr="002A6A4B" w:rsidRDefault="002A6A4B">
      <w:pPr>
        <w:rPr>
          <w:rFonts w:ascii="Times New Roman" w:hAnsi="Times New Roman" w:cs="Times New Roman"/>
          <w:sz w:val="24"/>
          <w:szCs w:val="28"/>
        </w:rPr>
      </w:pPr>
      <w:r w:rsidRPr="00612248">
        <w:rPr>
          <w:rFonts w:ascii="Times New Roman" w:hAnsi="Times New Roman" w:cs="Times New Roman"/>
          <w:sz w:val="24"/>
          <w:szCs w:val="28"/>
        </w:rPr>
        <w:t>Figure S2</w:t>
      </w:r>
      <w:r w:rsidRPr="002A6A4B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2A6A4B">
        <w:rPr>
          <w:rFonts w:ascii="Times New Roman" w:hAnsi="Times New Roman" w:cs="Times New Roman"/>
          <w:sz w:val="24"/>
          <w:szCs w:val="28"/>
        </w:rPr>
        <w:t>The</w:t>
      </w:r>
      <w:proofErr w:type="gramEnd"/>
      <w:r w:rsidRPr="002A6A4B">
        <w:rPr>
          <w:rFonts w:ascii="Times New Roman" w:hAnsi="Times New Roman" w:cs="Times New Roman"/>
          <w:sz w:val="24"/>
          <w:szCs w:val="28"/>
        </w:rPr>
        <w:t xml:space="preserve"> correlation between immune cells infiltration</w:t>
      </w:r>
      <w:bookmarkEnd w:id="0"/>
    </w:p>
    <w:sectPr w:rsidR="002A6A4B" w:rsidRPr="002A6A4B" w:rsidSect="000F09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A4B"/>
    <w:rsid w:val="000D20CB"/>
    <w:rsid w:val="000F09A2"/>
    <w:rsid w:val="002A6A4B"/>
    <w:rsid w:val="0061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66E9D"/>
  <w15:chartTrackingRefBased/>
  <w15:docId w15:val="{0F8EE966-A75B-4B3B-9C35-7F71CE7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Vanitha M.</cp:lastModifiedBy>
  <cp:revision>2</cp:revision>
  <dcterms:created xsi:type="dcterms:W3CDTF">2023-03-16T08:18:00Z</dcterms:created>
  <dcterms:modified xsi:type="dcterms:W3CDTF">2023-05-23T10:50:00Z</dcterms:modified>
</cp:coreProperties>
</file>