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622F1" w14:textId="7E242FB7" w:rsidR="00381FBF" w:rsidRDefault="00443A3C">
      <w:r>
        <w:t xml:space="preserve">Supplement Table 2. </w:t>
      </w:r>
      <w:r w:rsidR="0013196B">
        <w:rPr>
          <w:rFonts w:hint="eastAsia"/>
        </w:rPr>
        <w:t>Cox regression analysis in o</w:t>
      </w:r>
      <w:r w:rsidR="0013196B">
        <w:t xml:space="preserve">verall patients </w:t>
      </w:r>
      <w:r w:rsidR="00617C76">
        <w:t>(n=720)</w:t>
      </w: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5"/>
        <w:gridCol w:w="1267"/>
        <w:gridCol w:w="1551"/>
        <w:gridCol w:w="1124"/>
        <w:gridCol w:w="1130"/>
        <w:gridCol w:w="1506"/>
        <w:gridCol w:w="1169"/>
      </w:tblGrid>
      <w:tr w:rsidR="0013196B" w:rsidRPr="003C40C0" w14:paraId="7582F1A6" w14:textId="77777777" w:rsidTr="00443A3C">
        <w:trPr>
          <w:trHeight w:val="150"/>
        </w:trPr>
        <w:tc>
          <w:tcPr>
            <w:tcW w:w="1374" w:type="pct"/>
            <w:tcBorders>
              <w:top w:val="single" w:sz="4" w:space="0" w:color="auto"/>
            </w:tcBorders>
          </w:tcPr>
          <w:p w14:paraId="27A7337F" w14:textId="77777777" w:rsidR="0013196B" w:rsidRPr="003C40C0" w:rsidRDefault="0013196B" w:rsidP="00AA4A83">
            <w:pPr>
              <w:widowControl/>
              <w:rPr>
                <w:rFonts w:cstheme="minorHAnsi"/>
              </w:rPr>
            </w:pPr>
          </w:p>
        </w:tc>
        <w:tc>
          <w:tcPr>
            <w:tcW w:w="1844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6F4E9A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  <w:b/>
              </w:rPr>
            </w:pPr>
            <w:r w:rsidRPr="003C40C0">
              <w:rPr>
                <w:rFonts w:cstheme="minorHAnsi" w:hint="eastAsia"/>
                <w:b/>
              </w:rPr>
              <w:t>U</w:t>
            </w:r>
            <w:r w:rsidRPr="003C40C0">
              <w:rPr>
                <w:rFonts w:cstheme="minorHAnsi"/>
                <w:b/>
              </w:rPr>
              <w:t>nivariate analysis</w:t>
            </w:r>
          </w:p>
        </w:tc>
        <w:tc>
          <w:tcPr>
            <w:tcW w:w="1782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273E04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  <w:b/>
              </w:rPr>
            </w:pPr>
            <w:r w:rsidRPr="003C40C0">
              <w:rPr>
                <w:rFonts w:cstheme="minorHAnsi" w:hint="eastAsia"/>
                <w:b/>
              </w:rPr>
              <w:t>M</w:t>
            </w:r>
            <w:r w:rsidRPr="003C40C0">
              <w:rPr>
                <w:rFonts w:cstheme="minorHAnsi"/>
                <w:b/>
              </w:rPr>
              <w:t>ultivariate analysis</w:t>
            </w:r>
          </w:p>
        </w:tc>
      </w:tr>
      <w:tr w:rsidR="0013196B" w:rsidRPr="003C40C0" w14:paraId="62D32515" w14:textId="77777777" w:rsidTr="00443A3C">
        <w:trPr>
          <w:trHeight w:val="150"/>
        </w:trPr>
        <w:tc>
          <w:tcPr>
            <w:tcW w:w="1374" w:type="pct"/>
            <w:tcBorders>
              <w:bottom w:val="single" w:sz="4" w:space="0" w:color="auto"/>
            </w:tcBorders>
          </w:tcPr>
          <w:p w14:paraId="3B7D511C" w14:textId="77777777" w:rsidR="0013196B" w:rsidRPr="003C40C0" w:rsidRDefault="0013196B" w:rsidP="00AA4A83">
            <w:pPr>
              <w:widowControl/>
              <w:rPr>
                <w:rFonts w:cstheme="minorHAnsi"/>
                <w:b/>
              </w:rPr>
            </w:pPr>
            <w:r w:rsidRPr="003C40C0">
              <w:rPr>
                <w:rFonts w:cstheme="minorHAnsi" w:hint="eastAsia"/>
                <w:b/>
              </w:rPr>
              <w:t>V</w:t>
            </w:r>
            <w:r w:rsidRPr="003C40C0">
              <w:rPr>
                <w:rFonts w:cstheme="minorHAnsi"/>
                <w:b/>
              </w:rPr>
              <w:t>ariable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</w:tcPr>
          <w:p w14:paraId="519D76EA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  <w:b/>
              </w:rPr>
            </w:pPr>
            <w:r w:rsidRPr="003C40C0">
              <w:rPr>
                <w:rFonts w:cstheme="minorHAnsi"/>
                <w:b/>
              </w:rPr>
              <w:t>OR</w:t>
            </w:r>
          </w:p>
        </w:tc>
        <w:tc>
          <w:tcPr>
            <w:tcW w:w="726" w:type="pct"/>
            <w:tcBorders>
              <w:top w:val="single" w:sz="4" w:space="0" w:color="auto"/>
              <w:bottom w:val="single" w:sz="4" w:space="0" w:color="auto"/>
            </w:tcBorders>
          </w:tcPr>
          <w:p w14:paraId="20E7BD63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  <w:b/>
              </w:rPr>
            </w:pPr>
            <w:r w:rsidRPr="003C40C0">
              <w:rPr>
                <w:rFonts w:cstheme="minorHAnsi" w:hint="eastAsia"/>
                <w:b/>
              </w:rPr>
              <w:t>9</w:t>
            </w:r>
            <w:r w:rsidRPr="003C40C0">
              <w:rPr>
                <w:rFonts w:cstheme="minorHAnsi"/>
                <w:b/>
              </w:rPr>
              <w:t>5% CI</w:t>
            </w: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</w:tcPr>
          <w:p w14:paraId="7559324A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  <w:b/>
              </w:rPr>
            </w:pPr>
            <w:r w:rsidRPr="003C40C0">
              <w:rPr>
                <w:rFonts w:cstheme="minorHAnsi"/>
                <w:b/>
                <w:i/>
              </w:rPr>
              <w:t>p</w:t>
            </w:r>
            <w:r w:rsidRPr="003C40C0">
              <w:rPr>
                <w:rFonts w:cstheme="minorHAnsi"/>
                <w:b/>
              </w:rPr>
              <w:t xml:space="preserve"> value</w:t>
            </w:r>
          </w:p>
        </w:tc>
        <w:tc>
          <w:tcPr>
            <w:tcW w:w="529" w:type="pct"/>
            <w:tcBorders>
              <w:top w:val="single" w:sz="4" w:space="0" w:color="auto"/>
              <w:bottom w:val="single" w:sz="4" w:space="0" w:color="auto"/>
            </w:tcBorders>
          </w:tcPr>
          <w:p w14:paraId="79EB2AFA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  <w:b/>
              </w:rPr>
            </w:pPr>
            <w:r w:rsidRPr="003C40C0">
              <w:rPr>
                <w:rFonts w:cstheme="minorHAnsi"/>
                <w:b/>
              </w:rPr>
              <w:t>OR</w:t>
            </w:r>
          </w:p>
        </w:tc>
        <w:tc>
          <w:tcPr>
            <w:tcW w:w="705" w:type="pct"/>
            <w:tcBorders>
              <w:top w:val="single" w:sz="4" w:space="0" w:color="auto"/>
              <w:bottom w:val="single" w:sz="4" w:space="0" w:color="auto"/>
            </w:tcBorders>
          </w:tcPr>
          <w:p w14:paraId="4DDCC0D1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  <w:b/>
              </w:rPr>
            </w:pPr>
            <w:r w:rsidRPr="003C40C0">
              <w:rPr>
                <w:rFonts w:cstheme="minorHAnsi" w:hint="eastAsia"/>
                <w:b/>
              </w:rPr>
              <w:t>9</w:t>
            </w:r>
            <w:r w:rsidRPr="003C40C0">
              <w:rPr>
                <w:rFonts w:cstheme="minorHAnsi"/>
                <w:b/>
              </w:rPr>
              <w:t>5% CI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</w:tcPr>
          <w:p w14:paraId="28DDDF7A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  <w:b/>
              </w:rPr>
            </w:pPr>
            <w:r w:rsidRPr="003C40C0">
              <w:rPr>
                <w:rFonts w:cstheme="minorHAnsi"/>
                <w:b/>
                <w:i/>
              </w:rPr>
              <w:t>p</w:t>
            </w:r>
            <w:r w:rsidRPr="003C40C0">
              <w:rPr>
                <w:rFonts w:cstheme="minorHAnsi"/>
                <w:b/>
              </w:rPr>
              <w:t xml:space="preserve"> value</w:t>
            </w:r>
          </w:p>
        </w:tc>
      </w:tr>
      <w:tr w:rsidR="0013196B" w:rsidRPr="003C40C0" w14:paraId="0613D56A" w14:textId="77777777" w:rsidTr="00443A3C">
        <w:trPr>
          <w:trHeight w:val="150"/>
        </w:trPr>
        <w:tc>
          <w:tcPr>
            <w:tcW w:w="1374" w:type="pct"/>
            <w:tcBorders>
              <w:top w:val="single" w:sz="4" w:space="0" w:color="auto"/>
            </w:tcBorders>
          </w:tcPr>
          <w:p w14:paraId="594287B2" w14:textId="77777777" w:rsidR="0013196B" w:rsidRPr="003C40C0" w:rsidRDefault="0013196B" w:rsidP="00AA4A83">
            <w:pPr>
              <w:widowControl/>
              <w:rPr>
                <w:rFonts w:cstheme="minorHAnsi"/>
              </w:rPr>
            </w:pPr>
            <w:r w:rsidRPr="003C40C0">
              <w:rPr>
                <w:rFonts w:cstheme="minorHAnsi"/>
              </w:rPr>
              <w:t>Higher TyG index</w:t>
            </w:r>
          </w:p>
        </w:tc>
        <w:tc>
          <w:tcPr>
            <w:tcW w:w="593" w:type="pct"/>
            <w:tcBorders>
              <w:top w:val="single" w:sz="4" w:space="0" w:color="auto"/>
            </w:tcBorders>
          </w:tcPr>
          <w:p w14:paraId="685C952C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1.464</w:t>
            </w:r>
          </w:p>
        </w:tc>
        <w:tc>
          <w:tcPr>
            <w:tcW w:w="726" w:type="pct"/>
            <w:tcBorders>
              <w:top w:val="single" w:sz="4" w:space="0" w:color="auto"/>
            </w:tcBorders>
          </w:tcPr>
          <w:p w14:paraId="42D3AD33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1.090-1.964</w:t>
            </w:r>
          </w:p>
        </w:tc>
        <w:tc>
          <w:tcPr>
            <w:tcW w:w="526" w:type="pct"/>
            <w:tcBorders>
              <w:top w:val="single" w:sz="4" w:space="0" w:color="auto"/>
            </w:tcBorders>
          </w:tcPr>
          <w:p w14:paraId="4DA84CCD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0.011</w:t>
            </w:r>
          </w:p>
        </w:tc>
        <w:tc>
          <w:tcPr>
            <w:tcW w:w="529" w:type="pct"/>
            <w:tcBorders>
              <w:top w:val="single" w:sz="4" w:space="0" w:color="auto"/>
            </w:tcBorders>
          </w:tcPr>
          <w:p w14:paraId="4C97350E" w14:textId="3A2A4080" w:rsidR="0013196B" w:rsidRPr="003C40C0" w:rsidRDefault="00D461C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/>
              </w:rPr>
              <w:t>.402</w:t>
            </w:r>
          </w:p>
        </w:tc>
        <w:tc>
          <w:tcPr>
            <w:tcW w:w="705" w:type="pct"/>
            <w:tcBorders>
              <w:top w:val="single" w:sz="4" w:space="0" w:color="auto"/>
            </w:tcBorders>
          </w:tcPr>
          <w:p w14:paraId="5FDB3918" w14:textId="1508C219" w:rsidR="0013196B" w:rsidRPr="003C40C0" w:rsidRDefault="00D461C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/>
              </w:rPr>
              <w:t>.002-1.961</w:t>
            </w:r>
          </w:p>
        </w:tc>
        <w:tc>
          <w:tcPr>
            <w:tcW w:w="548" w:type="pct"/>
            <w:tcBorders>
              <w:top w:val="single" w:sz="4" w:space="0" w:color="auto"/>
            </w:tcBorders>
          </w:tcPr>
          <w:p w14:paraId="782A33D8" w14:textId="3B7DED16" w:rsidR="0013196B" w:rsidRPr="003C40C0" w:rsidRDefault="00D461C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.049</w:t>
            </w:r>
          </w:p>
        </w:tc>
      </w:tr>
      <w:tr w:rsidR="0013196B" w:rsidRPr="003C40C0" w14:paraId="2683E551" w14:textId="77777777" w:rsidTr="00443A3C">
        <w:trPr>
          <w:trHeight w:val="150"/>
        </w:trPr>
        <w:tc>
          <w:tcPr>
            <w:tcW w:w="1374" w:type="pct"/>
          </w:tcPr>
          <w:p w14:paraId="41EF055F" w14:textId="77777777" w:rsidR="0013196B" w:rsidRPr="003C40C0" w:rsidRDefault="0013196B" w:rsidP="00AA4A83">
            <w:pPr>
              <w:widowControl/>
              <w:rPr>
                <w:rFonts w:cstheme="minorHAnsi"/>
              </w:rPr>
            </w:pPr>
            <w:r w:rsidRPr="003C40C0">
              <w:rPr>
                <w:rFonts w:cstheme="minorHAnsi"/>
              </w:rPr>
              <w:t>Age (years)</w:t>
            </w:r>
          </w:p>
        </w:tc>
        <w:tc>
          <w:tcPr>
            <w:tcW w:w="593" w:type="pct"/>
          </w:tcPr>
          <w:p w14:paraId="09ADDA64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1.028</w:t>
            </w:r>
          </w:p>
        </w:tc>
        <w:tc>
          <w:tcPr>
            <w:tcW w:w="726" w:type="pct"/>
          </w:tcPr>
          <w:p w14:paraId="6D9FEFBD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1.015-1.041</w:t>
            </w:r>
          </w:p>
        </w:tc>
        <w:tc>
          <w:tcPr>
            <w:tcW w:w="526" w:type="pct"/>
          </w:tcPr>
          <w:p w14:paraId="2BBD1574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&lt;0.001</w:t>
            </w:r>
          </w:p>
        </w:tc>
        <w:tc>
          <w:tcPr>
            <w:tcW w:w="529" w:type="pct"/>
          </w:tcPr>
          <w:p w14:paraId="0FECDD48" w14:textId="71DB7638" w:rsidR="0013196B" w:rsidRPr="003C40C0" w:rsidRDefault="00D461CC" w:rsidP="00AD5F85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/>
              </w:rPr>
              <w:t>.014</w:t>
            </w:r>
          </w:p>
        </w:tc>
        <w:tc>
          <w:tcPr>
            <w:tcW w:w="705" w:type="pct"/>
          </w:tcPr>
          <w:p w14:paraId="0CF1DA57" w14:textId="62051AAB" w:rsidR="0013196B" w:rsidRPr="003C40C0" w:rsidRDefault="00D461CC" w:rsidP="00AD5F85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.999-1.030</w:t>
            </w:r>
          </w:p>
        </w:tc>
        <w:tc>
          <w:tcPr>
            <w:tcW w:w="548" w:type="pct"/>
          </w:tcPr>
          <w:p w14:paraId="35520483" w14:textId="36F90927" w:rsidR="0013196B" w:rsidRPr="003C40C0" w:rsidRDefault="00D461CC" w:rsidP="00AD5F85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.072</w:t>
            </w:r>
          </w:p>
        </w:tc>
      </w:tr>
      <w:tr w:rsidR="0013196B" w:rsidRPr="003C40C0" w14:paraId="2F49F9E6" w14:textId="77777777" w:rsidTr="00443A3C">
        <w:trPr>
          <w:trHeight w:val="150"/>
        </w:trPr>
        <w:tc>
          <w:tcPr>
            <w:tcW w:w="1374" w:type="pct"/>
          </w:tcPr>
          <w:p w14:paraId="2D011218" w14:textId="77777777" w:rsidR="0013196B" w:rsidRPr="003C40C0" w:rsidRDefault="0013196B" w:rsidP="00AA4A83">
            <w:pPr>
              <w:widowControl/>
              <w:rPr>
                <w:rFonts w:cstheme="minorHAnsi"/>
              </w:rPr>
            </w:pPr>
            <w:r>
              <w:rPr>
                <w:rFonts w:cstheme="minorHAnsi" w:hint="eastAsia"/>
              </w:rPr>
              <w:t>Gender</w:t>
            </w:r>
          </w:p>
        </w:tc>
        <w:tc>
          <w:tcPr>
            <w:tcW w:w="593" w:type="pct"/>
          </w:tcPr>
          <w:p w14:paraId="1D1FE901" w14:textId="77777777" w:rsidR="0013196B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2.746</w:t>
            </w:r>
          </w:p>
        </w:tc>
        <w:tc>
          <w:tcPr>
            <w:tcW w:w="726" w:type="pct"/>
          </w:tcPr>
          <w:p w14:paraId="6C3A8D5F" w14:textId="77777777" w:rsidR="0013196B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1.975-3.818</w:t>
            </w:r>
          </w:p>
        </w:tc>
        <w:tc>
          <w:tcPr>
            <w:tcW w:w="526" w:type="pct"/>
          </w:tcPr>
          <w:p w14:paraId="1D4E76B1" w14:textId="77777777" w:rsidR="0013196B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&lt;0.001</w:t>
            </w:r>
          </w:p>
        </w:tc>
        <w:tc>
          <w:tcPr>
            <w:tcW w:w="529" w:type="pct"/>
          </w:tcPr>
          <w:p w14:paraId="662C1D78" w14:textId="29A0B4A3" w:rsidR="0013196B" w:rsidRPr="003C40C0" w:rsidRDefault="00D461C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2</w:t>
            </w:r>
            <w:r>
              <w:rPr>
                <w:rFonts w:cstheme="minorHAnsi"/>
              </w:rPr>
              <w:t>.647</w:t>
            </w:r>
          </w:p>
        </w:tc>
        <w:tc>
          <w:tcPr>
            <w:tcW w:w="705" w:type="pct"/>
          </w:tcPr>
          <w:p w14:paraId="45737523" w14:textId="0BD31863" w:rsidR="0013196B" w:rsidRPr="003C40C0" w:rsidRDefault="00D461C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/>
              </w:rPr>
              <w:t>.837-3.816</w:t>
            </w:r>
          </w:p>
        </w:tc>
        <w:tc>
          <w:tcPr>
            <w:tcW w:w="548" w:type="pct"/>
          </w:tcPr>
          <w:p w14:paraId="796192CF" w14:textId="10C5576B" w:rsidR="0013196B" w:rsidRPr="003C40C0" w:rsidRDefault="00D461C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&lt;</w:t>
            </w:r>
            <w:r>
              <w:rPr>
                <w:rFonts w:cstheme="minorHAnsi"/>
              </w:rPr>
              <w:t>0.001</w:t>
            </w:r>
          </w:p>
        </w:tc>
      </w:tr>
      <w:tr w:rsidR="0013196B" w:rsidRPr="003C40C0" w14:paraId="2C4C7BF8" w14:textId="77777777" w:rsidTr="00443A3C">
        <w:trPr>
          <w:trHeight w:val="150"/>
        </w:trPr>
        <w:tc>
          <w:tcPr>
            <w:tcW w:w="1374" w:type="pct"/>
          </w:tcPr>
          <w:p w14:paraId="4404B935" w14:textId="77777777" w:rsidR="0013196B" w:rsidRPr="003C40C0" w:rsidRDefault="0013196B" w:rsidP="00AA4A83">
            <w:pPr>
              <w:widowControl/>
              <w:rPr>
                <w:rFonts w:cstheme="minorHAnsi"/>
              </w:rPr>
            </w:pPr>
            <w:r w:rsidRPr="003C40C0">
              <w:rPr>
                <w:rFonts w:cstheme="minorHAnsi"/>
              </w:rPr>
              <w:t>Body mass index (kg/m</w:t>
            </w:r>
            <w:r w:rsidRPr="003C40C0">
              <w:rPr>
                <w:rFonts w:cstheme="minorHAnsi"/>
                <w:vertAlign w:val="superscript"/>
              </w:rPr>
              <w:t>2</w:t>
            </w:r>
            <w:r w:rsidRPr="003C40C0">
              <w:rPr>
                <w:rFonts w:cstheme="minorHAnsi"/>
              </w:rPr>
              <w:t>)</w:t>
            </w:r>
          </w:p>
        </w:tc>
        <w:tc>
          <w:tcPr>
            <w:tcW w:w="593" w:type="pct"/>
          </w:tcPr>
          <w:p w14:paraId="0441F921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1.004</w:t>
            </w:r>
          </w:p>
        </w:tc>
        <w:tc>
          <w:tcPr>
            <w:tcW w:w="726" w:type="pct"/>
          </w:tcPr>
          <w:p w14:paraId="71FF166A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0.969-1.040</w:t>
            </w:r>
          </w:p>
        </w:tc>
        <w:tc>
          <w:tcPr>
            <w:tcW w:w="526" w:type="pct"/>
          </w:tcPr>
          <w:p w14:paraId="620BDFE2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0.818</w:t>
            </w:r>
          </w:p>
        </w:tc>
        <w:tc>
          <w:tcPr>
            <w:tcW w:w="529" w:type="pct"/>
          </w:tcPr>
          <w:p w14:paraId="7C98D935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</w:p>
        </w:tc>
        <w:tc>
          <w:tcPr>
            <w:tcW w:w="705" w:type="pct"/>
          </w:tcPr>
          <w:p w14:paraId="0ED1CCFA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</w:p>
        </w:tc>
        <w:tc>
          <w:tcPr>
            <w:tcW w:w="548" w:type="pct"/>
          </w:tcPr>
          <w:p w14:paraId="21B15D14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</w:p>
        </w:tc>
      </w:tr>
      <w:tr w:rsidR="0013196B" w:rsidRPr="003C40C0" w14:paraId="22B19850" w14:textId="77777777" w:rsidTr="00443A3C">
        <w:trPr>
          <w:trHeight w:val="150"/>
        </w:trPr>
        <w:tc>
          <w:tcPr>
            <w:tcW w:w="1374" w:type="pct"/>
          </w:tcPr>
          <w:p w14:paraId="0D3C9950" w14:textId="77777777" w:rsidR="0013196B" w:rsidRPr="003C40C0" w:rsidRDefault="0013196B" w:rsidP="00AA4A83">
            <w:pPr>
              <w:widowControl/>
              <w:rPr>
                <w:rFonts w:cstheme="minorHAnsi"/>
              </w:rPr>
            </w:pPr>
            <w:r w:rsidRPr="003C40C0">
              <w:rPr>
                <w:rFonts w:cstheme="minorHAnsi"/>
              </w:rPr>
              <w:t>Smoking (%)</w:t>
            </w:r>
          </w:p>
        </w:tc>
        <w:tc>
          <w:tcPr>
            <w:tcW w:w="593" w:type="pct"/>
          </w:tcPr>
          <w:p w14:paraId="68D238B9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1.408</w:t>
            </w:r>
          </w:p>
        </w:tc>
        <w:tc>
          <w:tcPr>
            <w:tcW w:w="726" w:type="pct"/>
          </w:tcPr>
          <w:p w14:paraId="63D706EB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1.030-1.925</w:t>
            </w:r>
          </w:p>
        </w:tc>
        <w:tc>
          <w:tcPr>
            <w:tcW w:w="526" w:type="pct"/>
          </w:tcPr>
          <w:p w14:paraId="4B314CEC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0.032</w:t>
            </w:r>
          </w:p>
        </w:tc>
        <w:tc>
          <w:tcPr>
            <w:tcW w:w="529" w:type="pct"/>
          </w:tcPr>
          <w:p w14:paraId="3D60D49F" w14:textId="59087EA7" w:rsidR="0013196B" w:rsidRPr="003C40C0" w:rsidRDefault="00D461C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.980</w:t>
            </w:r>
          </w:p>
        </w:tc>
        <w:tc>
          <w:tcPr>
            <w:tcW w:w="705" w:type="pct"/>
          </w:tcPr>
          <w:p w14:paraId="46C9BE43" w14:textId="3E370F9E" w:rsidR="0013196B" w:rsidRPr="003C40C0" w:rsidRDefault="00D461C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.669-1.435</w:t>
            </w:r>
          </w:p>
        </w:tc>
        <w:tc>
          <w:tcPr>
            <w:tcW w:w="548" w:type="pct"/>
          </w:tcPr>
          <w:p w14:paraId="4494FCC3" w14:textId="624B6EC8" w:rsidR="0013196B" w:rsidRPr="003C40C0" w:rsidRDefault="00D461C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.918</w:t>
            </w:r>
          </w:p>
        </w:tc>
      </w:tr>
      <w:tr w:rsidR="0013196B" w:rsidRPr="003C40C0" w14:paraId="4348130A" w14:textId="77777777" w:rsidTr="00443A3C">
        <w:trPr>
          <w:trHeight w:val="150"/>
        </w:trPr>
        <w:tc>
          <w:tcPr>
            <w:tcW w:w="1374" w:type="pct"/>
          </w:tcPr>
          <w:p w14:paraId="122CF5E1" w14:textId="77777777" w:rsidR="0013196B" w:rsidRPr="003C40C0" w:rsidRDefault="0013196B" w:rsidP="00AA4A83">
            <w:pPr>
              <w:widowControl/>
              <w:rPr>
                <w:rFonts w:cstheme="minorHAnsi"/>
              </w:rPr>
            </w:pPr>
            <w:r w:rsidRPr="003C40C0">
              <w:rPr>
                <w:rFonts w:cstheme="minorHAnsi"/>
              </w:rPr>
              <w:t>Hypertension (%)</w:t>
            </w:r>
          </w:p>
        </w:tc>
        <w:tc>
          <w:tcPr>
            <w:tcW w:w="593" w:type="pct"/>
          </w:tcPr>
          <w:p w14:paraId="61E170C8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2.503</w:t>
            </w:r>
          </w:p>
        </w:tc>
        <w:tc>
          <w:tcPr>
            <w:tcW w:w="726" w:type="pct"/>
          </w:tcPr>
          <w:p w14:paraId="20B0A3C4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1.811-3.459</w:t>
            </w:r>
          </w:p>
        </w:tc>
        <w:tc>
          <w:tcPr>
            <w:tcW w:w="526" w:type="pct"/>
          </w:tcPr>
          <w:p w14:paraId="33875A64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&lt;0.001</w:t>
            </w:r>
          </w:p>
        </w:tc>
        <w:tc>
          <w:tcPr>
            <w:tcW w:w="529" w:type="pct"/>
          </w:tcPr>
          <w:p w14:paraId="6AA36D0A" w14:textId="2FCCF5E0" w:rsidR="0013196B" w:rsidRPr="003C40C0" w:rsidRDefault="00D461C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/>
              </w:rPr>
              <w:t>.767</w:t>
            </w:r>
          </w:p>
        </w:tc>
        <w:tc>
          <w:tcPr>
            <w:tcW w:w="705" w:type="pct"/>
          </w:tcPr>
          <w:p w14:paraId="1A9B1A1D" w14:textId="6106A388" w:rsidR="0013196B" w:rsidRPr="003C40C0" w:rsidRDefault="00D461C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/>
              </w:rPr>
              <w:t>.231-2.538</w:t>
            </w:r>
          </w:p>
        </w:tc>
        <w:tc>
          <w:tcPr>
            <w:tcW w:w="548" w:type="pct"/>
          </w:tcPr>
          <w:p w14:paraId="4B457937" w14:textId="50B2DAAA" w:rsidR="0013196B" w:rsidRPr="003C40C0" w:rsidRDefault="00D461C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.002</w:t>
            </w:r>
          </w:p>
        </w:tc>
      </w:tr>
      <w:tr w:rsidR="0013196B" w:rsidRPr="003C40C0" w14:paraId="58E5261E" w14:textId="77777777" w:rsidTr="00443A3C">
        <w:trPr>
          <w:trHeight w:val="150"/>
        </w:trPr>
        <w:tc>
          <w:tcPr>
            <w:tcW w:w="1374" w:type="pct"/>
          </w:tcPr>
          <w:p w14:paraId="3F0F3B3A" w14:textId="77777777" w:rsidR="0013196B" w:rsidRPr="003C40C0" w:rsidRDefault="0013196B" w:rsidP="00AA4A83">
            <w:pPr>
              <w:widowControl/>
              <w:rPr>
                <w:rFonts w:cstheme="minorHAnsi"/>
              </w:rPr>
            </w:pPr>
            <w:r w:rsidRPr="003C40C0">
              <w:rPr>
                <w:rFonts w:cstheme="minorHAnsi"/>
              </w:rPr>
              <w:t>Stroke (%)</w:t>
            </w:r>
          </w:p>
        </w:tc>
        <w:tc>
          <w:tcPr>
            <w:tcW w:w="593" w:type="pct"/>
          </w:tcPr>
          <w:p w14:paraId="465FFCAE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2.237</w:t>
            </w:r>
          </w:p>
        </w:tc>
        <w:tc>
          <w:tcPr>
            <w:tcW w:w="726" w:type="pct"/>
          </w:tcPr>
          <w:p w14:paraId="6B6D8C87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1.148-4.359</w:t>
            </w:r>
          </w:p>
        </w:tc>
        <w:tc>
          <w:tcPr>
            <w:tcW w:w="526" w:type="pct"/>
          </w:tcPr>
          <w:p w14:paraId="64B517C5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0.018</w:t>
            </w:r>
          </w:p>
        </w:tc>
        <w:tc>
          <w:tcPr>
            <w:tcW w:w="529" w:type="pct"/>
          </w:tcPr>
          <w:p w14:paraId="125DBCCE" w14:textId="28962617" w:rsidR="0013196B" w:rsidRPr="003C40C0" w:rsidRDefault="00D461C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/>
              </w:rPr>
              <w:t>.196</w:t>
            </w:r>
          </w:p>
        </w:tc>
        <w:tc>
          <w:tcPr>
            <w:tcW w:w="705" w:type="pct"/>
          </w:tcPr>
          <w:p w14:paraId="3120F551" w14:textId="475EDA39" w:rsidR="0013196B" w:rsidRPr="003C40C0" w:rsidRDefault="00D461C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.570-2.507</w:t>
            </w:r>
          </w:p>
        </w:tc>
        <w:tc>
          <w:tcPr>
            <w:tcW w:w="548" w:type="pct"/>
          </w:tcPr>
          <w:p w14:paraId="586FED08" w14:textId="48C6E37F" w:rsidR="0013196B" w:rsidRPr="003C40C0" w:rsidRDefault="00D461C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.636</w:t>
            </w:r>
          </w:p>
        </w:tc>
      </w:tr>
      <w:tr w:rsidR="0013196B" w:rsidRPr="003C40C0" w14:paraId="68383D89" w14:textId="77777777" w:rsidTr="00443A3C">
        <w:trPr>
          <w:trHeight w:val="150"/>
        </w:trPr>
        <w:tc>
          <w:tcPr>
            <w:tcW w:w="1374" w:type="pct"/>
          </w:tcPr>
          <w:p w14:paraId="69F44169" w14:textId="77777777" w:rsidR="0013196B" w:rsidRPr="003C40C0" w:rsidRDefault="0013196B" w:rsidP="00AA4A83">
            <w:pPr>
              <w:widowControl/>
              <w:rPr>
                <w:rFonts w:cstheme="minorHAnsi"/>
              </w:rPr>
            </w:pPr>
            <w:r w:rsidRPr="003C40C0">
              <w:rPr>
                <w:rFonts w:cstheme="minorHAnsi"/>
              </w:rPr>
              <w:t>Congestive heart failure (%)</w:t>
            </w:r>
          </w:p>
        </w:tc>
        <w:tc>
          <w:tcPr>
            <w:tcW w:w="593" w:type="pct"/>
          </w:tcPr>
          <w:p w14:paraId="5A7E444A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1.488</w:t>
            </w:r>
          </w:p>
        </w:tc>
        <w:tc>
          <w:tcPr>
            <w:tcW w:w="726" w:type="pct"/>
          </w:tcPr>
          <w:p w14:paraId="390EC158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0.852-2.601</w:t>
            </w:r>
          </w:p>
        </w:tc>
        <w:tc>
          <w:tcPr>
            <w:tcW w:w="526" w:type="pct"/>
          </w:tcPr>
          <w:p w14:paraId="061C2D7B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0.162</w:t>
            </w:r>
          </w:p>
        </w:tc>
        <w:tc>
          <w:tcPr>
            <w:tcW w:w="529" w:type="pct"/>
          </w:tcPr>
          <w:p w14:paraId="0209795D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</w:p>
        </w:tc>
        <w:tc>
          <w:tcPr>
            <w:tcW w:w="705" w:type="pct"/>
          </w:tcPr>
          <w:p w14:paraId="4081A8AC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</w:p>
        </w:tc>
        <w:tc>
          <w:tcPr>
            <w:tcW w:w="548" w:type="pct"/>
          </w:tcPr>
          <w:p w14:paraId="493097B1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</w:p>
        </w:tc>
      </w:tr>
      <w:tr w:rsidR="0013196B" w:rsidRPr="003C40C0" w14:paraId="64284BB4" w14:textId="77777777" w:rsidTr="00443A3C">
        <w:trPr>
          <w:trHeight w:val="150"/>
        </w:trPr>
        <w:tc>
          <w:tcPr>
            <w:tcW w:w="1374" w:type="pct"/>
          </w:tcPr>
          <w:p w14:paraId="509DA19C" w14:textId="77777777" w:rsidR="0013196B" w:rsidRPr="003C40C0" w:rsidRDefault="0013196B" w:rsidP="00AA4A83">
            <w:pPr>
              <w:widowControl/>
              <w:rPr>
                <w:rFonts w:cstheme="minorHAnsi"/>
              </w:rPr>
            </w:pPr>
            <w:r>
              <w:rPr>
                <w:rFonts w:cstheme="minorHAnsi" w:hint="eastAsia"/>
              </w:rPr>
              <w:t xml:space="preserve">DM </w:t>
            </w:r>
          </w:p>
        </w:tc>
        <w:tc>
          <w:tcPr>
            <w:tcW w:w="593" w:type="pct"/>
          </w:tcPr>
          <w:p w14:paraId="4A4DCCA4" w14:textId="77777777" w:rsidR="0013196B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2.011</w:t>
            </w:r>
          </w:p>
        </w:tc>
        <w:tc>
          <w:tcPr>
            <w:tcW w:w="726" w:type="pct"/>
          </w:tcPr>
          <w:p w14:paraId="25B089CB" w14:textId="77777777" w:rsidR="0013196B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1.458-2.773</w:t>
            </w:r>
          </w:p>
        </w:tc>
        <w:tc>
          <w:tcPr>
            <w:tcW w:w="526" w:type="pct"/>
          </w:tcPr>
          <w:p w14:paraId="00A2FEE7" w14:textId="77777777" w:rsidR="0013196B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&lt;0.001</w:t>
            </w:r>
          </w:p>
        </w:tc>
        <w:tc>
          <w:tcPr>
            <w:tcW w:w="529" w:type="pct"/>
          </w:tcPr>
          <w:p w14:paraId="08198258" w14:textId="2D7F0E51" w:rsidR="0013196B" w:rsidRPr="003C40C0" w:rsidRDefault="00D461C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/>
              </w:rPr>
              <w:t>.317</w:t>
            </w:r>
          </w:p>
        </w:tc>
        <w:tc>
          <w:tcPr>
            <w:tcW w:w="705" w:type="pct"/>
          </w:tcPr>
          <w:p w14:paraId="55AA13B4" w14:textId="12BA9A3A" w:rsidR="0013196B" w:rsidRPr="003C40C0" w:rsidRDefault="00D461C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.901-1.924</w:t>
            </w:r>
          </w:p>
        </w:tc>
        <w:tc>
          <w:tcPr>
            <w:tcW w:w="548" w:type="pct"/>
          </w:tcPr>
          <w:p w14:paraId="78C2CC66" w14:textId="4BA1F219" w:rsidR="0013196B" w:rsidRPr="003C40C0" w:rsidRDefault="00D461C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.155</w:t>
            </w:r>
          </w:p>
        </w:tc>
      </w:tr>
      <w:tr w:rsidR="0013196B" w:rsidRPr="003C40C0" w14:paraId="6601E988" w14:textId="77777777" w:rsidTr="00443A3C">
        <w:trPr>
          <w:trHeight w:val="150"/>
        </w:trPr>
        <w:tc>
          <w:tcPr>
            <w:tcW w:w="1374" w:type="pct"/>
          </w:tcPr>
          <w:p w14:paraId="78ED32E5" w14:textId="77777777" w:rsidR="0013196B" w:rsidRPr="003C40C0" w:rsidRDefault="0013196B" w:rsidP="00AA4A83">
            <w:pPr>
              <w:widowControl/>
              <w:rPr>
                <w:rFonts w:cstheme="minorHAnsi"/>
              </w:rPr>
            </w:pPr>
            <w:r w:rsidRPr="003C40C0">
              <w:rPr>
                <w:rFonts w:cstheme="minorHAnsi"/>
              </w:rPr>
              <w:t>Total Cholesterol (mg/dl)</w:t>
            </w:r>
          </w:p>
        </w:tc>
        <w:tc>
          <w:tcPr>
            <w:tcW w:w="593" w:type="pct"/>
          </w:tcPr>
          <w:p w14:paraId="3EC67AB8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0.992</w:t>
            </w:r>
          </w:p>
        </w:tc>
        <w:tc>
          <w:tcPr>
            <w:tcW w:w="726" w:type="pct"/>
          </w:tcPr>
          <w:p w14:paraId="5F5EC4AD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0.987-0.997</w:t>
            </w:r>
          </w:p>
        </w:tc>
        <w:tc>
          <w:tcPr>
            <w:tcW w:w="526" w:type="pct"/>
          </w:tcPr>
          <w:p w14:paraId="51AC06E6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0.001</w:t>
            </w:r>
          </w:p>
        </w:tc>
        <w:tc>
          <w:tcPr>
            <w:tcW w:w="529" w:type="pct"/>
          </w:tcPr>
          <w:p w14:paraId="4F918E87" w14:textId="4AF6C83E" w:rsidR="0013196B" w:rsidRPr="003C40C0" w:rsidRDefault="00443A3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.999</w:t>
            </w:r>
          </w:p>
        </w:tc>
        <w:tc>
          <w:tcPr>
            <w:tcW w:w="705" w:type="pct"/>
          </w:tcPr>
          <w:p w14:paraId="1E15BD3E" w14:textId="5BB91F27" w:rsidR="0013196B" w:rsidRPr="003C40C0" w:rsidRDefault="00443A3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.994-1.005</w:t>
            </w:r>
          </w:p>
        </w:tc>
        <w:tc>
          <w:tcPr>
            <w:tcW w:w="548" w:type="pct"/>
          </w:tcPr>
          <w:p w14:paraId="4309B217" w14:textId="29DC274A" w:rsidR="0013196B" w:rsidRPr="003C40C0" w:rsidRDefault="00443A3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.780</w:t>
            </w:r>
          </w:p>
        </w:tc>
      </w:tr>
      <w:tr w:rsidR="0013196B" w:rsidRPr="003C40C0" w14:paraId="53AD762F" w14:textId="77777777" w:rsidTr="00443A3C">
        <w:trPr>
          <w:trHeight w:val="150"/>
        </w:trPr>
        <w:tc>
          <w:tcPr>
            <w:tcW w:w="1374" w:type="pct"/>
          </w:tcPr>
          <w:p w14:paraId="7268E3B0" w14:textId="77777777" w:rsidR="0013196B" w:rsidRPr="003C40C0" w:rsidRDefault="0013196B" w:rsidP="00AA4A83">
            <w:pPr>
              <w:widowControl/>
              <w:rPr>
                <w:rFonts w:cstheme="minorHAnsi"/>
              </w:rPr>
            </w:pPr>
            <w:r w:rsidRPr="003C40C0">
              <w:rPr>
                <w:rFonts w:cstheme="minorHAnsi"/>
              </w:rPr>
              <w:t>HDL (mg/dl)</w:t>
            </w:r>
          </w:p>
        </w:tc>
        <w:tc>
          <w:tcPr>
            <w:tcW w:w="593" w:type="pct"/>
          </w:tcPr>
          <w:p w14:paraId="3CF3DC9C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0.985</w:t>
            </w:r>
          </w:p>
        </w:tc>
        <w:tc>
          <w:tcPr>
            <w:tcW w:w="726" w:type="pct"/>
          </w:tcPr>
          <w:p w14:paraId="7263284E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0.975-0.995</w:t>
            </w:r>
          </w:p>
        </w:tc>
        <w:tc>
          <w:tcPr>
            <w:tcW w:w="526" w:type="pct"/>
          </w:tcPr>
          <w:p w14:paraId="610E3E28" w14:textId="77777777" w:rsidR="0013196B" w:rsidRPr="003C40C0" w:rsidRDefault="0013196B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0.002</w:t>
            </w:r>
          </w:p>
        </w:tc>
        <w:tc>
          <w:tcPr>
            <w:tcW w:w="529" w:type="pct"/>
          </w:tcPr>
          <w:p w14:paraId="7A736E40" w14:textId="6CD69B99" w:rsidR="0013196B" w:rsidRPr="003C40C0" w:rsidRDefault="00443A3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.996</w:t>
            </w:r>
          </w:p>
        </w:tc>
        <w:tc>
          <w:tcPr>
            <w:tcW w:w="705" w:type="pct"/>
          </w:tcPr>
          <w:p w14:paraId="395998C4" w14:textId="024CD48E" w:rsidR="0013196B" w:rsidRPr="003C40C0" w:rsidRDefault="00443A3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.984-1.007</w:t>
            </w:r>
          </w:p>
        </w:tc>
        <w:tc>
          <w:tcPr>
            <w:tcW w:w="548" w:type="pct"/>
          </w:tcPr>
          <w:p w14:paraId="3D46796F" w14:textId="1E752091" w:rsidR="0013196B" w:rsidRPr="003C40C0" w:rsidRDefault="00443A3C" w:rsidP="00AA4A83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.465</w:t>
            </w:r>
          </w:p>
        </w:tc>
      </w:tr>
      <w:tr w:rsidR="00844AC6" w:rsidRPr="003C40C0" w14:paraId="3384844B" w14:textId="77777777" w:rsidTr="00443A3C">
        <w:trPr>
          <w:trHeight w:val="150"/>
        </w:trPr>
        <w:tc>
          <w:tcPr>
            <w:tcW w:w="1374" w:type="pct"/>
          </w:tcPr>
          <w:p w14:paraId="409BC144" w14:textId="5467F4AC" w:rsidR="00844AC6" w:rsidRPr="003C40C0" w:rsidRDefault="00844AC6" w:rsidP="00844AC6">
            <w:pPr>
              <w:widowControl/>
              <w:rPr>
                <w:rFonts w:cstheme="minorHAnsi"/>
              </w:rPr>
            </w:pPr>
            <w:r w:rsidRPr="003C40C0">
              <w:rPr>
                <w:rFonts w:cstheme="minorHAnsi" w:hint="eastAsia"/>
              </w:rPr>
              <w:t>U</w:t>
            </w:r>
            <w:r w:rsidRPr="003C40C0">
              <w:rPr>
                <w:rFonts w:cstheme="minorHAnsi"/>
              </w:rPr>
              <w:t>ric acid</w:t>
            </w:r>
          </w:p>
        </w:tc>
        <w:tc>
          <w:tcPr>
            <w:tcW w:w="593" w:type="pct"/>
          </w:tcPr>
          <w:p w14:paraId="32521F87" w14:textId="33224AD8" w:rsidR="00844AC6" w:rsidRPr="003C40C0" w:rsidRDefault="00844AC6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1.059</w:t>
            </w:r>
          </w:p>
        </w:tc>
        <w:tc>
          <w:tcPr>
            <w:tcW w:w="726" w:type="pct"/>
          </w:tcPr>
          <w:p w14:paraId="13903F02" w14:textId="459E0A93" w:rsidR="00844AC6" w:rsidRPr="003C40C0" w:rsidRDefault="00844AC6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0.981-1.143</w:t>
            </w:r>
          </w:p>
        </w:tc>
        <w:tc>
          <w:tcPr>
            <w:tcW w:w="526" w:type="pct"/>
          </w:tcPr>
          <w:p w14:paraId="1FCDF5B6" w14:textId="5B087587" w:rsidR="00844AC6" w:rsidRPr="003C40C0" w:rsidRDefault="00844AC6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0.144</w:t>
            </w:r>
          </w:p>
        </w:tc>
        <w:tc>
          <w:tcPr>
            <w:tcW w:w="529" w:type="pct"/>
          </w:tcPr>
          <w:p w14:paraId="3B58139F" w14:textId="7FB61DDB" w:rsidR="00844AC6" w:rsidRPr="003C40C0" w:rsidRDefault="00844AC6" w:rsidP="00844AC6">
            <w:pPr>
              <w:widowControl/>
              <w:jc w:val="center"/>
              <w:rPr>
                <w:rFonts w:cstheme="minorHAnsi"/>
              </w:rPr>
            </w:pPr>
          </w:p>
        </w:tc>
        <w:tc>
          <w:tcPr>
            <w:tcW w:w="705" w:type="pct"/>
          </w:tcPr>
          <w:p w14:paraId="3CF57FB2" w14:textId="08A44B54" w:rsidR="00844AC6" w:rsidRPr="003C40C0" w:rsidRDefault="00844AC6" w:rsidP="00844AC6">
            <w:pPr>
              <w:widowControl/>
              <w:jc w:val="center"/>
              <w:rPr>
                <w:rFonts w:cstheme="minorHAnsi"/>
              </w:rPr>
            </w:pPr>
          </w:p>
        </w:tc>
        <w:tc>
          <w:tcPr>
            <w:tcW w:w="548" w:type="pct"/>
          </w:tcPr>
          <w:p w14:paraId="3130ADB3" w14:textId="21EA973B" w:rsidR="00844AC6" w:rsidRPr="003C40C0" w:rsidRDefault="00844AC6" w:rsidP="00844AC6">
            <w:pPr>
              <w:widowControl/>
              <w:jc w:val="center"/>
              <w:rPr>
                <w:rFonts w:cstheme="minorHAnsi"/>
              </w:rPr>
            </w:pPr>
          </w:p>
        </w:tc>
      </w:tr>
      <w:tr w:rsidR="00844AC6" w:rsidRPr="003C40C0" w14:paraId="002BD52F" w14:textId="77777777" w:rsidTr="00443A3C">
        <w:trPr>
          <w:trHeight w:val="415"/>
        </w:trPr>
        <w:tc>
          <w:tcPr>
            <w:tcW w:w="1374" w:type="pct"/>
          </w:tcPr>
          <w:p w14:paraId="7DD40A08" w14:textId="4F1EE6B4" w:rsidR="00844AC6" w:rsidRPr="003C40C0" w:rsidRDefault="00844AC6" w:rsidP="00844AC6">
            <w:pPr>
              <w:widowControl/>
              <w:rPr>
                <w:rFonts w:cstheme="minorHAnsi"/>
              </w:rPr>
            </w:pPr>
            <w:r w:rsidRPr="003C40C0">
              <w:rPr>
                <w:rFonts w:cstheme="minorHAnsi"/>
              </w:rPr>
              <w:t>eGFR (ml/min/1.73m</w:t>
            </w:r>
            <w:r w:rsidRPr="003C40C0">
              <w:rPr>
                <w:rFonts w:cstheme="minorHAnsi"/>
                <w:vertAlign w:val="superscript"/>
              </w:rPr>
              <w:t>2</w:t>
            </w:r>
            <w:r w:rsidRPr="003C40C0">
              <w:rPr>
                <w:rFonts w:cstheme="minorHAnsi"/>
              </w:rPr>
              <w:t>)</w:t>
            </w:r>
          </w:p>
        </w:tc>
        <w:tc>
          <w:tcPr>
            <w:tcW w:w="593" w:type="pct"/>
          </w:tcPr>
          <w:p w14:paraId="4A91DE79" w14:textId="6F856220" w:rsidR="00844AC6" w:rsidRPr="003C40C0" w:rsidRDefault="00844AC6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0.985</w:t>
            </w:r>
          </w:p>
        </w:tc>
        <w:tc>
          <w:tcPr>
            <w:tcW w:w="726" w:type="pct"/>
          </w:tcPr>
          <w:p w14:paraId="5910B4AD" w14:textId="6B12648D" w:rsidR="00844AC6" w:rsidRPr="003C40C0" w:rsidRDefault="00844AC6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0.975-0.995</w:t>
            </w:r>
          </w:p>
        </w:tc>
        <w:tc>
          <w:tcPr>
            <w:tcW w:w="526" w:type="pct"/>
          </w:tcPr>
          <w:p w14:paraId="70F04030" w14:textId="3BA86A09" w:rsidR="00844AC6" w:rsidRPr="003C40C0" w:rsidRDefault="00844AC6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0.002</w:t>
            </w:r>
          </w:p>
        </w:tc>
        <w:tc>
          <w:tcPr>
            <w:tcW w:w="529" w:type="pct"/>
          </w:tcPr>
          <w:p w14:paraId="4BDB6E7E" w14:textId="586CE842" w:rsidR="00844AC6" w:rsidRPr="003C40C0" w:rsidRDefault="00443A3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.984</w:t>
            </w:r>
          </w:p>
        </w:tc>
        <w:tc>
          <w:tcPr>
            <w:tcW w:w="705" w:type="pct"/>
          </w:tcPr>
          <w:p w14:paraId="3C2AB7C2" w14:textId="1029D11A" w:rsidR="00844AC6" w:rsidRPr="003C40C0" w:rsidRDefault="00443A3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.977-0.992</w:t>
            </w:r>
          </w:p>
        </w:tc>
        <w:tc>
          <w:tcPr>
            <w:tcW w:w="548" w:type="pct"/>
          </w:tcPr>
          <w:p w14:paraId="4DD85B1A" w14:textId="4B2D6E4B" w:rsidR="00844AC6" w:rsidRPr="003C40C0" w:rsidRDefault="00443A3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&lt;</w:t>
            </w:r>
            <w:r>
              <w:rPr>
                <w:rFonts w:cstheme="minorHAnsi"/>
              </w:rPr>
              <w:t>0.001</w:t>
            </w:r>
          </w:p>
        </w:tc>
      </w:tr>
      <w:tr w:rsidR="00844AC6" w:rsidRPr="003C40C0" w14:paraId="1C1ADBC6" w14:textId="77777777" w:rsidTr="00443A3C">
        <w:trPr>
          <w:trHeight w:val="415"/>
        </w:trPr>
        <w:tc>
          <w:tcPr>
            <w:tcW w:w="1374" w:type="pct"/>
          </w:tcPr>
          <w:p w14:paraId="2C9E0C4B" w14:textId="542FFEC3" w:rsidR="00844AC6" w:rsidRPr="003C40C0" w:rsidRDefault="00844AC6" w:rsidP="00844AC6">
            <w:pPr>
              <w:widowControl/>
              <w:rPr>
                <w:rFonts w:cstheme="minorHAnsi"/>
              </w:rPr>
            </w:pPr>
            <w:r w:rsidRPr="003C40C0">
              <w:rPr>
                <w:rFonts w:cstheme="minorHAnsi"/>
              </w:rPr>
              <w:t>Antiplatelet agents (%)</w:t>
            </w:r>
          </w:p>
        </w:tc>
        <w:tc>
          <w:tcPr>
            <w:tcW w:w="593" w:type="pct"/>
          </w:tcPr>
          <w:p w14:paraId="464A7722" w14:textId="11EC1155" w:rsidR="00844AC6" w:rsidRPr="003C40C0" w:rsidRDefault="00D461C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2</w:t>
            </w:r>
            <w:r>
              <w:rPr>
                <w:rFonts w:cstheme="minorHAnsi"/>
              </w:rPr>
              <w:t>.472</w:t>
            </w:r>
          </w:p>
        </w:tc>
        <w:tc>
          <w:tcPr>
            <w:tcW w:w="726" w:type="pct"/>
          </w:tcPr>
          <w:p w14:paraId="31C92C11" w14:textId="368926D9" w:rsidR="00844AC6" w:rsidRPr="003C40C0" w:rsidRDefault="00D461C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/>
              </w:rPr>
              <w:t>.828-3.342</w:t>
            </w:r>
          </w:p>
        </w:tc>
        <w:tc>
          <w:tcPr>
            <w:tcW w:w="526" w:type="pct"/>
          </w:tcPr>
          <w:p w14:paraId="0DAC646A" w14:textId="36FE4B8C" w:rsidR="00844AC6" w:rsidRPr="003C40C0" w:rsidRDefault="00D461C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&lt;</w:t>
            </w:r>
            <w:r>
              <w:rPr>
                <w:rFonts w:cstheme="minorHAnsi"/>
              </w:rPr>
              <w:t>0.001</w:t>
            </w:r>
          </w:p>
        </w:tc>
        <w:tc>
          <w:tcPr>
            <w:tcW w:w="529" w:type="pct"/>
          </w:tcPr>
          <w:p w14:paraId="299500FD" w14:textId="3D61965B" w:rsidR="00844AC6" w:rsidRPr="003C40C0" w:rsidRDefault="00443A3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/>
              </w:rPr>
              <w:t>.582</w:t>
            </w:r>
          </w:p>
        </w:tc>
        <w:tc>
          <w:tcPr>
            <w:tcW w:w="705" w:type="pct"/>
          </w:tcPr>
          <w:p w14:paraId="5453B284" w14:textId="454D0050" w:rsidR="00844AC6" w:rsidRPr="003C40C0" w:rsidRDefault="00443A3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/>
              </w:rPr>
              <w:t>.119-2.236</w:t>
            </w:r>
          </w:p>
        </w:tc>
        <w:tc>
          <w:tcPr>
            <w:tcW w:w="548" w:type="pct"/>
          </w:tcPr>
          <w:p w14:paraId="29F44C2B" w14:textId="52B92434" w:rsidR="00844AC6" w:rsidRPr="003C40C0" w:rsidRDefault="00443A3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.009</w:t>
            </w:r>
          </w:p>
        </w:tc>
      </w:tr>
      <w:tr w:rsidR="00844AC6" w:rsidRPr="003C40C0" w14:paraId="323E0DEC" w14:textId="77777777" w:rsidTr="00443A3C">
        <w:trPr>
          <w:trHeight w:val="415"/>
        </w:trPr>
        <w:tc>
          <w:tcPr>
            <w:tcW w:w="1374" w:type="pct"/>
          </w:tcPr>
          <w:p w14:paraId="0D74FDAB" w14:textId="504D50E3" w:rsidR="00844AC6" w:rsidRPr="003C40C0" w:rsidRDefault="00844AC6" w:rsidP="00844AC6">
            <w:pPr>
              <w:widowControl/>
              <w:rPr>
                <w:rFonts w:cstheme="minorHAnsi"/>
              </w:rPr>
            </w:pPr>
            <w:r w:rsidRPr="003C40C0">
              <w:rPr>
                <w:rFonts w:cstheme="minorHAnsi"/>
              </w:rPr>
              <w:t>ACEI or ARB (%)</w:t>
            </w:r>
          </w:p>
        </w:tc>
        <w:tc>
          <w:tcPr>
            <w:tcW w:w="593" w:type="pct"/>
          </w:tcPr>
          <w:p w14:paraId="5C3441C4" w14:textId="103A5D36" w:rsidR="00844AC6" w:rsidRDefault="00D461C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.656</w:t>
            </w:r>
          </w:p>
        </w:tc>
        <w:tc>
          <w:tcPr>
            <w:tcW w:w="726" w:type="pct"/>
          </w:tcPr>
          <w:p w14:paraId="5BCBE254" w14:textId="5EC9F1CE" w:rsidR="00844AC6" w:rsidRDefault="00D461C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.473-0.908</w:t>
            </w:r>
          </w:p>
        </w:tc>
        <w:tc>
          <w:tcPr>
            <w:tcW w:w="526" w:type="pct"/>
          </w:tcPr>
          <w:p w14:paraId="37B6A076" w14:textId="222F5347" w:rsidR="00844AC6" w:rsidRDefault="00D461C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.011</w:t>
            </w:r>
          </w:p>
        </w:tc>
        <w:tc>
          <w:tcPr>
            <w:tcW w:w="529" w:type="pct"/>
          </w:tcPr>
          <w:p w14:paraId="74369094" w14:textId="6BA76DC3" w:rsidR="00844AC6" w:rsidRDefault="00443A3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/>
              </w:rPr>
              <w:t>.146</w:t>
            </w:r>
          </w:p>
        </w:tc>
        <w:tc>
          <w:tcPr>
            <w:tcW w:w="705" w:type="pct"/>
          </w:tcPr>
          <w:p w14:paraId="6C556311" w14:textId="04FB0C79" w:rsidR="00844AC6" w:rsidRDefault="00443A3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.767-1.713</w:t>
            </w:r>
          </w:p>
        </w:tc>
        <w:tc>
          <w:tcPr>
            <w:tcW w:w="548" w:type="pct"/>
          </w:tcPr>
          <w:p w14:paraId="22C67332" w14:textId="596F8B7D" w:rsidR="00844AC6" w:rsidRDefault="00443A3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.506</w:t>
            </w:r>
          </w:p>
        </w:tc>
      </w:tr>
      <w:tr w:rsidR="00844AC6" w:rsidRPr="003C40C0" w14:paraId="06D0A044" w14:textId="77777777" w:rsidTr="00443A3C">
        <w:trPr>
          <w:trHeight w:val="415"/>
        </w:trPr>
        <w:tc>
          <w:tcPr>
            <w:tcW w:w="1374" w:type="pct"/>
          </w:tcPr>
          <w:p w14:paraId="24E17226" w14:textId="4124EA55" w:rsidR="00844AC6" w:rsidRPr="003C40C0" w:rsidRDefault="00844AC6" w:rsidP="00844AC6">
            <w:pPr>
              <w:widowControl/>
              <w:rPr>
                <w:rFonts w:cstheme="minorHAnsi"/>
              </w:rPr>
            </w:pPr>
            <w:r w:rsidRPr="003C40C0">
              <w:rPr>
                <w:rFonts w:cstheme="minorHAnsi"/>
              </w:rPr>
              <w:t>Beta blockers (%)</w:t>
            </w:r>
          </w:p>
        </w:tc>
        <w:tc>
          <w:tcPr>
            <w:tcW w:w="593" w:type="pct"/>
          </w:tcPr>
          <w:p w14:paraId="77E4F3D8" w14:textId="4A935727" w:rsidR="00844AC6" w:rsidRDefault="00D461C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/>
              </w:rPr>
              <w:t>.972</w:t>
            </w:r>
          </w:p>
        </w:tc>
        <w:tc>
          <w:tcPr>
            <w:tcW w:w="726" w:type="pct"/>
          </w:tcPr>
          <w:p w14:paraId="256B8FB8" w14:textId="51582096" w:rsidR="00844AC6" w:rsidRDefault="00D461C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/>
              </w:rPr>
              <w:t>.396-2.785</w:t>
            </w:r>
          </w:p>
        </w:tc>
        <w:tc>
          <w:tcPr>
            <w:tcW w:w="526" w:type="pct"/>
          </w:tcPr>
          <w:p w14:paraId="2A754F33" w14:textId="734AA397" w:rsidR="00844AC6" w:rsidRDefault="00D461C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&lt;</w:t>
            </w:r>
            <w:r>
              <w:rPr>
                <w:rFonts w:cstheme="minorHAnsi"/>
              </w:rPr>
              <w:t>0.001</w:t>
            </w:r>
          </w:p>
        </w:tc>
        <w:tc>
          <w:tcPr>
            <w:tcW w:w="529" w:type="pct"/>
          </w:tcPr>
          <w:p w14:paraId="716C2AB2" w14:textId="01683E05" w:rsidR="00844AC6" w:rsidRDefault="00443A3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/>
              </w:rPr>
              <w:t>.356</w:t>
            </w:r>
          </w:p>
        </w:tc>
        <w:tc>
          <w:tcPr>
            <w:tcW w:w="705" w:type="pct"/>
          </w:tcPr>
          <w:p w14:paraId="5DAEE054" w14:textId="607B6427" w:rsidR="00844AC6" w:rsidRDefault="00443A3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.906-2.030</w:t>
            </w:r>
          </w:p>
        </w:tc>
        <w:tc>
          <w:tcPr>
            <w:tcW w:w="548" w:type="pct"/>
          </w:tcPr>
          <w:p w14:paraId="18E0E57D" w14:textId="61B365FF" w:rsidR="00844AC6" w:rsidRDefault="00443A3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.138</w:t>
            </w:r>
          </w:p>
        </w:tc>
      </w:tr>
      <w:tr w:rsidR="00844AC6" w:rsidRPr="003C40C0" w14:paraId="526B9ECD" w14:textId="77777777" w:rsidTr="00443A3C">
        <w:trPr>
          <w:trHeight w:val="415"/>
        </w:trPr>
        <w:tc>
          <w:tcPr>
            <w:tcW w:w="1374" w:type="pct"/>
          </w:tcPr>
          <w:p w14:paraId="3928C111" w14:textId="403E9EDD" w:rsidR="00844AC6" w:rsidRPr="003C40C0" w:rsidRDefault="00844AC6" w:rsidP="00844AC6">
            <w:pPr>
              <w:widowControl/>
              <w:rPr>
                <w:rFonts w:cstheme="minorHAnsi"/>
              </w:rPr>
            </w:pPr>
            <w:r w:rsidRPr="003C40C0">
              <w:rPr>
                <w:rFonts w:cstheme="minorHAnsi"/>
              </w:rPr>
              <w:t>Calcium channel blockers (%)</w:t>
            </w:r>
          </w:p>
        </w:tc>
        <w:tc>
          <w:tcPr>
            <w:tcW w:w="593" w:type="pct"/>
          </w:tcPr>
          <w:p w14:paraId="6B837D18" w14:textId="5D7E27E6" w:rsidR="00844AC6" w:rsidRDefault="00D461C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/>
              </w:rPr>
              <w:t>.411</w:t>
            </w:r>
          </w:p>
        </w:tc>
        <w:tc>
          <w:tcPr>
            <w:tcW w:w="726" w:type="pct"/>
          </w:tcPr>
          <w:p w14:paraId="2E62EC58" w14:textId="311890B8" w:rsidR="00844AC6" w:rsidRDefault="00D461C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.999-1.992</w:t>
            </w:r>
          </w:p>
        </w:tc>
        <w:tc>
          <w:tcPr>
            <w:tcW w:w="526" w:type="pct"/>
          </w:tcPr>
          <w:p w14:paraId="2411B1BB" w14:textId="7E23897C" w:rsidR="00844AC6" w:rsidRDefault="00D461C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.051</w:t>
            </w:r>
          </w:p>
        </w:tc>
        <w:tc>
          <w:tcPr>
            <w:tcW w:w="529" w:type="pct"/>
          </w:tcPr>
          <w:p w14:paraId="55DC0A88" w14:textId="76A728B0" w:rsidR="00844AC6" w:rsidRDefault="00443A3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.759</w:t>
            </w:r>
          </w:p>
        </w:tc>
        <w:tc>
          <w:tcPr>
            <w:tcW w:w="705" w:type="pct"/>
          </w:tcPr>
          <w:p w14:paraId="758CD4B3" w14:textId="39BF0DDD" w:rsidR="00844AC6" w:rsidRDefault="00443A3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.500-1.1523</w:t>
            </w:r>
          </w:p>
        </w:tc>
        <w:tc>
          <w:tcPr>
            <w:tcW w:w="548" w:type="pct"/>
          </w:tcPr>
          <w:p w14:paraId="36C8DA4D" w14:textId="2C7C305F" w:rsidR="00844AC6" w:rsidRDefault="00443A3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.195</w:t>
            </w:r>
          </w:p>
        </w:tc>
      </w:tr>
      <w:tr w:rsidR="00844AC6" w:rsidRPr="003C40C0" w14:paraId="56FD9F37" w14:textId="77777777" w:rsidTr="00443A3C">
        <w:trPr>
          <w:trHeight w:val="415"/>
        </w:trPr>
        <w:tc>
          <w:tcPr>
            <w:tcW w:w="1374" w:type="pct"/>
          </w:tcPr>
          <w:p w14:paraId="21D98CE4" w14:textId="3D6151E9" w:rsidR="00844AC6" w:rsidRPr="003C40C0" w:rsidRDefault="00844AC6" w:rsidP="00844AC6">
            <w:pPr>
              <w:widowControl/>
              <w:rPr>
                <w:rFonts w:cstheme="minorHAnsi"/>
              </w:rPr>
            </w:pPr>
            <w:r w:rsidRPr="003C40C0">
              <w:rPr>
                <w:rFonts w:cstheme="minorHAnsi"/>
              </w:rPr>
              <w:t>Diuretics (%)</w:t>
            </w:r>
          </w:p>
        </w:tc>
        <w:tc>
          <w:tcPr>
            <w:tcW w:w="593" w:type="pct"/>
          </w:tcPr>
          <w:p w14:paraId="31FEDBF3" w14:textId="31258B09" w:rsidR="00844AC6" w:rsidRDefault="00D461C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/>
              </w:rPr>
              <w:t>.097</w:t>
            </w:r>
          </w:p>
        </w:tc>
        <w:tc>
          <w:tcPr>
            <w:tcW w:w="726" w:type="pct"/>
          </w:tcPr>
          <w:p w14:paraId="1948B9F1" w14:textId="50B590C0" w:rsidR="00844AC6" w:rsidRDefault="00D461C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.661-1.821</w:t>
            </w:r>
          </w:p>
        </w:tc>
        <w:tc>
          <w:tcPr>
            <w:tcW w:w="526" w:type="pct"/>
          </w:tcPr>
          <w:p w14:paraId="16122307" w14:textId="3279BB6A" w:rsidR="00844AC6" w:rsidRDefault="00D461C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0</w:t>
            </w:r>
            <w:r>
              <w:rPr>
                <w:rFonts w:cstheme="minorHAnsi"/>
              </w:rPr>
              <w:t>.720</w:t>
            </w:r>
          </w:p>
        </w:tc>
        <w:tc>
          <w:tcPr>
            <w:tcW w:w="529" w:type="pct"/>
          </w:tcPr>
          <w:p w14:paraId="50D67A2A" w14:textId="77777777" w:rsidR="00844AC6" w:rsidRDefault="00844AC6" w:rsidP="00844AC6">
            <w:pPr>
              <w:widowControl/>
              <w:jc w:val="center"/>
              <w:rPr>
                <w:rFonts w:cstheme="minorHAnsi"/>
              </w:rPr>
            </w:pPr>
          </w:p>
        </w:tc>
        <w:tc>
          <w:tcPr>
            <w:tcW w:w="705" w:type="pct"/>
          </w:tcPr>
          <w:p w14:paraId="4F19870E" w14:textId="77777777" w:rsidR="00844AC6" w:rsidRDefault="00844AC6" w:rsidP="00844AC6">
            <w:pPr>
              <w:widowControl/>
              <w:jc w:val="center"/>
              <w:rPr>
                <w:rFonts w:cstheme="minorHAnsi"/>
              </w:rPr>
            </w:pPr>
          </w:p>
        </w:tc>
        <w:tc>
          <w:tcPr>
            <w:tcW w:w="548" w:type="pct"/>
          </w:tcPr>
          <w:p w14:paraId="215F1036" w14:textId="77777777" w:rsidR="00844AC6" w:rsidRDefault="00844AC6" w:rsidP="00844AC6">
            <w:pPr>
              <w:widowControl/>
              <w:jc w:val="center"/>
              <w:rPr>
                <w:rFonts w:cstheme="minorHAnsi"/>
              </w:rPr>
            </w:pPr>
          </w:p>
        </w:tc>
      </w:tr>
      <w:tr w:rsidR="00844AC6" w:rsidRPr="003C40C0" w14:paraId="58CAC535" w14:textId="77777777" w:rsidTr="00443A3C">
        <w:trPr>
          <w:trHeight w:val="415"/>
        </w:trPr>
        <w:tc>
          <w:tcPr>
            <w:tcW w:w="1374" w:type="pct"/>
          </w:tcPr>
          <w:p w14:paraId="2DB2ED66" w14:textId="59903860" w:rsidR="00844AC6" w:rsidRPr="003C40C0" w:rsidRDefault="00844AC6" w:rsidP="00844AC6">
            <w:pPr>
              <w:widowControl/>
              <w:rPr>
                <w:rFonts w:cstheme="minorHAnsi"/>
              </w:rPr>
            </w:pPr>
            <w:r w:rsidRPr="003C40C0">
              <w:rPr>
                <w:rFonts w:cstheme="minorHAnsi"/>
              </w:rPr>
              <w:t>Statin (%)</w:t>
            </w:r>
          </w:p>
        </w:tc>
        <w:tc>
          <w:tcPr>
            <w:tcW w:w="593" w:type="pct"/>
          </w:tcPr>
          <w:p w14:paraId="444A3D8B" w14:textId="3185D53E" w:rsidR="00844AC6" w:rsidRDefault="00D461C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2</w:t>
            </w:r>
            <w:r>
              <w:rPr>
                <w:rFonts w:cstheme="minorHAnsi"/>
              </w:rPr>
              <w:t>.717</w:t>
            </w:r>
          </w:p>
        </w:tc>
        <w:tc>
          <w:tcPr>
            <w:tcW w:w="726" w:type="pct"/>
          </w:tcPr>
          <w:p w14:paraId="6F27CF04" w14:textId="39089D67" w:rsidR="00844AC6" w:rsidRDefault="00D461C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/>
              </w:rPr>
              <w:t>.966-3.755</w:t>
            </w:r>
          </w:p>
        </w:tc>
        <w:tc>
          <w:tcPr>
            <w:tcW w:w="526" w:type="pct"/>
          </w:tcPr>
          <w:p w14:paraId="653DBE44" w14:textId="2B80955E" w:rsidR="00844AC6" w:rsidRDefault="00D461C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&lt;</w:t>
            </w:r>
            <w:r>
              <w:rPr>
                <w:rFonts w:cstheme="minorHAnsi"/>
              </w:rPr>
              <w:t>0.001</w:t>
            </w:r>
          </w:p>
        </w:tc>
        <w:tc>
          <w:tcPr>
            <w:tcW w:w="529" w:type="pct"/>
          </w:tcPr>
          <w:p w14:paraId="0CB9339D" w14:textId="0C51D4FA" w:rsidR="00844AC6" w:rsidRDefault="00443A3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2</w:t>
            </w:r>
            <w:r>
              <w:rPr>
                <w:rFonts w:cstheme="minorHAnsi"/>
              </w:rPr>
              <w:t>.212</w:t>
            </w:r>
          </w:p>
        </w:tc>
        <w:tc>
          <w:tcPr>
            <w:tcW w:w="705" w:type="pct"/>
          </w:tcPr>
          <w:p w14:paraId="37FDB9A5" w14:textId="48FBDBC0" w:rsidR="00844AC6" w:rsidRDefault="00443A3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1</w:t>
            </w:r>
            <w:r>
              <w:rPr>
                <w:rFonts w:cstheme="minorHAnsi"/>
              </w:rPr>
              <w:t>.524-3.211</w:t>
            </w:r>
          </w:p>
        </w:tc>
        <w:tc>
          <w:tcPr>
            <w:tcW w:w="548" w:type="pct"/>
          </w:tcPr>
          <w:p w14:paraId="1BC7BDD8" w14:textId="767C2F6E" w:rsidR="00844AC6" w:rsidRDefault="00443A3C" w:rsidP="00844AC6">
            <w:pPr>
              <w:widowControl/>
              <w:jc w:val="center"/>
              <w:rPr>
                <w:rFonts w:cstheme="minorHAnsi"/>
              </w:rPr>
            </w:pPr>
            <w:r>
              <w:rPr>
                <w:rFonts w:cstheme="minorHAnsi" w:hint="eastAsia"/>
              </w:rPr>
              <w:t>&lt;</w:t>
            </w:r>
            <w:r>
              <w:rPr>
                <w:rFonts w:cstheme="minorHAnsi"/>
              </w:rPr>
              <w:t>0.001</w:t>
            </w:r>
          </w:p>
        </w:tc>
      </w:tr>
    </w:tbl>
    <w:p w14:paraId="4D6DFFB7" w14:textId="77777777" w:rsidR="0013196B" w:rsidRDefault="0013196B"/>
    <w:p w14:paraId="507D43AE" w14:textId="77777777" w:rsidR="00443A3C" w:rsidRDefault="00443A3C" w:rsidP="00443A3C">
      <w:pPr>
        <w:rPr>
          <w:szCs w:val="24"/>
        </w:rPr>
      </w:pPr>
      <w:r w:rsidRPr="003C40C0">
        <w:rPr>
          <w:rFonts w:cstheme="minorHAnsi"/>
          <w:szCs w:val="24"/>
        </w:rPr>
        <w:t>Abbreviations:</w:t>
      </w:r>
      <w:r w:rsidRPr="003C40C0">
        <w:rPr>
          <w:szCs w:val="24"/>
        </w:rPr>
        <w:t xml:space="preserve"> ACEI= </w:t>
      </w:r>
      <w:r w:rsidRPr="003C40C0">
        <w:rPr>
          <w:rFonts w:cstheme="minorHAnsi"/>
          <w:szCs w:val="24"/>
        </w:rPr>
        <w:t>angiotensin converting enzyme inhibitor, ARB = angiotensin II receptor blocker</w:t>
      </w:r>
      <w:r w:rsidRPr="003C40C0">
        <w:rPr>
          <w:szCs w:val="24"/>
        </w:rPr>
        <w:t xml:space="preserve">; HDL= high-density lipoprotein; </w:t>
      </w:r>
      <w:r w:rsidRPr="003C40C0">
        <w:rPr>
          <w:rFonts w:cstheme="minorHAnsi"/>
          <w:szCs w:val="24"/>
        </w:rPr>
        <w:t>eGFR = estimated glomerular filtration rate</w:t>
      </w:r>
      <w:r w:rsidRPr="003C40C0">
        <w:rPr>
          <w:szCs w:val="24"/>
        </w:rPr>
        <w:t xml:space="preserve"> </w:t>
      </w:r>
    </w:p>
    <w:p w14:paraId="43813FE6" w14:textId="77777777" w:rsidR="00443A3C" w:rsidRPr="00443A3C" w:rsidRDefault="00443A3C"/>
    <w:sectPr w:rsidR="00443A3C" w:rsidRPr="00443A3C" w:rsidSect="0013196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F2C2E" w14:textId="77777777" w:rsidR="003E259E" w:rsidRDefault="003E259E" w:rsidP="00844AC6">
      <w:r>
        <w:separator/>
      </w:r>
    </w:p>
  </w:endnote>
  <w:endnote w:type="continuationSeparator" w:id="0">
    <w:p w14:paraId="4A484DE4" w14:textId="77777777" w:rsidR="003E259E" w:rsidRDefault="003E259E" w:rsidP="00844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6749C" w14:textId="77777777" w:rsidR="003E259E" w:rsidRDefault="003E259E" w:rsidP="00844AC6">
      <w:r>
        <w:separator/>
      </w:r>
    </w:p>
  </w:footnote>
  <w:footnote w:type="continuationSeparator" w:id="0">
    <w:p w14:paraId="396DAF0C" w14:textId="77777777" w:rsidR="003E259E" w:rsidRDefault="003E259E" w:rsidP="00844A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rEwsDA0NzKzMLMwNDVQ0lEKTi0uzszPAykwqgUAPNGnbSwAAAA="/>
  </w:docVars>
  <w:rsids>
    <w:rsidRoot w:val="0013196B"/>
    <w:rsid w:val="0013196B"/>
    <w:rsid w:val="0023188D"/>
    <w:rsid w:val="00381FBF"/>
    <w:rsid w:val="003E259E"/>
    <w:rsid w:val="00443A3C"/>
    <w:rsid w:val="005830ED"/>
    <w:rsid w:val="00617C76"/>
    <w:rsid w:val="00844AC6"/>
    <w:rsid w:val="00D461CC"/>
    <w:rsid w:val="00FE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67A0AB"/>
  <w15:docId w15:val="{8A7CB3E8-DB7C-4845-B928-C61366E97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96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格格線1"/>
    <w:basedOn w:val="a1"/>
    <w:uiPriority w:val="39"/>
    <w:rsid w:val="0013196B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131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44A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44AC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44A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44AC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244</Words>
  <Characters>1269</Characters>
  <Application>Microsoft Office Word</Application>
  <DocSecurity>0</DocSecurity>
  <Lines>25</Lines>
  <Paragraphs>7</Paragraphs>
  <ScaleCrop>false</ScaleCrop>
  <Company>Net School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Ya Wen Lu</cp:lastModifiedBy>
  <cp:revision>3</cp:revision>
  <dcterms:created xsi:type="dcterms:W3CDTF">2023-03-26T05:58:00Z</dcterms:created>
  <dcterms:modified xsi:type="dcterms:W3CDTF">2023-04-02T13:46:00Z</dcterms:modified>
</cp:coreProperties>
</file>