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CAF5F" w14:textId="406E7FE0" w:rsidR="00293698" w:rsidRPr="00293698" w:rsidRDefault="00293698" w:rsidP="00293698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93698">
        <w:rPr>
          <w:rFonts w:ascii="Times New Roman" w:eastAsia="Calibri" w:hAnsi="Times New Roman" w:cs="Times New Roman"/>
          <w:b/>
          <w:bCs/>
          <w:sz w:val="32"/>
          <w:szCs w:val="32"/>
        </w:rPr>
        <w:t>Cytokine Signature in Adults with Imported Malaria</w:t>
      </w:r>
    </w:p>
    <w:p w14:paraId="5500B6E9" w14:textId="77777777" w:rsidR="00293698" w:rsidRPr="00293698" w:rsidRDefault="00293698" w:rsidP="00293698">
      <w:pPr>
        <w:spacing w:line="480" w:lineRule="auto"/>
        <w:rPr>
          <w:rFonts w:ascii="Times New Roman" w:eastAsia="Calibri" w:hAnsi="Times New Roman" w:cs="Times New Roman"/>
        </w:rPr>
      </w:pPr>
    </w:p>
    <w:p w14:paraId="1775FBF6" w14:textId="77777777" w:rsidR="00293698" w:rsidRPr="00293698" w:rsidRDefault="00293698" w:rsidP="00293698">
      <w:pPr>
        <w:spacing w:line="480" w:lineRule="auto"/>
        <w:rPr>
          <w:rFonts w:ascii="Times New Roman" w:eastAsia="Calibri" w:hAnsi="Times New Roman" w:cs="Times New Roman"/>
          <w:lang w:val="fr-FR"/>
        </w:rPr>
      </w:pPr>
      <w:r w:rsidRPr="00293698">
        <w:rPr>
          <w:rFonts w:ascii="Times New Roman" w:eastAsia="Calibri" w:hAnsi="Times New Roman" w:cs="Times New Roman"/>
          <w:lang w:val="fr-FR"/>
        </w:rPr>
        <w:t xml:space="preserve">Charles de ROQUETAILLADE (1), </w:t>
      </w:r>
      <w:proofErr w:type="spellStart"/>
      <w:r w:rsidRPr="00293698">
        <w:rPr>
          <w:rFonts w:ascii="Times New Roman" w:eastAsia="Calibri" w:hAnsi="Times New Roman" w:cs="Times New Roman"/>
          <w:lang w:val="fr-FR"/>
        </w:rPr>
        <w:t>Cedric</w:t>
      </w:r>
      <w:proofErr w:type="spellEnd"/>
      <w:r w:rsidRPr="00293698">
        <w:rPr>
          <w:rFonts w:ascii="Times New Roman" w:eastAsia="Calibri" w:hAnsi="Times New Roman" w:cs="Times New Roman"/>
          <w:lang w:val="fr-FR"/>
        </w:rPr>
        <w:t xml:space="preserve"> LAOUENAN (2), Jean-Paul MIRA (3), Carine ROY (2), Marie THUONG (4), Elie AZOULAY (5), Didier GRUSON (6), </w:t>
      </w:r>
      <w:proofErr w:type="spellStart"/>
      <w:r w:rsidRPr="00293698">
        <w:rPr>
          <w:rFonts w:ascii="Times New Roman" w:eastAsia="Calibri" w:hAnsi="Times New Roman" w:cs="Times New Roman"/>
          <w:lang w:val="fr-FR"/>
        </w:rPr>
        <w:t>Frederic</w:t>
      </w:r>
      <w:proofErr w:type="spellEnd"/>
      <w:r w:rsidRPr="00293698">
        <w:rPr>
          <w:rFonts w:ascii="Times New Roman" w:eastAsia="Calibri" w:hAnsi="Times New Roman" w:cs="Times New Roman"/>
          <w:lang w:val="fr-FR"/>
        </w:rPr>
        <w:t xml:space="preserve"> JACOBS (7), Charles-Edouard LUYT (8), </w:t>
      </w:r>
      <w:proofErr w:type="spellStart"/>
      <w:r w:rsidRPr="00293698">
        <w:rPr>
          <w:rFonts w:ascii="Times New Roman" w:eastAsia="Calibri" w:hAnsi="Times New Roman" w:cs="Times New Roman"/>
          <w:lang w:val="fr-FR"/>
        </w:rPr>
        <w:t>Francois</w:t>
      </w:r>
      <w:proofErr w:type="spellEnd"/>
      <w:r w:rsidRPr="00293698">
        <w:rPr>
          <w:rFonts w:ascii="Times New Roman" w:eastAsia="Calibri" w:hAnsi="Times New Roman" w:cs="Times New Roman"/>
          <w:lang w:val="fr-FR"/>
        </w:rPr>
        <w:t xml:space="preserve"> RAFFI (9), Laurent HOCQUELOUX (10), Patrick IMBERT (11), Vincent JEANTILS (12), Jean-Louis DELASSUS (13), Sophie MATHERON (14), Catherine FITTING (15), Jean-François TIMSIT (16), Fabrice BRUNEEL (17) </w:t>
      </w:r>
    </w:p>
    <w:p w14:paraId="536DF099" w14:textId="77777777" w:rsidR="00A26C4F" w:rsidRPr="00510C6B" w:rsidRDefault="00A26C4F" w:rsidP="00A26C4F">
      <w:pPr>
        <w:rPr>
          <w:rFonts w:ascii="Times New Roman" w:hAnsi="Times New Roman" w:cs="Times New Roman"/>
          <w:lang w:val="fr-FR"/>
        </w:rPr>
      </w:pPr>
    </w:p>
    <w:p w14:paraId="3BB4067B" w14:textId="77777777" w:rsidR="00A26C4F" w:rsidRPr="00510C6B" w:rsidRDefault="00A26C4F" w:rsidP="00A26C4F">
      <w:pPr>
        <w:rPr>
          <w:rFonts w:ascii="Times New Roman" w:hAnsi="Times New Roman" w:cs="Times New Roman"/>
          <w:lang w:val="fr-FR"/>
        </w:rPr>
      </w:pPr>
    </w:p>
    <w:p w14:paraId="046981EA" w14:textId="77777777" w:rsidR="006861CA" w:rsidRPr="00510C6B" w:rsidRDefault="006861CA" w:rsidP="00A26C4F">
      <w:pPr>
        <w:jc w:val="center"/>
        <w:rPr>
          <w:b/>
          <w:bCs/>
          <w:sz w:val="32"/>
          <w:szCs w:val="32"/>
          <w:lang w:val="fr-FR"/>
        </w:rPr>
      </w:pPr>
    </w:p>
    <w:p w14:paraId="5EA9B0B1" w14:textId="77777777" w:rsidR="00A26C4F" w:rsidRPr="00CF3BEA" w:rsidRDefault="00A26C4F" w:rsidP="00CF3BEA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F3BEA">
        <w:rPr>
          <w:rFonts w:ascii="Times New Roman" w:hAnsi="Times New Roman" w:cs="Times New Roman"/>
          <w:b/>
          <w:bCs/>
          <w:sz w:val="32"/>
          <w:szCs w:val="32"/>
        </w:rPr>
        <w:t>Supplementary Material</w:t>
      </w:r>
    </w:p>
    <w:p w14:paraId="7CFF3E5E" w14:textId="77777777" w:rsidR="00293698" w:rsidRDefault="00293698" w:rsidP="00A26C4F">
      <w:pPr>
        <w:jc w:val="center"/>
        <w:rPr>
          <w:b/>
          <w:bCs/>
          <w:sz w:val="40"/>
          <w:szCs w:val="40"/>
        </w:rPr>
      </w:pPr>
    </w:p>
    <w:p w14:paraId="72794638" w14:textId="0E613AE4" w:rsidR="00293698" w:rsidRPr="00293698" w:rsidRDefault="007E49C9" w:rsidP="00293698">
      <w:pPr>
        <w:widowControl w:val="0"/>
        <w:tabs>
          <w:tab w:val="left" w:pos="3828"/>
        </w:tabs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b/>
          <w:bCs/>
          <w:u w:color="0000FF"/>
          <w:lang w:eastAsia="fr-FR"/>
        </w:rPr>
      </w:pPr>
      <w:r>
        <w:rPr>
          <w:rFonts w:ascii="Times New Roman" w:eastAsia="Times New Roman" w:hAnsi="Times New Roman" w:cs="Times New Roman"/>
          <w:b/>
          <w:bCs/>
          <w:u w:color="0000FF"/>
          <w:lang w:eastAsia="fr-FR"/>
        </w:rPr>
        <w:t xml:space="preserve">PALUREA Study Group: list of the collaborators </w:t>
      </w:r>
      <w:r w:rsidR="00293698" w:rsidRPr="00293698">
        <w:rPr>
          <w:rFonts w:ascii="Times New Roman" w:eastAsia="Times New Roman" w:hAnsi="Times New Roman" w:cs="Times New Roman"/>
          <w:b/>
          <w:bCs/>
          <w:u w:color="0000FF"/>
          <w:lang w:eastAsia="fr-FR"/>
        </w:rPr>
        <w:t xml:space="preserve">(including authors) </w:t>
      </w:r>
    </w:p>
    <w:p w14:paraId="3187C62F" w14:textId="6D51572F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Bichat Claude Bernard</w:t>
      </w:r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Paris: M. Wolff, B.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Mourvillier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C.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A</w:t>
      </w:r>
      <w:r w:rsidR="00CF3BEA">
        <w:rPr>
          <w:rFonts w:ascii="Times New Roman" w:eastAsia="Times New Roman" w:hAnsi="Times New Roman" w:cs="Times New Roman"/>
          <w:u w:color="0000FF"/>
          <w:lang w:eastAsia="fr-FR"/>
        </w:rPr>
        <w:t>ubron</w:t>
      </w:r>
      <w:proofErr w:type="spellEnd"/>
      <w:r w:rsidR="00CF3BEA">
        <w:rPr>
          <w:rFonts w:ascii="Times New Roman" w:eastAsia="Times New Roman" w:hAnsi="Times New Roman" w:cs="Times New Roman"/>
          <w:u w:color="0000FF"/>
          <w:lang w:eastAsia="fr-FR"/>
        </w:rPr>
        <w:t xml:space="preserve">, L. </w:t>
      </w:r>
      <w:proofErr w:type="spellStart"/>
      <w:r w:rsidR="00CF3BEA">
        <w:rPr>
          <w:rFonts w:ascii="Times New Roman" w:eastAsia="Times New Roman" w:hAnsi="Times New Roman" w:cs="Times New Roman"/>
          <w:u w:color="0000FF"/>
          <w:lang w:eastAsia="fr-FR"/>
        </w:rPr>
        <w:t>Bouadma</w:t>
      </w:r>
      <w:proofErr w:type="spellEnd"/>
      <w:r w:rsidR="00CF3BEA">
        <w:rPr>
          <w:rFonts w:ascii="Times New Roman" w:eastAsia="Times New Roman" w:hAnsi="Times New Roman" w:cs="Times New Roman"/>
          <w:u w:color="0000FF"/>
          <w:lang w:eastAsia="fr-FR"/>
        </w:rPr>
        <w:t xml:space="preserve"> and JF. </w:t>
      </w:r>
      <w:proofErr w:type="spellStart"/>
      <w:r w:rsidR="00CF3BEA">
        <w:rPr>
          <w:rFonts w:ascii="Times New Roman" w:eastAsia="Times New Roman" w:hAnsi="Times New Roman" w:cs="Times New Roman"/>
          <w:u w:color="0000FF"/>
          <w:lang w:eastAsia="fr-FR"/>
        </w:rPr>
        <w:t>Timsit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(ICU), S.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Matheron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E.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d’Ortenzio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R.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Matra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E. Bouvet, J.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Tourret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J.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Dorchies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S. Males, C.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Rioux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R.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Flicoteaux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P.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Yeni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(Infectious Diseases Unit), C.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Choquet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F.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Spingler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E.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Kargougou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E.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Casalino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(Emergency Unit), S.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Houze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J. Le Bras (Parasitology and Malaria National Reference Center), MG.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Huisse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V.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Ollivier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(Hematology), A.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Kalloumeh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B.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Grandchamp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(Biochemistry), F.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Tubach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, Y. Miri and C. Roy (</w:t>
      </w:r>
      <w:proofErr w:type="spellStart"/>
      <w:r w:rsidRPr="00293698">
        <w:rPr>
          <w:rFonts w:ascii="Times New Roman" w:eastAsia="MS Mincho" w:hAnsi="Times New Roman" w:cs="Times New Roman"/>
          <w:lang w:eastAsia="ja-JP"/>
        </w:rPr>
        <w:t>Département</w:t>
      </w:r>
      <w:proofErr w:type="spellEnd"/>
      <w:r w:rsidRPr="00293698">
        <w:rPr>
          <w:rFonts w:ascii="Times New Roman" w:eastAsia="MS Mincho" w:hAnsi="Times New Roman" w:cs="Times New Roman"/>
          <w:lang w:eastAsia="ja-JP"/>
        </w:rPr>
        <w:t xml:space="preserve"> </w:t>
      </w:r>
      <w:proofErr w:type="spellStart"/>
      <w:r w:rsidRPr="00293698">
        <w:rPr>
          <w:rFonts w:ascii="Times New Roman" w:eastAsia="MS Mincho" w:hAnsi="Times New Roman" w:cs="Times New Roman"/>
          <w:lang w:eastAsia="ja-JP"/>
        </w:rPr>
        <w:t>d’Epidémiologie</w:t>
      </w:r>
      <w:proofErr w:type="spellEnd"/>
      <w:r w:rsidRPr="00293698">
        <w:rPr>
          <w:rFonts w:ascii="Times New Roman" w:eastAsia="MS Mincho" w:hAnsi="Times New Roman" w:cs="Times New Roman"/>
          <w:lang w:eastAsia="ja-JP"/>
        </w:rPr>
        <w:t xml:space="preserve"> et </w:t>
      </w:r>
      <w:proofErr w:type="spellStart"/>
      <w:r w:rsidRPr="00293698">
        <w:rPr>
          <w:rFonts w:ascii="Times New Roman" w:eastAsia="MS Mincho" w:hAnsi="Times New Roman" w:cs="Times New Roman"/>
          <w:lang w:eastAsia="ja-JP"/>
        </w:rPr>
        <w:t>Recherche</w:t>
      </w:r>
      <w:proofErr w:type="spellEnd"/>
      <w:r w:rsidRPr="00293698">
        <w:rPr>
          <w:rFonts w:ascii="Times New Roman" w:eastAsia="MS Mincho" w:hAnsi="Times New Roman" w:cs="Times New Roman"/>
          <w:lang w:eastAsia="ja-JP"/>
        </w:rPr>
        <w:t xml:space="preserve"> Clinique)</w:t>
      </w:r>
    </w:p>
    <w:p w14:paraId="40CACC05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d’Angers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: E.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Fresnoy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F.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Grelon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P.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Asfar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A.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Kouatchet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A.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Mercat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(ICU), ML. Joly-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Guillou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M.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Kempf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M.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Eveillard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(Microbiology)</w:t>
      </w:r>
    </w:p>
    <w:p w14:paraId="3F01B894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Paul Morel,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Vesoul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: P.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Daoudal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(ICU), A. Royer (Parasitology) </w:t>
      </w:r>
    </w:p>
    <w:p w14:paraId="4012DAA9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d’Orleans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: I.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Runge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A.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Mathonnet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T.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Boulain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(ICU), L. Bret (Parasitology), L.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Hocqueloux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JM.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Segalin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C. Mille, M.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Niang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T.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Prazuck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(Infectious Diseases Unit) </w:t>
      </w:r>
    </w:p>
    <w:p w14:paraId="2E5B5784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Henri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Mondor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</w:t>
      </w:r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Creteil</w:t>
      </w:r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: M. Fortin, F.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Schortgen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C.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Brun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Buisson (ICU), F.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Botterel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S. Bretagne (Parasitology)</w:t>
      </w:r>
    </w:p>
    <w:p w14:paraId="01393FCB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de Tourcoing</w:t>
      </w:r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: O. Leroy, H. Georges, A.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Meybeck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B.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Guery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(ICU), P.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Patoz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C.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Dhennain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(Parasitology)</w:t>
      </w:r>
    </w:p>
    <w:p w14:paraId="0C510440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val="fr-FR"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Charles Nicolle</w:t>
      </w:r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</w:t>
      </w:r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Rouen</w:t>
      </w:r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: D.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Chakarian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K.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Azougagh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G.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Bonmarchand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(ICU), P.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Abboud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L.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Favennec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JF.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Lemeland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(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Parasitology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)</w:t>
      </w:r>
    </w:p>
    <w:p w14:paraId="1B1CB2E4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val="fr-FR"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 xml:space="preserve"> Laveran, Marseille</w:t>
      </w:r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: E.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Peytel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, R.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Petrognani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, A.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Nau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, A.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Puidupin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and JP. Carpentier (ICU), F. Simon (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Infectious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Diseases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Unit), E.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Garnotel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and JL.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Moalic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(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Parasitology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)</w:t>
      </w:r>
    </w:p>
    <w:p w14:paraId="3707972E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 xml:space="preserve"> Jean Verdier, Bondy</w:t>
      </w:r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: L. Tual, R.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Amathieu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and G.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Dhonneur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(ICU), M. N’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Diaye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and V.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Jeantils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(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Infectious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Diseases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Unit), C.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Chassaignon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, AL. Guillerm, D. Riche, N.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Javaud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, F.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Pevirieri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, J.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Benkel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, D. Luis, MC. </w:t>
      </w:r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Bon, G. Lenoir and B.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Bernot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(Emergency Unit), A.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Collignon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D. Bemba and I.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Poilane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(Parasitology)</w:t>
      </w:r>
    </w:p>
    <w:p w14:paraId="393F8056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 xml:space="preserve"> de la Pitie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>Salpetriere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>, Paris</w:t>
      </w:r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: JL.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Trouillet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CE.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Luyt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M. Mirabel and J.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Chastre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(ICU), P.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Hochedez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A.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Perignon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E.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Caumes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(Infectious Diseases Unit), M.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Thellier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and M.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Danis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(Parasitology), A.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Faussart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J.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Nafziger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(Biology)</w:t>
      </w:r>
    </w:p>
    <w:p w14:paraId="542B4373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de Limoges</w:t>
      </w:r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: H.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Gastinne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N.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Pichon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(ICU), D.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Ajzenberg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ML.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Darde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(Parasitology)</w:t>
      </w:r>
    </w:p>
    <w:p w14:paraId="1AC77550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Antoine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Beclere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,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Clamart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: F. Jacobs and F.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Brivet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(ICU), A.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Veyradier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A.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Marfaing-Koka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(Parasitology and Hematology) </w:t>
      </w:r>
    </w:p>
    <w:p w14:paraId="70EC2C11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de Grenoble</w:t>
      </w:r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: JF.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Timsit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L. Hammer (ICU), D.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Maubon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H.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Pelloux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(Parasitology)</w:t>
      </w:r>
    </w:p>
    <w:p w14:paraId="2F63763F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Cochin</w:t>
      </w:r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,</w:t>
      </w:r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Paris</w:t>
      </w:r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: F.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Pene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J.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Charpentier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, S. Marque, C. Rousseau and JP. Mira (ICU)</w:t>
      </w:r>
    </w:p>
    <w:p w14:paraId="15BC2249" w14:textId="6654A1A3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André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Mignot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</w:t>
      </w:r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Versailles</w:t>
      </w:r>
      <w:r w:rsidR="00886B48">
        <w:rPr>
          <w:rFonts w:ascii="Times New Roman" w:eastAsia="Times New Roman" w:hAnsi="Times New Roman" w:cs="Times New Roman"/>
          <w:u w:color="0000FF"/>
          <w:lang w:eastAsia="fr-FR"/>
        </w:rPr>
        <w:t xml:space="preserve">: F. </w:t>
      </w:r>
      <w:proofErr w:type="spellStart"/>
      <w:r w:rsidR="00886B48">
        <w:rPr>
          <w:rFonts w:ascii="Times New Roman" w:eastAsia="Times New Roman" w:hAnsi="Times New Roman" w:cs="Times New Roman"/>
          <w:u w:color="0000FF"/>
          <w:lang w:eastAsia="fr-FR"/>
        </w:rPr>
        <w:t>Bruneel</w:t>
      </w:r>
      <w:proofErr w:type="spellEnd"/>
      <w:r w:rsidR="00886B48">
        <w:rPr>
          <w:rFonts w:ascii="Times New Roman" w:eastAsia="Times New Roman" w:hAnsi="Times New Roman" w:cs="Times New Roman"/>
          <w:u w:color="0000FF"/>
          <w:lang w:eastAsia="fr-FR"/>
        </w:rPr>
        <w:t>, G. Troche</w:t>
      </w:r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(ICU), O. Eloy and C. Palette (Parasitology and Biology), A.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Therby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S.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Monnier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A.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Greder-Bellan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(Infectious Diseases Unit)</w:t>
      </w:r>
    </w:p>
    <w:p w14:paraId="6D7C045D" w14:textId="77777777" w:rsidR="00293698" w:rsidRPr="00510C6B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val="fr-FR" w:eastAsia="fr-FR"/>
        </w:rPr>
      </w:pPr>
      <w:proofErr w:type="spellStart"/>
      <w:r w:rsidRPr="00510C6B">
        <w:rPr>
          <w:rFonts w:ascii="Times New Roman" w:eastAsia="Times New Roman" w:hAnsi="Times New Roman" w:cs="Times New Roman"/>
          <w:b/>
          <w:u w:color="0000FF"/>
          <w:lang w:val="fr-FR" w:eastAsia="fr-FR"/>
        </w:rPr>
        <w:t>Hopital</w:t>
      </w:r>
      <w:proofErr w:type="spellEnd"/>
      <w:r w:rsidRPr="00510C6B">
        <w:rPr>
          <w:rFonts w:ascii="Times New Roman" w:eastAsia="Times New Roman" w:hAnsi="Times New Roman" w:cs="Times New Roman"/>
          <w:b/>
          <w:u w:color="0000FF"/>
          <w:lang w:val="fr-FR" w:eastAsia="fr-FR"/>
        </w:rPr>
        <w:t xml:space="preserve"> de </w:t>
      </w:r>
      <w:proofErr w:type="spellStart"/>
      <w:r w:rsidRPr="00510C6B">
        <w:rPr>
          <w:rFonts w:ascii="Times New Roman" w:eastAsia="Times New Roman" w:hAnsi="Times New Roman" w:cs="Times New Roman"/>
          <w:b/>
          <w:u w:color="0000FF"/>
          <w:lang w:val="fr-FR" w:eastAsia="fr-FR"/>
        </w:rPr>
        <w:t>Rangueil</w:t>
      </w:r>
      <w:proofErr w:type="spellEnd"/>
      <w:r w:rsidRPr="00510C6B">
        <w:rPr>
          <w:rFonts w:ascii="Times New Roman" w:eastAsia="Times New Roman" w:hAnsi="Times New Roman" w:cs="Times New Roman"/>
          <w:b/>
          <w:u w:color="0000FF"/>
          <w:lang w:val="fr-FR" w:eastAsia="fr-FR"/>
        </w:rPr>
        <w:t>, Toulouse</w:t>
      </w:r>
      <w:r w:rsidRPr="00510C6B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: P. </w:t>
      </w:r>
      <w:proofErr w:type="spellStart"/>
      <w:r w:rsidRPr="00510C6B">
        <w:rPr>
          <w:rFonts w:ascii="Times New Roman" w:eastAsia="Times New Roman" w:hAnsi="Times New Roman" w:cs="Times New Roman"/>
          <w:u w:color="0000FF"/>
          <w:lang w:val="fr-FR" w:eastAsia="fr-FR"/>
        </w:rPr>
        <w:t>Cougot</w:t>
      </w:r>
      <w:proofErr w:type="spellEnd"/>
      <w:r w:rsidRPr="00510C6B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(ICU)</w:t>
      </w:r>
    </w:p>
    <w:p w14:paraId="49C04651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val="en-GB"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en-GB"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en-GB" w:eastAsia="fr-FR"/>
        </w:rPr>
        <w:t xml:space="preserve"> Emile Muller, Mulhouse</w:t>
      </w:r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 xml:space="preserve">: K.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>Kuteifan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 xml:space="preserve">, Y.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>Mootien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 xml:space="preserve"> and P.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>Guiot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 xml:space="preserve"> (ICU), JM.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>Delarbre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 xml:space="preserve"> and MH. Kiefer (Microbiology and Parasitology)</w:t>
      </w:r>
    </w:p>
    <w:p w14:paraId="705665DE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val="en-GB"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en-GB"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en-GB" w:eastAsia="fr-FR"/>
        </w:rPr>
        <w:t xml:space="preserve">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en-GB" w:eastAsia="fr-FR"/>
        </w:rPr>
        <w:t>Ambroise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en-GB" w:eastAsia="fr-FR"/>
        </w:rPr>
        <w:t xml:space="preserve">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en-GB" w:eastAsia="fr-FR"/>
        </w:rPr>
        <w:t>Paré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en-GB" w:eastAsia="fr-FR"/>
        </w:rPr>
        <w:t>, Boulogne</w:t>
      </w:r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 xml:space="preserve">: B. Page and A.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>Vieillard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 xml:space="preserve"> Baron (ICU), J.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>Dunand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 xml:space="preserve"> (Parasitology) </w:t>
      </w:r>
    </w:p>
    <w:p w14:paraId="3D8EEAB0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val="it-IT"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 xml:space="preserve"> de Saint Germain en Laye</w:t>
      </w:r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: Y.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Loubieres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, JL. </w:t>
      </w:r>
      <w:r w:rsidRPr="00293698">
        <w:rPr>
          <w:rFonts w:ascii="Times New Roman" w:eastAsia="Times New Roman" w:hAnsi="Times New Roman" w:cs="Times New Roman"/>
          <w:u w:color="0000FF"/>
          <w:lang w:val="it-IT" w:eastAsia="fr-FR"/>
        </w:rPr>
        <w:t>Ricome (ICU), JY. Peltier and Y. Giudicelli (Parasitology and Biology)</w:t>
      </w:r>
    </w:p>
    <w:p w14:paraId="2ECE314A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val="it-IT"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en-GB"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en-GB" w:eastAsia="fr-FR"/>
        </w:rPr>
        <w:t xml:space="preserve"> Begin, Saint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en-GB" w:eastAsia="fr-FR"/>
        </w:rPr>
        <w:t>Mandé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 xml:space="preserve">: C. Pelletier and JM. </w:t>
      </w:r>
      <w:r w:rsidRPr="00293698">
        <w:rPr>
          <w:rFonts w:ascii="Times New Roman" w:eastAsia="Times New Roman" w:hAnsi="Times New Roman" w:cs="Times New Roman"/>
          <w:u w:color="0000FF"/>
          <w:lang w:val="it-IT" w:eastAsia="fr-FR"/>
        </w:rPr>
        <w:t xml:space="preserve">Rousseau (ICU), P. Imbert, C. Rapp, F. Mechai, R. Barruet and T. Debord (Infectious Diseases Unit), JE. Pilo and JD. Cavallo (Biology) </w:t>
      </w:r>
    </w:p>
    <w:p w14:paraId="3745A512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Purpan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, Toulouse</w:t>
      </w:r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: O. Angles and M.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Genestal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(ICU) </w:t>
      </w:r>
    </w:p>
    <w:p w14:paraId="05DA7E6E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val="fr-FR"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 xml:space="preserve">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>Hotel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 xml:space="preserve"> Dieu, Nantes</w:t>
      </w:r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: C.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Bretonnière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, L.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Nicolet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, L.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Jalin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and D. Villers (ICU), JP.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Talarmin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, O. Grossi and F.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Raffi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(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Infectious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Diseases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Unit), F. Gay-Andrieu and T.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Bompoil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(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Parasitology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)</w:t>
      </w:r>
    </w:p>
    <w:p w14:paraId="2A31021A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val="fr-FR"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 xml:space="preserve">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>Pontchaillou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>, Rennes</w:t>
      </w:r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: C. Camus, A. Gros and Y. Le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Tulzo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(ICU), M.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Revest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, F.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Fily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, JM.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Chapplain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, P.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Tattevin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and C. Michelet (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Infectious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Diseases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Unit), S. Chevrier and C.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Guigen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(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Parasitology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)</w:t>
      </w:r>
    </w:p>
    <w:p w14:paraId="352A6581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val="fr-FR"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 xml:space="preserve">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>Lariboisiere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>, Paris</w:t>
      </w:r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: B.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Megarbane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and F. Baud (ICU), JM. Launay, C.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Gourmel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and F.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Derouin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(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Biology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and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Parasitology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)</w:t>
      </w:r>
    </w:p>
    <w:p w14:paraId="3684D956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 xml:space="preserve"> Saint Louis, Paris</w:t>
      </w:r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: S. de Miranda, G. Thiery, S.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Legriel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, E.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Azoulay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and B. Schlemmer (ICU), N. Colin de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Verdieres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, M. Lagrange-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Xelot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, S. Gallien, N. De Castro, J. Pavie, M.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Lafaurie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and JM. </w:t>
      </w:r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Molina (Infectious Diseases Unit), C.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Sarfati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F.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Derouin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(Parasitology)</w:t>
      </w:r>
    </w:p>
    <w:p w14:paraId="2192790F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</w:t>
      </w:r>
      <w:proofErr w:type="spellStart"/>
      <w:proofErr w:type="gram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Gui</w:t>
      </w:r>
      <w:proofErr w:type="spellEnd"/>
      <w:proofErr w:type="gram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de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Chauliac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, Montpellier</w:t>
      </w:r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: P.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Corne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P.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Jonquet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(ICU), JF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Schved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, C. Biron and C. Bret (Hematology)</w:t>
      </w:r>
    </w:p>
    <w:p w14:paraId="0B3AEC80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Lapeyronie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, Montpellier</w:t>
      </w:r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: K.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Klouche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P.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Beraud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(ICU), JP.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Cristol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(Biology)</w:t>
      </w:r>
    </w:p>
    <w:p w14:paraId="6E8F98E1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Pellegrin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, Bordeaux</w:t>
      </w:r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: D.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Gruson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B.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Herpe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M.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Delacre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Y.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Castaing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(ICU), P.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Fialon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P.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Vincendeau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(Parasitology)</w:t>
      </w:r>
    </w:p>
    <w:p w14:paraId="15E8DA4A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Avicenne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,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Bobigny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: F. Vincent, P.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Karoubi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Y. Cohen (ICU), H.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Cordel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V.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Prendki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J.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Cailhol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S.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Abgrall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H.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Gros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C.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Fantinato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O.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Bouchaud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(Infectious Diseases Unit), F.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Cymbalista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Y Senghor and R. Durand (Parasitology) </w:t>
      </w:r>
    </w:p>
    <w:p w14:paraId="210B07C0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Delafontaine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, Saint Denis</w:t>
      </w:r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: N.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Memain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M.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Thuong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C.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Adrie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L.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Darques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G.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Moret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F.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Fraisse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(ICU), N.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Godineau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C. Chaplain (Parasitology), M.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Prevel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RJ. Mary (Emergency Unit)</w:t>
      </w:r>
    </w:p>
    <w:p w14:paraId="3F351370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Victor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Dupouy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, Argenteuil</w:t>
      </w:r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: G.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Plantefeve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G.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Bleichner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H.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Mentec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(ICU), F.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Leturdu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(Biology and Parasitology)</w:t>
      </w:r>
    </w:p>
    <w:p w14:paraId="72377C7C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 xml:space="preserve"> de </w:t>
      </w: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l’Archet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eastAsia="fr-FR"/>
        </w:rPr>
        <w:t>, Nice</w:t>
      </w:r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: H.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Hyvernat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G.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Bernardin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(ICU), P. Delaunay and P. Marty (Parasitology)</w:t>
      </w:r>
    </w:p>
    <w:p w14:paraId="55AFA837" w14:textId="77777777" w:rsidR="00293698" w:rsidRPr="00293698" w:rsidRDefault="00293698" w:rsidP="00293698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 xml:space="preserve"> Saint Antoine, Paris</w:t>
      </w:r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: JL.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Baudel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E. Maury and G.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Offenstadt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(ICU), JL.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Meynard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J.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Pacanowski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Z.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Ouazene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D.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Bollens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MC.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Meyohas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L.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Fonquerine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PM. Girard (Infectious Diseases Unit), G.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Belkadi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, D.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Magne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P. Roux (Parasitology)</w:t>
      </w:r>
    </w:p>
    <w:p w14:paraId="4ED539E5" w14:textId="77777777" w:rsidR="00293698" w:rsidRPr="00293698" w:rsidRDefault="00293698" w:rsidP="00293698">
      <w:pPr>
        <w:widowControl w:val="0"/>
        <w:tabs>
          <w:tab w:val="left" w:pos="3828"/>
        </w:tabs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510C6B">
        <w:rPr>
          <w:rFonts w:ascii="Times New Roman" w:eastAsia="Times New Roman" w:hAnsi="Times New Roman" w:cs="Times New Roman"/>
          <w:b/>
          <w:u w:color="0000FF"/>
          <w:lang w:val="fr-FR" w:eastAsia="fr-FR"/>
        </w:rPr>
        <w:t>Hopital</w:t>
      </w:r>
      <w:proofErr w:type="spellEnd"/>
      <w:r w:rsidRPr="00510C6B">
        <w:rPr>
          <w:rFonts w:ascii="Times New Roman" w:eastAsia="Times New Roman" w:hAnsi="Times New Roman" w:cs="Times New Roman"/>
          <w:b/>
          <w:u w:color="0000FF"/>
          <w:lang w:val="fr-FR" w:eastAsia="fr-FR"/>
        </w:rPr>
        <w:t xml:space="preserve"> Louis Mourier, Colombes</w:t>
      </w:r>
      <w:r w:rsidRPr="00510C6B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: L. </w:t>
      </w:r>
      <w:proofErr w:type="spellStart"/>
      <w:r w:rsidRPr="00510C6B">
        <w:rPr>
          <w:rFonts w:ascii="Times New Roman" w:eastAsia="Times New Roman" w:hAnsi="Times New Roman" w:cs="Times New Roman"/>
          <w:u w:color="0000FF"/>
          <w:lang w:val="fr-FR" w:eastAsia="fr-FR"/>
        </w:rPr>
        <w:t>Rusel</w:t>
      </w:r>
      <w:proofErr w:type="spellEnd"/>
      <w:r w:rsidRPr="00510C6B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, JD. </w:t>
      </w:r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Ricard and D.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Dreyfuss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(ICU), E.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Mortier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P.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Vinceneux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(Infectious Diseases Unit), M. Bloch and G.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Galeazzi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(Parasitology). </w:t>
      </w:r>
    </w:p>
    <w:p w14:paraId="651ADFF4" w14:textId="77777777" w:rsidR="00293698" w:rsidRPr="00293698" w:rsidRDefault="00293698" w:rsidP="00293698">
      <w:pPr>
        <w:widowControl w:val="0"/>
        <w:tabs>
          <w:tab w:val="left" w:pos="3828"/>
        </w:tabs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val="fr-FR"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 xml:space="preserve"> de la Côte de Nacre, Caen</w:t>
      </w:r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: P. Charbonneau (ICU), C. Duhamel and R. Leclercq (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Parasitology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) </w:t>
      </w:r>
    </w:p>
    <w:p w14:paraId="530E84B5" w14:textId="77777777" w:rsidR="00293698" w:rsidRPr="00293698" w:rsidRDefault="00293698" w:rsidP="00293698">
      <w:pPr>
        <w:widowControl w:val="0"/>
        <w:tabs>
          <w:tab w:val="left" w:pos="3828"/>
        </w:tabs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 xml:space="preserve"> d’Aulnay sous-Bois</w:t>
      </w:r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: JL.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Delassus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D. Malbec (Infectious Diseases Unit), D.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Lusina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and H.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>Broutier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eastAsia="fr-FR"/>
        </w:rPr>
        <w:t xml:space="preserve"> (Parasitology)</w:t>
      </w:r>
    </w:p>
    <w:p w14:paraId="6F05F143" w14:textId="77777777" w:rsidR="00293698" w:rsidRPr="00293698" w:rsidRDefault="00293698" w:rsidP="00293698">
      <w:pPr>
        <w:widowControl w:val="0"/>
        <w:tabs>
          <w:tab w:val="left" w:pos="3828"/>
        </w:tabs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val="fr-FR" w:eastAsia="fr-FR"/>
        </w:rPr>
      </w:pPr>
      <w:proofErr w:type="spellStart"/>
      <w:r w:rsidRPr="00293698">
        <w:rPr>
          <w:rFonts w:ascii="Times New Roman" w:eastAsia="Times New Roman" w:hAnsi="Times New Roman" w:cs="Times New Roman"/>
          <w:b/>
          <w:u w:color="0000FF"/>
          <w:lang w:val="en-GB" w:eastAsia="fr-FR"/>
        </w:rPr>
        <w:t>Hopital</w:t>
      </w:r>
      <w:proofErr w:type="spellEnd"/>
      <w:r w:rsidRPr="00293698">
        <w:rPr>
          <w:rFonts w:ascii="Times New Roman" w:eastAsia="Times New Roman" w:hAnsi="Times New Roman" w:cs="Times New Roman"/>
          <w:b/>
          <w:u w:color="0000FF"/>
          <w:lang w:val="en-GB" w:eastAsia="fr-FR"/>
        </w:rPr>
        <w:t xml:space="preserve"> Necker, Paris</w:t>
      </w:r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 xml:space="preserve">: C.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>Charlier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 xml:space="preserve">, F.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>Lanternier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 xml:space="preserve">, H.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>Coignard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 xml:space="preserve"> and O.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>Lortholary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en-GB" w:eastAsia="fr-FR"/>
        </w:rPr>
        <w:t xml:space="preserve"> (Infectious Diseases Unit), ME.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Bougnoux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(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Parasitology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)</w:t>
      </w:r>
    </w:p>
    <w:p w14:paraId="52058B8E" w14:textId="77777777" w:rsidR="00293698" w:rsidRPr="00293698" w:rsidRDefault="00293698" w:rsidP="00293698">
      <w:pPr>
        <w:widowControl w:val="0"/>
        <w:tabs>
          <w:tab w:val="left" w:pos="3828"/>
        </w:tabs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val="fr-FR" w:eastAsia="fr-FR"/>
        </w:rPr>
      </w:pPr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>Centre Médical de l’Institut Pasteur de Paris</w:t>
      </w:r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: PH.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Consigny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and A.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Simons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de Fanti (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Infectious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Diseases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Unit), AS.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Leguern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(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Parasitology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)</w:t>
      </w:r>
    </w:p>
    <w:p w14:paraId="39C795F0" w14:textId="77777777" w:rsidR="00293698" w:rsidRPr="00293698" w:rsidRDefault="00293698" w:rsidP="00293698">
      <w:pPr>
        <w:widowControl w:val="0"/>
        <w:tabs>
          <w:tab w:val="left" w:pos="3828"/>
        </w:tabs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u w:color="0000FF"/>
          <w:lang w:val="fr-FR" w:eastAsia="fr-FR"/>
        </w:rPr>
      </w:pPr>
      <w:r w:rsidRPr="00293698">
        <w:rPr>
          <w:rFonts w:ascii="Times New Roman" w:eastAsia="Times New Roman" w:hAnsi="Times New Roman" w:cs="Times New Roman"/>
          <w:b/>
          <w:u w:color="0000FF"/>
          <w:lang w:val="fr-FR" w:eastAsia="fr-FR"/>
        </w:rPr>
        <w:t>Hôpital de Nancy</w:t>
      </w:r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: S.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Gibot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(ICU) and F. 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Massin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 xml:space="preserve"> (</w:t>
      </w:r>
      <w:proofErr w:type="spellStart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Immunology</w:t>
      </w:r>
      <w:proofErr w:type="spellEnd"/>
      <w:r w:rsidRPr="00293698">
        <w:rPr>
          <w:rFonts w:ascii="Times New Roman" w:eastAsia="Times New Roman" w:hAnsi="Times New Roman" w:cs="Times New Roman"/>
          <w:u w:color="0000FF"/>
          <w:lang w:val="fr-FR" w:eastAsia="fr-FR"/>
        </w:rPr>
        <w:t>)</w:t>
      </w:r>
    </w:p>
    <w:p w14:paraId="6708A723" w14:textId="77777777" w:rsidR="00293698" w:rsidRPr="00293698" w:rsidRDefault="00293698" w:rsidP="00293698">
      <w:pPr>
        <w:rPr>
          <w:b/>
          <w:bCs/>
          <w:sz w:val="40"/>
          <w:szCs w:val="40"/>
          <w:lang w:val="fr-FR"/>
        </w:rPr>
      </w:pPr>
    </w:p>
    <w:p w14:paraId="2EEC6978" w14:textId="77777777" w:rsidR="00A26C4F" w:rsidRPr="00293698" w:rsidRDefault="00A26C4F">
      <w:pPr>
        <w:rPr>
          <w:lang w:val="fr-FR"/>
        </w:rPr>
      </w:pPr>
    </w:p>
    <w:p w14:paraId="18912126" w14:textId="3245FC81" w:rsidR="003D49C1" w:rsidRPr="00F637F8" w:rsidRDefault="003D49C1">
      <w:pPr>
        <w:rPr>
          <w:rFonts w:ascii="Times New Roman" w:eastAsia="Times New Roman" w:hAnsi="Times New Roman" w:cs="Times New Roman"/>
          <w:b/>
          <w:bCs/>
          <w:szCs w:val="22"/>
          <w:u w:color="0000FF"/>
          <w:lang w:val="fr-FR" w:eastAsia="fr-FR"/>
        </w:rPr>
      </w:pPr>
      <w:bookmarkStart w:id="0" w:name="_GoBack"/>
      <w:bookmarkEnd w:id="0"/>
    </w:p>
    <w:p w14:paraId="786C8B8D" w14:textId="32127679" w:rsidR="00B806C3" w:rsidRDefault="0095403C" w:rsidP="003D49C1">
      <w:pPr>
        <w:tabs>
          <w:tab w:val="left" w:pos="0"/>
        </w:tabs>
        <w:spacing w:before="100" w:beforeAutospacing="1" w:line="480" w:lineRule="auto"/>
        <w:ind w:left="284" w:hanging="282"/>
        <w:rPr>
          <w:rFonts w:ascii="Times New Roman" w:eastAsia="Times New Roman" w:hAnsi="Times New Roman" w:cs="Times New Roman"/>
          <w:b/>
          <w:bCs/>
          <w:szCs w:val="22"/>
          <w:u w:color="0000FF"/>
          <w:lang w:eastAsia="fr-FR"/>
        </w:rPr>
      </w:pPr>
      <w:r w:rsidRPr="0095403C">
        <w:rPr>
          <w:rFonts w:ascii="Times New Roman" w:eastAsia="Times New Roman" w:hAnsi="Times New Roman" w:cs="Times New Roman"/>
          <w:b/>
          <w:bCs/>
          <w:szCs w:val="22"/>
          <w:u w:color="0000FF"/>
          <w:lang w:eastAsia="fr-FR"/>
        </w:rPr>
        <w:t xml:space="preserve">Supplementary Table 1. </w:t>
      </w:r>
      <w:r w:rsidRPr="003D49C1">
        <w:rPr>
          <w:rFonts w:ascii="Times New Roman" w:eastAsia="Times New Roman" w:hAnsi="Times New Roman" w:cs="Times New Roman"/>
          <w:szCs w:val="22"/>
          <w:u w:color="0000FF"/>
          <w:lang w:eastAsia="fr-FR"/>
        </w:rPr>
        <w:t>Criteria for severe malaria according to the modified 2000</w:t>
      </w:r>
      <w:r w:rsidR="003D49C1" w:rsidRPr="003D49C1">
        <w:rPr>
          <w:rFonts w:ascii="Times New Roman" w:eastAsia="Times New Roman" w:hAnsi="Times New Roman" w:cs="Times New Roman"/>
          <w:szCs w:val="22"/>
          <w:u w:color="0000FF"/>
          <w:lang w:eastAsia="fr-FR"/>
        </w:rPr>
        <w:t xml:space="preserve"> </w:t>
      </w:r>
      <w:r w:rsidRPr="003D49C1">
        <w:rPr>
          <w:rFonts w:ascii="Times New Roman" w:eastAsia="Times New Roman" w:hAnsi="Times New Roman" w:cs="Times New Roman"/>
          <w:szCs w:val="22"/>
          <w:u w:color="0000FF"/>
          <w:lang w:eastAsia="fr-FR"/>
        </w:rPr>
        <w:t>World Health Organiz</w:t>
      </w:r>
      <w:r w:rsidR="00B64280" w:rsidRPr="003D49C1">
        <w:rPr>
          <w:rFonts w:ascii="Times New Roman" w:eastAsia="Times New Roman" w:hAnsi="Times New Roman" w:cs="Times New Roman"/>
          <w:szCs w:val="22"/>
          <w:u w:color="0000FF"/>
          <w:lang w:eastAsia="fr-FR"/>
        </w:rPr>
        <w:t>ation definition</w:t>
      </w:r>
    </w:p>
    <w:p w14:paraId="0957D5FA" w14:textId="77777777" w:rsidR="003D49C1" w:rsidRPr="003D49C1" w:rsidRDefault="003D49C1" w:rsidP="003D49C1">
      <w:pPr>
        <w:tabs>
          <w:tab w:val="left" w:pos="0"/>
        </w:tabs>
        <w:spacing w:before="100" w:beforeAutospacing="1" w:line="480" w:lineRule="auto"/>
        <w:ind w:left="284" w:hanging="282"/>
        <w:rPr>
          <w:rFonts w:ascii="Times New Roman" w:eastAsia="Times New Roman" w:hAnsi="Times New Roman" w:cs="Times New Roman"/>
          <w:b/>
          <w:bCs/>
          <w:szCs w:val="22"/>
          <w:u w:color="0000FF"/>
          <w:lang w:eastAsia="fr-FR"/>
        </w:rPr>
      </w:pPr>
    </w:p>
    <w:tbl>
      <w:tblPr>
        <w:tblW w:w="9668" w:type="dxa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9668"/>
      </w:tblGrid>
      <w:tr w:rsidR="0095403C" w:rsidRPr="0095403C" w14:paraId="31FAF62D" w14:textId="77777777" w:rsidTr="00B806C3">
        <w:tc>
          <w:tcPr>
            <w:tcW w:w="9668" w:type="dxa"/>
            <w:tcBorders>
              <w:top w:val="single" w:sz="12" w:space="0" w:color="auto"/>
              <w:bottom w:val="single" w:sz="8" w:space="0" w:color="auto"/>
            </w:tcBorders>
          </w:tcPr>
          <w:p w14:paraId="6A78A912" w14:textId="77777777" w:rsidR="0095403C" w:rsidRPr="0095403C" w:rsidRDefault="0095403C" w:rsidP="0095403C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color="0000FF"/>
                <w:lang w:eastAsia="ja-JP"/>
              </w:rPr>
            </w:pPr>
            <w:r w:rsidRPr="0095403C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color="0000FF"/>
                <w:lang w:eastAsia="ja-JP"/>
              </w:rPr>
              <w:t>Clinical criteria</w:t>
            </w:r>
          </w:p>
        </w:tc>
      </w:tr>
      <w:tr w:rsidR="0095403C" w:rsidRPr="0095403C" w14:paraId="660A2809" w14:textId="77777777" w:rsidTr="00B806C3">
        <w:tc>
          <w:tcPr>
            <w:tcW w:w="9668" w:type="dxa"/>
            <w:tcBorders>
              <w:top w:val="single" w:sz="8" w:space="0" w:color="auto"/>
            </w:tcBorders>
          </w:tcPr>
          <w:p w14:paraId="03C2DFA3" w14:textId="198FCB9D" w:rsidR="0095403C" w:rsidRPr="0095403C" w:rsidRDefault="0095403C" w:rsidP="0095403C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</w:pPr>
            <w:r w:rsidRPr="0095403C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color="0000FF"/>
                <w:lang w:eastAsia="ja-JP"/>
              </w:rPr>
              <w:t>Impaired consciousness</w:t>
            </w:r>
            <w:r w:rsidR="00B64280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>: Glasgow Coma Scale score &lt;11</w:t>
            </w:r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 xml:space="preserve"> and/or  </w:t>
            </w:r>
            <w:r w:rsidR="00B64280">
              <w:rPr>
                <w:rFonts w:ascii="Times New Roman" w:eastAsia="MS Mincho" w:hAnsi="Times New Roman" w:cs="Times New Roman"/>
                <w:b/>
                <w:sz w:val="22"/>
                <w:szCs w:val="22"/>
                <w:u w:color="0000FF"/>
                <w:lang w:eastAsia="ja-JP"/>
              </w:rPr>
              <w:t>≥ two convulsions</w:t>
            </w:r>
          </w:p>
        </w:tc>
      </w:tr>
      <w:tr w:rsidR="0095403C" w:rsidRPr="0095403C" w14:paraId="02273D82" w14:textId="77777777" w:rsidTr="00B806C3">
        <w:tc>
          <w:tcPr>
            <w:tcW w:w="9668" w:type="dxa"/>
          </w:tcPr>
          <w:p w14:paraId="2EAEC779" w14:textId="0823A2D5" w:rsidR="0095403C" w:rsidRPr="0095403C" w:rsidRDefault="0095403C" w:rsidP="0095403C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</w:pPr>
            <w:r w:rsidRPr="0095403C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color="0000FF"/>
                <w:lang w:eastAsia="ja-JP"/>
              </w:rPr>
              <w:t>Respiratory distress</w:t>
            </w:r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>: requirement for noninvasive and/or endotracheal mechanical ventilation or spontaneous breathing with PaO</w:t>
            </w:r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vertAlign w:val="subscript"/>
                <w:lang w:eastAsia="ja-JP"/>
              </w:rPr>
              <w:t xml:space="preserve">2 </w:t>
            </w:r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>&lt;60 mm Hg (if FiO</w:t>
            </w:r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vertAlign w:val="subscript"/>
                <w:lang w:eastAsia="ja-JP"/>
              </w:rPr>
              <w:t xml:space="preserve">2 </w:t>
            </w:r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>≥0.21)</w:t>
            </w:r>
            <w:r w:rsidRPr="0095403C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color="0000FF"/>
                <w:lang w:eastAsia="ja-JP"/>
              </w:rPr>
              <w:t>†</w:t>
            </w:r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 xml:space="preserve">, </w:t>
            </w:r>
            <w:r w:rsidR="00B64280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>and/or respiratory rate &gt;32/min</w:t>
            </w:r>
          </w:p>
        </w:tc>
      </w:tr>
      <w:tr w:rsidR="0095403C" w:rsidRPr="0095403C" w14:paraId="6A08749B" w14:textId="77777777" w:rsidTr="00B806C3">
        <w:tc>
          <w:tcPr>
            <w:tcW w:w="9668" w:type="dxa"/>
          </w:tcPr>
          <w:p w14:paraId="366F61D2" w14:textId="77777777" w:rsidR="0095403C" w:rsidRPr="0095403C" w:rsidRDefault="0095403C" w:rsidP="0095403C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</w:pPr>
            <w:r w:rsidRPr="0095403C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color="0000FF"/>
                <w:lang w:eastAsia="ja-JP"/>
              </w:rPr>
              <w:t>Circulatory collapse</w:t>
            </w:r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>: systolic blood pressure &lt;80 mm Hg despite adequate volume repletion</w:t>
            </w:r>
          </w:p>
        </w:tc>
      </w:tr>
      <w:tr w:rsidR="0095403C" w:rsidRPr="0095403C" w14:paraId="5CEB55C9" w14:textId="77777777" w:rsidTr="00B806C3">
        <w:tc>
          <w:tcPr>
            <w:tcW w:w="9668" w:type="dxa"/>
          </w:tcPr>
          <w:p w14:paraId="616E3B71" w14:textId="77777777" w:rsidR="0095403C" w:rsidRPr="0095403C" w:rsidRDefault="0095403C" w:rsidP="0095403C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color="0000FF"/>
                <w:lang w:eastAsia="ja-JP"/>
              </w:rPr>
            </w:pPr>
            <w:r w:rsidRPr="0095403C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color="0000FF"/>
                <w:lang w:eastAsia="ja-JP"/>
              </w:rPr>
              <w:t>Abnormal bleeding</w:t>
            </w:r>
          </w:p>
        </w:tc>
      </w:tr>
      <w:tr w:rsidR="0095403C" w:rsidRPr="0095403C" w14:paraId="79A1CD43" w14:textId="77777777" w:rsidTr="00B806C3">
        <w:tc>
          <w:tcPr>
            <w:tcW w:w="9668" w:type="dxa"/>
          </w:tcPr>
          <w:p w14:paraId="4B46E3E6" w14:textId="77777777" w:rsidR="0095403C" w:rsidRPr="0095403C" w:rsidRDefault="0095403C" w:rsidP="0095403C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</w:pPr>
            <w:r w:rsidRPr="0095403C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color="0000FF"/>
                <w:lang w:eastAsia="ja-JP"/>
              </w:rPr>
              <w:t>Jaundice</w:t>
            </w:r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 xml:space="preserve">: clinical jaundice or bilirubin &gt;50 </w:t>
            </w:r>
            <w:r w:rsidRPr="0095403C">
              <w:rPr>
                <w:rFonts w:ascii="Symbol" w:eastAsia="MS Mincho" w:hAnsi="Symbol" w:cs="Times New Roman"/>
                <w:sz w:val="22"/>
                <w:szCs w:val="22"/>
                <w:u w:color="0000FF"/>
                <w:lang w:eastAsia="ja-JP"/>
              </w:rPr>
              <w:t></w:t>
            </w:r>
            <w:proofErr w:type="spellStart"/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>mol</w:t>
            </w:r>
            <w:proofErr w:type="spellEnd"/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>/L</w:t>
            </w:r>
          </w:p>
        </w:tc>
      </w:tr>
      <w:tr w:rsidR="0095403C" w:rsidRPr="0095403C" w14:paraId="43095825" w14:textId="77777777" w:rsidTr="00B806C3">
        <w:tc>
          <w:tcPr>
            <w:tcW w:w="9668" w:type="dxa"/>
            <w:tcBorders>
              <w:bottom w:val="single" w:sz="12" w:space="0" w:color="auto"/>
            </w:tcBorders>
          </w:tcPr>
          <w:p w14:paraId="4F4C73F5" w14:textId="77777777" w:rsidR="0095403C" w:rsidRPr="0095403C" w:rsidRDefault="0095403C" w:rsidP="0095403C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</w:pPr>
            <w:r w:rsidRPr="0095403C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color="0000FF"/>
                <w:lang w:eastAsia="ja-JP"/>
              </w:rPr>
              <w:t>Macroscopic hemoglobinuria</w:t>
            </w:r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 xml:space="preserve">: if unequivocally related to acute malaria (patients with </w:t>
            </w:r>
            <w:proofErr w:type="spellStart"/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>blackwater</w:t>
            </w:r>
            <w:proofErr w:type="spellEnd"/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 xml:space="preserve"> fever are not included)</w:t>
            </w:r>
          </w:p>
        </w:tc>
      </w:tr>
      <w:tr w:rsidR="0095403C" w:rsidRPr="0095403C" w14:paraId="5946A507" w14:textId="77777777" w:rsidTr="00B806C3">
        <w:tc>
          <w:tcPr>
            <w:tcW w:w="9668" w:type="dxa"/>
            <w:tcBorders>
              <w:top w:val="single" w:sz="12" w:space="0" w:color="auto"/>
              <w:bottom w:val="single" w:sz="8" w:space="0" w:color="auto"/>
            </w:tcBorders>
          </w:tcPr>
          <w:p w14:paraId="58874A9F" w14:textId="77777777" w:rsidR="0095403C" w:rsidRPr="0095403C" w:rsidRDefault="0095403C" w:rsidP="0095403C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color="0000FF"/>
                <w:lang w:eastAsia="ja-JP"/>
              </w:rPr>
            </w:pPr>
            <w:r w:rsidRPr="0095403C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color="0000FF"/>
                <w:lang w:eastAsia="ja-JP"/>
              </w:rPr>
              <w:t>Laboratory criteria</w:t>
            </w:r>
          </w:p>
        </w:tc>
      </w:tr>
      <w:tr w:rsidR="0095403C" w:rsidRPr="0095403C" w14:paraId="5ED04B84" w14:textId="77777777" w:rsidTr="00B806C3">
        <w:tc>
          <w:tcPr>
            <w:tcW w:w="9668" w:type="dxa"/>
            <w:tcBorders>
              <w:top w:val="single" w:sz="8" w:space="0" w:color="auto"/>
            </w:tcBorders>
          </w:tcPr>
          <w:p w14:paraId="0635F3A2" w14:textId="77777777" w:rsidR="0095403C" w:rsidRPr="0095403C" w:rsidRDefault="0095403C" w:rsidP="0095403C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val="it-IT" w:eastAsia="ja-JP"/>
              </w:rPr>
            </w:pPr>
            <w:r w:rsidRPr="0095403C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color="0000FF"/>
                <w:lang w:val="it-IT" w:eastAsia="ja-JP"/>
              </w:rPr>
              <w:t>Severe anemia</w:t>
            </w:r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val="it-IT" w:eastAsia="ja-JP"/>
              </w:rPr>
              <w:t>: hemoglobin &lt;5 g/dL</w:t>
            </w:r>
          </w:p>
        </w:tc>
      </w:tr>
      <w:tr w:rsidR="0095403C" w:rsidRPr="0095403C" w14:paraId="7EA71CF4" w14:textId="77777777" w:rsidTr="00B806C3">
        <w:tc>
          <w:tcPr>
            <w:tcW w:w="9668" w:type="dxa"/>
          </w:tcPr>
          <w:p w14:paraId="77EDF399" w14:textId="77777777" w:rsidR="0095403C" w:rsidRPr="0095403C" w:rsidRDefault="0095403C" w:rsidP="0095403C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val="it-IT" w:eastAsia="ja-JP"/>
              </w:rPr>
            </w:pPr>
            <w:r w:rsidRPr="0095403C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color="0000FF"/>
                <w:lang w:val="it-IT" w:eastAsia="ja-JP"/>
              </w:rPr>
              <w:t>Hypoglycemia</w:t>
            </w:r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val="it-IT" w:eastAsia="ja-JP"/>
              </w:rPr>
              <w:t>: blood glucose &lt;2.2 mmol/L</w:t>
            </w:r>
          </w:p>
        </w:tc>
      </w:tr>
      <w:tr w:rsidR="0095403C" w:rsidRPr="0095403C" w14:paraId="0C97BA69" w14:textId="77777777" w:rsidTr="00B806C3">
        <w:tc>
          <w:tcPr>
            <w:tcW w:w="9668" w:type="dxa"/>
          </w:tcPr>
          <w:p w14:paraId="6C0EBDE4" w14:textId="77777777" w:rsidR="0095403C" w:rsidRPr="0095403C" w:rsidRDefault="0095403C" w:rsidP="0095403C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</w:pPr>
            <w:proofErr w:type="spellStart"/>
            <w:r w:rsidRPr="0095403C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color="0000FF"/>
                <w:lang w:eastAsia="ja-JP"/>
              </w:rPr>
              <w:t>Acidemia</w:t>
            </w:r>
            <w:proofErr w:type="spellEnd"/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 xml:space="preserve"> (pH &lt;7.35) or </w:t>
            </w:r>
            <w:r w:rsidRPr="0095403C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color="0000FF"/>
                <w:lang w:eastAsia="ja-JP"/>
              </w:rPr>
              <w:t xml:space="preserve">acidosis </w:t>
            </w:r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 xml:space="preserve">(serum bicarbonate &lt;15 </w:t>
            </w:r>
            <w:proofErr w:type="spellStart"/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>mmol</w:t>
            </w:r>
            <w:proofErr w:type="spellEnd"/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>/L)</w:t>
            </w:r>
          </w:p>
        </w:tc>
      </w:tr>
      <w:tr w:rsidR="0095403C" w:rsidRPr="0095403C" w14:paraId="587D586B" w14:textId="77777777" w:rsidTr="00B806C3">
        <w:tc>
          <w:tcPr>
            <w:tcW w:w="9668" w:type="dxa"/>
          </w:tcPr>
          <w:p w14:paraId="33D6F4E2" w14:textId="77777777" w:rsidR="0095403C" w:rsidRPr="0095403C" w:rsidRDefault="0095403C" w:rsidP="0095403C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val="it-IT" w:eastAsia="ja-JP"/>
              </w:rPr>
            </w:pPr>
            <w:r w:rsidRPr="0095403C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color="0000FF"/>
                <w:lang w:val="it-IT" w:eastAsia="ja-JP"/>
              </w:rPr>
              <w:t>Hyperlactatemia</w:t>
            </w:r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val="it-IT" w:eastAsia="ja-JP"/>
              </w:rPr>
              <w:t>: arterial lactate &gt;5 mmol/L</w:t>
            </w:r>
          </w:p>
        </w:tc>
      </w:tr>
      <w:tr w:rsidR="0095403C" w:rsidRPr="0095403C" w14:paraId="6C04393C" w14:textId="77777777" w:rsidTr="00B806C3">
        <w:tc>
          <w:tcPr>
            <w:tcW w:w="9668" w:type="dxa"/>
            <w:tcBorders>
              <w:bottom w:val="nil"/>
            </w:tcBorders>
          </w:tcPr>
          <w:p w14:paraId="5BB5E44D" w14:textId="77777777" w:rsidR="0095403C" w:rsidRPr="0095403C" w:rsidRDefault="0095403C" w:rsidP="0095403C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</w:pPr>
            <w:proofErr w:type="spellStart"/>
            <w:r w:rsidRPr="0095403C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color="0000FF"/>
                <w:lang w:eastAsia="ja-JP"/>
              </w:rPr>
              <w:t>Hyperparasitemia</w:t>
            </w:r>
            <w:proofErr w:type="spellEnd"/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 xml:space="preserve"> </w:t>
            </w:r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sym w:font="Symbol" w:char="F0B3"/>
            </w:r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>4%</w:t>
            </w:r>
          </w:p>
        </w:tc>
      </w:tr>
      <w:tr w:rsidR="0095403C" w:rsidRPr="0095403C" w14:paraId="25C2CB30" w14:textId="77777777" w:rsidTr="00B806C3">
        <w:tc>
          <w:tcPr>
            <w:tcW w:w="9668" w:type="dxa"/>
            <w:tcBorders>
              <w:top w:val="nil"/>
              <w:bottom w:val="single" w:sz="12" w:space="0" w:color="auto"/>
            </w:tcBorders>
          </w:tcPr>
          <w:p w14:paraId="791495C6" w14:textId="2D289BAD" w:rsidR="0095403C" w:rsidRPr="0095403C" w:rsidRDefault="0095403C" w:rsidP="0095403C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</w:pPr>
            <w:r w:rsidRPr="0095403C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color="0000FF"/>
                <w:lang w:eastAsia="ja-JP"/>
              </w:rPr>
              <w:t>Renal impairment</w:t>
            </w:r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>: serum creatinine &gt;265 µ</w:t>
            </w:r>
            <w:proofErr w:type="spellStart"/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>mol</w:t>
            </w:r>
            <w:proofErr w:type="spellEnd"/>
            <w:r w:rsidRPr="0095403C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>/L or</w:t>
            </w:r>
            <w:r w:rsidR="00B64280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 xml:space="preserve"> blood urea nitrogen &gt;17 </w:t>
            </w:r>
            <w:proofErr w:type="spellStart"/>
            <w:r w:rsidR="00B64280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>mmol</w:t>
            </w:r>
            <w:proofErr w:type="spellEnd"/>
            <w:r w:rsidR="00B64280">
              <w:rPr>
                <w:rFonts w:ascii="Times New Roman" w:eastAsia="MS Mincho" w:hAnsi="Times New Roman" w:cs="Times New Roman"/>
                <w:sz w:val="22"/>
                <w:szCs w:val="22"/>
                <w:u w:color="0000FF"/>
                <w:lang w:eastAsia="ja-JP"/>
              </w:rPr>
              <w:t>/L</w:t>
            </w:r>
          </w:p>
        </w:tc>
      </w:tr>
    </w:tbl>
    <w:p w14:paraId="761AFDC9" w14:textId="69F9E152" w:rsidR="00A26C4F" w:rsidRDefault="00A26C4F"/>
    <w:p w14:paraId="4A75EE7D" w14:textId="47492FEC" w:rsidR="00A26C4F" w:rsidRPr="00420226" w:rsidRDefault="00420226" w:rsidP="00A26C4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Supplementary Table 2</w:t>
      </w:r>
      <w:r w:rsidR="00A26C4F" w:rsidRPr="009C383D">
        <w:rPr>
          <w:rFonts w:ascii="Times New Roman" w:hAnsi="Times New Roman" w:cs="Times New Roman"/>
          <w:b/>
          <w:bCs/>
        </w:rPr>
        <w:t>.</w:t>
      </w:r>
      <w:r w:rsidR="00A26C4F">
        <w:rPr>
          <w:rFonts w:ascii="Times New Roman" w:hAnsi="Times New Roman" w:cs="Times New Roman"/>
        </w:rPr>
        <w:t xml:space="preserve"> </w:t>
      </w:r>
      <w:r w:rsidR="00A26C4F" w:rsidRPr="003D49C1">
        <w:rPr>
          <w:rFonts w:ascii="Times New Roman" w:hAnsi="Times New Roman" w:cs="Times New Roman"/>
          <w:bCs/>
        </w:rPr>
        <w:t>Correlation between cytokine level</w:t>
      </w:r>
      <w:r w:rsidRPr="003D49C1">
        <w:rPr>
          <w:rFonts w:ascii="Times New Roman" w:hAnsi="Times New Roman" w:cs="Times New Roman"/>
          <w:bCs/>
        </w:rPr>
        <w:t>s</w:t>
      </w:r>
      <w:r w:rsidR="00A26C4F" w:rsidRPr="003D49C1">
        <w:rPr>
          <w:rFonts w:ascii="Times New Roman" w:hAnsi="Times New Roman" w:cs="Times New Roman"/>
          <w:bCs/>
        </w:rPr>
        <w:t xml:space="preserve"> and parasite burden </w:t>
      </w:r>
      <w:r w:rsidR="007D3FDB" w:rsidRPr="003D49C1">
        <w:rPr>
          <w:rFonts w:ascii="Times New Roman" w:hAnsi="Times New Roman" w:cs="Times New Roman"/>
          <w:bCs/>
        </w:rPr>
        <w:t>on admission</w:t>
      </w:r>
      <w:r w:rsidR="00AB54FB" w:rsidRPr="003D49C1">
        <w:rPr>
          <w:rFonts w:ascii="Times New Roman" w:hAnsi="Times New Roman" w:cs="Times New Roman"/>
          <w:bCs/>
        </w:rPr>
        <w:t xml:space="preserve"> (day 0)</w:t>
      </w:r>
      <w:r w:rsidR="005848CF" w:rsidRPr="003D49C1">
        <w:rPr>
          <w:rFonts w:ascii="Times New Roman" w:hAnsi="Times New Roman" w:cs="Times New Roman"/>
          <w:bCs/>
        </w:rPr>
        <w:t xml:space="preserve"> in the whole population</w:t>
      </w:r>
    </w:p>
    <w:p w14:paraId="294AFCCA" w14:textId="77777777" w:rsidR="00A26C4F" w:rsidRDefault="00A26C4F" w:rsidP="00A26C4F">
      <w:pPr>
        <w:rPr>
          <w:rFonts w:ascii="Times New Roman" w:hAnsi="Times New Roman" w:cs="Times New Roman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754"/>
        <w:gridCol w:w="2136"/>
        <w:gridCol w:w="821"/>
        <w:gridCol w:w="1672"/>
        <w:gridCol w:w="2117"/>
        <w:gridCol w:w="993"/>
      </w:tblGrid>
      <w:tr w:rsidR="00A26C4F" w:rsidRPr="00D236C6" w14:paraId="2EBF7B80" w14:textId="77777777" w:rsidTr="00FF70BF">
        <w:trPr>
          <w:trHeight w:val="295"/>
        </w:trPr>
        <w:tc>
          <w:tcPr>
            <w:tcW w:w="1754" w:type="dxa"/>
          </w:tcPr>
          <w:p w14:paraId="3CD0A0E2" w14:textId="3134DE97" w:rsidR="00420226" w:rsidRPr="00D236C6" w:rsidRDefault="007D3FDB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Day </w:t>
            </w:r>
            <w:r w:rsidR="004B63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0 </w:t>
            </w:r>
            <w:proofErr w:type="spellStart"/>
            <w:r w:rsidR="004B63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</w:t>
            </w:r>
            <w:r w:rsidR="00A26C4F"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arasitemia</w:t>
            </w:r>
            <w:proofErr w:type="spellEnd"/>
            <w:r w:rsidR="004B63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36" w:type="dxa"/>
          </w:tcPr>
          <w:p w14:paraId="2AB8CD3A" w14:textId="77777777" w:rsidR="00A26C4F" w:rsidRPr="00D236C6" w:rsidRDefault="00A26C4F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R</w:t>
            </w:r>
            <w:r w:rsidRPr="00BE48F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21" w:type="dxa"/>
          </w:tcPr>
          <w:p w14:paraId="0EA5FCB8" w14:textId="77777777" w:rsidR="00A26C4F" w:rsidRPr="00D236C6" w:rsidRDefault="00A26C4F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1672" w:type="dxa"/>
          </w:tcPr>
          <w:p w14:paraId="10DCDFBC" w14:textId="637DFD69" w:rsidR="00A26C4F" w:rsidRPr="00D236C6" w:rsidRDefault="004B6387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B6387">
              <w:rPr>
                <w:rFonts w:ascii="Times New Rom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D</w:t>
            </w:r>
            <w:r w:rsidR="007D3FDB">
              <w:rPr>
                <w:rFonts w:ascii="Times New Rom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 xml:space="preserve">ay </w:t>
            </w:r>
            <w:r w:rsidRPr="004B6387">
              <w:rPr>
                <w:rFonts w:ascii="Times New Rom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 xml:space="preserve">0 </w:t>
            </w:r>
            <w:r w:rsidR="00A26C4F" w:rsidRPr="00C3346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pf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HRP2</w:t>
            </w:r>
          </w:p>
        </w:tc>
        <w:tc>
          <w:tcPr>
            <w:tcW w:w="2117" w:type="dxa"/>
          </w:tcPr>
          <w:p w14:paraId="047FEE51" w14:textId="77777777" w:rsidR="00A26C4F" w:rsidRPr="00D236C6" w:rsidRDefault="00A26C4F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R</w:t>
            </w:r>
            <w:r w:rsidRPr="00BE48F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3" w:type="dxa"/>
          </w:tcPr>
          <w:p w14:paraId="3AE643B0" w14:textId="77777777" w:rsidR="00A26C4F" w:rsidRPr="00FF70BF" w:rsidRDefault="00A26C4F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</w:t>
            </w:r>
          </w:p>
        </w:tc>
      </w:tr>
      <w:tr w:rsidR="00A26C4F" w:rsidRPr="00D236C6" w14:paraId="4530DD15" w14:textId="77777777" w:rsidTr="00C91828">
        <w:tc>
          <w:tcPr>
            <w:tcW w:w="1754" w:type="dxa"/>
          </w:tcPr>
          <w:p w14:paraId="02F198B3" w14:textId="405B0D88" w:rsidR="00A26C4F" w:rsidRPr="00D236C6" w:rsidRDefault="00A26C4F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IL1</w:t>
            </w:r>
            <w:r w:rsidR="00FF70BF" w:rsidRPr="00402510">
              <w:rPr>
                <w:rFonts w:ascii="Times New Roman" w:hAnsi="Times New Roman" w:cs="Times New Roman"/>
                <w:color w:val="000000"/>
              </w:rPr>
              <w:sym w:font="Symbol" w:char="F061"/>
            </w:r>
          </w:p>
        </w:tc>
        <w:tc>
          <w:tcPr>
            <w:tcW w:w="2136" w:type="dxa"/>
          </w:tcPr>
          <w:p w14:paraId="097BAB2D" w14:textId="0AC711A0" w:rsidR="00A26C4F" w:rsidRPr="00D236C6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-0.12 [-0.28 ; 0.04]</w:t>
            </w:r>
          </w:p>
        </w:tc>
        <w:tc>
          <w:tcPr>
            <w:tcW w:w="821" w:type="dxa"/>
          </w:tcPr>
          <w:p w14:paraId="68628DE7" w14:textId="77777777" w:rsidR="00A26C4F" w:rsidRPr="003D49C1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49C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672" w:type="dxa"/>
          </w:tcPr>
          <w:p w14:paraId="27EABC5D" w14:textId="2E3DD191" w:rsidR="00A26C4F" w:rsidRPr="00D236C6" w:rsidRDefault="00A26C4F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IL1</w:t>
            </w:r>
            <w:r w:rsidR="00FF70BF" w:rsidRPr="00402510">
              <w:rPr>
                <w:rFonts w:ascii="Times New Roman" w:hAnsi="Times New Roman" w:cs="Times New Roman"/>
                <w:color w:val="000000"/>
              </w:rPr>
              <w:sym w:font="Symbol" w:char="F061"/>
            </w:r>
          </w:p>
        </w:tc>
        <w:tc>
          <w:tcPr>
            <w:tcW w:w="2117" w:type="dxa"/>
          </w:tcPr>
          <w:p w14:paraId="73490417" w14:textId="257B6DD7" w:rsidR="00A26C4F" w:rsidRPr="00D236C6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 [-0.22 ; 0.13]</w:t>
            </w:r>
          </w:p>
        </w:tc>
        <w:tc>
          <w:tcPr>
            <w:tcW w:w="993" w:type="dxa"/>
          </w:tcPr>
          <w:p w14:paraId="532ECB0F" w14:textId="77777777" w:rsidR="00A26C4F" w:rsidRPr="00D236C6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0.61</w:t>
            </w:r>
          </w:p>
        </w:tc>
      </w:tr>
      <w:tr w:rsidR="00A26C4F" w:rsidRPr="00D236C6" w14:paraId="633CD3EC" w14:textId="77777777" w:rsidTr="00C91828">
        <w:tc>
          <w:tcPr>
            <w:tcW w:w="1754" w:type="dxa"/>
          </w:tcPr>
          <w:p w14:paraId="7E9E5846" w14:textId="1E3EC9B4" w:rsidR="00A26C4F" w:rsidRPr="00D236C6" w:rsidRDefault="00A26C4F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IL1</w:t>
            </w:r>
            <w:r w:rsidRPr="00FF70BF">
              <w:rPr>
                <w:rFonts w:ascii="Times New Roman" w:hAnsi="Times New Roman" w:cs="Times New Roman"/>
              </w:rPr>
              <w:sym w:font="Symbol" w:char="F062"/>
            </w:r>
          </w:p>
        </w:tc>
        <w:tc>
          <w:tcPr>
            <w:tcW w:w="2136" w:type="dxa"/>
          </w:tcPr>
          <w:p w14:paraId="1BAD79FB" w14:textId="25B34D44" w:rsidR="00A26C4F" w:rsidRPr="00D236C6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 [-0.14 ; 0.19]</w:t>
            </w:r>
          </w:p>
        </w:tc>
        <w:tc>
          <w:tcPr>
            <w:tcW w:w="821" w:type="dxa"/>
          </w:tcPr>
          <w:p w14:paraId="692D5218" w14:textId="77777777" w:rsidR="00A26C4F" w:rsidRPr="003D49C1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49C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672" w:type="dxa"/>
          </w:tcPr>
          <w:p w14:paraId="0AB3609A" w14:textId="2536EDBB" w:rsidR="00A26C4F" w:rsidRPr="00D236C6" w:rsidRDefault="00A26C4F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IL1</w:t>
            </w:r>
            <w:r w:rsidRPr="00FF70BF">
              <w:rPr>
                <w:rFonts w:ascii="Times New Roman" w:hAnsi="Times New Roman" w:cs="Times New Roman"/>
              </w:rPr>
              <w:sym w:font="Symbol" w:char="F062"/>
            </w:r>
          </w:p>
        </w:tc>
        <w:tc>
          <w:tcPr>
            <w:tcW w:w="2117" w:type="dxa"/>
          </w:tcPr>
          <w:p w14:paraId="1E8DAD6B" w14:textId="082D9D7B" w:rsidR="00A26C4F" w:rsidRPr="00D236C6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0.17 [-0.00 ; 0.34]</w:t>
            </w:r>
          </w:p>
        </w:tc>
        <w:tc>
          <w:tcPr>
            <w:tcW w:w="993" w:type="dxa"/>
          </w:tcPr>
          <w:p w14:paraId="3C42A190" w14:textId="77777777" w:rsidR="00A26C4F" w:rsidRPr="003D49C1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49C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</w:tr>
      <w:tr w:rsidR="00A26C4F" w:rsidRPr="00D236C6" w14:paraId="38051A72" w14:textId="77777777" w:rsidTr="00C91828">
        <w:tc>
          <w:tcPr>
            <w:tcW w:w="1754" w:type="dxa"/>
          </w:tcPr>
          <w:p w14:paraId="2F9AF0EF" w14:textId="5FD4C1CD" w:rsidR="00A26C4F" w:rsidRPr="00D236C6" w:rsidRDefault="00A26C4F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IL</w:t>
            </w:r>
            <w:r w:rsidR="004B63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</w:t>
            </w: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36" w:type="dxa"/>
          </w:tcPr>
          <w:p w14:paraId="6619BF63" w14:textId="46CB6923" w:rsidR="00A26C4F" w:rsidRPr="00D236C6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 [-0.22 ; 0.11]</w:t>
            </w:r>
          </w:p>
        </w:tc>
        <w:tc>
          <w:tcPr>
            <w:tcW w:w="821" w:type="dxa"/>
          </w:tcPr>
          <w:p w14:paraId="04D02C82" w14:textId="77777777" w:rsidR="00A26C4F" w:rsidRPr="003D49C1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49C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672" w:type="dxa"/>
          </w:tcPr>
          <w:p w14:paraId="41482E26" w14:textId="515178B9" w:rsidR="00A26C4F" w:rsidRPr="00D236C6" w:rsidRDefault="00A26C4F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IL</w:t>
            </w:r>
            <w:r w:rsidR="004B63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</w:t>
            </w: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17" w:type="dxa"/>
          </w:tcPr>
          <w:p w14:paraId="091F471E" w14:textId="79525B74" w:rsidR="00A26C4F" w:rsidRPr="00D236C6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</w:t>
            </w:r>
            <w:r w:rsidR="007D3F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[-0.11 ; 0.24]</w:t>
            </w:r>
          </w:p>
        </w:tc>
        <w:tc>
          <w:tcPr>
            <w:tcW w:w="993" w:type="dxa"/>
          </w:tcPr>
          <w:p w14:paraId="0FF7FF2D" w14:textId="77777777" w:rsidR="00A26C4F" w:rsidRPr="003D49C1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49C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</w:tr>
      <w:tr w:rsidR="00A26C4F" w:rsidRPr="00D236C6" w14:paraId="126C7CBB" w14:textId="77777777" w:rsidTr="00C91828">
        <w:tc>
          <w:tcPr>
            <w:tcW w:w="1754" w:type="dxa"/>
          </w:tcPr>
          <w:p w14:paraId="36D44AA0" w14:textId="001BBF47" w:rsidR="00A26C4F" w:rsidRPr="00D236C6" w:rsidRDefault="00A26C4F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IL</w:t>
            </w:r>
            <w:r w:rsidR="004B63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</w:t>
            </w: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136" w:type="dxa"/>
          </w:tcPr>
          <w:p w14:paraId="093FB358" w14:textId="3C706060" w:rsidR="00A26C4F" w:rsidRPr="00D236C6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 [-0.06 ; 0.26]</w:t>
            </w:r>
          </w:p>
        </w:tc>
        <w:tc>
          <w:tcPr>
            <w:tcW w:w="821" w:type="dxa"/>
          </w:tcPr>
          <w:p w14:paraId="6BCFFAED" w14:textId="77777777" w:rsidR="00A26C4F" w:rsidRPr="003D49C1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49C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672" w:type="dxa"/>
          </w:tcPr>
          <w:p w14:paraId="24DA4CA3" w14:textId="3D914067" w:rsidR="00A26C4F" w:rsidRPr="00D236C6" w:rsidRDefault="00A26C4F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IL</w:t>
            </w:r>
            <w:r w:rsidR="004B63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</w:t>
            </w: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117" w:type="dxa"/>
          </w:tcPr>
          <w:p w14:paraId="65BACA7A" w14:textId="6AD2F6C9" w:rsidR="00A26C4F" w:rsidRPr="00D236C6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0.18 [0.01 ; 0.34]</w:t>
            </w:r>
          </w:p>
        </w:tc>
        <w:tc>
          <w:tcPr>
            <w:tcW w:w="993" w:type="dxa"/>
          </w:tcPr>
          <w:p w14:paraId="49F68C2D" w14:textId="77777777" w:rsidR="00A26C4F" w:rsidRPr="003D49C1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49C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</w:tr>
      <w:tr w:rsidR="00A26C4F" w:rsidRPr="00D236C6" w14:paraId="09AB86A8" w14:textId="77777777" w:rsidTr="00C91828">
        <w:tc>
          <w:tcPr>
            <w:tcW w:w="1754" w:type="dxa"/>
          </w:tcPr>
          <w:p w14:paraId="66F9D85D" w14:textId="4385A630" w:rsidR="00A26C4F" w:rsidRPr="00D236C6" w:rsidRDefault="00A26C4F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IL</w:t>
            </w:r>
            <w:r w:rsidR="004B63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</w:t>
            </w: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136" w:type="dxa"/>
          </w:tcPr>
          <w:p w14:paraId="19EE5E19" w14:textId="092A7481" w:rsidR="00A26C4F" w:rsidRPr="00D236C6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 [0.16 ; 0.46]</w:t>
            </w:r>
          </w:p>
        </w:tc>
        <w:tc>
          <w:tcPr>
            <w:tcW w:w="821" w:type="dxa"/>
          </w:tcPr>
          <w:p w14:paraId="689CB7A7" w14:textId="77777777" w:rsidR="00A26C4F" w:rsidRPr="003D49C1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49C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672" w:type="dxa"/>
          </w:tcPr>
          <w:p w14:paraId="5F3E61F3" w14:textId="0860782D" w:rsidR="00A26C4F" w:rsidRPr="00D236C6" w:rsidRDefault="00A26C4F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IL</w:t>
            </w:r>
            <w:r w:rsidR="004B63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</w:t>
            </w: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117" w:type="dxa"/>
          </w:tcPr>
          <w:p w14:paraId="774090C6" w14:textId="0DE2E027" w:rsidR="00A26C4F" w:rsidRPr="00D236C6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</w:t>
            </w:r>
            <w:r w:rsidR="007D3F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[0.22 ; 0.52]</w:t>
            </w:r>
          </w:p>
        </w:tc>
        <w:tc>
          <w:tcPr>
            <w:tcW w:w="993" w:type="dxa"/>
          </w:tcPr>
          <w:p w14:paraId="02FEF28C" w14:textId="77777777" w:rsidR="00A26C4F" w:rsidRPr="003D49C1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49C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 0.01</w:t>
            </w:r>
          </w:p>
        </w:tc>
      </w:tr>
      <w:tr w:rsidR="00A26C4F" w:rsidRPr="00D236C6" w14:paraId="20563358" w14:textId="77777777" w:rsidTr="00C91828">
        <w:tc>
          <w:tcPr>
            <w:tcW w:w="1754" w:type="dxa"/>
          </w:tcPr>
          <w:p w14:paraId="14598B71" w14:textId="77777777" w:rsidR="00A26C4F" w:rsidRPr="00D236C6" w:rsidRDefault="00A26C4F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MIF</w:t>
            </w:r>
          </w:p>
        </w:tc>
        <w:tc>
          <w:tcPr>
            <w:tcW w:w="2136" w:type="dxa"/>
          </w:tcPr>
          <w:p w14:paraId="4A471F32" w14:textId="269005E9" w:rsidR="00A26C4F" w:rsidRPr="00D236C6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</w:t>
            </w:r>
            <w:r w:rsidR="007D3F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[-0.12 ; 0.21]</w:t>
            </w:r>
          </w:p>
        </w:tc>
        <w:tc>
          <w:tcPr>
            <w:tcW w:w="821" w:type="dxa"/>
          </w:tcPr>
          <w:p w14:paraId="258491C0" w14:textId="77777777" w:rsidR="00A26C4F" w:rsidRPr="003D49C1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49C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672" w:type="dxa"/>
          </w:tcPr>
          <w:p w14:paraId="69D846F8" w14:textId="77777777" w:rsidR="00A26C4F" w:rsidRPr="00D236C6" w:rsidRDefault="00A26C4F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MIF</w:t>
            </w:r>
          </w:p>
        </w:tc>
        <w:tc>
          <w:tcPr>
            <w:tcW w:w="2117" w:type="dxa"/>
          </w:tcPr>
          <w:p w14:paraId="2927783A" w14:textId="38C0C235" w:rsidR="00A26C4F" w:rsidRPr="00D236C6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0.19 [0.02 ; 0.36]</w:t>
            </w:r>
          </w:p>
        </w:tc>
        <w:tc>
          <w:tcPr>
            <w:tcW w:w="993" w:type="dxa"/>
          </w:tcPr>
          <w:p w14:paraId="6A3C24A1" w14:textId="77777777" w:rsidR="00A26C4F" w:rsidRPr="003D49C1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49C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</w:tr>
      <w:tr w:rsidR="00A26C4F" w:rsidRPr="00D236C6" w14:paraId="05AAF650" w14:textId="77777777" w:rsidTr="00C91828">
        <w:tc>
          <w:tcPr>
            <w:tcW w:w="1754" w:type="dxa"/>
          </w:tcPr>
          <w:p w14:paraId="25FC7E4D" w14:textId="632344AD" w:rsidR="00A26C4F" w:rsidRPr="00D236C6" w:rsidRDefault="00A26C4F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IFN</w:t>
            </w:r>
            <w:r w:rsidR="00FF70BF" w:rsidRPr="00452FA9">
              <w:rPr>
                <w:rFonts w:ascii="Times New Roman" w:hAnsi="Times New Roman" w:cs="Times New Roman"/>
                <w:color w:val="000000"/>
              </w:rPr>
              <w:t>γ</w:t>
            </w:r>
            <w:proofErr w:type="spellEnd"/>
          </w:p>
        </w:tc>
        <w:tc>
          <w:tcPr>
            <w:tcW w:w="2136" w:type="dxa"/>
          </w:tcPr>
          <w:p w14:paraId="628626D0" w14:textId="79E0DBA2" w:rsidR="00A26C4F" w:rsidRPr="00D236C6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 w:rsidR="007D3F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[-0.07 ; 0.26]</w:t>
            </w:r>
          </w:p>
        </w:tc>
        <w:tc>
          <w:tcPr>
            <w:tcW w:w="821" w:type="dxa"/>
          </w:tcPr>
          <w:p w14:paraId="4F8BE768" w14:textId="77777777" w:rsidR="00A26C4F" w:rsidRPr="00D236C6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72" w:type="dxa"/>
          </w:tcPr>
          <w:p w14:paraId="4539658F" w14:textId="353E3891" w:rsidR="00A26C4F" w:rsidRPr="00D236C6" w:rsidRDefault="00A26C4F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IFN</w:t>
            </w:r>
            <w:r w:rsidR="00FF70BF" w:rsidRPr="00452FA9">
              <w:rPr>
                <w:rFonts w:ascii="Times New Roman" w:hAnsi="Times New Roman" w:cs="Times New Roman"/>
                <w:color w:val="000000"/>
              </w:rPr>
              <w:t>γ</w:t>
            </w:r>
            <w:proofErr w:type="spellEnd"/>
          </w:p>
        </w:tc>
        <w:tc>
          <w:tcPr>
            <w:tcW w:w="2117" w:type="dxa"/>
          </w:tcPr>
          <w:p w14:paraId="45FA048D" w14:textId="245B1B01" w:rsidR="00A26C4F" w:rsidRPr="00D236C6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0.27 [0.10 ; 0.42]</w:t>
            </w:r>
          </w:p>
        </w:tc>
        <w:tc>
          <w:tcPr>
            <w:tcW w:w="993" w:type="dxa"/>
          </w:tcPr>
          <w:p w14:paraId="238D7AC1" w14:textId="77777777" w:rsidR="00A26C4F" w:rsidRPr="003D49C1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49C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&lt;0.01</w:t>
            </w:r>
          </w:p>
        </w:tc>
      </w:tr>
      <w:tr w:rsidR="00A26C4F" w:rsidRPr="00D236C6" w14:paraId="08519E40" w14:textId="77777777" w:rsidTr="00C91828">
        <w:tc>
          <w:tcPr>
            <w:tcW w:w="1754" w:type="dxa"/>
          </w:tcPr>
          <w:p w14:paraId="0AB81762" w14:textId="16A44BA5" w:rsidR="00A26C4F" w:rsidRPr="00D236C6" w:rsidRDefault="00A26C4F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TNF</w:t>
            </w:r>
            <w:r w:rsidR="00FF70BF" w:rsidRPr="00402510">
              <w:rPr>
                <w:rFonts w:ascii="Times New Roman" w:hAnsi="Times New Roman" w:cs="Times New Roman"/>
                <w:color w:val="000000"/>
              </w:rPr>
              <w:sym w:font="Symbol" w:char="F061"/>
            </w:r>
          </w:p>
        </w:tc>
        <w:tc>
          <w:tcPr>
            <w:tcW w:w="2136" w:type="dxa"/>
          </w:tcPr>
          <w:p w14:paraId="5365C68B" w14:textId="31AFC702" w:rsidR="00A26C4F" w:rsidRPr="00D236C6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</w:t>
            </w:r>
            <w:r w:rsidR="007D3F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[-0.15 ; 0.18]</w:t>
            </w:r>
          </w:p>
        </w:tc>
        <w:tc>
          <w:tcPr>
            <w:tcW w:w="821" w:type="dxa"/>
          </w:tcPr>
          <w:p w14:paraId="027EA854" w14:textId="77777777" w:rsidR="00A26C4F" w:rsidRPr="00D236C6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72" w:type="dxa"/>
          </w:tcPr>
          <w:p w14:paraId="500C4C39" w14:textId="33A16221" w:rsidR="00A26C4F" w:rsidRPr="00D236C6" w:rsidRDefault="00A26C4F" w:rsidP="00C9182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TNF</w:t>
            </w:r>
            <w:r w:rsidR="00FF70BF" w:rsidRPr="00402510">
              <w:rPr>
                <w:rFonts w:ascii="Times New Roman" w:hAnsi="Times New Roman" w:cs="Times New Roman"/>
                <w:color w:val="000000"/>
              </w:rPr>
              <w:sym w:font="Symbol" w:char="F061"/>
            </w:r>
          </w:p>
        </w:tc>
        <w:tc>
          <w:tcPr>
            <w:tcW w:w="2117" w:type="dxa"/>
          </w:tcPr>
          <w:p w14:paraId="02D4F8E9" w14:textId="4E5945AD" w:rsidR="00A26C4F" w:rsidRPr="00D236C6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6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0.22 [0.05 ; 0.38]</w:t>
            </w:r>
          </w:p>
        </w:tc>
        <w:tc>
          <w:tcPr>
            <w:tcW w:w="993" w:type="dxa"/>
          </w:tcPr>
          <w:p w14:paraId="3F5DB0BA" w14:textId="77777777" w:rsidR="00A26C4F" w:rsidRPr="003D49C1" w:rsidRDefault="00A26C4F" w:rsidP="00C9182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49C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</w:tr>
    </w:tbl>
    <w:p w14:paraId="6ED2EBE7" w14:textId="2AC362E4" w:rsidR="00A26C4F" w:rsidRDefault="00A26C4F" w:rsidP="00A26C4F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CB0E0E0" w14:textId="77777777" w:rsidR="00A26C4F" w:rsidRDefault="00A26C4F" w:rsidP="00A26C4F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8AFB0D8" w14:textId="77777777" w:rsidR="00A26C4F" w:rsidRDefault="00A26C4F" w:rsidP="00A26C4F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71FFC2D" w14:textId="77777777" w:rsidR="00A26C4F" w:rsidRDefault="00A26C4F" w:rsidP="00A26C4F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CC40998" w14:textId="2E3608BC" w:rsidR="000F3065" w:rsidRDefault="000F3065">
      <w:pPr>
        <w:rPr>
          <w:rFonts w:ascii="Times New Roman" w:hAnsi="Times New Roman" w:cs="Times New Roman"/>
          <w:b/>
          <w:bCs/>
        </w:rPr>
      </w:pPr>
    </w:p>
    <w:p w14:paraId="5926E778" w14:textId="58EDCB86" w:rsidR="004B6387" w:rsidRPr="004B6387" w:rsidRDefault="004B6387" w:rsidP="004B638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9C383D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3</w:t>
      </w:r>
      <w:r w:rsidRPr="009C383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Pr="007D3FDB">
        <w:rPr>
          <w:rFonts w:ascii="Times New Roman" w:hAnsi="Times New Roman" w:cs="Times New Roman"/>
          <w:bCs/>
        </w:rPr>
        <w:t>Immunologic response on admission according to survival outcome</w:t>
      </w:r>
      <w:r w:rsidR="00B429C3" w:rsidRPr="007D3FDB">
        <w:rPr>
          <w:rFonts w:ascii="Times New Roman" w:hAnsi="Times New Roman" w:cs="Times New Roman"/>
          <w:bCs/>
        </w:rPr>
        <w:t xml:space="preserve"> in the whole population</w:t>
      </w:r>
    </w:p>
    <w:p w14:paraId="448AC8C0" w14:textId="77777777" w:rsidR="004B6387" w:rsidRDefault="004B6387" w:rsidP="004B6387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2552"/>
        <w:gridCol w:w="876"/>
      </w:tblGrid>
      <w:tr w:rsidR="004B6387" w:rsidRPr="00FF70BF" w14:paraId="550311D8" w14:textId="77777777" w:rsidTr="009A7407">
        <w:tc>
          <w:tcPr>
            <w:tcW w:w="1413" w:type="dxa"/>
          </w:tcPr>
          <w:p w14:paraId="7BACC4E1" w14:textId="77777777" w:rsidR="004B6387" w:rsidRPr="00FF70BF" w:rsidRDefault="004B6387" w:rsidP="00FF70B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Cytokine</w:t>
            </w:r>
          </w:p>
          <w:p w14:paraId="1B4445A5" w14:textId="77777777" w:rsidR="000F3065" w:rsidRPr="00FF70BF" w:rsidRDefault="000F3065" w:rsidP="00FF70B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50CD7C46" w14:textId="24410810" w:rsidR="004B6387" w:rsidRPr="00FF70BF" w:rsidRDefault="004B6387" w:rsidP="00FF70B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Survivors</w:t>
            </w:r>
            <w:r w:rsidR="000F3065" w:rsidRPr="00FF70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r w:rsidRPr="00FF70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n=270</w:t>
            </w:r>
            <w:r w:rsidR="000F3065" w:rsidRPr="00FF70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552" w:type="dxa"/>
          </w:tcPr>
          <w:p w14:paraId="15EAA262" w14:textId="33666E93" w:rsidR="004B6387" w:rsidRPr="00FF70BF" w:rsidRDefault="004B6387" w:rsidP="00FF70B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Non survivors</w:t>
            </w:r>
            <w:r w:rsidR="000F3065" w:rsidRPr="00FF70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r w:rsidRPr="00FF70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n=8</w:t>
            </w:r>
            <w:r w:rsidR="000F3065" w:rsidRPr="00FF70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876" w:type="dxa"/>
          </w:tcPr>
          <w:p w14:paraId="6564544E" w14:textId="77777777" w:rsidR="004B6387" w:rsidRPr="00FF70BF" w:rsidRDefault="004B6387" w:rsidP="00FF70BF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</w:t>
            </w:r>
          </w:p>
        </w:tc>
      </w:tr>
      <w:tr w:rsidR="004B6387" w:rsidRPr="00FF70BF" w14:paraId="174EC2DD" w14:textId="77777777" w:rsidTr="009A7407">
        <w:tc>
          <w:tcPr>
            <w:tcW w:w="1413" w:type="dxa"/>
          </w:tcPr>
          <w:p w14:paraId="71D07FAE" w14:textId="6FB0D004" w:rsidR="004B6387" w:rsidRPr="00FF70BF" w:rsidRDefault="004B6387" w:rsidP="00FF70B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IL1</w:t>
            </w:r>
            <w:r w:rsidR="00FF70BF"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ym w:font="Symbol" w:char="F061"/>
            </w:r>
          </w:p>
        </w:tc>
        <w:tc>
          <w:tcPr>
            <w:tcW w:w="2693" w:type="dxa"/>
            <w:vAlign w:val="center"/>
          </w:tcPr>
          <w:p w14:paraId="66BF2BD9" w14:textId="0650C75F" w:rsidR="004B6387" w:rsidRPr="00FF70BF" w:rsidRDefault="004B6387" w:rsidP="00FF70BF">
            <w:pPr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[1.0-1.0]</w:t>
            </w:r>
          </w:p>
        </w:tc>
        <w:tc>
          <w:tcPr>
            <w:tcW w:w="2552" w:type="dxa"/>
            <w:vAlign w:val="center"/>
          </w:tcPr>
          <w:p w14:paraId="4F020490" w14:textId="396DE403" w:rsidR="004B6387" w:rsidRPr="00FF70BF" w:rsidRDefault="004B6387" w:rsidP="00FF70BF">
            <w:pPr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[1.0-1.0]</w:t>
            </w:r>
          </w:p>
        </w:tc>
        <w:tc>
          <w:tcPr>
            <w:tcW w:w="876" w:type="dxa"/>
          </w:tcPr>
          <w:p w14:paraId="1B75F543" w14:textId="77777777" w:rsidR="004B6387" w:rsidRPr="00FF70BF" w:rsidRDefault="004B6387" w:rsidP="00FF70BF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</w:tr>
      <w:tr w:rsidR="004B6387" w:rsidRPr="00FF70BF" w14:paraId="4E09F52E" w14:textId="77777777" w:rsidTr="009A7407">
        <w:tc>
          <w:tcPr>
            <w:tcW w:w="1413" w:type="dxa"/>
          </w:tcPr>
          <w:p w14:paraId="4396629D" w14:textId="6D2926A8" w:rsidR="004B6387" w:rsidRPr="00FF70BF" w:rsidRDefault="004B6387" w:rsidP="00FF70B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IL1</w:t>
            </w:r>
            <w:r w:rsidRPr="00FF70BF">
              <w:rPr>
                <w:rFonts w:ascii="Times New Roman" w:hAnsi="Times New Roman" w:cs="Times New Roman"/>
                <w:sz w:val="22"/>
                <w:szCs w:val="22"/>
              </w:rPr>
              <w:sym w:font="Symbol" w:char="F062"/>
            </w:r>
          </w:p>
        </w:tc>
        <w:tc>
          <w:tcPr>
            <w:tcW w:w="2693" w:type="dxa"/>
            <w:vAlign w:val="center"/>
          </w:tcPr>
          <w:p w14:paraId="7B520210" w14:textId="1C7D19BA" w:rsidR="004B6387" w:rsidRPr="00FF70BF" w:rsidRDefault="004B6387" w:rsidP="00FF70BF">
            <w:pPr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[1.0-1.0]</w:t>
            </w:r>
          </w:p>
        </w:tc>
        <w:tc>
          <w:tcPr>
            <w:tcW w:w="2552" w:type="dxa"/>
            <w:vAlign w:val="center"/>
          </w:tcPr>
          <w:p w14:paraId="142628A2" w14:textId="5C71A9B8" w:rsidR="004B6387" w:rsidRPr="00FF70BF" w:rsidRDefault="004B6387" w:rsidP="00FF70BF">
            <w:pPr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[1.0-1.0]</w:t>
            </w:r>
          </w:p>
        </w:tc>
        <w:tc>
          <w:tcPr>
            <w:tcW w:w="876" w:type="dxa"/>
          </w:tcPr>
          <w:p w14:paraId="16F19C68" w14:textId="77777777" w:rsidR="004B6387" w:rsidRPr="00FF70BF" w:rsidRDefault="004B6387" w:rsidP="00FF70BF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</w:tr>
      <w:tr w:rsidR="004B6387" w:rsidRPr="00FF70BF" w14:paraId="19263834" w14:textId="77777777" w:rsidTr="009A7407">
        <w:tc>
          <w:tcPr>
            <w:tcW w:w="1413" w:type="dxa"/>
          </w:tcPr>
          <w:p w14:paraId="6F0FD6C6" w14:textId="55FCEF74" w:rsidR="004B6387" w:rsidRPr="00FF70BF" w:rsidRDefault="004B6387" w:rsidP="00FF70B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IL-2</w:t>
            </w:r>
          </w:p>
        </w:tc>
        <w:tc>
          <w:tcPr>
            <w:tcW w:w="2693" w:type="dxa"/>
            <w:vAlign w:val="center"/>
          </w:tcPr>
          <w:p w14:paraId="4DAF6DCE" w14:textId="168C3940" w:rsidR="004B6387" w:rsidRPr="00FF70BF" w:rsidRDefault="004B6387" w:rsidP="00FF70BF">
            <w:pPr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0.50 [0.5-2.</w:t>
            </w:r>
            <w:r w:rsid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2552" w:type="dxa"/>
            <w:vAlign w:val="center"/>
          </w:tcPr>
          <w:p w14:paraId="5E1445AF" w14:textId="746B88F2" w:rsidR="004B6387" w:rsidRPr="00FF70BF" w:rsidRDefault="004B6387" w:rsidP="00FF70BF">
            <w:pPr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0.50 [0.5-0.5]</w:t>
            </w:r>
          </w:p>
        </w:tc>
        <w:tc>
          <w:tcPr>
            <w:tcW w:w="876" w:type="dxa"/>
          </w:tcPr>
          <w:p w14:paraId="4AC24036" w14:textId="77777777" w:rsidR="004B6387" w:rsidRPr="00FF70BF" w:rsidRDefault="004B6387" w:rsidP="00FF70BF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</w:tr>
      <w:tr w:rsidR="004B6387" w:rsidRPr="00FF70BF" w14:paraId="78832FE6" w14:textId="77777777" w:rsidTr="009A7407">
        <w:tc>
          <w:tcPr>
            <w:tcW w:w="1413" w:type="dxa"/>
          </w:tcPr>
          <w:p w14:paraId="6A46DB89" w14:textId="637B07A3" w:rsidR="004B6387" w:rsidRPr="00FF70BF" w:rsidRDefault="004B6387" w:rsidP="00FF70B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IL-4</w:t>
            </w:r>
          </w:p>
        </w:tc>
        <w:tc>
          <w:tcPr>
            <w:tcW w:w="2693" w:type="dxa"/>
            <w:vAlign w:val="center"/>
          </w:tcPr>
          <w:p w14:paraId="3B60FCE6" w14:textId="10F3B975" w:rsidR="004B6387" w:rsidRPr="00FF70BF" w:rsidRDefault="004B6387" w:rsidP="00FF70BF">
            <w:pPr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 [0.1-0.3]</w:t>
            </w:r>
          </w:p>
        </w:tc>
        <w:tc>
          <w:tcPr>
            <w:tcW w:w="2552" w:type="dxa"/>
            <w:vAlign w:val="center"/>
          </w:tcPr>
          <w:p w14:paraId="12D2CD23" w14:textId="76FC328F" w:rsidR="004B6387" w:rsidRPr="00FF70BF" w:rsidRDefault="004B6387" w:rsidP="00FF70BF">
            <w:pPr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 [0.1-0.</w:t>
            </w:r>
            <w:r w:rsid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876" w:type="dxa"/>
          </w:tcPr>
          <w:p w14:paraId="3C14796D" w14:textId="77777777" w:rsidR="004B6387" w:rsidRPr="00FF70BF" w:rsidRDefault="004B6387" w:rsidP="00FF70BF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0.57</w:t>
            </w:r>
          </w:p>
        </w:tc>
      </w:tr>
      <w:tr w:rsidR="004B6387" w:rsidRPr="00FF70BF" w14:paraId="3A113D95" w14:textId="77777777" w:rsidTr="009A7407">
        <w:tc>
          <w:tcPr>
            <w:tcW w:w="1413" w:type="dxa"/>
          </w:tcPr>
          <w:p w14:paraId="5BD17A92" w14:textId="6CB85B36" w:rsidR="004B6387" w:rsidRPr="00FF70BF" w:rsidRDefault="004B6387" w:rsidP="00FF70B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FF70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IFN</w:t>
            </w:r>
            <w:r w:rsidR="00FF70BF"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γ</w:t>
            </w:r>
            <w:proofErr w:type="spellEnd"/>
          </w:p>
        </w:tc>
        <w:tc>
          <w:tcPr>
            <w:tcW w:w="2693" w:type="dxa"/>
            <w:vAlign w:val="center"/>
          </w:tcPr>
          <w:p w14:paraId="0E582229" w14:textId="027300D6" w:rsidR="004B6387" w:rsidRPr="00FF70BF" w:rsidRDefault="004B6387" w:rsidP="00FF70BF">
            <w:pPr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9.50 [9.5-103.</w:t>
            </w:r>
            <w:r w:rsid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2552" w:type="dxa"/>
            <w:vAlign w:val="center"/>
          </w:tcPr>
          <w:p w14:paraId="662340AE" w14:textId="797FB07B" w:rsidR="004B6387" w:rsidRPr="00FF70BF" w:rsidRDefault="004B6387" w:rsidP="00FF70BF">
            <w:pPr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9.50 [9.5-9.5]</w:t>
            </w:r>
          </w:p>
        </w:tc>
        <w:tc>
          <w:tcPr>
            <w:tcW w:w="876" w:type="dxa"/>
          </w:tcPr>
          <w:p w14:paraId="71753F7B" w14:textId="77777777" w:rsidR="004B6387" w:rsidRPr="00FF70BF" w:rsidRDefault="004B6387" w:rsidP="00FF70BF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0.15</w:t>
            </w:r>
          </w:p>
        </w:tc>
      </w:tr>
      <w:tr w:rsidR="004B6387" w:rsidRPr="00FF70BF" w14:paraId="7E90BB83" w14:textId="77777777" w:rsidTr="009A7407">
        <w:tc>
          <w:tcPr>
            <w:tcW w:w="1413" w:type="dxa"/>
          </w:tcPr>
          <w:p w14:paraId="4274462F" w14:textId="3CB98762" w:rsidR="004B6387" w:rsidRPr="00FF70BF" w:rsidRDefault="004B6387" w:rsidP="00FF70B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TNF</w:t>
            </w:r>
            <w:r w:rsidR="00FF70BF"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ym w:font="Symbol" w:char="F061"/>
            </w:r>
          </w:p>
        </w:tc>
        <w:tc>
          <w:tcPr>
            <w:tcW w:w="2693" w:type="dxa"/>
            <w:vAlign w:val="center"/>
          </w:tcPr>
          <w:p w14:paraId="01B556BD" w14:textId="35E9FCBD" w:rsidR="004B6387" w:rsidRPr="00FF70BF" w:rsidRDefault="004B6387" w:rsidP="00FF70BF">
            <w:pPr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2.00 [2.0-6.2]</w:t>
            </w:r>
          </w:p>
        </w:tc>
        <w:tc>
          <w:tcPr>
            <w:tcW w:w="2552" w:type="dxa"/>
            <w:vAlign w:val="center"/>
          </w:tcPr>
          <w:p w14:paraId="24CD4616" w14:textId="48297524" w:rsidR="004B6387" w:rsidRPr="00FF70BF" w:rsidRDefault="004B6387" w:rsidP="00FF70BF">
            <w:pPr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2.00 [2.0-6.</w:t>
            </w:r>
            <w:r w:rsid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876" w:type="dxa"/>
          </w:tcPr>
          <w:p w14:paraId="72068106" w14:textId="77777777" w:rsidR="004B6387" w:rsidRPr="00FF70BF" w:rsidRDefault="004B6387" w:rsidP="00FF70BF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</w:tr>
      <w:tr w:rsidR="004B6387" w:rsidRPr="00FF70BF" w14:paraId="66155C7E" w14:textId="77777777" w:rsidTr="009A7407">
        <w:tc>
          <w:tcPr>
            <w:tcW w:w="1413" w:type="dxa"/>
          </w:tcPr>
          <w:p w14:paraId="11768601" w14:textId="28D315AA" w:rsidR="004B6387" w:rsidRPr="00FF70BF" w:rsidRDefault="004B6387" w:rsidP="00FF70B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IL-10</w:t>
            </w:r>
          </w:p>
        </w:tc>
        <w:tc>
          <w:tcPr>
            <w:tcW w:w="2693" w:type="dxa"/>
            <w:vAlign w:val="center"/>
          </w:tcPr>
          <w:p w14:paraId="0AFFA01F" w14:textId="379A74A5" w:rsidR="004B6387" w:rsidRPr="00FF70BF" w:rsidRDefault="004B6387" w:rsidP="00FF70BF">
            <w:pPr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147.55 [45.0-570.4]</w:t>
            </w:r>
          </w:p>
        </w:tc>
        <w:tc>
          <w:tcPr>
            <w:tcW w:w="2552" w:type="dxa"/>
            <w:vAlign w:val="center"/>
          </w:tcPr>
          <w:p w14:paraId="0BAE6AE1" w14:textId="3C536B97" w:rsidR="004B6387" w:rsidRPr="00FF70BF" w:rsidRDefault="004B6387" w:rsidP="00FF70BF">
            <w:pPr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371.7 [205.0-620.</w:t>
            </w:r>
            <w:r w:rsid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876" w:type="dxa"/>
          </w:tcPr>
          <w:p w14:paraId="3D46F442" w14:textId="77777777" w:rsidR="004B6387" w:rsidRPr="00FF70BF" w:rsidRDefault="004B6387" w:rsidP="00FF70BF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</w:tr>
      <w:tr w:rsidR="004B6387" w:rsidRPr="00FF70BF" w14:paraId="0BAE7124" w14:textId="77777777" w:rsidTr="009A7407">
        <w:tc>
          <w:tcPr>
            <w:tcW w:w="1413" w:type="dxa"/>
          </w:tcPr>
          <w:p w14:paraId="5C8A49C7" w14:textId="77777777" w:rsidR="004B6387" w:rsidRPr="00FF70BF" w:rsidRDefault="004B6387" w:rsidP="00FF70B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MIF</w:t>
            </w:r>
          </w:p>
        </w:tc>
        <w:tc>
          <w:tcPr>
            <w:tcW w:w="2693" w:type="dxa"/>
            <w:vAlign w:val="center"/>
          </w:tcPr>
          <w:p w14:paraId="403D48BC" w14:textId="2DAF02ED" w:rsidR="004B6387" w:rsidRPr="00FF70BF" w:rsidRDefault="004B6387" w:rsidP="00FF70BF">
            <w:pPr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1207.3 [567.5-2287.1]</w:t>
            </w:r>
          </w:p>
        </w:tc>
        <w:tc>
          <w:tcPr>
            <w:tcW w:w="2552" w:type="dxa"/>
            <w:vAlign w:val="center"/>
          </w:tcPr>
          <w:p w14:paraId="0A1C2E4A" w14:textId="45EFC7D9" w:rsidR="004B6387" w:rsidRPr="00FF70BF" w:rsidRDefault="004B6387" w:rsidP="00FF70BF">
            <w:pPr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3564.9 [721.4-8784.6]</w:t>
            </w:r>
          </w:p>
        </w:tc>
        <w:tc>
          <w:tcPr>
            <w:tcW w:w="876" w:type="dxa"/>
          </w:tcPr>
          <w:p w14:paraId="76288620" w14:textId="77777777" w:rsidR="004B6387" w:rsidRPr="00FF70BF" w:rsidRDefault="004B6387" w:rsidP="00FF70BF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0.27</w:t>
            </w:r>
          </w:p>
        </w:tc>
      </w:tr>
    </w:tbl>
    <w:p w14:paraId="3E371AC4" w14:textId="77777777" w:rsidR="004B6387" w:rsidRDefault="004B6387" w:rsidP="004B6387"/>
    <w:p w14:paraId="58AE873F" w14:textId="56023848" w:rsidR="005D7BBC" w:rsidRDefault="005D7BBC">
      <w:pPr>
        <w:rPr>
          <w:rFonts w:ascii="Times New Roman" w:hAnsi="Times New Roman" w:cs="Times New Roman"/>
          <w:b/>
          <w:bCs/>
          <w:color w:val="000000"/>
        </w:rPr>
      </w:pPr>
    </w:p>
    <w:p w14:paraId="111A1C8C" w14:textId="0413C2B2" w:rsidR="00A26C4F" w:rsidRPr="007D3FDB" w:rsidRDefault="000F3065" w:rsidP="00A26C4F">
      <w:pPr>
        <w:rPr>
          <w:rFonts w:ascii="Times New Roman" w:hAnsi="Times New Roman" w:cs="Times New Roman"/>
          <w:bCs/>
        </w:rPr>
      </w:pPr>
      <w:r w:rsidRPr="000F3065">
        <w:rPr>
          <w:rFonts w:ascii="Times New Roman" w:hAnsi="Times New Roman" w:cs="Times New Roman"/>
          <w:b/>
          <w:bCs/>
          <w:color w:val="000000"/>
        </w:rPr>
        <w:t>Supplementary Table 4</w:t>
      </w:r>
      <w:r w:rsidR="00A26C4F" w:rsidRPr="000F3065">
        <w:rPr>
          <w:rFonts w:ascii="Times New Roman" w:hAnsi="Times New Roman" w:cs="Times New Roman"/>
          <w:b/>
          <w:bCs/>
          <w:color w:val="000000"/>
        </w:rPr>
        <w:t>.</w:t>
      </w:r>
      <w:r w:rsidRPr="000F3065">
        <w:rPr>
          <w:rFonts w:ascii="Times New Roman" w:hAnsi="Times New Roman" w:cs="Times New Roman"/>
          <w:b/>
          <w:color w:val="000000"/>
        </w:rPr>
        <w:t xml:space="preserve"> </w:t>
      </w:r>
      <w:r w:rsidRPr="007D3FDB">
        <w:rPr>
          <w:rFonts w:ascii="Times New Roman" w:hAnsi="Times New Roman" w:cs="Times New Roman"/>
          <w:bCs/>
          <w:color w:val="000000"/>
        </w:rPr>
        <w:t xml:space="preserve">Evolution of circulating </w:t>
      </w:r>
      <w:r w:rsidR="00A26C4F" w:rsidRPr="007D3FDB">
        <w:rPr>
          <w:rFonts w:ascii="Times New Roman" w:hAnsi="Times New Roman" w:cs="Times New Roman"/>
          <w:bCs/>
        </w:rPr>
        <w:t>IL10</w:t>
      </w:r>
      <w:r w:rsidRPr="007D3FDB">
        <w:rPr>
          <w:rFonts w:ascii="Times New Roman" w:hAnsi="Times New Roman" w:cs="Times New Roman"/>
          <w:bCs/>
        </w:rPr>
        <w:t xml:space="preserve"> level during the first 3 days after ICU admission</w:t>
      </w:r>
      <w:r w:rsidR="00A26C4F" w:rsidRPr="007D3FDB">
        <w:rPr>
          <w:rFonts w:ascii="Times New Roman" w:hAnsi="Times New Roman" w:cs="Times New Roman"/>
          <w:bCs/>
        </w:rPr>
        <w:t xml:space="preserve"> between </w:t>
      </w:r>
      <w:r w:rsidR="00191DC6">
        <w:rPr>
          <w:rFonts w:ascii="Times New Roman" w:hAnsi="Times New Roman" w:cs="Times New Roman"/>
          <w:bCs/>
        </w:rPr>
        <w:t xml:space="preserve">severe </w:t>
      </w:r>
      <w:r w:rsidR="00A26C4F" w:rsidRPr="007D3FDB">
        <w:rPr>
          <w:rFonts w:ascii="Times New Roman" w:hAnsi="Times New Roman" w:cs="Times New Roman"/>
          <w:bCs/>
        </w:rPr>
        <w:t>patients pr</w:t>
      </w:r>
      <w:r w:rsidRPr="007D3FDB">
        <w:rPr>
          <w:rFonts w:ascii="Times New Roman" w:hAnsi="Times New Roman" w:cs="Times New Roman"/>
          <w:bCs/>
        </w:rPr>
        <w:t>esenting subsequent nosocomial infection and others</w:t>
      </w:r>
    </w:p>
    <w:p w14:paraId="31C5E44D" w14:textId="77777777" w:rsidR="00A26C4F" w:rsidRPr="000F3065" w:rsidRDefault="00A26C4F" w:rsidP="00A26C4F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5"/>
        <w:gridCol w:w="2612"/>
        <w:gridCol w:w="2835"/>
        <w:gridCol w:w="1264"/>
      </w:tblGrid>
      <w:tr w:rsidR="00A26C4F" w:rsidRPr="00FF70BF" w14:paraId="1773012E" w14:textId="77777777" w:rsidTr="00C91828">
        <w:tc>
          <w:tcPr>
            <w:tcW w:w="2345" w:type="dxa"/>
          </w:tcPr>
          <w:p w14:paraId="0FD435B8" w14:textId="2F2A74BB" w:rsidR="00A26C4F" w:rsidRPr="00FF70BF" w:rsidRDefault="00A26C4F" w:rsidP="00C918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sz w:val="22"/>
                <w:szCs w:val="22"/>
              </w:rPr>
              <w:t>Cytokine</w:t>
            </w:r>
            <w:r w:rsidR="000F3065" w:rsidRPr="00FF70BF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2612" w:type="dxa"/>
          </w:tcPr>
          <w:p w14:paraId="5B1D7BDB" w14:textId="302471CF" w:rsidR="00A26C4F" w:rsidRPr="00FF70BF" w:rsidRDefault="000F3065" w:rsidP="00C918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sz w:val="22"/>
                <w:szCs w:val="22"/>
              </w:rPr>
              <w:t>Nosocomial</w:t>
            </w:r>
            <w:r w:rsidR="00A26C4F" w:rsidRPr="00FF70BF">
              <w:rPr>
                <w:rFonts w:ascii="Times New Roman" w:hAnsi="Times New Roman" w:cs="Times New Roman"/>
                <w:sz w:val="22"/>
                <w:szCs w:val="22"/>
              </w:rPr>
              <w:t xml:space="preserve"> infection </w:t>
            </w:r>
            <w:r w:rsidR="00FF70BF">
              <w:rPr>
                <w:rFonts w:ascii="Times New Roman" w:hAnsi="Times New Roman" w:cs="Times New Roman"/>
                <w:sz w:val="22"/>
                <w:szCs w:val="22"/>
              </w:rPr>
              <w:t>(n=23)</w:t>
            </w:r>
          </w:p>
        </w:tc>
        <w:tc>
          <w:tcPr>
            <w:tcW w:w="2835" w:type="dxa"/>
          </w:tcPr>
          <w:p w14:paraId="15255A40" w14:textId="788283D1" w:rsidR="00A26C4F" w:rsidRPr="00FF70BF" w:rsidRDefault="000F3065" w:rsidP="00C918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sz w:val="22"/>
                <w:szCs w:val="22"/>
              </w:rPr>
              <w:t>No nosocomial</w:t>
            </w:r>
            <w:r w:rsidR="00A26C4F" w:rsidRPr="00FF70BF">
              <w:rPr>
                <w:rFonts w:ascii="Times New Roman" w:hAnsi="Times New Roman" w:cs="Times New Roman"/>
                <w:sz w:val="22"/>
                <w:szCs w:val="22"/>
              </w:rPr>
              <w:t xml:space="preserve"> infection</w:t>
            </w:r>
            <w:r w:rsidR="00FF70BF">
              <w:rPr>
                <w:rFonts w:ascii="Times New Roman" w:hAnsi="Times New Roman" w:cs="Times New Roman"/>
                <w:sz w:val="22"/>
                <w:szCs w:val="22"/>
              </w:rPr>
              <w:t xml:space="preserve"> (n=121)</w:t>
            </w:r>
          </w:p>
        </w:tc>
        <w:tc>
          <w:tcPr>
            <w:tcW w:w="1264" w:type="dxa"/>
          </w:tcPr>
          <w:p w14:paraId="765BA01C" w14:textId="77777777" w:rsidR="00A26C4F" w:rsidRPr="00FF70BF" w:rsidRDefault="00A26C4F" w:rsidP="00C9182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sz w:val="22"/>
                <w:szCs w:val="22"/>
              </w:rPr>
              <w:t>P</w:t>
            </w:r>
          </w:p>
          <w:p w14:paraId="55040CFC" w14:textId="77777777" w:rsidR="000F3065" w:rsidRPr="00FF70BF" w:rsidRDefault="000F3065" w:rsidP="00C9182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6C4F" w:rsidRPr="00F637F8" w14:paraId="6228B614" w14:textId="77777777" w:rsidTr="00C91828">
        <w:tc>
          <w:tcPr>
            <w:tcW w:w="2345" w:type="dxa"/>
          </w:tcPr>
          <w:p w14:paraId="558AE2FA" w14:textId="77777777" w:rsidR="00A26C4F" w:rsidRPr="00F637F8" w:rsidRDefault="00A26C4F" w:rsidP="00C918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7F8">
              <w:rPr>
                <w:rFonts w:ascii="Times New Roman" w:hAnsi="Times New Roman" w:cs="Times New Roman"/>
                <w:sz w:val="22"/>
                <w:szCs w:val="22"/>
              </w:rPr>
              <w:t>IL10 day 0</w:t>
            </w:r>
          </w:p>
        </w:tc>
        <w:tc>
          <w:tcPr>
            <w:tcW w:w="2612" w:type="dxa"/>
          </w:tcPr>
          <w:p w14:paraId="4C326F87" w14:textId="4743E044" w:rsidR="00A26C4F" w:rsidRPr="00F637F8" w:rsidRDefault="00F637F8" w:rsidP="00C91828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F637F8">
              <w:rPr>
                <w:rFonts w:ascii="Times New Roman" w:hAnsi="Times New Roman" w:cs="Times New Roman"/>
                <w:sz w:val="22"/>
                <w:szCs w:val="22"/>
              </w:rPr>
              <w:t>278.5 [63.1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37F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37F8">
              <w:rPr>
                <w:rFonts w:ascii="Times New Roman" w:hAnsi="Times New Roman" w:cs="Times New Roman"/>
                <w:sz w:val="22"/>
                <w:szCs w:val="22"/>
              </w:rPr>
              <w:t>579.8]</w:t>
            </w:r>
          </w:p>
        </w:tc>
        <w:tc>
          <w:tcPr>
            <w:tcW w:w="2835" w:type="dxa"/>
          </w:tcPr>
          <w:p w14:paraId="45ED7EA9" w14:textId="50D34987" w:rsidR="00A26C4F" w:rsidRPr="00F637F8" w:rsidRDefault="00F637F8" w:rsidP="00C9182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637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222.3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F637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[52.2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- </w:t>
            </w:r>
            <w:r w:rsidRPr="00F637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816.9]</w:t>
            </w:r>
          </w:p>
        </w:tc>
        <w:tc>
          <w:tcPr>
            <w:tcW w:w="1264" w:type="dxa"/>
          </w:tcPr>
          <w:p w14:paraId="4320F375" w14:textId="32A69F1E" w:rsidR="00A26C4F" w:rsidRPr="00F637F8" w:rsidRDefault="00F637F8" w:rsidP="00C9182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637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0.62</w:t>
            </w:r>
          </w:p>
        </w:tc>
      </w:tr>
      <w:tr w:rsidR="00A26C4F" w:rsidRPr="00FF70BF" w14:paraId="1F15C992" w14:textId="77777777" w:rsidTr="00C91828">
        <w:tc>
          <w:tcPr>
            <w:tcW w:w="2345" w:type="dxa"/>
          </w:tcPr>
          <w:p w14:paraId="4EDE10A8" w14:textId="77777777" w:rsidR="00A26C4F" w:rsidRPr="00FF70BF" w:rsidRDefault="00A26C4F" w:rsidP="00C918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sz w:val="22"/>
                <w:szCs w:val="22"/>
              </w:rPr>
              <w:t>IL10 day 1</w:t>
            </w:r>
          </w:p>
        </w:tc>
        <w:tc>
          <w:tcPr>
            <w:tcW w:w="2612" w:type="dxa"/>
            <w:vAlign w:val="center"/>
          </w:tcPr>
          <w:p w14:paraId="3831CC62" w14:textId="0FDD9A34" w:rsidR="00A26C4F" w:rsidRPr="00FF70BF" w:rsidRDefault="00A26C4F" w:rsidP="00C91828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191.</w:t>
            </w:r>
            <w:r w:rsidR="00510C6B"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[111.</w:t>
            </w:r>
            <w:r w:rsidR="00510C6B"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="00F637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F637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471.0]</w:t>
            </w:r>
          </w:p>
        </w:tc>
        <w:tc>
          <w:tcPr>
            <w:tcW w:w="2835" w:type="dxa"/>
            <w:vAlign w:val="center"/>
          </w:tcPr>
          <w:p w14:paraId="697A8CC9" w14:textId="4930A20F" w:rsidR="00A26C4F" w:rsidRPr="00FF70BF" w:rsidRDefault="00A26C4F" w:rsidP="00C91828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110.</w:t>
            </w:r>
            <w:r w:rsidR="00510C6B"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[</w:t>
            </w:r>
            <w:r w:rsidR="00510C6B"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40.0</w:t>
            </w:r>
            <w:r w:rsidR="00F637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F637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301.6]</w:t>
            </w:r>
          </w:p>
        </w:tc>
        <w:tc>
          <w:tcPr>
            <w:tcW w:w="1264" w:type="dxa"/>
          </w:tcPr>
          <w:p w14:paraId="1D77FC46" w14:textId="77777777" w:rsidR="00A26C4F" w:rsidRPr="00FF70BF" w:rsidRDefault="00A26C4F" w:rsidP="00C9182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</w:tr>
      <w:tr w:rsidR="00A26C4F" w:rsidRPr="00FF70BF" w14:paraId="346862FA" w14:textId="77777777" w:rsidTr="00C91828">
        <w:tc>
          <w:tcPr>
            <w:tcW w:w="2345" w:type="dxa"/>
          </w:tcPr>
          <w:p w14:paraId="21E2AC19" w14:textId="77777777" w:rsidR="00A26C4F" w:rsidRPr="00FF70BF" w:rsidRDefault="00A26C4F" w:rsidP="00C918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sz w:val="22"/>
                <w:szCs w:val="22"/>
              </w:rPr>
              <w:t>IL10 day 2</w:t>
            </w:r>
          </w:p>
        </w:tc>
        <w:tc>
          <w:tcPr>
            <w:tcW w:w="2612" w:type="dxa"/>
          </w:tcPr>
          <w:p w14:paraId="0FF10E8E" w14:textId="7429BE36" w:rsidR="00A26C4F" w:rsidRPr="00FF70BF" w:rsidRDefault="00A26C4F" w:rsidP="00C918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406.3 [13</w:t>
            </w:r>
            <w:r w:rsidR="00510C6B"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510C6B"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="00F637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F637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544.6]</w:t>
            </w:r>
          </w:p>
        </w:tc>
        <w:tc>
          <w:tcPr>
            <w:tcW w:w="2835" w:type="dxa"/>
          </w:tcPr>
          <w:p w14:paraId="2DC81E66" w14:textId="68896145" w:rsidR="00A26C4F" w:rsidRPr="00FF70BF" w:rsidRDefault="00A26C4F" w:rsidP="00C918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68.</w:t>
            </w:r>
            <w:r w:rsidR="00510C6B"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[17.6</w:t>
            </w:r>
            <w:r w:rsidR="00F637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F637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F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266.2]</w:t>
            </w:r>
          </w:p>
        </w:tc>
        <w:tc>
          <w:tcPr>
            <w:tcW w:w="1264" w:type="dxa"/>
          </w:tcPr>
          <w:p w14:paraId="71430D76" w14:textId="77777777" w:rsidR="00A26C4F" w:rsidRPr="00F637F8" w:rsidRDefault="00A26C4F" w:rsidP="00C9182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F637F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&lt;0.01</w:t>
            </w:r>
          </w:p>
        </w:tc>
      </w:tr>
    </w:tbl>
    <w:p w14:paraId="23A9D515" w14:textId="77777777" w:rsidR="00A26C4F" w:rsidRDefault="00A26C4F" w:rsidP="00A26C4F">
      <w:pPr>
        <w:rPr>
          <w:rFonts w:ascii="Times New Roman" w:hAnsi="Times New Roman" w:cs="Times New Roman"/>
        </w:rPr>
      </w:pPr>
    </w:p>
    <w:p w14:paraId="45604C50" w14:textId="77777777" w:rsidR="00A26C4F" w:rsidRDefault="00A26C4F" w:rsidP="00A26C4F">
      <w:pPr>
        <w:rPr>
          <w:rFonts w:ascii="Times New Roman" w:hAnsi="Times New Roman" w:cs="Times New Roman"/>
        </w:rPr>
      </w:pPr>
    </w:p>
    <w:p w14:paraId="1A5C700F" w14:textId="77777777" w:rsidR="00A26C4F" w:rsidRDefault="00A26C4F" w:rsidP="00A26C4F">
      <w:pPr>
        <w:rPr>
          <w:rFonts w:ascii="Times New Roman" w:hAnsi="Times New Roman" w:cs="Times New Roman"/>
        </w:rPr>
      </w:pPr>
    </w:p>
    <w:p w14:paraId="67439E81" w14:textId="77777777" w:rsidR="00A26C4F" w:rsidRDefault="00A26C4F" w:rsidP="00A26C4F">
      <w:pPr>
        <w:rPr>
          <w:rFonts w:ascii="Times New Roman" w:hAnsi="Times New Roman" w:cs="Times New Roman"/>
        </w:rPr>
      </w:pPr>
    </w:p>
    <w:p w14:paraId="28249767" w14:textId="77777777" w:rsidR="00A26C4F" w:rsidRDefault="00A26C4F" w:rsidP="00A26C4F">
      <w:pPr>
        <w:rPr>
          <w:rFonts w:ascii="Times New Roman" w:hAnsi="Times New Roman" w:cs="Times New Roman"/>
        </w:rPr>
      </w:pPr>
    </w:p>
    <w:p w14:paraId="513875E3" w14:textId="36618398" w:rsidR="00A26C4F" w:rsidRDefault="00A26C4F" w:rsidP="00510C6B">
      <w:pPr>
        <w:rPr>
          <w:rFonts w:ascii="Times New Roman" w:hAnsi="Times New Roman" w:cs="Times New Roman"/>
          <w:b/>
          <w:bCs/>
        </w:rPr>
      </w:pPr>
    </w:p>
    <w:p w14:paraId="7E0F6DD6" w14:textId="7F4968C1" w:rsidR="00A26C4F" w:rsidRPr="00F34E8C" w:rsidRDefault="00F34E8C" w:rsidP="00A26C4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A26C4F" w:rsidRPr="00964509">
        <w:rPr>
          <w:rFonts w:ascii="Times New Roman" w:hAnsi="Times New Roman" w:cs="Times New Roman"/>
          <w:b/>
          <w:bCs/>
        </w:rPr>
        <w:t>Figure 1.</w:t>
      </w:r>
      <w:r w:rsidR="00A26C4F">
        <w:rPr>
          <w:rFonts w:ascii="Times New Roman" w:hAnsi="Times New Roman" w:cs="Times New Roman"/>
        </w:rPr>
        <w:t xml:space="preserve"> </w:t>
      </w:r>
      <w:r w:rsidR="00A26C4F" w:rsidRPr="00F34E8C">
        <w:rPr>
          <w:rFonts w:ascii="Times New Roman" w:hAnsi="Times New Roman" w:cs="Times New Roman"/>
          <w:b/>
        </w:rPr>
        <w:t>Flow-chart</w:t>
      </w:r>
    </w:p>
    <w:p w14:paraId="5BD135E7" w14:textId="77777777" w:rsidR="00A26C4F" w:rsidRDefault="00A26C4F" w:rsidP="00A26C4F">
      <w:pPr>
        <w:rPr>
          <w:rFonts w:ascii="Times New Roman" w:hAnsi="Times New Roman" w:cs="Times New Roman"/>
          <w:b/>
          <w:bCs/>
        </w:rPr>
      </w:pPr>
    </w:p>
    <w:p w14:paraId="040DCF77" w14:textId="32F0EBE8" w:rsidR="00A26C4F" w:rsidRPr="00A26C4F" w:rsidRDefault="003D49C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5F96EC2F" wp14:editId="2BD24CC4">
            <wp:extent cx="5756910" cy="3161030"/>
            <wp:effectExtent l="0" t="0" r="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6C4F" w:rsidRPr="00A26C4F" w:rsidSect="0004143D"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7D6E"/>
    <w:multiLevelType w:val="hybridMultilevel"/>
    <w:tmpl w:val="AC443E74"/>
    <w:lvl w:ilvl="0" w:tplc="7E72615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C4F"/>
    <w:rsid w:val="0004143D"/>
    <w:rsid w:val="00080DE5"/>
    <w:rsid w:val="000F3065"/>
    <w:rsid w:val="00191DC6"/>
    <w:rsid w:val="00273A67"/>
    <w:rsid w:val="00293698"/>
    <w:rsid w:val="0033657A"/>
    <w:rsid w:val="003D49C1"/>
    <w:rsid w:val="00420226"/>
    <w:rsid w:val="004646BD"/>
    <w:rsid w:val="00465A06"/>
    <w:rsid w:val="004B6387"/>
    <w:rsid w:val="004F067A"/>
    <w:rsid w:val="00510C6B"/>
    <w:rsid w:val="005848CF"/>
    <w:rsid w:val="005D7BBC"/>
    <w:rsid w:val="006512B2"/>
    <w:rsid w:val="006861CA"/>
    <w:rsid w:val="007D3FDB"/>
    <w:rsid w:val="007E49C9"/>
    <w:rsid w:val="00886B48"/>
    <w:rsid w:val="0095403C"/>
    <w:rsid w:val="009B0D8B"/>
    <w:rsid w:val="00A26C4F"/>
    <w:rsid w:val="00A82EA0"/>
    <w:rsid w:val="00AB54FB"/>
    <w:rsid w:val="00AC520A"/>
    <w:rsid w:val="00B429C3"/>
    <w:rsid w:val="00B64280"/>
    <w:rsid w:val="00B806C3"/>
    <w:rsid w:val="00C265F5"/>
    <w:rsid w:val="00CF3BEA"/>
    <w:rsid w:val="00D65F21"/>
    <w:rsid w:val="00F34E8C"/>
    <w:rsid w:val="00F637F8"/>
    <w:rsid w:val="00FF01A5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7FB0"/>
  <w15:docId w15:val="{CC4777CF-5A7E-2543-BB28-D6121A26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C4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6C4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C4F"/>
    <w:rPr>
      <w:rFonts w:ascii="Times New Roman" w:hAnsi="Times New Roman" w:cs="Times New Roman"/>
      <w:noProof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A26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26C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6C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6C4F"/>
    <w:rPr>
      <w:noProof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4E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4E8C"/>
    <w:rPr>
      <w:b/>
      <w:bCs/>
      <w:noProof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de Roquetaillade</dc:creator>
  <cp:keywords/>
  <dc:description/>
  <cp:lastModifiedBy>Maheswary S.</cp:lastModifiedBy>
  <cp:revision>4</cp:revision>
  <dcterms:created xsi:type="dcterms:W3CDTF">2022-10-03T10:33:00Z</dcterms:created>
  <dcterms:modified xsi:type="dcterms:W3CDTF">2023-06-08T10:58:00Z</dcterms:modified>
</cp:coreProperties>
</file>