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5570F" w14:textId="77777777" w:rsidR="00AB7B92" w:rsidRPr="00AA49D2" w:rsidRDefault="00AD49D7" w:rsidP="00AD49D7">
      <w:pPr>
        <w:pStyle w:val="NoSpacing"/>
        <w:jc w:val="center"/>
        <w:rPr>
          <w:rFonts w:ascii="Times New Roman" w:hAnsi="Times New Roman" w:cs="Times New Roman"/>
          <w:b/>
          <w:sz w:val="28"/>
          <w:szCs w:val="28"/>
        </w:rPr>
      </w:pPr>
      <w:r w:rsidRPr="00AA49D2">
        <w:rPr>
          <w:rFonts w:ascii="Times New Roman" w:hAnsi="Times New Roman" w:cs="Times New Roman"/>
          <w:b/>
          <w:sz w:val="28"/>
          <w:szCs w:val="28"/>
        </w:rPr>
        <w:t>Supplemental Information</w:t>
      </w:r>
    </w:p>
    <w:p w14:paraId="4489C5F9" w14:textId="77777777" w:rsidR="00AD49D7" w:rsidRPr="00AA49D2" w:rsidRDefault="00AD49D7" w:rsidP="00AD49D7">
      <w:pPr>
        <w:pStyle w:val="NoSpacing"/>
        <w:jc w:val="center"/>
        <w:rPr>
          <w:rFonts w:ascii="Times New Roman" w:hAnsi="Times New Roman" w:cs="Times New Roman"/>
          <w:b/>
          <w:i/>
          <w:sz w:val="28"/>
          <w:szCs w:val="28"/>
        </w:rPr>
      </w:pPr>
    </w:p>
    <w:p w14:paraId="747CAE08" w14:textId="77777777" w:rsidR="00EA3339" w:rsidRPr="00AA49D2" w:rsidRDefault="00EA3339" w:rsidP="00324F38">
      <w:pPr>
        <w:pStyle w:val="NoSpacing"/>
        <w:spacing w:line="480" w:lineRule="auto"/>
        <w:jc w:val="both"/>
        <w:rPr>
          <w:rFonts w:ascii="Times New Roman" w:hAnsi="Times New Roman" w:cs="Times New Roman"/>
          <w:b/>
          <w:sz w:val="24"/>
          <w:szCs w:val="24"/>
        </w:rPr>
      </w:pPr>
    </w:p>
    <w:p w14:paraId="6E2D5B2B" w14:textId="77777777" w:rsidR="006E7650" w:rsidRPr="00AA49D2" w:rsidRDefault="006E7650" w:rsidP="00AD49D7">
      <w:pPr>
        <w:pStyle w:val="NoSpacing"/>
        <w:spacing w:after="240" w:line="480" w:lineRule="auto"/>
        <w:jc w:val="both"/>
        <w:rPr>
          <w:rFonts w:ascii="Times New Roman" w:hAnsi="Times New Roman" w:cs="Times New Roman"/>
          <w:b/>
          <w:sz w:val="24"/>
          <w:szCs w:val="24"/>
        </w:rPr>
      </w:pPr>
      <w:r w:rsidRPr="00AA49D2">
        <w:rPr>
          <w:rFonts w:ascii="Times New Roman" w:hAnsi="Times New Roman" w:cs="Times New Roman"/>
          <w:b/>
          <w:sz w:val="24"/>
          <w:szCs w:val="24"/>
        </w:rPr>
        <w:t>Supplementa</w:t>
      </w:r>
      <w:r w:rsidR="00590CCB" w:rsidRPr="00AA49D2">
        <w:rPr>
          <w:rFonts w:ascii="Times New Roman" w:hAnsi="Times New Roman" w:cs="Times New Roman"/>
          <w:b/>
          <w:sz w:val="24"/>
          <w:szCs w:val="24"/>
        </w:rPr>
        <w:t>l</w:t>
      </w:r>
      <w:r w:rsidRPr="00AA49D2">
        <w:rPr>
          <w:rFonts w:ascii="Times New Roman" w:hAnsi="Times New Roman" w:cs="Times New Roman"/>
          <w:b/>
          <w:sz w:val="24"/>
          <w:szCs w:val="24"/>
        </w:rPr>
        <w:t xml:space="preserve"> Methods </w:t>
      </w:r>
    </w:p>
    <w:p w14:paraId="5D0F80F9" w14:textId="77777777" w:rsidR="00EA3339" w:rsidRPr="00AA49D2" w:rsidRDefault="00EA3339" w:rsidP="00324F38">
      <w:pPr>
        <w:pStyle w:val="NoSpacing"/>
        <w:spacing w:line="480" w:lineRule="auto"/>
        <w:jc w:val="both"/>
        <w:rPr>
          <w:rFonts w:ascii="Times New Roman" w:hAnsi="Times New Roman" w:cs="Times New Roman"/>
          <w:b/>
          <w:sz w:val="24"/>
          <w:szCs w:val="24"/>
        </w:rPr>
      </w:pPr>
      <w:r w:rsidRPr="00AA49D2">
        <w:rPr>
          <w:rFonts w:ascii="Times New Roman" w:hAnsi="Times New Roman" w:cs="Times New Roman"/>
          <w:b/>
          <w:sz w:val="24"/>
          <w:szCs w:val="24"/>
        </w:rPr>
        <w:t>MRI-</w:t>
      </w:r>
      <w:r w:rsidR="00AD49D7" w:rsidRPr="00AA49D2">
        <w:rPr>
          <w:rFonts w:ascii="Times New Roman" w:hAnsi="Times New Roman" w:cs="Times New Roman"/>
          <w:b/>
          <w:sz w:val="24"/>
          <w:szCs w:val="24"/>
        </w:rPr>
        <w:t>Pertinent Study Exclusion Criteria</w:t>
      </w:r>
    </w:p>
    <w:p w14:paraId="36D3B024" w14:textId="77777777" w:rsidR="00EA3339" w:rsidRPr="00AA49D2" w:rsidRDefault="00EA3339" w:rsidP="00DB304A">
      <w:pPr>
        <w:pStyle w:val="NoSpacing"/>
        <w:spacing w:line="480" w:lineRule="auto"/>
        <w:ind w:firstLine="720"/>
        <w:jc w:val="both"/>
        <w:rPr>
          <w:rFonts w:ascii="Times New Roman" w:hAnsi="Times New Roman" w:cs="Times New Roman"/>
          <w:b/>
          <w:sz w:val="24"/>
          <w:szCs w:val="24"/>
        </w:rPr>
      </w:pPr>
      <w:r w:rsidRPr="00AA49D2">
        <w:rPr>
          <w:rFonts w:ascii="Times New Roman" w:hAnsi="Times New Roman" w:cs="Times New Roman"/>
          <w:sz w:val="24"/>
          <w:szCs w:val="24"/>
        </w:rPr>
        <w:t xml:space="preserve">Subjects with organic brain disorders, history of brain insults accompanied by a loss of consciousness ≥ 30min, decompensated medical conditions, or substance abuse within 1 months or dependence within 3 months of enrollment were excluded; the drug-free status was confirmed by urine toxicology screen. Pregnant women, subjects with claustrophobia, those with irremovable ferromagnetic medical and non-medical objects lodged in body were also excluded.     </w:t>
      </w:r>
    </w:p>
    <w:p w14:paraId="72192D31" w14:textId="77777777" w:rsidR="00324F38" w:rsidRPr="00AA49D2" w:rsidRDefault="00026ADB" w:rsidP="00324F38">
      <w:pPr>
        <w:pStyle w:val="NoSpacing"/>
        <w:spacing w:line="480" w:lineRule="auto"/>
        <w:jc w:val="both"/>
        <w:rPr>
          <w:rFonts w:ascii="Times New Roman" w:hAnsi="Times New Roman" w:cs="Times New Roman"/>
          <w:b/>
          <w:sz w:val="24"/>
          <w:szCs w:val="24"/>
        </w:rPr>
      </w:pPr>
      <w:r w:rsidRPr="00AA49D2">
        <w:rPr>
          <w:rFonts w:ascii="Times New Roman" w:hAnsi="Times New Roman" w:cs="Times New Roman"/>
          <w:b/>
          <w:sz w:val="24"/>
          <w:szCs w:val="24"/>
        </w:rPr>
        <w:t>Site</w:t>
      </w:r>
      <w:r w:rsidR="00AD49D7" w:rsidRPr="00AA49D2">
        <w:rPr>
          <w:rFonts w:ascii="Times New Roman" w:hAnsi="Times New Roman" w:cs="Times New Roman"/>
          <w:b/>
          <w:sz w:val="24"/>
          <w:szCs w:val="24"/>
        </w:rPr>
        <w:t>-Specific Imaging Acquisition Parameters</w:t>
      </w:r>
    </w:p>
    <w:p w14:paraId="4AE7A204" w14:textId="77777777" w:rsidR="00C81856" w:rsidRPr="00AA49D2" w:rsidRDefault="00640400" w:rsidP="00DB304A">
      <w:pPr>
        <w:pStyle w:val="NoSpacing"/>
        <w:spacing w:line="480" w:lineRule="auto"/>
        <w:ind w:firstLine="720"/>
        <w:jc w:val="both"/>
        <w:rPr>
          <w:rFonts w:ascii="Times New Roman" w:eastAsia="Batang" w:hAnsi="Times New Roman" w:cs="Times New Roman"/>
          <w:sz w:val="24"/>
          <w:szCs w:val="24"/>
          <w:lang w:eastAsia="ko-KR"/>
        </w:rPr>
      </w:pPr>
      <w:r w:rsidRPr="00AA49D2">
        <w:rPr>
          <w:rFonts w:ascii="Times New Roman" w:eastAsia="Batang" w:hAnsi="Times New Roman" w:cs="Times New Roman"/>
          <w:sz w:val="24"/>
          <w:szCs w:val="24"/>
          <w:lang w:eastAsia="ko-KR"/>
        </w:rPr>
        <w:t xml:space="preserve">All </w:t>
      </w:r>
      <w:r w:rsidR="00C81856" w:rsidRPr="00AA49D2">
        <w:rPr>
          <w:rFonts w:ascii="Times New Roman" w:eastAsia="Batang" w:hAnsi="Times New Roman" w:cs="Times New Roman"/>
          <w:sz w:val="24"/>
          <w:szCs w:val="24"/>
          <w:lang w:eastAsia="ko-KR"/>
        </w:rPr>
        <w:t xml:space="preserve">site followed </w:t>
      </w:r>
      <w:r w:rsidR="00C81856" w:rsidRPr="00AA49D2">
        <w:rPr>
          <w:rFonts w:ascii="Times New Roman" w:hAnsi="Times New Roman" w:cs="Times New Roman"/>
          <w:sz w:val="24"/>
          <w:szCs w:val="24"/>
        </w:rPr>
        <w:t xml:space="preserve">the Alzheimer's Disease Neuroimaging Initiative </w:t>
      </w:r>
      <w:r w:rsidR="00CE4026" w:rsidRPr="00AA49D2">
        <w:rPr>
          <w:rFonts w:ascii="Times New Roman" w:hAnsi="Times New Roman" w:cs="Times New Roman"/>
          <w:sz w:val="24"/>
          <w:szCs w:val="24"/>
        </w:rPr>
        <w:t xml:space="preserve">(ADNI1) protocol (see </w:t>
      </w:r>
      <w:hyperlink r:id="rId7" w:history="1">
        <w:r w:rsidR="00CE4026" w:rsidRPr="00AA49D2">
          <w:rPr>
            <w:rStyle w:val="Hyperlink"/>
            <w:rFonts w:ascii="Times New Roman" w:hAnsi="Times New Roman" w:cs="Times New Roman"/>
            <w:color w:val="auto"/>
            <w:sz w:val="24"/>
            <w:szCs w:val="24"/>
          </w:rPr>
          <w:t>http://adni.loni.usc.edu/methods/documents/mri-protocols/</w:t>
        </w:r>
      </w:hyperlink>
      <w:r w:rsidR="00CE4026" w:rsidRPr="00AA49D2">
        <w:rPr>
          <w:rStyle w:val="Hyperlink"/>
          <w:rFonts w:ascii="Times New Roman" w:hAnsi="Times New Roman" w:cs="Times New Roman"/>
          <w:color w:val="auto"/>
          <w:sz w:val="24"/>
          <w:szCs w:val="24"/>
          <w:u w:val="none"/>
        </w:rPr>
        <w:t xml:space="preserve"> for full list of parameters</w:t>
      </w:r>
      <w:r w:rsidR="00CE4026" w:rsidRPr="00AA49D2">
        <w:rPr>
          <w:rFonts w:ascii="Times New Roman" w:hAnsi="Times New Roman" w:cs="Times New Roman"/>
          <w:sz w:val="24"/>
          <w:szCs w:val="24"/>
        </w:rPr>
        <w:t>).</w:t>
      </w:r>
      <w:r w:rsidR="00056D33" w:rsidRPr="00AA49D2">
        <w:rPr>
          <w:rFonts w:ascii="Times New Roman" w:hAnsi="Times New Roman" w:cs="Times New Roman"/>
          <w:sz w:val="24"/>
          <w:szCs w:val="24"/>
        </w:rPr>
        <w:t xml:space="preserve"> </w:t>
      </w:r>
      <w:r w:rsidR="00C81856" w:rsidRPr="00AA49D2">
        <w:rPr>
          <w:rFonts w:ascii="Times New Roman" w:hAnsi="Times New Roman" w:cs="Times New Roman"/>
          <w:sz w:val="24"/>
          <w:szCs w:val="24"/>
        </w:rPr>
        <w:t xml:space="preserve">The </w:t>
      </w:r>
      <w:r w:rsidR="00C81856" w:rsidRPr="00AA49D2">
        <w:rPr>
          <w:rFonts w:ascii="Times New Roman" w:eastAsia="Batang" w:hAnsi="Times New Roman" w:cs="Times New Roman"/>
          <w:sz w:val="24"/>
          <w:szCs w:val="24"/>
          <w:lang w:eastAsia="ko-KR"/>
        </w:rPr>
        <w:t xml:space="preserve">MPRAGE </w:t>
      </w:r>
      <w:r w:rsidR="00CE4026" w:rsidRPr="00AA49D2">
        <w:rPr>
          <w:rFonts w:ascii="Times New Roman" w:eastAsia="Batang" w:hAnsi="Times New Roman" w:cs="Times New Roman"/>
          <w:sz w:val="24"/>
          <w:szCs w:val="24"/>
          <w:lang w:eastAsia="ko-KR"/>
        </w:rPr>
        <w:t xml:space="preserve">or </w:t>
      </w:r>
      <w:r w:rsidR="00CE4026" w:rsidRPr="00AA49D2">
        <w:rPr>
          <w:rFonts w:ascii="Times New Roman" w:hAnsi="Times New Roman" w:cs="Times New Roman"/>
          <w:sz w:val="24"/>
          <w:szCs w:val="24"/>
        </w:rPr>
        <w:t xml:space="preserve">IR-SPGR parameters, as </w:t>
      </w:r>
      <w:r w:rsidR="00CE4026" w:rsidRPr="00AA49D2">
        <w:rPr>
          <w:rFonts w:ascii="Times New Roman" w:eastAsia="Batang" w:hAnsi="Times New Roman" w:cs="Times New Roman"/>
          <w:sz w:val="24"/>
          <w:szCs w:val="24"/>
          <w:lang w:eastAsia="ko-KR"/>
        </w:rPr>
        <w:t xml:space="preserve">appropriate for each scanner </w:t>
      </w:r>
      <w:r w:rsidR="00CE4026" w:rsidRPr="00AA49D2">
        <w:rPr>
          <w:rFonts w:ascii="Times New Roman" w:hAnsi="Times New Roman" w:cs="Times New Roman"/>
          <w:sz w:val="24"/>
          <w:szCs w:val="24"/>
        </w:rPr>
        <w:t xml:space="preserve">brand/model, </w:t>
      </w:r>
      <w:r w:rsidR="00C81856" w:rsidRPr="00AA49D2">
        <w:rPr>
          <w:rFonts w:ascii="Times New Roman" w:hAnsi="Times New Roman" w:cs="Times New Roman"/>
          <w:sz w:val="24"/>
          <w:szCs w:val="24"/>
        </w:rPr>
        <w:t>were</w:t>
      </w:r>
      <w:r w:rsidR="00056D33" w:rsidRPr="00AA49D2">
        <w:rPr>
          <w:rFonts w:ascii="Times New Roman" w:hAnsi="Times New Roman" w:cs="Times New Roman"/>
          <w:sz w:val="24"/>
          <w:szCs w:val="24"/>
        </w:rPr>
        <w:t xml:space="preserve"> as follows:</w:t>
      </w:r>
    </w:p>
    <w:p w14:paraId="333F5EFA" w14:textId="77777777" w:rsidR="00C81856" w:rsidRPr="00AA49D2" w:rsidRDefault="00640400" w:rsidP="00056D33">
      <w:pPr>
        <w:pStyle w:val="NoSpacing"/>
        <w:spacing w:line="480" w:lineRule="auto"/>
        <w:ind w:firstLine="720"/>
        <w:jc w:val="both"/>
        <w:rPr>
          <w:rFonts w:ascii="Times New Roman" w:hAnsi="Times New Roman" w:cs="Times New Roman"/>
          <w:sz w:val="24"/>
          <w:szCs w:val="24"/>
        </w:rPr>
      </w:pPr>
      <w:r w:rsidRPr="00AA49D2">
        <w:rPr>
          <w:rFonts w:ascii="Times New Roman" w:hAnsi="Times New Roman" w:cs="Times New Roman"/>
          <w:sz w:val="24"/>
          <w:szCs w:val="24"/>
        </w:rPr>
        <w:t xml:space="preserve">Site1, GE Signa (University of Chicago, Chicago IL): </w:t>
      </w:r>
      <w:r w:rsidR="00C81856" w:rsidRPr="00AA49D2">
        <w:rPr>
          <w:rFonts w:ascii="Times New Roman" w:eastAsia="Batang" w:hAnsi="Times New Roman" w:cs="Times New Roman"/>
          <w:sz w:val="24"/>
          <w:szCs w:val="24"/>
          <w:lang w:eastAsia="ko-KR"/>
        </w:rPr>
        <w:t>3</w:t>
      </w:r>
      <w:r w:rsidR="00C81856" w:rsidRPr="00AA49D2">
        <w:rPr>
          <w:rFonts w:ascii="Times New Roman" w:hAnsi="Times New Roman" w:cs="Times New Roman"/>
          <w:sz w:val="24"/>
          <w:szCs w:val="24"/>
        </w:rPr>
        <w:t>D acquisitions, sagittal slab, shot interval 2300ms, inversion time 700ms, TR 6.9</w:t>
      </w:r>
      <w:r w:rsidR="009C71D6" w:rsidRPr="00AA49D2">
        <w:rPr>
          <w:rFonts w:ascii="Times New Roman" w:hAnsi="Times New Roman" w:cs="Times New Roman"/>
          <w:sz w:val="24"/>
          <w:szCs w:val="24"/>
        </w:rPr>
        <w:t>9</w:t>
      </w:r>
      <w:r w:rsidR="00C81856" w:rsidRPr="00AA49D2">
        <w:rPr>
          <w:rFonts w:ascii="Times New Roman" w:hAnsi="Times New Roman" w:cs="Times New Roman"/>
          <w:sz w:val="24"/>
          <w:szCs w:val="24"/>
        </w:rPr>
        <w:t>ms, TE 2.8</w:t>
      </w:r>
      <w:r w:rsidR="009C71D6" w:rsidRPr="00AA49D2">
        <w:rPr>
          <w:rFonts w:ascii="Times New Roman" w:hAnsi="Times New Roman" w:cs="Times New Roman"/>
          <w:sz w:val="24"/>
          <w:szCs w:val="24"/>
        </w:rPr>
        <w:t>5</w:t>
      </w:r>
      <w:r w:rsidR="00C81856" w:rsidRPr="00AA49D2">
        <w:rPr>
          <w:rFonts w:ascii="Times New Roman" w:hAnsi="Times New Roman" w:cs="Times New Roman"/>
          <w:sz w:val="24"/>
          <w:szCs w:val="24"/>
        </w:rPr>
        <w:t>ms, flip angle 8º, FOV 260 (foot-to-head) x 260 (anterior-to-posterior) mm</w:t>
      </w:r>
      <w:r w:rsidR="00C81856" w:rsidRPr="00AA49D2">
        <w:rPr>
          <w:rFonts w:ascii="Times New Roman" w:hAnsi="Times New Roman" w:cs="Times New Roman"/>
          <w:sz w:val="24"/>
          <w:szCs w:val="24"/>
          <w:vertAlign w:val="superscript"/>
        </w:rPr>
        <w:t>2</w:t>
      </w:r>
      <w:r w:rsidR="00C81856" w:rsidRPr="00AA49D2">
        <w:rPr>
          <w:rFonts w:ascii="Times New Roman" w:hAnsi="Times New Roman" w:cs="Times New Roman"/>
          <w:sz w:val="24"/>
          <w:szCs w:val="24"/>
        </w:rPr>
        <w:t>, matrix 256x256, in-plane resolution 1x1</w:t>
      </w:r>
      <w:r w:rsidR="009C71D6" w:rsidRPr="00AA49D2">
        <w:rPr>
          <w:rFonts w:ascii="Times New Roman" w:hAnsi="Times New Roman" w:cs="Times New Roman"/>
          <w:sz w:val="24"/>
          <w:szCs w:val="24"/>
        </w:rPr>
        <w:t xml:space="preserve"> </w:t>
      </w:r>
      <w:r w:rsidR="00C81856" w:rsidRPr="00AA49D2">
        <w:rPr>
          <w:rFonts w:ascii="Times New Roman" w:hAnsi="Times New Roman" w:cs="Times New Roman"/>
          <w:sz w:val="24"/>
          <w:szCs w:val="24"/>
        </w:rPr>
        <w:t>mm</w:t>
      </w:r>
      <w:r w:rsidR="00C81856" w:rsidRPr="00AA49D2">
        <w:rPr>
          <w:rFonts w:ascii="Times New Roman" w:hAnsi="Times New Roman" w:cs="Times New Roman"/>
          <w:sz w:val="24"/>
          <w:szCs w:val="24"/>
          <w:vertAlign w:val="superscript"/>
        </w:rPr>
        <w:t>2</w:t>
      </w:r>
      <w:r w:rsidR="00C81856" w:rsidRPr="00AA49D2">
        <w:rPr>
          <w:rFonts w:ascii="Times New Roman" w:hAnsi="Times New Roman" w:cs="Times New Roman"/>
          <w:sz w:val="24"/>
          <w:szCs w:val="24"/>
        </w:rPr>
        <w:t>, 166 slices, slice thickness 1.2 mm, voxel size 1x1x1.2mm</w:t>
      </w:r>
      <w:r w:rsidR="00C81856" w:rsidRPr="00AA49D2">
        <w:rPr>
          <w:rFonts w:ascii="Times New Roman" w:hAnsi="Times New Roman" w:cs="Times New Roman"/>
          <w:sz w:val="24"/>
          <w:szCs w:val="24"/>
          <w:vertAlign w:val="superscript"/>
        </w:rPr>
        <w:t>3</w:t>
      </w:r>
      <w:r w:rsidR="00C81856" w:rsidRPr="00AA49D2">
        <w:rPr>
          <w:rFonts w:ascii="Times New Roman" w:hAnsi="Times New Roman" w:cs="Times New Roman"/>
          <w:sz w:val="24"/>
          <w:szCs w:val="24"/>
        </w:rPr>
        <w:t>, t</w:t>
      </w:r>
      <w:r w:rsidR="00056D33" w:rsidRPr="00AA49D2">
        <w:rPr>
          <w:rFonts w:ascii="Times New Roman" w:hAnsi="Times New Roman" w:cs="Times New Roman"/>
          <w:sz w:val="24"/>
          <w:szCs w:val="24"/>
        </w:rPr>
        <w:t>otal scan duration 10min 28sec.</w:t>
      </w:r>
    </w:p>
    <w:p w14:paraId="212B6966" w14:textId="77777777" w:rsidR="00C81856" w:rsidRPr="00AA49D2" w:rsidRDefault="00640400" w:rsidP="00056D33">
      <w:pPr>
        <w:pStyle w:val="NoSpacing"/>
        <w:spacing w:line="480" w:lineRule="auto"/>
        <w:ind w:firstLine="720"/>
        <w:jc w:val="both"/>
        <w:rPr>
          <w:rFonts w:ascii="Times New Roman" w:hAnsi="Times New Roman" w:cs="Times New Roman"/>
          <w:sz w:val="24"/>
          <w:szCs w:val="24"/>
        </w:rPr>
      </w:pPr>
      <w:r w:rsidRPr="00AA49D2">
        <w:rPr>
          <w:rFonts w:ascii="Times New Roman" w:hAnsi="Times New Roman" w:cs="Times New Roman"/>
          <w:sz w:val="24"/>
          <w:szCs w:val="24"/>
        </w:rPr>
        <w:t xml:space="preserve">Site2, Philips </w:t>
      </w:r>
      <w:proofErr w:type="spellStart"/>
      <w:r w:rsidRPr="00AA49D2">
        <w:rPr>
          <w:rFonts w:ascii="Times New Roman" w:hAnsi="Times New Roman" w:cs="Times New Roman"/>
          <w:sz w:val="24"/>
          <w:szCs w:val="24"/>
        </w:rPr>
        <w:t>Achieva</w:t>
      </w:r>
      <w:proofErr w:type="spellEnd"/>
      <w:r w:rsidRPr="00AA49D2">
        <w:rPr>
          <w:rFonts w:ascii="Times New Roman" w:hAnsi="Times New Roman" w:cs="Times New Roman"/>
          <w:sz w:val="24"/>
          <w:szCs w:val="24"/>
        </w:rPr>
        <w:t xml:space="preserve"> (UT Southwestern Medical Center, Dallas TX): </w:t>
      </w:r>
      <w:r w:rsidR="00C81856" w:rsidRPr="00AA49D2">
        <w:rPr>
          <w:rFonts w:ascii="Times New Roman" w:eastAsia="Batang" w:hAnsi="Times New Roman" w:cs="Times New Roman"/>
          <w:sz w:val="24"/>
          <w:szCs w:val="24"/>
          <w:lang w:eastAsia="ko-KR"/>
        </w:rPr>
        <w:t xml:space="preserve">3D acquisitions, </w:t>
      </w:r>
      <w:r w:rsidR="00C81856" w:rsidRPr="00AA49D2">
        <w:rPr>
          <w:rFonts w:ascii="Times New Roman" w:hAnsi="Times New Roman" w:cs="Times New Roman"/>
          <w:sz w:val="24"/>
          <w:szCs w:val="24"/>
        </w:rPr>
        <w:t>sagittal slab, shot interval 3000ms, inversion time 846ms, TR 6.8ms, TE 3.1ms, flip angle 8º, FOV 256 (foot-to-head) x 240 (anterior-to-posterior) mm</w:t>
      </w:r>
      <w:r w:rsidR="00C81856" w:rsidRPr="00AA49D2">
        <w:rPr>
          <w:rFonts w:ascii="Times New Roman" w:hAnsi="Times New Roman" w:cs="Times New Roman"/>
          <w:sz w:val="24"/>
          <w:szCs w:val="24"/>
          <w:vertAlign w:val="superscript"/>
        </w:rPr>
        <w:t>2</w:t>
      </w:r>
      <w:r w:rsidR="00C81856" w:rsidRPr="00AA49D2">
        <w:rPr>
          <w:rFonts w:ascii="Times New Roman" w:hAnsi="Times New Roman" w:cs="Times New Roman"/>
          <w:sz w:val="24"/>
          <w:szCs w:val="24"/>
        </w:rPr>
        <w:t>, matrix 256x240, in-plane resolution 1x1 mm</w:t>
      </w:r>
      <w:r w:rsidR="00C81856" w:rsidRPr="00AA49D2">
        <w:rPr>
          <w:rFonts w:ascii="Times New Roman" w:hAnsi="Times New Roman" w:cs="Times New Roman"/>
          <w:sz w:val="24"/>
          <w:szCs w:val="24"/>
          <w:vertAlign w:val="superscript"/>
        </w:rPr>
        <w:t>2</w:t>
      </w:r>
      <w:r w:rsidR="00C81856" w:rsidRPr="00AA49D2">
        <w:rPr>
          <w:rFonts w:ascii="Times New Roman" w:hAnsi="Times New Roman" w:cs="Times New Roman"/>
          <w:sz w:val="24"/>
          <w:szCs w:val="24"/>
        </w:rPr>
        <w:t>, 170 slices, slice thickness 1.2 mm, voxel size 1x1x1.2mm</w:t>
      </w:r>
      <w:r w:rsidR="00C81856" w:rsidRPr="00AA49D2">
        <w:rPr>
          <w:rFonts w:ascii="Times New Roman" w:hAnsi="Times New Roman" w:cs="Times New Roman"/>
          <w:sz w:val="24"/>
          <w:szCs w:val="24"/>
          <w:vertAlign w:val="superscript"/>
        </w:rPr>
        <w:t>3</w:t>
      </w:r>
      <w:r w:rsidR="00C81856" w:rsidRPr="00AA49D2">
        <w:rPr>
          <w:rFonts w:ascii="Times New Roman" w:hAnsi="Times New Roman" w:cs="Times New Roman"/>
          <w:sz w:val="24"/>
          <w:szCs w:val="24"/>
        </w:rPr>
        <w:t>, total scan duration 9min 19sec.</w:t>
      </w:r>
    </w:p>
    <w:p w14:paraId="197739F6" w14:textId="77777777" w:rsidR="00C81856" w:rsidRPr="00AA49D2" w:rsidRDefault="00640400" w:rsidP="00056D33">
      <w:pPr>
        <w:pStyle w:val="NoSpacing"/>
        <w:spacing w:line="480" w:lineRule="auto"/>
        <w:ind w:firstLine="720"/>
        <w:jc w:val="both"/>
        <w:rPr>
          <w:rFonts w:ascii="Times New Roman" w:hAnsi="Times New Roman" w:cs="Times New Roman"/>
          <w:sz w:val="24"/>
          <w:szCs w:val="24"/>
        </w:rPr>
      </w:pPr>
      <w:r w:rsidRPr="00AA49D2">
        <w:rPr>
          <w:rFonts w:ascii="Times New Roman" w:hAnsi="Times New Roman" w:cs="Times New Roman"/>
          <w:sz w:val="24"/>
          <w:szCs w:val="24"/>
        </w:rPr>
        <w:t>Site 3, Siemens Allegra (Olin Institute</w:t>
      </w:r>
      <w:r w:rsidRPr="00AA49D2">
        <w:rPr>
          <w:rFonts w:ascii="Times New Roman" w:hAnsi="Times New Roman" w:cs="Times New Roman"/>
          <w:sz w:val="24"/>
          <w:szCs w:val="24"/>
          <w:vertAlign w:val="superscript"/>
        </w:rPr>
        <w:t xml:space="preserve"> </w:t>
      </w:r>
      <w:r w:rsidRPr="00AA49D2">
        <w:rPr>
          <w:rFonts w:ascii="Times New Roman" w:hAnsi="Times New Roman" w:cs="Times New Roman"/>
          <w:sz w:val="24"/>
          <w:szCs w:val="24"/>
        </w:rPr>
        <w:t>of Living, Hartford Hospital, Hartford CT)</w:t>
      </w:r>
      <w:r w:rsidR="00C81856" w:rsidRPr="00AA49D2">
        <w:rPr>
          <w:rFonts w:ascii="Times New Roman" w:hAnsi="Times New Roman" w:cs="Times New Roman"/>
          <w:sz w:val="24"/>
          <w:szCs w:val="24"/>
        </w:rPr>
        <w:t xml:space="preserve">: 3D acquisitions, sagittal slab, shot interval 2300ms, inversion time 900ms, TR 7.2ms, TE 2.91ms, flip </w:t>
      </w:r>
      <w:r w:rsidR="00C81856" w:rsidRPr="00AA49D2">
        <w:rPr>
          <w:rFonts w:ascii="Times New Roman" w:hAnsi="Times New Roman" w:cs="Times New Roman"/>
          <w:sz w:val="24"/>
          <w:szCs w:val="24"/>
        </w:rPr>
        <w:lastRenderedPageBreak/>
        <w:t>angle 9º, FOV 256 (foot-to-head) x 240 (anterior-to-posterior) mm</w:t>
      </w:r>
      <w:r w:rsidR="00C81856" w:rsidRPr="00AA49D2">
        <w:rPr>
          <w:rFonts w:ascii="Times New Roman" w:hAnsi="Times New Roman" w:cs="Times New Roman"/>
          <w:sz w:val="24"/>
          <w:szCs w:val="24"/>
          <w:vertAlign w:val="superscript"/>
        </w:rPr>
        <w:t>2</w:t>
      </w:r>
      <w:r w:rsidR="00C81856" w:rsidRPr="00AA49D2">
        <w:rPr>
          <w:rFonts w:ascii="Times New Roman" w:hAnsi="Times New Roman" w:cs="Times New Roman"/>
          <w:sz w:val="24"/>
          <w:szCs w:val="24"/>
        </w:rPr>
        <w:t>, matrix 256x240, in-pane resolution 1x1 mm</w:t>
      </w:r>
      <w:r w:rsidR="00C81856" w:rsidRPr="00AA49D2">
        <w:rPr>
          <w:rFonts w:ascii="Times New Roman" w:hAnsi="Times New Roman" w:cs="Times New Roman"/>
          <w:sz w:val="24"/>
          <w:szCs w:val="24"/>
          <w:vertAlign w:val="superscript"/>
        </w:rPr>
        <w:t>2</w:t>
      </w:r>
      <w:r w:rsidR="00C81856" w:rsidRPr="00AA49D2">
        <w:rPr>
          <w:rFonts w:ascii="Times New Roman" w:hAnsi="Times New Roman" w:cs="Times New Roman"/>
          <w:sz w:val="24"/>
          <w:szCs w:val="24"/>
        </w:rPr>
        <w:t>, 160 slices, slice thickness 1.2mm, voxel size 1x1x1.2mm</w:t>
      </w:r>
      <w:r w:rsidR="00C81856" w:rsidRPr="00AA49D2">
        <w:rPr>
          <w:rFonts w:ascii="Times New Roman" w:hAnsi="Times New Roman" w:cs="Times New Roman"/>
          <w:sz w:val="24"/>
          <w:szCs w:val="24"/>
          <w:vertAlign w:val="superscript"/>
        </w:rPr>
        <w:t>3</w:t>
      </w:r>
      <w:r w:rsidR="00C81856" w:rsidRPr="00AA49D2">
        <w:rPr>
          <w:rFonts w:ascii="Times New Roman" w:hAnsi="Times New Roman" w:cs="Times New Roman"/>
          <w:sz w:val="24"/>
          <w:szCs w:val="24"/>
        </w:rPr>
        <w:t>, total scan duration 9min 14sec.</w:t>
      </w:r>
    </w:p>
    <w:p w14:paraId="0DF745EC" w14:textId="77777777" w:rsidR="00C81856" w:rsidRPr="00AA49D2" w:rsidRDefault="00640400" w:rsidP="00056D33">
      <w:pPr>
        <w:pStyle w:val="NoSpacing"/>
        <w:spacing w:line="480" w:lineRule="auto"/>
        <w:ind w:firstLine="720"/>
        <w:jc w:val="both"/>
        <w:rPr>
          <w:rFonts w:ascii="Times New Roman" w:hAnsi="Times New Roman" w:cs="Times New Roman"/>
          <w:sz w:val="24"/>
          <w:szCs w:val="24"/>
        </w:rPr>
      </w:pPr>
      <w:r w:rsidRPr="00AA49D2">
        <w:rPr>
          <w:rFonts w:ascii="Times New Roman" w:hAnsi="Times New Roman" w:cs="Times New Roman"/>
          <w:sz w:val="24"/>
          <w:szCs w:val="24"/>
        </w:rPr>
        <w:t>Site 4, Siemens Trio (Maryland Psychiatric Research Center, University of Maryland, Baltimore MD)</w:t>
      </w:r>
      <w:r w:rsidR="00C81856" w:rsidRPr="00AA49D2">
        <w:rPr>
          <w:rFonts w:ascii="Times New Roman" w:hAnsi="Times New Roman" w:cs="Times New Roman"/>
          <w:sz w:val="24"/>
          <w:szCs w:val="24"/>
        </w:rPr>
        <w:t>: 3D acquisitions, sagittal slab, shot interval 2300ms, inversion time 900ms, TR 6.8ms, TE 2.91ms, flip angle 9º, FOV 256 (foot-to-head) x 240 (anterior-to-posterior) mm</w:t>
      </w:r>
      <w:r w:rsidR="00C81856" w:rsidRPr="00AA49D2">
        <w:rPr>
          <w:rFonts w:ascii="Times New Roman" w:hAnsi="Times New Roman" w:cs="Times New Roman"/>
          <w:sz w:val="24"/>
          <w:szCs w:val="24"/>
          <w:vertAlign w:val="superscript"/>
        </w:rPr>
        <w:t>2</w:t>
      </w:r>
      <w:r w:rsidR="00C81856" w:rsidRPr="00AA49D2">
        <w:rPr>
          <w:rFonts w:ascii="Times New Roman" w:hAnsi="Times New Roman" w:cs="Times New Roman"/>
          <w:sz w:val="24"/>
          <w:szCs w:val="24"/>
        </w:rPr>
        <w:t>, matrix 256x240, in-pane resolution 1x1 mm</w:t>
      </w:r>
      <w:r w:rsidR="00C81856" w:rsidRPr="00AA49D2">
        <w:rPr>
          <w:rFonts w:ascii="Times New Roman" w:hAnsi="Times New Roman" w:cs="Times New Roman"/>
          <w:sz w:val="24"/>
          <w:szCs w:val="24"/>
          <w:vertAlign w:val="superscript"/>
        </w:rPr>
        <w:t>2</w:t>
      </w:r>
      <w:r w:rsidR="00C81856" w:rsidRPr="00AA49D2">
        <w:rPr>
          <w:rFonts w:ascii="Times New Roman" w:hAnsi="Times New Roman" w:cs="Times New Roman"/>
          <w:sz w:val="24"/>
          <w:szCs w:val="24"/>
        </w:rPr>
        <w:t>, 160 slices, slice thickness 1.2 mm, voxel size 1x1x1.2mm</w:t>
      </w:r>
      <w:r w:rsidR="00C81856" w:rsidRPr="00AA49D2">
        <w:rPr>
          <w:rFonts w:ascii="Times New Roman" w:hAnsi="Times New Roman" w:cs="Times New Roman"/>
          <w:sz w:val="24"/>
          <w:szCs w:val="24"/>
          <w:vertAlign w:val="superscript"/>
        </w:rPr>
        <w:t>3</w:t>
      </w:r>
      <w:r w:rsidR="00C81856" w:rsidRPr="00AA49D2">
        <w:rPr>
          <w:rFonts w:ascii="Times New Roman" w:hAnsi="Times New Roman" w:cs="Times New Roman"/>
          <w:sz w:val="24"/>
          <w:szCs w:val="24"/>
        </w:rPr>
        <w:t xml:space="preserve">, </w:t>
      </w:r>
      <w:r w:rsidR="00056D33" w:rsidRPr="00AA49D2">
        <w:rPr>
          <w:rFonts w:ascii="Times New Roman" w:hAnsi="Times New Roman" w:cs="Times New Roman"/>
          <w:sz w:val="24"/>
          <w:szCs w:val="24"/>
        </w:rPr>
        <w:t>total scan duration 9min 14sec.</w:t>
      </w:r>
    </w:p>
    <w:p w14:paraId="62422102" w14:textId="77777777" w:rsidR="009C71D6" w:rsidRPr="00AA49D2" w:rsidRDefault="00640400" w:rsidP="00056D33">
      <w:pPr>
        <w:pStyle w:val="NoSpacing"/>
        <w:spacing w:line="480" w:lineRule="auto"/>
        <w:ind w:firstLine="720"/>
        <w:jc w:val="both"/>
        <w:rPr>
          <w:rFonts w:ascii="Times New Roman" w:hAnsi="Times New Roman" w:cs="Times New Roman"/>
          <w:sz w:val="24"/>
          <w:szCs w:val="24"/>
        </w:rPr>
      </w:pPr>
      <w:r w:rsidRPr="00AA49D2">
        <w:rPr>
          <w:rFonts w:ascii="Times New Roman" w:hAnsi="Times New Roman" w:cs="Times New Roman"/>
          <w:sz w:val="24"/>
          <w:szCs w:val="24"/>
        </w:rPr>
        <w:t xml:space="preserve">Site 5a: </w:t>
      </w:r>
      <w:r w:rsidR="009C71D6" w:rsidRPr="00AA49D2">
        <w:rPr>
          <w:rFonts w:ascii="Times New Roman" w:hAnsi="Times New Roman" w:cs="Times New Roman"/>
          <w:sz w:val="24"/>
          <w:szCs w:val="24"/>
        </w:rPr>
        <w:t xml:space="preserve">GE Signa </w:t>
      </w:r>
      <w:proofErr w:type="spellStart"/>
      <w:r w:rsidR="009C71D6" w:rsidRPr="00AA49D2">
        <w:rPr>
          <w:rFonts w:ascii="Times New Roman" w:hAnsi="Times New Roman" w:cs="Times New Roman"/>
          <w:sz w:val="24"/>
          <w:szCs w:val="24"/>
        </w:rPr>
        <w:t>HDxt</w:t>
      </w:r>
      <w:proofErr w:type="spellEnd"/>
      <w:r w:rsidR="009C71D6" w:rsidRPr="00AA49D2">
        <w:rPr>
          <w:rFonts w:ascii="Times New Roman" w:hAnsi="Times New Roman" w:cs="Times New Roman"/>
          <w:sz w:val="24"/>
          <w:szCs w:val="24"/>
        </w:rPr>
        <w:t xml:space="preserve"> </w:t>
      </w:r>
      <w:r w:rsidRPr="00AA49D2">
        <w:rPr>
          <w:rFonts w:ascii="Times New Roman" w:hAnsi="Times New Roman" w:cs="Times New Roman"/>
          <w:sz w:val="24"/>
          <w:szCs w:val="24"/>
        </w:rPr>
        <w:t xml:space="preserve">(Harvard Medical School, Boston MA): </w:t>
      </w:r>
      <w:r w:rsidR="009C71D6" w:rsidRPr="00AA49D2">
        <w:rPr>
          <w:rFonts w:ascii="Times New Roman" w:hAnsi="Times New Roman" w:cs="Times New Roman"/>
          <w:sz w:val="24"/>
          <w:szCs w:val="24"/>
        </w:rPr>
        <w:t>3D acquisitions, sagittal slab, inversion time 650ms, TR 7.0ms, TE 3.0ms, flip angle 8º, FOV 256 (foot-to-head) x 256 (anterior-to-posterior) mm</w:t>
      </w:r>
      <w:r w:rsidR="009C71D6" w:rsidRPr="00AA49D2">
        <w:rPr>
          <w:rFonts w:ascii="Times New Roman" w:hAnsi="Times New Roman" w:cs="Times New Roman"/>
          <w:sz w:val="24"/>
          <w:szCs w:val="24"/>
          <w:vertAlign w:val="superscript"/>
        </w:rPr>
        <w:t>2</w:t>
      </w:r>
      <w:r w:rsidR="009C71D6" w:rsidRPr="00AA49D2">
        <w:rPr>
          <w:rFonts w:ascii="Times New Roman" w:hAnsi="Times New Roman" w:cs="Times New Roman"/>
          <w:sz w:val="24"/>
          <w:szCs w:val="24"/>
        </w:rPr>
        <w:t>, matrix 256x256, in-pane resolution 1x1 mm</w:t>
      </w:r>
      <w:r w:rsidR="009C71D6" w:rsidRPr="00AA49D2">
        <w:rPr>
          <w:rFonts w:ascii="Times New Roman" w:hAnsi="Times New Roman" w:cs="Times New Roman"/>
          <w:sz w:val="24"/>
          <w:szCs w:val="24"/>
          <w:vertAlign w:val="superscript"/>
        </w:rPr>
        <w:t>2</w:t>
      </w:r>
      <w:r w:rsidR="009C71D6" w:rsidRPr="00AA49D2">
        <w:rPr>
          <w:rFonts w:ascii="Times New Roman" w:hAnsi="Times New Roman" w:cs="Times New Roman"/>
          <w:sz w:val="24"/>
          <w:szCs w:val="24"/>
        </w:rPr>
        <w:t>, 166 slices, slice thickness 1.2 mm, voxel size 1x1x1.2mm</w:t>
      </w:r>
      <w:r w:rsidR="009C71D6" w:rsidRPr="00AA49D2">
        <w:rPr>
          <w:rFonts w:ascii="Times New Roman" w:hAnsi="Times New Roman" w:cs="Times New Roman"/>
          <w:sz w:val="24"/>
          <w:szCs w:val="24"/>
          <w:vertAlign w:val="superscript"/>
        </w:rPr>
        <w:t>3</w:t>
      </w:r>
      <w:r w:rsidR="009C71D6" w:rsidRPr="00AA49D2">
        <w:rPr>
          <w:rFonts w:ascii="Times New Roman" w:hAnsi="Times New Roman" w:cs="Times New Roman"/>
          <w:sz w:val="24"/>
          <w:szCs w:val="24"/>
        </w:rPr>
        <w:t xml:space="preserve">, </w:t>
      </w:r>
      <w:r w:rsidR="00056D33" w:rsidRPr="00AA49D2">
        <w:rPr>
          <w:rFonts w:ascii="Times New Roman" w:hAnsi="Times New Roman" w:cs="Times New Roman"/>
          <w:sz w:val="24"/>
          <w:szCs w:val="24"/>
        </w:rPr>
        <w:t>total scan duration 9min 58sec.</w:t>
      </w:r>
    </w:p>
    <w:p w14:paraId="1DF9455C" w14:textId="77777777" w:rsidR="00C825F7" w:rsidRPr="00AA49D2" w:rsidRDefault="00640400" w:rsidP="00AB2A54">
      <w:pPr>
        <w:pStyle w:val="NoSpacing"/>
        <w:spacing w:line="480" w:lineRule="auto"/>
        <w:ind w:firstLine="720"/>
        <w:jc w:val="both"/>
        <w:rPr>
          <w:rFonts w:ascii="Times New Roman" w:hAnsi="Times New Roman" w:cs="Times New Roman"/>
          <w:b/>
          <w:sz w:val="24"/>
          <w:szCs w:val="24"/>
        </w:rPr>
      </w:pPr>
      <w:r w:rsidRPr="00AA49D2">
        <w:rPr>
          <w:rFonts w:ascii="Times New Roman" w:hAnsi="Times New Roman" w:cs="Times New Roman"/>
          <w:sz w:val="24"/>
          <w:szCs w:val="24"/>
        </w:rPr>
        <w:t xml:space="preserve">Site 5b: </w:t>
      </w:r>
      <w:r w:rsidR="004731A6" w:rsidRPr="00AA49D2">
        <w:rPr>
          <w:rFonts w:ascii="Times New Roman" w:hAnsi="Times New Roman" w:cs="Times New Roman"/>
          <w:sz w:val="24"/>
          <w:szCs w:val="24"/>
        </w:rPr>
        <w:t xml:space="preserve">Siemens Trio (Wayne State University, Detroit MI): 3D acquisitions, sagittal slab, </w:t>
      </w:r>
      <w:r w:rsidR="009C71D6" w:rsidRPr="00AA49D2">
        <w:rPr>
          <w:rFonts w:ascii="Times New Roman" w:hAnsi="Times New Roman" w:cs="Times New Roman"/>
          <w:sz w:val="24"/>
          <w:szCs w:val="24"/>
        </w:rPr>
        <w:t xml:space="preserve">shot interval 2300ms, </w:t>
      </w:r>
      <w:r w:rsidR="004731A6" w:rsidRPr="00AA49D2">
        <w:rPr>
          <w:rFonts w:ascii="Times New Roman" w:hAnsi="Times New Roman" w:cs="Times New Roman"/>
          <w:sz w:val="24"/>
          <w:szCs w:val="24"/>
        </w:rPr>
        <w:t xml:space="preserve">inversion time 900ms, TR </w:t>
      </w:r>
      <w:r w:rsidR="00B4616D" w:rsidRPr="00AA49D2">
        <w:rPr>
          <w:rFonts w:ascii="Times New Roman" w:hAnsi="Times New Roman" w:cs="Times New Roman"/>
          <w:sz w:val="24"/>
          <w:szCs w:val="24"/>
        </w:rPr>
        <w:t>6.8</w:t>
      </w:r>
      <w:r w:rsidR="004731A6" w:rsidRPr="00AA49D2">
        <w:rPr>
          <w:rFonts w:ascii="Times New Roman" w:hAnsi="Times New Roman" w:cs="Times New Roman"/>
          <w:sz w:val="24"/>
          <w:szCs w:val="24"/>
        </w:rPr>
        <w:t>ms, TE 2.74ms, flip angle 8º, FOV 176 (foot-to-head) x 256 (anterior-to-posterior) mm</w:t>
      </w:r>
      <w:r w:rsidR="004731A6" w:rsidRPr="00AA49D2">
        <w:rPr>
          <w:rFonts w:ascii="Times New Roman" w:hAnsi="Times New Roman" w:cs="Times New Roman"/>
          <w:sz w:val="24"/>
          <w:szCs w:val="24"/>
          <w:vertAlign w:val="superscript"/>
        </w:rPr>
        <w:t>2</w:t>
      </w:r>
      <w:r w:rsidR="004731A6" w:rsidRPr="00AA49D2">
        <w:rPr>
          <w:rFonts w:ascii="Times New Roman" w:hAnsi="Times New Roman" w:cs="Times New Roman"/>
          <w:sz w:val="24"/>
          <w:szCs w:val="24"/>
        </w:rPr>
        <w:t xml:space="preserve">, matrix 176x256x176, </w:t>
      </w:r>
      <w:r w:rsidR="009C71D6" w:rsidRPr="00AA49D2">
        <w:rPr>
          <w:rFonts w:ascii="Times New Roman" w:hAnsi="Times New Roman" w:cs="Times New Roman"/>
          <w:sz w:val="24"/>
          <w:szCs w:val="24"/>
        </w:rPr>
        <w:t>in-pane resolution 1x1 mm</w:t>
      </w:r>
      <w:r w:rsidR="009C71D6" w:rsidRPr="00AA49D2">
        <w:rPr>
          <w:rFonts w:ascii="Times New Roman" w:hAnsi="Times New Roman" w:cs="Times New Roman"/>
          <w:sz w:val="24"/>
          <w:szCs w:val="24"/>
          <w:vertAlign w:val="superscript"/>
        </w:rPr>
        <w:t>2</w:t>
      </w:r>
      <w:r w:rsidR="009C71D6" w:rsidRPr="00AA49D2">
        <w:rPr>
          <w:rFonts w:ascii="Times New Roman" w:hAnsi="Times New Roman" w:cs="Times New Roman"/>
          <w:sz w:val="24"/>
          <w:szCs w:val="24"/>
        </w:rPr>
        <w:t>, slice thickness 1</w:t>
      </w:r>
      <w:r w:rsidR="00665244" w:rsidRPr="00AA49D2">
        <w:rPr>
          <w:rFonts w:ascii="Times New Roman" w:hAnsi="Times New Roman" w:cs="Times New Roman"/>
          <w:sz w:val="24"/>
          <w:szCs w:val="24"/>
        </w:rPr>
        <w:t>.2</w:t>
      </w:r>
      <w:r w:rsidR="009C71D6" w:rsidRPr="00AA49D2">
        <w:rPr>
          <w:rFonts w:ascii="Times New Roman" w:hAnsi="Times New Roman" w:cs="Times New Roman"/>
          <w:sz w:val="24"/>
          <w:szCs w:val="24"/>
        </w:rPr>
        <w:t xml:space="preserve">mm, </w:t>
      </w:r>
      <w:r w:rsidR="004731A6" w:rsidRPr="00AA49D2">
        <w:rPr>
          <w:rFonts w:ascii="Times New Roman" w:hAnsi="Times New Roman" w:cs="Times New Roman"/>
          <w:sz w:val="24"/>
          <w:szCs w:val="24"/>
        </w:rPr>
        <w:t>voxel size 1x1x1</w:t>
      </w:r>
      <w:r w:rsidR="00665244" w:rsidRPr="00AA49D2">
        <w:rPr>
          <w:rFonts w:ascii="Times New Roman" w:hAnsi="Times New Roman" w:cs="Times New Roman"/>
          <w:sz w:val="24"/>
          <w:szCs w:val="24"/>
        </w:rPr>
        <w:t>.2</w:t>
      </w:r>
      <w:r w:rsidR="004731A6" w:rsidRPr="00AA49D2">
        <w:rPr>
          <w:rFonts w:ascii="Times New Roman" w:hAnsi="Times New Roman" w:cs="Times New Roman"/>
          <w:sz w:val="24"/>
          <w:szCs w:val="24"/>
        </w:rPr>
        <w:t>mm</w:t>
      </w:r>
      <w:r w:rsidR="004731A6" w:rsidRPr="00AA49D2">
        <w:rPr>
          <w:rFonts w:ascii="Times New Roman" w:hAnsi="Times New Roman" w:cs="Times New Roman"/>
          <w:sz w:val="24"/>
          <w:szCs w:val="24"/>
          <w:vertAlign w:val="superscript"/>
        </w:rPr>
        <w:t>3</w:t>
      </w:r>
      <w:r w:rsidR="004731A6" w:rsidRPr="00AA49D2">
        <w:rPr>
          <w:rFonts w:ascii="Times New Roman" w:hAnsi="Times New Roman" w:cs="Times New Roman"/>
          <w:sz w:val="24"/>
          <w:szCs w:val="24"/>
        </w:rPr>
        <w:t>, total scan duration 10min 09sec.</w:t>
      </w:r>
    </w:p>
    <w:p w14:paraId="7EE6A905" w14:textId="77777777" w:rsidR="00324F38" w:rsidRPr="00AA49D2" w:rsidRDefault="00C825F7" w:rsidP="00056D33">
      <w:pPr>
        <w:pStyle w:val="NoSpacing"/>
        <w:spacing w:line="480" w:lineRule="auto"/>
        <w:jc w:val="both"/>
        <w:rPr>
          <w:rFonts w:ascii="Times New Roman" w:hAnsi="Times New Roman" w:cs="Times New Roman"/>
          <w:b/>
          <w:sz w:val="24"/>
          <w:szCs w:val="24"/>
        </w:rPr>
      </w:pPr>
      <w:r w:rsidRPr="00AA49D2">
        <w:rPr>
          <w:rFonts w:ascii="Times New Roman" w:hAnsi="Times New Roman" w:cs="Times New Roman"/>
          <w:b/>
          <w:sz w:val="24"/>
          <w:szCs w:val="24"/>
        </w:rPr>
        <w:t xml:space="preserve">Imaging </w:t>
      </w:r>
      <w:r w:rsidR="00581AFE" w:rsidRPr="00AA49D2">
        <w:rPr>
          <w:rFonts w:ascii="Times New Roman" w:hAnsi="Times New Roman" w:cs="Times New Roman"/>
          <w:b/>
          <w:sz w:val="24"/>
          <w:szCs w:val="24"/>
        </w:rPr>
        <w:t xml:space="preserve">Quality </w:t>
      </w:r>
      <w:r w:rsidR="00AD49D7" w:rsidRPr="00AA49D2">
        <w:rPr>
          <w:rFonts w:ascii="Times New Roman" w:hAnsi="Times New Roman" w:cs="Times New Roman"/>
          <w:b/>
          <w:sz w:val="24"/>
          <w:szCs w:val="24"/>
        </w:rPr>
        <w:t xml:space="preserve">Control </w:t>
      </w:r>
      <w:r w:rsidR="00581AFE" w:rsidRPr="00AA49D2">
        <w:rPr>
          <w:rFonts w:ascii="Times New Roman" w:hAnsi="Times New Roman" w:cs="Times New Roman"/>
          <w:b/>
          <w:sz w:val="24"/>
          <w:szCs w:val="24"/>
        </w:rPr>
        <w:t xml:space="preserve">(QC) </w:t>
      </w:r>
      <w:r w:rsidR="00AD49D7" w:rsidRPr="00AA49D2">
        <w:rPr>
          <w:rFonts w:ascii="Times New Roman" w:hAnsi="Times New Roman" w:cs="Times New Roman"/>
          <w:b/>
          <w:sz w:val="24"/>
          <w:szCs w:val="24"/>
        </w:rPr>
        <w:t>Procedures</w:t>
      </w:r>
    </w:p>
    <w:p w14:paraId="71EF1368" w14:textId="77777777" w:rsidR="00350660" w:rsidRPr="00AA49D2" w:rsidRDefault="00C81856" w:rsidP="00590CCB">
      <w:pPr>
        <w:pStyle w:val="NoSpacing"/>
        <w:spacing w:line="480" w:lineRule="auto"/>
        <w:ind w:firstLine="720"/>
        <w:jc w:val="both"/>
        <w:rPr>
          <w:rFonts w:ascii="Times New Roman" w:hAnsi="Times New Roman" w:cs="Times New Roman"/>
          <w:b/>
          <w:sz w:val="24"/>
          <w:szCs w:val="24"/>
        </w:rPr>
      </w:pPr>
      <w:r w:rsidRPr="00AA49D2">
        <w:rPr>
          <w:rFonts w:ascii="Times New Roman" w:hAnsi="Times New Roman" w:cs="Times New Roman"/>
          <w:sz w:val="24"/>
          <w:szCs w:val="24"/>
        </w:rPr>
        <w:t xml:space="preserve">To ensure between- and within-site data </w:t>
      </w:r>
      <w:r w:rsidR="00581AFE" w:rsidRPr="00AA49D2">
        <w:rPr>
          <w:rFonts w:ascii="Times New Roman" w:hAnsi="Times New Roman" w:cs="Times New Roman"/>
          <w:sz w:val="24"/>
          <w:szCs w:val="24"/>
        </w:rPr>
        <w:t xml:space="preserve">quality and </w:t>
      </w:r>
      <w:r w:rsidRPr="00AA49D2">
        <w:rPr>
          <w:rFonts w:ascii="Times New Roman" w:hAnsi="Times New Roman" w:cs="Times New Roman"/>
          <w:sz w:val="24"/>
          <w:szCs w:val="24"/>
        </w:rPr>
        <w:t>compatibility, standardized ADNI phantoms at each site were imaged weekly</w:t>
      </w:r>
      <w:r w:rsidR="00640400" w:rsidRPr="00AA49D2">
        <w:rPr>
          <w:rFonts w:ascii="Times New Roman" w:hAnsi="Times New Roman" w:cs="Times New Roman"/>
          <w:sz w:val="24"/>
          <w:szCs w:val="24"/>
        </w:rPr>
        <w:t xml:space="preserve">; </w:t>
      </w:r>
      <w:r w:rsidRPr="00AA49D2">
        <w:rPr>
          <w:rFonts w:ascii="Times New Roman" w:hAnsi="Times New Roman" w:cs="Times New Roman"/>
          <w:sz w:val="24"/>
          <w:szCs w:val="24"/>
        </w:rPr>
        <w:t xml:space="preserve">drift in linear gradient calibration was monitored regularly throughout the </w:t>
      </w:r>
      <w:r w:rsidR="00640400" w:rsidRPr="00AA49D2">
        <w:rPr>
          <w:rFonts w:ascii="Times New Roman" w:hAnsi="Times New Roman" w:cs="Times New Roman"/>
          <w:sz w:val="24"/>
          <w:szCs w:val="24"/>
        </w:rPr>
        <w:t xml:space="preserve">duration of the </w:t>
      </w:r>
      <w:r w:rsidRPr="00AA49D2">
        <w:rPr>
          <w:rFonts w:ascii="Times New Roman" w:hAnsi="Times New Roman" w:cs="Times New Roman"/>
          <w:sz w:val="24"/>
          <w:szCs w:val="24"/>
        </w:rPr>
        <w:t xml:space="preserve">study. Measurements of non-linear geometric fidelity and correction for gradient non-linearity occurred once </w:t>
      </w:r>
      <w:r w:rsidR="00640400" w:rsidRPr="00AA49D2">
        <w:rPr>
          <w:rFonts w:ascii="Times New Roman" w:hAnsi="Times New Roman" w:cs="Times New Roman"/>
          <w:sz w:val="24"/>
          <w:szCs w:val="24"/>
        </w:rPr>
        <w:t xml:space="preserve">(at the beginning of the study) </w:t>
      </w:r>
      <w:r w:rsidRPr="00AA49D2">
        <w:rPr>
          <w:rFonts w:ascii="Times New Roman" w:hAnsi="Times New Roman" w:cs="Times New Roman"/>
          <w:sz w:val="24"/>
          <w:szCs w:val="24"/>
        </w:rPr>
        <w:t xml:space="preserve">at each site, and again in the event of a hardware upgrade. </w:t>
      </w:r>
      <w:r w:rsidR="00CE4026" w:rsidRPr="00AA49D2">
        <w:rPr>
          <w:rFonts w:ascii="Times New Roman" w:hAnsi="Times New Roman" w:cs="Times New Roman"/>
          <w:sz w:val="24"/>
          <w:szCs w:val="24"/>
        </w:rPr>
        <w:t>All T1 images were visually inspected by experienced imag</w:t>
      </w:r>
      <w:r w:rsidR="009E26CB" w:rsidRPr="00AA49D2">
        <w:rPr>
          <w:rFonts w:ascii="Times New Roman" w:hAnsi="Times New Roman" w:cs="Times New Roman"/>
          <w:sz w:val="24"/>
          <w:szCs w:val="24"/>
        </w:rPr>
        <w:t xml:space="preserve">ing </w:t>
      </w:r>
      <w:r w:rsidR="00CE4026" w:rsidRPr="00AA49D2">
        <w:rPr>
          <w:rFonts w:ascii="Times New Roman" w:hAnsi="Times New Roman" w:cs="Times New Roman"/>
          <w:sz w:val="24"/>
          <w:szCs w:val="24"/>
        </w:rPr>
        <w:t xml:space="preserve">analysts before </w:t>
      </w:r>
      <w:r w:rsidR="00581AFE" w:rsidRPr="00AA49D2">
        <w:rPr>
          <w:rFonts w:ascii="Times New Roman" w:hAnsi="Times New Roman" w:cs="Times New Roman"/>
          <w:sz w:val="24"/>
          <w:szCs w:val="24"/>
        </w:rPr>
        <w:t xml:space="preserve">and at each step of </w:t>
      </w:r>
      <w:r w:rsidR="00CE4026" w:rsidRPr="00AA49D2">
        <w:rPr>
          <w:rFonts w:ascii="Times New Roman" w:hAnsi="Times New Roman" w:cs="Times New Roman"/>
          <w:sz w:val="24"/>
          <w:szCs w:val="24"/>
        </w:rPr>
        <w:t>image preprocessing</w:t>
      </w:r>
      <w:r w:rsidR="00581AFE" w:rsidRPr="00AA49D2">
        <w:rPr>
          <w:rFonts w:ascii="Times New Roman" w:hAnsi="Times New Roman" w:cs="Times New Roman"/>
          <w:sz w:val="24"/>
          <w:szCs w:val="24"/>
        </w:rPr>
        <w:t xml:space="preserve">, </w:t>
      </w:r>
      <w:r w:rsidR="00CE4026" w:rsidRPr="00AA49D2">
        <w:rPr>
          <w:rFonts w:ascii="Times New Roman" w:hAnsi="Times New Roman" w:cs="Times New Roman"/>
          <w:sz w:val="24"/>
          <w:szCs w:val="24"/>
        </w:rPr>
        <w:t xml:space="preserve">and </w:t>
      </w:r>
      <w:r w:rsidR="00CE4026" w:rsidRPr="00AA49D2">
        <w:rPr>
          <w:rFonts w:ascii="Times New Roman" w:eastAsia="Arial Unicode MS" w:hAnsi="Times New Roman" w:cs="Times New Roman"/>
          <w:sz w:val="24"/>
          <w:szCs w:val="24"/>
        </w:rPr>
        <w:t xml:space="preserve">scans were discarded if they </w:t>
      </w:r>
      <w:r w:rsidR="00CE4026" w:rsidRPr="00AA49D2">
        <w:rPr>
          <w:rFonts w:ascii="Times New Roman" w:eastAsia="Arial Unicode MS" w:hAnsi="Times New Roman" w:cs="Times New Roman"/>
          <w:sz w:val="24"/>
          <w:szCs w:val="24"/>
        </w:rPr>
        <w:lastRenderedPageBreak/>
        <w:t xml:space="preserve">did not meet QC standards. </w:t>
      </w:r>
      <w:r w:rsidR="00581AFE" w:rsidRPr="00AA49D2">
        <w:rPr>
          <w:rFonts w:ascii="Times New Roman" w:eastAsia="Arial Unicode MS" w:hAnsi="Times New Roman" w:cs="Times New Roman"/>
          <w:sz w:val="24"/>
          <w:szCs w:val="24"/>
        </w:rPr>
        <w:t>The initial imaging sample included 1,858 T1 scans. A</w:t>
      </w:r>
      <w:r w:rsidR="00CE4026" w:rsidRPr="00AA49D2">
        <w:rPr>
          <w:rFonts w:ascii="Times New Roman" w:eastAsia="Arial Unicode MS" w:hAnsi="Times New Roman" w:cs="Times New Roman"/>
          <w:sz w:val="24"/>
          <w:szCs w:val="24"/>
        </w:rPr>
        <w:t>fter QC procedures</w:t>
      </w:r>
      <w:r w:rsidR="00581AFE" w:rsidRPr="00AA49D2">
        <w:rPr>
          <w:rFonts w:ascii="Times New Roman" w:eastAsia="Arial Unicode MS" w:hAnsi="Times New Roman" w:cs="Times New Roman"/>
          <w:sz w:val="24"/>
          <w:szCs w:val="24"/>
        </w:rPr>
        <w:t>,</w:t>
      </w:r>
      <w:r w:rsidR="00CE4026" w:rsidRPr="00AA49D2">
        <w:rPr>
          <w:rFonts w:ascii="Times New Roman" w:eastAsia="Arial Unicode MS" w:hAnsi="Times New Roman" w:cs="Times New Roman"/>
          <w:sz w:val="24"/>
          <w:szCs w:val="24"/>
        </w:rPr>
        <w:t xml:space="preserve"> a total of </w:t>
      </w:r>
      <w:r w:rsidR="00581AFE" w:rsidRPr="00AA49D2">
        <w:rPr>
          <w:rFonts w:ascii="Times New Roman" w:eastAsia="Arial Unicode MS" w:hAnsi="Times New Roman" w:cs="Times New Roman"/>
          <w:sz w:val="24"/>
          <w:szCs w:val="24"/>
        </w:rPr>
        <w:t xml:space="preserve">1,681 scans </w:t>
      </w:r>
      <w:r w:rsidR="00CE4026" w:rsidRPr="00AA49D2">
        <w:rPr>
          <w:rFonts w:ascii="Times New Roman" w:eastAsia="Arial Unicode MS" w:hAnsi="Times New Roman" w:cs="Times New Roman"/>
          <w:sz w:val="24"/>
          <w:szCs w:val="24"/>
        </w:rPr>
        <w:t xml:space="preserve">were </w:t>
      </w:r>
      <w:r w:rsidR="007C041B" w:rsidRPr="00AA49D2">
        <w:rPr>
          <w:rFonts w:ascii="Times New Roman" w:eastAsia="Arial Unicode MS" w:hAnsi="Times New Roman" w:cs="Times New Roman"/>
          <w:sz w:val="24"/>
          <w:szCs w:val="24"/>
        </w:rPr>
        <w:t xml:space="preserve">deemed usable for imaging analyses. </w:t>
      </w:r>
      <w:r w:rsidR="00581AFE" w:rsidRPr="00AA49D2">
        <w:rPr>
          <w:rFonts w:ascii="Times New Roman" w:eastAsia="Arial Unicode MS" w:hAnsi="Times New Roman" w:cs="Times New Roman"/>
          <w:sz w:val="24"/>
          <w:szCs w:val="24"/>
        </w:rPr>
        <w:t xml:space="preserve">One hundred and </w:t>
      </w:r>
      <w:proofErr w:type="gramStart"/>
      <w:r w:rsidR="00581AFE" w:rsidRPr="00AA49D2">
        <w:rPr>
          <w:rFonts w:ascii="Times New Roman" w:eastAsia="Arial Unicode MS" w:hAnsi="Times New Roman" w:cs="Times New Roman"/>
          <w:sz w:val="24"/>
          <w:szCs w:val="24"/>
        </w:rPr>
        <w:t>seventy seven</w:t>
      </w:r>
      <w:proofErr w:type="gramEnd"/>
      <w:r w:rsidR="00581AFE" w:rsidRPr="00AA49D2">
        <w:rPr>
          <w:rFonts w:ascii="Times New Roman" w:eastAsia="Arial Unicode MS" w:hAnsi="Times New Roman" w:cs="Times New Roman"/>
          <w:sz w:val="24"/>
          <w:szCs w:val="24"/>
        </w:rPr>
        <w:t xml:space="preserve"> scans were discarded based on either poor image quality (n=15, e.g., acquisition artifacts) or other excluding factors (n=162, e.g., active drug use detected after a subject already competed imaging session, </w:t>
      </w:r>
      <w:r w:rsidR="005E7F92" w:rsidRPr="00AA49D2">
        <w:rPr>
          <w:rFonts w:ascii="Times New Roman" w:eastAsia="Arial Unicode MS" w:hAnsi="Times New Roman" w:cs="Times New Roman"/>
          <w:sz w:val="24"/>
          <w:szCs w:val="24"/>
        </w:rPr>
        <w:t xml:space="preserve">a </w:t>
      </w:r>
      <w:r w:rsidR="00581AFE" w:rsidRPr="00AA49D2">
        <w:rPr>
          <w:rFonts w:ascii="Times New Roman" w:eastAsia="Arial Unicode MS" w:hAnsi="Times New Roman" w:cs="Times New Roman"/>
          <w:sz w:val="24"/>
          <w:szCs w:val="24"/>
        </w:rPr>
        <w:t>pilot subsample of non-psychotic bipolar proba</w:t>
      </w:r>
      <w:r w:rsidR="007C041B" w:rsidRPr="00AA49D2">
        <w:rPr>
          <w:rFonts w:ascii="Times New Roman" w:eastAsia="Arial Unicode MS" w:hAnsi="Times New Roman" w:cs="Times New Roman"/>
          <w:sz w:val="24"/>
          <w:szCs w:val="24"/>
        </w:rPr>
        <w:t xml:space="preserve">nds and their relatives, etc.). Out of 1,681 usable scans, 1,409 were included in this analysis comprised of subjects who (i) were able to be categorized into Biotypes based on cognitive, oculo-motor and electrophysiological biomarker battery completion (see </w:t>
      </w:r>
      <w:r w:rsidR="00056D33" w:rsidRPr="00AA49D2">
        <w:rPr>
          <w:rFonts w:ascii="Times New Roman" w:eastAsia="Arial Unicode MS" w:hAnsi="Times New Roman" w:cs="Times New Roman"/>
          <w:sz w:val="24"/>
          <w:szCs w:val="24"/>
        </w:rPr>
        <w:fldChar w:fldCharType="begin">
          <w:fldData xml:space="preserve">PFJlZm1hbj48Q2l0ZT48QXV0aG9yPkNsZW1lbnR6PC9BdXRob3I+PFllYXI+MjAxNTwvWWVhcj48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</w:fldData>
        </w:fldChar>
      </w:r>
      <w:r w:rsidR="001779BF" w:rsidRPr="00AA49D2">
        <w:rPr>
          <w:rFonts w:ascii="Times New Roman" w:eastAsia="Arial Unicode MS" w:hAnsi="Times New Roman" w:cs="Times New Roman"/>
          <w:sz w:val="24"/>
          <w:szCs w:val="24"/>
        </w:rPr>
        <w:instrText xml:space="preserve"> ADDIN REFMGR.CITE </w:instrText>
      </w:r>
      <w:r w:rsidR="001779BF" w:rsidRPr="00AA49D2">
        <w:rPr>
          <w:rFonts w:ascii="Times New Roman" w:eastAsia="Arial Unicode MS" w:hAnsi="Times New Roman" w:cs="Times New Roman"/>
          <w:sz w:val="24"/>
          <w:szCs w:val="24"/>
        </w:rPr>
        <w:fldChar w:fldCharType="begin">
          <w:fldData xml:space="preserve">PFJlZm1hbj48Q2l0ZT48QXV0aG9yPkNsZW1lbnR6PC9BdXRob3I+PFllYXI+MjAxNTwvWWVhcj48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</w:fldData>
        </w:fldChar>
      </w:r>
      <w:r w:rsidR="001779BF" w:rsidRPr="00AA49D2">
        <w:rPr>
          <w:rFonts w:ascii="Times New Roman" w:eastAsia="Arial Unicode MS" w:hAnsi="Times New Roman" w:cs="Times New Roman"/>
          <w:sz w:val="24"/>
          <w:szCs w:val="24"/>
        </w:rPr>
        <w:instrText xml:space="preserve"> ADDIN EN.CITE.DATA </w:instrText>
      </w:r>
      <w:r w:rsidR="001779BF" w:rsidRPr="00AA49D2">
        <w:rPr>
          <w:rFonts w:ascii="Times New Roman" w:eastAsia="Arial Unicode MS" w:hAnsi="Times New Roman" w:cs="Times New Roman"/>
          <w:sz w:val="24"/>
          <w:szCs w:val="24"/>
        </w:rPr>
      </w:r>
      <w:r w:rsidR="001779BF" w:rsidRPr="00AA49D2">
        <w:rPr>
          <w:rFonts w:ascii="Times New Roman" w:eastAsia="Arial Unicode MS" w:hAnsi="Times New Roman" w:cs="Times New Roman"/>
          <w:sz w:val="24"/>
          <w:szCs w:val="24"/>
        </w:rPr>
        <w:fldChar w:fldCharType="end"/>
      </w:r>
      <w:r w:rsidR="00056D33" w:rsidRPr="00AA49D2">
        <w:rPr>
          <w:rFonts w:ascii="Times New Roman" w:eastAsia="Arial Unicode MS" w:hAnsi="Times New Roman" w:cs="Times New Roman"/>
          <w:sz w:val="24"/>
          <w:szCs w:val="24"/>
        </w:rPr>
      </w:r>
      <w:r w:rsidR="00056D33" w:rsidRPr="00AA49D2">
        <w:rPr>
          <w:rFonts w:ascii="Times New Roman" w:eastAsia="Arial Unicode MS" w:hAnsi="Times New Roman" w:cs="Times New Roman"/>
          <w:sz w:val="24"/>
          <w:szCs w:val="24"/>
        </w:rPr>
        <w:fldChar w:fldCharType="separate"/>
      </w:r>
      <w:r w:rsidR="00056D33" w:rsidRPr="00AA49D2">
        <w:rPr>
          <w:rFonts w:ascii="Times New Roman" w:eastAsia="Arial Unicode MS" w:hAnsi="Times New Roman" w:cs="Times New Roman"/>
          <w:noProof/>
          <w:sz w:val="24"/>
          <w:szCs w:val="24"/>
        </w:rPr>
        <w:t>(1)</w:t>
      </w:r>
      <w:r w:rsidR="00056D33" w:rsidRPr="00AA49D2">
        <w:rPr>
          <w:rFonts w:ascii="Times New Roman" w:eastAsia="Arial Unicode MS" w:hAnsi="Times New Roman" w:cs="Times New Roman"/>
          <w:sz w:val="24"/>
          <w:szCs w:val="24"/>
        </w:rPr>
        <w:fldChar w:fldCharType="end"/>
      </w:r>
      <w:r w:rsidR="00056D33" w:rsidRPr="00AA49D2">
        <w:rPr>
          <w:rFonts w:ascii="Times New Roman" w:eastAsia="Arial Unicode MS" w:hAnsi="Times New Roman" w:cs="Times New Roman"/>
          <w:sz w:val="24"/>
          <w:szCs w:val="24"/>
        </w:rPr>
        <w:t xml:space="preserve"> </w:t>
      </w:r>
      <w:r w:rsidR="007C041B" w:rsidRPr="00AA49D2">
        <w:rPr>
          <w:rFonts w:ascii="Times New Roman" w:eastAsia="Arial Unicode MS" w:hAnsi="Times New Roman" w:cs="Times New Roman"/>
          <w:sz w:val="24"/>
          <w:szCs w:val="24"/>
        </w:rPr>
        <w:t xml:space="preserve">for details) and (ii) had </w:t>
      </w:r>
      <w:r w:rsidR="005E7F92" w:rsidRPr="00AA49D2">
        <w:rPr>
          <w:rFonts w:ascii="Times New Roman" w:eastAsia="Arial Unicode MS" w:hAnsi="Times New Roman" w:cs="Times New Roman"/>
          <w:sz w:val="24"/>
          <w:szCs w:val="24"/>
        </w:rPr>
        <w:t xml:space="preserve">good-quality </w:t>
      </w:r>
      <w:r w:rsidR="00056D33" w:rsidRPr="00AA49D2">
        <w:rPr>
          <w:rFonts w:ascii="Times New Roman" w:eastAsia="Arial Unicode MS" w:hAnsi="Times New Roman" w:cs="Times New Roman"/>
          <w:sz w:val="24"/>
          <w:szCs w:val="24"/>
        </w:rPr>
        <w:t>T1 structural scans.</w:t>
      </w:r>
    </w:p>
    <w:p w14:paraId="7BC880E0" w14:textId="77777777" w:rsidR="00452E58" w:rsidRPr="00AA49D2" w:rsidRDefault="00452E58" w:rsidP="00A45D8D">
      <w:pPr>
        <w:pStyle w:val="PlainText"/>
        <w:spacing w:line="480" w:lineRule="auto"/>
        <w:jc w:val="both"/>
        <w:rPr>
          <w:rFonts w:ascii="Times New Roman" w:hAnsi="Times New Roman" w:cs="Times New Roman"/>
          <w:b/>
          <w:sz w:val="24"/>
          <w:szCs w:val="24"/>
        </w:rPr>
      </w:pPr>
      <w:r w:rsidRPr="00AA49D2">
        <w:rPr>
          <w:rFonts w:ascii="Times New Roman" w:hAnsi="Times New Roman" w:cs="Times New Roman"/>
          <w:b/>
          <w:sz w:val="24"/>
          <w:szCs w:val="24"/>
        </w:rPr>
        <w:t>Voxel-</w:t>
      </w:r>
      <w:r w:rsidR="00AD49D7" w:rsidRPr="00AA49D2">
        <w:rPr>
          <w:rFonts w:ascii="Times New Roman" w:hAnsi="Times New Roman" w:cs="Times New Roman"/>
          <w:b/>
          <w:sz w:val="24"/>
          <w:szCs w:val="24"/>
        </w:rPr>
        <w:t>Based Morphometry Analyses</w:t>
      </w:r>
    </w:p>
    <w:p w14:paraId="56051A91" w14:textId="3C4EA002" w:rsidR="00452E58" w:rsidRPr="00AA49D2" w:rsidRDefault="00452E58" w:rsidP="00590CCB">
      <w:pPr>
        <w:pStyle w:val="NoSpacing"/>
        <w:spacing w:line="480" w:lineRule="auto"/>
        <w:ind w:firstLine="720"/>
        <w:jc w:val="both"/>
        <w:rPr>
          <w:rFonts w:ascii="Times New Roman" w:hAnsi="Times New Roman" w:cs="Times New Roman"/>
          <w:sz w:val="24"/>
          <w:szCs w:val="24"/>
        </w:rPr>
      </w:pPr>
      <w:r w:rsidRPr="00AA49D2">
        <w:rPr>
          <w:rFonts w:ascii="Times New Roman" w:hAnsi="Times New Roman" w:cs="Times New Roman"/>
          <w:sz w:val="24"/>
          <w:szCs w:val="24"/>
        </w:rPr>
        <w:t xml:space="preserve">Whole brain voxel-based morphometry (VBM) </w:t>
      </w:r>
      <w:r w:rsidR="001779BF" w:rsidRPr="00AA49D2">
        <w:rPr>
          <w:rFonts w:ascii="Times New Roman" w:hAnsi="Times New Roman" w:cs="Times New Roman"/>
          <w:sz w:val="24"/>
          <w:szCs w:val="24"/>
        </w:rPr>
        <w:fldChar w:fldCharType="begin"/>
      </w:r>
      <w:r w:rsidR="001779BF" w:rsidRPr="00AA49D2">
        <w:rPr>
          <w:rFonts w:ascii="Times New Roman" w:hAnsi="Times New Roman" w:cs="Times New Roman"/>
          <w:sz w:val="24"/>
          <w:szCs w:val="24"/>
        </w:rPr>
        <w:instrText xml:space="preserve"> ADDIN REFMGR.CITE &lt;Refman&gt;&lt;Cite&gt;&lt;Author&gt;Ashburner&lt;/Author&gt;&lt;Year&gt;2000&lt;/Year&gt;&lt;RecNum&gt;3708&lt;/RecNum&gt;&lt;IDText&gt;Voxel-based morphometry--the methods&lt;/IDText&gt;&lt;MDL Ref_Type="Journal"&gt;&lt;Ref_Type&gt;Journal&lt;/Ref_Type&gt;&lt;Ref_ID&gt;3708&lt;/Ref_ID&gt;&lt;Title_Primary&gt;Voxel-based morphometry--the methods&lt;/Title_Primary&gt;&lt;Authors_Primary&gt;Ashburner,J.&lt;/Authors_Primary&gt;&lt;Authors_Primary&gt;Friston,K.J.&lt;/Authors_Primary&gt;&lt;Date_Primary&gt;2000/6&lt;/Date_Primary&gt;&lt;Keywords&gt;anatomy &amp;amp; histology&lt;/Keywords&gt;&lt;Keywords&gt;Brain&lt;/Keywords&gt;&lt;Keywords&gt;False Positive Reactions&lt;/Keywords&gt;&lt;Keywords&gt;Gov&amp;apos;t&lt;/Keywords&gt;&lt;Keywords&gt;Humans&lt;/Keywords&gt;&lt;Keywords&gt;Journal Article&lt;/Keywords&gt;&lt;Keywords&gt;London&lt;/Keywords&gt;&lt;Keywords&gt;Magnetic Resonance Imaging&lt;/Keywords&gt;&lt;Keywords&gt;Method&lt;/Keywords&gt;&lt;Keywords&gt;methods&lt;/Keywords&gt;&lt;Keywords&gt;Models,Neurological&lt;/Keywords&gt;&lt;Keywords&gt;Morphometry&lt;/Keywords&gt;&lt;Keywords&gt;Neurology&lt;/Keywords&gt;&lt;Keywords&gt;Periaqueductal Gray&lt;/Keywords&gt;&lt;Keywords&gt;Random Allocation&lt;/Keywords&gt;&lt;Keywords&gt;Research&lt;/Keywords&gt;&lt;Keywords&gt;Statistical&lt;/Keywords&gt;&lt;Keywords&gt;Support&lt;/Keywords&gt;&lt;Reprint&gt;Not in File&lt;/Reprint&gt;&lt;Start_Page&gt;805&lt;/Start_Page&gt;&lt;End_Page&gt;821&lt;/End_Page&gt;&lt;Periodical&gt;NeuroImage&lt;/Periodical&gt;&lt;Volume&gt;11&lt;/Volume&gt;&lt;Issue&gt;6 Pt 1&lt;/Issue&gt;&lt;Address&gt;The Wellcome Department of Cognitive Neurology, Institute of Neurology, Queen Square, London, WC1N 3BG, United Kingdom&lt;/Address&gt;&lt;Web_URL&gt;PM:10860804&lt;/Web_URL&gt;&lt;ZZ_JournalFull&gt;&lt;f name="System"&gt;NeuroImage&lt;/f&gt;&lt;/ZZ_JournalFull&gt;&lt;ZZ_WorkformID&gt;1&lt;/ZZ_WorkformID&gt;&lt;/MDL&gt;&lt;/Cite&gt;&lt;/Refman&gt;</w:instrText>
      </w:r>
      <w:r w:rsidR="001779BF" w:rsidRPr="00AA49D2">
        <w:rPr>
          <w:rFonts w:ascii="Times New Roman" w:hAnsi="Times New Roman" w:cs="Times New Roman"/>
          <w:sz w:val="24"/>
          <w:szCs w:val="24"/>
        </w:rPr>
        <w:fldChar w:fldCharType="separate"/>
      </w:r>
      <w:r w:rsidR="001779BF" w:rsidRPr="00AA49D2">
        <w:rPr>
          <w:rFonts w:ascii="Times New Roman" w:hAnsi="Times New Roman" w:cs="Times New Roman"/>
          <w:noProof/>
          <w:sz w:val="24"/>
          <w:szCs w:val="24"/>
        </w:rPr>
        <w:t>(2)</w:t>
      </w:r>
      <w:r w:rsidR="001779BF" w:rsidRPr="00AA49D2">
        <w:rPr>
          <w:rFonts w:ascii="Times New Roman" w:hAnsi="Times New Roman" w:cs="Times New Roman"/>
          <w:sz w:val="24"/>
          <w:szCs w:val="24"/>
        </w:rPr>
        <w:fldChar w:fldCharType="end"/>
      </w:r>
      <w:r w:rsidR="001779BF" w:rsidRPr="00AA49D2">
        <w:rPr>
          <w:rFonts w:ascii="Times New Roman" w:hAnsi="Times New Roman" w:cs="Times New Roman"/>
          <w:sz w:val="24"/>
          <w:szCs w:val="24"/>
        </w:rPr>
        <w:t xml:space="preserve"> </w:t>
      </w:r>
      <w:r w:rsidR="00326CB1" w:rsidRPr="00AA49D2">
        <w:rPr>
          <w:rFonts w:ascii="Times New Roman" w:hAnsi="Times New Roman" w:cs="Times New Roman"/>
          <w:sz w:val="24"/>
          <w:szCs w:val="24"/>
        </w:rPr>
        <w:t xml:space="preserve">with the Diffeomorphic Anatomical Registration Through Exponentiated Lie Algebra (DARTEL) </w:t>
      </w:r>
      <w:r w:rsidR="001779BF" w:rsidRPr="00AA49D2">
        <w:rPr>
          <w:rFonts w:ascii="Times New Roman" w:hAnsi="Times New Roman" w:cs="Times New Roman"/>
          <w:sz w:val="24"/>
          <w:szCs w:val="24"/>
        </w:rPr>
        <w:fldChar w:fldCharType="begin"/>
      </w:r>
      <w:r w:rsidR="001779BF" w:rsidRPr="00AA49D2">
        <w:rPr>
          <w:rFonts w:ascii="Times New Roman" w:hAnsi="Times New Roman" w:cs="Times New Roman"/>
          <w:sz w:val="24"/>
          <w:szCs w:val="24"/>
        </w:rPr>
        <w:instrText xml:space="preserve"> ADDIN REFMGR.CITE &lt;Refman&gt;&lt;Cite&gt;&lt;Author&gt;Ashburner&lt;/Author&gt;&lt;Year&gt;2007&lt;/Year&gt;&lt;RecNum&gt;5210&lt;/RecNum&gt;&lt;IDText&gt;A fast diffeomorphic image registration algorithm&lt;/IDText&gt;&lt;MDL Ref_Type="Journal"&gt;&lt;Ref_Type&gt;Journal&lt;/Ref_Type&gt;&lt;Ref_ID&gt;5210&lt;/Ref_ID&gt;&lt;Title_Primary&gt;A fast diffeomorphic image registration algorithm&lt;/Title_Primary&gt;&lt;Authors_Primary&gt;Ashburner,J.&lt;/Authors_Primary&gt;&lt;Date_Primary&gt;2007/10/15&lt;/Date_Primary&gt;&lt;Keywords&gt;Age&lt;/Keywords&gt;&lt;Keywords&gt;Algorithms&lt;/Keywords&gt;&lt;Keywords&gt;anatomy &amp;amp; histology&lt;/Keywords&gt;&lt;Keywords&gt;Artificial Intelligence&lt;/Keywords&gt;&lt;Keywords&gt;Brain&lt;/Keywords&gt;&lt;Keywords&gt;Evaluation Studies&lt;/Keywords&gt;&lt;Keywords&gt;Female&lt;/Keywords&gt;&lt;Keywords&gt;Gov&amp;apos;t&lt;/Keywords&gt;&lt;Keywords&gt;Humans&lt;/Keywords&gt;&lt;Keywords&gt;Image Enhancement&lt;/Keywords&gt;&lt;Keywords&gt;Image Interpretation,Computer-Assisted&lt;/Keywords&gt;&lt;Keywords&gt;Imaging,Three-Dimensional&lt;/Keywords&gt;&lt;Keywords&gt;Journal Article&lt;/Keywords&gt;&lt;Keywords&gt;London&lt;/Keywords&gt;&lt;Keywords&gt;Magnetic Resonance Imaging&lt;/Keywords&gt;&lt;Keywords&gt;Male&lt;/Keywords&gt;&lt;Keywords&gt;Method&lt;/Keywords&gt;&lt;Keywords&gt;methods&lt;/Keywords&gt;&lt;Keywords&gt;Pattern Recognition,Automated&lt;/Keywords&gt;&lt;Keywords&gt;Reproducibility of Results&lt;/Keywords&gt;&lt;Keywords&gt;Research&lt;/Keywords&gt;&lt;Keywords&gt;Sensitivity and Specificity&lt;/Keywords&gt;&lt;Keywords&gt;Subtraction Technique&lt;/Keywords&gt;&lt;Keywords&gt;Support&lt;/Keywords&gt;&lt;Keywords&gt;Time&lt;/Keywords&gt;&lt;Reprint&gt;Not in File&lt;/Reprint&gt;&lt;Start_Page&gt;95&lt;/Start_Page&gt;&lt;End_Page&gt;113&lt;/End_Page&gt;&lt;Periodical&gt;Neuroimage.&lt;/Periodical&gt;&lt;Volume&gt;38&lt;/Volume&gt;&lt;Issue&gt;1&lt;/Issue&gt;&lt;Address&gt;Wellcome Trust Centre for Neuroimaging, 12 Queen Square, London, UK. j.ashburner@fil.ion.ac.uk&lt;/Address&gt;&lt;Web_URL&gt;PM:17761438&lt;/Web_URL&gt;&lt;ZZ_JournalStdAbbrev&gt;&lt;f name="System"&gt;Neuroimage.&lt;/f&gt;&lt;/ZZ_JournalStdAbbrev&gt;&lt;ZZ_WorkformID&gt;1&lt;/ZZ_WorkformID&gt;&lt;/MDL&gt;&lt;/Cite&gt;&lt;/Refman&gt;</w:instrText>
      </w:r>
      <w:r w:rsidR="001779BF" w:rsidRPr="00AA49D2">
        <w:rPr>
          <w:rFonts w:ascii="Times New Roman" w:hAnsi="Times New Roman" w:cs="Times New Roman"/>
          <w:sz w:val="24"/>
          <w:szCs w:val="24"/>
        </w:rPr>
        <w:fldChar w:fldCharType="separate"/>
      </w:r>
      <w:r w:rsidR="001779BF" w:rsidRPr="00AA49D2">
        <w:rPr>
          <w:rFonts w:ascii="Times New Roman" w:hAnsi="Times New Roman" w:cs="Times New Roman"/>
          <w:noProof/>
          <w:sz w:val="24"/>
          <w:szCs w:val="24"/>
        </w:rPr>
        <w:t>(3)</w:t>
      </w:r>
      <w:r w:rsidR="001779BF" w:rsidRPr="00AA49D2">
        <w:rPr>
          <w:rFonts w:ascii="Times New Roman" w:hAnsi="Times New Roman" w:cs="Times New Roman"/>
          <w:sz w:val="24"/>
          <w:szCs w:val="24"/>
        </w:rPr>
        <w:fldChar w:fldCharType="end"/>
      </w:r>
      <w:r w:rsidR="00326CB1" w:rsidRPr="00AA49D2">
        <w:rPr>
          <w:rFonts w:ascii="Times New Roman" w:hAnsi="Times New Roman" w:cs="Times New Roman"/>
          <w:sz w:val="24"/>
          <w:szCs w:val="24"/>
        </w:rPr>
        <w:t xml:space="preserve"> </w:t>
      </w:r>
      <w:r w:rsidRPr="00AA49D2">
        <w:rPr>
          <w:rFonts w:ascii="Times New Roman" w:hAnsi="Times New Roman" w:cs="Times New Roman"/>
          <w:sz w:val="24"/>
          <w:szCs w:val="24"/>
        </w:rPr>
        <w:t>was used to examine global and regional GMD biomarkers</w:t>
      </w:r>
      <w:r w:rsidR="00326CB1" w:rsidRPr="00AA49D2">
        <w:rPr>
          <w:rFonts w:ascii="Times New Roman" w:hAnsi="Times New Roman" w:cs="Times New Roman"/>
          <w:sz w:val="24"/>
          <w:szCs w:val="24"/>
        </w:rPr>
        <w:t xml:space="preserve">, </w:t>
      </w:r>
      <w:r w:rsidRPr="00AA49D2">
        <w:rPr>
          <w:rFonts w:ascii="Times New Roman" w:hAnsi="Times New Roman" w:cs="Times New Roman"/>
          <w:sz w:val="24"/>
          <w:szCs w:val="24"/>
        </w:rPr>
        <w:t xml:space="preserve">and followed the standard steps in MATLAB2013a/SPM8/VBM8/DARTEL </w:t>
      </w:r>
      <w:r w:rsidR="001779BF" w:rsidRPr="00AA49D2">
        <w:rPr>
          <w:rFonts w:ascii="Times New Roman" w:hAnsi="Times New Roman" w:cs="Times New Roman"/>
          <w:sz w:val="24"/>
          <w:szCs w:val="24"/>
        </w:rPr>
        <w:fldChar w:fldCharType="begin">
          <w:fldData xml:space="preserve">PFJlZm1hbj48Q2l0ZT48QXV0aG9yPkFzaGJ1cm5lcjwvQXV0aG9yPjxZZWFyPjIwMDc8L1llYXI+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</w:fldData>
        </w:fldChar>
      </w:r>
      <w:r w:rsidR="001779BF" w:rsidRPr="00AA49D2">
        <w:rPr>
          <w:rFonts w:ascii="Times New Roman" w:hAnsi="Times New Roman" w:cs="Times New Roman"/>
          <w:sz w:val="24"/>
          <w:szCs w:val="24"/>
        </w:rPr>
        <w:instrText xml:space="preserve"> ADDIN REFMGR.CITE </w:instrText>
      </w:r>
      <w:r w:rsidR="001779BF" w:rsidRPr="00AA49D2">
        <w:rPr>
          <w:rFonts w:ascii="Times New Roman" w:hAnsi="Times New Roman" w:cs="Times New Roman"/>
          <w:sz w:val="24"/>
          <w:szCs w:val="24"/>
        </w:rPr>
        <w:fldChar w:fldCharType="begin">
          <w:fldData xml:space="preserve">PFJlZm1hbj48Q2l0ZT48QXV0aG9yPkFzaGJ1cm5lcjwvQXV0aG9yPjxZZWFyPjIwMDc8L1llYXI+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</w:fldData>
        </w:fldChar>
      </w:r>
      <w:r w:rsidR="001779BF" w:rsidRPr="00AA49D2">
        <w:rPr>
          <w:rFonts w:ascii="Times New Roman" w:hAnsi="Times New Roman" w:cs="Times New Roman"/>
          <w:sz w:val="24"/>
          <w:szCs w:val="24"/>
        </w:rPr>
        <w:instrText xml:space="preserve"> ADDIN EN.CITE.DATA </w:instrText>
      </w:r>
      <w:r w:rsidR="001779BF" w:rsidRPr="00AA49D2">
        <w:rPr>
          <w:rFonts w:ascii="Times New Roman" w:hAnsi="Times New Roman" w:cs="Times New Roman"/>
          <w:sz w:val="24"/>
          <w:szCs w:val="24"/>
        </w:rPr>
      </w:r>
      <w:r w:rsidR="001779BF" w:rsidRPr="00AA49D2">
        <w:rPr>
          <w:rFonts w:ascii="Times New Roman" w:hAnsi="Times New Roman" w:cs="Times New Roman"/>
          <w:sz w:val="24"/>
          <w:szCs w:val="24"/>
        </w:rPr>
        <w:fldChar w:fldCharType="end"/>
      </w:r>
      <w:r w:rsidR="001779BF" w:rsidRPr="00AA49D2">
        <w:rPr>
          <w:rFonts w:ascii="Times New Roman" w:hAnsi="Times New Roman" w:cs="Times New Roman"/>
          <w:sz w:val="24"/>
          <w:szCs w:val="24"/>
        </w:rPr>
      </w:r>
      <w:r w:rsidR="001779BF" w:rsidRPr="00AA49D2">
        <w:rPr>
          <w:rFonts w:ascii="Times New Roman" w:hAnsi="Times New Roman" w:cs="Times New Roman"/>
          <w:sz w:val="24"/>
          <w:szCs w:val="24"/>
        </w:rPr>
        <w:fldChar w:fldCharType="separate"/>
      </w:r>
      <w:r w:rsidR="001779BF" w:rsidRPr="00AA49D2">
        <w:rPr>
          <w:rFonts w:ascii="Times New Roman" w:hAnsi="Times New Roman" w:cs="Times New Roman"/>
          <w:noProof/>
          <w:sz w:val="24"/>
          <w:szCs w:val="24"/>
        </w:rPr>
        <w:t>(3;4)</w:t>
      </w:r>
      <w:r w:rsidR="001779BF" w:rsidRPr="00AA49D2">
        <w:rPr>
          <w:rFonts w:ascii="Times New Roman" w:hAnsi="Times New Roman" w:cs="Times New Roman"/>
          <w:sz w:val="24"/>
          <w:szCs w:val="24"/>
        </w:rPr>
        <w:fldChar w:fldCharType="end"/>
      </w:r>
      <w:r w:rsidR="001779BF" w:rsidRPr="00AA49D2">
        <w:rPr>
          <w:rFonts w:ascii="Times New Roman" w:hAnsi="Times New Roman" w:cs="Times New Roman"/>
          <w:sz w:val="24"/>
          <w:szCs w:val="24"/>
        </w:rPr>
        <w:t>:</w:t>
      </w:r>
      <w:r w:rsidRPr="00AA49D2">
        <w:rPr>
          <w:rFonts w:ascii="Times New Roman" w:hAnsi="Times New Roman" w:cs="Times New Roman"/>
          <w:sz w:val="24"/>
          <w:szCs w:val="24"/>
        </w:rPr>
        <w:t xml:space="preserve"> (i) individual T1 images were manually re</w:t>
      </w:r>
      <w:r w:rsidRPr="00AA49D2">
        <w:rPr>
          <w:rFonts w:ascii="Times New Roman" w:eastAsia="Calibri" w:hAnsi="Times New Roman" w:cs="Times New Roman"/>
          <w:sz w:val="24"/>
          <w:szCs w:val="24"/>
        </w:rPr>
        <w:t xml:space="preserve">oriented to anterior-posterior commissure and segmented </w:t>
      </w:r>
      <w:r w:rsidRPr="00AA49D2">
        <w:rPr>
          <w:rFonts w:ascii="Times New Roman" w:hAnsi="Times New Roman" w:cs="Times New Roman"/>
          <w:sz w:val="24"/>
          <w:szCs w:val="24"/>
        </w:rPr>
        <w:t xml:space="preserve">into gray matter (GM), white matter (WM), and cerebrospinal fluid components via the standard SPM8 segmentation algorithm; (ii) rigid body transformation parameters were extracted from the nonlinear deformations estimated by the segmentation algorithm and subsequently used to write out rigidly transformed versions of the tissue class images for each subject via DARTEL; (iii) the </w:t>
      </w:r>
      <w:r w:rsidRPr="00AA49D2">
        <w:rPr>
          <w:rFonts w:ascii="Times New Roman" w:hAnsi="Times New Roman" w:cs="Times New Roman"/>
          <w:sz w:val="24"/>
          <w:szCs w:val="24"/>
          <w:lang w:val="en"/>
        </w:rPr>
        <w:t xml:space="preserve">mean of the study images serving as a study-specific template was created and subsequently refined via the cyclic DARTEL iterations to ensure accurate registration while conserving each subject’s anatomical features informative for registering over subjects; (iv) GM and WM intensity averages were generated from the template, and </w:t>
      </w:r>
      <w:r w:rsidRPr="00AA49D2">
        <w:rPr>
          <w:rFonts w:ascii="Times New Roman" w:hAnsi="Times New Roman" w:cs="Times New Roman"/>
          <w:sz w:val="24"/>
          <w:szCs w:val="24"/>
        </w:rPr>
        <w:t xml:space="preserve">nonlinear warping of the subjects’ GM and WM images was performed </w:t>
      </w:r>
      <w:r w:rsidRPr="00AA49D2">
        <w:rPr>
          <w:rFonts w:ascii="Times New Roman" w:hAnsi="Times New Roman" w:cs="Times New Roman"/>
          <w:sz w:val="24"/>
          <w:szCs w:val="24"/>
        </w:rPr>
        <w:lastRenderedPageBreak/>
        <w:t xml:space="preserve">simultaneously to the tissue intensity averages; (v) warped GM images were used in the modulation step to ensure preservation of </w:t>
      </w:r>
      <w:r w:rsidRPr="00AA49D2">
        <w:rPr>
          <w:rFonts w:ascii="Times New Roman" w:eastAsia="Calibri-Bold" w:hAnsi="Times New Roman" w:cs="Times New Roman"/>
          <w:iCs/>
          <w:sz w:val="24"/>
          <w:szCs w:val="24"/>
        </w:rPr>
        <w:t xml:space="preserve">absolute amount of GM tissue corrected for individual brain size </w:t>
      </w:r>
      <w:r w:rsidR="001779BF" w:rsidRPr="00AA49D2">
        <w:rPr>
          <w:rFonts w:ascii="Times New Roman" w:eastAsia="Calibri-Bold" w:hAnsi="Times New Roman" w:cs="Times New Roman"/>
          <w:iCs/>
          <w:sz w:val="24"/>
          <w:szCs w:val="24"/>
        </w:rPr>
        <w:fldChar w:fldCharType="begin">
          <w:fldData xml:space="preserve">PFJlZm1hbj48Q2l0ZT48QXV0aG9yPkdvb2Q8L0F1dGhvcj48WWVhcj4yMDAxPC9ZZWFyPjxSZWNO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==
</w:fldData>
        </w:fldChar>
      </w:r>
      <w:r w:rsidR="001779BF" w:rsidRPr="00AA49D2">
        <w:rPr>
          <w:rFonts w:ascii="Times New Roman" w:eastAsia="Calibri-Bold" w:hAnsi="Times New Roman" w:cs="Times New Roman"/>
          <w:iCs/>
          <w:sz w:val="24"/>
          <w:szCs w:val="24"/>
        </w:rPr>
        <w:instrText xml:space="preserve"> ADDIN REFMGR.CITE </w:instrText>
      </w:r>
      <w:r w:rsidR="001779BF" w:rsidRPr="00AA49D2">
        <w:rPr>
          <w:rFonts w:ascii="Times New Roman" w:eastAsia="Calibri-Bold" w:hAnsi="Times New Roman" w:cs="Times New Roman"/>
          <w:iCs/>
          <w:sz w:val="24"/>
          <w:szCs w:val="24"/>
        </w:rPr>
        <w:fldChar w:fldCharType="begin">
          <w:fldData xml:space="preserve">PFJlZm1hbj48Q2l0ZT48QXV0aG9yPkdvb2Q8L0F1dGhvcj48WWVhcj4yMDAxPC9ZZWFyPjxSZWNO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==
</w:fldData>
        </w:fldChar>
      </w:r>
      <w:r w:rsidR="001779BF" w:rsidRPr="00AA49D2">
        <w:rPr>
          <w:rFonts w:ascii="Times New Roman" w:eastAsia="Calibri-Bold" w:hAnsi="Times New Roman" w:cs="Times New Roman"/>
          <w:iCs/>
          <w:sz w:val="24"/>
          <w:szCs w:val="24"/>
        </w:rPr>
        <w:instrText xml:space="preserve"> ADDIN EN.CITE.DATA </w:instrText>
      </w:r>
      <w:r w:rsidR="001779BF" w:rsidRPr="00AA49D2">
        <w:rPr>
          <w:rFonts w:ascii="Times New Roman" w:eastAsia="Calibri-Bold" w:hAnsi="Times New Roman" w:cs="Times New Roman"/>
          <w:iCs/>
          <w:sz w:val="24"/>
          <w:szCs w:val="24"/>
        </w:rPr>
      </w:r>
      <w:r w:rsidR="001779BF" w:rsidRPr="00AA49D2">
        <w:rPr>
          <w:rFonts w:ascii="Times New Roman" w:eastAsia="Calibri-Bold" w:hAnsi="Times New Roman" w:cs="Times New Roman"/>
          <w:iCs/>
          <w:sz w:val="24"/>
          <w:szCs w:val="24"/>
        </w:rPr>
        <w:fldChar w:fldCharType="end"/>
      </w:r>
      <w:r w:rsidR="001779BF" w:rsidRPr="00AA49D2">
        <w:rPr>
          <w:rFonts w:ascii="Times New Roman" w:eastAsia="Calibri-Bold" w:hAnsi="Times New Roman" w:cs="Times New Roman"/>
          <w:iCs/>
          <w:sz w:val="24"/>
          <w:szCs w:val="24"/>
        </w:rPr>
      </w:r>
      <w:r w:rsidR="001779BF" w:rsidRPr="00AA49D2">
        <w:rPr>
          <w:rFonts w:ascii="Times New Roman" w:eastAsia="Calibri-Bold" w:hAnsi="Times New Roman" w:cs="Times New Roman"/>
          <w:iCs/>
          <w:sz w:val="24"/>
          <w:szCs w:val="24"/>
        </w:rPr>
        <w:fldChar w:fldCharType="separate"/>
      </w:r>
      <w:r w:rsidR="001779BF" w:rsidRPr="00AA49D2">
        <w:rPr>
          <w:rFonts w:ascii="Times New Roman" w:eastAsia="Calibri-Bold" w:hAnsi="Times New Roman" w:cs="Times New Roman"/>
          <w:iCs/>
          <w:noProof/>
          <w:sz w:val="24"/>
          <w:szCs w:val="24"/>
        </w:rPr>
        <w:t>(5)</w:t>
      </w:r>
      <w:r w:rsidR="001779BF" w:rsidRPr="00AA49D2">
        <w:rPr>
          <w:rFonts w:ascii="Times New Roman" w:eastAsia="Calibri-Bold" w:hAnsi="Times New Roman" w:cs="Times New Roman"/>
          <w:iCs/>
          <w:sz w:val="24"/>
          <w:szCs w:val="24"/>
        </w:rPr>
        <w:fldChar w:fldCharType="end"/>
      </w:r>
      <w:r w:rsidR="001779BF" w:rsidRPr="00AA49D2">
        <w:rPr>
          <w:rFonts w:ascii="Times New Roman" w:eastAsia="Calibri-Bold" w:hAnsi="Times New Roman" w:cs="Times New Roman"/>
          <w:iCs/>
          <w:sz w:val="24"/>
          <w:szCs w:val="24"/>
        </w:rPr>
        <w:t>;</w:t>
      </w:r>
      <w:r w:rsidRPr="00AA49D2">
        <w:rPr>
          <w:rFonts w:ascii="Times New Roman" w:hAnsi="Times New Roman" w:cs="Times New Roman"/>
          <w:sz w:val="24"/>
          <w:szCs w:val="24"/>
        </w:rPr>
        <w:t xml:space="preserve"> the resulting voxel size in spatially normalized modulated images was 1.5x1.5x1.5mm</w:t>
      </w:r>
      <w:r w:rsidRPr="00AA49D2">
        <w:rPr>
          <w:rFonts w:ascii="Times New Roman" w:hAnsi="Times New Roman" w:cs="Times New Roman"/>
          <w:sz w:val="24"/>
          <w:szCs w:val="24"/>
          <w:vertAlign w:val="superscript"/>
        </w:rPr>
        <w:t>3</w:t>
      </w:r>
      <w:r w:rsidRPr="00AA49D2">
        <w:rPr>
          <w:rFonts w:ascii="Times New Roman" w:hAnsi="Times New Roman" w:cs="Times New Roman"/>
          <w:sz w:val="24"/>
          <w:szCs w:val="24"/>
        </w:rPr>
        <w:t>; (vi) modulated normalized GM images were smoothed with an 8-mm full width at half maximum (FWHM) and selected for group-level statistical analyses.</w:t>
      </w:r>
    </w:p>
    <w:p w14:paraId="2F5D52DB" w14:textId="29E00925" w:rsidR="00DB304A" w:rsidRPr="00AA49D2" w:rsidRDefault="00DB304A" w:rsidP="00DB304A">
      <w:pPr>
        <w:pStyle w:val="NoSpacing"/>
        <w:spacing w:line="480" w:lineRule="auto"/>
        <w:jc w:val="both"/>
        <w:rPr>
          <w:rFonts w:ascii="Times New Roman" w:hAnsi="Times New Roman" w:cs="Times New Roman"/>
          <w:b/>
          <w:bCs/>
          <w:sz w:val="24"/>
          <w:szCs w:val="24"/>
        </w:rPr>
      </w:pPr>
      <w:r w:rsidRPr="00AA49D2">
        <w:rPr>
          <w:rFonts w:ascii="Times New Roman" w:hAnsi="Times New Roman" w:cs="Times New Roman"/>
          <w:b/>
          <w:bCs/>
          <w:sz w:val="24"/>
          <w:szCs w:val="24"/>
        </w:rPr>
        <w:t>Feature Importance Maps for Logistic Regression Classifiers</w:t>
      </w:r>
    </w:p>
    <w:p w14:paraId="12CB947B" w14:textId="746C2974" w:rsidR="00DB304A" w:rsidRPr="00AA49D2" w:rsidRDefault="00DB304A" w:rsidP="00DB304A">
      <w:pPr>
        <w:pStyle w:val="NoSpacing"/>
        <w:spacing w:line="480" w:lineRule="auto"/>
        <w:jc w:val="both"/>
        <w:rPr>
          <w:rFonts w:ascii="Times New Roman" w:hAnsi="Times New Roman" w:cs="Times New Roman"/>
          <w:sz w:val="24"/>
          <w:szCs w:val="24"/>
        </w:rPr>
      </w:pPr>
      <w:r w:rsidRPr="00AA49D2">
        <w:rPr>
          <w:rFonts w:ascii="Times New Roman" w:hAnsi="Times New Roman" w:cs="Times New Roman"/>
          <w:sz w:val="24"/>
          <w:szCs w:val="24"/>
        </w:rPr>
        <w:tab/>
        <w:t xml:space="preserve">The average feature weight for each voxel from the 1000 repeated train-test instances for each binomial classifier were computed to visualize the regions where GMD had the strongest association with group membership. The importance maps are shown in Supplemental Figures S1 and S2 for the biotype and conventional diagnosis models, respectively. Given that the weights were low on </w:t>
      </w:r>
      <w:r w:rsidR="00D64423" w:rsidRPr="00AA49D2">
        <w:rPr>
          <w:rFonts w:ascii="Times New Roman" w:hAnsi="Times New Roman" w:cs="Times New Roman"/>
          <w:sz w:val="24"/>
          <w:szCs w:val="24"/>
        </w:rPr>
        <w:t xml:space="preserve">average, the voxel weights were multiplied by 1000 for visualization purposes. The feature importance maps were </w:t>
      </w:r>
      <w:proofErr w:type="spellStart"/>
      <w:r w:rsidR="00D64423" w:rsidRPr="00AA49D2">
        <w:rPr>
          <w:rFonts w:ascii="Times New Roman" w:hAnsi="Times New Roman" w:cs="Times New Roman"/>
          <w:sz w:val="24"/>
          <w:szCs w:val="24"/>
        </w:rPr>
        <w:t>thresholded</w:t>
      </w:r>
      <w:proofErr w:type="spellEnd"/>
      <w:r w:rsidR="00D64423" w:rsidRPr="00AA49D2">
        <w:rPr>
          <w:rFonts w:ascii="Times New Roman" w:hAnsi="Times New Roman" w:cs="Times New Roman"/>
          <w:sz w:val="24"/>
          <w:szCs w:val="24"/>
        </w:rPr>
        <w:t xml:space="preserve"> to only show voxels who’s 90% interval did not encompass zero. The aim of this was to identify the strongest and most consistent (across iterations) features contributing to group classification for each model. This should not, and cannot, be taken as evidence that these features are ‘significant’ in a statistical sense. </w:t>
      </w:r>
    </w:p>
    <w:p w14:paraId="1CD91CFF" w14:textId="77777777" w:rsidR="00452E58" w:rsidRPr="00AA49D2" w:rsidRDefault="00452E58" w:rsidP="00452E58">
      <w:pPr>
        <w:pStyle w:val="NoSpacing"/>
        <w:spacing w:line="480" w:lineRule="auto"/>
        <w:ind w:firstLine="720"/>
        <w:jc w:val="both"/>
        <w:rPr>
          <w:rFonts w:ascii="Times New Roman" w:hAnsi="Times New Roman" w:cs="Times New Roman"/>
          <w:sz w:val="24"/>
          <w:szCs w:val="24"/>
        </w:rPr>
      </w:pPr>
    </w:p>
    <w:p w14:paraId="503A20D4" w14:textId="77777777" w:rsidR="00224406" w:rsidRPr="00AA49D2" w:rsidRDefault="00CB7EB0" w:rsidP="00CB7EB0">
      <w:pPr>
        <w:autoSpaceDE w:val="0"/>
        <w:autoSpaceDN w:val="0"/>
        <w:adjustRightInd w:val="0"/>
        <w:spacing w:line="480" w:lineRule="auto"/>
        <w:ind w:hanging="630"/>
        <w:jc w:val="both"/>
        <w:rPr>
          <w:rFonts w:ascii="Times New Roman" w:hAnsi="Times New Roman"/>
          <w:b/>
          <w:sz w:val="24"/>
          <w:szCs w:val="24"/>
        </w:rPr>
        <w:sectPr w:rsidR="00224406" w:rsidRPr="00AA49D2" w:rsidSect="00224406">
          <w:footerReference w:type="default" r:id="rId8"/>
          <w:pgSz w:w="12240" w:h="15840"/>
          <w:pgMar w:top="1440" w:right="1440" w:bottom="1440" w:left="1440" w:header="720" w:footer="720" w:gutter="0"/>
          <w:cols w:space="720"/>
          <w:docGrid w:linePitch="360"/>
        </w:sectPr>
      </w:pPr>
      <w:r w:rsidRPr="00AA49D2">
        <w:rPr>
          <w:rFonts w:ascii="Times New Roman" w:hAnsi="Times New Roman"/>
          <w:b/>
          <w:sz w:val="24"/>
          <w:szCs w:val="24"/>
        </w:rPr>
        <w:t xml:space="preserve">         </w:t>
      </w:r>
    </w:p>
    <w:p w14:paraId="610A35B6" w14:textId="77777777" w:rsidR="00CB7EB0" w:rsidRPr="00AA49D2" w:rsidRDefault="004751BF" w:rsidP="00AD49D7">
      <w:pPr>
        <w:autoSpaceDE w:val="0"/>
        <w:autoSpaceDN w:val="0"/>
        <w:adjustRightInd w:val="0"/>
        <w:spacing w:after="0" w:line="480" w:lineRule="auto"/>
        <w:jc w:val="both"/>
        <w:rPr>
          <w:rFonts w:ascii="Times New Roman" w:hAnsi="Times New Roman"/>
          <w:b/>
          <w:sz w:val="24"/>
          <w:szCs w:val="24"/>
        </w:rPr>
      </w:pPr>
      <w:r w:rsidRPr="00AA49D2">
        <w:rPr>
          <w:rFonts w:ascii="Times New Roman" w:hAnsi="Times New Roman"/>
          <w:b/>
          <w:bCs/>
          <w:sz w:val="24"/>
          <w:szCs w:val="24"/>
        </w:rPr>
        <w:lastRenderedPageBreak/>
        <w:t>Supplemental</w:t>
      </w:r>
      <w:r w:rsidR="00CB7EB0" w:rsidRPr="00AA49D2">
        <w:rPr>
          <w:rFonts w:ascii="Times New Roman" w:hAnsi="Times New Roman"/>
          <w:b/>
          <w:sz w:val="24"/>
          <w:szCs w:val="24"/>
        </w:rPr>
        <w:t xml:space="preserve"> Table</w:t>
      </w:r>
      <w:r w:rsidR="00AD49D7" w:rsidRPr="00AA49D2">
        <w:rPr>
          <w:rFonts w:ascii="Times New Roman" w:hAnsi="Times New Roman"/>
          <w:b/>
          <w:sz w:val="24"/>
          <w:szCs w:val="24"/>
        </w:rPr>
        <w:t xml:space="preserve"> </w:t>
      </w:r>
      <w:r w:rsidR="00CF0F1C" w:rsidRPr="00AA49D2">
        <w:rPr>
          <w:rFonts w:ascii="Times New Roman" w:hAnsi="Times New Roman"/>
          <w:b/>
          <w:i/>
          <w:iCs/>
          <w:sz w:val="24"/>
          <w:szCs w:val="24"/>
        </w:rPr>
        <w:t>S</w:t>
      </w:r>
      <w:r w:rsidR="00CB7EB0" w:rsidRPr="00AA49D2">
        <w:rPr>
          <w:rFonts w:ascii="Times New Roman" w:hAnsi="Times New Roman"/>
          <w:b/>
          <w:i/>
          <w:iCs/>
          <w:sz w:val="24"/>
          <w:szCs w:val="24"/>
        </w:rPr>
        <w:t>1</w:t>
      </w:r>
      <w:r w:rsidR="00CB7EB0" w:rsidRPr="00AA49D2">
        <w:rPr>
          <w:rFonts w:ascii="Times New Roman" w:hAnsi="Times New Roman"/>
          <w:b/>
          <w:sz w:val="24"/>
          <w:szCs w:val="24"/>
        </w:rPr>
        <w:t xml:space="preserve">. The distribution of </w:t>
      </w:r>
      <w:r w:rsidR="00CC74C0" w:rsidRPr="00AA49D2">
        <w:rPr>
          <w:rFonts w:ascii="Times New Roman" w:hAnsi="Times New Roman"/>
          <w:b/>
          <w:sz w:val="24"/>
          <w:szCs w:val="24"/>
        </w:rPr>
        <w:t xml:space="preserve">conventional </w:t>
      </w:r>
      <w:r w:rsidR="00CB7EB0" w:rsidRPr="00AA49D2">
        <w:rPr>
          <w:rFonts w:ascii="Times New Roman" w:hAnsi="Times New Roman"/>
          <w:b/>
          <w:sz w:val="24"/>
          <w:szCs w:val="24"/>
        </w:rPr>
        <w:t xml:space="preserve">diagnoses across </w:t>
      </w:r>
      <w:r w:rsidR="009C1888" w:rsidRPr="00AA49D2">
        <w:rPr>
          <w:rFonts w:ascii="Times New Roman" w:hAnsi="Times New Roman"/>
          <w:b/>
          <w:sz w:val="24"/>
          <w:szCs w:val="24"/>
        </w:rPr>
        <w:t xml:space="preserve">the </w:t>
      </w:r>
      <w:r w:rsidR="00CB7EB0" w:rsidRPr="00AA49D2">
        <w:rPr>
          <w:rFonts w:ascii="Times New Roman" w:hAnsi="Times New Roman"/>
          <w:b/>
          <w:sz w:val="24"/>
          <w:szCs w:val="24"/>
        </w:rPr>
        <w:t xml:space="preserve">Biotype groups </w:t>
      </w:r>
    </w:p>
    <w:tbl>
      <w:tblPr>
        <w:tblW w:w="0" w:type="auto"/>
        <w:tblInd w:w="108" w:type="dxa"/>
        <w:tblLook w:val="04A0" w:firstRow="1" w:lastRow="0" w:firstColumn="1" w:lastColumn="0" w:noHBand="0" w:noVBand="1"/>
      </w:tblPr>
      <w:tblGrid>
        <w:gridCol w:w="2378"/>
        <w:gridCol w:w="6874"/>
      </w:tblGrid>
      <w:tr w:rsidR="00AA49D2" w:rsidRPr="00AA49D2" w14:paraId="3C9E5524" w14:textId="77777777" w:rsidTr="00AD49D7">
        <w:trPr>
          <w:trHeight w:val="521"/>
        </w:trPr>
        <w:tc>
          <w:tcPr>
            <w:tcW w:w="2718" w:type="dxa"/>
            <w:tcBorders>
              <w:top w:val="single" w:sz="4" w:space="0" w:color="auto"/>
              <w:bottom w:val="single" w:sz="4" w:space="0" w:color="auto"/>
              <w:right w:val="single" w:sz="4" w:space="0" w:color="auto"/>
            </w:tcBorders>
            <w:vAlign w:val="center"/>
          </w:tcPr>
          <w:p w14:paraId="5FBB7902" w14:textId="77777777" w:rsidR="00CB7EB0" w:rsidRPr="00AA49D2" w:rsidRDefault="00CB7EB0" w:rsidP="00350660">
            <w:pPr>
              <w:pStyle w:val="NoSpacing"/>
              <w:jc w:val="center"/>
              <w:rPr>
                <w:rFonts w:ascii="Times New Roman" w:hAnsi="Times New Roman" w:cs="Times New Roman"/>
                <w:b/>
                <w:sz w:val="24"/>
                <w:szCs w:val="24"/>
              </w:rPr>
            </w:pPr>
            <w:r w:rsidRPr="00AA49D2">
              <w:rPr>
                <w:rFonts w:ascii="Times New Roman" w:hAnsi="Times New Roman" w:cs="Times New Roman"/>
                <w:b/>
                <w:sz w:val="24"/>
                <w:szCs w:val="24"/>
              </w:rPr>
              <w:t>Biotypes</w:t>
            </w:r>
          </w:p>
        </w:tc>
        <w:tc>
          <w:tcPr>
            <w:tcW w:w="8370" w:type="dxa"/>
            <w:tcBorders>
              <w:top w:val="single" w:sz="4" w:space="0" w:color="auto"/>
              <w:left w:val="single" w:sz="4" w:space="0" w:color="auto"/>
              <w:bottom w:val="single" w:sz="4" w:space="0" w:color="auto"/>
            </w:tcBorders>
            <w:vAlign w:val="center"/>
          </w:tcPr>
          <w:p w14:paraId="361E1F2A" w14:textId="77777777" w:rsidR="00CB7EB0" w:rsidRPr="00AA49D2" w:rsidRDefault="00CB7EB0" w:rsidP="00CC74C0">
            <w:pPr>
              <w:pStyle w:val="NoSpacing"/>
              <w:jc w:val="center"/>
              <w:rPr>
                <w:rFonts w:ascii="Times New Roman" w:hAnsi="Times New Roman" w:cs="Times New Roman"/>
                <w:b/>
                <w:sz w:val="24"/>
                <w:szCs w:val="24"/>
              </w:rPr>
            </w:pPr>
            <w:r w:rsidRPr="00AA49D2">
              <w:rPr>
                <w:rFonts w:ascii="Times New Roman" w:hAnsi="Times New Roman" w:cs="Times New Roman"/>
                <w:b/>
                <w:sz w:val="24"/>
                <w:szCs w:val="24"/>
              </w:rPr>
              <w:t>DSM</w:t>
            </w:r>
            <w:r w:rsidR="00CC74C0" w:rsidRPr="00AA49D2">
              <w:rPr>
                <w:rFonts w:ascii="Times New Roman" w:hAnsi="Times New Roman" w:cs="Times New Roman"/>
                <w:b/>
                <w:sz w:val="24"/>
                <w:szCs w:val="24"/>
              </w:rPr>
              <w:t xml:space="preserve">-IV-TR </w:t>
            </w:r>
            <w:r w:rsidRPr="00AA49D2">
              <w:rPr>
                <w:rFonts w:ascii="Times New Roman" w:hAnsi="Times New Roman" w:cs="Times New Roman"/>
                <w:b/>
                <w:sz w:val="24"/>
                <w:szCs w:val="24"/>
              </w:rPr>
              <w:t>Diagnoses</w:t>
            </w:r>
          </w:p>
        </w:tc>
      </w:tr>
      <w:tr w:rsidR="00AA49D2" w:rsidRPr="00AA49D2" w14:paraId="343481C1" w14:textId="77777777" w:rsidTr="00AD49D7">
        <w:tc>
          <w:tcPr>
            <w:tcW w:w="2718" w:type="dxa"/>
            <w:tcBorders>
              <w:top w:val="single" w:sz="4" w:space="0" w:color="auto"/>
              <w:bottom w:val="single" w:sz="4" w:space="0" w:color="auto"/>
              <w:right w:val="single" w:sz="4" w:space="0" w:color="auto"/>
            </w:tcBorders>
          </w:tcPr>
          <w:p w14:paraId="2135197A" w14:textId="77777777" w:rsidR="00CC74C0" w:rsidRPr="00AA49D2" w:rsidRDefault="00CB7EB0" w:rsidP="00CC74C0">
            <w:pPr>
              <w:pStyle w:val="NoSpacing"/>
              <w:rPr>
                <w:rFonts w:ascii="Times New Roman" w:hAnsi="Times New Roman" w:cs="Times New Roman"/>
                <w:b/>
                <w:sz w:val="24"/>
                <w:szCs w:val="24"/>
              </w:rPr>
            </w:pPr>
            <w:r w:rsidRPr="00AA49D2">
              <w:rPr>
                <w:rFonts w:ascii="Times New Roman" w:hAnsi="Times New Roman" w:cs="Times New Roman"/>
                <w:sz w:val="24"/>
                <w:szCs w:val="24"/>
              </w:rPr>
              <w:t>Biotype 1</w:t>
            </w:r>
            <w:r w:rsidR="00CC74C0" w:rsidRPr="00AA49D2">
              <w:rPr>
                <w:rFonts w:ascii="Times New Roman" w:hAnsi="Times New Roman" w:cs="Times New Roman"/>
                <w:sz w:val="24"/>
                <w:szCs w:val="24"/>
              </w:rPr>
              <w:t>, n=150</w:t>
            </w:r>
            <w:r w:rsidRPr="00AA49D2">
              <w:rPr>
                <w:rFonts w:ascii="Times New Roman" w:hAnsi="Times New Roman" w:cs="Times New Roman"/>
                <w:b/>
                <w:sz w:val="24"/>
                <w:szCs w:val="24"/>
              </w:rPr>
              <w:t xml:space="preserve">  </w:t>
            </w:r>
          </w:p>
          <w:p w14:paraId="0D1F172B" w14:textId="77777777" w:rsidR="00CB7EB0" w:rsidRPr="00AA49D2" w:rsidRDefault="00CB7EB0" w:rsidP="00350660">
            <w:pPr>
              <w:pStyle w:val="NoSpacing"/>
              <w:rPr>
                <w:rFonts w:ascii="Times New Roman" w:hAnsi="Times New Roman" w:cs="Times New Roman"/>
                <w:b/>
                <w:sz w:val="24"/>
                <w:szCs w:val="24"/>
              </w:rPr>
            </w:pPr>
          </w:p>
        </w:tc>
        <w:tc>
          <w:tcPr>
            <w:tcW w:w="8370" w:type="dxa"/>
            <w:tcBorders>
              <w:top w:val="single" w:sz="4" w:space="0" w:color="auto"/>
              <w:left w:val="single" w:sz="4" w:space="0" w:color="auto"/>
              <w:bottom w:val="single" w:sz="4" w:space="0" w:color="auto"/>
            </w:tcBorders>
          </w:tcPr>
          <w:p w14:paraId="7CC888C9" w14:textId="3DCB73CC" w:rsidR="00CB7EB0" w:rsidRPr="00AA49D2" w:rsidRDefault="00CB7EB0" w:rsidP="00CC74C0">
            <w:pPr>
              <w:pStyle w:val="NoSpacing"/>
              <w:rPr>
                <w:rFonts w:ascii="Times New Roman" w:hAnsi="Times New Roman" w:cs="Times New Roman"/>
                <w:sz w:val="24"/>
                <w:szCs w:val="24"/>
              </w:rPr>
            </w:pPr>
            <w:r w:rsidRPr="00AA49D2">
              <w:rPr>
                <w:rFonts w:ascii="Times New Roman" w:hAnsi="Times New Roman" w:cs="Times New Roman"/>
                <w:sz w:val="24"/>
                <w:szCs w:val="24"/>
              </w:rPr>
              <w:t>SZ, n=91 (60.67</w:t>
            </w:r>
            <w:proofErr w:type="gramStart"/>
            <w:r w:rsidRPr="00AA49D2">
              <w:rPr>
                <w:rFonts w:ascii="Times New Roman" w:hAnsi="Times New Roman" w:cs="Times New Roman"/>
                <w:sz w:val="24"/>
                <w:szCs w:val="24"/>
              </w:rPr>
              <w:t xml:space="preserve">%)   </w:t>
            </w:r>
            <w:proofErr w:type="gramEnd"/>
            <w:r w:rsidRPr="00AA49D2">
              <w:rPr>
                <w:rFonts w:ascii="Times New Roman" w:hAnsi="Times New Roman" w:cs="Times New Roman"/>
                <w:sz w:val="24"/>
                <w:szCs w:val="24"/>
              </w:rPr>
              <w:t xml:space="preserve">    SAD, n=34 (22.67%)        BD, n=25 (16.67%)  </w:t>
            </w:r>
          </w:p>
        </w:tc>
      </w:tr>
      <w:tr w:rsidR="00AA49D2" w:rsidRPr="00AA49D2" w14:paraId="5FF9D9B3" w14:textId="77777777" w:rsidTr="00AD49D7">
        <w:tc>
          <w:tcPr>
            <w:tcW w:w="2718" w:type="dxa"/>
            <w:tcBorders>
              <w:top w:val="single" w:sz="4" w:space="0" w:color="auto"/>
              <w:bottom w:val="single" w:sz="4" w:space="0" w:color="auto"/>
              <w:right w:val="single" w:sz="4" w:space="0" w:color="auto"/>
            </w:tcBorders>
          </w:tcPr>
          <w:p w14:paraId="5D6290F8" w14:textId="77777777" w:rsidR="00CB7EB0" w:rsidRPr="00AA49D2" w:rsidRDefault="00CB7EB0" w:rsidP="00CC74C0">
            <w:pPr>
              <w:pStyle w:val="NoSpacing"/>
              <w:rPr>
                <w:rFonts w:ascii="Times New Roman" w:hAnsi="Times New Roman" w:cs="Times New Roman"/>
                <w:sz w:val="24"/>
                <w:szCs w:val="24"/>
              </w:rPr>
            </w:pPr>
            <w:r w:rsidRPr="00AA49D2">
              <w:rPr>
                <w:rFonts w:ascii="Times New Roman" w:hAnsi="Times New Roman" w:cs="Times New Roman"/>
                <w:sz w:val="24"/>
                <w:szCs w:val="24"/>
              </w:rPr>
              <w:t>Biotype 2</w:t>
            </w:r>
            <w:r w:rsidR="00CC74C0" w:rsidRPr="00AA49D2">
              <w:rPr>
                <w:rFonts w:ascii="Times New Roman" w:hAnsi="Times New Roman" w:cs="Times New Roman"/>
                <w:sz w:val="24"/>
                <w:szCs w:val="24"/>
              </w:rPr>
              <w:t xml:space="preserve">, </w:t>
            </w:r>
            <w:r w:rsidRPr="00AA49D2">
              <w:rPr>
                <w:rFonts w:ascii="Times New Roman" w:hAnsi="Times New Roman" w:cs="Times New Roman"/>
                <w:sz w:val="24"/>
                <w:szCs w:val="24"/>
              </w:rPr>
              <w:t xml:space="preserve">n=185  </w:t>
            </w:r>
          </w:p>
          <w:p w14:paraId="29605B5A" w14:textId="77777777" w:rsidR="00CC74C0" w:rsidRPr="00AA49D2" w:rsidRDefault="00CC74C0" w:rsidP="00CC74C0">
            <w:pPr>
              <w:pStyle w:val="NoSpacing"/>
              <w:rPr>
                <w:rFonts w:ascii="Times New Roman" w:hAnsi="Times New Roman" w:cs="Times New Roman"/>
                <w:sz w:val="24"/>
                <w:szCs w:val="24"/>
              </w:rPr>
            </w:pPr>
          </w:p>
        </w:tc>
        <w:tc>
          <w:tcPr>
            <w:tcW w:w="8370" w:type="dxa"/>
            <w:tcBorders>
              <w:top w:val="single" w:sz="4" w:space="0" w:color="auto"/>
              <w:left w:val="single" w:sz="4" w:space="0" w:color="auto"/>
              <w:bottom w:val="single" w:sz="4" w:space="0" w:color="auto"/>
            </w:tcBorders>
          </w:tcPr>
          <w:p w14:paraId="709D5CB1" w14:textId="41369643" w:rsidR="00CB7EB0" w:rsidRPr="00AA49D2" w:rsidRDefault="00CB7EB0" w:rsidP="00CC74C0">
            <w:pPr>
              <w:pStyle w:val="NoSpacing"/>
              <w:rPr>
                <w:rFonts w:ascii="Times New Roman" w:hAnsi="Times New Roman" w:cs="Times New Roman"/>
                <w:sz w:val="24"/>
                <w:szCs w:val="24"/>
              </w:rPr>
            </w:pPr>
            <w:r w:rsidRPr="00AA49D2">
              <w:rPr>
                <w:rFonts w:ascii="Times New Roman" w:hAnsi="Times New Roman" w:cs="Times New Roman"/>
                <w:sz w:val="24"/>
                <w:szCs w:val="24"/>
              </w:rPr>
              <w:t>SZ, n=80 (43.24</w:t>
            </w:r>
            <w:proofErr w:type="gramStart"/>
            <w:r w:rsidRPr="00AA49D2">
              <w:rPr>
                <w:rFonts w:ascii="Times New Roman" w:hAnsi="Times New Roman" w:cs="Times New Roman"/>
                <w:sz w:val="24"/>
                <w:szCs w:val="24"/>
              </w:rPr>
              <w:t xml:space="preserve">%)   </w:t>
            </w:r>
            <w:proofErr w:type="gramEnd"/>
            <w:r w:rsidRPr="00AA49D2">
              <w:rPr>
                <w:rFonts w:ascii="Times New Roman" w:hAnsi="Times New Roman" w:cs="Times New Roman"/>
                <w:sz w:val="24"/>
                <w:szCs w:val="24"/>
              </w:rPr>
              <w:t xml:space="preserve">    SAD, n=49 (25.49%)    </w:t>
            </w:r>
            <w:r w:rsidR="00611DD4" w:rsidRPr="00AA49D2">
              <w:rPr>
                <w:rFonts w:ascii="Times New Roman" w:hAnsi="Times New Roman" w:cs="Times New Roman"/>
                <w:sz w:val="24"/>
                <w:szCs w:val="24"/>
              </w:rPr>
              <w:t xml:space="preserve"> </w:t>
            </w:r>
            <w:r w:rsidRPr="00AA49D2">
              <w:rPr>
                <w:rFonts w:ascii="Times New Roman" w:hAnsi="Times New Roman" w:cs="Times New Roman"/>
                <w:sz w:val="24"/>
                <w:szCs w:val="24"/>
              </w:rPr>
              <w:t xml:space="preserve">   BD, n=56 (30.27%)   </w:t>
            </w:r>
          </w:p>
        </w:tc>
      </w:tr>
      <w:tr w:rsidR="00AA49D2" w:rsidRPr="00AA49D2" w14:paraId="3E4DB066" w14:textId="77777777" w:rsidTr="00AD49D7">
        <w:tc>
          <w:tcPr>
            <w:tcW w:w="2718" w:type="dxa"/>
            <w:tcBorders>
              <w:top w:val="single" w:sz="4" w:space="0" w:color="auto"/>
              <w:bottom w:val="single" w:sz="4" w:space="0" w:color="auto"/>
              <w:right w:val="single" w:sz="4" w:space="0" w:color="auto"/>
            </w:tcBorders>
            <w:shd w:val="clear" w:color="auto" w:fill="auto"/>
          </w:tcPr>
          <w:p w14:paraId="0F219B58" w14:textId="77777777" w:rsidR="00CB7EB0" w:rsidRPr="00AA49D2" w:rsidRDefault="00CB7EB0" w:rsidP="00CC74C0">
            <w:pPr>
              <w:pStyle w:val="NoSpacing"/>
              <w:rPr>
                <w:rFonts w:ascii="Times New Roman" w:hAnsi="Times New Roman" w:cs="Times New Roman"/>
                <w:sz w:val="24"/>
                <w:szCs w:val="24"/>
              </w:rPr>
            </w:pPr>
            <w:r w:rsidRPr="00AA49D2">
              <w:rPr>
                <w:rFonts w:ascii="Times New Roman" w:hAnsi="Times New Roman" w:cs="Times New Roman"/>
                <w:sz w:val="24"/>
                <w:szCs w:val="24"/>
              </w:rPr>
              <w:t>Biotype 3</w:t>
            </w:r>
            <w:r w:rsidR="00CC74C0" w:rsidRPr="00AA49D2">
              <w:rPr>
                <w:rFonts w:ascii="Times New Roman" w:hAnsi="Times New Roman" w:cs="Times New Roman"/>
                <w:sz w:val="24"/>
                <w:szCs w:val="24"/>
              </w:rPr>
              <w:t>, n=</w:t>
            </w:r>
            <w:r w:rsidRPr="00AA49D2">
              <w:rPr>
                <w:rFonts w:ascii="Times New Roman" w:hAnsi="Times New Roman" w:cs="Times New Roman"/>
                <w:sz w:val="24"/>
                <w:szCs w:val="24"/>
              </w:rPr>
              <w:t>222</w:t>
            </w:r>
          </w:p>
          <w:p w14:paraId="1751475A" w14:textId="77777777" w:rsidR="00CB7EB0" w:rsidRPr="00AA49D2" w:rsidRDefault="00CB7EB0" w:rsidP="00CC74C0">
            <w:pPr>
              <w:pStyle w:val="NoSpacing"/>
              <w:rPr>
                <w:rFonts w:ascii="Times New Roman" w:hAnsi="Times New Roman" w:cs="Times New Roman"/>
                <w:sz w:val="24"/>
                <w:szCs w:val="24"/>
              </w:rPr>
            </w:pPr>
            <w:r w:rsidRPr="00AA49D2">
              <w:rPr>
                <w:rFonts w:ascii="Times New Roman" w:hAnsi="Times New Roman" w:cs="Times New Roman"/>
                <w:sz w:val="24"/>
                <w:szCs w:val="24"/>
              </w:rPr>
              <w:t xml:space="preserve">    </w:t>
            </w:r>
          </w:p>
        </w:tc>
        <w:tc>
          <w:tcPr>
            <w:tcW w:w="8370" w:type="dxa"/>
            <w:tcBorders>
              <w:top w:val="single" w:sz="4" w:space="0" w:color="auto"/>
              <w:left w:val="single" w:sz="4" w:space="0" w:color="auto"/>
              <w:bottom w:val="single" w:sz="4" w:space="0" w:color="auto"/>
            </w:tcBorders>
            <w:shd w:val="clear" w:color="auto" w:fill="auto"/>
          </w:tcPr>
          <w:p w14:paraId="242B0D02" w14:textId="5D9C0110" w:rsidR="00CB7EB0" w:rsidRPr="00AA49D2" w:rsidRDefault="00CB7EB0" w:rsidP="00350660">
            <w:pPr>
              <w:pStyle w:val="NoSpacing"/>
              <w:rPr>
                <w:rFonts w:ascii="Times New Roman" w:hAnsi="Times New Roman" w:cs="Times New Roman"/>
                <w:sz w:val="24"/>
                <w:szCs w:val="24"/>
              </w:rPr>
            </w:pPr>
            <w:r w:rsidRPr="00AA49D2">
              <w:rPr>
                <w:rFonts w:ascii="Times New Roman" w:hAnsi="Times New Roman" w:cs="Times New Roman"/>
                <w:sz w:val="24"/>
                <w:szCs w:val="24"/>
              </w:rPr>
              <w:t>SZ, n=71 (31.98</w:t>
            </w:r>
            <w:proofErr w:type="gramStart"/>
            <w:r w:rsidRPr="00AA49D2">
              <w:rPr>
                <w:rFonts w:ascii="Times New Roman" w:hAnsi="Times New Roman" w:cs="Times New Roman"/>
                <w:sz w:val="24"/>
                <w:szCs w:val="24"/>
              </w:rPr>
              <w:t xml:space="preserve">%)   </w:t>
            </w:r>
            <w:proofErr w:type="gramEnd"/>
            <w:r w:rsidRPr="00AA49D2">
              <w:rPr>
                <w:rFonts w:ascii="Times New Roman" w:hAnsi="Times New Roman" w:cs="Times New Roman"/>
                <w:sz w:val="24"/>
                <w:szCs w:val="24"/>
              </w:rPr>
              <w:t xml:space="preserve">    SAD, n=55 (24.78%)        BD, n=96 (43.24%)  </w:t>
            </w:r>
          </w:p>
          <w:p w14:paraId="229EB9E1" w14:textId="77777777" w:rsidR="00CB7EB0" w:rsidRPr="00AA49D2" w:rsidRDefault="00CB7EB0" w:rsidP="00CC74C0">
            <w:pPr>
              <w:pStyle w:val="NoSpacing"/>
              <w:rPr>
                <w:rFonts w:ascii="Times New Roman" w:hAnsi="Times New Roman" w:cs="Times New Roman"/>
                <w:sz w:val="24"/>
                <w:szCs w:val="24"/>
              </w:rPr>
            </w:pPr>
            <w:r w:rsidRPr="00AA49D2">
              <w:rPr>
                <w:rFonts w:ascii="Times New Roman" w:hAnsi="Times New Roman" w:cs="Times New Roman"/>
                <w:sz w:val="24"/>
                <w:szCs w:val="24"/>
              </w:rPr>
              <w:t xml:space="preserve">       </w:t>
            </w:r>
          </w:p>
        </w:tc>
      </w:tr>
    </w:tbl>
    <w:p w14:paraId="457513B8" w14:textId="100FCB2B" w:rsidR="00CB7EB0" w:rsidRPr="00AA49D2" w:rsidRDefault="001D50B5" w:rsidP="00AD49D7">
      <w:pPr>
        <w:spacing w:before="120" w:after="120"/>
        <w:jc w:val="both"/>
        <w:rPr>
          <w:rFonts w:ascii="Times New Roman" w:hAnsi="Times New Roman"/>
          <w:sz w:val="24"/>
          <w:szCs w:val="24"/>
        </w:rPr>
      </w:pPr>
      <w:r w:rsidRPr="00AA49D2">
        <w:rPr>
          <w:rFonts w:ascii="Times New Roman" w:hAnsi="Times New Roman"/>
          <w:i/>
          <w:iCs/>
          <w:sz w:val="24"/>
          <w:szCs w:val="24"/>
        </w:rPr>
        <w:t>Note.</w:t>
      </w:r>
      <w:r w:rsidRPr="00AA49D2">
        <w:rPr>
          <w:rFonts w:ascii="Times New Roman" w:hAnsi="Times New Roman"/>
          <w:sz w:val="24"/>
          <w:szCs w:val="24"/>
        </w:rPr>
        <w:t xml:space="preserve"> </w:t>
      </w:r>
      <w:r w:rsidR="00CB7EB0" w:rsidRPr="00AA49D2">
        <w:rPr>
          <w:rFonts w:ascii="Times New Roman" w:hAnsi="Times New Roman"/>
          <w:sz w:val="24"/>
          <w:szCs w:val="24"/>
        </w:rPr>
        <w:t>SZ – probands with schizophrenia, SAD – probands with schizoaffective disorder, BD – probands with psychotic bipolar I disorder</w:t>
      </w:r>
    </w:p>
    <w:p w14:paraId="37824B71" w14:textId="77777777" w:rsidR="00F4236E" w:rsidRPr="00AA49D2" w:rsidRDefault="00F4236E">
      <w:pPr>
        <w:rPr>
          <w:rFonts w:ascii="Times New Roman" w:eastAsiaTheme="minorEastAsia" w:hAnsi="Times New Roman"/>
          <w:b/>
          <w:bCs/>
          <w:sz w:val="24"/>
          <w:szCs w:val="24"/>
        </w:rPr>
      </w:pPr>
      <w:r w:rsidRPr="00AA49D2">
        <w:rPr>
          <w:rFonts w:ascii="Times New Roman" w:hAnsi="Times New Roman"/>
          <w:b/>
          <w:bCs/>
          <w:sz w:val="24"/>
          <w:szCs w:val="24"/>
        </w:rPr>
        <w:br w:type="page"/>
      </w:r>
    </w:p>
    <w:p w14:paraId="2E1FAE72" w14:textId="4B60FA83" w:rsidR="001D50B5" w:rsidRPr="00AA49D2" w:rsidRDefault="001D50B5" w:rsidP="001D50B5">
      <w:pPr>
        <w:autoSpaceDE w:val="0"/>
        <w:autoSpaceDN w:val="0"/>
        <w:adjustRightInd w:val="0"/>
        <w:spacing w:after="0" w:line="480" w:lineRule="auto"/>
        <w:jc w:val="both"/>
        <w:rPr>
          <w:rFonts w:ascii="Times New Roman" w:hAnsi="Times New Roman"/>
          <w:b/>
          <w:sz w:val="24"/>
          <w:szCs w:val="24"/>
        </w:rPr>
      </w:pPr>
      <w:r w:rsidRPr="00AA49D2">
        <w:rPr>
          <w:rFonts w:ascii="Times New Roman" w:hAnsi="Times New Roman"/>
          <w:b/>
          <w:bCs/>
          <w:sz w:val="24"/>
          <w:szCs w:val="24"/>
        </w:rPr>
        <w:lastRenderedPageBreak/>
        <w:t>Supplemental</w:t>
      </w:r>
      <w:r w:rsidRPr="00AA49D2">
        <w:rPr>
          <w:rFonts w:ascii="Times New Roman" w:hAnsi="Times New Roman"/>
          <w:b/>
          <w:sz w:val="24"/>
          <w:szCs w:val="24"/>
        </w:rPr>
        <w:t xml:space="preserve"> Table </w:t>
      </w:r>
      <w:r w:rsidRPr="00AA49D2">
        <w:rPr>
          <w:rFonts w:ascii="Times New Roman" w:hAnsi="Times New Roman"/>
          <w:b/>
          <w:i/>
          <w:iCs/>
          <w:sz w:val="24"/>
          <w:szCs w:val="24"/>
        </w:rPr>
        <w:t>S2</w:t>
      </w:r>
      <w:r w:rsidRPr="00AA49D2">
        <w:rPr>
          <w:rFonts w:ascii="Times New Roman" w:hAnsi="Times New Roman"/>
          <w:b/>
          <w:sz w:val="24"/>
          <w:szCs w:val="24"/>
        </w:rPr>
        <w:t xml:space="preserve">. Proportions of missing clinical and biomarker data used in the classifier association analyses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0"/>
        <w:gridCol w:w="1888"/>
        <w:gridCol w:w="1844"/>
        <w:gridCol w:w="1844"/>
        <w:gridCol w:w="1844"/>
      </w:tblGrid>
      <w:tr w:rsidR="00AA49D2" w:rsidRPr="00AA49D2" w14:paraId="65B803DA" w14:textId="77777777" w:rsidTr="009639EB">
        <w:tc>
          <w:tcPr>
            <w:tcW w:w="1986" w:type="dxa"/>
            <w:tcBorders>
              <w:top w:val="single" w:sz="4" w:space="0" w:color="auto"/>
              <w:bottom w:val="single" w:sz="4" w:space="0" w:color="auto"/>
              <w:right w:val="single" w:sz="4" w:space="0" w:color="auto"/>
            </w:tcBorders>
          </w:tcPr>
          <w:p w14:paraId="07835509" w14:textId="64997F10" w:rsidR="001D50B5" w:rsidRPr="00AA49D2" w:rsidRDefault="001D50B5" w:rsidP="001D50B5">
            <w:pPr>
              <w:pStyle w:val="NoSpacing"/>
              <w:jc w:val="center"/>
              <w:rPr>
                <w:rFonts w:ascii="Times New Roman" w:hAnsi="Times New Roman" w:cs="Times New Roman"/>
                <w:b/>
                <w:bCs/>
                <w:sz w:val="24"/>
                <w:szCs w:val="24"/>
              </w:rPr>
            </w:pPr>
            <w:r w:rsidRPr="00AA49D2">
              <w:rPr>
                <w:rFonts w:ascii="Times New Roman" w:hAnsi="Times New Roman" w:cs="Times New Roman"/>
                <w:b/>
                <w:bCs/>
                <w:sz w:val="24"/>
                <w:szCs w:val="24"/>
              </w:rPr>
              <w:t>n (%)</w:t>
            </w:r>
          </w:p>
        </w:tc>
        <w:tc>
          <w:tcPr>
            <w:tcW w:w="1932" w:type="dxa"/>
            <w:tcBorders>
              <w:top w:val="single" w:sz="4" w:space="0" w:color="auto"/>
              <w:left w:val="single" w:sz="4" w:space="0" w:color="auto"/>
              <w:bottom w:val="single" w:sz="4" w:space="0" w:color="auto"/>
            </w:tcBorders>
          </w:tcPr>
          <w:p w14:paraId="728F70B8" w14:textId="77777777" w:rsidR="00A14687" w:rsidRPr="00AA49D2" w:rsidRDefault="001D50B5" w:rsidP="00A14687">
            <w:pPr>
              <w:pStyle w:val="NoSpacing"/>
              <w:jc w:val="center"/>
              <w:rPr>
                <w:rFonts w:ascii="Times New Roman" w:hAnsi="Times New Roman" w:cs="Times New Roman"/>
                <w:b/>
                <w:bCs/>
                <w:sz w:val="24"/>
                <w:szCs w:val="24"/>
              </w:rPr>
            </w:pPr>
            <w:r w:rsidRPr="00AA49D2">
              <w:rPr>
                <w:rFonts w:ascii="Times New Roman" w:hAnsi="Times New Roman" w:cs="Times New Roman"/>
                <w:b/>
                <w:bCs/>
                <w:sz w:val="24"/>
                <w:szCs w:val="24"/>
              </w:rPr>
              <w:t>CON</w:t>
            </w:r>
            <w:r w:rsidR="00A14687" w:rsidRPr="00AA49D2">
              <w:rPr>
                <w:rFonts w:ascii="Times New Roman" w:hAnsi="Times New Roman" w:cs="Times New Roman"/>
                <w:b/>
                <w:bCs/>
                <w:sz w:val="24"/>
                <w:szCs w:val="24"/>
              </w:rPr>
              <w:t xml:space="preserve"> </w:t>
            </w:r>
          </w:p>
          <w:p w14:paraId="5461EEB8" w14:textId="158D8E0E" w:rsidR="001D50B5" w:rsidRPr="00AA49D2" w:rsidRDefault="001D50B5" w:rsidP="00A14687">
            <w:pPr>
              <w:pStyle w:val="NoSpacing"/>
              <w:jc w:val="center"/>
              <w:rPr>
                <w:rFonts w:ascii="Times New Roman" w:hAnsi="Times New Roman" w:cs="Times New Roman"/>
                <w:b/>
                <w:bCs/>
                <w:sz w:val="24"/>
                <w:szCs w:val="24"/>
              </w:rPr>
            </w:pPr>
            <w:r w:rsidRPr="00AA49D2">
              <w:rPr>
                <w:rFonts w:ascii="Times New Roman" w:hAnsi="Times New Roman" w:cs="Times New Roman"/>
                <w:b/>
                <w:bCs/>
                <w:sz w:val="24"/>
                <w:szCs w:val="24"/>
              </w:rPr>
              <w:t>(n=251)</w:t>
            </w:r>
          </w:p>
        </w:tc>
        <w:tc>
          <w:tcPr>
            <w:tcW w:w="1886" w:type="dxa"/>
            <w:tcBorders>
              <w:top w:val="single" w:sz="4" w:space="0" w:color="auto"/>
              <w:bottom w:val="single" w:sz="4" w:space="0" w:color="auto"/>
            </w:tcBorders>
          </w:tcPr>
          <w:p w14:paraId="10CD1229" w14:textId="77777777" w:rsidR="001D50B5" w:rsidRPr="00AA49D2" w:rsidRDefault="001D50B5" w:rsidP="001D50B5">
            <w:pPr>
              <w:pStyle w:val="NoSpacing"/>
              <w:jc w:val="center"/>
              <w:rPr>
                <w:rFonts w:ascii="Times New Roman" w:hAnsi="Times New Roman" w:cs="Times New Roman"/>
                <w:b/>
                <w:bCs/>
                <w:sz w:val="24"/>
                <w:szCs w:val="24"/>
              </w:rPr>
            </w:pPr>
            <w:r w:rsidRPr="00AA49D2">
              <w:rPr>
                <w:rFonts w:ascii="Times New Roman" w:hAnsi="Times New Roman" w:cs="Times New Roman"/>
                <w:b/>
                <w:bCs/>
                <w:sz w:val="24"/>
                <w:szCs w:val="24"/>
              </w:rPr>
              <w:t>B1</w:t>
            </w:r>
          </w:p>
          <w:p w14:paraId="4C0FF3E1" w14:textId="7AFB56EB" w:rsidR="001D50B5" w:rsidRPr="00AA49D2" w:rsidRDefault="001D50B5" w:rsidP="001D50B5">
            <w:pPr>
              <w:pStyle w:val="NoSpacing"/>
              <w:jc w:val="center"/>
              <w:rPr>
                <w:rFonts w:ascii="Times New Roman" w:hAnsi="Times New Roman" w:cs="Times New Roman"/>
                <w:b/>
                <w:bCs/>
                <w:sz w:val="24"/>
                <w:szCs w:val="24"/>
              </w:rPr>
            </w:pPr>
            <w:r w:rsidRPr="00AA49D2">
              <w:rPr>
                <w:rFonts w:ascii="Times New Roman" w:hAnsi="Times New Roman" w:cs="Times New Roman"/>
                <w:b/>
                <w:bCs/>
                <w:sz w:val="24"/>
                <w:szCs w:val="24"/>
              </w:rPr>
              <w:t>(n=150)</w:t>
            </w:r>
          </w:p>
        </w:tc>
        <w:tc>
          <w:tcPr>
            <w:tcW w:w="1886" w:type="dxa"/>
            <w:tcBorders>
              <w:top w:val="single" w:sz="4" w:space="0" w:color="auto"/>
              <w:bottom w:val="single" w:sz="4" w:space="0" w:color="auto"/>
            </w:tcBorders>
          </w:tcPr>
          <w:p w14:paraId="6A4989DF" w14:textId="77777777" w:rsidR="001D50B5" w:rsidRPr="00AA49D2" w:rsidRDefault="001D50B5" w:rsidP="001D50B5">
            <w:pPr>
              <w:pStyle w:val="NoSpacing"/>
              <w:jc w:val="center"/>
              <w:rPr>
                <w:rFonts w:ascii="Times New Roman" w:hAnsi="Times New Roman" w:cs="Times New Roman"/>
                <w:b/>
                <w:bCs/>
                <w:sz w:val="24"/>
                <w:szCs w:val="24"/>
              </w:rPr>
            </w:pPr>
            <w:r w:rsidRPr="00AA49D2">
              <w:rPr>
                <w:rFonts w:ascii="Times New Roman" w:hAnsi="Times New Roman" w:cs="Times New Roman"/>
                <w:b/>
                <w:bCs/>
                <w:sz w:val="24"/>
                <w:szCs w:val="24"/>
              </w:rPr>
              <w:t>B2</w:t>
            </w:r>
          </w:p>
          <w:p w14:paraId="1B0BD79B" w14:textId="615C7A2E" w:rsidR="001D50B5" w:rsidRPr="00AA49D2" w:rsidRDefault="001D50B5" w:rsidP="001D50B5">
            <w:pPr>
              <w:pStyle w:val="NoSpacing"/>
              <w:jc w:val="center"/>
              <w:rPr>
                <w:rFonts w:ascii="Times New Roman" w:hAnsi="Times New Roman" w:cs="Times New Roman"/>
                <w:b/>
                <w:bCs/>
                <w:sz w:val="24"/>
                <w:szCs w:val="24"/>
              </w:rPr>
            </w:pPr>
            <w:r w:rsidRPr="00AA49D2">
              <w:rPr>
                <w:rFonts w:ascii="Times New Roman" w:hAnsi="Times New Roman" w:cs="Times New Roman"/>
                <w:b/>
                <w:bCs/>
                <w:sz w:val="24"/>
                <w:szCs w:val="24"/>
              </w:rPr>
              <w:t>(n=185)</w:t>
            </w:r>
          </w:p>
        </w:tc>
        <w:tc>
          <w:tcPr>
            <w:tcW w:w="1886" w:type="dxa"/>
            <w:tcBorders>
              <w:top w:val="single" w:sz="4" w:space="0" w:color="auto"/>
              <w:bottom w:val="single" w:sz="4" w:space="0" w:color="auto"/>
            </w:tcBorders>
          </w:tcPr>
          <w:p w14:paraId="213A9457" w14:textId="77777777" w:rsidR="001D50B5" w:rsidRPr="00AA49D2" w:rsidRDefault="001D50B5" w:rsidP="001D50B5">
            <w:pPr>
              <w:pStyle w:val="NoSpacing"/>
              <w:jc w:val="center"/>
              <w:rPr>
                <w:rFonts w:ascii="Times New Roman" w:hAnsi="Times New Roman" w:cs="Times New Roman"/>
                <w:b/>
                <w:bCs/>
                <w:sz w:val="24"/>
                <w:szCs w:val="24"/>
              </w:rPr>
            </w:pPr>
            <w:r w:rsidRPr="00AA49D2">
              <w:rPr>
                <w:rFonts w:ascii="Times New Roman" w:hAnsi="Times New Roman" w:cs="Times New Roman"/>
                <w:b/>
                <w:bCs/>
                <w:sz w:val="24"/>
                <w:szCs w:val="24"/>
              </w:rPr>
              <w:t>B3</w:t>
            </w:r>
          </w:p>
          <w:p w14:paraId="305B191F" w14:textId="637C4C51" w:rsidR="001D50B5" w:rsidRPr="00AA49D2" w:rsidRDefault="001D50B5" w:rsidP="001D50B5">
            <w:pPr>
              <w:pStyle w:val="NoSpacing"/>
              <w:jc w:val="center"/>
              <w:rPr>
                <w:rFonts w:ascii="Times New Roman" w:hAnsi="Times New Roman" w:cs="Times New Roman"/>
                <w:b/>
                <w:bCs/>
                <w:sz w:val="24"/>
                <w:szCs w:val="24"/>
              </w:rPr>
            </w:pPr>
            <w:r w:rsidRPr="00AA49D2">
              <w:rPr>
                <w:rFonts w:ascii="Times New Roman" w:hAnsi="Times New Roman" w:cs="Times New Roman"/>
                <w:b/>
                <w:bCs/>
                <w:sz w:val="24"/>
                <w:szCs w:val="24"/>
              </w:rPr>
              <w:t>(n=222)</w:t>
            </w:r>
          </w:p>
        </w:tc>
      </w:tr>
      <w:tr w:rsidR="00AA49D2" w:rsidRPr="00AA49D2" w14:paraId="19581676" w14:textId="77777777" w:rsidTr="009639EB">
        <w:tc>
          <w:tcPr>
            <w:tcW w:w="1986" w:type="dxa"/>
            <w:tcBorders>
              <w:top w:val="single" w:sz="4" w:space="0" w:color="auto"/>
              <w:right w:val="single" w:sz="4" w:space="0" w:color="auto"/>
            </w:tcBorders>
          </w:tcPr>
          <w:p w14:paraId="5F78BBBA" w14:textId="7FD81807" w:rsidR="001D50B5" w:rsidRPr="00AA49D2" w:rsidRDefault="001D50B5" w:rsidP="001D50B5">
            <w:pPr>
              <w:autoSpaceDE w:val="0"/>
              <w:autoSpaceDN w:val="0"/>
              <w:adjustRightInd w:val="0"/>
              <w:spacing w:line="480" w:lineRule="auto"/>
              <w:jc w:val="both"/>
              <w:rPr>
                <w:rFonts w:ascii="Times New Roman" w:hAnsi="Times New Roman"/>
                <w:b/>
                <w:sz w:val="24"/>
                <w:szCs w:val="24"/>
              </w:rPr>
            </w:pPr>
            <w:r w:rsidRPr="00AA49D2">
              <w:rPr>
                <w:rFonts w:ascii="Times New Roman" w:hAnsi="Times New Roman"/>
                <w:b/>
                <w:sz w:val="24"/>
                <w:szCs w:val="24"/>
              </w:rPr>
              <w:t>WRAT-4</w:t>
            </w:r>
          </w:p>
        </w:tc>
        <w:tc>
          <w:tcPr>
            <w:tcW w:w="1932" w:type="dxa"/>
            <w:tcBorders>
              <w:top w:val="single" w:sz="4" w:space="0" w:color="auto"/>
              <w:left w:val="single" w:sz="4" w:space="0" w:color="auto"/>
            </w:tcBorders>
          </w:tcPr>
          <w:p w14:paraId="35C6C03D" w14:textId="36237F80" w:rsidR="001D50B5" w:rsidRPr="00AA49D2" w:rsidRDefault="001D50B5" w:rsidP="00A14687">
            <w:pPr>
              <w:autoSpaceDE w:val="0"/>
              <w:autoSpaceDN w:val="0"/>
              <w:adjustRightInd w:val="0"/>
              <w:spacing w:line="480" w:lineRule="auto"/>
              <w:jc w:val="center"/>
              <w:rPr>
                <w:rFonts w:ascii="Times New Roman" w:hAnsi="Times New Roman"/>
                <w:bCs/>
                <w:sz w:val="24"/>
                <w:szCs w:val="24"/>
              </w:rPr>
            </w:pPr>
            <w:r w:rsidRPr="00AA49D2">
              <w:rPr>
                <w:rFonts w:ascii="Times New Roman" w:hAnsi="Times New Roman"/>
                <w:bCs/>
                <w:sz w:val="24"/>
                <w:szCs w:val="24"/>
              </w:rPr>
              <w:t>8 (</w:t>
            </w:r>
            <w:r w:rsidR="00A14687" w:rsidRPr="00AA49D2">
              <w:rPr>
                <w:rFonts w:ascii="Times New Roman" w:hAnsi="Times New Roman"/>
                <w:bCs/>
                <w:sz w:val="24"/>
                <w:szCs w:val="24"/>
              </w:rPr>
              <w:t>3.19)</w:t>
            </w:r>
          </w:p>
        </w:tc>
        <w:tc>
          <w:tcPr>
            <w:tcW w:w="1886" w:type="dxa"/>
            <w:tcBorders>
              <w:top w:val="single" w:sz="4" w:space="0" w:color="auto"/>
            </w:tcBorders>
          </w:tcPr>
          <w:p w14:paraId="24C9ACB1" w14:textId="4AC24352" w:rsidR="001D50B5" w:rsidRPr="00AA49D2" w:rsidRDefault="00A14687" w:rsidP="00A14687">
            <w:pPr>
              <w:autoSpaceDE w:val="0"/>
              <w:autoSpaceDN w:val="0"/>
              <w:adjustRightInd w:val="0"/>
              <w:spacing w:line="480" w:lineRule="auto"/>
              <w:jc w:val="center"/>
              <w:rPr>
                <w:rFonts w:ascii="Times New Roman" w:hAnsi="Times New Roman"/>
                <w:bCs/>
                <w:sz w:val="24"/>
                <w:szCs w:val="24"/>
              </w:rPr>
            </w:pPr>
            <w:r w:rsidRPr="00AA49D2">
              <w:rPr>
                <w:rFonts w:ascii="Times New Roman" w:hAnsi="Times New Roman"/>
                <w:bCs/>
                <w:sz w:val="24"/>
                <w:szCs w:val="24"/>
              </w:rPr>
              <w:t>3 (2.00)</w:t>
            </w:r>
          </w:p>
        </w:tc>
        <w:tc>
          <w:tcPr>
            <w:tcW w:w="1886" w:type="dxa"/>
            <w:tcBorders>
              <w:top w:val="single" w:sz="4" w:space="0" w:color="auto"/>
            </w:tcBorders>
          </w:tcPr>
          <w:p w14:paraId="67F2D58B" w14:textId="2D2BC3CE" w:rsidR="001D50B5" w:rsidRPr="00AA49D2" w:rsidRDefault="00A14687" w:rsidP="00A14687">
            <w:pPr>
              <w:autoSpaceDE w:val="0"/>
              <w:autoSpaceDN w:val="0"/>
              <w:adjustRightInd w:val="0"/>
              <w:spacing w:line="480" w:lineRule="auto"/>
              <w:jc w:val="center"/>
              <w:rPr>
                <w:rFonts w:ascii="Times New Roman" w:hAnsi="Times New Roman"/>
                <w:bCs/>
                <w:sz w:val="24"/>
                <w:szCs w:val="24"/>
              </w:rPr>
            </w:pPr>
            <w:r w:rsidRPr="00AA49D2">
              <w:rPr>
                <w:rFonts w:ascii="Times New Roman" w:hAnsi="Times New Roman"/>
                <w:bCs/>
                <w:sz w:val="24"/>
                <w:szCs w:val="24"/>
              </w:rPr>
              <w:t>5 (2.70)</w:t>
            </w:r>
          </w:p>
        </w:tc>
        <w:tc>
          <w:tcPr>
            <w:tcW w:w="1886" w:type="dxa"/>
            <w:tcBorders>
              <w:top w:val="single" w:sz="4" w:space="0" w:color="auto"/>
            </w:tcBorders>
          </w:tcPr>
          <w:p w14:paraId="69F72E21" w14:textId="17D57578" w:rsidR="001D50B5" w:rsidRPr="00AA49D2" w:rsidRDefault="00A14687" w:rsidP="00A14687">
            <w:pPr>
              <w:autoSpaceDE w:val="0"/>
              <w:autoSpaceDN w:val="0"/>
              <w:adjustRightInd w:val="0"/>
              <w:spacing w:line="480" w:lineRule="auto"/>
              <w:jc w:val="center"/>
              <w:rPr>
                <w:rFonts w:ascii="Times New Roman" w:hAnsi="Times New Roman"/>
                <w:bCs/>
                <w:sz w:val="24"/>
                <w:szCs w:val="24"/>
              </w:rPr>
            </w:pPr>
            <w:r w:rsidRPr="00AA49D2">
              <w:rPr>
                <w:rFonts w:ascii="Times New Roman" w:hAnsi="Times New Roman"/>
                <w:bCs/>
                <w:sz w:val="24"/>
                <w:szCs w:val="24"/>
              </w:rPr>
              <w:t>6 (2.70)</w:t>
            </w:r>
          </w:p>
        </w:tc>
      </w:tr>
      <w:tr w:rsidR="00AA49D2" w:rsidRPr="00AA49D2" w14:paraId="7DEF290F" w14:textId="77777777" w:rsidTr="009639EB">
        <w:tc>
          <w:tcPr>
            <w:tcW w:w="1986" w:type="dxa"/>
            <w:tcBorders>
              <w:right w:val="single" w:sz="4" w:space="0" w:color="auto"/>
            </w:tcBorders>
          </w:tcPr>
          <w:p w14:paraId="63627B9D" w14:textId="2D0369AF" w:rsidR="001D50B5" w:rsidRPr="00AA49D2" w:rsidRDefault="001D50B5" w:rsidP="001D50B5">
            <w:pPr>
              <w:autoSpaceDE w:val="0"/>
              <w:autoSpaceDN w:val="0"/>
              <w:adjustRightInd w:val="0"/>
              <w:spacing w:line="480" w:lineRule="auto"/>
              <w:jc w:val="both"/>
              <w:rPr>
                <w:rFonts w:ascii="Times New Roman" w:hAnsi="Times New Roman"/>
                <w:b/>
                <w:sz w:val="24"/>
                <w:szCs w:val="24"/>
              </w:rPr>
            </w:pPr>
            <w:r w:rsidRPr="00AA49D2">
              <w:rPr>
                <w:rFonts w:ascii="Times New Roman" w:hAnsi="Times New Roman"/>
                <w:b/>
                <w:sz w:val="24"/>
                <w:szCs w:val="24"/>
              </w:rPr>
              <w:t>GAF</w:t>
            </w:r>
          </w:p>
        </w:tc>
        <w:tc>
          <w:tcPr>
            <w:tcW w:w="1932" w:type="dxa"/>
            <w:tcBorders>
              <w:left w:val="single" w:sz="4" w:space="0" w:color="auto"/>
            </w:tcBorders>
          </w:tcPr>
          <w:p w14:paraId="542D3291" w14:textId="40BC329E" w:rsidR="001D50B5" w:rsidRPr="00AA49D2" w:rsidRDefault="00A14687" w:rsidP="00A14687">
            <w:pPr>
              <w:autoSpaceDE w:val="0"/>
              <w:autoSpaceDN w:val="0"/>
              <w:adjustRightInd w:val="0"/>
              <w:spacing w:line="480" w:lineRule="auto"/>
              <w:jc w:val="center"/>
              <w:rPr>
                <w:rFonts w:ascii="Times New Roman" w:hAnsi="Times New Roman"/>
                <w:sz w:val="24"/>
                <w:szCs w:val="24"/>
              </w:rPr>
            </w:pPr>
            <w:r w:rsidRPr="00AA49D2">
              <w:rPr>
                <w:rFonts w:ascii="Times New Roman" w:hAnsi="Times New Roman"/>
                <w:sz w:val="24"/>
                <w:szCs w:val="24"/>
              </w:rPr>
              <w:t>5 (1.99)</w:t>
            </w:r>
          </w:p>
        </w:tc>
        <w:tc>
          <w:tcPr>
            <w:tcW w:w="1886" w:type="dxa"/>
          </w:tcPr>
          <w:p w14:paraId="64F9BA2B" w14:textId="317157EF" w:rsidR="001D50B5" w:rsidRPr="00AA49D2" w:rsidRDefault="00A14687" w:rsidP="00A14687">
            <w:pPr>
              <w:autoSpaceDE w:val="0"/>
              <w:autoSpaceDN w:val="0"/>
              <w:adjustRightInd w:val="0"/>
              <w:spacing w:line="480" w:lineRule="auto"/>
              <w:jc w:val="center"/>
              <w:rPr>
                <w:rFonts w:ascii="Times New Roman" w:hAnsi="Times New Roman"/>
                <w:sz w:val="24"/>
                <w:szCs w:val="24"/>
              </w:rPr>
            </w:pPr>
            <w:r w:rsidRPr="00AA49D2">
              <w:rPr>
                <w:rFonts w:ascii="Times New Roman" w:hAnsi="Times New Roman"/>
                <w:sz w:val="24"/>
                <w:szCs w:val="24"/>
              </w:rPr>
              <w:t>2 (1.33)</w:t>
            </w:r>
          </w:p>
        </w:tc>
        <w:tc>
          <w:tcPr>
            <w:tcW w:w="1886" w:type="dxa"/>
          </w:tcPr>
          <w:p w14:paraId="5B67E720" w14:textId="226A16A0" w:rsidR="001D50B5" w:rsidRPr="00AA49D2" w:rsidRDefault="00A14687" w:rsidP="00A14687">
            <w:pPr>
              <w:autoSpaceDE w:val="0"/>
              <w:autoSpaceDN w:val="0"/>
              <w:adjustRightInd w:val="0"/>
              <w:spacing w:line="480" w:lineRule="auto"/>
              <w:jc w:val="center"/>
              <w:rPr>
                <w:rFonts w:ascii="Times New Roman" w:hAnsi="Times New Roman"/>
                <w:bCs/>
                <w:sz w:val="24"/>
                <w:szCs w:val="24"/>
              </w:rPr>
            </w:pPr>
            <w:r w:rsidRPr="00AA49D2">
              <w:rPr>
                <w:rFonts w:ascii="Times New Roman" w:hAnsi="Times New Roman"/>
                <w:bCs/>
                <w:sz w:val="24"/>
                <w:szCs w:val="24"/>
              </w:rPr>
              <w:t>1 (0.54)</w:t>
            </w:r>
          </w:p>
        </w:tc>
        <w:tc>
          <w:tcPr>
            <w:tcW w:w="1886" w:type="dxa"/>
          </w:tcPr>
          <w:p w14:paraId="3C1A98DB" w14:textId="25C2B047" w:rsidR="001D50B5" w:rsidRPr="00AA49D2" w:rsidRDefault="00A14687" w:rsidP="00A14687">
            <w:pPr>
              <w:autoSpaceDE w:val="0"/>
              <w:autoSpaceDN w:val="0"/>
              <w:adjustRightInd w:val="0"/>
              <w:spacing w:line="480" w:lineRule="auto"/>
              <w:jc w:val="center"/>
              <w:rPr>
                <w:rFonts w:ascii="Times New Roman" w:hAnsi="Times New Roman"/>
                <w:bCs/>
                <w:sz w:val="24"/>
                <w:szCs w:val="24"/>
              </w:rPr>
            </w:pPr>
            <w:r w:rsidRPr="00AA49D2">
              <w:rPr>
                <w:rFonts w:ascii="Times New Roman" w:hAnsi="Times New Roman"/>
                <w:bCs/>
                <w:sz w:val="24"/>
                <w:szCs w:val="24"/>
              </w:rPr>
              <w:t>1 (0.45)</w:t>
            </w:r>
          </w:p>
        </w:tc>
      </w:tr>
      <w:tr w:rsidR="00AA49D2" w:rsidRPr="00AA49D2" w14:paraId="0A63FC08" w14:textId="77777777" w:rsidTr="009639EB">
        <w:tc>
          <w:tcPr>
            <w:tcW w:w="1986" w:type="dxa"/>
            <w:tcBorders>
              <w:right w:val="single" w:sz="4" w:space="0" w:color="auto"/>
            </w:tcBorders>
          </w:tcPr>
          <w:p w14:paraId="5B071CA2" w14:textId="0DB7F50F" w:rsidR="001D50B5" w:rsidRPr="00AA49D2" w:rsidRDefault="001D50B5" w:rsidP="001D50B5">
            <w:pPr>
              <w:autoSpaceDE w:val="0"/>
              <w:autoSpaceDN w:val="0"/>
              <w:adjustRightInd w:val="0"/>
              <w:spacing w:line="480" w:lineRule="auto"/>
              <w:jc w:val="both"/>
              <w:rPr>
                <w:rFonts w:ascii="Times New Roman" w:hAnsi="Times New Roman"/>
                <w:b/>
                <w:sz w:val="24"/>
                <w:szCs w:val="24"/>
              </w:rPr>
            </w:pPr>
            <w:r w:rsidRPr="00AA49D2">
              <w:rPr>
                <w:rFonts w:ascii="Times New Roman" w:hAnsi="Times New Roman"/>
                <w:b/>
                <w:sz w:val="24"/>
                <w:szCs w:val="24"/>
              </w:rPr>
              <w:t>SFS</w:t>
            </w:r>
          </w:p>
        </w:tc>
        <w:tc>
          <w:tcPr>
            <w:tcW w:w="1932" w:type="dxa"/>
            <w:tcBorders>
              <w:left w:val="single" w:sz="4" w:space="0" w:color="auto"/>
            </w:tcBorders>
          </w:tcPr>
          <w:p w14:paraId="3AE25A2E" w14:textId="2880991E" w:rsidR="001D50B5" w:rsidRPr="00AA49D2" w:rsidRDefault="00A14687" w:rsidP="00A14687">
            <w:pPr>
              <w:autoSpaceDE w:val="0"/>
              <w:autoSpaceDN w:val="0"/>
              <w:adjustRightInd w:val="0"/>
              <w:spacing w:line="480" w:lineRule="auto"/>
              <w:jc w:val="center"/>
              <w:rPr>
                <w:rFonts w:ascii="Times New Roman" w:hAnsi="Times New Roman"/>
                <w:bCs/>
                <w:sz w:val="24"/>
                <w:szCs w:val="24"/>
              </w:rPr>
            </w:pPr>
            <w:r w:rsidRPr="00AA49D2">
              <w:rPr>
                <w:rFonts w:ascii="Times New Roman" w:hAnsi="Times New Roman"/>
                <w:bCs/>
                <w:sz w:val="24"/>
                <w:szCs w:val="24"/>
              </w:rPr>
              <w:t>70 (27.89)</w:t>
            </w:r>
          </w:p>
        </w:tc>
        <w:tc>
          <w:tcPr>
            <w:tcW w:w="1886" w:type="dxa"/>
          </w:tcPr>
          <w:p w14:paraId="18AA5CB2" w14:textId="25EC0812" w:rsidR="001D50B5" w:rsidRPr="00AA49D2" w:rsidRDefault="00A14687" w:rsidP="00A14687">
            <w:pPr>
              <w:autoSpaceDE w:val="0"/>
              <w:autoSpaceDN w:val="0"/>
              <w:adjustRightInd w:val="0"/>
              <w:spacing w:line="480" w:lineRule="auto"/>
              <w:jc w:val="center"/>
              <w:rPr>
                <w:rFonts w:ascii="Times New Roman" w:hAnsi="Times New Roman"/>
                <w:bCs/>
                <w:sz w:val="24"/>
                <w:szCs w:val="24"/>
              </w:rPr>
            </w:pPr>
            <w:r w:rsidRPr="00AA49D2">
              <w:rPr>
                <w:rFonts w:ascii="Times New Roman" w:hAnsi="Times New Roman"/>
                <w:bCs/>
                <w:sz w:val="24"/>
                <w:szCs w:val="24"/>
              </w:rPr>
              <w:t>30 (20.00)</w:t>
            </w:r>
          </w:p>
        </w:tc>
        <w:tc>
          <w:tcPr>
            <w:tcW w:w="1886" w:type="dxa"/>
          </w:tcPr>
          <w:p w14:paraId="5AB2E52A" w14:textId="1E92B374" w:rsidR="001D50B5" w:rsidRPr="00AA49D2" w:rsidRDefault="00A14687" w:rsidP="00A14687">
            <w:pPr>
              <w:autoSpaceDE w:val="0"/>
              <w:autoSpaceDN w:val="0"/>
              <w:adjustRightInd w:val="0"/>
              <w:spacing w:line="480" w:lineRule="auto"/>
              <w:jc w:val="center"/>
              <w:rPr>
                <w:rFonts w:ascii="Times New Roman" w:hAnsi="Times New Roman"/>
                <w:bCs/>
                <w:sz w:val="24"/>
                <w:szCs w:val="24"/>
              </w:rPr>
            </w:pPr>
            <w:r w:rsidRPr="00AA49D2">
              <w:rPr>
                <w:rFonts w:ascii="Times New Roman" w:hAnsi="Times New Roman"/>
                <w:bCs/>
                <w:sz w:val="24"/>
                <w:szCs w:val="24"/>
              </w:rPr>
              <w:t>35 (18.92)</w:t>
            </w:r>
          </w:p>
        </w:tc>
        <w:tc>
          <w:tcPr>
            <w:tcW w:w="1886" w:type="dxa"/>
          </w:tcPr>
          <w:p w14:paraId="1C0E678F" w14:textId="69D9627F" w:rsidR="001D50B5" w:rsidRPr="00AA49D2" w:rsidRDefault="00A14687" w:rsidP="00A14687">
            <w:pPr>
              <w:autoSpaceDE w:val="0"/>
              <w:autoSpaceDN w:val="0"/>
              <w:adjustRightInd w:val="0"/>
              <w:spacing w:line="480" w:lineRule="auto"/>
              <w:jc w:val="center"/>
              <w:rPr>
                <w:rFonts w:ascii="Times New Roman" w:hAnsi="Times New Roman"/>
                <w:bCs/>
                <w:sz w:val="24"/>
                <w:szCs w:val="24"/>
              </w:rPr>
            </w:pPr>
            <w:r w:rsidRPr="00AA49D2">
              <w:rPr>
                <w:rFonts w:ascii="Times New Roman" w:hAnsi="Times New Roman"/>
                <w:bCs/>
                <w:sz w:val="24"/>
                <w:szCs w:val="24"/>
              </w:rPr>
              <w:t>48 (21.62)</w:t>
            </w:r>
          </w:p>
        </w:tc>
      </w:tr>
      <w:tr w:rsidR="00AA49D2" w:rsidRPr="00AA49D2" w14:paraId="45D98C0E" w14:textId="77777777" w:rsidTr="009639EB">
        <w:tc>
          <w:tcPr>
            <w:tcW w:w="1986" w:type="dxa"/>
            <w:tcBorders>
              <w:right w:val="single" w:sz="4" w:space="0" w:color="auto"/>
            </w:tcBorders>
          </w:tcPr>
          <w:p w14:paraId="38C8717C" w14:textId="56E47EAC" w:rsidR="001D50B5" w:rsidRPr="00AA49D2" w:rsidRDefault="001D50B5" w:rsidP="001D50B5">
            <w:pPr>
              <w:autoSpaceDE w:val="0"/>
              <w:autoSpaceDN w:val="0"/>
              <w:adjustRightInd w:val="0"/>
              <w:spacing w:line="480" w:lineRule="auto"/>
              <w:jc w:val="both"/>
              <w:rPr>
                <w:rFonts w:ascii="Times New Roman" w:hAnsi="Times New Roman"/>
                <w:b/>
                <w:sz w:val="24"/>
                <w:szCs w:val="24"/>
              </w:rPr>
            </w:pPr>
            <w:r w:rsidRPr="00AA49D2">
              <w:rPr>
                <w:rFonts w:ascii="Times New Roman" w:hAnsi="Times New Roman"/>
                <w:b/>
                <w:sz w:val="24"/>
                <w:szCs w:val="24"/>
              </w:rPr>
              <w:t>IEA–C1</w:t>
            </w:r>
          </w:p>
        </w:tc>
        <w:tc>
          <w:tcPr>
            <w:tcW w:w="1932" w:type="dxa"/>
            <w:tcBorders>
              <w:left w:val="single" w:sz="4" w:space="0" w:color="auto"/>
            </w:tcBorders>
          </w:tcPr>
          <w:p w14:paraId="7CB66CD2" w14:textId="32E9DAC5" w:rsidR="001D50B5" w:rsidRPr="00AA49D2" w:rsidRDefault="000A202B" w:rsidP="00A14687">
            <w:pPr>
              <w:autoSpaceDE w:val="0"/>
              <w:autoSpaceDN w:val="0"/>
              <w:adjustRightInd w:val="0"/>
              <w:spacing w:line="480" w:lineRule="auto"/>
              <w:jc w:val="center"/>
              <w:rPr>
                <w:rFonts w:ascii="Times New Roman" w:hAnsi="Times New Roman"/>
                <w:bCs/>
                <w:sz w:val="24"/>
                <w:szCs w:val="24"/>
              </w:rPr>
            </w:pPr>
            <w:r w:rsidRPr="00AA49D2">
              <w:rPr>
                <w:rFonts w:ascii="Times New Roman" w:hAnsi="Times New Roman"/>
                <w:bCs/>
                <w:sz w:val="24"/>
                <w:szCs w:val="24"/>
              </w:rPr>
              <w:t>52 (20.72)</w:t>
            </w:r>
          </w:p>
        </w:tc>
        <w:tc>
          <w:tcPr>
            <w:tcW w:w="1886" w:type="dxa"/>
          </w:tcPr>
          <w:p w14:paraId="7D79BF21" w14:textId="0B0B2A83" w:rsidR="001D50B5" w:rsidRPr="00AA49D2" w:rsidRDefault="000A202B" w:rsidP="00A14687">
            <w:pPr>
              <w:autoSpaceDE w:val="0"/>
              <w:autoSpaceDN w:val="0"/>
              <w:adjustRightInd w:val="0"/>
              <w:spacing w:line="480" w:lineRule="auto"/>
              <w:jc w:val="center"/>
              <w:rPr>
                <w:rFonts w:ascii="Times New Roman" w:hAnsi="Times New Roman"/>
                <w:bCs/>
                <w:sz w:val="24"/>
                <w:szCs w:val="24"/>
              </w:rPr>
            </w:pPr>
            <w:r w:rsidRPr="00AA49D2">
              <w:rPr>
                <w:rFonts w:ascii="Times New Roman" w:hAnsi="Times New Roman"/>
                <w:bCs/>
                <w:sz w:val="24"/>
                <w:szCs w:val="24"/>
              </w:rPr>
              <w:t>41 (27.33)</w:t>
            </w:r>
          </w:p>
        </w:tc>
        <w:tc>
          <w:tcPr>
            <w:tcW w:w="1886" w:type="dxa"/>
          </w:tcPr>
          <w:p w14:paraId="42A64528" w14:textId="3C89A5DC" w:rsidR="001D50B5" w:rsidRPr="00AA49D2" w:rsidRDefault="000A202B" w:rsidP="00A14687">
            <w:pPr>
              <w:autoSpaceDE w:val="0"/>
              <w:autoSpaceDN w:val="0"/>
              <w:adjustRightInd w:val="0"/>
              <w:spacing w:line="480" w:lineRule="auto"/>
              <w:jc w:val="center"/>
              <w:rPr>
                <w:rFonts w:ascii="Times New Roman" w:hAnsi="Times New Roman"/>
                <w:bCs/>
                <w:sz w:val="24"/>
                <w:szCs w:val="24"/>
              </w:rPr>
            </w:pPr>
            <w:r w:rsidRPr="00AA49D2">
              <w:rPr>
                <w:rFonts w:ascii="Times New Roman" w:hAnsi="Times New Roman"/>
                <w:bCs/>
                <w:sz w:val="24"/>
                <w:szCs w:val="24"/>
              </w:rPr>
              <w:t>50 (27.03)</w:t>
            </w:r>
          </w:p>
        </w:tc>
        <w:tc>
          <w:tcPr>
            <w:tcW w:w="1886" w:type="dxa"/>
          </w:tcPr>
          <w:p w14:paraId="7FB7E638" w14:textId="3EE4D3DF" w:rsidR="001D50B5" w:rsidRPr="00AA49D2" w:rsidRDefault="000A202B" w:rsidP="00A14687">
            <w:pPr>
              <w:autoSpaceDE w:val="0"/>
              <w:autoSpaceDN w:val="0"/>
              <w:adjustRightInd w:val="0"/>
              <w:spacing w:line="480" w:lineRule="auto"/>
              <w:jc w:val="center"/>
              <w:rPr>
                <w:rFonts w:ascii="Times New Roman" w:hAnsi="Times New Roman"/>
                <w:bCs/>
                <w:sz w:val="24"/>
                <w:szCs w:val="24"/>
              </w:rPr>
            </w:pPr>
            <w:r w:rsidRPr="00AA49D2">
              <w:rPr>
                <w:rFonts w:ascii="Times New Roman" w:hAnsi="Times New Roman"/>
                <w:bCs/>
                <w:sz w:val="24"/>
                <w:szCs w:val="24"/>
              </w:rPr>
              <w:t>55 (24.78)</w:t>
            </w:r>
          </w:p>
        </w:tc>
      </w:tr>
      <w:tr w:rsidR="00AA49D2" w:rsidRPr="00AA49D2" w14:paraId="0D415750" w14:textId="77777777" w:rsidTr="009639EB">
        <w:tc>
          <w:tcPr>
            <w:tcW w:w="1986" w:type="dxa"/>
            <w:tcBorders>
              <w:right w:val="single" w:sz="4" w:space="0" w:color="auto"/>
            </w:tcBorders>
          </w:tcPr>
          <w:p w14:paraId="6CA48CC2" w14:textId="597EA90E" w:rsidR="001D50B5" w:rsidRPr="00AA49D2" w:rsidRDefault="001D50B5" w:rsidP="001D50B5">
            <w:pPr>
              <w:autoSpaceDE w:val="0"/>
              <w:autoSpaceDN w:val="0"/>
              <w:adjustRightInd w:val="0"/>
              <w:spacing w:line="480" w:lineRule="auto"/>
              <w:jc w:val="both"/>
              <w:rPr>
                <w:rFonts w:ascii="Times New Roman" w:hAnsi="Times New Roman"/>
                <w:b/>
                <w:sz w:val="24"/>
                <w:szCs w:val="24"/>
              </w:rPr>
            </w:pPr>
            <w:r w:rsidRPr="00AA49D2">
              <w:rPr>
                <w:rFonts w:ascii="Times New Roman" w:hAnsi="Times New Roman"/>
                <w:b/>
                <w:sz w:val="24"/>
                <w:szCs w:val="24"/>
              </w:rPr>
              <w:t>SPEM–C1</w:t>
            </w:r>
          </w:p>
        </w:tc>
        <w:tc>
          <w:tcPr>
            <w:tcW w:w="1932" w:type="dxa"/>
            <w:tcBorders>
              <w:left w:val="single" w:sz="4" w:space="0" w:color="auto"/>
            </w:tcBorders>
          </w:tcPr>
          <w:p w14:paraId="7FB8CE4E" w14:textId="3F37A352" w:rsidR="001D50B5" w:rsidRPr="00AA49D2" w:rsidRDefault="000A202B" w:rsidP="00A14687">
            <w:pPr>
              <w:autoSpaceDE w:val="0"/>
              <w:autoSpaceDN w:val="0"/>
              <w:adjustRightInd w:val="0"/>
              <w:spacing w:line="480" w:lineRule="auto"/>
              <w:jc w:val="center"/>
              <w:rPr>
                <w:rFonts w:ascii="Times New Roman" w:hAnsi="Times New Roman"/>
                <w:bCs/>
                <w:sz w:val="24"/>
                <w:szCs w:val="24"/>
              </w:rPr>
            </w:pPr>
            <w:r w:rsidRPr="00AA49D2">
              <w:rPr>
                <w:rFonts w:ascii="Times New Roman" w:hAnsi="Times New Roman"/>
                <w:bCs/>
                <w:sz w:val="24"/>
                <w:szCs w:val="24"/>
              </w:rPr>
              <w:t>44 (17.53)</w:t>
            </w:r>
          </w:p>
        </w:tc>
        <w:tc>
          <w:tcPr>
            <w:tcW w:w="1886" w:type="dxa"/>
          </w:tcPr>
          <w:p w14:paraId="6FCF92D3" w14:textId="31CD7D35" w:rsidR="001D50B5" w:rsidRPr="00AA49D2" w:rsidRDefault="000A202B" w:rsidP="00A14687">
            <w:pPr>
              <w:autoSpaceDE w:val="0"/>
              <w:autoSpaceDN w:val="0"/>
              <w:adjustRightInd w:val="0"/>
              <w:spacing w:line="480" w:lineRule="auto"/>
              <w:jc w:val="center"/>
              <w:rPr>
                <w:rFonts w:ascii="Times New Roman" w:hAnsi="Times New Roman"/>
                <w:bCs/>
                <w:sz w:val="24"/>
                <w:szCs w:val="24"/>
              </w:rPr>
            </w:pPr>
            <w:r w:rsidRPr="00AA49D2">
              <w:rPr>
                <w:rFonts w:ascii="Times New Roman" w:hAnsi="Times New Roman"/>
                <w:bCs/>
                <w:sz w:val="24"/>
                <w:szCs w:val="24"/>
              </w:rPr>
              <w:t>27 (18.00)</w:t>
            </w:r>
          </w:p>
        </w:tc>
        <w:tc>
          <w:tcPr>
            <w:tcW w:w="1886" w:type="dxa"/>
          </w:tcPr>
          <w:p w14:paraId="094098AC" w14:textId="0E8535A5" w:rsidR="001D50B5" w:rsidRPr="00AA49D2" w:rsidRDefault="000A202B" w:rsidP="00A14687">
            <w:pPr>
              <w:autoSpaceDE w:val="0"/>
              <w:autoSpaceDN w:val="0"/>
              <w:adjustRightInd w:val="0"/>
              <w:spacing w:line="480" w:lineRule="auto"/>
              <w:jc w:val="center"/>
              <w:rPr>
                <w:rFonts w:ascii="Times New Roman" w:hAnsi="Times New Roman"/>
                <w:bCs/>
                <w:sz w:val="24"/>
                <w:szCs w:val="24"/>
              </w:rPr>
            </w:pPr>
            <w:r w:rsidRPr="00AA49D2">
              <w:rPr>
                <w:rFonts w:ascii="Times New Roman" w:hAnsi="Times New Roman"/>
                <w:bCs/>
                <w:sz w:val="24"/>
                <w:szCs w:val="24"/>
              </w:rPr>
              <w:t>26 (14.05)</w:t>
            </w:r>
          </w:p>
        </w:tc>
        <w:tc>
          <w:tcPr>
            <w:tcW w:w="1886" w:type="dxa"/>
          </w:tcPr>
          <w:p w14:paraId="0E2DC73E" w14:textId="5517B427" w:rsidR="001D50B5" w:rsidRPr="00AA49D2" w:rsidRDefault="000A202B" w:rsidP="00A14687">
            <w:pPr>
              <w:autoSpaceDE w:val="0"/>
              <w:autoSpaceDN w:val="0"/>
              <w:adjustRightInd w:val="0"/>
              <w:spacing w:line="480" w:lineRule="auto"/>
              <w:jc w:val="center"/>
              <w:rPr>
                <w:rFonts w:ascii="Times New Roman" w:hAnsi="Times New Roman"/>
                <w:bCs/>
                <w:sz w:val="24"/>
                <w:szCs w:val="24"/>
              </w:rPr>
            </w:pPr>
            <w:r w:rsidRPr="00AA49D2">
              <w:rPr>
                <w:rFonts w:ascii="Times New Roman" w:hAnsi="Times New Roman"/>
                <w:bCs/>
                <w:sz w:val="24"/>
                <w:szCs w:val="24"/>
              </w:rPr>
              <w:t>30 (13.51)</w:t>
            </w:r>
          </w:p>
        </w:tc>
      </w:tr>
      <w:tr w:rsidR="00BB349D" w:rsidRPr="00AA49D2" w14:paraId="43FE86BF" w14:textId="77777777" w:rsidTr="009639EB">
        <w:tc>
          <w:tcPr>
            <w:tcW w:w="1986" w:type="dxa"/>
            <w:tcBorders>
              <w:bottom w:val="single" w:sz="4" w:space="0" w:color="auto"/>
              <w:right w:val="single" w:sz="4" w:space="0" w:color="auto"/>
            </w:tcBorders>
          </w:tcPr>
          <w:p w14:paraId="1EBF5DF9" w14:textId="0560352C" w:rsidR="000A202B" w:rsidRPr="00AA49D2" w:rsidRDefault="000A202B" w:rsidP="000A202B">
            <w:pPr>
              <w:autoSpaceDE w:val="0"/>
              <w:autoSpaceDN w:val="0"/>
              <w:adjustRightInd w:val="0"/>
              <w:spacing w:line="480" w:lineRule="auto"/>
              <w:jc w:val="both"/>
              <w:rPr>
                <w:rFonts w:ascii="Times New Roman" w:hAnsi="Times New Roman"/>
                <w:b/>
                <w:sz w:val="24"/>
                <w:szCs w:val="24"/>
              </w:rPr>
            </w:pPr>
            <w:r w:rsidRPr="00AA49D2">
              <w:rPr>
                <w:rFonts w:ascii="Times New Roman" w:hAnsi="Times New Roman"/>
                <w:b/>
                <w:sz w:val="24"/>
                <w:szCs w:val="24"/>
              </w:rPr>
              <w:t>SPEM–C2</w:t>
            </w:r>
          </w:p>
        </w:tc>
        <w:tc>
          <w:tcPr>
            <w:tcW w:w="1932" w:type="dxa"/>
            <w:tcBorders>
              <w:left w:val="single" w:sz="4" w:space="0" w:color="auto"/>
              <w:bottom w:val="single" w:sz="4" w:space="0" w:color="auto"/>
            </w:tcBorders>
          </w:tcPr>
          <w:p w14:paraId="2E84DEFE" w14:textId="04626B86" w:rsidR="000A202B" w:rsidRPr="00AA49D2" w:rsidRDefault="000A202B" w:rsidP="000A202B">
            <w:pPr>
              <w:autoSpaceDE w:val="0"/>
              <w:autoSpaceDN w:val="0"/>
              <w:adjustRightInd w:val="0"/>
              <w:spacing w:line="480" w:lineRule="auto"/>
              <w:jc w:val="center"/>
              <w:rPr>
                <w:rFonts w:ascii="Times New Roman" w:hAnsi="Times New Roman"/>
                <w:b/>
                <w:sz w:val="24"/>
                <w:szCs w:val="24"/>
              </w:rPr>
            </w:pPr>
            <w:r w:rsidRPr="00AA49D2">
              <w:rPr>
                <w:rFonts w:ascii="Times New Roman" w:hAnsi="Times New Roman"/>
                <w:bCs/>
                <w:sz w:val="24"/>
                <w:szCs w:val="24"/>
              </w:rPr>
              <w:t>44 (17.53)</w:t>
            </w:r>
          </w:p>
        </w:tc>
        <w:tc>
          <w:tcPr>
            <w:tcW w:w="1886" w:type="dxa"/>
            <w:tcBorders>
              <w:bottom w:val="single" w:sz="4" w:space="0" w:color="auto"/>
            </w:tcBorders>
          </w:tcPr>
          <w:p w14:paraId="3A6B7F54" w14:textId="4EC3B5FE" w:rsidR="000A202B" w:rsidRPr="00AA49D2" w:rsidRDefault="000A202B" w:rsidP="000A202B">
            <w:pPr>
              <w:autoSpaceDE w:val="0"/>
              <w:autoSpaceDN w:val="0"/>
              <w:adjustRightInd w:val="0"/>
              <w:spacing w:line="480" w:lineRule="auto"/>
              <w:jc w:val="center"/>
              <w:rPr>
                <w:rFonts w:ascii="Times New Roman" w:hAnsi="Times New Roman"/>
                <w:b/>
                <w:sz w:val="24"/>
                <w:szCs w:val="24"/>
              </w:rPr>
            </w:pPr>
            <w:r w:rsidRPr="00AA49D2">
              <w:rPr>
                <w:rFonts w:ascii="Times New Roman" w:hAnsi="Times New Roman"/>
                <w:bCs/>
                <w:sz w:val="24"/>
                <w:szCs w:val="24"/>
              </w:rPr>
              <w:t>27 (18.00)</w:t>
            </w:r>
          </w:p>
        </w:tc>
        <w:tc>
          <w:tcPr>
            <w:tcW w:w="1886" w:type="dxa"/>
            <w:tcBorders>
              <w:bottom w:val="single" w:sz="4" w:space="0" w:color="auto"/>
            </w:tcBorders>
          </w:tcPr>
          <w:p w14:paraId="4900972D" w14:textId="4529A199" w:rsidR="000A202B" w:rsidRPr="00AA49D2" w:rsidRDefault="000A202B" w:rsidP="000A202B">
            <w:pPr>
              <w:autoSpaceDE w:val="0"/>
              <w:autoSpaceDN w:val="0"/>
              <w:adjustRightInd w:val="0"/>
              <w:spacing w:line="480" w:lineRule="auto"/>
              <w:jc w:val="center"/>
              <w:rPr>
                <w:rFonts w:ascii="Times New Roman" w:hAnsi="Times New Roman"/>
                <w:b/>
                <w:sz w:val="24"/>
                <w:szCs w:val="24"/>
              </w:rPr>
            </w:pPr>
            <w:r w:rsidRPr="00AA49D2">
              <w:rPr>
                <w:rFonts w:ascii="Times New Roman" w:hAnsi="Times New Roman"/>
                <w:bCs/>
                <w:sz w:val="24"/>
                <w:szCs w:val="24"/>
              </w:rPr>
              <w:t>26 (14.05)</w:t>
            </w:r>
          </w:p>
        </w:tc>
        <w:tc>
          <w:tcPr>
            <w:tcW w:w="1886" w:type="dxa"/>
            <w:tcBorders>
              <w:bottom w:val="single" w:sz="4" w:space="0" w:color="auto"/>
            </w:tcBorders>
          </w:tcPr>
          <w:p w14:paraId="36B47523" w14:textId="692939A1" w:rsidR="000A202B" w:rsidRPr="00AA49D2" w:rsidRDefault="000A202B" w:rsidP="000A202B">
            <w:pPr>
              <w:autoSpaceDE w:val="0"/>
              <w:autoSpaceDN w:val="0"/>
              <w:adjustRightInd w:val="0"/>
              <w:spacing w:line="480" w:lineRule="auto"/>
              <w:jc w:val="center"/>
              <w:rPr>
                <w:rFonts w:ascii="Times New Roman" w:hAnsi="Times New Roman"/>
                <w:b/>
                <w:sz w:val="24"/>
                <w:szCs w:val="24"/>
              </w:rPr>
            </w:pPr>
            <w:r w:rsidRPr="00AA49D2">
              <w:rPr>
                <w:rFonts w:ascii="Times New Roman" w:hAnsi="Times New Roman"/>
                <w:bCs/>
                <w:sz w:val="24"/>
                <w:szCs w:val="24"/>
              </w:rPr>
              <w:t>30 (13.51)</w:t>
            </w:r>
          </w:p>
        </w:tc>
      </w:tr>
    </w:tbl>
    <w:p w14:paraId="6277439D" w14:textId="4F7B2EC7" w:rsidR="001D50B5" w:rsidRPr="00AA49D2" w:rsidRDefault="001D50B5" w:rsidP="001D50B5">
      <w:pPr>
        <w:autoSpaceDE w:val="0"/>
        <w:autoSpaceDN w:val="0"/>
        <w:adjustRightInd w:val="0"/>
        <w:spacing w:after="0" w:line="480" w:lineRule="auto"/>
        <w:jc w:val="both"/>
        <w:rPr>
          <w:rFonts w:ascii="Times New Roman" w:hAnsi="Times New Roman"/>
          <w:b/>
          <w:sz w:val="24"/>
          <w:szCs w:val="24"/>
        </w:rPr>
      </w:pPr>
    </w:p>
    <w:p w14:paraId="3E41FF04" w14:textId="2E995B87" w:rsidR="0081497C" w:rsidRPr="00AA49D2" w:rsidRDefault="0081497C" w:rsidP="0081497C">
      <w:pPr>
        <w:pStyle w:val="NoSpacing"/>
        <w:spacing w:line="480" w:lineRule="auto"/>
        <w:jc w:val="both"/>
        <w:rPr>
          <w:rFonts w:ascii="Times New Roman" w:hAnsi="Times New Roman" w:cs="Times New Roman"/>
          <w:sz w:val="24"/>
          <w:szCs w:val="24"/>
        </w:rPr>
      </w:pPr>
      <w:r w:rsidRPr="00AA49D2">
        <w:rPr>
          <w:rFonts w:ascii="Times New Roman" w:hAnsi="Times New Roman" w:cs="Times New Roman"/>
          <w:bCs/>
          <w:sz w:val="24"/>
          <w:szCs w:val="24"/>
        </w:rPr>
        <w:t xml:space="preserve">WRAT-4 – </w:t>
      </w:r>
      <w:r w:rsidR="001D50B5" w:rsidRPr="00AA49D2">
        <w:rPr>
          <w:rFonts w:ascii="Times New Roman" w:hAnsi="Times New Roman" w:cs="Times New Roman"/>
          <w:sz w:val="24"/>
          <w:szCs w:val="24"/>
        </w:rPr>
        <w:t xml:space="preserve">the </w:t>
      </w:r>
      <w:r w:rsidR="001D50B5" w:rsidRPr="00AA49D2">
        <w:rPr>
          <w:rFonts w:ascii="Times New Roman" w:hAnsi="Times New Roman" w:cs="Times New Roman"/>
          <w:sz w:val="24"/>
          <w:szCs w:val="24"/>
          <w:lang w:val="en"/>
        </w:rPr>
        <w:t>Wide Range Achievement Test-4, Word Reading subtest</w:t>
      </w:r>
      <w:r w:rsidRPr="00AA49D2">
        <w:rPr>
          <w:rFonts w:ascii="Times New Roman" w:hAnsi="Times New Roman" w:cs="Times New Roman"/>
          <w:sz w:val="24"/>
          <w:szCs w:val="24"/>
          <w:lang w:val="en"/>
        </w:rPr>
        <w:t xml:space="preserve">, GAF – </w:t>
      </w:r>
      <w:r w:rsidRPr="00AA49D2">
        <w:rPr>
          <w:rFonts w:ascii="Times New Roman" w:hAnsi="Times New Roman" w:cs="Times New Roman"/>
          <w:sz w:val="24"/>
          <w:szCs w:val="24"/>
        </w:rPr>
        <w:t xml:space="preserve">DSM-IV Axis V: Global Assessment of Functioning Scale, SFS – the Birchwood Social Functioning Scale, IEA–C1 – intrinsic EEG activity, PCA component1, SPEM–C1 – </w:t>
      </w:r>
      <w:r w:rsidR="001D50B5" w:rsidRPr="00AA49D2">
        <w:rPr>
          <w:rFonts w:ascii="Times New Roman" w:hAnsi="Times New Roman" w:cs="Times New Roman"/>
          <w:sz w:val="24"/>
          <w:szCs w:val="24"/>
          <w:lang w:val="en"/>
        </w:rPr>
        <w:t xml:space="preserve">the </w:t>
      </w:r>
      <w:r w:rsidR="001D50B5" w:rsidRPr="00AA49D2">
        <w:rPr>
          <w:rFonts w:ascii="Times New Roman" w:hAnsi="Times New Roman" w:cs="Times New Roman"/>
          <w:sz w:val="24"/>
          <w:szCs w:val="24"/>
        </w:rPr>
        <w:t>Smooth Pursuit Eye Movement task</w:t>
      </w:r>
      <w:r w:rsidRPr="00AA49D2">
        <w:rPr>
          <w:rFonts w:ascii="Times New Roman" w:hAnsi="Times New Roman" w:cs="Times New Roman"/>
          <w:sz w:val="24"/>
          <w:szCs w:val="24"/>
        </w:rPr>
        <w:t xml:space="preserve">, PCA component 1, SPEM–C2 – </w:t>
      </w:r>
      <w:r w:rsidRPr="00AA49D2">
        <w:rPr>
          <w:rFonts w:ascii="Times New Roman" w:hAnsi="Times New Roman" w:cs="Times New Roman"/>
          <w:sz w:val="24"/>
          <w:szCs w:val="24"/>
          <w:lang w:val="en"/>
        </w:rPr>
        <w:t xml:space="preserve">the </w:t>
      </w:r>
      <w:r w:rsidRPr="00AA49D2">
        <w:rPr>
          <w:rFonts w:ascii="Times New Roman" w:hAnsi="Times New Roman" w:cs="Times New Roman"/>
          <w:sz w:val="24"/>
          <w:szCs w:val="24"/>
        </w:rPr>
        <w:t xml:space="preserve">Smooth Pursuit Eye Movement task, PCA component 2 </w:t>
      </w:r>
    </w:p>
    <w:p w14:paraId="23928A60" w14:textId="04E10703" w:rsidR="0081497C" w:rsidRPr="00AA49D2" w:rsidRDefault="0081497C" w:rsidP="0081497C">
      <w:pPr>
        <w:pStyle w:val="NoSpacing"/>
        <w:spacing w:line="480" w:lineRule="auto"/>
        <w:jc w:val="both"/>
        <w:rPr>
          <w:rFonts w:ascii="Times New Roman" w:hAnsi="Times New Roman" w:cs="Times New Roman"/>
          <w:sz w:val="24"/>
          <w:szCs w:val="24"/>
        </w:rPr>
      </w:pPr>
    </w:p>
    <w:p w14:paraId="0863493A" w14:textId="77777777" w:rsidR="0081497C" w:rsidRPr="00AA49D2" w:rsidRDefault="0081497C" w:rsidP="00F4236E">
      <w:pPr>
        <w:spacing w:line="480" w:lineRule="auto"/>
        <w:rPr>
          <w:rFonts w:ascii="Times New Roman" w:hAnsi="Times New Roman"/>
          <w:b/>
          <w:bCs/>
          <w:sz w:val="24"/>
          <w:szCs w:val="24"/>
        </w:rPr>
      </w:pPr>
    </w:p>
    <w:p w14:paraId="77A13CA6" w14:textId="77777777" w:rsidR="0081497C" w:rsidRPr="00AA49D2" w:rsidRDefault="0081497C" w:rsidP="00F4236E">
      <w:pPr>
        <w:spacing w:line="480" w:lineRule="auto"/>
        <w:rPr>
          <w:rFonts w:ascii="Times New Roman" w:hAnsi="Times New Roman"/>
          <w:b/>
          <w:bCs/>
          <w:sz w:val="24"/>
          <w:szCs w:val="24"/>
        </w:rPr>
      </w:pPr>
    </w:p>
    <w:p w14:paraId="535439F8" w14:textId="47DFE2C2" w:rsidR="0081497C" w:rsidRPr="00AA49D2" w:rsidRDefault="0081497C" w:rsidP="00F4236E">
      <w:pPr>
        <w:spacing w:line="480" w:lineRule="auto"/>
        <w:rPr>
          <w:rFonts w:ascii="Times New Roman" w:hAnsi="Times New Roman"/>
          <w:b/>
          <w:bCs/>
          <w:sz w:val="24"/>
          <w:szCs w:val="24"/>
        </w:rPr>
      </w:pPr>
    </w:p>
    <w:p w14:paraId="730B01AB" w14:textId="084BEB1F" w:rsidR="003568EF" w:rsidRPr="00AA49D2" w:rsidRDefault="003568EF" w:rsidP="00F4236E">
      <w:pPr>
        <w:spacing w:line="480" w:lineRule="auto"/>
        <w:rPr>
          <w:rFonts w:ascii="Times New Roman" w:hAnsi="Times New Roman"/>
          <w:b/>
          <w:bCs/>
          <w:sz w:val="24"/>
          <w:szCs w:val="24"/>
        </w:rPr>
      </w:pPr>
    </w:p>
    <w:p w14:paraId="6387AA40" w14:textId="77777777" w:rsidR="003568EF" w:rsidRPr="00AA49D2" w:rsidRDefault="003568EF" w:rsidP="00F4236E">
      <w:pPr>
        <w:spacing w:line="480" w:lineRule="auto"/>
        <w:rPr>
          <w:rFonts w:ascii="Times New Roman" w:hAnsi="Times New Roman"/>
          <w:b/>
          <w:bCs/>
          <w:sz w:val="24"/>
          <w:szCs w:val="24"/>
        </w:rPr>
      </w:pPr>
    </w:p>
    <w:p w14:paraId="0F19CB6D" w14:textId="77777777" w:rsidR="0081497C" w:rsidRPr="00AA49D2" w:rsidRDefault="0081497C" w:rsidP="00F4236E">
      <w:pPr>
        <w:spacing w:line="480" w:lineRule="auto"/>
        <w:rPr>
          <w:rFonts w:ascii="Times New Roman" w:hAnsi="Times New Roman"/>
          <w:b/>
          <w:bCs/>
          <w:sz w:val="24"/>
          <w:szCs w:val="24"/>
        </w:rPr>
      </w:pPr>
    </w:p>
    <w:p w14:paraId="1C950079" w14:textId="6B9DC3BA" w:rsidR="00F4236E" w:rsidRPr="00AA49D2" w:rsidRDefault="001D50B5" w:rsidP="00F4236E">
      <w:pPr>
        <w:spacing w:line="480" w:lineRule="auto"/>
        <w:rPr>
          <w:rFonts w:ascii="Times New Roman" w:hAnsi="Times New Roman"/>
          <w:b/>
          <w:bCs/>
          <w:sz w:val="24"/>
          <w:szCs w:val="24"/>
        </w:rPr>
      </w:pPr>
      <w:r w:rsidRPr="00AA49D2">
        <w:rPr>
          <w:rFonts w:ascii="Times New Roman" w:hAnsi="Times New Roman"/>
          <w:b/>
          <w:bCs/>
          <w:sz w:val="24"/>
          <w:szCs w:val="24"/>
        </w:rPr>
        <w:lastRenderedPageBreak/>
        <w:t>S</w:t>
      </w:r>
      <w:r w:rsidR="00F4236E" w:rsidRPr="00AA49D2">
        <w:rPr>
          <w:rFonts w:ascii="Times New Roman" w:hAnsi="Times New Roman"/>
          <w:b/>
          <w:bCs/>
          <w:sz w:val="24"/>
          <w:szCs w:val="24"/>
        </w:rPr>
        <w:t>upplemental Table S</w:t>
      </w:r>
      <w:r w:rsidRPr="00AA49D2">
        <w:rPr>
          <w:rFonts w:ascii="Times New Roman" w:hAnsi="Times New Roman"/>
          <w:b/>
          <w:bCs/>
          <w:i/>
          <w:iCs/>
          <w:sz w:val="24"/>
          <w:szCs w:val="24"/>
        </w:rPr>
        <w:t>3</w:t>
      </w:r>
      <w:r w:rsidR="00F4236E" w:rsidRPr="00AA49D2">
        <w:rPr>
          <w:rFonts w:ascii="Times New Roman" w:hAnsi="Times New Roman"/>
          <w:b/>
          <w:bCs/>
          <w:sz w:val="24"/>
          <w:szCs w:val="24"/>
        </w:rPr>
        <w:t>.</w:t>
      </w:r>
      <w:r w:rsidR="00F4236E" w:rsidRPr="00AA49D2">
        <w:rPr>
          <w:rFonts w:ascii="Times New Roman" w:hAnsi="Times New Roman"/>
          <w:sz w:val="24"/>
          <w:szCs w:val="24"/>
        </w:rPr>
        <w:t xml:space="preserve"> </w:t>
      </w:r>
      <w:r w:rsidR="00F4236E" w:rsidRPr="00AA49D2">
        <w:rPr>
          <w:rFonts w:ascii="Times New Roman" w:hAnsi="Times New Roman"/>
          <w:b/>
          <w:bCs/>
          <w:sz w:val="24"/>
          <w:szCs w:val="24"/>
        </w:rPr>
        <w:t xml:space="preserve">Mean [with 99.17% intervals] classification performance across the 1,000 iterations </w:t>
      </w:r>
      <w:r w:rsidR="001D59AC" w:rsidRPr="00AA49D2">
        <w:rPr>
          <w:rFonts w:ascii="Times New Roman" w:hAnsi="Times New Roman"/>
          <w:b/>
          <w:bCs/>
          <w:sz w:val="24"/>
          <w:szCs w:val="24"/>
        </w:rPr>
        <w:t>for the three</w:t>
      </w:r>
      <w:r w:rsidR="00F4236E" w:rsidRPr="00AA49D2">
        <w:rPr>
          <w:rFonts w:ascii="Times New Roman" w:hAnsi="Times New Roman"/>
          <w:b/>
          <w:bCs/>
          <w:sz w:val="24"/>
          <w:szCs w:val="24"/>
        </w:rPr>
        <w:t xml:space="preserve"> Biotype model</w:t>
      </w:r>
      <w:r w:rsidR="001D59AC" w:rsidRPr="00AA49D2">
        <w:rPr>
          <w:rFonts w:ascii="Times New Roman" w:hAnsi="Times New Roman"/>
          <w:b/>
          <w:bCs/>
          <w:sz w:val="24"/>
          <w:szCs w:val="24"/>
        </w:rPr>
        <w:t>s</w:t>
      </w:r>
      <w:r w:rsidR="00F4236E" w:rsidRPr="00AA49D2">
        <w:rPr>
          <w:rFonts w:ascii="Times New Roman" w:hAnsi="Times New Roman"/>
          <w:b/>
          <w:bCs/>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3"/>
        <w:gridCol w:w="1671"/>
        <w:gridCol w:w="1539"/>
        <w:gridCol w:w="1539"/>
        <w:gridCol w:w="1539"/>
        <w:gridCol w:w="1569"/>
      </w:tblGrid>
      <w:tr w:rsidR="00AA49D2" w:rsidRPr="00AA49D2" w14:paraId="3DA97EFB" w14:textId="77777777" w:rsidTr="001D59AC">
        <w:trPr>
          <w:trHeight w:val="498"/>
        </w:trPr>
        <w:tc>
          <w:tcPr>
            <w:tcW w:w="2007" w:type="dxa"/>
            <w:tcBorders>
              <w:top w:val="single" w:sz="4" w:space="0" w:color="auto"/>
              <w:bottom w:val="single" w:sz="4" w:space="0" w:color="auto"/>
              <w:right w:val="single" w:sz="4" w:space="0" w:color="auto"/>
            </w:tcBorders>
          </w:tcPr>
          <w:p w14:paraId="1B3FF44E" w14:textId="77777777" w:rsidR="00F4236E" w:rsidRPr="00AA49D2" w:rsidRDefault="00F4236E" w:rsidP="00AD129B">
            <w:pPr>
              <w:spacing w:line="480" w:lineRule="auto"/>
              <w:rPr>
                <w:rFonts w:ascii="Times New Roman" w:hAnsi="Times New Roman"/>
                <w:b/>
                <w:bCs/>
                <w:sz w:val="24"/>
                <w:szCs w:val="24"/>
              </w:rPr>
            </w:pPr>
          </w:p>
        </w:tc>
        <w:tc>
          <w:tcPr>
            <w:tcW w:w="11071" w:type="dxa"/>
            <w:gridSpan w:val="5"/>
            <w:tcBorders>
              <w:top w:val="single" w:sz="4" w:space="0" w:color="auto"/>
              <w:left w:val="single" w:sz="4" w:space="0" w:color="auto"/>
              <w:bottom w:val="single" w:sz="4" w:space="0" w:color="auto"/>
            </w:tcBorders>
          </w:tcPr>
          <w:p w14:paraId="7F8C1FB6" w14:textId="77777777" w:rsidR="00F4236E" w:rsidRPr="00AA49D2" w:rsidRDefault="00F4236E" w:rsidP="00AD129B">
            <w:pPr>
              <w:spacing w:line="480" w:lineRule="auto"/>
              <w:jc w:val="center"/>
              <w:rPr>
                <w:rFonts w:ascii="Times New Roman" w:hAnsi="Times New Roman"/>
                <w:b/>
                <w:bCs/>
                <w:sz w:val="24"/>
                <w:szCs w:val="24"/>
              </w:rPr>
            </w:pPr>
            <w:r w:rsidRPr="00AA49D2">
              <w:rPr>
                <w:rFonts w:ascii="Times New Roman" w:hAnsi="Times New Roman"/>
                <w:b/>
                <w:bCs/>
                <w:sz w:val="24"/>
                <w:szCs w:val="24"/>
              </w:rPr>
              <w:t>Classification Accuracy</w:t>
            </w:r>
          </w:p>
        </w:tc>
      </w:tr>
      <w:tr w:rsidR="00AA49D2" w:rsidRPr="00AA49D2" w14:paraId="09DA47E7" w14:textId="77777777" w:rsidTr="001D59AC">
        <w:trPr>
          <w:trHeight w:val="498"/>
        </w:trPr>
        <w:tc>
          <w:tcPr>
            <w:tcW w:w="2007" w:type="dxa"/>
            <w:tcBorders>
              <w:top w:val="single" w:sz="4" w:space="0" w:color="auto"/>
              <w:bottom w:val="single" w:sz="4" w:space="0" w:color="auto"/>
              <w:right w:val="single" w:sz="4" w:space="0" w:color="auto"/>
            </w:tcBorders>
          </w:tcPr>
          <w:p w14:paraId="2A793262" w14:textId="77777777" w:rsidR="00F4236E" w:rsidRPr="00AA49D2" w:rsidRDefault="00F4236E" w:rsidP="00F4236E">
            <w:pPr>
              <w:spacing w:line="480" w:lineRule="auto"/>
              <w:jc w:val="center"/>
              <w:rPr>
                <w:rFonts w:ascii="Times New Roman" w:hAnsi="Times New Roman"/>
                <w:b/>
                <w:bCs/>
                <w:sz w:val="24"/>
                <w:szCs w:val="24"/>
              </w:rPr>
            </w:pPr>
            <w:r w:rsidRPr="00AA49D2">
              <w:rPr>
                <w:rFonts w:ascii="Times New Roman" w:hAnsi="Times New Roman"/>
                <w:b/>
                <w:bCs/>
                <w:sz w:val="24"/>
                <w:szCs w:val="24"/>
              </w:rPr>
              <w:t>Model</w:t>
            </w:r>
          </w:p>
        </w:tc>
        <w:tc>
          <w:tcPr>
            <w:tcW w:w="2213" w:type="dxa"/>
            <w:tcBorders>
              <w:top w:val="single" w:sz="4" w:space="0" w:color="auto"/>
              <w:left w:val="single" w:sz="4" w:space="0" w:color="auto"/>
              <w:bottom w:val="single" w:sz="4" w:space="0" w:color="auto"/>
            </w:tcBorders>
          </w:tcPr>
          <w:p w14:paraId="068EB338" w14:textId="77777777" w:rsidR="00F4236E" w:rsidRPr="00AA49D2" w:rsidRDefault="00F4236E" w:rsidP="00AD129B">
            <w:pPr>
              <w:spacing w:line="480" w:lineRule="auto"/>
              <w:jc w:val="center"/>
              <w:rPr>
                <w:rFonts w:ascii="Times New Roman" w:hAnsi="Times New Roman"/>
                <w:b/>
                <w:bCs/>
                <w:sz w:val="24"/>
                <w:szCs w:val="24"/>
              </w:rPr>
            </w:pPr>
            <w:r w:rsidRPr="00AA49D2">
              <w:rPr>
                <w:rFonts w:ascii="Times New Roman" w:hAnsi="Times New Roman"/>
                <w:b/>
                <w:bCs/>
                <w:sz w:val="24"/>
                <w:szCs w:val="24"/>
              </w:rPr>
              <w:t>Overall</w:t>
            </w:r>
          </w:p>
        </w:tc>
        <w:tc>
          <w:tcPr>
            <w:tcW w:w="2213" w:type="dxa"/>
            <w:tcBorders>
              <w:top w:val="single" w:sz="4" w:space="0" w:color="auto"/>
              <w:bottom w:val="single" w:sz="4" w:space="0" w:color="auto"/>
            </w:tcBorders>
          </w:tcPr>
          <w:p w14:paraId="2B7E281D" w14:textId="77777777" w:rsidR="00F4236E" w:rsidRPr="00AA49D2" w:rsidRDefault="00F4236E" w:rsidP="00AD129B">
            <w:pPr>
              <w:spacing w:line="480" w:lineRule="auto"/>
              <w:jc w:val="center"/>
              <w:rPr>
                <w:rFonts w:ascii="Times New Roman" w:hAnsi="Times New Roman"/>
                <w:b/>
                <w:bCs/>
                <w:sz w:val="24"/>
                <w:szCs w:val="24"/>
              </w:rPr>
            </w:pPr>
            <w:r w:rsidRPr="00AA49D2">
              <w:rPr>
                <w:rFonts w:ascii="Times New Roman" w:hAnsi="Times New Roman"/>
                <w:b/>
                <w:bCs/>
                <w:sz w:val="24"/>
                <w:szCs w:val="24"/>
              </w:rPr>
              <w:t>B1</w:t>
            </w:r>
          </w:p>
        </w:tc>
        <w:tc>
          <w:tcPr>
            <w:tcW w:w="2213" w:type="dxa"/>
            <w:tcBorders>
              <w:top w:val="single" w:sz="4" w:space="0" w:color="auto"/>
              <w:bottom w:val="single" w:sz="4" w:space="0" w:color="auto"/>
            </w:tcBorders>
          </w:tcPr>
          <w:p w14:paraId="21D59FED" w14:textId="77777777" w:rsidR="00F4236E" w:rsidRPr="00AA49D2" w:rsidRDefault="00F4236E" w:rsidP="00AD129B">
            <w:pPr>
              <w:spacing w:line="480" w:lineRule="auto"/>
              <w:jc w:val="center"/>
              <w:rPr>
                <w:rFonts w:ascii="Times New Roman" w:hAnsi="Times New Roman"/>
                <w:b/>
                <w:bCs/>
                <w:sz w:val="24"/>
                <w:szCs w:val="24"/>
              </w:rPr>
            </w:pPr>
            <w:r w:rsidRPr="00AA49D2">
              <w:rPr>
                <w:rFonts w:ascii="Times New Roman" w:hAnsi="Times New Roman"/>
                <w:b/>
                <w:bCs/>
                <w:sz w:val="24"/>
                <w:szCs w:val="24"/>
              </w:rPr>
              <w:t>B2</w:t>
            </w:r>
          </w:p>
        </w:tc>
        <w:tc>
          <w:tcPr>
            <w:tcW w:w="2213" w:type="dxa"/>
            <w:tcBorders>
              <w:top w:val="single" w:sz="4" w:space="0" w:color="auto"/>
              <w:bottom w:val="single" w:sz="4" w:space="0" w:color="auto"/>
            </w:tcBorders>
          </w:tcPr>
          <w:p w14:paraId="1B651434" w14:textId="77777777" w:rsidR="00F4236E" w:rsidRPr="00AA49D2" w:rsidRDefault="00F4236E" w:rsidP="00AD129B">
            <w:pPr>
              <w:spacing w:line="480" w:lineRule="auto"/>
              <w:jc w:val="center"/>
              <w:rPr>
                <w:rFonts w:ascii="Times New Roman" w:hAnsi="Times New Roman"/>
                <w:b/>
                <w:bCs/>
                <w:sz w:val="24"/>
                <w:szCs w:val="24"/>
              </w:rPr>
            </w:pPr>
            <w:r w:rsidRPr="00AA49D2">
              <w:rPr>
                <w:rFonts w:ascii="Times New Roman" w:hAnsi="Times New Roman"/>
                <w:b/>
                <w:bCs/>
                <w:sz w:val="24"/>
                <w:szCs w:val="24"/>
              </w:rPr>
              <w:t>B3</w:t>
            </w:r>
          </w:p>
        </w:tc>
        <w:tc>
          <w:tcPr>
            <w:tcW w:w="2217" w:type="dxa"/>
            <w:tcBorders>
              <w:top w:val="single" w:sz="4" w:space="0" w:color="auto"/>
              <w:bottom w:val="single" w:sz="4" w:space="0" w:color="auto"/>
            </w:tcBorders>
          </w:tcPr>
          <w:p w14:paraId="0FC4BED9" w14:textId="77777777" w:rsidR="00F4236E" w:rsidRPr="00AA49D2" w:rsidRDefault="00F4236E" w:rsidP="00AD129B">
            <w:pPr>
              <w:spacing w:line="480" w:lineRule="auto"/>
              <w:jc w:val="center"/>
              <w:rPr>
                <w:rFonts w:ascii="Times New Roman" w:hAnsi="Times New Roman"/>
                <w:b/>
                <w:bCs/>
                <w:sz w:val="24"/>
                <w:szCs w:val="24"/>
              </w:rPr>
            </w:pPr>
            <w:r w:rsidRPr="00AA49D2">
              <w:rPr>
                <w:rFonts w:ascii="Times New Roman" w:hAnsi="Times New Roman"/>
                <w:b/>
                <w:bCs/>
                <w:sz w:val="24"/>
                <w:szCs w:val="24"/>
              </w:rPr>
              <w:t>CON</w:t>
            </w:r>
          </w:p>
        </w:tc>
      </w:tr>
      <w:tr w:rsidR="00AA49D2" w:rsidRPr="00AA49D2" w14:paraId="5868210B" w14:textId="77777777" w:rsidTr="001D59AC">
        <w:trPr>
          <w:trHeight w:val="498"/>
        </w:trPr>
        <w:tc>
          <w:tcPr>
            <w:tcW w:w="2007" w:type="dxa"/>
            <w:tcBorders>
              <w:top w:val="single" w:sz="4" w:space="0" w:color="auto"/>
              <w:bottom w:val="single" w:sz="4" w:space="0" w:color="auto"/>
              <w:right w:val="single" w:sz="4" w:space="0" w:color="auto"/>
            </w:tcBorders>
          </w:tcPr>
          <w:p w14:paraId="16051DD2" w14:textId="77777777" w:rsidR="00F4236E" w:rsidRPr="00AA49D2" w:rsidRDefault="00F4236E" w:rsidP="00AD129B">
            <w:pPr>
              <w:spacing w:line="480" w:lineRule="auto"/>
              <w:rPr>
                <w:rFonts w:ascii="Times New Roman" w:hAnsi="Times New Roman"/>
                <w:sz w:val="24"/>
                <w:szCs w:val="24"/>
              </w:rPr>
            </w:pPr>
            <w:r w:rsidRPr="00AA49D2">
              <w:rPr>
                <w:rFonts w:ascii="Times New Roman" w:hAnsi="Times New Roman"/>
                <w:sz w:val="24"/>
                <w:szCs w:val="24"/>
              </w:rPr>
              <w:t>B1 vs. CON</w:t>
            </w:r>
          </w:p>
        </w:tc>
        <w:tc>
          <w:tcPr>
            <w:tcW w:w="2213" w:type="dxa"/>
            <w:tcBorders>
              <w:top w:val="single" w:sz="4" w:space="0" w:color="auto"/>
              <w:left w:val="single" w:sz="4" w:space="0" w:color="auto"/>
              <w:bottom w:val="single" w:sz="4" w:space="0" w:color="auto"/>
            </w:tcBorders>
          </w:tcPr>
          <w:p w14:paraId="5D55BDE8" w14:textId="5C55E8F0" w:rsidR="00F4236E" w:rsidRPr="00AA49D2" w:rsidRDefault="00F4236E" w:rsidP="00AD129B">
            <w:pPr>
              <w:spacing w:line="480" w:lineRule="auto"/>
              <w:jc w:val="center"/>
              <w:rPr>
                <w:rFonts w:ascii="Times New Roman" w:hAnsi="Times New Roman"/>
                <w:sz w:val="24"/>
                <w:szCs w:val="24"/>
              </w:rPr>
            </w:pPr>
            <w:r w:rsidRPr="00AA49D2">
              <w:rPr>
                <w:rFonts w:ascii="Times New Roman" w:hAnsi="Times New Roman"/>
                <w:sz w:val="24"/>
                <w:szCs w:val="24"/>
              </w:rPr>
              <w:t>.</w:t>
            </w:r>
            <w:r w:rsidR="00650746" w:rsidRPr="00AA49D2">
              <w:rPr>
                <w:rFonts w:ascii="Times New Roman" w:hAnsi="Times New Roman"/>
                <w:sz w:val="24"/>
                <w:szCs w:val="24"/>
              </w:rPr>
              <w:t xml:space="preserve">70 </w:t>
            </w:r>
            <w:r w:rsidRPr="00AA49D2">
              <w:rPr>
                <w:rFonts w:ascii="Times New Roman" w:hAnsi="Times New Roman"/>
                <w:sz w:val="24"/>
                <w:szCs w:val="24"/>
              </w:rPr>
              <w:t>[.</w:t>
            </w:r>
            <w:r w:rsidR="00650746" w:rsidRPr="00AA49D2">
              <w:rPr>
                <w:rFonts w:ascii="Times New Roman" w:hAnsi="Times New Roman"/>
                <w:sz w:val="24"/>
                <w:szCs w:val="24"/>
              </w:rPr>
              <w:t>63</w:t>
            </w:r>
            <w:r w:rsidRPr="00AA49D2">
              <w:rPr>
                <w:rFonts w:ascii="Times New Roman" w:hAnsi="Times New Roman"/>
                <w:sz w:val="24"/>
                <w:szCs w:val="24"/>
              </w:rPr>
              <w:t>; .76]</w:t>
            </w:r>
          </w:p>
        </w:tc>
        <w:tc>
          <w:tcPr>
            <w:tcW w:w="2213" w:type="dxa"/>
            <w:tcBorders>
              <w:top w:val="single" w:sz="4" w:space="0" w:color="auto"/>
              <w:bottom w:val="single" w:sz="4" w:space="0" w:color="auto"/>
            </w:tcBorders>
          </w:tcPr>
          <w:p w14:paraId="3D634519" w14:textId="77777777" w:rsidR="00F4236E" w:rsidRPr="00AA49D2" w:rsidRDefault="00F4236E" w:rsidP="00AD129B">
            <w:pPr>
              <w:spacing w:line="480" w:lineRule="auto"/>
              <w:jc w:val="center"/>
              <w:rPr>
                <w:rFonts w:ascii="Times New Roman" w:hAnsi="Times New Roman"/>
                <w:sz w:val="24"/>
                <w:szCs w:val="24"/>
                <w:u w:val="single"/>
              </w:rPr>
            </w:pPr>
            <w:r w:rsidRPr="00AA49D2">
              <w:rPr>
                <w:rFonts w:ascii="Times New Roman" w:hAnsi="Times New Roman"/>
                <w:sz w:val="24"/>
                <w:szCs w:val="24"/>
                <w:u w:val="single"/>
              </w:rPr>
              <w:t>.69 [.54; .81]</w:t>
            </w:r>
          </w:p>
        </w:tc>
        <w:tc>
          <w:tcPr>
            <w:tcW w:w="2213" w:type="dxa"/>
            <w:tcBorders>
              <w:top w:val="single" w:sz="4" w:space="0" w:color="auto"/>
              <w:bottom w:val="single" w:sz="4" w:space="0" w:color="auto"/>
            </w:tcBorders>
          </w:tcPr>
          <w:p w14:paraId="245EA56D" w14:textId="77777777" w:rsidR="00F4236E" w:rsidRPr="00AA49D2" w:rsidRDefault="00F4236E" w:rsidP="00AD129B">
            <w:pPr>
              <w:spacing w:line="480" w:lineRule="auto"/>
              <w:jc w:val="center"/>
              <w:rPr>
                <w:rFonts w:ascii="Times New Roman" w:hAnsi="Times New Roman"/>
                <w:i/>
                <w:iCs/>
                <w:sz w:val="24"/>
                <w:szCs w:val="24"/>
              </w:rPr>
            </w:pPr>
            <w:r w:rsidRPr="00AA49D2">
              <w:rPr>
                <w:rFonts w:ascii="Times New Roman" w:hAnsi="Times New Roman"/>
                <w:i/>
                <w:iCs/>
                <w:sz w:val="24"/>
                <w:szCs w:val="24"/>
              </w:rPr>
              <w:t>.57 [.45; .70]</w:t>
            </w:r>
          </w:p>
        </w:tc>
        <w:tc>
          <w:tcPr>
            <w:tcW w:w="2213" w:type="dxa"/>
            <w:tcBorders>
              <w:top w:val="single" w:sz="4" w:space="0" w:color="auto"/>
              <w:bottom w:val="single" w:sz="4" w:space="0" w:color="auto"/>
            </w:tcBorders>
          </w:tcPr>
          <w:p w14:paraId="5DFD1C2A" w14:textId="77777777" w:rsidR="00F4236E" w:rsidRPr="00AA49D2" w:rsidRDefault="00F4236E" w:rsidP="00AD129B">
            <w:pPr>
              <w:spacing w:line="480" w:lineRule="auto"/>
              <w:jc w:val="center"/>
              <w:rPr>
                <w:rFonts w:ascii="Times New Roman" w:hAnsi="Times New Roman"/>
                <w:i/>
                <w:iCs/>
                <w:sz w:val="24"/>
                <w:szCs w:val="24"/>
              </w:rPr>
            </w:pPr>
            <w:r w:rsidRPr="00AA49D2">
              <w:rPr>
                <w:rFonts w:ascii="Times New Roman" w:hAnsi="Times New Roman"/>
                <w:i/>
                <w:iCs/>
                <w:sz w:val="24"/>
                <w:szCs w:val="24"/>
              </w:rPr>
              <w:t>.49 [.39; .60]</w:t>
            </w:r>
          </w:p>
        </w:tc>
        <w:tc>
          <w:tcPr>
            <w:tcW w:w="2217" w:type="dxa"/>
            <w:tcBorders>
              <w:top w:val="single" w:sz="4" w:space="0" w:color="auto"/>
              <w:bottom w:val="single" w:sz="4" w:space="0" w:color="auto"/>
            </w:tcBorders>
          </w:tcPr>
          <w:p w14:paraId="522E61BB" w14:textId="77777777" w:rsidR="00F4236E" w:rsidRPr="00AA49D2" w:rsidRDefault="00F4236E" w:rsidP="00AD129B">
            <w:pPr>
              <w:spacing w:line="480" w:lineRule="auto"/>
              <w:jc w:val="center"/>
              <w:rPr>
                <w:rFonts w:ascii="Times New Roman" w:hAnsi="Times New Roman"/>
                <w:sz w:val="24"/>
                <w:szCs w:val="24"/>
                <w:u w:val="single"/>
              </w:rPr>
            </w:pPr>
            <w:r w:rsidRPr="00AA49D2">
              <w:rPr>
                <w:rFonts w:ascii="Times New Roman" w:hAnsi="Times New Roman"/>
                <w:sz w:val="24"/>
                <w:szCs w:val="24"/>
                <w:u w:val="single"/>
              </w:rPr>
              <w:t>.72 [.62; .80]</w:t>
            </w:r>
          </w:p>
        </w:tc>
      </w:tr>
      <w:tr w:rsidR="00AA49D2" w:rsidRPr="00AA49D2" w14:paraId="3FA88F46" w14:textId="77777777" w:rsidTr="001D59AC">
        <w:trPr>
          <w:trHeight w:val="498"/>
        </w:trPr>
        <w:tc>
          <w:tcPr>
            <w:tcW w:w="2007" w:type="dxa"/>
            <w:tcBorders>
              <w:top w:val="single" w:sz="4" w:space="0" w:color="auto"/>
              <w:bottom w:val="single" w:sz="4" w:space="0" w:color="auto"/>
              <w:right w:val="single" w:sz="4" w:space="0" w:color="auto"/>
            </w:tcBorders>
          </w:tcPr>
          <w:p w14:paraId="2DC8823B" w14:textId="77777777" w:rsidR="00F4236E" w:rsidRPr="00AA49D2" w:rsidRDefault="00F4236E" w:rsidP="00AD129B">
            <w:pPr>
              <w:spacing w:line="480" w:lineRule="auto"/>
              <w:rPr>
                <w:rFonts w:ascii="Times New Roman" w:hAnsi="Times New Roman"/>
                <w:sz w:val="24"/>
                <w:szCs w:val="24"/>
              </w:rPr>
            </w:pPr>
            <w:r w:rsidRPr="00AA49D2">
              <w:rPr>
                <w:rFonts w:ascii="Times New Roman" w:hAnsi="Times New Roman"/>
                <w:sz w:val="24"/>
                <w:szCs w:val="24"/>
              </w:rPr>
              <w:t>B2 vs. CON</w:t>
            </w:r>
          </w:p>
        </w:tc>
        <w:tc>
          <w:tcPr>
            <w:tcW w:w="2213" w:type="dxa"/>
            <w:tcBorders>
              <w:top w:val="single" w:sz="4" w:space="0" w:color="auto"/>
              <w:left w:val="single" w:sz="4" w:space="0" w:color="auto"/>
              <w:bottom w:val="single" w:sz="4" w:space="0" w:color="auto"/>
            </w:tcBorders>
          </w:tcPr>
          <w:p w14:paraId="0038E61B" w14:textId="77777777" w:rsidR="00F4236E" w:rsidRPr="00AA49D2" w:rsidRDefault="00F4236E" w:rsidP="00AD129B">
            <w:pPr>
              <w:spacing w:line="480" w:lineRule="auto"/>
              <w:jc w:val="center"/>
              <w:rPr>
                <w:rFonts w:ascii="Times New Roman" w:hAnsi="Times New Roman"/>
                <w:sz w:val="24"/>
                <w:szCs w:val="24"/>
              </w:rPr>
            </w:pPr>
            <w:r w:rsidRPr="00AA49D2">
              <w:rPr>
                <w:rFonts w:ascii="Times New Roman" w:hAnsi="Times New Roman"/>
                <w:sz w:val="24"/>
                <w:szCs w:val="24"/>
              </w:rPr>
              <w:t>.65 [.59; .71]</w:t>
            </w:r>
          </w:p>
        </w:tc>
        <w:tc>
          <w:tcPr>
            <w:tcW w:w="2213" w:type="dxa"/>
            <w:tcBorders>
              <w:top w:val="single" w:sz="4" w:space="0" w:color="auto"/>
              <w:bottom w:val="single" w:sz="4" w:space="0" w:color="auto"/>
            </w:tcBorders>
          </w:tcPr>
          <w:p w14:paraId="21E05707" w14:textId="77777777" w:rsidR="00F4236E" w:rsidRPr="00AA49D2" w:rsidRDefault="00F4236E" w:rsidP="00AD129B">
            <w:pPr>
              <w:spacing w:line="480" w:lineRule="auto"/>
              <w:jc w:val="center"/>
              <w:rPr>
                <w:rFonts w:ascii="Times New Roman" w:hAnsi="Times New Roman"/>
                <w:i/>
                <w:iCs/>
                <w:sz w:val="24"/>
                <w:szCs w:val="24"/>
              </w:rPr>
            </w:pPr>
            <w:r w:rsidRPr="00AA49D2">
              <w:rPr>
                <w:rFonts w:ascii="Times New Roman" w:hAnsi="Times New Roman"/>
                <w:i/>
                <w:iCs/>
                <w:sz w:val="24"/>
                <w:szCs w:val="24"/>
              </w:rPr>
              <w:t>.71 [.56; .84]</w:t>
            </w:r>
          </w:p>
        </w:tc>
        <w:tc>
          <w:tcPr>
            <w:tcW w:w="2213" w:type="dxa"/>
            <w:tcBorders>
              <w:top w:val="single" w:sz="4" w:space="0" w:color="auto"/>
              <w:bottom w:val="single" w:sz="4" w:space="0" w:color="auto"/>
            </w:tcBorders>
          </w:tcPr>
          <w:p w14:paraId="36776A62" w14:textId="77777777" w:rsidR="00F4236E" w:rsidRPr="00AA49D2" w:rsidRDefault="00F4236E" w:rsidP="00AD129B">
            <w:pPr>
              <w:spacing w:line="480" w:lineRule="auto"/>
              <w:jc w:val="center"/>
              <w:rPr>
                <w:rFonts w:ascii="Times New Roman" w:hAnsi="Times New Roman"/>
                <w:sz w:val="24"/>
                <w:szCs w:val="24"/>
                <w:u w:val="single"/>
              </w:rPr>
            </w:pPr>
            <w:r w:rsidRPr="00AA49D2">
              <w:rPr>
                <w:rFonts w:ascii="Times New Roman" w:hAnsi="Times New Roman"/>
                <w:sz w:val="24"/>
                <w:szCs w:val="24"/>
                <w:u w:val="single"/>
              </w:rPr>
              <w:t>.65 [.52; .78]</w:t>
            </w:r>
          </w:p>
        </w:tc>
        <w:tc>
          <w:tcPr>
            <w:tcW w:w="2213" w:type="dxa"/>
            <w:tcBorders>
              <w:top w:val="single" w:sz="4" w:space="0" w:color="auto"/>
              <w:bottom w:val="single" w:sz="4" w:space="0" w:color="auto"/>
            </w:tcBorders>
          </w:tcPr>
          <w:p w14:paraId="1E38F45D" w14:textId="77777777" w:rsidR="00F4236E" w:rsidRPr="00AA49D2" w:rsidRDefault="00F4236E" w:rsidP="00AD129B">
            <w:pPr>
              <w:spacing w:line="480" w:lineRule="auto"/>
              <w:jc w:val="center"/>
              <w:rPr>
                <w:rFonts w:ascii="Times New Roman" w:hAnsi="Times New Roman"/>
                <w:i/>
                <w:iCs/>
                <w:sz w:val="24"/>
                <w:szCs w:val="24"/>
              </w:rPr>
            </w:pPr>
            <w:r w:rsidRPr="00AA49D2">
              <w:rPr>
                <w:rFonts w:ascii="Times New Roman" w:hAnsi="Times New Roman"/>
                <w:i/>
                <w:iCs/>
                <w:sz w:val="24"/>
                <w:szCs w:val="24"/>
              </w:rPr>
              <w:t>.53 [.43; .63]</w:t>
            </w:r>
          </w:p>
        </w:tc>
        <w:tc>
          <w:tcPr>
            <w:tcW w:w="2217" w:type="dxa"/>
            <w:tcBorders>
              <w:top w:val="single" w:sz="4" w:space="0" w:color="auto"/>
              <w:bottom w:val="single" w:sz="4" w:space="0" w:color="auto"/>
            </w:tcBorders>
          </w:tcPr>
          <w:p w14:paraId="0A03678F" w14:textId="77777777" w:rsidR="00F4236E" w:rsidRPr="00AA49D2" w:rsidRDefault="00F4236E" w:rsidP="00AD129B">
            <w:pPr>
              <w:spacing w:line="480" w:lineRule="auto"/>
              <w:jc w:val="center"/>
              <w:rPr>
                <w:rFonts w:ascii="Times New Roman" w:hAnsi="Times New Roman"/>
                <w:sz w:val="24"/>
                <w:szCs w:val="24"/>
                <w:u w:val="single"/>
              </w:rPr>
            </w:pPr>
            <w:r w:rsidRPr="00AA49D2">
              <w:rPr>
                <w:rFonts w:ascii="Times New Roman" w:hAnsi="Times New Roman"/>
                <w:sz w:val="24"/>
                <w:szCs w:val="24"/>
                <w:u w:val="single"/>
              </w:rPr>
              <w:t>.65 [.55; .75]</w:t>
            </w:r>
          </w:p>
        </w:tc>
      </w:tr>
      <w:tr w:rsidR="00AA49D2" w:rsidRPr="00AA49D2" w14:paraId="65ED0080" w14:textId="77777777" w:rsidTr="001D59AC">
        <w:trPr>
          <w:trHeight w:val="483"/>
        </w:trPr>
        <w:tc>
          <w:tcPr>
            <w:tcW w:w="2007" w:type="dxa"/>
            <w:tcBorders>
              <w:top w:val="single" w:sz="4" w:space="0" w:color="auto"/>
              <w:bottom w:val="single" w:sz="4" w:space="0" w:color="auto"/>
              <w:right w:val="single" w:sz="4" w:space="0" w:color="auto"/>
            </w:tcBorders>
          </w:tcPr>
          <w:p w14:paraId="408D3E5B" w14:textId="77777777" w:rsidR="00F4236E" w:rsidRPr="00AA49D2" w:rsidRDefault="00F4236E" w:rsidP="00AD129B">
            <w:pPr>
              <w:spacing w:line="480" w:lineRule="auto"/>
              <w:rPr>
                <w:rFonts w:ascii="Times New Roman" w:hAnsi="Times New Roman"/>
                <w:sz w:val="24"/>
                <w:szCs w:val="24"/>
              </w:rPr>
            </w:pPr>
            <w:r w:rsidRPr="00AA49D2">
              <w:rPr>
                <w:rFonts w:ascii="Times New Roman" w:hAnsi="Times New Roman"/>
                <w:sz w:val="24"/>
                <w:szCs w:val="24"/>
              </w:rPr>
              <w:t>B3 vs. CON</w:t>
            </w:r>
          </w:p>
        </w:tc>
        <w:tc>
          <w:tcPr>
            <w:tcW w:w="2213" w:type="dxa"/>
            <w:tcBorders>
              <w:top w:val="single" w:sz="4" w:space="0" w:color="auto"/>
              <w:left w:val="single" w:sz="4" w:space="0" w:color="auto"/>
              <w:bottom w:val="single" w:sz="4" w:space="0" w:color="auto"/>
            </w:tcBorders>
          </w:tcPr>
          <w:p w14:paraId="059DFF4E" w14:textId="43143EF8" w:rsidR="00F4236E" w:rsidRPr="00AA49D2" w:rsidRDefault="00F4236E" w:rsidP="00AD129B">
            <w:pPr>
              <w:spacing w:line="480" w:lineRule="auto"/>
              <w:jc w:val="center"/>
              <w:rPr>
                <w:rFonts w:ascii="Times New Roman" w:hAnsi="Times New Roman"/>
                <w:sz w:val="24"/>
                <w:szCs w:val="24"/>
              </w:rPr>
            </w:pPr>
            <w:r w:rsidRPr="00AA49D2">
              <w:rPr>
                <w:rFonts w:ascii="Times New Roman" w:hAnsi="Times New Roman"/>
                <w:sz w:val="24"/>
                <w:szCs w:val="24"/>
              </w:rPr>
              <w:t>.56 [.</w:t>
            </w:r>
            <w:r w:rsidR="00B850C7" w:rsidRPr="00AA49D2">
              <w:rPr>
                <w:rFonts w:ascii="Times New Roman" w:hAnsi="Times New Roman"/>
                <w:sz w:val="24"/>
                <w:szCs w:val="24"/>
              </w:rPr>
              <w:t>51</w:t>
            </w:r>
            <w:r w:rsidRPr="00AA49D2">
              <w:rPr>
                <w:rFonts w:ascii="Times New Roman" w:hAnsi="Times New Roman"/>
                <w:sz w:val="24"/>
                <w:szCs w:val="24"/>
              </w:rPr>
              <w:t>; .</w:t>
            </w:r>
            <w:r w:rsidR="00B850C7" w:rsidRPr="00AA49D2">
              <w:rPr>
                <w:rFonts w:ascii="Times New Roman" w:hAnsi="Times New Roman"/>
                <w:sz w:val="24"/>
                <w:szCs w:val="24"/>
              </w:rPr>
              <w:t>61</w:t>
            </w:r>
            <w:r w:rsidRPr="00AA49D2">
              <w:rPr>
                <w:rFonts w:ascii="Times New Roman" w:hAnsi="Times New Roman"/>
                <w:sz w:val="24"/>
                <w:szCs w:val="24"/>
              </w:rPr>
              <w:t>]</w:t>
            </w:r>
          </w:p>
        </w:tc>
        <w:tc>
          <w:tcPr>
            <w:tcW w:w="2213" w:type="dxa"/>
            <w:tcBorders>
              <w:top w:val="single" w:sz="4" w:space="0" w:color="auto"/>
              <w:bottom w:val="single" w:sz="4" w:space="0" w:color="auto"/>
            </w:tcBorders>
          </w:tcPr>
          <w:p w14:paraId="19580970" w14:textId="77777777" w:rsidR="00F4236E" w:rsidRPr="00AA49D2" w:rsidRDefault="00F4236E" w:rsidP="00AD129B">
            <w:pPr>
              <w:spacing w:line="480" w:lineRule="auto"/>
              <w:jc w:val="center"/>
              <w:rPr>
                <w:rFonts w:ascii="Times New Roman" w:hAnsi="Times New Roman"/>
                <w:i/>
                <w:iCs/>
                <w:sz w:val="24"/>
                <w:szCs w:val="24"/>
              </w:rPr>
            </w:pPr>
            <w:r w:rsidRPr="00AA49D2">
              <w:rPr>
                <w:rFonts w:ascii="Times New Roman" w:hAnsi="Times New Roman"/>
                <w:i/>
                <w:iCs/>
                <w:sz w:val="24"/>
                <w:szCs w:val="24"/>
              </w:rPr>
              <w:t>.71 [.56 .85]</w:t>
            </w:r>
          </w:p>
        </w:tc>
        <w:tc>
          <w:tcPr>
            <w:tcW w:w="2213" w:type="dxa"/>
            <w:tcBorders>
              <w:top w:val="single" w:sz="4" w:space="0" w:color="auto"/>
              <w:bottom w:val="single" w:sz="4" w:space="0" w:color="auto"/>
            </w:tcBorders>
          </w:tcPr>
          <w:p w14:paraId="616EC6B5" w14:textId="77777777" w:rsidR="00F4236E" w:rsidRPr="00AA49D2" w:rsidRDefault="00F4236E" w:rsidP="00AD129B">
            <w:pPr>
              <w:spacing w:line="480" w:lineRule="auto"/>
              <w:jc w:val="center"/>
              <w:rPr>
                <w:rFonts w:ascii="Times New Roman" w:hAnsi="Times New Roman"/>
                <w:i/>
                <w:iCs/>
                <w:sz w:val="24"/>
                <w:szCs w:val="24"/>
              </w:rPr>
            </w:pPr>
            <w:r w:rsidRPr="00AA49D2">
              <w:rPr>
                <w:rFonts w:ascii="Times New Roman" w:hAnsi="Times New Roman"/>
                <w:i/>
                <w:iCs/>
                <w:sz w:val="24"/>
                <w:szCs w:val="24"/>
              </w:rPr>
              <w:t>.65 [.49; .77]</w:t>
            </w:r>
          </w:p>
        </w:tc>
        <w:tc>
          <w:tcPr>
            <w:tcW w:w="2213" w:type="dxa"/>
            <w:tcBorders>
              <w:top w:val="single" w:sz="4" w:space="0" w:color="auto"/>
              <w:bottom w:val="single" w:sz="4" w:space="0" w:color="auto"/>
            </w:tcBorders>
          </w:tcPr>
          <w:p w14:paraId="71C9F05B" w14:textId="77777777" w:rsidR="00F4236E" w:rsidRPr="00AA49D2" w:rsidRDefault="00F4236E" w:rsidP="00AD129B">
            <w:pPr>
              <w:spacing w:line="480" w:lineRule="auto"/>
              <w:jc w:val="center"/>
              <w:rPr>
                <w:rFonts w:ascii="Times New Roman" w:hAnsi="Times New Roman"/>
                <w:sz w:val="24"/>
                <w:szCs w:val="24"/>
                <w:u w:val="single"/>
              </w:rPr>
            </w:pPr>
            <w:r w:rsidRPr="00AA49D2">
              <w:rPr>
                <w:rFonts w:ascii="Times New Roman" w:hAnsi="Times New Roman"/>
                <w:sz w:val="24"/>
                <w:szCs w:val="24"/>
                <w:u w:val="single"/>
              </w:rPr>
              <w:t>.57 [.45; .67]</w:t>
            </w:r>
          </w:p>
        </w:tc>
        <w:tc>
          <w:tcPr>
            <w:tcW w:w="2217" w:type="dxa"/>
            <w:tcBorders>
              <w:top w:val="single" w:sz="4" w:space="0" w:color="auto"/>
              <w:bottom w:val="single" w:sz="4" w:space="0" w:color="auto"/>
            </w:tcBorders>
          </w:tcPr>
          <w:p w14:paraId="6B16D4C2" w14:textId="77777777" w:rsidR="00F4236E" w:rsidRPr="00AA49D2" w:rsidRDefault="00F4236E" w:rsidP="00AD129B">
            <w:pPr>
              <w:spacing w:line="480" w:lineRule="auto"/>
              <w:jc w:val="center"/>
              <w:rPr>
                <w:rFonts w:ascii="Times New Roman" w:hAnsi="Times New Roman"/>
                <w:sz w:val="24"/>
                <w:szCs w:val="24"/>
                <w:u w:val="single"/>
              </w:rPr>
            </w:pPr>
            <w:r w:rsidRPr="00AA49D2">
              <w:rPr>
                <w:rFonts w:ascii="Times New Roman" w:hAnsi="Times New Roman"/>
                <w:sz w:val="24"/>
                <w:szCs w:val="24"/>
                <w:u w:val="single"/>
              </w:rPr>
              <w:t>.56 [.45; .67]</w:t>
            </w:r>
          </w:p>
        </w:tc>
      </w:tr>
    </w:tbl>
    <w:p w14:paraId="5039093D" w14:textId="77777777" w:rsidR="00CB7EB0" w:rsidRPr="00AA49D2" w:rsidRDefault="00F4236E" w:rsidP="004119D3">
      <w:pPr>
        <w:pStyle w:val="NoSpacing"/>
        <w:spacing w:line="480" w:lineRule="auto"/>
        <w:jc w:val="both"/>
        <w:rPr>
          <w:rFonts w:ascii="Times New Roman" w:hAnsi="Times New Roman" w:cs="Times New Roman"/>
          <w:sz w:val="24"/>
          <w:szCs w:val="24"/>
        </w:rPr>
      </w:pPr>
      <w:r w:rsidRPr="00AA49D2">
        <w:rPr>
          <w:rFonts w:ascii="Times New Roman" w:hAnsi="Times New Roman" w:cs="Times New Roman"/>
          <w:sz w:val="24"/>
          <w:szCs w:val="24"/>
        </w:rPr>
        <w:t xml:space="preserve"> </w:t>
      </w:r>
      <w:r w:rsidRPr="00AA49D2">
        <w:rPr>
          <w:rFonts w:ascii="Times New Roman" w:hAnsi="Times New Roman" w:cs="Times New Roman"/>
          <w:i/>
          <w:iCs/>
          <w:sz w:val="24"/>
          <w:szCs w:val="24"/>
        </w:rPr>
        <w:t>Note</w:t>
      </w:r>
      <w:r w:rsidRPr="00AA49D2">
        <w:rPr>
          <w:rFonts w:ascii="Times New Roman" w:hAnsi="Times New Roman" w:cs="Times New Roman"/>
          <w:sz w:val="24"/>
          <w:szCs w:val="24"/>
        </w:rPr>
        <w:t xml:space="preserve">. </w:t>
      </w:r>
      <w:r w:rsidR="003B2098" w:rsidRPr="00AA49D2">
        <w:rPr>
          <w:rFonts w:ascii="Times New Roman" w:hAnsi="Times New Roman" w:cs="Times New Roman"/>
          <w:sz w:val="24"/>
          <w:szCs w:val="24"/>
        </w:rPr>
        <w:t>The values in brackets reflect the lower and upper bounds, respectively, of the 99.17% interval of the bootstrapped distribution derived from the 1,000 iterations</w:t>
      </w:r>
      <w:r w:rsidR="00E96084" w:rsidRPr="00AA49D2">
        <w:rPr>
          <w:rFonts w:ascii="Times New Roman" w:hAnsi="Times New Roman" w:cs="Times New Roman"/>
          <w:sz w:val="24"/>
          <w:szCs w:val="24"/>
        </w:rPr>
        <w:t>.</w:t>
      </w:r>
      <w:r w:rsidR="003B2098" w:rsidRPr="00AA49D2">
        <w:rPr>
          <w:rFonts w:ascii="Times New Roman" w:hAnsi="Times New Roman" w:cs="Times New Roman"/>
          <w:sz w:val="24"/>
          <w:szCs w:val="24"/>
        </w:rPr>
        <w:t xml:space="preserve"> </w:t>
      </w:r>
      <w:r w:rsidR="00381DBA" w:rsidRPr="00AA49D2">
        <w:rPr>
          <w:rFonts w:ascii="Times New Roman" w:hAnsi="Times New Roman" w:cs="Times New Roman"/>
          <w:sz w:val="24"/>
          <w:szCs w:val="24"/>
        </w:rPr>
        <w:t xml:space="preserve">The underlined values in each row reflect the groups that contribute to the overall classification accuracy. Thus, these values reflect accurate classifications. </w:t>
      </w:r>
      <w:r w:rsidRPr="00AA49D2">
        <w:rPr>
          <w:rFonts w:ascii="Times New Roman" w:hAnsi="Times New Roman" w:cs="Times New Roman"/>
          <w:sz w:val="24"/>
          <w:szCs w:val="24"/>
        </w:rPr>
        <w:t xml:space="preserve">The two values in italics for each model (row) reflect the proportion of cases in a group not included in model training being assigned to the patient proband. For instance, the B1 data for the B2 vs. CON model indicates that, on average across the 1,000 iterations, .71 of the B1 cases in the test set were classified as B2 cases (as compared to the CON group). </w:t>
      </w:r>
    </w:p>
    <w:p w14:paraId="372441BA" w14:textId="77777777" w:rsidR="001D59AC" w:rsidRPr="00AA49D2" w:rsidRDefault="001D59AC">
      <w:pPr>
        <w:rPr>
          <w:rFonts w:ascii="Times New Roman" w:eastAsiaTheme="minorEastAsia" w:hAnsi="Times New Roman"/>
          <w:sz w:val="24"/>
          <w:szCs w:val="24"/>
        </w:rPr>
      </w:pPr>
      <w:r w:rsidRPr="00AA49D2">
        <w:rPr>
          <w:rFonts w:ascii="Times New Roman" w:hAnsi="Times New Roman"/>
          <w:sz w:val="24"/>
          <w:szCs w:val="24"/>
        </w:rPr>
        <w:br w:type="page"/>
      </w:r>
    </w:p>
    <w:p w14:paraId="04FA4AE0" w14:textId="6650E07D" w:rsidR="001D59AC" w:rsidRPr="00AA49D2" w:rsidRDefault="001D59AC" w:rsidP="001D59AC">
      <w:pPr>
        <w:spacing w:line="480" w:lineRule="auto"/>
        <w:rPr>
          <w:rFonts w:ascii="Times New Roman" w:hAnsi="Times New Roman"/>
          <w:b/>
          <w:bCs/>
          <w:sz w:val="24"/>
          <w:szCs w:val="24"/>
        </w:rPr>
      </w:pPr>
      <w:r w:rsidRPr="00AA49D2">
        <w:rPr>
          <w:rFonts w:ascii="Times New Roman" w:hAnsi="Times New Roman"/>
          <w:b/>
          <w:bCs/>
          <w:sz w:val="24"/>
          <w:szCs w:val="24"/>
        </w:rPr>
        <w:lastRenderedPageBreak/>
        <w:t>Supplemental Table S</w:t>
      </w:r>
      <w:r w:rsidR="001D50B5" w:rsidRPr="00AA49D2">
        <w:rPr>
          <w:rFonts w:ascii="Times New Roman" w:hAnsi="Times New Roman"/>
          <w:b/>
          <w:bCs/>
          <w:i/>
          <w:iCs/>
          <w:sz w:val="24"/>
          <w:szCs w:val="24"/>
        </w:rPr>
        <w:t>4</w:t>
      </w:r>
      <w:r w:rsidRPr="00AA49D2">
        <w:rPr>
          <w:rFonts w:ascii="Times New Roman" w:hAnsi="Times New Roman"/>
          <w:b/>
          <w:bCs/>
          <w:sz w:val="24"/>
          <w:szCs w:val="24"/>
        </w:rPr>
        <w:t>.</w:t>
      </w:r>
      <w:r w:rsidRPr="00AA49D2">
        <w:rPr>
          <w:rFonts w:ascii="Times New Roman" w:hAnsi="Times New Roman"/>
          <w:sz w:val="24"/>
          <w:szCs w:val="24"/>
        </w:rPr>
        <w:t xml:space="preserve"> </w:t>
      </w:r>
      <w:r w:rsidRPr="00AA49D2">
        <w:rPr>
          <w:rFonts w:ascii="Times New Roman" w:hAnsi="Times New Roman"/>
          <w:b/>
          <w:bCs/>
          <w:sz w:val="24"/>
          <w:szCs w:val="24"/>
        </w:rPr>
        <w:t xml:space="preserve">Mean [with 99.17% intervals] classification performance across the 1,000 iterations for the </w:t>
      </w:r>
      <w:r w:rsidR="00721BBD" w:rsidRPr="00AA49D2">
        <w:rPr>
          <w:rFonts w:ascii="Times New Roman" w:hAnsi="Times New Roman"/>
          <w:b/>
          <w:bCs/>
          <w:sz w:val="24"/>
          <w:szCs w:val="24"/>
        </w:rPr>
        <w:t>three diagnosis</w:t>
      </w:r>
      <w:r w:rsidR="00B10D83" w:rsidRPr="00AA49D2">
        <w:rPr>
          <w:rFonts w:ascii="Times New Roman" w:hAnsi="Times New Roman"/>
          <w:b/>
          <w:bCs/>
          <w:sz w:val="24"/>
          <w:szCs w:val="24"/>
        </w:rPr>
        <w:t xml:space="preserve"> </w:t>
      </w:r>
      <w:r w:rsidRPr="00AA49D2">
        <w:rPr>
          <w:rFonts w:ascii="Times New Roman" w:hAnsi="Times New Roman"/>
          <w:b/>
          <w:bCs/>
          <w:sz w:val="24"/>
          <w:szCs w:val="24"/>
        </w:rPr>
        <w:t xml:space="preserve">models.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4"/>
        <w:gridCol w:w="1671"/>
        <w:gridCol w:w="1538"/>
        <w:gridCol w:w="1541"/>
        <w:gridCol w:w="1538"/>
        <w:gridCol w:w="1568"/>
      </w:tblGrid>
      <w:tr w:rsidR="00AA49D2" w:rsidRPr="00AA49D2" w14:paraId="2B35B46D" w14:textId="77777777" w:rsidTr="00AD129B">
        <w:trPr>
          <w:trHeight w:val="498"/>
        </w:trPr>
        <w:tc>
          <w:tcPr>
            <w:tcW w:w="2007" w:type="dxa"/>
            <w:tcBorders>
              <w:top w:val="single" w:sz="4" w:space="0" w:color="auto"/>
              <w:bottom w:val="single" w:sz="4" w:space="0" w:color="auto"/>
              <w:right w:val="single" w:sz="4" w:space="0" w:color="auto"/>
            </w:tcBorders>
          </w:tcPr>
          <w:p w14:paraId="11171FBC" w14:textId="77777777" w:rsidR="001D59AC" w:rsidRPr="00AA49D2" w:rsidRDefault="001D59AC" w:rsidP="00AD129B">
            <w:pPr>
              <w:spacing w:line="480" w:lineRule="auto"/>
              <w:rPr>
                <w:rFonts w:ascii="Times New Roman" w:hAnsi="Times New Roman"/>
                <w:b/>
                <w:bCs/>
                <w:sz w:val="24"/>
                <w:szCs w:val="24"/>
              </w:rPr>
            </w:pPr>
          </w:p>
        </w:tc>
        <w:tc>
          <w:tcPr>
            <w:tcW w:w="11071" w:type="dxa"/>
            <w:gridSpan w:val="5"/>
            <w:tcBorders>
              <w:top w:val="single" w:sz="4" w:space="0" w:color="auto"/>
              <w:left w:val="single" w:sz="4" w:space="0" w:color="auto"/>
              <w:bottom w:val="single" w:sz="4" w:space="0" w:color="auto"/>
            </w:tcBorders>
          </w:tcPr>
          <w:p w14:paraId="3F293727" w14:textId="77777777" w:rsidR="001D59AC" w:rsidRPr="00AA49D2" w:rsidRDefault="001D59AC" w:rsidP="00AD129B">
            <w:pPr>
              <w:spacing w:line="480" w:lineRule="auto"/>
              <w:jc w:val="center"/>
              <w:rPr>
                <w:rFonts w:ascii="Times New Roman" w:hAnsi="Times New Roman"/>
                <w:b/>
                <w:bCs/>
                <w:sz w:val="24"/>
                <w:szCs w:val="24"/>
              </w:rPr>
            </w:pPr>
            <w:r w:rsidRPr="00AA49D2">
              <w:rPr>
                <w:rFonts w:ascii="Times New Roman" w:hAnsi="Times New Roman"/>
                <w:b/>
                <w:bCs/>
                <w:sz w:val="24"/>
                <w:szCs w:val="24"/>
              </w:rPr>
              <w:t>Classification Accuracy</w:t>
            </w:r>
          </w:p>
        </w:tc>
      </w:tr>
      <w:tr w:rsidR="00AA49D2" w:rsidRPr="00AA49D2" w14:paraId="4FCADBF5" w14:textId="77777777" w:rsidTr="00AD129B">
        <w:trPr>
          <w:trHeight w:val="498"/>
        </w:trPr>
        <w:tc>
          <w:tcPr>
            <w:tcW w:w="2007" w:type="dxa"/>
            <w:tcBorders>
              <w:top w:val="single" w:sz="4" w:space="0" w:color="auto"/>
              <w:bottom w:val="single" w:sz="4" w:space="0" w:color="auto"/>
              <w:right w:val="single" w:sz="4" w:space="0" w:color="auto"/>
            </w:tcBorders>
          </w:tcPr>
          <w:p w14:paraId="46578A98" w14:textId="77777777" w:rsidR="001D59AC" w:rsidRPr="00AA49D2" w:rsidRDefault="001D59AC" w:rsidP="00AD129B">
            <w:pPr>
              <w:spacing w:line="480" w:lineRule="auto"/>
              <w:jc w:val="center"/>
              <w:rPr>
                <w:rFonts w:ascii="Times New Roman" w:hAnsi="Times New Roman"/>
                <w:b/>
                <w:bCs/>
                <w:sz w:val="24"/>
                <w:szCs w:val="24"/>
              </w:rPr>
            </w:pPr>
            <w:r w:rsidRPr="00AA49D2">
              <w:rPr>
                <w:rFonts w:ascii="Times New Roman" w:hAnsi="Times New Roman"/>
                <w:b/>
                <w:bCs/>
                <w:sz w:val="24"/>
                <w:szCs w:val="24"/>
              </w:rPr>
              <w:t>Model</w:t>
            </w:r>
          </w:p>
        </w:tc>
        <w:tc>
          <w:tcPr>
            <w:tcW w:w="2213" w:type="dxa"/>
            <w:tcBorders>
              <w:top w:val="single" w:sz="4" w:space="0" w:color="auto"/>
              <w:left w:val="single" w:sz="4" w:space="0" w:color="auto"/>
              <w:bottom w:val="single" w:sz="4" w:space="0" w:color="auto"/>
            </w:tcBorders>
          </w:tcPr>
          <w:p w14:paraId="276CD09F" w14:textId="77777777" w:rsidR="001D59AC" w:rsidRPr="00AA49D2" w:rsidRDefault="001D59AC" w:rsidP="00AD129B">
            <w:pPr>
              <w:spacing w:line="480" w:lineRule="auto"/>
              <w:jc w:val="center"/>
              <w:rPr>
                <w:rFonts w:ascii="Times New Roman" w:hAnsi="Times New Roman"/>
                <w:b/>
                <w:bCs/>
                <w:sz w:val="24"/>
                <w:szCs w:val="24"/>
              </w:rPr>
            </w:pPr>
            <w:r w:rsidRPr="00AA49D2">
              <w:rPr>
                <w:rFonts w:ascii="Times New Roman" w:hAnsi="Times New Roman"/>
                <w:b/>
                <w:bCs/>
                <w:sz w:val="24"/>
                <w:szCs w:val="24"/>
              </w:rPr>
              <w:t>Overall</w:t>
            </w:r>
          </w:p>
        </w:tc>
        <w:tc>
          <w:tcPr>
            <w:tcW w:w="2213" w:type="dxa"/>
            <w:tcBorders>
              <w:top w:val="single" w:sz="4" w:space="0" w:color="auto"/>
              <w:bottom w:val="single" w:sz="4" w:space="0" w:color="auto"/>
            </w:tcBorders>
          </w:tcPr>
          <w:p w14:paraId="148C30B7" w14:textId="77777777" w:rsidR="001D59AC" w:rsidRPr="00AA49D2" w:rsidRDefault="00B10D83" w:rsidP="00AD129B">
            <w:pPr>
              <w:spacing w:line="480" w:lineRule="auto"/>
              <w:jc w:val="center"/>
              <w:rPr>
                <w:rFonts w:ascii="Times New Roman" w:hAnsi="Times New Roman"/>
                <w:b/>
                <w:bCs/>
                <w:sz w:val="24"/>
                <w:szCs w:val="24"/>
              </w:rPr>
            </w:pPr>
            <w:r w:rsidRPr="00AA49D2">
              <w:rPr>
                <w:rFonts w:ascii="Times New Roman" w:hAnsi="Times New Roman"/>
                <w:b/>
                <w:bCs/>
                <w:sz w:val="24"/>
                <w:szCs w:val="24"/>
              </w:rPr>
              <w:t>SZ</w:t>
            </w:r>
          </w:p>
        </w:tc>
        <w:tc>
          <w:tcPr>
            <w:tcW w:w="2213" w:type="dxa"/>
            <w:tcBorders>
              <w:top w:val="single" w:sz="4" w:space="0" w:color="auto"/>
              <w:bottom w:val="single" w:sz="4" w:space="0" w:color="auto"/>
            </w:tcBorders>
          </w:tcPr>
          <w:p w14:paraId="6135A4DC" w14:textId="77777777" w:rsidR="001D59AC" w:rsidRPr="00AA49D2" w:rsidRDefault="00B10D83" w:rsidP="00AD129B">
            <w:pPr>
              <w:spacing w:line="480" w:lineRule="auto"/>
              <w:jc w:val="center"/>
              <w:rPr>
                <w:rFonts w:ascii="Times New Roman" w:hAnsi="Times New Roman"/>
                <w:b/>
                <w:bCs/>
                <w:sz w:val="24"/>
                <w:szCs w:val="24"/>
              </w:rPr>
            </w:pPr>
            <w:r w:rsidRPr="00AA49D2">
              <w:rPr>
                <w:rFonts w:ascii="Times New Roman" w:hAnsi="Times New Roman"/>
                <w:b/>
                <w:bCs/>
                <w:sz w:val="24"/>
                <w:szCs w:val="24"/>
              </w:rPr>
              <w:t>SAD</w:t>
            </w:r>
          </w:p>
        </w:tc>
        <w:tc>
          <w:tcPr>
            <w:tcW w:w="2213" w:type="dxa"/>
            <w:tcBorders>
              <w:top w:val="single" w:sz="4" w:space="0" w:color="auto"/>
              <w:bottom w:val="single" w:sz="4" w:space="0" w:color="auto"/>
            </w:tcBorders>
          </w:tcPr>
          <w:p w14:paraId="62027798" w14:textId="77777777" w:rsidR="001D59AC" w:rsidRPr="00AA49D2" w:rsidRDefault="00B10D83" w:rsidP="00AD129B">
            <w:pPr>
              <w:spacing w:line="480" w:lineRule="auto"/>
              <w:jc w:val="center"/>
              <w:rPr>
                <w:rFonts w:ascii="Times New Roman" w:hAnsi="Times New Roman"/>
                <w:b/>
                <w:bCs/>
                <w:sz w:val="24"/>
                <w:szCs w:val="24"/>
              </w:rPr>
            </w:pPr>
            <w:r w:rsidRPr="00AA49D2">
              <w:rPr>
                <w:rFonts w:ascii="Times New Roman" w:hAnsi="Times New Roman"/>
                <w:b/>
                <w:bCs/>
                <w:sz w:val="24"/>
                <w:szCs w:val="24"/>
              </w:rPr>
              <w:t>BD</w:t>
            </w:r>
          </w:p>
        </w:tc>
        <w:tc>
          <w:tcPr>
            <w:tcW w:w="2217" w:type="dxa"/>
            <w:tcBorders>
              <w:top w:val="single" w:sz="4" w:space="0" w:color="auto"/>
              <w:bottom w:val="single" w:sz="4" w:space="0" w:color="auto"/>
            </w:tcBorders>
          </w:tcPr>
          <w:p w14:paraId="13B2DCBC" w14:textId="77777777" w:rsidR="001D59AC" w:rsidRPr="00AA49D2" w:rsidRDefault="001D59AC" w:rsidP="00AD129B">
            <w:pPr>
              <w:spacing w:line="480" w:lineRule="auto"/>
              <w:jc w:val="center"/>
              <w:rPr>
                <w:rFonts w:ascii="Times New Roman" w:hAnsi="Times New Roman"/>
                <w:b/>
                <w:bCs/>
                <w:sz w:val="24"/>
                <w:szCs w:val="24"/>
              </w:rPr>
            </w:pPr>
            <w:r w:rsidRPr="00AA49D2">
              <w:rPr>
                <w:rFonts w:ascii="Times New Roman" w:hAnsi="Times New Roman"/>
                <w:b/>
                <w:bCs/>
                <w:sz w:val="24"/>
                <w:szCs w:val="24"/>
              </w:rPr>
              <w:t>CON</w:t>
            </w:r>
          </w:p>
        </w:tc>
      </w:tr>
      <w:tr w:rsidR="00AA49D2" w:rsidRPr="00AA49D2" w14:paraId="68AEE609" w14:textId="77777777" w:rsidTr="00AD129B">
        <w:trPr>
          <w:trHeight w:val="498"/>
        </w:trPr>
        <w:tc>
          <w:tcPr>
            <w:tcW w:w="2007" w:type="dxa"/>
            <w:tcBorders>
              <w:top w:val="single" w:sz="4" w:space="0" w:color="auto"/>
              <w:bottom w:val="single" w:sz="4" w:space="0" w:color="auto"/>
              <w:right w:val="single" w:sz="4" w:space="0" w:color="auto"/>
            </w:tcBorders>
          </w:tcPr>
          <w:p w14:paraId="346520AB" w14:textId="77777777" w:rsidR="001D59AC" w:rsidRPr="00AA49D2" w:rsidRDefault="00B10D83" w:rsidP="00AD129B">
            <w:pPr>
              <w:spacing w:line="480" w:lineRule="auto"/>
              <w:rPr>
                <w:rFonts w:ascii="Times New Roman" w:hAnsi="Times New Roman"/>
                <w:sz w:val="24"/>
                <w:szCs w:val="24"/>
              </w:rPr>
            </w:pPr>
            <w:r w:rsidRPr="00AA49D2">
              <w:rPr>
                <w:rFonts w:ascii="Times New Roman" w:hAnsi="Times New Roman"/>
                <w:sz w:val="24"/>
                <w:szCs w:val="24"/>
              </w:rPr>
              <w:t>SZ</w:t>
            </w:r>
            <w:r w:rsidR="001D59AC" w:rsidRPr="00AA49D2">
              <w:rPr>
                <w:rFonts w:ascii="Times New Roman" w:hAnsi="Times New Roman"/>
                <w:sz w:val="24"/>
                <w:szCs w:val="24"/>
              </w:rPr>
              <w:t xml:space="preserve"> vs. CON</w:t>
            </w:r>
          </w:p>
        </w:tc>
        <w:tc>
          <w:tcPr>
            <w:tcW w:w="2213" w:type="dxa"/>
            <w:tcBorders>
              <w:top w:val="single" w:sz="4" w:space="0" w:color="auto"/>
              <w:left w:val="single" w:sz="4" w:space="0" w:color="auto"/>
              <w:bottom w:val="single" w:sz="4" w:space="0" w:color="auto"/>
            </w:tcBorders>
          </w:tcPr>
          <w:p w14:paraId="26A311B8" w14:textId="77777777" w:rsidR="001D59AC" w:rsidRPr="00AA49D2" w:rsidRDefault="003B2098" w:rsidP="00AD129B">
            <w:pPr>
              <w:spacing w:line="480" w:lineRule="auto"/>
              <w:jc w:val="center"/>
              <w:rPr>
                <w:rFonts w:ascii="Times New Roman" w:hAnsi="Times New Roman"/>
                <w:sz w:val="24"/>
                <w:szCs w:val="24"/>
              </w:rPr>
            </w:pPr>
            <w:r w:rsidRPr="00AA49D2">
              <w:rPr>
                <w:rFonts w:ascii="Times New Roman" w:hAnsi="Times New Roman"/>
                <w:sz w:val="24"/>
                <w:szCs w:val="24"/>
              </w:rPr>
              <w:t>.64 [.59; .69]</w:t>
            </w:r>
          </w:p>
        </w:tc>
        <w:tc>
          <w:tcPr>
            <w:tcW w:w="2213" w:type="dxa"/>
            <w:tcBorders>
              <w:top w:val="single" w:sz="4" w:space="0" w:color="auto"/>
              <w:bottom w:val="single" w:sz="4" w:space="0" w:color="auto"/>
            </w:tcBorders>
          </w:tcPr>
          <w:p w14:paraId="58EB9244" w14:textId="77777777" w:rsidR="001D59AC" w:rsidRPr="00AA49D2" w:rsidRDefault="00F7177A" w:rsidP="00AD129B">
            <w:pPr>
              <w:spacing w:line="480" w:lineRule="auto"/>
              <w:jc w:val="center"/>
              <w:rPr>
                <w:rFonts w:ascii="Times New Roman" w:hAnsi="Times New Roman"/>
                <w:sz w:val="24"/>
                <w:szCs w:val="24"/>
                <w:u w:val="single"/>
              </w:rPr>
            </w:pPr>
            <w:r w:rsidRPr="00AA49D2">
              <w:rPr>
                <w:rFonts w:ascii="Times New Roman" w:hAnsi="Times New Roman"/>
                <w:sz w:val="24"/>
                <w:szCs w:val="24"/>
                <w:u w:val="single"/>
              </w:rPr>
              <w:t>.64 [.53; .74]</w:t>
            </w:r>
          </w:p>
        </w:tc>
        <w:tc>
          <w:tcPr>
            <w:tcW w:w="2213" w:type="dxa"/>
            <w:tcBorders>
              <w:top w:val="single" w:sz="4" w:space="0" w:color="auto"/>
              <w:bottom w:val="single" w:sz="4" w:space="0" w:color="auto"/>
            </w:tcBorders>
          </w:tcPr>
          <w:p w14:paraId="60570D0C" w14:textId="77777777" w:rsidR="001D59AC" w:rsidRPr="00AA49D2" w:rsidRDefault="00F7177A" w:rsidP="00AD129B">
            <w:pPr>
              <w:spacing w:line="480" w:lineRule="auto"/>
              <w:jc w:val="center"/>
              <w:rPr>
                <w:rFonts w:ascii="Times New Roman" w:hAnsi="Times New Roman"/>
                <w:i/>
                <w:iCs/>
                <w:sz w:val="24"/>
                <w:szCs w:val="24"/>
              </w:rPr>
            </w:pPr>
            <w:r w:rsidRPr="00AA49D2">
              <w:rPr>
                <w:rFonts w:ascii="Times New Roman" w:hAnsi="Times New Roman"/>
                <w:i/>
                <w:iCs/>
                <w:sz w:val="24"/>
                <w:szCs w:val="24"/>
              </w:rPr>
              <w:t>.66 [.50; .82]</w:t>
            </w:r>
          </w:p>
        </w:tc>
        <w:tc>
          <w:tcPr>
            <w:tcW w:w="2213" w:type="dxa"/>
            <w:tcBorders>
              <w:top w:val="single" w:sz="4" w:space="0" w:color="auto"/>
              <w:bottom w:val="single" w:sz="4" w:space="0" w:color="auto"/>
            </w:tcBorders>
          </w:tcPr>
          <w:p w14:paraId="069C771B" w14:textId="77777777" w:rsidR="001D59AC" w:rsidRPr="00AA49D2" w:rsidRDefault="00F7177A" w:rsidP="00AD129B">
            <w:pPr>
              <w:spacing w:line="480" w:lineRule="auto"/>
              <w:jc w:val="center"/>
              <w:rPr>
                <w:rFonts w:ascii="Times New Roman" w:hAnsi="Times New Roman"/>
                <w:i/>
                <w:iCs/>
                <w:sz w:val="24"/>
                <w:szCs w:val="24"/>
              </w:rPr>
            </w:pPr>
            <w:r w:rsidRPr="00AA49D2">
              <w:rPr>
                <w:rFonts w:ascii="Times New Roman" w:hAnsi="Times New Roman"/>
                <w:i/>
                <w:iCs/>
                <w:sz w:val="24"/>
                <w:szCs w:val="24"/>
              </w:rPr>
              <w:t>.55 [.42; .66]</w:t>
            </w:r>
          </w:p>
        </w:tc>
        <w:tc>
          <w:tcPr>
            <w:tcW w:w="2217" w:type="dxa"/>
            <w:tcBorders>
              <w:top w:val="single" w:sz="4" w:space="0" w:color="auto"/>
              <w:bottom w:val="single" w:sz="4" w:space="0" w:color="auto"/>
            </w:tcBorders>
          </w:tcPr>
          <w:p w14:paraId="3B91EFF2" w14:textId="77777777" w:rsidR="001D59AC" w:rsidRPr="00AA49D2" w:rsidRDefault="00F7177A" w:rsidP="00AD129B">
            <w:pPr>
              <w:spacing w:line="480" w:lineRule="auto"/>
              <w:jc w:val="center"/>
              <w:rPr>
                <w:rFonts w:ascii="Times New Roman" w:hAnsi="Times New Roman"/>
                <w:sz w:val="24"/>
                <w:szCs w:val="24"/>
                <w:u w:val="single"/>
              </w:rPr>
            </w:pPr>
            <w:r w:rsidRPr="00AA49D2">
              <w:rPr>
                <w:rFonts w:ascii="Times New Roman" w:hAnsi="Times New Roman"/>
                <w:sz w:val="24"/>
                <w:szCs w:val="24"/>
                <w:u w:val="single"/>
              </w:rPr>
              <w:t>.65 [.53; .75]</w:t>
            </w:r>
          </w:p>
        </w:tc>
      </w:tr>
      <w:tr w:rsidR="00AA49D2" w:rsidRPr="00AA49D2" w14:paraId="4BA03483" w14:textId="77777777" w:rsidTr="00AD129B">
        <w:trPr>
          <w:trHeight w:val="498"/>
        </w:trPr>
        <w:tc>
          <w:tcPr>
            <w:tcW w:w="2007" w:type="dxa"/>
            <w:tcBorders>
              <w:top w:val="single" w:sz="4" w:space="0" w:color="auto"/>
              <w:bottom w:val="single" w:sz="4" w:space="0" w:color="auto"/>
              <w:right w:val="single" w:sz="4" w:space="0" w:color="auto"/>
            </w:tcBorders>
          </w:tcPr>
          <w:p w14:paraId="18BBE048" w14:textId="77777777" w:rsidR="001D59AC" w:rsidRPr="00AA49D2" w:rsidRDefault="00B10D83" w:rsidP="00AD129B">
            <w:pPr>
              <w:spacing w:line="480" w:lineRule="auto"/>
              <w:rPr>
                <w:rFonts w:ascii="Times New Roman" w:hAnsi="Times New Roman"/>
                <w:sz w:val="24"/>
                <w:szCs w:val="24"/>
              </w:rPr>
            </w:pPr>
            <w:r w:rsidRPr="00AA49D2">
              <w:rPr>
                <w:rFonts w:ascii="Times New Roman" w:hAnsi="Times New Roman"/>
                <w:sz w:val="24"/>
                <w:szCs w:val="24"/>
              </w:rPr>
              <w:t>SAD</w:t>
            </w:r>
            <w:r w:rsidR="001D59AC" w:rsidRPr="00AA49D2">
              <w:rPr>
                <w:rFonts w:ascii="Times New Roman" w:hAnsi="Times New Roman"/>
                <w:sz w:val="24"/>
                <w:szCs w:val="24"/>
              </w:rPr>
              <w:t xml:space="preserve"> vs. CON</w:t>
            </w:r>
          </w:p>
        </w:tc>
        <w:tc>
          <w:tcPr>
            <w:tcW w:w="2213" w:type="dxa"/>
            <w:tcBorders>
              <w:top w:val="single" w:sz="4" w:space="0" w:color="auto"/>
              <w:left w:val="single" w:sz="4" w:space="0" w:color="auto"/>
              <w:bottom w:val="single" w:sz="4" w:space="0" w:color="auto"/>
            </w:tcBorders>
          </w:tcPr>
          <w:p w14:paraId="7A97EB0A" w14:textId="7AC07A32" w:rsidR="001D59AC" w:rsidRPr="00AA49D2" w:rsidRDefault="00F7177A" w:rsidP="00AD129B">
            <w:pPr>
              <w:spacing w:line="480" w:lineRule="auto"/>
              <w:jc w:val="center"/>
              <w:rPr>
                <w:rFonts w:ascii="Times New Roman" w:hAnsi="Times New Roman"/>
                <w:sz w:val="24"/>
                <w:szCs w:val="24"/>
              </w:rPr>
            </w:pPr>
            <w:r w:rsidRPr="00AA49D2">
              <w:rPr>
                <w:rFonts w:ascii="Times New Roman" w:hAnsi="Times New Roman"/>
                <w:sz w:val="24"/>
                <w:szCs w:val="24"/>
              </w:rPr>
              <w:t>.</w:t>
            </w:r>
            <w:r w:rsidR="005107C9" w:rsidRPr="00AA49D2">
              <w:rPr>
                <w:rFonts w:ascii="Times New Roman" w:hAnsi="Times New Roman"/>
                <w:sz w:val="24"/>
                <w:szCs w:val="24"/>
              </w:rPr>
              <w:t xml:space="preserve">64 </w:t>
            </w:r>
            <w:r w:rsidRPr="00AA49D2">
              <w:rPr>
                <w:rFonts w:ascii="Times New Roman" w:hAnsi="Times New Roman"/>
                <w:sz w:val="24"/>
                <w:szCs w:val="24"/>
              </w:rPr>
              <w:t>[.57; .72]</w:t>
            </w:r>
          </w:p>
        </w:tc>
        <w:tc>
          <w:tcPr>
            <w:tcW w:w="2213" w:type="dxa"/>
            <w:tcBorders>
              <w:top w:val="single" w:sz="4" w:space="0" w:color="auto"/>
              <w:bottom w:val="single" w:sz="4" w:space="0" w:color="auto"/>
            </w:tcBorders>
          </w:tcPr>
          <w:p w14:paraId="3120EA60" w14:textId="77777777" w:rsidR="001D59AC" w:rsidRPr="00AA49D2" w:rsidRDefault="00F7177A" w:rsidP="00AD129B">
            <w:pPr>
              <w:spacing w:line="480" w:lineRule="auto"/>
              <w:jc w:val="center"/>
              <w:rPr>
                <w:rFonts w:ascii="Times New Roman" w:hAnsi="Times New Roman"/>
                <w:i/>
                <w:iCs/>
                <w:sz w:val="24"/>
                <w:szCs w:val="24"/>
              </w:rPr>
            </w:pPr>
            <w:r w:rsidRPr="00AA49D2">
              <w:rPr>
                <w:rFonts w:ascii="Times New Roman" w:hAnsi="Times New Roman"/>
                <w:i/>
                <w:iCs/>
                <w:sz w:val="24"/>
                <w:szCs w:val="24"/>
              </w:rPr>
              <w:t>.65 [.53; .74]</w:t>
            </w:r>
          </w:p>
        </w:tc>
        <w:tc>
          <w:tcPr>
            <w:tcW w:w="2213" w:type="dxa"/>
            <w:tcBorders>
              <w:top w:val="single" w:sz="4" w:space="0" w:color="auto"/>
              <w:bottom w:val="single" w:sz="4" w:space="0" w:color="auto"/>
            </w:tcBorders>
          </w:tcPr>
          <w:p w14:paraId="56CC3592" w14:textId="77777777" w:rsidR="001D59AC" w:rsidRPr="00AA49D2" w:rsidRDefault="00F7177A" w:rsidP="00AD129B">
            <w:pPr>
              <w:spacing w:line="480" w:lineRule="auto"/>
              <w:jc w:val="center"/>
              <w:rPr>
                <w:rFonts w:ascii="Times New Roman" w:hAnsi="Times New Roman"/>
                <w:sz w:val="24"/>
                <w:szCs w:val="24"/>
                <w:u w:val="single"/>
              </w:rPr>
            </w:pPr>
            <w:r w:rsidRPr="00AA49D2">
              <w:rPr>
                <w:rFonts w:ascii="Times New Roman" w:hAnsi="Times New Roman"/>
                <w:sz w:val="24"/>
                <w:szCs w:val="24"/>
                <w:u w:val="single"/>
              </w:rPr>
              <w:t>.63 [.46; .80]</w:t>
            </w:r>
          </w:p>
        </w:tc>
        <w:tc>
          <w:tcPr>
            <w:tcW w:w="2213" w:type="dxa"/>
            <w:tcBorders>
              <w:top w:val="single" w:sz="4" w:space="0" w:color="auto"/>
              <w:bottom w:val="single" w:sz="4" w:space="0" w:color="auto"/>
            </w:tcBorders>
          </w:tcPr>
          <w:p w14:paraId="733013ED" w14:textId="77777777" w:rsidR="001D59AC" w:rsidRPr="00AA49D2" w:rsidRDefault="00F7177A" w:rsidP="00AD129B">
            <w:pPr>
              <w:spacing w:line="480" w:lineRule="auto"/>
              <w:jc w:val="center"/>
              <w:rPr>
                <w:rFonts w:ascii="Times New Roman" w:hAnsi="Times New Roman"/>
                <w:i/>
                <w:iCs/>
                <w:sz w:val="24"/>
                <w:szCs w:val="24"/>
              </w:rPr>
            </w:pPr>
            <w:r w:rsidRPr="00AA49D2">
              <w:rPr>
                <w:rFonts w:ascii="Times New Roman" w:hAnsi="Times New Roman"/>
                <w:i/>
                <w:iCs/>
                <w:sz w:val="24"/>
                <w:szCs w:val="24"/>
              </w:rPr>
              <w:t>.53 [.42; .66]</w:t>
            </w:r>
          </w:p>
        </w:tc>
        <w:tc>
          <w:tcPr>
            <w:tcW w:w="2217" w:type="dxa"/>
            <w:tcBorders>
              <w:top w:val="single" w:sz="4" w:space="0" w:color="auto"/>
              <w:bottom w:val="single" w:sz="4" w:space="0" w:color="auto"/>
            </w:tcBorders>
          </w:tcPr>
          <w:p w14:paraId="16796EE6" w14:textId="77777777" w:rsidR="001D59AC" w:rsidRPr="00AA49D2" w:rsidRDefault="00F7177A" w:rsidP="00AD129B">
            <w:pPr>
              <w:spacing w:line="480" w:lineRule="auto"/>
              <w:jc w:val="center"/>
              <w:rPr>
                <w:rFonts w:ascii="Times New Roman" w:hAnsi="Times New Roman"/>
                <w:sz w:val="24"/>
                <w:szCs w:val="24"/>
                <w:u w:val="single"/>
              </w:rPr>
            </w:pPr>
            <w:r w:rsidRPr="00AA49D2">
              <w:rPr>
                <w:rFonts w:ascii="Times New Roman" w:hAnsi="Times New Roman"/>
                <w:sz w:val="24"/>
                <w:szCs w:val="24"/>
                <w:u w:val="single"/>
              </w:rPr>
              <w:t>.65 [.54; .75]</w:t>
            </w:r>
          </w:p>
        </w:tc>
      </w:tr>
      <w:tr w:rsidR="00AA49D2" w:rsidRPr="00AA49D2" w14:paraId="0035BAE4" w14:textId="77777777" w:rsidTr="00AD129B">
        <w:trPr>
          <w:trHeight w:val="483"/>
        </w:trPr>
        <w:tc>
          <w:tcPr>
            <w:tcW w:w="2007" w:type="dxa"/>
            <w:tcBorders>
              <w:top w:val="single" w:sz="4" w:space="0" w:color="auto"/>
              <w:bottom w:val="single" w:sz="4" w:space="0" w:color="auto"/>
              <w:right w:val="single" w:sz="4" w:space="0" w:color="auto"/>
            </w:tcBorders>
          </w:tcPr>
          <w:p w14:paraId="5C0B5FF4" w14:textId="77777777" w:rsidR="001D59AC" w:rsidRPr="00AA49D2" w:rsidRDefault="00B10D83" w:rsidP="00AD129B">
            <w:pPr>
              <w:spacing w:line="480" w:lineRule="auto"/>
              <w:rPr>
                <w:rFonts w:ascii="Times New Roman" w:hAnsi="Times New Roman"/>
                <w:sz w:val="24"/>
                <w:szCs w:val="24"/>
              </w:rPr>
            </w:pPr>
            <w:r w:rsidRPr="00AA49D2">
              <w:rPr>
                <w:rFonts w:ascii="Times New Roman" w:hAnsi="Times New Roman"/>
                <w:sz w:val="24"/>
                <w:szCs w:val="24"/>
              </w:rPr>
              <w:t xml:space="preserve">BD </w:t>
            </w:r>
            <w:r w:rsidR="001D59AC" w:rsidRPr="00AA49D2">
              <w:rPr>
                <w:rFonts w:ascii="Times New Roman" w:hAnsi="Times New Roman"/>
                <w:sz w:val="24"/>
                <w:szCs w:val="24"/>
              </w:rPr>
              <w:t>vs. CON</w:t>
            </w:r>
          </w:p>
        </w:tc>
        <w:tc>
          <w:tcPr>
            <w:tcW w:w="2213" w:type="dxa"/>
            <w:tcBorders>
              <w:top w:val="single" w:sz="4" w:space="0" w:color="auto"/>
              <w:left w:val="single" w:sz="4" w:space="0" w:color="auto"/>
              <w:bottom w:val="single" w:sz="4" w:space="0" w:color="auto"/>
            </w:tcBorders>
          </w:tcPr>
          <w:p w14:paraId="3B6CEFBA" w14:textId="451CC2A8" w:rsidR="001D59AC" w:rsidRPr="00AA49D2" w:rsidRDefault="00F7177A" w:rsidP="00AD129B">
            <w:pPr>
              <w:spacing w:line="480" w:lineRule="auto"/>
              <w:jc w:val="center"/>
              <w:rPr>
                <w:rFonts w:ascii="Times New Roman" w:hAnsi="Times New Roman"/>
                <w:sz w:val="24"/>
                <w:szCs w:val="24"/>
              </w:rPr>
            </w:pPr>
            <w:r w:rsidRPr="00AA49D2">
              <w:rPr>
                <w:rFonts w:ascii="Times New Roman" w:hAnsi="Times New Roman"/>
                <w:sz w:val="24"/>
                <w:szCs w:val="24"/>
              </w:rPr>
              <w:t>.59 [.</w:t>
            </w:r>
            <w:r w:rsidR="00D4458B" w:rsidRPr="00AA49D2">
              <w:rPr>
                <w:rFonts w:ascii="Times New Roman" w:hAnsi="Times New Roman"/>
                <w:sz w:val="24"/>
                <w:szCs w:val="24"/>
              </w:rPr>
              <w:t>51</w:t>
            </w:r>
            <w:r w:rsidRPr="00AA49D2">
              <w:rPr>
                <w:rFonts w:ascii="Times New Roman" w:hAnsi="Times New Roman"/>
                <w:sz w:val="24"/>
                <w:szCs w:val="24"/>
              </w:rPr>
              <w:t>; .65]</w:t>
            </w:r>
          </w:p>
        </w:tc>
        <w:tc>
          <w:tcPr>
            <w:tcW w:w="2213" w:type="dxa"/>
            <w:tcBorders>
              <w:top w:val="single" w:sz="4" w:space="0" w:color="auto"/>
              <w:bottom w:val="single" w:sz="4" w:space="0" w:color="auto"/>
            </w:tcBorders>
          </w:tcPr>
          <w:p w14:paraId="5D359579" w14:textId="77777777" w:rsidR="001D59AC" w:rsidRPr="00AA49D2" w:rsidRDefault="00F7177A" w:rsidP="00AD129B">
            <w:pPr>
              <w:spacing w:line="480" w:lineRule="auto"/>
              <w:jc w:val="center"/>
              <w:rPr>
                <w:rFonts w:ascii="Times New Roman" w:hAnsi="Times New Roman"/>
                <w:i/>
                <w:iCs/>
                <w:sz w:val="24"/>
                <w:szCs w:val="24"/>
              </w:rPr>
            </w:pPr>
            <w:r w:rsidRPr="00AA49D2">
              <w:rPr>
                <w:rFonts w:ascii="Times New Roman" w:hAnsi="Times New Roman"/>
                <w:i/>
                <w:iCs/>
                <w:sz w:val="24"/>
                <w:szCs w:val="24"/>
              </w:rPr>
              <w:t>.63 [.52; .74]</w:t>
            </w:r>
          </w:p>
        </w:tc>
        <w:tc>
          <w:tcPr>
            <w:tcW w:w="2213" w:type="dxa"/>
            <w:tcBorders>
              <w:top w:val="single" w:sz="4" w:space="0" w:color="auto"/>
              <w:bottom w:val="single" w:sz="4" w:space="0" w:color="auto"/>
            </w:tcBorders>
          </w:tcPr>
          <w:p w14:paraId="6BB43A2A" w14:textId="77777777" w:rsidR="001D59AC" w:rsidRPr="00AA49D2" w:rsidRDefault="00F7177A" w:rsidP="00AD129B">
            <w:pPr>
              <w:spacing w:line="480" w:lineRule="auto"/>
              <w:jc w:val="center"/>
              <w:rPr>
                <w:rFonts w:ascii="Times New Roman" w:hAnsi="Times New Roman"/>
                <w:i/>
                <w:iCs/>
                <w:sz w:val="24"/>
                <w:szCs w:val="24"/>
              </w:rPr>
            </w:pPr>
            <w:r w:rsidRPr="00AA49D2">
              <w:rPr>
                <w:rFonts w:ascii="Times New Roman" w:hAnsi="Times New Roman"/>
                <w:i/>
                <w:iCs/>
                <w:sz w:val="24"/>
                <w:szCs w:val="24"/>
              </w:rPr>
              <w:t>.63 [.46; .79]</w:t>
            </w:r>
          </w:p>
        </w:tc>
        <w:tc>
          <w:tcPr>
            <w:tcW w:w="2213" w:type="dxa"/>
            <w:tcBorders>
              <w:top w:val="single" w:sz="4" w:space="0" w:color="auto"/>
              <w:bottom w:val="single" w:sz="4" w:space="0" w:color="auto"/>
            </w:tcBorders>
          </w:tcPr>
          <w:p w14:paraId="7C285D15" w14:textId="77777777" w:rsidR="001D59AC" w:rsidRPr="00AA49D2" w:rsidRDefault="00F7177A" w:rsidP="00AD129B">
            <w:pPr>
              <w:spacing w:line="480" w:lineRule="auto"/>
              <w:jc w:val="center"/>
              <w:rPr>
                <w:rFonts w:ascii="Times New Roman" w:hAnsi="Times New Roman"/>
                <w:sz w:val="24"/>
                <w:szCs w:val="24"/>
                <w:u w:val="single"/>
              </w:rPr>
            </w:pPr>
            <w:r w:rsidRPr="00AA49D2">
              <w:rPr>
                <w:rFonts w:ascii="Times New Roman" w:hAnsi="Times New Roman"/>
                <w:sz w:val="24"/>
                <w:szCs w:val="24"/>
                <w:u w:val="single"/>
              </w:rPr>
              <w:t>.59 [.45; .73]</w:t>
            </w:r>
          </w:p>
        </w:tc>
        <w:tc>
          <w:tcPr>
            <w:tcW w:w="2217" w:type="dxa"/>
            <w:tcBorders>
              <w:top w:val="single" w:sz="4" w:space="0" w:color="auto"/>
              <w:bottom w:val="single" w:sz="4" w:space="0" w:color="auto"/>
            </w:tcBorders>
          </w:tcPr>
          <w:p w14:paraId="3387EA56" w14:textId="77777777" w:rsidR="001D59AC" w:rsidRPr="00AA49D2" w:rsidRDefault="00F7177A" w:rsidP="00AD129B">
            <w:pPr>
              <w:spacing w:line="480" w:lineRule="auto"/>
              <w:jc w:val="center"/>
              <w:rPr>
                <w:rFonts w:ascii="Times New Roman" w:hAnsi="Times New Roman"/>
                <w:sz w:val="24"/>
                <w:szCs w:val="24"/>
                <w:u w:val="single"/>
              </w:rPr>
            </w:pPr>
            <w:r w:rsidRPr="00AA49D2">
              <w:rPr>
                <w:rFonts w:ascii="Times New Roman" w:hAnsi="Times New Roman"/>
                <w:sz w:val="24"/>
                <w:szCs w:val="24"/>
                <w:u w:val="single"/>
              </w:rPr>
              <w:t>.59 [.48; .70]</w:t>
            </w:r>
          </w:p>
        </w:tc>
      </w:tr>
    </w:tbl>
    <w:p w14:paraId="284F618B" w14:textId="57B8B4E3" w:rsidR="007C21FE" w:rsidRPr="00AA49D2" w:rsidRDefault="001D59AC" w:rsidP="004119D3">
      <w:pPr>
        <w:pStyle w:val="NoSpacing"/>
        <w:spacing w:line="480" w:lineRule="auto"/>
        <w:jc w:val="both"/>
        <w:rPr>
          <w:rFonts w:ascii="Times New Roman" w:hAnsi="Times New Roman" w:cs="Times New Roman"/>
          <w:sz w:val="24"/>
          <w:szCs w:val="24"/>
        </w:rPr>
      </w:pPr>
      <w:r w:rsidRPr="00AA49D2">
        <w:rPr>
          <w:rFonts w:ascii="Times New Roman" w:hAnsi="Times New Roman" w:cs="Times New Roman"/>
          <w:sz w:val="24"/>
          <w:szCs w:val="24"/>
        </w:rPr>
        <w:t xml:space="preserve"> </w:t>
      </w:r>
      <w:r w:rsidRPr="00AA49D2">
        <w:rPr>
          <w:rFonts w:ascii="Times New Roman" w:hAnsi="Times New Roman" w:cs="Times New Roman"/>
          <w:i/>
          <w:iCs/>
          <w:sz w:val="24"/>
          <w:szCs w:val="24"/>
        </w:rPr>
        <w:t>Note</w:t>
      </w:r>
      <w:r w:rsidRPr="00AA49D2">
        <w:rPr>
          <w:rFonts w:ascii="Times New Roman" w:hAnsi="Times New Roman" w:cs="Times New Roman"/>
          <w:sz w:val="24"/>
          <w:szCs w:val="24"/>
        </w:rPr>
        <w:t xml:space="preserve">. </w:t>
      </w:r>
      <w:r w:rsidR="003B2098" w:rsidRPr="00AA49D2">
        <w:rPr>
          <w:rFonts w:ascii="Times New Roman" w:hAnsi="Times New Roman" w:cs="Times New Roman"/>
          <w:sz w:val="24"/>
          <w:szCs w:val="24"/>
        </w:rPr>
        <w:t xml:space="preserve">The values in brackets reflect the lower and upper bounds, respectively, of the 99.17% interval of the bootstrapped distribution derived from the 1,000 iterations. </w:t>
      </w:r>
      <w:r w:rsidR="00FB1A01" w:rsidRPr="00AA49D2">
        <w:rPr>
          <w:rFonts w:ascii="Times New Roman" w:hAnsi="Times New Roman" w:cs="Times New Roman"/>
          <w:sz w:val="24"/>
          <w:szCs w:val="24"/>
        </w:rPr>
        <w:t>The underlined values in each row</w:t>
      </w:r>
      <w:r w:rsidRPr="00AA49D2">
        <w:rPr>
          <w:rFonts w:ascii="Times New Roman" w:hAnsi="Times New Roman" w:cs="Times New Roman"/>
          <w:sz w:val="24"/>
          <w:szCs w:val="24"/>
        </w:rPr>
        <w:t xml:space="preserve"> reflect the groups that contribute to the overall classification accuracy. Thus, these values reflect accurate classifications. The two values in italics for each model (row) reflect the proportion of cases in a group not included in model training being assigned to the patient proband. For instance, the </w:t>
      </w:r>
      <w:r w:rsidR="00FB1794" w:rsidRPr="00AA49D2">
        <w:rPr>
          <w:rFonts w:ascii="Times New Roman" w:hAnsi="Times New Roman" w:cs="Times New Roman"/>
          <w:sz w:val="24"/>
          <w:szCs w:val="24"/>
        </w:rPr>
        <w:t xml:space="preserve">SZ </w:t>
      </w:r>
      <w:r w:rsidRPr="00AA49D2">
        <w:rPr>
          <w:rFonts w:ascii="Times New Roman" w:hAnsi="Times New Roman" w:cs="Times New Roman"/>
          <w:sz w:val="24"/>
          <w:szCs w:val="24"/>
        </w:rPr>
        <w:t xml:space="preserve">data for the </w:t>
      </w:r>
      <w:r w:rsidR="00FB1794" w:rsidRPr="00AA49D2">
        <w:rPr>
          <w:rFonts w:ascii="Times New Roman" w:hAnsi="Times New Roman" w:cs="Times New Roman"/>
          <w:sz w:val="24"/>
          <w:szCs w:val="24"/>
        </w:rPr>
        <w:t xml:space="preserve">SAD </w:t>
      </w:r>
      <w:r w:rsidRPr="00AA49D2">
        <w:rPr>
          <w:rFonts w:ascii="Times New Roman" w:hAnsi="Times New Roman" w:cs="Times New Roman"/>
          <w:sz w:val="24"/>
          <w:szCs w:val="24"/>
        </w:rPr>
        <w:t>vs. CON model indicates that, on average across the 1,000 iterations, .</w:t>
      </w:r>
      <w:r w:rsidR="00FB1794" w:rsidRPr="00AA49D2">
        <w:rPr>
          <w:rFonts w:ascii="Times New Roman" w:hAnsi="Times New Roman" w:cs="Times New Roman"/>
          <w:sz w:val="24"/>
          <w:szCs w:val="24"/>
        </w:rPr>
        <w:t xml:space="preserve">66 </w:t>
      </w:r>
      <w:r w:rsidRPr="00AA49D2">
        <w:rPr>
          <w:rFonts w:ascii="Times New Roman" w:hAnsi="Times New Roman" w:cs="Times New Roman"/>
          <w:sz w:val="24"/>
          <w:szCs w:val="24"/>
        </w:rPr>
        <w:t xml:space="preserve">of the </w:t>
      </w:r>
      <w:r w:rsidR="00FB1794" w:rsidRPr="00AA49D2">
        <w:rPr>
          <w:rFonts w:ascii="Times New Roman" w:hAnsi="Times New Roman" w:cs="Times New Roman"/>
          <w:sz w:val="24"/>
          <w:szCs w:val="24"/>
        </w:rPr>
        <w:t xml:space="preserve">SZ </w:t>
      </w:r>
      <w:r w:rsidRPr="00AA49D2">
        <w:rPr>
          <w:rFonts w:ascii="Times New Roman" w:hAnsi="Times New Roman" w:cs="Times New Roman"/>
          <w:sz w:val="24"/>
          <w:szCs w:val="24"/>
        </w:rPr>
        <w:t xml:space="preserve">cases in the test set were classified as </w:t>
      </w:r>
      <w:r w:rsidR="00FB1794" w:rsidRPr="00AA49D2">
        <w:rPr>
          <w:rFonts w:ascii="Times New Roman" w:hAnsi="Times New Roman" w:cs="Times New Roman"/>
          <w:sz w:val="24"/>
          <w:szCs w:val="24"/>
        </w:rPr>
        <w:t xml:space="preserve">SAD </w:t>
      </w:r>
      <w:r w:rsidRPr="00AA49D2">
        <w:rPr>
          <w:rFonts w:ascii="Times New Roman" w:hAnsi="Times New Roman" w:cs="Times New Roman"/>
          <w:sz w:val="24"/>
          <w:szCs w:val="24"/>
        </w:rPr>
        <w:t xml:space="preserve">cases (as compared to the CON group). </w:t>
      </w:r>
    </w:p>
    <w:p w14:paraId="64004633" w14:textId="77777777" w:rsidR="007C21FE" w:rsidRPr="00AA49D2" w:rsidRDefault="007C21FE">
      <w:pPr>
        <w:rPr>
          <w:rFonts w:ascii="Times New Roman" w:eastAsiaTheme="minorEastAsia" w:hAnsi="Times New Roman"/>
          <w:sz w:val="24"/>
          <w:szCs w:val="24"/>
        </w:rPr>
      </w:pPr>
      <w:r w:rsidRPr="00AA49D2">
        <w:rPr>
          <w:rFonts w:ascii="Times New Roman" w:hAnsi="Times New Roman"/>
          <w:sz w:val="24"/>
          <w:szCs w:val="24"/>
        </w:rPr>
        <w:br w:type="page"/>
      </w:r>
    </w:p>
    <w:p w14:paraId="7142AD6E" w14:textId="77777777" w:rsidR="009A189C" w:rsidRPr="00AA49D2" w:rsidRDefault="009A189C" w:rsidP="007C21FE">
      <w:pPr>
        <w:spacing w:line="480" w:lineRule="auto"/>
        <w:rPr>
          <w:rFonts w:ascii="Times New Roman" w:hAnsi="Times New Roman"/>
          <w:b/>
          <w:bCs/>
          <w:sz w:val="24"/>
          <w:szCs w:val="24"/>
        </w:rPr>
      </w:pPr>
      <w:r w:rsidRPr="00AA49D2">
        <w:rPr>
          <w:rFonts w:ascii="Times New Roman" w:hAnsi="Times New Roman"/>
          <w:b/>
          <w:bCs/>
          <w:noProof/>
          <w:sz w:val="24"/>
          <w:szCs w:val="24"/>
        </w:rPr>
        <w:lastRenderedPageBreak/>
        <w:drawing>
          <wp:inline distT="0" distB="0" distL="0" distR="0" wp14:anchorId="00C68CE7" wp14:editId="2430B655">
            <wp:extent cx="5943600" cy="3337560"/>
            <wp:effectExtent l="0" t="0" r="0" b="0"/>
            <wp:docPr id="1" name="Picture 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337560"/>
                    </a:xfrm>
                    <a:prstGeom prst="rect">
                      <a:avLst/>
                    </a:prstGeom>
                  </pic:spPr>
                </pic:pic>
              </a:graphicData>
            </a:graphic>
          </wp:inline>
        </w:drawing>
      </w:r>
    </w:p>
    <w:p w14:paraId="7991F548" w14:textId="5E69EC74" w:rsidR="007C21FE" w:rsidRPr="00AA49D2" w:rsidRDefault="007C21FE" w:rsidP="007C21FE">
      <w:pPr>
        <w:spacing w:line="480" w:lineRule="auto"/>
        <w:rPr>
          <w:rFonts w:ascii="Times New Roman" w:hAnsi="Times New Roman"/>
          <w:sz w:val="24"/>
          <w:szCs w:val="24"/>
        </w:rPr>
      </w:pPr>
      <w:r w:rsidRPr="00AA49D2">
        <w:rPr>
          <w:rFonts w:ascii="Times New Roman" w:hAnsi="Times New Roman"/>
          <w:b/>
          <w:bCs/>
          <w:sz w:val="24"/>
          <w:szCs w:val="24"/>
        </w:rPr>
        <w:t xml:space="preserve">Supplemental Figure </w:t>
      </w:r>
      <w:r w:rsidRPr="00AA49D2">
        <w:rPr>
          <w:rFonts w:ascii="Times New Roman" w:hAnsi="Times New Roman"/>
          <w:b/>
          <w:bCs/>
          <w:i/>
          <w:iCs/>
          <w:sz w:val="24"/>
          <w:szCs w:val="24"/>
        </w:rPr>
        <w:t>S1</w:t>
      </w:r>
      <w:r w:rsidRPr="00AA49D2">
        <w:rPr>
          <w:rFonts w:ascii="Times New Roman" w:hAnsi="Times New Roman"/>
          <w:b/>
          <w:bCs/>
          <w:sz w:val="24"/>
          <w:szCs w:val="24"/>
        </w:rPr>
        <w:t>.</w:t>
      </w:r>
      <w:r w:rsidR="005051DD" w:rsidRPr="00AA49D2">
        <w:rPr>
          <w:rFonts w:ascii="Times New Roman" w:hAnsi="Times New Roman"/>
          <w:sz w:val="24"/>
          <w:szCs w:val="24"/>
        </w:rPr>
        <w:t xml:space="preserve"> Axial sli</w:t>
      </w:r>
      <w:r w:rsidR="007B4289" w:rsidRPr="00AA49D2">
        <w:rPr>
          <w:rFonts w:ascii="Times New Roman" w:hAnsi="Times New Roman"/>
          <w:sz w:val="24"/>
          <w:szCs w:val="24"/>
        </w:rPr>
        <w:t>c</w:t>
      </w:r>
      <w:r w:rsidR="005051DD" w:rsidRPr="00AA49D2">
        <w:rPr>
          <w:rFonts w:ascii="Times New Roman" w:hAnsi="Times New Roman"/>
          <w:sz w:val="24"/>
          <w:szCs w:val="24"/>
        </w:rPr>
        <w:t xml:space="preserve">es showing the average feature weights for the three </w:t>
      </w:r>
      <w:r w:rsidR="00B229E1" w:rsidRPr="00AA49D2">
        <w:rPr>
          <w:rFonts w:ascii="Times New Roman" w:hAnsi="Times New Roman"/>
          <w:sz w:val="24"/>
          <w:szCs w:val="24"/>
        </w:rPr>
        <w:t>B</w:t>
      </w:r>
      <w:r w:rsidR="005051DD" w:rsidRPr="00AA49D2">
        <w:rPr>
          <w:rFonts w:ascii="Times New Roman" w:hAnsi="Times New Roman"/>
          <w:sz w:val="24"/>
          <w:szCs w:val="24"/>
        </w:rPr>
        <w:t xml:space="preserve">iotype binomial logistic classification models. Note that the weights are scaled by 1000 for visualization purposes. Thus, a weight of 4 equals a true weight of .004 in the model. The images are </w:t>
      </w:r>
      <w:proofErr w:type="spellStart"/>
      <w:r w:rsidR="005051DD" w:rsidRPr="00AA49D2">
        <w:rPr>
          <w:rFonts w:ascii="Times New Roman" w:hAnsi="Times New Roman"/>
          <w:sz w:val="24"/>
          <w:szCs w:val="24"/>
        </w:rPr>
        <w:t>thresholded</w:t>
      </w:r>
      <w:proofErr w:type="spellEnd"/>
      <w:r w:rsidR="005051DD" w:rsidRPr="00AA49D2">
        <w:rPr>
          <w:rFonts w:ascii="Times New Roman" w:hAnsi="Times New Roman"/>
          <w:sz w:val="24"/>
          <w:szCs w:val="24"/>
        </w:rPr>
        <w:t xml:space="preserve"> such that only voxels where the 90% interval of the feature weights across all 1000 model iterations did not encompass 0 (i.e., a </w:t>
      </w:r>
      <w:r w:rsidR="005051DD" w:rsidRPr="00AA49D2">
        <w:rPr>
          <w:rFonts w:ascii="Times New Roman" w:hAnsi="Times New Roman"/>
          <w:i/>
          <w:iCs/>
          <w:sz w:val="24"/>
          <w:szCs w:val="24"/>
        </w:rPr>
        <w:t>p</w:t>
      </w:r>
      <w:r w:rsidR="005051DD" w:rsidRPr="00AA49D2">
        <w:rPr>
          <w:rFonts w:ascii="Times New Roman" w:hAnsi="Times New Roman"/>
          <w:sz w:val="24"/>
          <w:szCs w:val="24"/>
        </w:rPr>
        <w:t xml:space="preserve"> &lt; .10 uncorrected threshold). This was done to identify the most consistent and strongest features across </w:t>
      </w:r>
      <w:r w:rsidR="009A189C" w:rsidRPr="00AA49D2">
        <w:rPr>
          <w:rFonts w:ascii="Times New Roman" w:hAnsi="Times New Roman"/>
          <w:sz w:val="24"/>
          <w:szCs w:val="24"/>
        </w:rPr>
        <w:t>iterations and</w:t>
      </w:r>
      <w:r w:rsidR="005051DD" w:rsidRPr="00AA49D2">
        <w:rPr>
          <w:rFonts w:ascii="Times New Roman" w:hAnsi="Times New Roman"/>
          <w:sz w:val="24"/>
          <w:szCs w:val="24"/>
        </w:rPr>
        <w:t xml:space="preserve"> cannot be taken as evidence of ‘significance’. </w:t>
      </w:r>
    </w:p>
    <w:p w14:paraId="0F1E9FC4" w14:textId="24E3CC04" w:rsidR="009A189C" w:rsidRPr="00AA49D2" w:rsidRDefault="009A189C">
      <w:pPr>
        <w:rPr>
          <w:rFonts w:ascii="Times New Roman" w:hAnsi="Times New Roman"/>
          <w:sz w:val="24"/>
          <w:szCs w:val="24"/>
        </w:rPr>
      </w:pPr>
      <w:r w:rsidRPr="00AA49D2">
        <w:rPr>
          <w:rFonts w:ascii="Times New Roman" w:hAnsi="Times New Roman"/>
          <w:sz w:val="24"/>
          <w:szCs w:val="24"/>
        </w:rPr>
        <w:br w:type="page"/>
      </w:r>
    </w:p>
    <w:p w14:paraId="29D0C38F" w14:textId="77777777" w:rsidR="003D5F7A" w:rsidRPr="00AA49D2" w:rsidRDefault="003D5F7A" w:rsidP="009A189C">
      <w:pPr>
        <w:spacing w:line="480" w:lineRule="auto"/>
        <w:rPr>
          <w:rFonts w:ascii="Times New Roman" w:hAnsi="Times New Roman"/>
          <w:b/>
          <w:bCs/>
          <w:sz w:val="24"/>
          <w:szCs w:val="24"/>
        </w:rPr>
      </w:pPr>
      <w:r w:rsidRPr="00AA49D2">
        <w:rPr>
          <w:rFonts w:ascii="Times New Roman" w:hAnsi="Times New Roman"/>
          <w:b/>
          <w:bCs/>
          <w:noProof/>
          <w:sz w:val="24"/>
          <w:szCs w:val="24"/>
        </w:rPr>
        <w:lastRenderedPageBreak/>
        <w:drawing>
          <wp:inline distT="0" distB="0" distL="0" distR="0" wp14:anchorId="282565E5" wp14:editId="2DC8680F">
            <wp:extent cx="5943600" cy="3337560"/>
            <wp:effectExtent l="0" t="0" r="0" b="0"/>
            <wp:docPr id="2" name="Picture 2" descr="A picture containing wind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window&#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3337560"/>
                    </a:xfrm>
                    <a:prstGeom prst="rect">
                      <a:avLst/>
                    </a:prstGeom>
                  </pic:spPr>
                </pic:pic>
              </a:graphicData>
            </a:graphic>
          </wp:inline>
        </w:drawing>
      </w:r>
    </w:p>
    <w:p w14:paraId="42CF6C98" w14:textId="20A0FD01" w:rsidR="009A189C" w:rsidRPr="00AA49D2" w:rsidRDefault="009A189C" w:rsidP="009A189C">
      <w:pPr>
        <w:spacing w:line="480" w:lineRule="auto"/>
        <w:rPr>
          <w:rFonts w:ascii="Times New Roman" w:hAnsi="Times New Roman"/>
          <w:sz w:val="24"/>
          <w:szCs w:val="24"/>
        </w:rPr>
      </w:pPr>
      <w:r w:rsidRPr="00AA49D2">
        <w:rPr>
          <w:rFonts w:ascii="Times New Roman" w:hAnsi="Times New Roman"/>
          <w:b/>
          <w:bCs/>
          <w:sz w:val="24"/>
          <w:szCs w:val="24"/>
        </w:rPr>
        <w:t>Supplemental Figure S</w:t>
      </w:r>
      <w:r w:rsidR="003D5F7A" w:rsidRPr="00AA49D2">
        <w:rPr>
          <w:rFonts w:ascii="Times New Roman" w:hAnsi="Times New Roman"/>
          <w:b/>
          <w:bCs/>
          <w:sz w:val="24"/>
          <w:szCs w:val="24"/>
        </w:rPr>
        <w:t>2</w:t>
      </w:r>
      <w:r w:rsidRPr="00AA49D2">
        <w:rPr>
          <w:rFonts w:ascii="Times New Roman" w:hAnsi="Times New Roman"/>
          <w:b/>
          <w:bCs/>
          <w:sz w:val="24"/>
          <w:szCs w:val="24"/>
        </w:rPr>
        <w:t>.</w:t>
      </w:r>
      <w:r w:rsidRPr="00AA49D2">
        <w:rPr>
          <w:rFonts w:ascii="Times New Roman" w:hAnsi="Times New Roman"/>
          <w:sz w:val="24"/>
          <w:szCs w:val="24"/>
        </w:rPr>
        <w:t xml:space="preserve"> Axial sli</w:t>
      </w:r>
      <w:r w:rsidR="009A5C02" w:rsidRPr="00AA49D2">
        <w:rPr>
          <w:rFonts w:ascii="Times New Roman" w:hAnsi="Times New Roman"/>
          <w:sz w:val="24"/>
          <w:szCs w:val="24"/>
        </w:rPr>
        <w:t>c</w:t>
      </w:r>
      <w:r w:rsidRPr="00AA49D2">
        <w:rPr>
          <w:rFonts w:ascii="Times New Roman" w:hAnsi="Times New Roman"/>
          <w:sz w:val="24"/>
          <w:szCs w:val="24"/>
        </w:rPr>
        <w:t xml:space="preserve">es showing the average feature weights for the three conventional diagnosis binomial logistic classification models. Note that the weights are scaled by 1000 for visualization purposes. Thus, a weight of 4 equals a true weight of .004 in the model. The images are </w:t>
      </w:r>
      <w:proofErr w:type="spellStart"/>
      <w:r w:rsidRPr="00AA49D2">
        <w:rPr>
          <w:rFonts w:ascii="Times New Roman" w:hAnsi="Times New Roman"/>
          <w:sz w:val="24"/>
          <w:szCs w:val="24"/>
        </w:rPr>
        <w:t>thresholded</w:t>
      </w:r>
      <w:proofErr w:type="spellEnd"/>
      <w:r w:rsidRPr="00AA49D2">
        <w:rPr>
          <w:rFonts w:ascii="Times New Roman" w:hAnsi="Times New Roman"/>
          <w:sz w:val="24"/>
          <w:szCs w:val="24"/>
        </w:rPr>
        <w:t xml:space="preserve"> such that only voxels where the 90% interval of the feature weights across all 1000 model iterations did not encompass 0 (i.e., a </w:t>
      </w:r>
      <w:r w:rsidRPr="00AA49D2">
        <w:rPr>
          <w:rFonts w:ascii="Times New Roman" w:hAnsi="Times New Roman"/>
          <w:i/>
          <w:iCs/>
          <w:sz w:val="24"/>
          <w:szCs w:val="24"/>
        </w:rPr>
        <w:t>p</w:t>
      </w:r>
      <w:r w:rsidRPr="00AA49D2">
        <w:rPr>
          <w:rFonts w:ascii="Times New Roman" w:hAnsi="Times New Roman"/>
          <w:sz w:val="24"/>
          <w:szCs w:val="24"/>
        </w:rPr>
        <w:t xml:space="preserve"> &lt; .10 uncorrected threshold). This was done to identify the most consistent and strongest features across iterations and cannot be taken as evidence of ‘significance’. </w:t>
      </w:r>
    </w:p>
    <w:p w14:paraId="52167691" w14:textId="77777777" w:rsidR="009A189C" w:rsidRPr="00AA49D2" w:rsidRDefault="009A189C" w:rsidP="007C21FE">
      <w:pPr>
        <w:spacing w:line="480" w:lineRule="auto"/>
        <w:rPr>
          <w:rFonts w:ascii="Times New Roman" w:hAnsi="Times New Roman"/>
          <w:sz w:val="24"/>
          <w:szCs w:val="24"/>
        </w:rPr>
      </w:pPr>
    </w:p>
    <w:p w14:paraId="737E84C7" w14:textId="77777777" w:rsidR="001D59AC" w:rsidRPr="00AA49D2" w:rsidRDefault="001D59AC" w:rsidP="004119D3">
      <w:pPr>
        <w:pStyle w:val="NoSpacing"/>
        <w:spacing w:line="480" w:lineRule="auto"/>
        <w:jc w:val="both"/>
        <w:rPr>
          <w:rFonts w:ascii="Times New Roman" w:hAnsi="Times New Roman" w:cs="Times New Roman"/>
          <w:b/>
          <w:bCs/>
          <w:sz w:val="24"/>
          <w:szCs w:val="24"/>
        </w:rPr>
      </w:pPr>
    </w:p>
    <w:p w14:paraId="085DEB7D" w14:textId="77777777" w:rsidR="00CB7EB0" w:rsidRPr="00AA49D2" w:rsidRDefault="00CB7EB0" w:rsidP="004119D3">
      <w:pPr>
        <w:pStyle w:val="NoSpacing"/>
        <w:spacing w:line="480" w:lineRule="auto"/>
        <w:jc w:val="both"/>
        <w:rPr>
          <w:rFonts w:ascii="Times New Roman" w:hAnsi="Times New Roman" w:cs="Times New Roman"/>
          <w:b/>
          <w:bCs/>
          <w:sz w:val="24"/>
          <w:szCs w:val="24"/>
        </w:rPr>
      </w:pPr>
    </w:p>
    <w:p w14:paraId="161FE20B" w14:textId="77777777" w:rsidR="00CB7EB0" w:rsidRPr="00AA49D2" w:rsidRDefault="00CB7EB0" w:rsidP="004119D3">
      <w:pPr>
        <w:pStyle w:val="NoSpacing"/>
        <w:spacing w:line="480" w:lineRule="auto"/>
        <w:jc w:val="both"/>
        <w:rPr>
          <w:rFonts w:ascii="Times New Roman" w:hAnsi="Times New Roman" w:cs="Times New Roman"/>
          <w:b/>
          <w:bCs/>
          <w:sz w:val="24"/>
          <w:szCs w:val="24"/>
        </w:rPr>
      </w:pPr>
    </w:p>
    <w:p w14:paraId="602F8C59" w14:textId="77777777" w:rsidR="00CB7EB0" w:rsidRPr="00AA49D2" w:rsidRDefault="00CB7EB0" w:rsidP="004119D3">
      <w:pPr>
        <w:pStyle w:val="NoSpacing"/>
        <w:spacing w:line="480" w:lineRule="auto"/>
        <w:jc w:val="both"/>
        <w:rPr>
          <w:rFonts w:ascii="Times New Roman" w:hAnsi="Times New Roman" w:cs="Times New Roman"/>
          <w:b/>
          <w:bCs/>
          <w:sz w:val="24"/>
          <w:szCs w:val="24"/>
        </w:rPr>
      </w:pPr>
    </w:p>
    <w:p w14:paraId="5ABE91FD" w14:textId="5D8EDE58" w:rsidR="00224406" w:rsidRPr="00AA49D2" w:rsidRDefault="001D50B5" w:rsidP="006E2C8E">
      <w:pPr>
        <w:autoSpaceDE w:val="0"/>
        <w:autoSpaceDN w:val="0"/>
        <w:adjustRightInd w:val="0"/>
        <w:spacing w:line="480" w:lineRule="auto"/>
        <w:jc w:val="both"/>
        <w:rPr>
          <w:rFonts w:ascii="Times New Roman" w:hAnsi="Times New Roman"/>
          <w:noProof/>
          <w:sz w:val="24"/>
          <w:szCs w:val="24"/>
        </w:rPr>
      </w:pPr>
      <w:r w:rsidRPr="00AA49D2">
        <w:rPr>
          <w:rFonts w:ascii="Times New Roman" w:hAnsi="Times New Roman"/>
          <w:b/>
          <w:sz w:val="24"/>
          <w:szCs w:val="24"/>
        </w:rPr>
        <w:lastRenderedPageBreak/>
        <w:t>S</w:t>
      </w:r>
      <w:r w:rsidR="00D1549F" w:rsidRPr="00AA49D2">
        <w:rPr>
          <w:rFonts w:ascii="Times New Roman" w:hAnsi="Times New Roman"/>
          <w:b/>
          <w:sz w:val="24"/>
          <w:szCs w:val="24"/>
        </w:rPr>
        <w:t>upplemental References</w:t>
      </w:r>
      <w:r w:rsidR="00224406" w:rsidRPr="00AA49D2">
        <w:rPr>
          <w:rFonts w:ascii="Times New Roman" w:hAnsi="Times New Roman"/>
          <w:b/>
          <w:sz w:val="24"/>
          <w:szCs w:val="24"/>
        </w:rPr>
        <w:t xml:space="preserve"> </w:t>
      </w:r>
      <w:r w:rsidR="00224406" w:rsidRPr="00AA49D2">
        <w:rPr>
          <w:rFonts w:ascii="Times New Roman" w:hAnsi="Times New Roman"/>
          <w:sz w:val="24"/>
          <w:szCs w:val="24"/>
        </w:rPr>
        <w:t xml:space="preserve"> </w:t>
      </w:r>
      <w:r w:rsidR="00224406" w:rsidRPr="00AA49D2">
        <w:rPr>
          <w:rFonts w:ascii="Times New Roman" w:hAnsi="Times New Roman"/>
          <w:sz w:val="24"/>
          <w:szCs w:val="24"/>
        </w:rPr>
        <w:fldChar w:fldCharType="begin"/>
      </w:r>
      <w:r w:rsidR="00224406" w:rsidRPr="00AA49D2">
        <w:rPr>
          <w:rFonts w:ascii="Times New Roman" w:hAnsi="Times New Roman"/>
          <w:sz w:val="24"/>
          <w:szCs w:val="24"/>
        </w:rPr>
        <w:instrText xml:space="preserve"> ADDIN REFMGR.REFLIST </w:instrText>
      </w:r>
      <w:r w:rsidR="00224406" w:rsidRPr="00AA49D2">
        <w:rPr>
          <w:rFonts w:ascii="Times New Roman" w:hAnsi="Times New Roman"/>
          <w:sz w:val="24"/>
          <w:szCs w:val="24"/>
        </w:rPr>
        <w:fldChar w:fldCharType="separate"/>
      </w:r>
    </w:p>
    <w:p w14:paraId="5BF37CF6" w14:textId="77777777" w:rsidR="00224406" w:rsidRPr="00AA49D2" w:rsidRDefault="00224406" w:rsidP="00D1549F">
      <w:pPr>
        <w:tabs>
          <w:tab w:val="left" w:pos="540"/>
        </w:tabs>
        <w:spacing w:after="240" w:line="240" w:lineRule="auto"/>
        <w:ind w:left="540" w:hanging="540"/>
        <w:jc w:val="both"/>
        <w:rPr>
          <w:rFonts w:ascii="Times New Roman" w:hAnsi="Times New Roman"/>
          <w:noProof/>
          <w:sz w:val="24"/>
          <w:szCs w:val="24"/>
        </w:rPr>
      </w:pPr>
      <w:r w:rsidRPr="00AA49D2">
        <w:rPr>
          <w:rFonts w:ascii="Times New Roman" w:hAnsi="Times New Roman"/>
          <w:noProof/>
          <w:sz w:val="24"/>
          <w:szCs w:val="24"/>
        </w:rPr>
        <w:t xml:space="preserve">1. </w:t>
      </w:r>
      <w:r w:rsidRPr="00AA49D2">
        <w:rPr>
          <w:rFonts w:ascii="Times New Roman" w:hAnsi="Times New Roman"/>
          <w:noProof/>
          <w:sz w:val="24"/>
          <w:szCs w:val="24"/>
        </w:rPr>
        <w:tab/>
        <w:t xml:space="preserve">Clementz BA, Sweeney JA, Hamm JP, Ivleva EI, Ethridge LE, Pearlson GD et al. (2015): Identification of Distinct Psychosis Biotypes Using Brain-Based Biomarkers. </w:t>
      </w:r>
      <w:r w:rsidRPr="00AA49D2">
        <w:rPr>
          <w:rFonts w:ascii="Times New Roman" w:hAnsi="Times New Roman"/>
          <w:i/>
          <w:noProof/>
          <w:sz w:val="24"/>
          <w:szCs w:val="24"/>
        </w:rPr>
        <w:t>Am J Psychiatry</w:t>
      </w:r>
      <w:r w:rsidRPr="00AA49D2">
        <w:rPr>
          <w:rFonts w:ascii="Times New Roman" w:hAnsi="Times New Roman"/>
          <w:noProof/>
          <w:sz w:val="24"/>
          <w:szCs w:val="24"/>
        </w:rPr>
        <w:t xml:space="preserve"> 173(4):373-384.</w:t>
      </w:r>
    </w:p>
    <w:p w14:paraId="270DD258" w14:textId="77777777" w:rsidR="00224406" w:rsidRPr="00AA49D2" w:rsidRDefault="00224406" w:rsidP="00D1549F">
      <w:pPr>
        <w:tabs>
          <w:tab w:val="left" w:pos="540"/>
        </w:tabs>
        <w:spacing w:after="240" w:line="240" w:lineRule="auto"/>
        <w:ind w:left="540" w:hanging="540"/>
        <w:jc w:val="both"/>
        <w:rPr>
          <w:rFonts w:ascii="Times New Roman" w:hAnsi="Times New Roman"/>
          <w:noProof/>
          <w:sz w:val="24"/>
          <w:szCs w:val="24"/>
        </w:rPr>
      </w:pPr>
      <w:r w:rsidRPr="00AA49D2">
        <w:rPr>
          <w:rFonts w:ascii="Times New Roman" w:hAnsi="Times New Roman"/>
          <w:noProof/>
          <w:sz w:val="24"/>
          <w:szCs w:val="24"/>
        </w:rPr>
        <w:t xml:space="preserve">2. </w:t>
      </w:r>
      <w:r w:rsidRPr="00AA49D2">
        <w:rPr>
          <w:rFonts w:ascii="Times New Roman" w:hAnsi="Times New Roman"/>
          <w:noProof/>
          <w:sz w:val="24"/>
          <w:szCs w:val="24"/>
        </w:rPr>
        <w:tab/>
        <w:t xml:space="preserve">Ashburner J, Friston KJ. (2000): Voxel-based morphometry--the methods. </w:t>
      </w:r>
      <w:r w:rsidRPr="00AA49D2">
        <w:rPr>
          <w:rFonts w:ascii="Times New Roman" w:hAnsi="Times New Roman"/>
          <w:i/>
          <w:noProof/>
          <w:sz w:val="24"/>
          <w:szCs w:val="24"/>
        </w:rPr>
        <w:t>NeuroImage</w:t>
      </w:r>
      <w:r w:rsidRPr="00AA49D2">
        <w:rPr>
          <w:rFonts w:ascii="Times New Roman" w:hAnsi="Times New Roman"/>
          <w:noProof/>
          <w:sz w:val="24"/>
          <w:szCs w:val="24"/>
        </w:rPr>
        <w:t xml:space="preserve"> 11(6 Pt 1):805-821.</w:t>
      </w:r>
    </w:p>
    <w:p w14:paraId="584B3FCD" w14:textId="77777777" w:rsidR="00224406" w:rsidRPr="00AA49D2" w:rsidRDefault="00224406" w:rsidP="00D1549F">
      <w:pPr>
        <w:tabs>
          <w:tab w:val="left" w:pos="540"/>
        </w:tabs>
        <w:spacing w:after="240" w:line="240" w:lineRule="auto"/>
        <w:ind w:left="540" w:hanging="540"/>
        <w:jc w:val="both"/>
        <w:rPr>
          <w:rFonts w:ascii="Times New Roman" w:hAnsi="Times New Roman"/>
          <w:noProof/>
          <w:sz w:val="24"/>
          <w:szCs w:val="24"/>
        </w:rPr>
      </w:pPr>
      <w:r w:rsidRPr="00AA49D2">
        <w:rPr>
          <w:rFonts w:ascii="Times New Roman" w:hAnsi="Times New Roman"/>
          <w:noProof/>
          <w:sz w:val="24"/>
          <w:szCs w:val="24"/>
        </w:rPr>
        <w:t xml:space="preserve">3. </w:t>
      </w:r>
      <w:r w:rsidRPr="00AA49D2">
        <w:rPr>
          <w:rFonts w:ascii="Times New Roman" w:hAnsi="Times New Roman"/>
          <w:noProof/>
          <w:sz w:val="24"/>
          <w:szCs w:val="24"/>
        </w:rPr>
        <w:tab/>
        <w:t xml:space="preserve">Ashburner J. (2007): A fast diffeomorphic image registration algorithm. </w:t>
      </w:r>
      <w:r w:rsidRPr="00AA49D2">
        <w:rPr>
          <w:rFonts w:ascii="Times New Roman" w:hAnsi="Times New Roman"/>
          <w:i/>
          <w:noProof/>
          <w:sz w:val="24"/>
          <w:szCs w:val="24"/>
        </w:rPr>
        <w:t>Neuroimage</w:t>
      </w:r>
      <w:r w:rsidRPr="00AA49D2">
        <w:rPr>
          <w:rFonts w:ascii="Times New Roman" w:hAnsi="Times New Roman"/>
          <w:noProof/>
          <w:sz w:val="24"/>
          <w:szCs w:val="24"/>
        </w:rPr>
        <w:t xml:space="preserve"> 38(1):95-113.</w:t>
      </w:r>
    </w:p>
    <w:p w14:paraId="59DB8066" w14:textId="77777777" w:rsidR="00224406" w:rsidRPr="00AA49D2" w:rsidRDefault="00224406" w:rsidP="00D1549F">
      <w:pPr>
        <w:tabs>
          <w:tab w:val="left" w:pos="540"/>
        </w:tabs>
        <w:spacing w:after="240" w:line="240" w:lineRule="auto"/>
        <w:ind w:left="540" w:hanging="540"/>
        <w:jc w:val="both"/>
        <w:rPr>
          <w:rFonts w:ascii="Times New Roman" w:hAnsi="Times New Roman"/>
          <w:noProof/>
          <w:sz w:val="24"/>
          <w:szCs w:val="24"/>
        </w:rPr>
      </w:pPr>
      <w:r w:rsidRPr="00AA49D2">
        <w:rPr>
          <w:rFonts w:ascii="Times New Roman" w:hAnsi="Times New Roman"/>
          <w:noProof/>
          <w:sz w:val="24"/>
          <w:szCs w:val="24"/>
        </w:rPr>
        <w:t xml:space="preserve">4. </w:t>
      </w:r>
      <w:r w:rsidRPr="00AA49D2">
        <w:rPr>
          <w:rFonts w:ascii="Times New Roman" w:hAnsi="Times New Roman"/>
          <w:noProof/>
          <w:sz w:val="24"/>
          <w:szCs w:val="24"/>
        </w:rPr>
        <w:tab/>
        <w:t xml:space="preserve">Kurth F, Luders, Gaser C (2010) VBM8-Toolbox Manual.  </w:t>
      </w:r>
    </w:p>
    <w:p w14:paraId="54D9BC98" w14:textId="77777777" w:rsidR="00224406" w:rsidRPr="00AA49D2" w:rsidRDefault="00224406" w:rsidP="00D1549F">
      <w:pPr>
        <w:tabs>
          <w:tab w:val="left" w:pos="540"/>
        </w:tabs>
        <w:spacing w:after="240" w:line="240" w:lineRule="auto"/>
        <w:ind w:left="540" w:hanging="540"/>
        <w:jc w:val="both"/>
        <w:rPr>
          <w:rFonts w:ascii="Times New Roman" w:hAnsi="Times New Roman"/>
          <w:noProof/>
          <w:sz w:val="24"/>
          <w:szCs w:val="24"/>
        </w:rPr>
      </w:pPr>
      <w:r w:rsidRPr="00AA49D2">
        <w:rPr>
          <w:rFonts w:ascii="Times New Roman" w:hAnsi="Times New Roman"/>
          <w:noProof/>
          <w:sz w:val="24"/>
          <w:szCs w:val="24"/>
        </w:rPr>
        <w:t xml:space="preserve">5. </w:t>
      </w:r>
      <w:r w:rsidRPr="00AA49D2">
        <w:rPr>
          <w:rFonts w:ascii="Times New Roman" w:hAnsi="Times New Roman"/>
          <w:noProof/>
          <w:sz w:val="24"/>
          <w:szCs w:val="24"/>
        </w:rPr>
        <w:tab/>
        <w:t xml:space="preserve">Good CD, Johnsrude IS, Ashburner J, Henson RN, Friston KJ, Frackowiak RS. (2001): A voxel-based morphometric study of ageing in 465 normal adult human brains. </w:t>
      </w:r>
      <w:r w:rsidRPr="00AA49D2">
        <w:rPr>
          <w:rFonts w:ascii="Times New Roman" w:hAnsi="Times New Roman"/>
          <w:i/>
          <w:noProof/>
          <w:sz w:val="24"/>
          <w:szCs w:val="24"/>
        </w:rPr>
        <w:t>Neuroimage</w:t>
      </w:r>
      <w:r w:rsidRPr="00AA49D2">
        <w:rPr>
          <w:rFonts w:ascii="Times New Roman" w:hAnsi="Times New Roman"/>
          <w:noProof/>
          <w:sz w:val="24"/>
          <w:szCs w:val="24"/>
        </w:rPr>
        <w:t xml:space="preserve"> 14(1 Pt 1):21-36.</w:t>
      </w:r>
    </w:p>
    <w:p w14:paraId="4024F081" w14:textId="77777777" w:rsidR="00224406" w:rsidRPr="00AA49D2" w:rsidRDefault="00224406" w:rsidP="00224406">
      <w:pPr>
        <w:tabs>
          <w:tab w:val="left" w:pos="540"/>
        </w:tabs>
        <w:spacing w:after="0" w:line="240" w:lineRule="auto"/>
        <w:ind w:left="540" w:hanging="540"/>
        <w:rPr>
          <w:rFonts w:ascii="Times New Roman" w:hAnsi="Times New Roman"/>
          <w:noProof/>
          <w:sz w:val="24"/>
          <w:szCs w:val="24"/>
        </w:rPr>
      </w:pPr>
    </w:p>
    <w:p w14:paraId="642B642C" w14:textId="77777777" w:rsidR="004119D3" w:rsidRPr="00AA49D2" w:rsidRDefault="00224406" w:rsidP="00224406">
      <w:pPr>
        <w:rPr>
          <w:rFonts w:ascii="Times New Roman" w:hAnsi="Times New Roman"/>
          <w:sz w:val="24"/>
          <w:szCs w:val="24"/>
        </w:rPr>
      </w:pPr>
      <w:r w:rsidRPr="00AA49D2">
        <w:rPr>
          <w:rFonts w:ascii="Times New Roman" w:hAnsi="Times New Roman"/>
          <w:sz w:val="24"/>
          <w:szCs w:val="24"/>
        </w:rPr>
        <w:fldChar w:fldCharType="end"/>
      </w:r>
    </w:p>
    <w:p w14:paraId="6FAEC79E" w14:textId="77777777" w:rsidR="00C825F7" w:rsidRPr="00AA49D2" w:rsidRDefault="00C825F7">
      <w:pPr>
        <w:rPr>
          <w:rFonts w:ascii="Times New Roman" w:hAnsi="Times New Roman"/>
          <w:sz w:val="24"/>
          <w:szCs w:val="24"/>
        </w:rPr>
      </w:pPr>
    </w:p>
    <w:sectPr w:rsidR="00C825F7" w:rsidRPr="00AA49D2" w:rsidSect="00224406">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0658A" w14:textId="77777777" w:rsidR="00BD450F" w:rsidRDefault="00BD450F" w:rsidP="00655384">
      <w:pPr>
        <w:spacing w:after="0" w:line="240" w:lineRule="auto"/>
      </w:pPr>
      <w:r>
        <w:separator/>
      </w:r>
    </w:p>
  </w:endnote>
  <w:endnote w:type="continuationSeparator" w:id="0">
    <w:p w14:paraId="05A039E0" w14:textId="77777777" w:rsidR="00BD450F" w:rsidRDefault="00BD450F" w:rsidP="006553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Source Han Sans CN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libri-Bold">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8489180"/>
      <w:docPartObj>
        <w:docPartGallery w:val="Page Numbers (Bottom of Page)"/>
        <w:docPartUnique/>
      </w:docPartObj>
    </w:sdtPr>
    <w:sdtEndPr>
      <w:rPr>
        <w:noProof/>
      </w:rPr>
    </w:sdtEndPr>
    <w:sdtContent>
      <w:p w14:paraId="363C23DA" w14:textId="77777777" w:rsidR="00A076EC" w:rsidRDefault="00A076EC" w:rsidP="00224406">
        <w:pPr>
          <w:pStyle w:val="Footer"/>
          <w:jc w:val="right"/>
        </w:pPr>
        <w:r w:rsidRPr="00224406">
          <w:rPr>
            <w:rFonts w:ascii="Times New Roman" w:hAnsi="Times New Roman" w:cs="Times New Roman"/>
            <w:sz w:val="20"/>
            <w:szCs w:val="20"/>
          </w:rPr>
          <w:fldChar w:fldCharType="begin"/>
        </w:r>
        <w:r w:rsidRPr="00224406">
          <w:rPr>
            <w:rFonts w:ascii="Times New Roman" w:hAnsi="Times New Roman" w:cs="Times New Roman"/>
            <w:sz w:val="20"/>
            <w:szCs w:val="20"/>
          </w:rPr>
          <w:instrText xml:space="preserve"> PAGE   \* MERGEFORMAT </w:instrText>
        </w:r>
        <w:r w:rsidRPr="00224406">
          <w:rPr>
            <w:rFonts w:ascii="Times New Roman" w:hAnsi="Times New Roman" w:cs="Times New Roman"/>
            <w:sz w:val="20"/>
            <w:szCs w:val="20"/>
          </w:rPr>
          <w:fldChar w:fldCharType="separate"/>
        </w:r>
        <w:r w:rsidR="008C05B9">
          <w:rPr>
            <w:rFonts w:ascii="Times New Roman" w:hAnsi="Times New Roman" w:cs="Times New Roman"/>
            <w:noProof/>
            <w:sz w:val="20"/>
            <w:szCs w:val="20"/>
          </w:rPr>
          <w:t>6</w:t>
        </w:r>
        <w:r w:rsidRPr="00224406">
          <w:rPr>
            <w:rFonts w:ascii="Times New Roman" w:hAnsi="Times New Roman" w:cs="Times New Roman"/>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A8ED9" w14:textId="77777777" w:rsidR="00BD450F" w:rsidRDefault="00BD450F" w:rsidP="00655384">
      <w:pPr>
        <w:spacing w:after="0" w:line="240" w:lineRule="auto"/>
      </w:pPr>
      <w:r>
        <w:separator/>
      </w:r>
    </w:p>
  </w:footnote>
  <w:footnote w:type="continuationSeparator" w:id="0">
    <w:p w14:paraId="1517E1DE" w14:textId="77777777" w:rsidR="00BD450F" w:rsidRDefault="00BD450F" w:rsidP="006553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E928E" w14:textId="77777777" w:rsidR="00A076EC" w:rsidRPr="00C825F7" w:rsidRDefault="00A076EC" w:rsidP="00C825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634C6"/>
    <w:multiLevelType w:val="hybridMultilevel"/>
    <w:tmpl w:val="8B8AD3CA"/>
    <w:lvl w:ilvl="0" w:tplc="1CB6E24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CE5E0A"/>
    <w:multiLevelType w:val="hybridMultilevel"/>
    <w:tmpl w:val="CEF670B8"/>
    <w:lvl w:ilvl="0" w:tplc="D386784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3F40A3B"/>
    <w:multiLevelType w:val="hybridMultilevel"/>
    <w:tmpl w:val="E4F886D6"/>
    <w:lvl w:ilvl="0" w:tplc="BA3ACA7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5A7183E"/>
    <w:multiLevelType w:val="hybridMultilevel"/>
    <w:tmpl w:val="6EECD588"/>
    <w:lvl w:ilvl="0" w:tplc="BCC0B5E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BA47F5"/>
    <w:multiLevelType w:val="hybridMultilevel"/>
    <w:tmpl w:val="2F9257DE"/>
    <w:lvl w:ilvl="0" w:tplc="BFDE5E3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E85D20"/>
    <w:multiLevelType w:val="hybridMultilevel"/>
    <w:tmpl w:val="C806123A"/>
    <w:lvl w:ilvl="0" w:tplc="BBE60080">
      <w:start w:val="1"/>
      <w:numFmt w:val="bullet"/>
      <w:lvlText w:val="•"/>
      <w:lvlJc w:val="left"/>
      <w:pPr>
        <w:tabs>
          <w:tab w:val="num" w:pos="720"/>
        </w:tabs>
        <w:ind w:left="720" w:hanging="360"/>
      </w:pPr>
      <w:rPr>
        <w:rFonts w:ascii="Times New Roman" w:hAnsi="Times New Roman" w:hint="default"/>
      </w:rPr>
    </w:lvl>
    <w:lvl w:ilvl="1" w:tplc="AF223528" w:tentative="1">
      <w:start w:val="1"/>
      <w:numFmt w:val="bullet"/>
      <w:lvlText w:val="•"/>
      <w:lvlJc w:val="left"/>
      <w:pPr>
        <w:tabs>
          <w:tab w:val="num" w:pos="1440"/>
        </w:tabs>
        <w:ind w:left="1440" w:hanging="360"/>
      </w:pPr>
      <w:rPr>
        <w:rFonts w:ascii="Times New Roman" w:hAnsi="Times New Roman" w:hint="default"/>
      </w:rPr>
    </w:lvl>
    <w:lvl w:ilvl="2" w:tplc="87A08DBA" w:tentative="1">
      <w:start w:val="1"/>
      <w:numFmt w:val="bullet"/>
      <w:lvlText w:val="•"/>
      <w:lvlJc w:val="left"/>
      <w:pPr>
        <w:tabs>
          <w:tab w:val="num" w:pos="2160"/>
        </w:tabs>
        <w:ind w:left="2160" w:hanging="360"/>
      </w:pPr>
      <w:rPr>
        <w:rFonts w:ascii="Times New Roman" w:hAnsi="Times New Roman" w:hint="default"/>
      </w:rPr>
    </w:lvl>
    <w:lvl w:ilvl="3" w:tplc="9E6E72D2" w:tentative="1">
      <w:start w:val="1"/>
      <w:numFmt w:val="bullet"/>
      <w:lvlText w:val="•"/>
      <w:lvlJc w:val="left"/>
      <w:pPr>
        <w:tabs>
          <w:tab w:val="num" w:pos="2880"/>
        </w:tabs>
        <w:ind w:left="2880" w:hanging="360"/>
      </w:pPr>
      <w:rPr>
        <w:rFonts w:ascii="Times New Roman" w:hAnsi="Times New Roman" w:hint="default"/>
      </w:rPr>
    </w:lvl>
    <w:lvl w:ilvl="4" w:tplc="5C48AB64" w:tentative="1">
      <w:start w:val="1"/>
      <w:numFmt w:val="bullet"/>
      <w:lvlText w:val="•"/>
      <w:lvlJc w:val="left"/>
      <w:pPr>
        <w:tabs>
          <w:tab w:val="num" w:pos="3600"/>
        </w:tabs>
        <w:ind w:left="3600" w:hanging="360"/>
      </w:pPr>
      <w:rPr>
        <w:rFonts w:ascii="Times New Roman" w:hAnsi="Times New Roman" w:hint="default"/>
      </w:rPr>
    </w:lvl>
    <w:lvl w:ilvl="5" w:tplc="A176CED8" w:tentative="1">
      <w:start w:val="1"/>
      <w:numFmt w:val="bullet"/>
      <w:lvlText w:val="•"/>
      <w:lvlJc w:val="left"/>
      <w:pPr>
        <w:tabs>
          <w:tab w:val="num" w:pos="4320"/>
        </w:tabs>
        <w:ind w:left="4320" w:hanging="360"/>
      </w:pPr>
      <w:rPr>
        <w:rFonts w:ascii="Times New Roman" w:hAnsi="Times New Roman" w:hint="default"/>
      </w:rPr>
    </w:lvl>
    <w:lvl w:ilvl="6" w:tplc="E2D24038" w:tentative="1">
      <w:start w:val="1"/>
      <w:numFmt w:val="bullet"/>
      <w:lvlText w:val="•"/>
      <w:lvlJc w:val="left"/>
      <w:pPr>
        <w:tabs>
          <w:tab w:val="num" w:pos="5040"/>
        </w:tabs>
        <w:ind w:left="5040" w:hanging="360"/>
      </w:pPr>
      <w:rPr>
        <w:rFonts w:ascii="Times New Roman" w:hAnsi="Times New Roman" w:hint="default"/>
      </w:rPr>
    </w:lvl>
    <w:lvl w:ilvl="7" w:tplc="0C1CC872" w:tentative="1">
      <w:start w:val="1"/>
      <w:numFmt w:val="bullet"/>
      <w:lvlText w:val="•"/>
      <w:lvlJc w:val="left"/>
      <w:pPr>
        <w:tabs>
          <w:tab w:val="num" w:pos="5760"/>
        </w:tabs>
        <w:ind w:left="5760" w:hanging="360"/>
      </w:pPr>
      <w:rPr>
        <w:rFonts w:ascii="Times New Roman" w:hAnsi="Times New Roman" w:hint="default"/>
      </w:rPr>
    </w:lvl>
    <w:lvl w:ilvl="8" w:tplc="5C5CC768"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5EE0038D"/>
    <w:multiLevelType w:val="hybridMultilevel"/>
    <w:tmpl w:val="F1501B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9057837"/>
    <w:multiLevelType w:val="hybridMultilevel"/>
    <w:tmpl w:val="E7F425F8"/>
    <w:lvl w:ilvl="0" w:tplc="24182B9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C7325C5"/>
    <w:multiLevelType w:val="hybridMultilevel"/>
    <w:tmpl w:val="8EFE1EE4"/>
    <w:lvl w:ilvl="0" w:tplc="D7D8219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29103596">
    <w:abstractNumId w:val="6"/>
  </w:num>
  <w:num w:numId="2" w16cid:durableId="1373310231">
    <w:abstractNumId w:val="5"/>
  </w:num>
  <w:num w:numId="3" w16cid:durableId="1373994726">
    <w:abstractNumId w:val="0"/>
  </w:num>
  <w:num w:numId="4" w16cid:durableId="346375230">
    <w:abstractNumId w:val="1"/>
  </w:num>
  <w:num w:numId="5" w16cid:durableId="1138886709">
    <w:abstractNumId w:val="4"/>
  </w:num>
  <w:num w:numId="6" w16cid:durableId="882131837">
    <w:abstractNumId w:val="7"/>
  </w:num>
  <w:num w:numId="7" w16cid:durableId="2022468394">
    <w:abstractNumId w:val="2"/>
  </w:num>
  <w:num w:numId="8" w16cid:durableId="747774741">
    <w:abstractNumId w:val="3"/>
  </w:num>
  <w:num w:numId="9" w16cid:durableId="196681449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FMGR.InstantFormat" w:val="&lt;ENInstantFormat&gt;&lt;Enabled&gt;1&lt;/Enabled&gt;&lt;ScanUnformatted&gt;1&lt;/ScanUnformatted&gt;&lt;ScanChanges&gt;1&lt;/ScanChanges&gt;&lt;/ENInstantFormat&gt;"/>
    <w:docVar w:name="REFMGR.Layout" w:val="&lt;ENLayout&gt;&lt;Style&gt;BiologicalPsychiatry-americanmedicalassociation-dd-110915&lt;/Style&gt;&lt;LeftDelim&gt;{&lt;/LeftDelim&gt;&lt;RightDelim&gt;}&lt;/RightDelim&gt;&lt;FontName&gt;Times New Roman&lt;/FontName&gt;&lt;FontSize&gt;12&lt;/FontSize&gt;&lt;ReflistTitle&gt;Reference List&lt;/ReflistTitle&gt;&lt;StartingRefnum&gt;1&lt;/StartingRefnum&gt;&lt;FirstLineIndent&gt;0&lt;/FirstLineIndent&gt;&lt;HangingIndent&gt;0&lt;/HangingIndent&gt;&lt;LineSpacing&gt;0&lt;/LineSpacing&gt;&lt;SpaceAfter&gt;1&lt;/SpaceAfter&gt;&lt;ReflistOrder&gt;0&lt;/ReflistOrder&gt;&lt;CitationOrder&gt;0&lt;/CitationOrder&gt;&lt;NumberReferences&gt;1&lt;/NumberReferences&gt;&lt;ShowRecordID&gt;0&lt;/ShowRecordID&gt;&lt;ShowNotes&gt;0&lt;/ShowNotes&gt;&lt;ShowAbstract&gt;0&lt;/ShowAbstract&gt;&lt;ShowReprint&gt;0&lt;/ShowReprint&gt;&lt;ShowKeywords&gt;0&lt;/ShowKeywords&gt;&lt;/ENLayout&gt;"/>
    <w:docVar w:name="REFMGR.Libraries" w:val="&lt;ENLibraries&gt;&lt;Libraries&gt;&lt;item&gt;Carol1&lt;/item&gt;&lt;/Libraries&gt;&lt;/ENLibraries&gt;"/>
  </w:docVars>
  <w:rsids>
    <w:rsidRoot w:val="001E4706"/>
    <w:rsid w:val="00026ADB"/>
    <w:rsid w:val="000409CE"/>
    <w:rsid w:val="00056D33"/>
    <w:rsid w:val="00075E11"/>
    <w:rsid w:val="000915AD"/>
    <w:rsid w:val="000968A1"/>
    <w:rsid w:val="00097075"/>
    <w:rsid w:val="000A202B"/>
    <w:rsid w:val="000E75B9"/>
    <w:rsid w:val="001042C9"/>
    <w:rsid w:val="00105C1E"/>
    <w:rsid w:val="00127889"/>
    <w:rsid w:val="0013246D"/>
    <w:rsid w:val="00150292"/>
    <w:rsid w:val="00151998"/>
    <w:rsid w:val="001779BF"/>
    <w:rsid w:val="001B2AD7"/>
    <w:rsid w:val="001D50B5"/>
    <w:rsid w:val="001D59AC"/>
    <w:rsid w:val="001E4706"/>
    <w:rsid w:val="0020083E"/>
    <w:rsid w:val="0020105D"/>
    <w:rsid w:val="0020146F"/>
    <w:rsid w:val="00202CFE"/>
    <w:rsid w:val="00203F8F"/>
    <w:rsid w:val="00222596"/>
    <w:rsid w:val="00224406"/>
    <w:rsid w:val="00244266"/>
    <w:rsid w:val="00244B2A"/>
    <w:rsid w:val="0024558D"/>
    <w:rsid w:val="00252265"/>
    <w:rsid w:val="00277BB6"/>
    <w:rsid w:val="002F51BA"/>
    <w:rsid w:val="00310A0F"/>
    <w:rsid w:val="00321DBD"/>
    <w:rsid w:val="00324F38"/>
    <w:rsid w:val="00326CB1"/>
    <w:rsid w:val="003445B1"/>
    <w:rsid w:val="00350660"/>
    <w:rsid w:val="003568EF"/>
    <w:rsid w:val="00381DBA"/>
    <w:rsid w:val="003B0978"/>
    <w:rsid w:val="003B2098"/>
    <w:rsid w:val="003C1B85"/>
    <w:rsid w:val="003D5F7A"/>
    <w:rsid w:val="004119D3"/>
    <w:rsid w:val="00417B00"/>
    <w:rsid w:val="00420A3D"/>
    <w:rsid w:val="0044430C"/>
    <w:rsid w:val="0044660F"/>
    <w:rsid w:val="00452E58"/>
    <w:rsid w:val="004731A6"/>
    <w:rsid w:val="004751BF"/>
    <w:rsid w:val="0049488D"/>
    <w:rsid w:val="0049624D"/>
    <w:rsid w:val="004D3319"/>
    <w:rsid w:val="005051DD"/>
    <w:rsid w:val="005107C9"/>
    <w:rsid w:val="00581AFE"/>
    <w:rsid w:val="005872AE"/>
    <w:rsid w:val="00590CCB"/>
    <w:rsid w:val="005D1E3D"/>
    <w:rsid w:val="005E21F8"/>
    <w:rsid w:val="005E7F92"/>
    <w:rsid w:val="006115C8"/>
    <w:rsid w:val="00611DD4"/>
    <w:rsid w:val="00620BA2"/>
    <w:rsid w:val="00637D69"/>
    <w:rsid w:val="00640400"/>
    <w:rsid w:val="00650746"/>
    <w:rsid w:val="006524F3"/>
    <w:rsid w:val="00655384"/>
    <w:rsid w:val="00657EA1"/>
    <w:rsid w:val="00665244"/>
    <w:rsid w:val="00691FBF"/>
    <w:rsid w:val="006C51C2"/>
    <w:rsid w:val="006C6B13"/>
    <w:rsid w:val="006E2C8E"/>
    <w:rsid w:val="006E7650"/>
    <w:rsid w:val="006F4C2C"/>
    <w:rsid w:val="007046B5"/>
    <w:rsid w:val="00721BBD"/>
    <w:rsid w:val="00745355"/>
    <w:rsid w:val="00753F23"/>
    <w:rsid w:val="0076209B"/>
    <w:rsid w:val="007623BA"/>
    <w:rsid w:val="00781491"/>
    <w:rsid w:val="00786CA6"/>
    <w:rsid w:val="007B4289"/>
    <w:rsid w:val="007C041B"/>
    <w:rsid w:val="007C21FE"/>
    <w:rsid w:val="007D36BA"/>
    <w:rsid w:val="0081497C"/>
    <w:rsid w:val="00816924"/>
    <w:rsid w:val="00830309"/>
    <w:rsid w:val="00843E55"/>
    <w:rsid w:val="008500D5"/>
    <w:rsid w:val="00884DD0"/>
    <w:rsid w:val="0088523D"/>
    <w:rsid w:val="008A2285"/>
    <w:rsid w:val="008C05B9"/>
    <w:rsid w:val="008C397E"/>
    <w:rsid w:val="008F16E4"/>
    <w:rsid w:val="009267E0"/>
    <w:rsid w:val="00960E65"/>
    <w:rsid w:val="009639EB"/>
    <w:rsid w:val="00996A89"/>
    <w:rsid w:val="009A189C"/>
    <w:rsid w:val="009A5C02"/>
    <w:rsid w:val="009C1888"/>
    <w:rsid w:val="009C71D6"/>
    <w:rsid w:val="009E26CB"/>
    <w:rsid w:val="00A076EC"/>
    <w:rsid w:val="00A14687"/>
    <w:rsid w:val="00A45D8D"/>
    <w:rsid w:val="00A5519E"/>
    <w:rsid w:val="00AA49D2"/>
    <w:rsid w:val="00AA4DBF"/>
    <w:rsid w:val="00AB2A54"/>
    <w:rsid w:val="00AB7B92"/>
    <w:rsid w:val="00AD3599"/>
    <w:rsid w:val="00AD49D7"/>
    <w:rsid w:val="00AF6C72"/>
    <w:rsid w:val="00B07D04"/>
    <w:rsid w:val="00B10D83"/>
    <w:rsid w:val="00B16343"/>
    <w:rsid w:val="00B229E1"/>
    <w:rsid w:val="00B22A2F"/>
    <w:rsid w:val="00B4616D"/>
    <w:rsid w:val="00B64721"/>
    <w:rsid w:val="00B70C4C"/>
    <w:rsid w:val="00B75BD4"/>
    <w:rsid w:val="00B850C7"/>
    <w:rsid w:val="00BA2A79"/>
    <w:rsid w:val="00BA4BCB"/>
    <w:rsid w:val="00BB01DC"/>
    <w:rsid w:val="00BB349D"/>
    <w:rsid w:val="00BB3C12"/>
    <w:rsid w:val="00BC7FBB"/>
    <w:rsid w:val="00BD450F"/>
    <w:rsid w:val="00C07AB1"/>
    <w:rsid w:val="00C12140"/>
    <w:rsid w:val="00C31C03"/>
    <w:rsid w:val="00C81856"/>
    <w:rsid w:val="00C825F7"/>
    <w:rsid w:val="00C847D7"/>
    <w:rsid w:val="00C93FC2"/>
    <w:rsid w:val="00CB7EB0"/>
    <w:rsid w:val="00CC74C0"/>
    <w:rsid w:val="00CE4026"/>
    <w:rsid w:val="00CF0F1C"/>
    <w:rsid w:val="00D1549F"/>
    <w:rsid w:val="00D4458B"/>
    <w:rsid w:val="00D64423"/>
    <w:rsid w:val="00D72035"/>
    <w:rsid w:val="00D8020C"/>
    <w:rsid w:val="00D93310"/>
    <w:rsid w:val="00DB304A"/>
    <w:rsid w:val="00DD5078"/>
    <w:rsid w:val="00E76993"/>
    <w:rsid w:val="00E821A7"/>
    <w:rsid w:val="00E82752"/>
    <w:rsid w:val="00E96084"/>
    <w:rsid w:val="00EA3339"/>
    <w:rsid w:val="00EB2388"/>
    <w:rsid w:val="00EB3BD1"/>
    <w:rsid w:val="00F33DD0"/>
    <w:rsid w:val="00F35A48"/>
    <w:rsid w:val="00F36914"/>
    <w:rsid w:val="00F4236E"/>
    <w:rsid w:val="00F7177A"/>
    <w:rsid w:val="00FA4A74"/>
    <w:rsid w:val="00FB1794"/>
    <w:rsid w:val="00FB1A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C565F"/>
  <w15:docId w15:val="{066374C4-C59E-4D35-8FBF-9CFB49586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AB1"/>
    <w:rPr>
      <w:rFonts w:ascii="Calibri" w:eastAsia="Times New Roman" w:hAnsi="Calibri" w:cs="Times New Roman"/>
    </w:rPr>
  </w:style>
  <w:style w:type="paragraph" w:styleId="Heading4">
    <w:name w:val="heading 4"/>
    <w:basedOn w:val="Normal"/>
    <w:link w:val="Heading4Char"/>
    <w:uiPriority w:val="9"/>
    <w:qFormat/>
    <w:rsid w:val="00350660"/>
    <w:pPr>
      <w:spacing w:before="100" w:beforeAutospacing="1" w:after="100" w:afterAutospacing="1" w:line="240" w:lineRule="auto"/>
      <w:outlineLvl w:val="3"/>
    </w:pPr>
    <w:rPr>
      <w:rFonts w:ascii="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350660"/>
    <w:rPr>
      <w:rFonts w:ascii="Times New Roman" w:eastAsia="Times New Roman" w:hAnsi="Times New Roman" w:cs="Times New Roman"/>
      <w:b/>
      <w:bCs/>
      <w:sz w:val="24"/>
      <w:szCs w:val="24"/>
    </w:rPr>
  </w:style>
  <w:style w:type="paragraph" w:styleId="CommentText">
    <w:name w:val="annotation text"/>
    <w:basedOn w:val="Normal"/>
    <w:link w:val="CommentTextChar"/>
    <w:uiPriority w:val="99"/>
    <w:semiHidden/>
    <w:unhideWhenUsed/>
    <w:rsid w:val="004D3319"/>
    <w:rPr>
      <w:rFonts w:eastAsia="Calibri"/>
      <w:sz w:val="20"/>
      <w:szCs w:val="20"/>
    </w:rPr>
  </w:style>
  <w:style w:type="character" w:customStyle="1" w:styleId="CommentTextChar">
    <w:name w:val="Comment Text Char"/>
    <w:basedOn w:val="DefaultParagraphFont"/>
    <w:link w:val="CommentText"/>
    <w:uiPriority w:val="99"/>
    <w:semiHidden/>
    <w:rsid w:val="004D3319"/>
    <w:rPr>
      <w:rFonts w:ascii="Calibri" w:eastAsia="Calibri" w:hAnsi="Calibri" w:cs="Times New Roman"/>
      <w:sz w:val="20"/>
      <w:szCs w:val="20"/>
    </w:rPr>
  </w:style>
  <w:style w:type="character" w:styleId="Hyperlink">
    <w:name w:val="Hyperlink"/>
    <w:basedOn w:val="DefaultParagraphFont"/>
    <w:uiPriority w:val="99"/>
    <w:unhideWhenUsed/>
    <w:rsid w:val="00CE4026"/>
    <w:rPr>
      <w:color w:val="0000FF" w:themeColor="hyperlink"/>
      <w:u w:val="single"/>
    </w:rPr>
  </w:style>
  <w:style w:type="paragraph" w:styleId="NoSpacing">
    <w:name w:val="No Spacing"/>
    <w:link w:val="NoSpacingChar"/>
    <w:uiPriority w:val="1"/>
    <w:qFormat/>
    <w:rsid w:val="00324F38"/>
    <w:pPr>
      <w:spacing w:after="0" w:line="240" w:lineRule="auto"/>
    </w:pPr>
    <w:rPr>
      <w:rFonts w:eastAsiaTheme="minorEastAsia"/>
    </w:rPr>
  </w:style>
  <w:style w:type="character" w:customStyle="1" w:styleId="NoSpacingChar">
    <w:name w:val="No Spacing Char"/>
    <w:basedOn w:val="DefaultParagraphFont"/>
    <w:link w:val="NoSpacing"/>
    <w:uiPriority w:val="1"/>
    <w:rsid w:val="00324F38"/>
    <w:rPr>
      <w:rFonts w:eastAsiaTheme="minorEastAsia"/>
    </w:rPr>
  </w:style>
  <w:style w:type="character" w:customStyle="1" w:styleId="jrnl">
    <w:name w:val="jrnl"/>
    <w:basedOn w:val="DefaultParagraphFont"/>
    <w:rsid w:val="00753F23"/>
  </w:style>
  <w:style w:type="paragraph" w:styleId="NormalWeb">
    <w:name w:val="Normal (Web)"/>
    <w:basedOn w:val="Normal"/>
    <w:uiPriority w:val="99"/>
    <w:semiHidden/>
    <w:unhideWhenUsed/>
    <w:rsid w:val="009C71D6"/>
    <w:pPr>
      <w:spacing w:before="100" w:beforeAutospacing="1" w:after="100" w:afterAutospacing="1" w:line="240" w:lineRule="auto"/>
    </w:pPr>
    <w:rPr>
      <w:rFonts w:ascii="Times New Roman" w:hAnsi="Times New Roman"/>
      <w:sz w:val="24"/>
      <w:szCs w:val="24"/>
    </w:rPr>
  </w:style>
  <w:style w:type="paragraph" w:styleId="PlainText">
    <w:name w:val="Plain Text"/>
    <w:basedOn w:val="Normal"/>
    <w:link w:val="PlainTextChar"/>
    <w:uiPriority w:val="99"/>
    <w:unhideWhenUsed/>
    <w:rsid w:val="0020105D"/>
    <w:pPr>
      <w:spacing w:after="0" w:line="240" w:lineRule="auto"/>
    </w:pPr>
    <w:rPr>
      <w:rFonts w:eastAsiaTheme="minorHAnsi" w:cstheme="minorBidi"/>
      <w:szCs w:val="21"/>
    </w:rPr>
  </w:style>
  <w:style w:type="character" w:customStyle="1" w:styleId="PlainTextChar">
    <w:name w:val="Plain Text Char"/>
    <w:basedOn w:val="DefaultParagraphFont"/>
    <w:link w:val="PlainText"/>
    <w:uiPriority w:val="99"/>
    <w:rsid w:val="0020105D"/>
    <w:rPr>
      <w:rFonts w:ascii="Calibri" w:hAnsi="Calibri"/>
      <w:szCs w:val="21"/>
    </w:rPr>
  </w:style>
  <w:style w:type="character" w:styleId="CommentReference">
    <w:name w:val="annotation reference"/>
    <w:basedOn w:val="DefaultParagraphFont"/>
    <w:uiPriority w:val="99"/>
    <w:semiHidden/>
    <w:rsid w:val="0020105D"/>
    <w:rPr>
      <w:rFonts w:cs="Times New Roman"/>
      <w:sz w:val="16"/>
      <w:szCs w:val="16"/>
    </w:rPr>
  </w:style>
  <w:style w:type="paragraph" w:styleId="BalloonText">
    <w:name w:val="Balloon Text"/>
    <w:basedOn w:val="Normal"/>
    <w:link w:val="BalloonTextChar"/>
    <w:uiPriority w:val="99"/>
    <w:semiHidden/>
    <w:unhideWhenUsed/>
    <w:qFormat/>
    <w:rsid w:val="002010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20105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326CB1"/>
    <w:rPr>
      <w:color w:val="800080" w:themeColor="followedHyperlink"/>
      <w:u w:val="single"/>
    </w:rPr>
  </w:style>
  <w:style w:type="paragraph" w:customStyle="1" w:styleId="Default">
    <w:name w:val="Default"/>
    <w:qFormat/>
    <w:rsid w:val="0024558D"/>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CB7E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Normal"/>
    <w:next w:val="TextBody"/>
    <w:qFormat/>
    <w:rsid w:val="00350660"/>
    <w:pPr>
      <w:keepNext/>
      <w:suppressAutoHyphens/>
      <w:spacing w:before="240" w:after="120" w:line="259" w:lineRule="auto"/>
    </w:pPr>
    <w:rPr>
      <w:rFonts w:ascii="Liberation Sans" w:eastAsia="Source Han Sans CN Regular" w:hAnsi="Liberation Sans" w:cs="Lohit Devanagari"/>
      <w:sz w:val="28"/>
      <w:szCs w:val="28"/>
    </w:rPr>
  </w:style>
  <w:style w:type="paragraph" w:customStyle="1" w:styleId="TextBody">
    <w:name w:val="Text Body"/>
    <w:basedOn w:val="Normal"/>
    <w:rsid w:val="00350660"/>
    <w:pPr>
      <w:suppressAutoHyphens/>
      <w:spacing w:after="140" w:line="288" w:lineRule="auto"/>
    </w:pPr>
    <w:rPr>
      <w:rFonts w:asciiTheme="minorHAnsi" w:eastAsiaTheme="minorHAnsi" w:hAnsiTheme="minorHAnsi" w:cstheme="minorBidi"/>
    </w:rPr>
  </w:style>
  <w:style w:type="paragraph" w:styleId="List">
    <w:name w:val="List"/>
    <w:basedOn w:val="TextBody"/>
    <w:rsid w:val="00350660"/>
    <w:rPr>
      <w:rFonts w:cs="Lohit Devanagari"/>
    </w:rPr>
  </w:style>
  <w:style w:type="paragraph" w:styleId="Caption">
    <w:name w:val="caption"/>
    <w:basedOn w:val="Normal"/>
    <w:qFormat/>
    <w:rsid w:val="00350660"/>
    <w:pPr>
      <w:suppressLineNumbers/>
      <w:suppressAutoHyphens/>
      <w:spacing w:before="120" w:after="120" w:line="259" w:lineRule="auto"/>
    </w:pPr>
    <w:rPr>
      <w:rFonts w:asciiTheme="minorHAnsi" w:eastAsiaTheme="minorHAnsi" w:hAnsiTheme="minorHAnsi" w:cs="Lohit Devanagari"/>
      <w:i/>
      <w:iCs/>
      <w:sz w:val="24"/>
      <w:szCs w:val="24"/>
    </w:rPr>
  </w:style>
  <w:style w:type="paragraph" w:customStyle="1" w:styleId="Index">
    <w:name w:val="Index"/>
    <w:basedOn w:val="Normal"/>
    <w:qFormat/>
    <w:rsid w:val="00350660"/>
    <w:pPr>
      <w:suppressLineNumbers/>
      <w:suppressAutoHyphens/>
      <w:spacing w:after="160" w:line="259" w:lineRule="auto"/>
    </w:pPr>
    <w:rPr>
      <w:rFonts w:asciiTheme="minorHAnsi" w:eastAsiaTheme="minorHAnsi" w:hAnsiTheme="minorHAnsi" w:cs="Lohit Devanagari"/>
    </w:rPr>
  </w:style>
  <w:style w:type="paragraph" w:styleId="ListParagraph">
    <w:name w:val="List Paragraph"/>
    <w:basedOn w:val="Normal"/>
    <w:uiPriority w:val="34"/>
    <w:qFormat/>
    <w:rsid w:val="00350660"/>
    <w:pPr>
      <w:suppressAutoHyphens/>
      <w:spacing w:after="0" w:line="240" w:lineRule="auto"/>
      <w:ind w:left="720"/>
      <w:contextualSpacing/>
    </w:pPr>
    <w:rPr>
      <w:rFonts w:ascii="Times New Roman" w:hAnsi="Times New Roman"/>
      <w:sz w:val="24"/>
      <w:szCs w:val="24"/>
    </w:rPr>
  </w:style>
  <w:style w:type="paragraph" w:styleId="Header">
    <w:name w:val="header"/>
    <w:basedOn w:val="Normal"/>
    <w:link w:val="HeaderChar"/>
    <w:uiPriority w:val="99"/>
    <w:unhideWhenUsed/>
    <w:rsid w:val="00350660"/>
    <w:pPr>
      <w:tabs>
        <w:tab w:val="center" w:pos="4680"/>
        <w:tab w:val="right" w:pos="9360"/>
      </w:tabs>
      <w:suppressAutoHyphen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350660"/>
  </w:style>
  <w:style w:type="paragraph" w:styleId="Footer">
    <w:name w:val="footer"/>
    <w:basedOn w:val="Normal"/>
    <w:link w:val="FooterChar"/>
    <w:uiPriority w:val="99"/>
    <w:unhideWhenUsed/>
    <w:rsid w:val="00350660"/>
    <w:pPr>
      <w:tabs>
        <w:tab w:val="center" w:pos="4680"/>
        <w:tab w:val="right" w:pos="9360"/>
      </w:tabs>
      <w:suppressAutoHyphen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350660"/>
  </w:style>
  <w:style w:type="character" w:customStyle="1" w:styleId="st1">
    <w:name w:val="st1"/>
    <w:basedOn w:val="DefaultParagraphFont"/>
    <w:rsid w:val="00350660"/>
  </w:style>
  <w:style w:type="character" w:customStyle="1" w:styleId="tgc">
    <w:name w:val="_tgc"/>
    <w:basedOn w:val="DefaultParagraphFont"/>
    <w:rsid w:val="00786CA6"/>
  </w:style>
  <w:style w:type="paragraph" w:styleId="CommentSubject">
    <w:name w:val="annotation subject"/>
    <w:basedOn w:val="CommentText"/>
    <w:next w:val="CommentText"/>
    <w:link w:val="CommentSubjectChar"/>
    <w:uiPriority w:val="99"/>
    <w:semiHidden/>
    <w:unhideWhenUsed/>
    <w:rsid w:val="00420A3D"/>
    <w:pPr>
      <w:spacing w:line="240" w:lineRule="auto"/>
    </w:pPr>
    <w:rPr>
      <w:rFonts w:eastAsia="Times New Roman"/>
      <w:b/>
      <w:bCs/>
    </w:rPr>
  </w:style>
  <w:style w:type="character" w:customStyle="1" w:styleId="CommentSubjectChar">
    <w:name w:val="Comment Subject Char"/>
    <w:basedOn w:val="CommentTextChar"/>
    <w:link w:val="CommentSubject"/>
    <w:uiPriority w:val="99"/>
    <w:semiHidden/>
    <w:rsid w:val="00420A3D"/>
    <w:rPr>
      <w:rFonts w:ascii="Calibri" w:eastAsia="Times New Roman" w:hAnsi="Calibri" w:cs="Times New Roman"/>
      <w:b/>
      <w:bCs/>
      <w:sz w:val="20"/>
      <w:szCs w:val="20"/>
    </w:rPr>
  </w:style>
  <w:style w:type="paragraph" w:styleId="Revision">
    <w:name w:val="Revision"/>
    <w:hidden/>
    <w:uiPriority w:val="99"/>
    <w:semiHidden/>
    <w:rsid w:val="00650746"/>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82339">
      <w:bodyDiv w:val="1"/>
      <w:marLeft w:val="0"/>
      <w:marRight w:val="0"/>
      <w:marTop w:val="0"/>
      <w:marBottom w:val="0"/>
      <w:divBdr>
        <w:top w:val="none" w:sz="0" w:space="0" w:color="auto"/>
        <w:left w:val="none" w:sz="0" w:space="0" w:color="auto"/>
        <w:bottom w:val="none" w:sz="0" w:space="0" w:color="auto"/>
        <w:right w:val="none" w:sz="0" w:space="0" w:color="auto"/>
      </w:divBdr>
    </w:div>
    <w:div w:id="1523936964">
      <w:bodyDiv w:val="1"/>
      <w:marLeft w:val="0"/>
      <w:marRight w:val="0"/>
      <w:marTop w:val="0"/>
      <w:marBottom w:val="0"/>
      <w:divBdr>
        <w:top w:val="none" w:sz="0" w:space="0" w:color="auto"/>
        <w:left w:val="none" w:sz="0" w:space="0" w:color="auto"/>
        <w:bottom w:val="none" w:sz="0" w:space="0" w:color="auto"/>
        <w:right w:val="none" w:sz="0" w:space="0" w:color="auto"/>
      </w:divBdr>
    </w:div>
    <w:div w:id="1795903841">
      <w:bodyDiv w:val="1"/>
      <w:marLeft w:val="0"/>
      <w:marRight w:val="0"/>
      <w:marTop w:val="0"/>
      <w:marBottom w:val="0"/>
      <w:divBdr>
        <w:top w:val="none" w:sz="0" w:space="0" w:color="auto"/>
        <w:left w:val="none" w:sz="0" w:space="0" w:color="auto"/>
        <w:bottom w:val="none" w:sz="0" w:space="0" w:color="auto"/>
        <w:right w:val="none" w:sz="0" w:space="0" w:color="auto"/>
      </w:divBdr>
    </w:div>
    <w:div w:id="1951693637">
      <w:bodyDiv w:val="1"/>
      <w:marLeft w:val="0"/>
      <w:marRight w:val="0"/>
      <w:marTop w:val="0"/>
      <w:marBottom w:val="0"/>
      <w:divBdr>
        <w:top w:val="none" w:sz="0" w:space="0" w:color="auto"/>
        <w:left w:val="none" w:sz="0" w:space="0" w:color="auto"/>
        <w:bottom w:val="none" w:sz="0" w:space="0" w:color="auto"/>
        <w:right w:val="none" w:sz="0" w:space="0" w:color="auto"/>
      </w:divBdr>
    </w:div>
    <w:div w:id="1951889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adni.loni.usc.edu/methods/documents/mri-protocol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2386</Words>
  <Characters>13605</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Joshua Koen</cp:lastModifiedBy>
  <cp:revision>5</cp:revision>
  <cp:lastPrinted>2016-07-13T15:45:00Z</cp:lastPrinted>
  <dcterms:created xsi:type="dcterms:W3CDTF">2022-11-27T18:36:00Z</dcterms:created>
  <dcterms:modified xsi:type="dcterms:W3CDTF">2023-04-14T23:39:00Z</dcterms:modified>
</cp:coreProperties>
</file>