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900" w:rsidRDefault="006E1900" w:rsidP="006E1900">
      <w:pPr>
        <w:jc w:val="center"/>
        <w:rPr>
          <w:rFonts w:ascii="Times New Roman" w:eastAsia="Times New Roman" w:hAnsi="Times New Roman" w:cs="Times New Roman"/>
          <w:sz w:val="52"/>
          <w:szCs w:val="52"/>
          <w:lang w:val="en-US"/>
        </w:rPr>
      </w:pPr>
      <w:bookmarkStart w:id="0" w:name="_6yl92zf57nrg" w:colFirst="0" w:colLast="0"/>
      <w:bookmarkEnd w:id="0"/>
      <w:r>
        <w:rPr>
          <w:rFonts w:ascii="Times New Roman" w:eastAsia="Times New Roman" w:hAnsi="Times New Roman" w:cs="Times New Roman"/>
          <w:sz w:val="52"/>
          <w:szCs w:val="52"/>
          <w:lang w:val="en-US"/>
        </w:rPr>
        <w:t>Delay-differential SEIR modeling for improved modelling of infection dynamics</w:t>
      </w:r>
    </w:p>
    <w:p w:rsidR="006E1900" w:rsidRDefault="006E1900" w:rsidP="006E1900">
      <w:pPr>
        <w:rPr>
          <w:rFonts w:ascii="Times New Roman" w:eastAsia="Times New Roman" w:hAnsi="Times New Roman" w:cs="Times New Roman"/>
          <w:lang w:val="en-US"/>
        </w:rPr>
      </w:pPr>
    </w:p>
    <w:p w:rsidR="006E1900" w:rsidRDefault="006E1900" w:rsidP="006E1900">
      <w:pPr>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Kiselev</w:t>
      </w:r>
      <w:proofErr w:type="spellEnd"/>
      <w:r>
        <w:rPr>
          <w:rFonts w:ascii="Times New Roman" w:eastAsia="Times New Roman" w:hAnsi="Times New Roman" w:cs="Times New Roman"/>
          <w:sz w:val="24"/>
          <w:szCs w:val="24"/>
          <w:lang w:val="en-US"/>
        </w:rPr>
        <w:t xml:space="preserve"> I.N.</w:t>
      </w:r>
      <w:r>
        <w:rPr>
          <w:rFonts w:ascii="Times New Roman" w:eastAsia="Times New Roman" w:hAnsi="Times New Roman" w:cs="Times New Roman"/>
          <w:sz w:val="24"/>
          <w:szCs w:val="24"/>
          <w:vertAlign w:val="superscript"/>
          <w:lang w:val="en-US"/>
        </w:rPr>
        <w:t>1</w:t>
      </w:r>
      <w:proofErr w:type="gramStart"/>
      <w:r>
        <w:rPr>
          <w:rFonts w:ascii="Times New Roman" w:eastAsia="Times New Roman" w:hAnsi="Times New Roman" w:cs="Times New Roman"/>
          <w:sz w:val="24"/>
          <w:szCs w:val="24"/>
          <w:vertAlign w:val="superscript"/>
          <w:lang w:val="en-US"/>
        </w:rPr>
        <w:t>,2,3</w:t>
      </w:r>
      <w:proofErr w:type="gramEnd"/>
      <w:r>
        <w:rPr>
          <w:rFonts w:ascii="Times New Roman" w:eastAsia="Times New Roman" w:hAnsi="Times New Roman" w:cs="Times New Roman"/>
          <w:sz w:val="24"/>
          <w:szCs w:val="24"/>
          <w:vertAlign w:val="superscript"/>
          <w:lang w:val="en-US"/>
        </w:rPr>
        <w:t>,*</w:t>
      </w:r>
      <w:r>
        <w:rPr>
          <w:rFonts w:ascii="Times New Roman" w:eastAsia="Times New Roman" w:hAnsi="Times New Roman" w:cs="Times New Roman"/>
          <w:sz w:val="24"/>
          <w:szCs w:val="24"/>
          <w:lang w:val="en-US"/>
        </w:rPr>
        <w:t>, Akberdin I.R.</w:t>
      </w:r>
      <w:r>
        <w:rPr>
          <w:rFonts w:ascii="Times New Roman" w:eastAsia="Times New Roman" w:hAnsi="Times New Roman" w:cs="Times New Roman"/>
          <w:sz w:val="24"/>
          <w:szCs w:val="24"/>
          <w:vertAlign w:val="superscript"/>
          <w:lang w:val="en-US"/>
        </w:rPr>
        <w:t>1,3,4</w:t>
      </w:r>
      <w:r>
        <w:rPr>
          <w:rFonts w:ascii="Times New Roman" w:eastAsia="Times New Roman" w:hAnsi="Times New Roman" w:cs="Times New Roman"/>
          <w:sz w:val="24"/>
          <w:szCs w:val="24"/>
          <w:lang w:val="en-US"/>
        </w:rPr>
        <w:t>, Kolpakov F.A.</w:t>
      </w:r>
      <w:r>
        <w:rPr>
          <w:rFonts w:ascii="Times New Roman" w:eastAsia="Times New Roman" w:hAnsi="Times New Roman" w:cs="Times New Roman"/>
          <w:sz w:val="24"/>
          <w:szCs w:val="24"/>
          <w:vertAlign w:val="superscript"/>
          <w:lang w:val="en-US"/>
        </w:rPr>
        <w:t>1,2,3</w:t>
      </w:r>
      <w:r>
        <w:rPr>
          <w:rFonts w:ascii="Times New Roman" w:eastAsia="Times New Roman" w:hAnsi="Times New Roman" w:cs="Times New Roman"/>
          <w:sz w:val="24"/>
          <w:szCs w:val="24"/>
          <w:lang w:val="en-US"/>
        </w:rPr>
        <w:t xml:space="preserve"> </w:t>
      </w:r>
    </w:p>
    <w:p w:rsidR="006E1900" w:rsidRDefault="006E1900" w:rsidP="006E1900">
      <w:pPr>
        <w:rPr>
          <w:rFonts w:ascii="Times New Roman" w:eastAsia="Times New Roman" w:hAnsi="Times New Roman" w:cs="Times New Roman"/>
          <w:sz w:val="24"/>
          <w:szCs w:val="24"/>
          <w:lang w:val="en-US"/>
        </w:rPr>
      </w:pPr>
    </w:p>
    <w:p w:rsidR="006E1900" w:rsidRDefault="006E1900" w:rsidP="006E190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vertAlign w:val="superscript"/>
          <w:lang w:val="en-US"/>
        </w:rPr>
        <w:t>1</w:t>
      </w:r>
      <w:r>
        <w:rPr>
          <w:rFonts w:ascii="Times New Roman" w:eastAsia="Times New Roman" w:hAnsi="Times New Roman" w:cs="Times New Roman"/>
          <w:sz w:val="24"/>
          <w:szCs w:val="24"/>
          <w:lang w:val="en-US"/>
        </w:rPr>
        <w:t xml:space="preserve"> BIOSOFT.RU, Ltd, Novosibirsk, Russia</w:t>
      </w:r>
    </w:p>
    <w:p w:rsidR="006E1900" w:rsidRDefault="006E1900" w:rsidP="006E190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vertAlign w:val="superscript"/>
          <w:lang w:val="en-US"/>
        </w:rPr>
        <w:t>2</w:t>
      </w:r>
      <w:r>
        <w:rPr>
          <w:rFonts w:ascii="Times New Roman" w:eastAsia="Times New Roman" w:hAnsi="Times New Roman" w:cs="Times New Roman"/>
          <w:sz w:val="24"/>
          <w:szCs w:val="24"/>
          <w:lang w:val="en-US"/>
        </w:rPr>
        <w:t xml:space="preserve"> FRC for Information and Computational Technologies, Novosibirsk, Russia</w:t>
      </w:r>
    </w:p>
    <w:p w:rsidR="006E1900" w:rsidRDefault="006E1900" w:rsidP="006E190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vertAlign w:val="superscript"/>
          <w:lang w:val="en-US"/>
        </w:rPr>
        <w:t>3</w:t>
      </w:r>
      <w:r>
        <w:rPr>
          <w:rFonts w:ascii="Times New Roman" w:eastAsia="Times New Roman" w:hAnsi="Times New Roman" w:cs="Times New Roman"/>
          <w:sz w:val="24"/>
          <w:szCs w:val="24"/>
          <w:lang w:val="en-US"/>
        </w:rPr>
        <w:t xml:space="preserve"> Sirius </w:t>
      </w:r>
      <w:proofErr w:type="gramStart"/>
      <w:r>
        <w:rPr>
          <w:rFonts w:ascii="Times New Roman" w:eastAsia="Times New Roman" w:hAnsi="Times New Roman" w:cs="Times New Roman"/>
          <w:sz w:val="24"/>
          <w:szCs w:val="24"/>
          <w:lang w:val="en-US"/>
        </w:rPr>
        <w:t>University</w:t>
      </w:r>
      <w:proofErr w:type="gramEnd"/>
      <w:r>
        <w:rPr>
          <w:rFonts w:ascii="Times New Roman" w:eastAsia="Times New Roman" w:hAnsi="Times New Roman" w:cs="Times New Roman"/>
          <w:sz w:val="24"/>
          <w:szCs w:val="24"/>
          <w:lang w:val="en-US"/>
        </w:rPr>
        <w:t>, Sochi, Russia</w:t>
      </w:r>
    </w:p>
    <w:p w:rsidR="006E1900" w:rsidRDefault="006E1900" w:rsidP="006E190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vertAlign w:val="superscript"/>
          <w:lang w:val="en-US"/>
        </w:rPr>
        <w:t>4</w:t>
      </w:r>
      <w:r>
        <w:rPr>
          <w:rFonts w:ascii="Times New Roman" w:eastAsia="Times New Roman" w:hAnsi="Times New Roman" w:cs="Times New Roman"/>
          <w:sz w:val="24"/>
          <w:szCs w:val="24"/>
          <w:lang w:val="en-US"/>
        </w:rPr>
        <w:t xml:space="preserve"> Novosibirsk State </w:t>
      </w:r>
      <w:proofErr w:type="gramStart"/>
      <w:r>
        <w:rPr>
          <w:rFonts w:ascii="Times New Roman" w:eastAsia="Times New Roman" w:hAnsi="Times New Roman" w:cs="Times New Roman"/>
          <w:sz w:val="24"/>
          <w:szCs w:val="24"/>
          <w:lang w:val="en-US"/>
        </w:rPr>
        <w:t>University</w:t>
      </w:r>
      <w:proofErr w:type="gramEnd"/>
      <w:r>
        <w:rPr>
          <w:rFonts w:ascii="Times New Roman" w:eastAsia="Times New Roman" w:hAnsi="Times New Roman" w:cs="Times New Roman"/>
          <w:sz w:val="24"/>
          <w:szCs w:val="24"/>
          <w:lang w:val="en-US"/>
        </w:rPr>
        <w:t>, Novosibirsk, Russia</w:t>
      </w:r>
    </w:p>
    <w:p w:rsidR="006E1900" w:rsidRDefault="006E1900" w:rsidP="006E1900">
      <w:pPr>
        <w:rPr>
          <w:rFonts w:ascii="Times New Roman" w:eastAsia="Times New Roman" w:hAnsi="Times New Roman" w:cs="Times New Roman"/>
          <w:sz w:val="24"/>
          <w:szCs w:val="24"/>
          <w:lang w:val="en-US"/>
        </w:rPr>
      </w:pPr>
    </w:p>
    <w:p w:rsidR="006E1900" w:rsidRDefault="006E1900" w:rsidP="006E1900">
      <w:pPr>
        <w:rPr>
          <w:rFonts w:ascii="Times New Roman" w:eastAsia="Times New Roman" w:hAnsi="Times New Roman" w:cs="Times New Roman"/>
          <w:lang w:val="en-US"/>
        </w:rPr>
      </w:pPr>
      <w:r>
        <w:rPr>
          <w:rFonts w:ascii="Times New Roman" w:eastAsia="Times New Roman" w:hAnsi="Times New Roman" w:cs="Times New Roman"/>
          <w:lang w:val="en-US"/>
        </w:rPr>
        <w:t>*E-mail: axec@systemsbiology.ru</w:t>
      </w:r>
    </w:p>
    <w:p w:rsidR="00D439FE" w:rsidRPr="006E1900" w:rsidRDefault="003659B8" w:rsidP="006E1900">
      <w:pPr>
        <w:pStyle w:val="1"/>
        <w:jc w:val="both"/>
        <w:rPr>
          <w:sz w:val="32"/>
          <w:szCs w:val="32"/>
          <w:lang w:val="en-US"/>
        </w:rPr>
      </w:pPr>
      <w:r w:rsidRPr="006E1900">
        <w:rPr>
          <w:sz w:val="32"/>
          <w:szCs w:val="32"/>
          <w:lang w:val="en-US"/>
        </w:rPr>
        <w:t xml:space="preserve">Supplementary material 3: Parameters Identifiability </w:t>
      </w:r>
    </w:p>
    <w:p w:rsidR="00D439FE" w:rsidRPr="006E1900" w:rsidRDefault="00D439FE">
      <w:pPr>
        <w:rPr>
          <w:rFonts w:ascii="Times New Roman" w:eastAsia="Times New Roman" w:hAnsi="Times New Roman" w:cs="Times New Roman"/>
          <w:lang w:val="en-US"/>
        </w:rPr>
      </w:pPr>
    </w:p>
    <w:p w:rsidR="00D439FE" w:rsidRPr="006E1900" w:rsidRDefault="003659B8">
      <w:pPr>
        <w:jc w:val="both"/>
        <w:rPr>
          <w:rFonts w:ascii="Times New Roman" w:eastAsia="Times New Roman" w:hAnsi="Times New Roman" w:cs="Times New Roman"/>
          <w:lang w:val="en-US"/>
        </w:rPr>
      </w:pPr>
      <w:r w:rsidRPr="006E1900">
        <w:rPr>
          <w:rFonts w:ascii="Times New Roman" w:eastAsia="Times New Roman" w:hAnsi="Times New Roman" w:cs="Times New Roman"/>
          <w:lang w:val="en-US"/>
        </w:rPr>
        <w:t xml:space="preserve">Here we present results of parameter identifiability analysis for delay-differential model and SEIR </w:t>
      </w:r>
      <w:proofErr w:type="gramStart"/>
      <w:r w:rsidRPr="006E1900">
        <w:rPr>
          <w:rFonts w:ascii="Times New Roman" w:eastAsia="Times New Roman" w:hAnsi="Times New Roman" w:cs="Times New Roman"/>
          <w:lang w:val="en-US"/>
        </w:rPr>
        <w:t>classic</w:t>
      </w:r>
      <w:proofErr w:type="gramEnd"/>
      <w:r w:rsidRPr="006E1900">
        <w:rPr>
          <w:rFonts w:ascii="Times New Roman" w:eastAsia="Times New Roman" w:hAnsi="Times New Roman" w:cs="Times New Roman"/>
          <w:lang w:val="en-US"/>
        </w:rPr>
        <w:t xml:space="preserve"> model. Both models were fitted to statistical data on daily new cases and cumulative deaths during Covid-19 pandemics in Germany in the first 180 da</w:t>
      </w:r>
      <w:r w:rsidRPr="006E1900">
        <w:rPr>
          <w:rFonts w:ascii="Times New Roman" w:eastAsia="Times New Roman" w:hAnsi="Times New Roman" w:cs="Times New Roman"/>
          <w:lang w:val="en-US"/>
        </w:rPr>
        <w:t>ys of 2020. Then, the identifiability analysis was performed to identify non-identifiability ranges for model parameters. Non-identifiability range is the range for selected parameter value in which the model still can be fitted using other parameters (whi</w:t>
      </w:r>
      <w:r w:rsidRPr="006E1900">
        <w:rPr>
          <w:rFonts w:ascii="Times New Roman" w:eastAsia="Times New Roman" w:hAnsi="Times New Roman" w:cs="Times New Roman"/>
          <w:lang w:val="en-US"/>
        </w:rPr>
        <w:t xml:space="preserve">le selected parameter is fixed). Ideally, an identifiable parameter is a parameter with the range corresponding to one point, i.e. if the parameter value is changed in any way, model </w:t>
      </w:r>
      <w:proofErr w:type="spellStart"/>
      <w:r w:rsidRPr="006E1900">
        <w:rPr>
          <w:rFonts w:ascii="Times New Roman" w:eastAsia="Times New Roman" w:hAnsi="Times New Roman" w:cs="Times New Roman"/>
          <w:lang w:val="en-US"/>
        </w:rPr>
        <w:t>can not</w:t>
      </w:r>
      <w:proofErr w:type="spellEnd"/>
      <w:r w:rsidRPr="006E1900">
        <w:rPr>
          <w:rFonts w:ascii="Times New Roman" w:eastAsia="Times New Roman" w:hAnsi="Times New Roman" w:cs="Times New Roman"/>
          <w:lang w:val="en-US"/>
        </w:rPr>
        <w:t xml:space="preserve"> be fitted anymore. The analysis starts from initially fitted valu</w:t>
      </w:r>
      <w:r w:rsidRPr="006E1900">
        <w:rPr>
          <w:rFonts w:ascii="Times New Roman" w:eastAsia="Times New Roman" w:hAnsi="Times New Roman" w:cs="Times New Roman"/>
          <w:lang w:val="en-US"/>
        </w:rPr>
        <w:t xml:space="preserve">es and makes steps in both directions, increasing/decreasing the value of selected parameters and checking if the model can still be fitted. Of course, it </w:t>
      </w:r>
      <w:proofErr w:type="spellStart"/>
      <w:r w:rsidRPr="006E1900">
        <w:rPr>
          <w:rFonts w:ascii="Times New Roman" w:eastAsia="Times New Roman" w:hAnsi="Times New Roman" w:cs="Times New Roman"/>
          <w:lang w:val="en-US"/>
        </w:rPr>
        <w:t>can not</w:t>
      </w:r>
      <w:proofErr w:type="spellEnd"/>
      <w:r w:rsidRPr="006E1900">
        <w:rPr>
          <w:rFonts w:ascii="Times New Roman" w:eastAsia="Times New Roman" w:hAnsi="Times New Roman" w:cs="Times New Roman"/>
          <w:lang w:val="en-US"/>
        </w:rPr>
        <w:t xml:space="preserve"> always be automatically detected if the model's fitting is not acceptable. Red line on all ch</w:t>
      </w:r>
      <w:r w:rsidRPr="006E1900">
        <w:rPr>
          <w:rFonts w:ascii="Times New Roman" w:eastAsia="Times New Roman" w:hAnsi="Times New Roman" w:cs="Times New Roman"/>
          <w:lang w:val="en-US"/>
        </w:rPr>
        <w:t>arts is a threshold for distance between simulated values and statistical data. The analysis stops if the threshold is exceeded by objective function. However, not all values below the red line are acceptable and manual selection and check is required to d</w:t>
      </w:r>
      <w:r w:rsidRPr="006E1900">
        <w:rPr>
          <w:rFonts w:ascii="Times New Roman" w:eastAsia="Times New Roman" w:hAnsi="Times New Roman" w:cs="Times New Roman"/>
          <w:lang w:val="en-US"/>
        </w:rPr>
        <w:t xml:space="preserve">etermine the non-identifiability range. More detailed charts with simulation results for different parameter values are given at </w:t>
      </w:r>
      <w:hyperlink r:id="rId5">
        <w:r w:rsidRPr="006E1900">
          <w:rPr>
            <w:rFonts w:ascii="Times New Roman" w:eastAsia="Times New Roman" w:hAnsi="Times New Roman" w:cs="Times New Roman"/>
            <w:color w:val="1155CC"/>
            <w:u w:val="single"/>
            <w:lang w:val="en-US"/>
          </w:rPr>
          <w:t>https://gitlab.sirius-web.org/covid-19/dde-epi</w:t>
        </w:r>
        <w:r w:rsidRPr="006E1900">
          <w:rPr>
            <w:rFonts w:ascii="Times New Roman" w:eastAsia="Times New Roman" w:hAnsi="Times New Roman" w:cs="Times New Roman"/>
            <w:color w:val="1155CC"/>
            <w:u w:val="single"/>
            <w:lang w:val="en-US"/>
          </w:rPr>
          <w:t>demiology-model</w:t>
        </w:r>
      </w:hyperlink>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D439FE">
      <w:pPr>
        <w:rPr>
          <w:lang w:val="en-US"/>
        </w:rPr>
      </w:pPr>
    </w:p>
    <w:p w:rsidR="00D439FE" w:rsidRPr="006E1900" w:rsidRDefault="003659B8">
      <w:pPr>
        <w:jc w:val="both"/>
        <w:rPr>
          <w:rFonts w:ascii="Times New Roman" w:eastAsia="Times New Roman" w:hAnsi="Times New Roman" w:cs="Times New Roman"/>
          <w:lang w:val="en-US"/>
        </w:rPr>
      </w:pPr>
      <w:r>
        <w:rPr>
          <w:rFonts w:ascii="Times New Roman" w:eastAsia="Times New Roman" w:hAnsi="Times New Roman" w:cs="Times New Roman"/>
          <w:b/>
          <w:lang w:val="en-US"/>
        </w:rPr>
        <w:lastRenderedPageBreak/>
        <w:t xml:space="preserve">Supplementary </w:t>
      </w:r>
      <w:r>
        <w:rPr>
          <w:rFonts w:ascii="Times New Roman" w:eastAsia="Times New Roman" w:hAnsi="Times New Roman" w:cs="Times New Roman"/>
          <w:b/>
          <w:lang w:val="en-US"/>
        </w:rPr>
        <w:t>3</w:t>
      </w:r>
      <w:r>
        <w:rPr>
          <w:rFonts w:ascii="Times New Roman" w:eastAsia="Times New Roman" w:hAnsi="Times New Roman" w:cs="Times New Roman"/>
          <w:b/>
          <w:lang w:val="en-US"/>
        </w:rPr>
        <w:t xml:space="preserve"> </w:t>
      </w:r>
      <w:proofErr w:type="gramStart"/>
      <w:r>
        <w:rPr>
          <w:rFonts w:ascii="Times New Roman" w:eastAsia="Times New Roman" w:hAnsi="Times New Roman" w:cs="Times New Roman"/>
          <w:b/>
          <w:lang w:val="en-US"/>
        </w:rPr>
        <w:t>Table</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1.</w:t>
      </w:r>
      <w:r w:rsidRPr="006E1900">
        <w:rPr>
          <w:rFonts w:ascii="Times New Roman" w:eastAsia="Times New Roman" w:hAnsi="Times New Roman" w:cs="Times New Roman"/>
          <w:lang w:val="en-US"/>
        </w:rPr>
        <w:t xml:space="preserve"> </w:t>
      </w:r>
      <w:proofErr w:type="gramStart"/>
      <w:r w:rsidRPr="006E1900">
        <w:rPr>
          <w:rFonts w:ascii="Times New Roman" w:eastAsia="Times New Roman" w:hAnsi="Times New Roman" w:cs="Times New Roman"/>
          <w:lang w:val="en-US"/>
        </w:rPr>
        <w:t>Classic SEIR model’s parameters.</w:t>
      </w:r>
      <w:proofErr w:type="gramEnd"/>
      <w:r w:rsidRPr="006E1900">
        <w:rPr>
          <w:rFonts w:ascii="Times New Roman" w:eastAsia="Times New Roman" w:hAnsi="Times New Roman" w:cs="Times New Roman"/>
          <w:lang w:val="en-US"/>
        </w:rPr>
        <w:t xml:space="preserve"> The smaller range of non-identifiability is the more identifiable the parameter is.</w:t>
      </w:r>
    </w:p>
    <w:tbl>
      <w:tblPr>
        <w:tblStyle w:val="a5"/>
        <w:tblW w:w="90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2910"/>
        <w:gridCol w:w="1515"/>
        <w:gridCol w:w="1620"/>
        <w:gridCol w:w="1980"/>
      </w:tblGrid>
      <w:tr w:rsidR="00D439FE">
        <w:tc>
          <w:tcPr>
            <w:tcW w:w="97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Symbol</w:t>
            </w:r>
            <w:proofErr w:type="spellEnd"/>
          </w:p>
        </w:tc>
        <w:tc>
          <w:tcPr>
            <w:tcW w:w="291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Description</w:t>
            </w:r>
            <w:proofErr w:type="spellEnd"/>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Estimated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value</w:t>
            </w:r>
            <w:proofErr w:type="spellEnd"/>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Estimation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boundaries</w:t>
            </w:r>
            <w:proofErr w:type="spellEnd"/>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Non-identifiability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range</w:t>
            </w:r>
            <w:proofErr w:type="spellEnd"/>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β</m:t>
                    </m:r>
                  </m:e>
                  <m:sub>
                    <m:r>
                      <w:rPr>
                        <w:rFonts w:ascii="Times New Roman" w:eastAsia="Times New Roman" w:hAnsi="Times New Roman" w:cs="Times New Roman"/>
                        <w:sz w:val="18"/>
                        <w:szCs w:val="18"/>
                      </w:rPr>
                      <m:t>1</m:t>
                    </m:r>
                  </m:sub>
                </m:sSub>
              </m:oMath>
            </m:oMathPara>
          </w:p>
        </w:tc>
        <w:tc>
          <w:tcPr>
            <w:tcW w:w="291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Infection rate of exposed individuals</w:t>
            </w:r>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0.165</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 9.92]</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β</m:t>
                    </m:r>
                  </m:e>
                  <m:sub>
                    <m:r>
                      <w:rPr>
                        <w:rFonts w:ascii="Times New Roman" w:eastAsia="Times New Roman" w:hAnsi="Times New Roman" w:cs="Times New Roman"/>
                        <w:sz w:val="18"/>
                        <w:szCs w:val="18"/>
                      </w:rPr>
                      <m:t>2</m:t>
                    </m:r>
                  </m:sub>
                </m:sSub>
              </m:oMath>
            </m:oMathPara>
          </w:p>
        </w:tc>
        <w:tc>
          <w:tcPr>
            <w:tcW w:w="291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Infection rate for mildly ill</w:t>
            </w:r>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2.6E-10</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 10]</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β</m:t>
                    </m:r>
                  </m:e>
                  <m:sub>
                    <m:r>
                      <w:rPr>
                        <w:rFonts w:ascii="Times New Roman" w:eastAsia="Times New Roman" w:hAnsi="Times New Roman" w:cs="Times New Roman"/>
                        <w:sz w:val="18"/>
                        <w:szCs w:val="18"/>
                      </w:rPr>
                      <m:t>3</m:t>
                    </m:r>
                  </m:sub>
                </m:sSub>
              </m:oMath>
            </m:oMathPara>
          </w:p>
        </w:tc>
        <w:tc>
          <w:tcPr>
            <w:tcW w:w="291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Infection rate for severely ill</w:t>
            </w:r>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4.5E-9</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 10]</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r>
                  <w:rPr>
                    <w:rFonts w:ascii="Cambria Math" w:hAnsi="Cambria Math"/>
                  </w:rPr>
                  <m:t>α</m:t>
                </m:r>
              </m:oMath>
            </m:oMathPara>
          </w:p>
        </w:tc>
        <w:tc>
          <w:tcPr>
            <w:tcW w:w="291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Rate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of</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symptoms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appear</w:t>
            </w:r>
            <w:proofErr w:type="spellEnd"/>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0.64</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w:r>
              <w:rPr>
                <w:rFonts w:ascii="Times New Roman" w:eastAsia="Times New Roman" w:hAnsi="Times New Roman" w:cs="Times New Roman"/>
                <w:sz w:val="18"/>
                <w:szCs w:val="18"/>
              </w:rPr>
              <w:t>[0.57, 10]</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r>
                  <w:rPr>
                    <w:rFonts w:ascii="Cambria Math" w:hAnsi="Cambria Math"/>
                  </w:rPr>
                  <m:t>δ</m:t>
                </m:r>
              </m:oMath>
            </m:oMathPara>
          </w:p>
        </w:tc>
        <w:tc>
          <w:tcPr>
            <w:tcW w:w="291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Rate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of</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symptoms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worsening</w:t>
            </w:r>
            <w:proofErr w:type="spellEnd"/>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shd w:val="clear" w:color="auto" w:fill="FFFFFF"/>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[5.6, 10]</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r>
                  <w:rPr>
                    <w:rFonts w:ascii="Cambria Math" w:hAnsi="Cambria Math"/>
                  </w:rPr>
                  <m:t>μ</m:t>
                </m:r>
              </m:oMath>
            </m:oMathPara>
          </w:p>
        </w:tc>
        <w:tc>
          <w:tcPr>
            <w:tcW w:w="291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Rate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of</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dying</w:t>
            </w:r>
            <w:proofErr w:type="spellEnd"/>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3.11</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shd w:val="clear" w:color="auto" w:fill="FFFFFF"/>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[3.1, 10]</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γ</m:t>
                    </m:r>
                  </m:e>
                  <m:sub>
                    <m:r>
                      <w:rPr>
                        <w:rFonts w:ascii="Times New Roman" w:eastAsia="Times New Roman" w:hAnsi="Times New Roman" w:cs="Times New Roman"/>
                        <w:sz w:val="18"/>
                        <w:szCs w:val="18"/>
                      </w:rPr>
                      <m:t>1</m:t>
                    </m:r>
                  </m:sub>
                </m:sSub>
              </m:oMath>
            </m:oMathPara>
          </w:p>
        </w:tc>
        <w:tc>
          <w:tcPr>
            <w:tcW w:w="291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Rate of recovery mildly ill</w:t>
            </w:r>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8,5</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shd w:val="clear" w:color="auto" w:fill="FFFFFF"/>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 10]</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γ</m:t>
                    </m:r>
                  </m:e>
                  <m:sub>
                    <m:r>
                      <w:rPr>
                        <w:rFonts w:ascii="Times New Roman" w:eastAsia="Times New Roman" w:hAnsi="Times New Roman" w:cs="Times New Roman"/>
                        <w:sz w:val="18"/>
                        <w:szCs w:val="18"/>
                      </w:rPr>
                      <m:t>2</m:t>
                    </m:r>
                  </m:sub>
                </m:sSub>
              </m:oMath>
            </m:oMathPara>
          </w:p>
        </w:tc>
        <w:tc>
          <w:tcPr>
            <w:tcW w:w="291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Rate of recovery for severely ill</w:t>
            </w:r>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pStyle w:val="2"/>
              <w:keepNext w:val="0"/>
              <w:keepLines w:val="0"/>
              <w:shd w:val="clear" w:color="auto" w:fill="FFFFFF"/>
              <w:spacing w:before="0" w:after="0" w:line="240" w:lineRule="auto"/>
              <w:rPr>
                <w:rFonts w:ascii="Times New Roman" w:eastAsia="Times New Roman" w:hAnsi="Times New Roman" w:cs="Times New Roman"/>
                <w:sz w:val="18"/>
                <w:szCs w:val="18"/>
              </w:rPr>
            </w:pPr>
            <w:bookmarkStart w:id="1" w:name="_5b8eefg28pmp" w:colFirst="0" w:colLast="0"/>
            <w:bookmarkEnd w:id="1"/>
            <w:r>
              <w:rPr>
                <w:rFonts w:ascii="Times New Roman" w:eastAsia="Times New Roman" w:hAnsi="Times New Roman" w:cs="Times New Roman"/>
                <w:sz w:val="18"/>
                <w:szCs w:val="18"/>
              </w:rPr>
              <w:t>[0, 10]</w:t>
            </w:r>
          </w:p>
        </w:tc>
      </w:tr>
      <w:tr w:rsidR="00D439FE">
        <w:tc>
          <w:tcPr>
            <w:tcW w:w="975" w:type="dxa"/>
            <w:shd w:val="clear" w:color="auto" w:fill="auto"/>
            <w:tcMar>
              <w:top w:w="100" w:type="dxa"/>
              <w:left w:w="100" w:type="dxa"/>
              <w:bottom w:w="100" w:type="dxa"/>
              <w:right w:w="100" w:type="dxa"/>
            </w:tcMar>
          </w:tcPr>
          <w:p w:rsidR="00D439FE" w:rsidRDefault="003659B8" w:rsidP="003659B8">
            <w:pPr>
              <w:widowControl w:val="0"/>
              <w:spacing w:line="240" w:lineRule="auto"/>
              <w:rPr>
                <w:rFonts w:ascii="Times New Roman" w:eastAsia="Times New Roman" w:hAnsi="Times New Roman" w:cs="Times New Roman"/>
                <w:sz w:val="18"/>
                <w:szCs w:val="18"/>
              </w:rPr>
            </w:pPr>
            <m:oMathPara>
              <m:oMath>
                <m:r>
                  <w:rPr>
                    <w:rFonts w:ascii="Cambria Math" w:eastAsia="Times New Roman" w:hAnsi="Cambria Math" w:cs="Times New Roman"/>
                    <w:sz w:val="18"/>
                    <w:szCs w:val="18"/>
                  </w:rPr>
                  <m:t>Start</m:t>
                </m:r>
              </m:oMath>
            </m:oMathPara>
            <w:bookmarkStart w:id="2" w:name="_GoBack"/>
            <w:bookmarkEnd w:id="2"/>
          </w:p>
        </w:tc>
        <w:tc>
          <w:tcPr>
            <w:tcW w:w="291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Time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of</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infection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import</w:t>
            </w:r>
            <w:proofErr w:type="spellEnd"/>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83</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[0,120]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[83]</w:t>
            </w:r>
          </w:p>
        </w:tc>
      </w:tr>
      <w:tr w:rsidR="00D439FE">
        <w:tc>
          <w:tcPr>
            <w:tcW w:w="975" w:type="dxa"/>
            <w:shd w:val="clear" w:color="auto" w:fill="auto"/>
            <w:tcMar>
              <w:top w:w="100" w:type="dxa"/>
              <w:left w:w="100" w:type="dxa"/>
              <w:bottom w:w="100" w:type="dxa"/>
              <w:right w:w="100" w:type="dxa"/>
            </w:tcMar>
          </w:tcPr>
          <w:p w:rsidR="00D439FE" w:rsidRDefault="003659B8" w:rsidP="003659B8">
            <w:pPr>
              <w:widowControl w:val="0"/>
              <w:spacing w:line="240" w:lineRule="auto"/>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E</m:t>
                    </m:r>
                  </m:e>
                  <m:sub>
                    <m:r>
                      <w:rPr>
                        <w:rFonts w:ascii="Cambria Math" w:eastAsia="Times New Roman" w:hAnsi="Cambria Math" w:cs="Times New Roman"/>
                        <w:sz w:val="18"/>
                        <w:szCs w:val="18"/>
                      </w:rPr>
                      <m:t>Start</m:t>
                    </m:r>
                  </m:sub>
                </m:sSub>
              </m:oMath>
            </m:oMathPara>
          </w:p>
        </w:tc>
        <w:tc>
          <w:tcPr>
            <w:tcW w:w="291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Number of infected individuals imported</w:t>
            </w:r>
          </w:p>
        </w:tc>
        <w:tc>
          <w:tcPr>
            <w:tcW w:w="151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10570</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[0,20000]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[10570, 20000]</w:t>
            </w:r>
          </w:p>
        </w:tc>
      </w:tr>
    </w:tbl>
    <w:p w:rsidR="00D439FE" w:rsidRDefault="00D439FE"/>
    <w:p w:rsidR="00D439FE" w:rsidRPr="006E1900" w:rsidRDefault="003659B8">
      <w:pPr>
        <w:jc w:val="both"/>
        <w:rPr>
          <w:rFonts w:ascii="Times New Roman" w:eastAsia="Times New Roman" w:hAnsi="Times New Roman" w:cs="Times New Roman"/>
          <w:lang w:val="en-US"/>
        </w:rPr>
      </w:pPr>
      <w:r>
        <w:rPr>
          <w:rFonts w:ascii="Times New Roman" w:eastAsia="Times New Roman" w:hAnsi="Times New Roman" w:cs="Times New Roman"/>
          <w:b/>
          <w:lang w:val="en-US"/>
        </w:rPr>
        <w:t xml:space="preserve">Supplementary 3 </w:t>
      </w:r>
      <w:proofErr w:type="gramStart"/>
      <w:r>
        <w:rPr>
          <w:rFonts w:ascii="Times New Roman" w:eastAsia="Times New Roman" w:hAnsi="Times New Roman" w:cs="Times New Roman"/>
          <w:b/>
          <w:lang w:val="en-US"/>
        </w:rPr>
        <w:t>Table</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2.</w:t>
      </w:r>
      <w:r w:rsidRPr="006E1900">
        <w:rPr>
          <w:rFonts w:ascii="Times New Roman" w:eastAsia="Times New Roman" w:hAnsi="Times New Roman" w:cs="Times New Roman"/>
          <w:lang w:val="en-US"/>
        </w:rPr>
        <w:t xml:space="preserve"> </w:t>
      </w:r>
      <w:proofErr w:type="gramStart"/>
      <w:r w:rsidRPr="006E1900">
        <w:rPr>
          <w:rFonts w:ascii="Times New Roman" w:eastAsia="Times New Roman" w:hAnsi="Times New Roman" w:cs="Times New Roman"/>
          <w:lang w:val="en-US"/>
        </w:rPr>
        <w:t>Delay-based model’s parameters.</w:t>
      </w:r>
      <w:proofErr w:type="gramEnd"/>
      <w:r w:rsidRPr="006E1900">
        <w:rPr>
          <w:rFonts w:ascii="Times New Roman" w:eastAsia="Times New Roman" w:hAnsi="Times New Roman" w:cs="Times New Roman"/>
          <w:lang w:val="en-US"/>
        </w:rPr>
        <w:t xml:space="preserve"> The smaller range of non-identifiability is the more identifiable the parameter is.</w:t>
      </w:r>
    </w:p>
    <w:tbl>
      <w:tblPr>
        <w:tblStyle w:val="a6"/>
        <w:tblW w:w="90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2820"/>
        <w:gridCol w:w="1605"/>
        <w:gridCol w:w="1620"/>
        <w:gridCol w:w="1980"/>
      </w:tblGrid>
      <w:tr w:rsidR="00D439FE">
        <w:tc>
          <w:tcPr>
            <w:tcW w:w="97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Symbol</w:t>
            </w:r>
            <w:proofErr w:type="spellEnd"/>
          </w:p>
        </w:tc>
        <w:tc>
          <w:tcPr>
            <w:tcW w:w="28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Description</w:t>
            </w:r>
            <w:proofErr w:type="spellEnd"/>
          </w:p>
        </w:tc>
        <w:tc>
          <w:tcPr>
            <w:tcW w:w="160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Estimated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value</w:t>
            </w:r>
            <w:proofErr w:type="spellEnd"/>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Boundaries</w:t>
            </w:r>
            <w:proofErr w:type="spellEnd"/>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Non-identifiability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range</w:t>
            </w:r>
            <w:proofErr w:type="spellEnd"/>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β</m:t>
                    </m:r>
                  </m:e>
                  <m:sub>
                    <m:r>
                      <w:rPr>
                        <w:rFonts w:ascii="Times New Roman" w:eastAsia="Times New Roman" w:hAnsi="Times New Roman" w:cs="Times New Roman"/>
                        <w:sz w:val="18"/>
                        <w:szCs w:val="18"/>
                      </w:rPr>
                      <m:t>1</m:t>
                    </m:r>
                  </m:sub>
                </m:sSub>
              </m:oMath>
            </m:oMathPara>
          </w:p>
        </w:tc>
        <w:tc>
          <w:tcPr>
            <w:tcW w:w="282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Infection rate of exposed individuals</w:t>
            </w:r>
          </w:p>
        </w:tc>
        <w:tc>
          <w:tcPr>
            <w:tcW w:w="160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0.165</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[ 0.165]</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β</m:t>
                    </m:r>
                  </m:e>
                  <m:sub>
                    <m:r>
                      <w:rPr>
                        <w:rFonts w:ascii="Times New Roman" w:eastAsia="Times New Roman" w:hAnsi="Times New Roman" w:cs="Times New Roman"/>
                        <w:sz w:val="18"/>
                        <w:szCs w:val="18"/>
                      </w:rPr>
                      <m:t>2</m:t>
                    </m:r>
                  </m:sub>
                </m:sSub>
              </m:oMath>
            </m:oMathPara>
          </w:p>
        </w:tc>
        <w:tc>
          <w:tcPr>
            <w:tcW w:w="282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Infection rate of mildly ill</w:t>
            </w:r>
          </w:p>
        </w:tc>
        <w:tc>
          <w:tcPr>
            <w:tcW w:w="160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2.6E-10</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w:r>
              <w:rPr>
                <w:rFonts w:ascii="Times New Roman" w:eastAsia="Times New Roman" w:hAnsi="Times New Roman" w:cs="Times New Roman"/>
                <w:sz w:val="18"/>
                <w:szCs w:val="18"/>
              </w:rPr>
              <w:t>[0, 0.0026]</w:t>
            </w:r>
          </w:p>
        </w:tc>
      </w:tr>
      <w:tr w:rsidR="00D439FE">
        <w:tc>
          <w:tcPr>
            <w:tcW w:w="975"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m:oMathPara>
              <m:oMath>
                <m:sSub>
                  <m:sSubPr>
                    <m:ctrlPr>
                      <w:rPr>
                        <w:rFonts w:ascii="Times New Roman" w:eastAsia="Times New Roman" w:hAnsi="Times New Roman" w:cs="Times New Roman"/>
                        <w:sz w:val="18"/>
                        <w:szCs w:val="18"/>
                      </w:rPr>
                    </m:ctrlPr>
                  </m:sSubPr>
                  <m:e>
                    <m:r>
                      <w:rPr>
                        <w:rFonts w:ascii="Cambria Math" w:hAnsi="Cambria Math"/>
                      </w:rPr>
                      <m:t>β</m:t>
                    </m:r>
                  </m:e>
                  <m:sub>
                    <m:r>
                      <w:rPr>
                        <w:rFonts w:ascii="Times New Roman" w:eastAsia="Times New Roman" w:hAnsi="Times New Roman" w:cs="Times New Roman"/>
                        <w:sz w:val="18"/>
                        <w:szCs w:val="18"/>
                      </w:rPr>
                      <m:t>3</m:t>
                    </m:r>
                  </m:sub>
                </m:sSub>
              </m:oMath>
            </m:oMathPara>
          </w:p>
        </w:tc>
        <w:tc>
          <w:tcPr>
            <w:tcW w:w="282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Infection rate of severely ill</w:t>
            </w:r>
          </w:p>
        </w:tc>
        <w:tc>
          <w:tcPr>
            <w:tcW w:w="160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4.5E-9</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1980" w:type="dxa"/>
            <w:shd w:val="clear" w:color="auto" w:fill="auto"/>
            <w:tcMar>
              <w:top w:w="100" w:type="dxa"/>
              <w:left w:w="100" w:type="dxa"/>
              <w:bottom w:w="100" w:type="dxa"/>
              <w:right w:w="100" w:type="dxa"/>
            </w:tcMar>
          </w:tcPr>
          <w:p w:rsidR="00D439FE" w:rsidRDefault="003659B8">
            <w:pPr>
              <w:rPr>
                <w:rFonts w:ascii="Times New Roman" w:eastAsia="Times New Roman" w:hAnsi="Times New Roman" w:cs="Times New Roman"/>
                <w:sz w:val="18"/>
                <w:szCs w:val="18"/>
              </w:rPr>
            </w:pPr>
            <w:r>
              <w:rPr>
                <w:rFonts w:ascii="Times New Roman" w:eastAsia="Times New Roman" w:hAnsi="Times New Roman" w:cs="Times New Roman"/>
                <w:sz w:val="18"/>
                <w:szCs w:val="18"/>
              </w:rPr>
              <w:t>[0, 0.029]</w:t>
            </w:r>
          </w:p>
        </w:tc>
      </w:tr>
      <w:tr w:rsidR="00D439FE">
        <w:tc>
          <w:tcPr>
            <w:tcW w:w="975" w:type="dxa"/>
            <w:shd w:val="clear" w:color="auto" w:fill="auto"/>
            <w:tcMar>
              <w:top w:w="100" w:type="dxa"/>
              <w:left w:w="100" w:type="dxa"/>
              <w:bottom w:w="100" w:type="dxa"/>
              <w:right w:w="100" w:type="dxa"/>
            </w:tcMar>
          </w:tcPr>
          <w:p w:rsidR="00D439FE" w:rsidRPr="003659B8" w:rsidRDefault="003659B8" w:rsidP="003659B8">
            <w:pPr>
              <w:widowControl w:val="0"/>
              <w:spacing w:line="240" w:lineRule="auto"/>
              <w:rPr>
                <w:rFonts w:ascii="Cambria Math" w:eastAsia="Times New Roman" w:hAnsi="Cambria Math" w:cs="Times New Roman"/>
                <w:i/>
                <w:sz w:val="18"/>
                <w:szCs w:val="18"/>
              </w:rPr>
            </w:pPr>
            <m:oMathPara>
              <m:oMath>
                <m:r>
                  <w:rPr>
                    <w:rFonts w:ascii="Cambria Math" w:eastAsia="Times New Roman" w:hAnsi="Cambria Math" w:cs="Times New Roman"/>
                    <w:sz w:val="18"/>
                    <w:szCs w:val="18"/>
                  </w:rPr>
                  <m:t>Start</m:t>
                </m:r>
              </m:oMath>
            </m:oMathPara>
          </w:p>
        </w:tc>
        <w:tc>
          <w:tcPr>
            <w:tcW w:w="28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Time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of</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infection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import</w:t>
            </w:r>
            <w:proofErr w:type="spellEnd"/>
          </w:p>
        </w:tc>
        <w:tc>
          <w:tcPr>
            <w:tcW w:w="160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78</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[0,120]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[78]</w:t>
            </w:r>
          </w:p>
        </w:tc>
      </w:tr>
      <w:tr w:rsidR="00D439FE">
        <w:tc>
          <w:tcPr>
            <w:tcW w:w="975" w:type="dxa"/>
            <w:shd w:val="clear" w:color="auto" w:fill="auto"/>
            <w:tcMar>
              <w:top w:w="100" w:type="dxa"/>
              <w:left w:w="100" w:type="dxa"/>
              <w:bottom w:w="100" w:type="dxa"/>
              <w:right w:w="100" w:type="dxa"/>
            </w:tcMar>
          </w:tcPr>
          <w:p w:rsidR="00D439FE" w:rsidRDefault="003659B8" w:rsidP="003659B8">
            <w:pPr>
              <w:widowControl w:val="0"/>
              <w:spacing w:line="240" w:lineRule="auto"/>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E</m:t>
                    </m:r>
                  </m:e>
                  <m:sub>
                    <m:r>
                      <w:rPr>
                        <w:rFonts w:ascii="Cambria Math" w:eastAsia="Times New Roman" w:hAnsi="Cambria Math" w:cs="Times New Roman"/>
                        <w:sz w:val="18"/>
                        <w:szCs w:val="18"/>
                      </w:rPr>
                      <m:t>Start</m:t>
                    </m:r>
                  </m:sub>
                </m:sSub>
              </m:oMath>
            </m:oMathPara>
          </w:p>
        </w:tc>
        <w:tc>
          <w:tcPr>
            <w:tcW w:w="2820" w:type="dxa"/>
            <w:shd w:val="clear" w:color="auto" w:fill="auto"/>
            <w:tcMar>
              <w:top w:w="100" w:type="dxa"/>
              <w:left w:w="100" w:type="dxa"/>
              <w:bottom w:w="100" w:type="dxa"/>
              <w:right w:w="100" w:type="dxa"/>
            </w:tcMar>
          </w:tcPr>
          <w:p w:rsidR="00D439FE" w:rsidRPr="006E1900" w:rsidRDefault="003659B8">
            <w:pPr>
              <w:widowControl w:val="0"/>
              <w:spacing w:line="240" w:lineRule="auto"/>
              <w:rPr>
                <w:rFonts w:ascii="Times New Roman" w:eastAsia="Times New Roman" w:hAnsi="Times New Roman" w:cs="Times New Roman"/>
                <w:sz w:val="18"/>
                <w:szCs w:val="18"/>
                <w:lang w:val="en-US"/>
              </w:rPr>
            </w:pPr>
            <w:r w:rsidRPr="006E1900">
              <w:rPr>
                <w:rFonts w:ascii="Times New Roman" w:eastAsia="Times New Roman" w:hAnsi="Times New Roman" w:cs="Times New Roman"/>
                <w:sz w:val="18"/>
                <w:szCs w:val="18"/>
                <w:lang w:val="en-US"/>
              </w:rPr>
              <w:t>Number of infected individuals imported</w:t>
            </w:r>
          </w:p>
        </w:tc>
        <w:tc>
          <w:tcPr>
            <w:tcW w:w="1605"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20000</w:t>
            </w:r>
          </w:p>
        </w:tc>
        <w:tc>
          <w:tcPr>
            <w:tcW w:w="162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[0,20000]</w:t>
            </w:r>
          </w:p>
        </w:tc>
        <w:tc>
          <w:tcPr>
            <w:tcW w:w="1980" w:type="dxa"/>
            <w:shd w:val="clear" w:color="auto" w:fill="auto"/>
            <w:tcMar>
              <w:top w:w="100" w:type="dxa"/>
              <w:left w:w="100" w:type="dxa"/>
              <w:bottom w:w="100" w:type="dxa"/>
              <w:right w:w="100" w:type="dxa"/>
            </w:tcMar>
          </w:tcPr>
          <w:p w:rsidR="00D439FE" w:rsidRDefault="003659B8">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[17000 , 2000]</w:t>
            </w:r>
          </w:p>
        </w:tc>
      </w:tr>
    </w:tbl>
    <w:p w:rsidR="00D439FE" w:rsidRDefault="00D439FE"/>
    <w:p w:rsidR="00D439FE" w:rsidRDefault="003659B8">
      <w:pPr>
        <w:jc w:val="center"/>
      </w:pPr>
      <w:r>
        <w:rPr>
          <w:noProof/>
          <w:lang w:val="ru-RU"/>
        </w:rPr>
        <w:lastRenderedPageBreak/>
        <w:drawing>
          <wp:inline distT="114300" distB="114300" distL="114300" distR="114300">
            <wp:extent cx="5057661" cy="2995613"/>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srcRect b="11094"/>
                    <a:stretch>
                      <a:fillRect/>
                    </a:stretch>
                  </pic:blipFill>
                  <pic:spPr>
                    <a:xfrm>
                      <a:off x="0" y="0"/>
                      <a:ext cx="5057661" cy="2995613"/>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1</w:t>
      </w:r>
      <w:r w:rsidRPr="006E1900">
        <w:rPr>
          <w:rFonts w:ascii="Times New Roman" w:eastAsia="Times New Roman" w:hAnsi="Times New Roman" w:cs="Times New Roman"/>
          <w:lang w:val="en-US"/>
        </w:rPr>
        <w:t xml:space="preserve">.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hAnsi="Cambria Math"/>
              </w:rPr>
              <m:t>β</m:t>
            </m:r>
          </m:e>
          <m:sub>
            <m:r>
              <w:rPr>
                <w:rFonts w:ascii="Times New Roman" w:eastAsia="Times New Roman" w:hAnsi="Times New Roman" w:cs="Times New Roman"/>
                <w:lang w:val="en-US"/>
              </w:rPr>
              <m:t>1</m:t>
            </m:r>
          </m:sub>
        </m:sSub>
      </m:oMath>
      <w:r w:rsidRPr="006E1900">
        <w:rPr>
          <w:rFonts w:ascii="Times New Roman" w:eastAsia="Times New Roman" w:hAnsi="Times New Roman" w:cs="Times New Roman"/>
          <w:lang w:val="en-US"/>
        </w:rPr>
        <w:t xml:space="preserve"> in the delay-based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identifiable, identified value is 0.165.</w:t>
      </w:r>
    </w:p>
    <w:p w:rsidR="00D439FE" w:rsidRPr="003659B8" w:rsidRDefault="00D439FE">
      <w:pPr>
        <w:jc w:val="center"/>
        <w:rPr>
          <w:lang w:val="en-US"/>
        </w:rPr>
      </w:pPr>
    </w:p>
    <w:p w:rsidR="00D439FE" w:rsidRDefault="003659B8">
      <w:pPr>
        <w:jc w:val="center"/>
      </w:pPr>
      <w:r>
        <w:rPr>
          <w:noProof/>
          <w:lang w:val="ru-RU"/>
        </w:rPr>
        <w:drawing>
          <wp:inline distT="114300" distB="114300" distL="114300" distR="114300">
            <wp:extent cx="5036893" cy="2988818"/>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b="11235"/>
                    <a:stretch>
                      <a:fillRect/>
                    </a:stretch>
                  </pic:blipFill>
                  <pic:spPr>
                    <a:xfrm>
                      <a:off x="0" y="0"/>
                      <a:ext cx="5036893" cy="2988818"/>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2</w:t>
      </w:r>
      <w:r w:rsidRPr="006E1900">
        <w:rPr>
          <w:rFonts w:ascii="Times New Roman" w:eastAsia="Times New Roman" w:hAnsi="Times New Roman" w:cs="Times New Roman"/>
          <w:lang w:val="en-US"/>
        </w:rPr>
        <w:t xml:space="preserve">.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hAnsi="Cambria Math"/>
              </w:rPr>
              <m:t>β</m:t>
            </m:r>
          </m:e>
          <m:sub>
            <m:r>
              <w:rPr>
                <w:rFonts w:ascii="Times New Roman" w:eastAsia="Times New Roman" w:hAnsi="Times New Roman" w:cs="Times New Roman"/>
                <w:lang w:val="en-US"/>
              </w:rPr>
              <m:t>2</m:t>
            </m:r>
          </m:sub>
        </m:sSub>
      </m:oMath>
      <w:r w:rsidRPr="006E1900">
        <w:rPr>
          <w:rFonts w:ascii="Times New Roman" w:eastAsia="Times New Roman" w:hAnsi="Times New Roman" w:cs="Times New Roman"/>
          <w:lang w:val="en-US"/>
        </w:rPr>
        <w:t xml:space="preserve"> in the delay-based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 identifiable in a very small range [0, 0.0026].</w:t>
      </w:r>
    </w:p>
    <w:p w:rsidR="00D439FE" w:rsidRPr="003659B8" w:rsidRDefault="00D439FE">
      <w:pPr>
        <w:jc w:val="center"/>
        <w:rPr>
          <w:lang w:val="en-US"/>
        </w:rPr>
      </w:pPr>
    </w:p>
    <w:p w:rsidR="00D439FE" w:rsidRDefault="003659B8">
      <w:pPr>
        <w:jc w:val="center"/>
      </w:pPr>
      <w:r>
        <w:rPr>
          <w:noProof/>
          <w:lang w:val="ru-RU"/>
        </w:rPr>
        <w:lastRenderedPageBreak/>
        <w:drawing>
          <wp:inline distT="114300" distB="114300" distL="114300" distR="114300">
            <wp:extent cx="5076825" cy="3005361"/>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b="11369"/>
                    <a:stretch>
                      <a:fillRect/>
                    </a:stretch>
                  </pic:blipFill>
                  <pic:spPr>
                    <a:xfrm>
                      <a:off x="0" y="0"/>
                      <a:ext cx="5076825" cy="3005361"/>
                    </a:xfrm>
                    <a:prstGeom prst="rect">
                      <a:avLst/>
                    </a:prstGeom>
                    <a:ln/>
                  </pic:spPr>
                </pic:pic>
              </a:graphicData>
            </a:graphic>
          </wp:inline>
        </w:drawing>
      </w:r>
    </w:p>
    <w:p w:rsidR="00D439FE" w:rsidRPr="003659B8" w:rsidRDefault="003659B8">
      <w:pPr>
        <w:jc w:val="center"/>
        <w:rPr>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 xml:space="preserve">. </w:t>
      </w:r>
      <w:proofErr w:type="gramEnd"/>
      <w:r>
        <w:rPr>
          <w:rFonts w:ascii="Times New Roman" w:eastAsia="Times New Roman" w:hAnsi="Times New Roman" w:cs="Times New Roman"/>
          <w:b/>
          <w:lang w:val="en-US"/>
        </w:rPr>
        <w:t>S</w:t>
      </w:r>
      <w:r w:rsidRPr="006E1900">
        <w:rPr>
          <w:rFonts w:ascii="Times New Roman" w:eastAsia="Times New Roman" w:hAnsi="Times New Roman" w:cs="Times New Roman"/>
          <w:b/>
          <w:lang w:val="en-US"/>
        </w:rPr>
        <w:t>3.</w:t>
      </w:r>
      <w:r w:rsidRPr="006E1900">
        <w:rPr>
          <w:rFonts w:ascii="Times New Roman" w:eastAsia="Times New Roman" w:hAnsi="Times New Roman" w:cs="Times New Roman"/>
          <w:lang w:val="en-US"/>
        </w:rPr>
        <w:t xml:space="preserve">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hAnsi="Cambria Math"/>
              </w:rPr>
              <m:t>β</m:t>
            </m:r>
          </m:e>
          <m:sub>
            <m:r>
              <w:rPr>
                <w:rFonts w:ascii="Times New Roman" w:eastAsia="Times New Roman" w:hAnsi="Times New Roman" w:cs="Times New Roman"/>
                <w:lang w:val="en-US"/>
              </w:rPr>
              <m:t>3</m:t>
            </m:r>
          </m:sub>
        </m:sSub>
      </m:oMath>
      <w:r w:rsidRPr="006E1900">
        <w:rPr>
          <w:rFonts w:ascii="Times New Roman" w:eastAsia="Times New Roman" w:hAnsi="Times New Roman" w:cs="Times New Roman"/>
          <w:lang w:val="en-US"/>
        </w:rPr>
        <w:t xml:space="preserve"> in the delay-based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 identifiable in small range [0, 0.0</w:t>
      </w:r>
      <w:r w:rsidRPr="003659B8">
        <w:rPr>
          <w:rFonts w:ascii="Times New Roman" w:eastAsia="Times New Roman" w:hAnsi="Times New Roman" w:cs="Times New Roman"/>
          <w:lang w:val="en-US"/>
        </w:rPr>
        <w:t>29].</w:t>
      </w:r>
    </w:p>
    <w:p w:rsidR="00D439FE" w:rsidRPr="003659B8" w:rsidRDefault="00D439FE">
      <w:pPr>
        <w:jc w:val="center"/>
        <w:rPr>
          <w:lang w:val="en-US"/>
        </w:rPr>
      </w:pPr>
    </w:p>
    <w:p w:rsidR="00D439FE" w:rsidRDefault="003659B8">
      <w:pPr>
        <w:jc w:val="center"/>
      </w:pPr>
      <w:r>
        <w:rPr>
          <w:noProof/>
          <w:lang w:val="ru-RU"/>
        </w:rPr>
        <w:drawing>
          <wp:inline distT="114300" distB="114300" distL="114300" distR="114300">
            <wp:extent cx="5163975" cy="307445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b="10844"/>
                    <a:stretch>
                      <a:fillRect/>
                    </a:stretch>
                  </pic:blipFill>
                  <pic:spPr>
                    <a:xfrm>
                      <a:off x="0" y="0"/>
                      <a:ext cx="5163975" cy="3074452"/>
                    </a:xfrm>
                    <a:prstGeom prst="rect">
                      <a:avLst/>
                    </a:prstGeom>
                    <a:ln/>
                  </pic:spPr>
                </pic:pic>
              </a:graphicData>
            </a:graphic>
          </wp:inline>
        </w:drawing>
      </w:r>
    </w:p>
    <w:p w:rsidR="00D439FE" w:rsidRDefault="003659B8">
      <w:pPr>
        <w:jc w:val="center"/>
        <w:rPr>
          <w:rFonts w:ascii="Times New Roman" w:eastAsia="Times New Roman" w:hAnsi="Times New Roman" w:cs="Times New Roman"/>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4.</w:t>
      </w:r>
      <w:r w:rsidRPr="006E1900">
        <w:rPr>
          <w:rFonts w:ascii="Times New Roman" w:eastAsia="Times New Roman" w:hAnsi="Times New Roman" w:cs="Times New Roman"/>
          <w:lang w:val="en-US"/>
        </w:rPr>
        <w:t xml:space="preserve"> </w:t>
      </w:r>
      <w:proofErr w:type="gramStart"/>
      <w:r w:rsidRPr="006E1900">
        <w:rPr>
          <w:rFonts w:ascii="Times New Roman" w:eastAsia="Times New Roman" w:hAnsi="Times New Roman" w:cs="Times New Roman"/>
          <w:lang w:val="en-US"/>
        </w:rPr>
        <w:t xml:space="preserve">Identifiability of the parameter </w:t>
      </w:r>
      <m:oMath>
        <m:r>
          <w:rPr>
            <w:rFonts w:ascii="Cambria Math" w:eastAsia="Times New Roman" w:hAnsi="Cambria Math" w:cs="Times New Roman"/>
          </w:rPr>
          <m:t>Start</m:t>
        </m:r>
      </m:oMath>
      <w:r w:rsidRPr="006E1900">
        <w:rPr>
          <w:rFonts w:ascii="Times New Roman" w:eastAsia="Times New Roman" w:hAnsi="Times New Roman" w:cs="Times New Roman"/>
          <w:lang w:val="en-US"/>
        </w:rPr>
        <w:t xml:space="preserve"> (day of infection import) in the delay-based model.</w:t>
      </w:r>
      <w:proofErr w:type="gramEnd"/>
      <w:r w:rsidRPr="006E1900">
        <w:rPr>
          <w:rFonts w:ascii="Times New Roman" w:eastAsia="Times New Roman" w:hAnsi="Times New Roman" w:cs="Times New Roman"/>
          <w:lang w:val="en-US"/>
        </w:rPr>
        <w:t xml:space="preserve"> Note that black square (initial estimation of the parameter) is slightly lower than the blue circle. It means that during parameter identifiabil</w:t>
      </w:r>
      <w:proofErr w:type="spellStart"/>
      <w:r w:rsidRPr="006E1900">
        <w:rPr>
          <w:rFonts w:ascii="Times New Roman" w:eastAsia="Times New Roman" w:hAnsi="Times New Roman" w:cs="Times New Roman"/>
          <w:lang w:val="en-US"/>
        </w:rPr>
        <w:t>ity</w:t>
      </w:r>
      <w:proofErr w:type="spellEnd"/>
      <w:r w:rsidRPr="006E1900">
        <w:rPr>
          <w:rFonts w:ascii="Times New Roman" w:eastAsia="Times New Roman" w:hAnsi="Times New Roman" w:cs="Times New Roman"/>
          <w:lang w:val="en-US"/>
        </w:rPr>
        <w:t xml:space="preserve">, a slightly worse solution was found with fixed Start = 78. </w:t>
      </w:r>
      <w:proofErr w:type="spellStart"/>
      <w:r>
        <w:rPr>
          <w:rFonts w:ascii="Times New Roman" w:eastAsia="Times New Roman" w:hAnsi="Times New Roman" w:cs="Times New Roman"/>
        </w:rPr>
        <w:t>Still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parameter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quite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well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identifiable</w:t>
      </w:r>
      <w:proofErr w:type="spellEnd"/>
      <w:r>
        <w:rPr>
          <w:rFonts w:ascii="Times New Roman" w:eastAsia="Times New Roman" w:hAnsi="Times New Roman" w:cs="Times New Roman"/>
        </w:rPr>
        <w:t>.</w:t>
      </w:r>
    </w:p>
    <w:p w:rsidR="00D439FE" w:rsidRDefault="00D439FE">
      <w:pPr>
        <w:jc w:val="center"/>
      </w:pPr>
    </w:p>
    <w:p w:rsidR="00D439FE" w:rsidRDefault="003659B8">
      <w:pPr>
        <w:jc w:val="center"/>
      </w:pPr>
      <w:r>
        <w:rPr>
          <w:noProof/>
          <w:lang w:val="ru-RU"/>
        </w:rPr>
        <w:lastRenderedPageBreak/>
        <w:drawing>
          <wp:inline distT="114300" distB="114300" distL="114300" distR="114300">
            <wp:extent cx="5154450" cy="3032582"/>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b="11750"/>
                    <a:stretch>
                      <a:fillRect/>
                    </a:stretch>
                  </pic:blipFill>
                  <pic:spPr>
                    <a:xfrm>
                      <a:off x="0" y="0"/>
                      <a:ext cx="5154450" cy="3032582"/>
                    </a:xfrm>
                    <a:prstGeom prst="rect">
                      <a:avLst/>
                    </a:prstGeom>
                    <a:ln/>
                  </pic:spPr>
                </pic:pic>
              </a:graphicData>
            </a:graphic>
          </wp:inline>
        </w:drawing>
      </w:r>
    </w:p>
    <w:p w:rsidR="00D439FE" w:rsidRPr="006E1900"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 xml:space="preserve">. </w:t>
      </w:r>
      <w:proofErr w:type="gramEnd"/>
      <w:r>
        <w:rPr>
          <w:rFonts w:ascii="Times New Roman" w:eastAsia="Times New Roman" w:hAnsi="Times New Roman" w:cs="Times New Roman"/>
          <w:b/>
          <w:lang w:val="en-US"/>
        </w:rPr>
        <w:t>S</w:t>
      </w:r>
      <w:r w:rsidRPr="006E1900">
        <w:rPr>
          <w:rFonts w:ascii="Times New Roman" w:eastAsia="Times New Roman" w:hAnsi="Times New Roman" w:cs="Times New Roman"/>
          <w:b/>
          <w:lang w:val="en-US"/>
        </w:rPr>
        <w:t>5.</w:t>
      </w:r>
      <w:r w:rsidRPr="006E1900">
        <w:rPr>
          <w:rFonts w:ascii="Times New Roman" w:eastAsia="Times New Roman" w:hAnsi="Times New Roman" w:cs="Times New Roman"/>
          <w:lang w:val="en-US"/>
        </w:rPr>
        <w:t xml:space="preserve">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eastAsia="Times New Roman" w:hAnsi="Cambria Math" w:cs="Times New Roman"/>
              </w:rPr>
              <m:t>E</m:t>
            </m:r>
          </m:e>
          <m:sub>
            <m:r>
              <w:rPr>
                <w:rFonts w:ascii="Cambria Math" w:eastAsia="Times New Roman" w:hAnsi="Cambria Math" w:cs="Times New Roman"/>
              </w:rPr>
              <m:t>Start</m:t>
            </m:r>
          </m:sub>
        </m:sSub>
      </m:oMath>
      <w:r w:rsidRPr="006E1900">
        <w:rPr>
          <w:rFonts w:ascii="Times New Roman" w:eastAsia="Times New Roman" w:hAnsi="Times New Roman" w:cs="Times New Roman"/>
          <w:lang w:val="en-US"/>
        </w:rPr>
        <w:t xml:space="preserve"> (number of imported cases at day Start) in the delay-based model.</w:t>
      </w:r>
      <w:proofErr w:type="gramEnd"/>
    </w:p>
    <w:p w:rsidR="00D439FE" w:rsidRPr="006E1900" w:rsidRDefault="00D439FE">
      <w:pPr>
        <w:jc w:val="center"/>
        <w:rPr>
          <w:lang w:val="en-US"/>
        </w:rPr>
      </w:pPr>
    </w:p>
    <w:p w:rsidR="00D439FE" w:rsidRDefault="003659B8">
      <w:pPr>
        <w:jc w:val="center"/>
      </w:pPr>
      <w:r>
        <w:rPr>
          <w:noProof/>
          <w:lang w:val="ru-RU"/>
        </w:rPr>
        <w:drawing>
          <wp:inline distT="114300" distB="114300" distL="114300" distR="114300">
            <wp:extent cx="4873108" cy="2892837"/>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b="10947"/>
                    <a:stretch>
                      <a:fillRect/>
                    </a:stretch>
                  </pic:blipFill>
                  <pic:spPr>
                    <a:xfrm>
                      <a:off x="0" y="0"/>
                      <a:ext cx="4873108" cy="2892837"/>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 xml:space="preserve">. </w:t>
      </w:r>
      <w:proofErr w:type="gramEnd"/>
      <w:r>
        <w:rPr>
          <w:rFonts w:ascii="Times New Roman" w:eastAsia="Times New Roman" w:hAnsi="Times New Roman" w:cs="Times New Roman"/>
          <w:b/>
          <w:lang w:val="en-US"/>
        </w:rPr>
        <w:t>S</w:t>
      </w:r>
      <w:r w:rsidRPr="006E1900">
        <w:rPr>
          <w:rFonts w:ascii="Times New Roman" w:eastAsia="Times New Roman" w:hAnsi="Times New Roman" w:cs="Times New Roman"/>
          <w:b/>
          <w:lang w:val="en-US"/>
        </w:rPr>
        <w:t xml:space="preserve">6.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hAnsi="Cambria Math"/>
              </w:rPr>
              <m:t>β</m:t>
            </m:r>
          </m:e>
          <m:sub>
            <m:r>
              <w:rPr>
                <w:rFonts w:ascii="Times New Roman" w:eastAsia="Times New Roman" w:hAnsi="Times New Roman" w:cs="Times New Roman"/>
                <w:lang w:val="en-US"/>
              </w:rPr>
              <m:t>1</m:t>
            </m:r>
          </m:sub>
        </m:sSub>
      </m:oMath>
      <w:r w:rsidRPr="006E1900">
        <w:rPr>
          <w:rFonts w:ascii="Times New Roman" w:eastAsia="Times New Roman" w:hAnsi="Times New Roman" w:cs="Times New Roman"/>
          <w:lang w:val="en-US"/>
        </w:rPr>
        <w:t xml:space="preserve"> in the classic SEIR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non-identifiable in range [0, 9.92].</w:t>
      </w:r>
    </w:p>
    <w:p w:rsidR="00D439FE" w:rsidRPr="003659B8" w:rsidRDefault="00D439FE">
      <w:pPr>
        <w:jc w:val="center"/>
        <w:rPr>
          <w:lang w:val="en-US"/>
        </w:rPr>
      </w:pPr>
    </w:p>
    <w:p w:rsidR="00D439FE" w:rsidRDefault="003659B8">
      <w:pPr>
        <w:jc w:val="center"/>
      </w:pPr>
      <w:r>
        <w:rPr>
          <w:noProof/>
          <w:lang w:val="ru-RU"/>
        </w:rPr>
        <w:lastRenderedPageBreak/>
        <w:drawing>
          <wp:inline distT="114300" distB="114300" distL="114300" distR="114300">
            <wp:extent cx="4867275" cy="287175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b="11324"/>
                    <a:stretch>
                      <a:fillRect/>
                    </a:stretch>
                  </pic:blipFill>
                  <pic:spPr>
                    <a:xfrm>
                      <a:off x="0" y="0"/>
                      <a:ext cx="4867275" cy="2871755"/>
                    </a:xfrm>
                    <a:prstGeom prst="rect">
                      <a:avLst/>
                    </a:prstGeom>
                    <a:ln/>
                  </pic:spPr>
                </pic:pic>
              </a:graphicData>
            </a:graphic>
          </wp:inline>
        </w:drawing>
      </w:r>
    </w:p>
    <w:p w:rsidR="00D439FE" w:rsidRDefault="00D439FE">
      <w:pPr>
        <w:jc w:val="center"/>
      </w:pP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7.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hAnsi="Cambria Math"/>
              </w:rPr>
              <m:t>β</m:t>
            </m:r>
          </m:e>
          <m:sub>
            <m:r>
              <w:rPr>
                <w:rFonts w:ascii="Times New Roman" w:eastAsia="Times New Roman" w:hAnsi="Times New Roman" w:cs="Times New Roman"/>
                <w:lang w:val="en-US"/>
              </w:rPr>
              <m:t>2</m:t>
            </m:r>
          </m:sub>
        </m:sSub>
      </m:oMath>
      <w:r w:rsidRPr="006E1900">
        <w:rPr>
          <w:rFonts w:ascii="Times New Roman" w:eastAsia="Times New Roman" w:hAnsi="Times New Roman" w:cs="Times New Roman"/>
          <w:lang w:val="en-US"/>
        </w:rPr>
        <w:t xml:space="preserve"> in the classic SEIR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non-identifiable in range [0, 10].</w:t>
      </w:r>
    </w:p>
    <w:p w:rsidR="00D439FE" w:rsidRPr="003659B8" w:rsidRDefault="00D439FE">
      <w:pPr>
        <w:jc w:val="center"/>
        <w:rPr>
          <w:lang w:val="en-US"/>
        </w:rPr>
      </w:pPr>
    </w:p>
    <w:p w:rsidR="00D439FE" w:rsidRPr="003659B8" w:rsidRDefault="00D439FE">
      <w:pPr>
        <w:jc w:val="center"/>
        <w:rPr>
          <w:lang w:val="en-US"/>
        </w:rPr>
      </w:pPr>
    </w:p>
    <w:p w:rsidR="00D439FE" w:rsidRDefault="003659B8">
      <w:pPr>
        <w:jc w:val="center"/>
      </w:pPr>
      <w:r>
        <w:rPr>
          <w:noProof/>
          <w:lang w:val="ru-RU"/>
        </w:rPr>
        <w:drawing>
          <wp:inline distT="114300" distB="114300" distL="114300" distR="114300">
            <wp:extent cx="5010150" cy="299085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b="10541"/>
                    <a:stretch>
                      <a:fillRect/>
                    </a:stretch>
                  </pic:blipFill>
                  <pic:spPr>
                    <a:xfrm>
                      <a:off x="0" y="0"/>
                      <a:ext cx="5010150" cy="2990850"/>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8.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hAnsi="Cambria Math"/>
              </w:rPr>
              <m:t>β</m:t>
            </m:r>
          </m:e>
          <m:sub>
            <m:r>
              <w:rPr>
                <w:rFonts w:ascii="Times New Roman" w:eastAsia="Times New Roman" w:hAnsi="Times New Roman" w:cs="Times New Roman"/>
                <w:lang w:val="en-US"/>
              </w:rPr>
              <m:t>3</m:t>
            </m:r>
          </m:sub>
        </m:sSub>
      </m:oMath>
      <w:r w:rsidRPr="006E1900">
        <w:rPr>
          <w:rFonts w:ascii="Times New Roman" w:eastAsia="Times New Roman" w:hAnsi="Times New Roman" w:cs="Times New Roman"/>
          <w:lang w:val="en-US"/>
        </w:rPr>
        <w:t xml:space="preserve"> in the classic SEIR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non-identifiable in range [0, 10].</w:t>
      </w:r>
    </w:p>
    <w:p w:rsidR="00D439FE" w:rsidRPr="003659B8" w:rsidRDefault="00D439FE">
      <w:pPr>
        <w:jc w:val="center"/>
        <w:rPr>
          <w:lang w:val="en-US"/>
        </w:rPr>
      </w:pPr>
    </w:p>
    <w:p w:rsidR="00D439FE" w:rsidRDefault="003659B8">
      <w:pPr>
        <w:jc w:val="center"/>
      </w:pPr>
      <w:r>
        <w:rPr>
          <w:noProof/>
          <w:lang w:val="ru-RU"/>
        </w:rPr>
        <w:lastRenderedPageBreak/>
        <w:drawing>
          <wp:inline distT="114300" distB="114300" distL="114300" distR="114300">
            <wp:extent cx="4981575" cy="2945955"/>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b="11379"/>
                    <a:stretch>
                      <a:fillRect/>
                    </a:stretch>
                  </pic:blipFill>
                  <pic:spPr>
                    <a:xfrm>
                      <a:off x="0" y="0"/>
                      <a:ext cx="4981575" cy="2945955"/>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9. </w:t>
      </w:r>
      <w:proofErr w:type="gramStart"/>
      <w:r w:rsidRPr="006E1900">
        <w:rPr>
          <w:rFonts w:ascii="Times New Roman" w:eastAsia="Times New Roman" w:hAnsi="Times New Roman" w:cs="Times New Roman"/>
          <w:lang w:val="en-US"/>
        </w:rPr>
        <w:t xml:space="preserve">Identifiability of the parameter </w:t>
      </w:r>
      <m:oMath>
        <m:r>
          <w:rPr>
            <w:rFonts w:ascii="Cambria Math" w:hAnsi="Cambria Math"/>
          </w:rPr>
          <m:t>α</m:t>
        </m:r>
      </m:oMath>
      <w:r w:rsidRPr="006E1900">
        <w:rPr>
          <w:rFonts w:ascii="Times New Roman" w:eastAsia="Times New Roman" w:hAnsi="Times New Roman" w:cs="Times New Roman"/>
          <w:lang w:val="en-US"/>
        </w:rPr>
        <w:t xml:space="preserve"> in the classic SEIR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non-identifiable in range [0.57, 10].</w:t>
      </w:r>
    </w:p>
    <w:p w:rsidR="00D439FE" w:rsidRPr="003659B8" w:rsidRDefault="00D439FE">
      <w:pPr>
        <w:jc w:val="center"/>
        <w:rPr>
          <w:rFonts w:ascii="Times New Roman" w:eastAsia="Times New Roman" w:hAnsi="Times New Roman" w:cs="Times New Roman"/>
          <w:lang w:val="en-US"/>
        </w:rPr>
      </w:pPr>
    </w:p>
    <w:p w:rsidR="00D439FE" w:rsidRDefault="003659B8">
      <w:pPr>
        <w:jc w:val="center"/>
      </w:pPr>
      <w:r>
        <w:rPr>
          <w:noProof/>
          <w:lang w:val="ru-RU"/>
        </w:rPr>
        <w:drawing>
          <wp:inline distT="114300" distB="114300" distL="114300" distR="114300">
            <wp:extent cx="5715000" cy="3371850"/>
            <wp:effectExtent l="0" t="0" r="0" b="0"/>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b="11500"/>
                    <a:stretch>
                      <a:fillRect/>
                    </a:stretch>
                  </pic:blipFill>
                  <pic:spPr>
                    <a:xfrm>
                      <a:off x="0" y="0"/>
                      <a:ext cx="5715000" cy="3371850"/>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10 </w:t>
      </w:r>
      <w:r w:rsidRPr="006E1900">
        <w:rPr>
          <w:rFonts w:ascii="Times New Roman" w:eastAsia="Times New Roman" w:hAnsi="Times New Roman" w:cs="Times New Roman"/>
          <w:lang w:val="en-US"/>
        </w:rPr>
        <w:t>Identifi</w:t>
      </w:r>
      <w:r w:rsidRPr="006E1900">
        <w:rPr>
          <w:rFonts w:ascii="Times New Roman" w:eastAsia="Times New Roman" w:hAnsi="Times New Roman" w:cs="Times New Roman"/>
          <w:lang w:val="en-US"/>
        </w:rPr>
        <w:t xml:space="preserve">ability of the parameter </w:t>
      </w:r>
      <m:oMath>
        <m:r>
          <w:rPr>
            <w:rFonts w:ascii="Cambria Math" w:hAnsi="Cambria Math"/>
          </w:rPr>
          <m:t>δ</m:t>
        </m:r>
      </m:oMath>
      <w:r w:rsidRPr="006E1900">
        <w:rPr>
          <w:rFonts w:ascii="Times New Roman" w:eastAsia="Times New Roman" w:hAnsi="Times New Roman" w:cs="Times New Roman"/>
          <w:lang w:val="en-US"/>
        </w:rPr>
        <w:t xml:space="preserve"> in the classic SEIR model. </w:t>
      </w:r>
      <w:r w:rsidRPr="003659B8">
        <w:rPr>
          <w:rFonts w:ascii="Times New Roman" w:eastAsia="Times New Roman" w:hAnsi="Times New Roman" w:cs="Times New Roman"/>
          <w:lang w:val="en-US"/>
        </w:rPr>
        <w:t>Parameter is non-identifiable in range [5.6, 10].</w:t>
      </w:r>
    </w:p>
    <w:p w:rsidR="00D439FE" w:rsidRPr="003659B8" w:rsidRDefault="00D439FE">
      <w:pPr>
        <w:jc w:val="center"/>
        <w:rPr>
          <w:lang w:val="en-US"/>
        </w:rPr>
      </w:pPr>
    </w:p>
    <w:p w:rsidR="00D439FE" w:rsidRDefault="003659B8">
      <w:pPr>
        <w:jc w:val="center"/>
      </w:pPr>
      <w:r>
        <w:rPr>
          <w:noProof/>
          <w:lang w:val="ru-RU"/>
        </w:rPr>
        <w:lastRenderedPageBreak/>
        <w:drawing>
          <wp:inline distT="114300" distB="114300" distL="114300" distR="114300">
            <wp:extent cx="4914900" cy="2928388"/>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b="10627"/>
                    <a:stretch>
                      <a:fillRect/>
                    </a:stretch>
                  </pic:blipFill>
                  <pic:spPr>
                    <a:xfrm>
                      <a:off x="0" y="0"/>
                      <a:ext cx="4914900" cy="2928388"/>
                    </a:xfrm>
                    <a:prstGeom prst="rect">
                      <a:avLst/>
                    </a:prstGeom>
                    <a:ln/>
                  </pic:spPr>
                </pic:pic>
              </a:graphicData>
            </a:graphic>
          </wp:inline>
        </w:drawing>
      </w:r>
    </w:p>
    <w:p w:rsidR="00D439FE" w:rsidRPr="006E1900"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11. </w:t>
      </w:r>
      <w:r w:rsidRPr="006E1900">
        <w:rPr>
          <w:rFonts w:ascii="Times New Roman" w:eastAsia="Times New Roman" w:hAnsi="Times New Roman" w:cs="Times New Roman"/>
          <w:lang w:val="en-US"/>
        </w:rPr>
        <w:t xml:space="preserve">Identifiability of the parameter </w:t>
      </w:r>
      <m:oMath>
        <m:r>
          <w:rPr>
            <w:rFonts w:ascii="Cambria Math" w:hAnsi="Cambria Math"/>
          </w:rPr>
          <m:t>μ</m:t>
        </m:r>
      </m:oMath>
      <w:r w:rsidRPr="006E1900">
        <w:rPr>
          <w:rFonts w:ascii="Times New Roman" w:eastAsia="Times New Roman" w:hAnsi="Times New Roman" w:cs="Times New Roman"/>
          <w:lang w:val="en-US"/>
        </w:rPr>
        <w:t xml:space="preserve"> in the classic SEIR model.Parameter is non-identifiable in range [3.1</w:t>
      </w:r>
      <w:proofErr w:type="gramStart"/>
      <w:r w:rsidRPr="006E1900">
        <w:rPr>
          <w:rFonts w:ascii="Times New Roman" w:eastAsia="Times New Roman" w:hAnsi="Times New Roman" w:cs="Times New Roman"/>
          <w:lang w:val="en-US"/>
        </w:rPr>
        <w:t>,10</w:t>
      </w:r>
      <w:proofErr w:type="gramEnd"/>
      <w:r w:rsidRPr="006E1900">
        <w:rPr>
          <w:rFonts w:ascii="Times New Roman" w:eastAsia="Times New Roman" w:hAnsi="Times New Roman" w:cs="Times New Roman"/>
          <w:lang w:val="en-US"/>
        </w:rPr>
        <w:t>].</w:t>
      </w:r>
    </w:p>
    <w:p w:rsidR="00D439FE" w:rsidRPr="006E1900" w:rsidRDefault="00D439FE">
      <w:pPr>
        <w:jc w:val="center"/>
        <w:rPr>
          <w:lang w:val="en-US"/>
        </w:rPr>
      </w:pPr>
    </w:p>
    <w:p w:rsidR="00D439FE" w:rsidRPr="006E1900" w:rsidRDefault="00D439FE">
      <w:pPr>
        <w:jc w:val="center"/>
        <w:rPr>
          <w:lang w:val="en-US"/>
        </w:rPr>
      </w:pPr>
    </w:p>
    <w:p w:rsidR="00D439FE" w:rsidRDefault="003659B8">
      <w:pPr>
        <w:jc w:val="center"/>
      </w:pPr>
      <w:r>
        <w:rPr>
          <w:noProof/>
          <w:lang w:val="ru-RU"/>
        </w:rPr>
        <w:drawing>
          <wp:inline distT="114300" distB="114300" distL="114300" distR="114300">
            <wp:extent cx="4895850" cy="2905125"/>
            <wp:effectExtent l="0" t="0" r="0" b="0"/>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b="10818"/>
                    <a:stretch>
                      <a:fillRect/>
                    </a:stretch>
                  </pic:blipFill>
                  <pic:spPr>
                    <a:xfrm>
                      <a:off x="0" y="0"/>
                      <a:ext cx="4895850" cy="2905125"/>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 xml:space="preserve">. </w:t>
      </w:r>
      <w:proofErr w:type="gramEnd"/>
      <w:r>
        <w:rPr>
          <w:rFonts w:ascii="Times New Roman" w:eastAsia="Times New Roman" w:hAnsi="Times New Roman" w:cs="Times New Roman"/>
          <w:b/>
          <w:lang w:val="en-US"/>
        </w:rPr>
        <w:t>S</w:t>
      </w:r>
      <w:r w:rsidRPr="006E1900">
        <w:rPr>
          <w:rFonts w:ascii="Times New Roman" w:eastAsia="Times New Roman" w:hAnsi="Times New Roman" w:cs="Times New Roman"/>
          <w:b/>
          <w:lang w:val="en-US"/>
        </w:rPr>
        <w:t xml:space="preserve">12. </w:t>
      </w:r>
      <w:proofErr w:type="gramStart"/>
      <w:r w:rsidRPr="006E1900">
        <w:rPr>
          <w:rFonts w:ascii="Times New Roman" w:eastAsia="Times New Roman" w:hAnsi="Times New Roman" w:cs="Times New Roman"/>
          <w:lang w:val="en-US"/>
        </w:rPr>
        <w:t>Identifiability</w:t>
      </w:r>
      <w:r w:rsidRPr="006E1900">
        <w:rPr>
          <w:rFonts w:ascii="Times New Roman" w:eastAsia="Times New Roman" w:hAnsi="Times New Roman" w:cs="Times New Roman"/>
          <w:lang w:val="en-US"/>
        </w:rPr>
        <w:t xml:space="preserve"> of the parameter </w:t>
      </w:r>
      <m:oMath>
        <m:sSub>
          <m:sSubPr>
            <m:ctrlPr>
              <w:rPr>
                <w:rFonts w:ascii="Times New Roman" w:eastAsia="Times New Roman" w:hAnsi="Times New Roman" w:cs="Times New Roman"/>
              </w:rPr>
            </m:ctrlPr>
          </m:sSubPr>
          <m:e>
            <m:r>
              <w:rPr>
                <w:rFonts w:ascii="Cambria Math" w:hAnsi="Cambria Math"/>
              </w:rPr>
              <m:t>γ</m:t>
            </m:r>
          </m:e>
          <m:sub>
            <m:r>
              <w:rPr>
                <w:rFonts w:ascii="Times New Roman" w:eastAsia="Times New Roman" w:hAnsi="Times New Roman" w:cs="Times New Roman"/>
                <w:lang w:val="en-US"/>
              </w:rPr>
              <m:t>1</m:t>
            </m:r>
          </m:sub>
        </m:sSub>
      </m:oMath>
      <w:r w:rsidRPr="006E1900">
        <w:rPr>
          <w:rFonts w:ascii="Times New Roman" w:eastAsia="Times New Roman" w:hAnsi="Times New Roman" w:cs="Times New Roman"/>
          <w:lang w:val="en-US"/>
        </w:rPr>
        <w:t xml:space="preserve"> in the classic SEIR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non-identifiable in range [0</w:t>
      </w:r>
      <w:proofErr w:type="gramStart"/>
      <w:r w:rsidRPr="003659B8">
        <w:rPr>
          <w:rFonts w:ascii="Times New Roman" w:eastAsia="Times New Roman" w:hAnsi="Times New Roman" w:cs="Times New Roman"/>
          <w:lang w:val="en-US"/>
        </w:rPr>
        <w:t>,10</w:t>
      </w:r>
      <w:proofErr w:type="gramEnd"/>
      <w:r w:rsidRPr="003659B8">
        <w:rPr>
          <w:rFonts w:ascii="Times New Roman" w:eastAsia="Times New Roman" w:hAnsi="Times New Roman" w:cs="Times New Roman"/>
          <w:lang w:val="en-US"/>
        </w:rPr>
        <w:t>].</w:t>
      </w:r>
    </w:p>
    <w:p w:rsidR="00D439FE" w:rsidRPr="003659B8" w:rsidRDefault="00D439FE">
      <w:pPr>
        <w:jc w:val="center"/>
        <w:rPr>
          <w:lang w:val="en-US"/>
        </w:rPr>
      </w:pPr>
    </w:p>
    <w:p w:rsidR="00D439FE" w:rsidRPr="003659B8" w:rsidRDefault="00D439FE">
      <w:pPr>
        <w:jc w:val="center"/>
        <w:rPr>
          <w:lang w:val="en-US"/>
        </w:rPr>
      </w:pPr>
    </w:p>
    <w:p w:rsidR="00D439FE" w:rsidRDefault="003659B8">
      <w:pPr>
        <w:jc w:val="center"/>
      </w:pPr>
      <w:r>
        <w:rPr>
          <w:noProof/>
          <w:lang w:val="ru-RU"/>
        </w:rPr>
        <w:lastRenderedPageBreak/>
        <w:drawing>
          <wp:inline distT="114300" distB="114300" distL="114300" distR="114300">
            <wp:extent cx="5143500" cy="3050967"/>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b="11024"/>
                    <a:stretch>
                      <a:fillRect/>
                    </a:stretch>
                  </pic:blipFill>
                  <pic:spPr>
                    <a:xfrm>
                      <a:off x="0" y="0"/>
                      <a:ext cx="5143500" cy="3050967"/>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13. </w:t>
      </w:r>
      <w:proofErr w:type="gramStart"/>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hAnsi="Cambria Math"/>
              </w:rPr>
              <m:t>γ</m:t>
            </m:r>
          </m:e>
          <m:sub>
            <m:r>
              <w:rPr>
                <w:rFonts w:ascii="Times New Roman" w:eastAsia="Times New Roman" w:hAnsi="Times New Roman" w:cs="Times New Roman"/>
                <w:lang w:val="en-US"/>
              </w:rPr>
              <m:t>2</m:t>
            </m:r>
          </m:sub>
        </m:sSub>
      </m:oMath>
      <w:r w:rsidRPr="006E1900">
        <w:rPr>
          <w:rFonts w:ascii="Times New Roman" w:eastAsia="Times New Roman" w:hAnsi="Times New Roman" w:cs="Times New Roman"/>
          <w:lang w:val="en-US"/>
        </w:rPr>
        <w:t xml:space="preserve"> in the classic SEIR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non-identifiable in range [0</w:t>
      </w:r>
      <w:proofErr w:type="gramStart"/>
      <w:r w:rsidRPr="003659B8">
        <w:rPr>
          <w:rFonts w:ascii="Times New Roman" w:eastAsia="Times New Roman" w:hAnsi="Times New Roman" w:cs="Times New Roman"/>
          <w:lang w:val="en-US"/>
        </w:rPr>
        <w:t>,10</w:t>
      </w:r>
      <w:proofErr w:type="gramEnd"/>
      <w:r w:rsidRPr="003659B8">
        <w:rPr>
          <w:rFonts w:ascii="Times New Roman" w:eastAsia="Times New Roman" w:hAnsi="Times New Roman" w:cs="Times New Roman"/>
          <w:lang w:val="en-US"/>
        </w:rPr>
        <w:t>].</w:t>
      </w:r>
    </w:p>
    <w:p w:rsidR="00D439FE" w:rsidRPr="003659B8" w:rsidRDefault="00D439FE">
      <w:pPr>
        <w:jc w:val="center"/>
        <w:rPr>
          <w:lang w:val="en-US"/>
        </w:rPr>
      </w:pPr>
    </w:p>
    <w:p w:rsidR="00D439FE" w:rsidRDefault="003659B8">
      <w:pPr>
        <w:jc w:val="center"/>
      </w:pPr>
      <w:r>
        <w:rPr>
          <w:noProof/>
          <w:lang w:val="ru-RU"/>
        </w:rPr>
        <w:drawing>
          <wp:inline distT="114300" distB="114300" distL="114300" distR="114300">
            <wp:extent cx="5010150" cy="2981325"/>
            <wp:effectExtent l="0" t="0" r="0" b="0"/>
            <wp:docPr id="1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b="10571"/>
                    <a:stretch>
                      <a:fillRect/>
                    </a:stretch>
                  </pic:blipFill>
                  <pic:spPr>
                    <a:xfrm>
                      <a:off x="0" y="0"/>
                      <a:ext cx="5010150" cy="2981325"/>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14. </w:t>
      </w:r>
      <w:r w:rsidRPr="006E1900">
        <w:rPr>
          <w:rFonts w:ascii="Times New Roman" w:eastAsia="Times New Roman" w:hAnsi="Times New Roman" w:cs="Times New Roman"/>
          <w:lang w:val="en-US"/>
        </w:rPr>
        <w:t xml:space="preserve">Identifiability of the parameter </w:t>
      </w:r>
      <m:oMath>
        <m:sSub>
          <m:sSubPr>
            <m:ctrlPr>
              <w:rPr>
                <w:rFonts w:ascii="Times New Roman" w:eastAsia="Times New Roman" w:hAnsi="Times New Roman" w:cs="Times New Roman"/>
              </w:rPr>
            </m:ctrlPr>
          </m:sSubPr>
          <m:e>
            <m:r>
              <w:rPr>
                <w:rFonts w:ascii="Cambria Math" w:eastAsia="Times New Roman" w:hAnsi="Cambria Math" w:cs="Times New Roman"/>
              </w:rPr>
              <m:t>E</m:t>
            </m:r>
          </m:e>
          <m:sub>
            <m:r>
              <w:rPr>
                <w:rFonts w:ascii="Cambria Math" w:eastAsia="Times New Roman" w:hAnsi="Cambria Math" w:cs="Times New Roman"/>
              </w:rPr>
              <m:t>Start</m:t>
            </m:r>
          </m:sub>
        </m:sSub>
      </m:oMath>
      <w:r w:rsidRPr="006E1900">
        <w:rPr>
          <w:rFonts w:ascii="Times New Roman" w:eastAsia="Times New Roman" w:hAnsi="Times New Roman" w:cs="Times New Roman"/>
          <w:lang w:val="en-US"/>
        </w:rPr>
        <w:t xml:space="preserve"> (number of infected individuals imported) in the classic SEIR model. </w:t>
      </w:r>
      <w:r w:rsidRPr="003659B8">
        <w:rPr>
          <w:rFonts w:ascii="Times New Roman" w:eastAsia="Times New Roman" w:hAnsi="Times New Roman" w:cs="Times New Roman"/>
          <w:lang w:val="en-US"/>
        </w:rPr>
        <w:t>Parameter is partially identifiable in range [10580</w:t>
      </w:r>
      <w:proofErr w:type="gramStart"/>
      <w:r w:rsidRPr="003659B8">
        <w:rPr>
          <w:rFonts w:ascii="Times New Roman" w:eastAsia="Times New Roman" w:hAnsi="Times New Roman" w:cs="Times New Roman"/>
          <w:lang w:val="en-US"/>
        </w:rPr>
        <w:t>,20000</w:t>
      </w:r>
      <w:proofErr w:type="gramEnd"/>
      <w:r w:rsidRPr="003659B8">
        <w:rPr>
          <w:rFonts w:ascii="Times New Roman" w:eastAsia="Times New Roman" w:hAnsi="Times New Roman" w:cs="Times New Roman"/>
          <w:lang w:val="en-US"/>
        </w:rPr>
        <w:t>].</w:t>
      </w:r>
    </w:p>
    <w:p w:rsidR="00D439FE" w:rsidRPr="003659B8" w:rsidRDefault="00D439FE">
      <w:pPr>
        <w:jc w:val="center"/>
        <w:rPr>
          <w:lang w:val="en-US"/>
        </w:rPr>
      </w:pPr>
    </w:p>
    <w:p w:rsidR="00D439FE" w:rsidRPr="003659B8" w:rsidRDefault="00D439FE">
      <w:pPr>
        <w:jc w:val="center"/>
        <w:rPr>
          <w:lang w:val="en-US"/>
        </w:rPr>
      </w:pPr>
    </w:p>
    <w:p w:rsidR="00D439FE" w:rsidRDefault="003659B8">
      <w:pPr>
        <w:jc w:val="center"/>
      </w:pPr>
      <w:r>
        <w:rPr>
          <w:noProof/>
          <w:lang w:val="ru-RU"/>
        </w:rPr>
        <w:lastRenderedPageBreak/>
        <w:drawing>
          <wp:inline distT="114300" distB="114300" distL="114300" distR="114300">
            <wp:extent cx="4895850" cy="2912574"/>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b="10590"/>
                    <a:stretch>
                      <a:fillRect/>
                    </a:stretch>
                  </pic:blipFill>
                  <pic:spPr>
                    <a:xfrm>
                      <a:off x="0" y="0"/>
                      <a:ext cx="4895850" cy="2912574"/>
                    </a:xfrm>
                    <a:prstGeom prst="rect">
                      <a:avLst/>
                    </a:prstGeom>
                    <a:ln/>
                  </pic:spPr>
                </pic:pic>
              </a:graphicData>
            </a:graphic>
          </wp:inline>
        </w:drawing>
      </w:r>
    </w:p>
    <w:p w:rsidR="00D439FE" w:rsidRPr="003659B8" w:rsidRDefault="003659B8">
      <w:pPr>
        <w:jc w:val="center"/>
        <w:rPr>
          <w:rFonts w:ascii="Times New Roman" w:eastAsia="Times New Roman" w:hAnsi="Times New Roman" w:cs="Times New Roman"/>
          <w:lang w:val="en-US"/>
        </w:rPr>
      </w:pPr>
      <w:proofErr w:type="gramStart"/>
      <w:r>
        <w:rPr>
          <w:rFonts w:ascii="Times New Roman" w:eastAsia="Times New Roman" w:hAnsi="Times New Roman" w:cs="Times New Roman"/>
          <w:b/>
          <w:lang w:val="en-US"/>
        </w:rPr>
        <w:t xml:space="preserve">Supplementary 3 </w:t>
      </w:r>
      <w:r w:rsidRPr="006E1900">
        <w:rPr>
          <w:rFonts w:ascii="Times New Roman" w:eastAsia="Times New Roman" w:hAnsi="Times New Roman" w:cs="Times New Roman"/>
          <w:b/>
          <w:lang w:val="en-US"/>
        </w:rPr>
        <w:t>Fig</w:t>
      </w:r>
      <w:r>
        <w:rPr>
          <w:rFonts w:ascii="Times New Roman" w:eastAsia="Times New Roman" w:hAnsi="Times New Roman" w:cs="Times New Roman"/>
          <w:b/>
          <w:lang w:val="en-US"/>
        </w:rPr>
        <w:t>.</w:t>
      </w:r>
      <w:proofErr w:type="gramEnd"/>
      <w:r>
        <w:rPr>
          <w:rFonts w:ascii="Times New Roman" w:eastAsia="Times New Roman" w:hAnsi="Times New Roman" w:cs="Times New Roman"/>
          <w:b/>
          <w:lang w:val="en-US"/>
        </w:rPr>
        <w:t xml:space="preserve"> S</w:t>
      </w:r>
      <w:r w:rsidRPr="006E1900">
        <w:rPr>
          <w:rFonts w:ascii="Times New Roman" w:eastAsia="Times New Roman" w:hAnsi="Times New Roman" w:cs="Times New Roman"/>
          <w:b/>
          <w:lang w:val="en-US"/>
        </w:rPr>
        <w:t xml:space="preserve">15. </w:t>
      </w:r>
      <w:r w:rsidRPr="006E1900">
        <w:rPr>
          <w:rFonts w:ascii="Times New Roman" w:eastAsia="Times New Roman" w:hAnsi="Times New Roman" w:cs="Times New Roman"/>
          <w:lang w:val="en-US"/>
        </w:rPr>
        <w:t xml:space="preserve">Identifiability of the parameter </w:t>
      </w:r>
      <m:oMath>
        <m:r>
          <w:rPr>
            <w:rFonts w:ascii="Cambria Math" w:eastAsia="Times New Roman" w:hAnsi="Cambria Math" w:cs="Times New Roman"/>
          </w:rPr>
          <m:t>Start</m:t>
        </m:r>
      </m:oMath>
      <w:r w:rsidRPr="006E1900">
        <w:rPr>
          <w:rFonts w:ascii="Times New Roman" w:eastAsia="Times New Roman" w:hAnsi="Times New Roman" w:cs="Times New Roman"/>
          <w:lang w:val="en-US"/>
        </w:rPr>
        <w:t xml:space="preserve"> (time when infection was</w:t>
      </w:r>
      <w:r w:rsidRPr="006E1900">
        <w:rPr>
          <w:rFonts w:ascii="Times New Roman" w:eastAsia="Times New Roman" w:hAnsi="Times New Roman" w:cs="Times New Roman"/>
          <w:lang w:val="en-US"/>
        </w:rPr>
        <w:t xml:space="preserve"> imported) in the classic </w:t>
      </w:r>
      <w:proofErr w:type="gramStart"/>
      <w:r w:rsidRPr="006E1900">
        <w:rPr>
          <w:rFonts w:ascii="Times New Roman" w:eastAsia="Times New Roman" w:hAnsi="Times New Roman" w:cs="Times New Roman"/>
          <w:lang w:val="en-US"/>
        </w:rPr>
        <w:t>SEIR  model</w:t>
      </w:r>
      <w:proofErr w:type="gramEnd"/>
      <w:r w:rsidRPr="006E1900">
        <w:rPr>
          <w:rFonts w:ascii="Times New Roman" w:eastAsia="Times New Roman" w:hAnsi="Times New Roman" w:cs="Times New Roman"/>
          <w:lang w:val="en-US"/>
        </w:rPr>
        <w:t xml:space="preserve">. </w:t>
      </w:r>
      <w:r w:rsidRPr="003659B8">
        <w:rPr>
          <w:rFonts w:ascii="Times New Roman" w:eastAsia="Times New Roman" w:hAnsi="Times New Roman" w:cs="Times New Roman"/>
          <w:lang w:val="en-US"/>
        </w:rPr>
        <w:t>Parameter is identifiable, identified value: day 83 (23.03.2020).</w:t>
      </w: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jc w:val="center"/>
        <w:rPr>
          <w:lang w:val="en-US"/>
        </w:rPr>
      </w:pPr>
    </w:p>
    <w:p w:rsidR="00D439FE" w:rsidRPr="003659B8" w:rsidRDefault="00D439FE">
      <w:pPr>
        <w:rPr>
          <w:lang w:val="en-US"/>
        </w:rPr>
      </w:pPr>
    </w:p>
    <w:sectPr w:rsidR="00D439FE" w:rsidRPr="003659B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D439FE"/>
    <w:rsid w:val="003659B8"/>
    <w:rsid w:val="006E1900"/>
    <w:rsid w:val="00D43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a7">
    <w:name w:val="Balloon Text"/>
    <w:basedOn w:val="a"/>
    <w:link w:val="a8"/>
    <w:uiPriority w:val="99"/>
    <w:semiHidden/>
    <w:unhideWhenUsed/>
    <w:rsid w:val="003659B8"/>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3659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a7">
    <w:name w:val="Balloon Text"/>
    <w:basedOn w:val="a"/>
    <w:link w:val="a8"/>
    <w:uiPriority w:val="99"/>
    <w:semiHidden/>
    <w:unhideWhenUsed/>
    <w:rsid w:val="003659B8"/>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3659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416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microsoft.com/office/2007/relationships/stylesWithEffects" Target="stylesWithEffect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gitlab.sirius-web.org/covid-19/dde-epidemiology-model"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10</Pages>
  <Words>882</Words>
  <Characters>5029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cp:revision>
  <dcterms:created xsi:type="dcterms:W3CDTF">2023-04-03T08:32:00Z</dcterms:created>
  <dcterms:modified xsi:type="dcterms:W3CDTF">2023-04-03T09:35:00Z</dcterms:modified>
</cp:coreProperties>
</file>