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208CC" w14:textId="77777777" w:rsidR="00E161B0" w:rsidRPr="000A38A7" w:rsidRDefault="00E161B0" w:rsidP="004E7CF0">
      <w:pPr>
        <w:pStyle w:val="MessageHeader"/>
      </w:pPr>
      <w:r w:rsidRPr="000A38A7">
        <w:t>Supplementary information</w:t>
      </w:r>
    </w:p>
    <w:p w14:paraId="5D9A3398" w14:textId="786C10E7" w:rsidR="00E161B0" w:rsidRPr="000A38A7" w:rsidRDefault="00D921C7" w:rsidP="004E7CF0">
      <w:pPr>
        <w:pStyle w:val="Title"/>
      </w:pPr>
      <w:r w:rsidRPr="00D921C7">
        <w:t>A population-based longitudinal study on glycated hemoglobin levels and new-onset chronic kidney disease among no</w:t>
      </w:r>
      <w:r w:rsidR="00EB7D51">
        <w:t>n</w:t>
      </w:r>
      <w:r w:rsidRPr="00D921C7">
        <w:t>-diabetic Japanese adults</w:t>
      </w:r>
      <w:r w:rsidR="00E161B0" w:rsidRPr="000A38A7">
        <w:t xml:space="preserve"> </w:t>
      </w:r>
    </w:p>
    <w:p w14:paraId="78CCE74E" w14:textId="0679FFED" w:rsidR="00E161B0" w:rsidRPr="000A38A7" w:rsidRDefault="00E161B0" w:rsidP="004E7CF0">
      <w:pPr>
        <w:pStyle w:val="Heading1"/>
      </w:pPr>
      <w:r w:rsidRPr="000A38A7">
        <w:t>Author affiliations</w:t>
      </w:r>
    </w:p>
    <w:p w14:paraId="70C5FFC2" w14:textId="77777777" w:rsidR="00E161B0" w:rsidRPr="000A38A7" w:rsidRDefault="00E161B0" w:rsidP="004E7CF0">
      <w:pPr>
        <w:pStyle w:val="authors"/>
      </w:pPr>
      <w:r w:rsidRPr="000A38A7">
        <w:t>Yukari Okawa</w:t>
      </w:r>
      <w:r w:rsidRPr="000A38A7">
        <w:rPr>
          <w:vertAlign w:val="superscript"/>
        </w:rPr>
        <w:t>1</w:t>
      </w:r>
      <w:r w:rsidRPr="000A38A7">
        <w:t>, Etsuji Suzuki</w:t>
      </w:r>
      <w:r w:rsidRPr="000A38A7">
        <w:rPr>
          <w:vertAlign w:val="superscript"/>
        </w:rPr>
        <w:t>1,2</w:t>
      </w:r>
      <w:r w:rsidRPr="000A38A7">
        <w:t>, Toshiharu Mitsuhashi</w:t>
      </w:r>
      <w:r w:rsidRPr="000A38A7">
        <w:rPr>
          <w:vertAlign w:val="superscript"/>
        </w:rPr>
        <w:t>3</w:t>
      </w:r>
      <w:r w:rsidRPr="000A38A7">
        <w:t>, Toshihide Tsuda</w:t>
      </w:r>
      <w:r w:rsidRPr="000A38A7">
        <w:rPr>
          <w:vertAlign w:val="superscript"/>
        </w:rPr>
        <w:t>4</w:t>
      </w:r>
      <w:r w:rsidRPr="000A38A7">
        <w:t>, Takashi Yorifuji</w:t>
      </w:r>
      <w:r w:rsidRPr="000A38A7">
        <w:rPr>
          <w:vertAlign w:val="superscript"/>
        </w:rPr>
        <w:t>1</w:t>
      </w:r>
    </w:p>
    <w:p w14:paraId="76F1A3B1" w14:textId="77777777" w:rsidR="00E161B0" w:rsidRPr="000A38A7" w:rsidRDefault="00E161B0" w:rsidP="004E7CF0">
      <w:pPr>
        <w:pStyle w:val="authors"/>
      </w:pPr>
      <w:r w:rsidRPr="000A38A7">
        <w:rPr>
          <w:vertAlign w:val="superscript"/>
        </w:rPr>
        <w:t>1</w:t>
      </w:r>
      <w:r w:rsidRPr="000A38A7">
        <w:t>Department of Epidemiology, Graduate School of Medicine, Dentistry and Pharmaceutical Sciences, Okayama University, Okayama, Japan</w:t>
      </w:r>
      <w:bookmarkStart w:id="0" w:name="_GoBack"/>
      <w:bookmarkEnd w:id="0"/>
    </w:p>
    <w:p w14:paraId="2F21C4FF" w14:textId="77777777" w:rsidR="00E161B0" w:rsidRPr="000A38A7" w:rsidRDefault="00E161B0" w:rsidP="004E7CF0">
      <w:pPr>
        <w:pStyle w:val="authors"/>
      </w:pPr>
      <w:r w:rsidRPr="000A38A7">
        <w:rPr>
          <w:vertAlign w:val="superscript"/>
        </w:rPr>
        <w:t>2</w:t>
      </w:r>
      <w:r w:rsidRPr="000A38A7">
        <w:t>Department of Epidemiology, Harvard T.H. Chan School of Public Health, Boston, MA, USA</w:t>
      </w:r>
    </w:p>
    <w:p w14:paraId="3D8F42AE" w14:textId="77777777" w:rsidR="00E161B0" w:rsidRPr="000A38A7" w:rsidRDefault="00E161B0" w:rsidP="004E7CF0">
      <w:pPr>
        <w:pStyle w:val="authors"/>
      </w:pPr>
      <w:r w:rsidRPr="000A38A7">
        <w:rPr>
          <w:vertAlign w:val="superscript"/>
        </w:rPr>
        <w:t>3</w:t>
      </w:r>
      <w:r w:rsidRPr="000A38A7">
        <w:t>Center for Innovative Clinical Medicine, Okayama University Hospital, Okayama, Japan</w:t>
      </w:r>
    </w:p>
    <w:p w14:paraId="3BFDD119" w14:textId="77777777" w:rsidR="00E161B0" w:rsidRPr="000A38A7" w:rsidRDefault="00E161B0" w:rsidP="00E161B0">
      <w:pPr>
        <w:pStyle w:val="authors"/>
      </w:pPr>
      <w:r w:rsidRPr="000A38A7">
        <w:rPr>
          <w:vertAlign w:val="superscript"/>
        </w:rPr>
        <w:t>4</w:t>
      </w:r>
      <w:r w:rsidRPr="000A38A7">
        <w:t>Department of Human Ecology, Graduate School of Environmental and Life Science, Okayama University, Okayama, Japan</w:t>
      </w:r>
    </w:p>
    <w:p w14:paraId="2B5A3A58" w14:textId="7CD3A6C4" w:rsidR="00E161B0" w:rsidRPr="000A38A7" w:rsidRDefault="00E161B0" w:rsidP="004E7CF0">
      <w:pPr>
        <w:pStyle w:val="Heading1"/>
      </w:pPr>
      <w:r w:rsidRPr="000A38A7">
        <w:t>Corresponding author</w:t>
      </w:r>
    </w:p>
    <w:p w14:paraId="7638A7C0" w14:textId="77777777" w:rsidR="00E161B0" w:rsidRPr="000A38A7" w:rsidRDefault="00E161B0" w:rsidP="00E161B0">
      <w:pPr>
        <w:pStyle w:val="authors"/>
      </w:pPr>
      <w:r w:rsidRPr="000A38A7">
        <w:t>Yukari Okawa</w:t>
      </w:r>
    </w:p>
    <w:p w14:paraId="76886BEE" w14:textId="77777777" w:rsidR="00E161B0" w:rsidRPr="000A38A7" w:rsidRDefault="00E161B0" w:rsidP="00E161B0">
      <w:pPr>
        <w:pStyle w:val="authors"/>
      </w:pPr>
      <w:r w:rsidRPr="000A38A7">
        <w:t xml:space="preserve">Department of Epidemiology, Graduate School of Medicine, Dentistry and Pharmaceutical Sciences, Okayama University, </w:t>
      </w:r>
    </w:p>
    <w:p w14:paraId="6AA17AFA" w14:textId="7B4D5C64" w:rsidR="00E161B0" w:rsidRPr="000A38A7" w:rsidRDefault="00E161B0" w:rsidP="00E161B0">
      <w:pPr>
        <w:pStyle w:val="authors"/>
      </w:pPr>
      <w:r w:rsidRPr="000A38A7">
        <w:t>2-5-1 Shikata-cho, Kita-ku, Okayama 700-8558, Japan</w:t>
      </w:r>
      <w:r w:rsidR="00417F07">
        <w:br/>
      </w:r>
      <w:r w:rsidR="00417F07">
        <w:fldChar w:fldCharType="begin"/>
      </w:r>
      <w:r w:rsidR="00417F07">
        <w:instrText xml:space="preserve"> INCLUDEPICTURE "/Users/oops123/Library/Group Containers/UBF8T346G9.ms/WebArchiveCopyPasteTempFiles/com.microsoft.Word/orcid_16x16.png" \* MERGEFORMATINET </w:instrText>
      </w:r>
      <w:r w:rsidR="00417F07">
        <w:fldChar w:fldCharType="separate"/>
      </w:r>
      <w:r w:rsidR="00417F07">
        <w:rPr>
          <w:noProof/>
          <w:lang w:val="en-IN" w:eastAsia="en-IN"/>
        </w:rPr>
        <w:drawing>
          <wp:inline distT="0" distB="0" distL="0" distR="0" wp14:anchorId="42E94D39" wp14:editId="57A37BAB">
            <wp:extent cx="144000" cy="14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" cy="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7F07">
        <w:fldChar w:fldCharType="end"/>
      </w:r>
      <w:r w:rsidR="00417F07">
        <w:t xml:space="preserve"> </w:t>
      </w:r>
      <w:hyperlink r:id="rId11" w:history="1">
        <w:r w:rsidR="00417F07" w:rsidRPr="00417F07">
          <w:rPr>
            <w:rStyle w:val="Hyperlink"/>
          </w:rPr>
          <w:t>https://orcid.org/0000-0002-1704-6609</w:t>
        </w:r>
      </w:hyperlink>
    </w:p>
    <w:p w14:paraId="4FF7A9DA" w14:textId="14AE40FF" w:rsidR="00E161B0" w:rsidRPr="000A38A7" w:rsidRDefault="00E161B0" w:rsidP="00E161B0">
      <w:pPr>
        <w:pStyle w:val="authors"/>
      </w:pPr>
      <w:r w:rsidRPr="000A38A7">
        <w:t xml:space="preserve">Tel. </w:t>
      </w:r>
      <w:r w:rsidR="00EC4B4D">
        <w:t>+81 86 223 7151</w:t>
      </w:r>
      <w:r w:rsidRPr="000A38A7">
        <w:t xml:space="preserve"> (ext. 7176)</w:t>
      </w:r>
    </w:p>
    <w:p w14:paraId="3C11F615" w14:textId="5290E74A" w:rsidR="004E7CF0" w:rsidRDefault="008860F2" w:rsidP="004E7CF0">
      <w:pPr>
        <w:pStyle w:val="authors"/>
      </w:pPr>
      <w:hyperlink r:id="rId12" w:history="1">
        <w:r w:rsidR="004E7CF0" w:rsidRPr="004F0E35">
          <w:rPr>
            <w:rStyle w:val="Hyperlink"/>
          </w:rPr>
          <w:t>okw3923@gmail.com</w:t>
        </w:r>
      </w:hyperlink>
    </w:p>
    <w:p w14:paraId="3203DB6D" w14:textId="77777777" w:rsidR="00A5576D" w:rsidRPr="000A38A7" w:rsidRDefault="00E161B0" w:rsidP="004E7CF0">
      <w:pPr>
        <w:pStyle w:val="authors"/>
      </w:pPr>
      <w:r w:rsidRPr="000A38A7">
        <w:br w:type="page"/>
      </w:r>
    </w:p>
    <w:tbl>
      <w:tblPr>
        <w:tblW w:w="11085" w:type="dxa"/>
        <w:tblLook w:val="04A0" w:firstRow="1" w:lastRow="0" w:firstColumn="1" w:lastColumn="0" w:noHBand="0" w:noVBand="1"/>
      </w:tblPr>
      <w:tblGrid>
        <w:gridCol w:w="3340"/>
        <w:gridCol w:w="1946"/>
        <w:gridCol w:w="1946"/>
        <w:gridCol w:w="1946"/>
        <w:gridCol w:w="1907"/>
      </w:tblGrid>
      <w:tr w:rsidR="00FE1DF5" w:rsidRPr="00FE1DF5" w14:paraId="4D3A0B7B" w14:textId="77777777" w:rsidTr="008860F2">
        <w:trPr>
          <w:trHeight w:hRule="exact" w:val="567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49B88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S1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using the American Diabetes Association (ADA) classification among 7,176 non-diabetic Japanese citizens of Zentsuji city (Total time at risk: 55,604.4 person-years, 1998–2022).</w:t>
            </w:r>
          </w:p>
        </w:tc>
      </w:tr>
      <w:tr w:rsidR="00FE1DF5" w:rsidRPr="00FE1DF5" w14:paraId="214ED91E" w14:textId="77777777" w:rsidTr="00FE1DF5">
        <w:trPr>
          <w:trHeight w:val="260"/>
        </w:trPr>
        <w:tc>
          <w:tcPr>
            <w:tcW w:w="3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D75D1A" w14:textId="2727FD49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1B8C1B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DAC39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8E8B9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8EE75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FE1DF5" w:rsidRPr="00FE1DF5" w14:paraId="5ADE372A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EC10D0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4DEF40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E0557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3BDA0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27F49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FE1DF5" w:rsidRPr="00FE1DF5" w14:paraId="7E904A5A" w14:textId="77777777" w:rsidTr="00B27DE9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1E82E5" w14:textId="26395DE4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FE1DF5" w:rsidRPr="00FE1DF5" w14:paraId="64ABE233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81639F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&lt;5.7%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D7871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65EC9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318E6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30FEC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389F3C72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11B5A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5.7%–6.4%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730D4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D04FE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(0.98–1.03)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9724B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6876B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(0.98–1.02)</w:t>
            </w:r>
          </w:p>
        </w:tc>
      </w:tr>
      <w:tr w:rsidR="00FE1DF5" w:rsidRPr="00FE1DF5" w14:paraId="4FFA28E5" w14:textId="77777777" w:rsidTr="00D76F5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59CC29" w14:textId="6EBCEB6C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FE1DF5" w:rsidRPr="00FE1DF5" w14:paraId="42F641CC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FFB78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3083D1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3DD79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84C6EC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D02A5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4506DA8B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470D4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D5DC7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76F85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216C1B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3D2D7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FE1DF5" w:rsidRPr="00FE1DF5" w14:paraId="6002E3DF" w14:textId="77777777" w:rsidTr="00C420F5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2EC9DD" w14:textId="072AA336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FE1DF5" w:rsidRPr="00FE1DF5" w14:paraId="7516CC51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ECD1E1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3C85D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798E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E1527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25B82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3B92226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A92DF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5473C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E9A0F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D0BBC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C0CD5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FE1DF5" w:rsidRPr="00FE1DF5" w14:paraId="2BA2F7AD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3D9750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E2BB1F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314CA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57A6C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(0.95–1.06)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A6B60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(0.94–1.06)</w:t>
            </w:r>
          </w:p>
        </w:tc>
      </w:tr>
      <w:tr w:rsidR="00FE1DF5" w:rsidRPr="00FE1DF5" w14:paraId="0D504B6B" w14:textId="77777777" w:rsidTr="004114DC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3898F1" w14:textId="469B8A85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FE1DF5" w:rsidRPr="00FE1DF5" w14:paraId="3E6DA2C7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69F0A1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1497F" w14:textId="7568A98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AD746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56DF5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C3039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3B4248C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0A8DE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F38A93" w14:textId="4B3C9F0C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17FC3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32FF5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(0.92–0.97)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7AFCD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(0.92–0.97)</w:t>
            </w:r>
          </w:p>
        </w:tc>
      </w:tr>
      <w:tr w:rsidR="00FE1DF5" w:rsidRPr="00FE1DF5" w14:paraId="5539A542" w14:textId="77777777" w:rsidTr="00E46BD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52BD6B" w14:textId="3078908A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FE1DF5" w:rsidRPr="00FE1DF5" w14:paraId="502781B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CAB1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BDA97C" w14:textId="105A22F6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1BFB4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84791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27139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6422B494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A7241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214AF2" w14:textId="6CFBFB79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44FAA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(0.98–1.03)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50E99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1DB7D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</w:tr>
      <w:tr w:rsidR="00FE1DF5" w:rsidRPr="00FE1DF5" w14:paraId="6D527D95" w14:textId="77777777" w:rsidTr="0013702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A66A8D" w14:textId="20301A81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FE1DF5" w:rsidRPr="00FE1DF5" w14:paraId="7C005741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A8BF9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CA73BF" w14:textId="74393C31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73E3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AA263C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89A15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6E5A9028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205D16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9FF43A" w14:textId="52C71ED5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6929B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731B3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(0.98–1.05)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E8DC5C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(0.98–1.05)</w:t>
            </w:r>
          </w:p>
        </w:tc>
      </w:tr>
      <w:tr w:rsidR="00FE1DF5" w:rsidRPr="00FE1DF5" w14:paraId="1DD977A5" w14:textId="77777777" w:rsidTr="001825DA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BCECE9" w14:textId="480D3945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</w:p>
        </w:tc>
      </w:tr>
      <w:tr w:rsidR="00FE1DF5" w:rsidRPr="00FE1DF5" w14:paraId="2350C222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CFB5FB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852B22" w14:textId="02890435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D4A619" w14:textId="5E944F8D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F4D26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3820D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56D17A85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446A6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874644" w14:textId="5D7319A1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9F7133" w14:textId="7ABCC5E3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C68AD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(0.93–0.98)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C947B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(0.93–0.98)</w:t>
            </w:r>
          </w:p>
        </w:tc>
      </w:tr>
      <w:tr w:rsidR="00FE1DF5" w:rsidRPr="00FE1DF5" w14:paraId="61B8321C" w14:textId="77777777" w:rsidTr="006A3D17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34268F" w14:textId="47155EBF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FE1DF5" w:rsidRPr="00FE1DF5" w14:paraId="05C3B028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67473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250503" w14:textId="74471463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3E4F15" w14:textId="29E290AB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6CB05E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B6FAE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058B1F8F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49B244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48BC57" w14:textId="65E609FB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6DFCB8" w14:textId="73D4C264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84F1A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36EF66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(0.97–1.02)</w:t>
            </w:r>
          </w:p>
        </w:tc>
      </w:tr>
      <w:tr w:rsidR="00FE1DF5" w:rsidRPr="00FE1DF5" w14:paraId="739FCB65" w14:textId="77777777" w:rsidTr="008832B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F5ED5D" w14:textId="3E6B90A5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FE1DF5" w:rsidRPr="00FE1DF5" w14:paraId="109179FE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ACDE3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C96264" w14:textId="0A7F5F20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D089DE" w14:textId="5BC3F624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45E6EE" w14:textId="50B830AA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B93E2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FE1DF5" w:rsidRPr="00FE1DF5" w14:paraId="0319789D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01BE5F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F105B9" w14:textId="53711488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75616C" w14:textId="07C698CD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275690" w14:textId="452FC6AB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307C32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1.04 (1.00–1.08)</w:t>
            </w:r>
          </w:p>
        </w:tc>
      </w:tr>
      <w:tr w:rsidR="00FE1DF5" w:rsidRPr="00FE1DF5" w14:paraId="0A003C34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34C87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FB8E99" w14:textId="342D914E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9A3661" w14:textId="68E09C2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24FF48" w14:textId="54E570F3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62310B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FE1DF5" w:rsidRPr="00FE1DF5" w14:paraId="1B77C6DB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125C20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650B2B" w14:textId="532C2664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6A5EC4" w14:textId="0BD3806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C25F7E" w14:textId="012B0A86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D639E5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(0.97–1.06)</w:t>
            </w:r>
          </w:p>
        </w:tc>
      </w:tr>
      <w:tr w:rsidR="00FE1DF5" w:rsidRPr="00FE1DF5" w14:paraId="797A352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14900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E65FE4" w14:textId="5FC9A7FD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997A1" w14:textId="4BF1A90A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3AC13F" w14:textId="6B3F6DE6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146BD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(0.94–1.02)</w:t>
            </w:r>
          </w:p>
        </w:tc>
      </w:tr>
      <w:tr w:rsidR="00FE1DF5" w:rsidRPr="00FE1DF5" w14:paraId="25FD3C7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550FE6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4FCD63" w14:textId="563E70B2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8718D9" w14:textId="10EEB243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D0F40E" w14:textId="7B680BBC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2F91E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(0.94–1.02)</w:t>
            </w:r>
          </w:p>
        </w:tc>
      </w:tr>
      <w:tr w:rsidR="00FE1DF5" w:rsidRPr="00FE1DF5" w14:paraId="7636B2E7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044F5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653883" w14:textId="34764A0F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35ED5B" w14:textId="30396EB6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DF87E3" w14:textId="6197285A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6CE26A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(0.96–1.05)</w:t>
            </w:r>
          </w:p>
        </w:tc>
      </w:tr>
      <w:tr w:rsidR="00FE1DF5" w:rsidRPr="00FE1DF5" w14:paraId="2ADD1540" w14:textId="77777777" w:rsidTr="00FE1DF5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7A432D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C6FE78C" w14:textId="2557BD02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12A34D" w14:textId="265902B4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0F98B7" w14:textId="7EF3E4AD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6272DC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(1.00–1.10)</w:t>
            </w:r>
          </w:p>
        </w:tc>
      </w:tr>
      <w:tr w:rsidR="00FE1DF5" w:rsidRPr="00FE1DF5" w14:paraId="49AFB643" w14:textId="77777777" w:rsidTr="004F271A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C3D42E" w14:textId="099955DE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hemoglobin.</w:t>
            </w:r>
          </w:p>
        </w:tc>
      </w:tr>
      <w:tr w:rsidR="00FE1DF5" w:rsidRPr="00FE1DF5" w14:paraId="1131C62B" w14:textId="77777777" w:rsidTr="00095B4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EDCF2C" w14:textId="338AF529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FE1DF5" w:rsidRPr="00FE1DF5" w14:paraId="6E7AB5F3" w14:textId="77777777" w:rsidTr="004D3B75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51CEE3" w14:textId="61551343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FE1DF5" w:rsidRPr="00FE1DF5" w14:paraId="3188CDB6" w14:textId="77777777" w:rsidTr="00FE1DF5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32329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FE1DF5" w:rsidRPr="00FE1DF5" w14:paraId="43A2465E" w14:textId="77777777" w:rsidTr="00FE1DF5">
        <w:trPr>
          <w:trHeight w:hRule="exact" w:val="454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4895A8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variables: overweight or obese, self-reported drinking status, self-reported smoking status, hypertension, dyslipidemia, and residential area.</w:t>
            </w:r>
          </w:p>
        </w:tc>
      </w:tr>
      <w:tr w:rsidR="00FE1DF5" w:rsidRPr="00FE1DF5" w14:paraId="62E90160" w14:textId="77777777" w:rsidTr="00664CFD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D7FBEF" w14:textId="696F92DB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FE1DF5" w:rsidRPr="00FE1DF5" w14:paraId="6CFA0F45" w14:textId="77777777" w:rsidTr="00FE1DF5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E69BF7" w14:textId="77777777" w:rsidR="00FE1DF5" w:rsidRPr="00FE1DF5" w:rsidRDefault="00FE1DF5" w:rsidP="00FE1DF5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2: Adjusted for both variables of Model 1, overweight or obese, self-reported drinking status, and self-reported smoking status.</w:t>
            </w:r>
          </w:p>
        </w:tc>
      </w:tr>
      <w:tr w:rsidR="00FE1DF5" w:rsidRPr="00FE1DF5" w14:paraId="1A5EE882" w14:textId="77777777" w:rsidTr="00F10E86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C8B0A" w14:textId="3B45AAF9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FE1DF5" w:rsidRPr="00FE1DF5" w14:paraId="023C11A8" w14:textId="77777777" w:rsidTr="004771C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F2733F" w14:textId="0324CE4C" w:rsidR="00FE1DF5" w:rsidRPr="00FE1DF5" w:rsidRDefault="00FE1DF5" w:rsidP="00FE1DF5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FE1DF5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56A9BB2B" w14:textId="77777777" w:rsidR="00433580" w:rsidRDefault="00433580">
      <w:pPr>
        <w:rPr>
          <w:rFonts w:ascii="Helvetica" w:hAnsi="Helvetica"/>
          <w:sz w:val="20"/>
        </w:rPr>
      </w:pPr>
      <w:r>
        <w:br w:type="page"/>
      </w:r>
    </w:p>
    <w:tbl>
      <w:tblPr>
        <w:tblW w:w="11085" w:type="dxa"/>
        <w:tblLook w:val="04A0" w:firstRow="1" w:lastRow="0" w:firstColumn="1" w:lastColumn="0" w:noHBand="0" w:noVBand="1"/>
      </w:tblPr>
      <w:tblGrid>
        <w:gridCol w:w="3340"/>
        <w:gridCol w:w="1946"/>
        <w:gridCol w:w="1946"/>
        <w:gridCol w:w="1946"/>
        <w:gridCol w:w="1907"/>
      </w:tblGrid>
      <w:tr w:rsidR="00DB4124" w:rsidRPr="00DB4124" w14:paraId="09B12DCE" w14:textId="77777777" w:rsidTr="008860F2">
        <w:trPr>
          <w:trHeight w:hRule="exact" w:val="737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8B3D0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S2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using the International Expert Committee (IEC) classification and the National Institute for Health and Care Excellence (NICE) classification among 7,176 non-diabetic Japanese citizens of Zentsuji city (Total time at risk: 55,604.4 person-years, 1998–2022).</w:t>
            </w:r>
          </w:p>
        </w:tc>
      </w:tr>
      <w:tr w:rsidR="00DB4124" w:rsidRPr="00DB4124" w14:paraId="3502A19F" w14:textId="77777777" w:rsidTr="00DB4124">
        <w:trPr>
          <w:trHeight w:val="260"/>
        </w:trPr>
        <w:tc>
          <w:tcPr>
            <w:tcW w:w="3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36FFC4" w14:textId="242C609A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FEEA6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744AE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ABB7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6908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DB4124" w:rsidRPr="00DB4124" w14:paraId="77B3B2B4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FF14DF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D08D2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C2BD7F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CEC85CF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D6136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DB4124" w:rsidRPr="00DB4124" w14:paraId="3094E2D7" w14:textId="77777777" w:rsidTr="00E468B7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4D6E80" w14:textId="7C5800F4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DB4124" w:rsidRPr="00DB4124" w14:paraId="7D7A160D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CF30B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&lt;6.0%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8DAC4F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1830E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18344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9B64E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45392F00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CFCC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6.0%–6.4%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69B16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C7EA8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(0.99–1.05)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7E022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(0.99–1.06)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2597B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DB4124" w:rsidRPr="00DB4124" w14:paraId="750975BC" w14:textId="77777777" w:rsidTr="00512B1D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87CE7E" w14:textId="6922DE5C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DB4124" w:rsidRPr="00DB4124" w14:paraId="453D25F2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F6B5D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A9F65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5CDC5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7D18C4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2C156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6122D3E2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58A7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FE7B2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C78BA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4F1D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FD8D4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DB4124" w:rsidRPr="00DB4124" w14:paraId="60410A15" w14:textId="77777777" w:rsidTr="00795997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89F9CC" w14:textId="3FFE4133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DB4124" w:rsidRPr="00DB4124" w14:paraId="3EAD84C6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2CB4F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26A8A4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2077A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9B97A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16259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544A282F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CB752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59144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AF455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2C17E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9CD2A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DB4124" w:rsidRPr="00DB4124" w14:paraId="6FA18A26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F472E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91456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BDE9D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C13C64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(0.95–1.06)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36AD4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(0.94–1.06)</w:t>
            </w:r>
          </w:p>
        </w:tc>
      </w:tr>
      <w:tr w:rsidR="00DB4124" w:rsidRPr="00DB4124" w14:paraId="09A78FED" w14:textId="77777777" w:rsidTr="00482419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8E3582" w14:textId="24695AD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DB4124" w:rsidRPr="00DB4124" w14:paraId="609A4371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49267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550231" w14:textId="30A3552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41C16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A48D3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C95A4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2E0547A0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A2F7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9C249A" w14:textId="0505853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34F426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87253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(0.92–0.97)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AC109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(0.92–0.97)</w:t>
            </w:r>
          </w:p>
        </w:tc>
      </w:tr>
      <w:tr w:rsidR="00DB4124" w:rsidRPr="00DB4124" w14:paraId="5575972F" w14:textId="77777777" w:rsidTr="00CE6F9C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BAFC80" w14:textId="37DC6F0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DB4124" w:rsidRPr="00DB4124" w14:paraId="371CBA9D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35DA5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06F806" w14:textId="2E8CF32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66010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4162C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761BF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121EF214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2FDCB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327354" w14:textId="7059807A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7F2F1C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(0.98–1.03)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3F3DF5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38B25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</w:tr>
      <w:tr w:rsidR="00DB4124" w:rsidRPr="00DB4124" w14:paraId="49D187D0" w14:textId="77777777" w:rsidTr="00C75916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799EE4" w14:textId="54D8369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DB4124" w:rsidRPr="00DB4124" w14:paraId="3D505F1B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54217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95739A" w14:textId="34A2A994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80C7D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7E73D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2EF3E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5040D6A3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5D557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A49B15" w14:textId="5F5063C3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DE6134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43C2F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(0.98–1.05)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9A29C2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(0.98–1.05)</w:t>
            </w:r>
          </w:p>
        </w:tc>
      </w:tr>
      <w:tr w:rsidR="00DB4124" w:rsidRPr="00DB4124" w14:paraId="1A0F9433" w14:textId="77777777" w:rsidTr="00350768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7FC75A" w14:textId="7B2CC213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</w:p>
        </w:tc>
      </w:tr>
      <w:tr w:rsidR="00DB4124" w:rsidRPr="00DB4124" w14:paraId="6E588321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B52D76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9DE5E7" w14:textId="25F4715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89A72F" w14:textId="7FE0B34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DF8ED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78977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4757256B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AB7855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342B92" w14:textId="2DABC508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785FF2" w14:textId="6A49E86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05B3E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(0.93–0.98)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D4BCA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(0.93–0.98)</w:t>
            </w:r>
          </w:p>
        </w:tc>
      </w:tr>
      <w:tr w:rsidR="00DB4124" w:rsidRPr="00DB4124" w14:paraId="0D82D241" w14:textId="77777777" w:rsidTr="00194439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754271" w14:textId="18D46408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DB4124" w:rsidRPr="00DB4124" w14:paraId="3C03302D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C8BBFC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0B17A" w14:textId="31B29BE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05639F" w14:textId="3065BA2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CB9D7C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6565E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770FF27B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5BFF5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5FBA5F" w14:textId="2C129D4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7D9B76" w14:textId="49A3DC09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C1EC9D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9F085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</w:tr>
      <w:tr w:rsidR="00DB4124" w:rsidRPr="00DB4124" w14:paraId="2FC06E39" w14:textId="77777777" w:rsidTr="007053E1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498001" w14:textId="7D8DC5DD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DB4124" w:rsidRPr="00DB4124" w14:paraId="6559A841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513B9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6853F2" w14:textId="4C29BB2E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92BF4" w14:textId="0CD0FAA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C7FC97" w14:textId="428DB09D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321B99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DB4124" w:rsidRPr="00DB4124" w14:paraId="7F311D8D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98A021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43D5A5" w14:textId="77FEBFF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681BF7" w14:textId="482C83C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05CAB1" w14:textId="50BD488E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3DBAB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1.04 (1.00–1.08)</w:t>
            </w:r>
          </w:p>
        </w:tc>
      </w:tr>
      <w:tr w:rsidR="00DB4124" w:rsidRPr="00DB4124" w14:paraId="0FE4511F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479C0B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3A022D" w14:textId="0317EC16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724A51" w14:textId="6EC74798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99FAB0" w14:textId="08956168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33161E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DB4124" w:rsidRPr="00DB4124" w14:paraId="4AFF0EF4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08CC0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882A77" w14:textId="47C8AAAF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D21615" w14:textId="6E12932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A61165" w14:textId="65C682E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F653F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(0.97–1.06)</w:t>
            </w:r>
          </w:p>
        </w:tc>
      </w:tr>
      <w:tr w:rsidR="00DB4124" w:rsidRPr="00DB4124" w14:paraId="6D5C4CFD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ED8EB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88E7C8" w14:textId="7848D93C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0D3AD" w14:textId="59A4C9B0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355C9B" w14:textId="0B980979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2E681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(0.94–1.02)</w:t>
            </w:r>
          </w:p>
        </w:tc>
      </w:tr>
      <w:tr w:rsidR="00DB4124" w:rsidRPr="00DB4124" w14:paraId="3EABB07C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0271E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D7BB33" w14:textId="1DC2C597" w:rsidR="00DB4124" w:rsidRPr="007879CF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35740A" w14:textId="21DA4286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B1554F" w14:textId="62B0139D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22A1F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(0.94–1.02)</w:t>
            </w:r>
          </w:p>
        </w:tc>
      </w:tr>
      <w:tr w:rsidR="00DB4124" w:rsidRPr="00DB4124" w14:paraId="581B81C1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9E4A47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947FB3" w14:textId="5422EFD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F3E42B" w14:textId="4D36E37F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54646" w14:textId="17ED51C4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E5C0A0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(0.96–1.05)</w:t>
            </w:r>
          </w:p>
        </w:tc>
      </w:tr>
      <w:tr w:rsidR="00DB4124" w:rsidRPr="00DB4124" w14:paraId="7BA43B43" w14:textId="77777777" w:rsidTr="00DB4124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4DBBD4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2B9160" w14:textId="5B572D72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74F628" w14:textId="4DC270A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140DC1" w14:textId="06669CFB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60B248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(1.00–1.10)</w:t>
            </w:r>
          </w:p>
        </w:tc>
      </w:tr>
      <w:tr w:rsidR="00DB4124" w:rsidRPr="00DB4124" w14:paraId="21F8A6E4" w14:textId="77777777" w:rsidTr="008D586D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E8A46D" w14:textId="63CC69EB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hemoglobin.</w:t>
            </w:r>
          </w:p>
        </w:tc>
      </w:tr>
      <w:tr w:rsidR="00DB4124" w:rsidRPr="00DB4124" w14:paraId="3BAD658C" w14:textId="77777777" w:rsidTr="007B1170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752F89" w14:textId="7862E389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DB4124" w:rsidRPr="00DB4124" w14:paraId="595369E4" w14:textId="77777777" w:rsidTr="00B20DAE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372356" w14:textId="6D0E0503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DB4124" w:rsidRPr="00DB4124" w14:paraId="0450F13C" w14:textId="77777777" w:rsidTr="00DB412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122CE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DB4124" w:rsidRPr="00DB4124" w14:paraId="20DAFC88" w14:textId="77777777" w:rsidTr="00DB4124">
        <w:trPr>
          <w:trHeight w:hRule="exact" w:val="454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434C83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variables: overweight or obese, self-reported drinking status, self-reported smoking status, hypertension, dyslipidemia, and residential area.</w:t>
            </w:r>
          </w:p>
        </w:tc>
      </w:tr>
      <w:tr w:rsidR="00DB4124" w:rsidRPr="00DB4124" w14:paraId="00C19A6F" w14:textId="77777777" w:rsidTr="0087737E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D1AC09" w14:textId="27C90A25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DB4124" w:rsidRPr="00DB4124" w14:paraId="3A288C09" w14:textId="77777777" w:rsidTr="00DB412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E3A8A" w14:textId="77777777" w:rsidR="00DB4124" w:rsidRPr="00DB4124" w:rsidRDefault="00DB4124" w:rsidP="00DB4124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2: Adjusted for both variables of Model 1, overweight or obese, self-reported drinking status, and self-reported smoking status.</w:t>
            </w:r>
          </w:p>
        </w:tc>
      </w:tr>
      <w:tr w:rsidR="00DB4124" w:rsidRPr="00DB4124" w14:paraId="2596036C" w14:textId="77777777" w:rsidTr="0089061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456DE6" w14:textId="46275ADC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DB4124" w:rsidRPr="00DB4124" w14:paraId="414C9B9A" w14:textId="77777777" w:rsidTr="00F812EE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4FC530" w14:textId="4BD51918" w:rsidR="00DB4124" w:rsidRPr="00DB4124" w:rsidRDefault="00DB4124" w:rsidP="00DB412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DB4124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7A6B3AB8" w14:textId="14D72B47" w:rsidR="00126C69" w:rsidRPr="00DB4124" w:rsidRDefault="00126C69"/>
    <w:p w14:paraId="2BBA0EE9" w14:textId="77777777" w:rsidR="00F032F5" w:rsidRDefault="00F032F5">
      <w:r>
        <w:br w:type="page"/>
      </w:r>
    </w:p>
    <w:tbl>
      <w:tblPr>
        <w:tblW w:w="11085" w:type="dxa"/>
        <w:tblLook w:val="04A0" w:firstRow="1" w:lastRow="0" w:firstColumn="1" w:lastColumn="0" w:noHBand="0" w:noVBand="1"/>
      </w:tblPr>
      <w:tblGrid>
        <w:gridCol w:w="3340"/>
        <w:gridCol w:w="1946"/>
        <w:gridCol w:w="1946"/>
        <w:gridCol w:w="1946"/>
        <w:gridCol w:w="1907"/>
      </w:tblGrid>
      <w:tr w:rsidR="007879CF" w:rsidRPr="007879CF" w14:paraId="5AF5AE80" w14:textId="77777777" w:rsidTr="008860F2">
        <w:trPr>
          <w:trHeight w:hRule="exact" w:val="567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5D3CE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S3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among 5,260 non-diabetic Japanese citizens aged 34–69 years in Zentsuji city (Total time at risk: 32,243.6 person-years, 1998–2022).</w:t>
            </w:r>
          </w:p>
        </w:tc>
      </w:tr>
      <w:tr w:rsidR="007879CF" w:rsidRPr="007879CF" w14:paraId="7FA6557D" w14:textId="77777777" w:rsidTr="007879CF">
        <w:trPr>
          <w:trHeight w:val="260"/>
        </w:trPr>
        <w:tc>
          <w:tcPr>
            <w:tcW w:w="3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343CD8" w14:textId="6E124A0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0EE3D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48745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A5273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DF615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7879CF" w:rsidRPr="007879CF" w14:paraId="360640BC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2AAB8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030AF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2C8BD6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A164B0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448C04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B80ABB" w:rsidRPr="007879CF" w14:paraId="5FE2230C" w14:textId="77777777" w:rsidTr="00E96B6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E8BE87" w14:textId="5311A733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7879CF" w:rsidRPr="007879CF" w14:paraId="1E14796E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6773A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&lt;5.0%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CD986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1.13 (1.02–1.25)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5C781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1.12 (1.02–1.24)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78EDE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1.13 (1.02–1.26)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4B1940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1.13 (1.02–1.26)</w:t>
            </w:r>
          </w:p>
        </w:tc>
      </w:tr>
      <w:tr w:rsidR="007879CF" w:rsidRPr="007879CF" w14:paraId="0606F664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8327E3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5.0%–5.4%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9DE86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E9DFC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3ADB1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F4D11B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49D2EE06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271E4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5.5%–5.9%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C1CD0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(0.92–1.01)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E47990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(0.93–1.02)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185D4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(0.92–1.01)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C06AE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(0.92–1.01)</w:t>
            </w:r>
          </w:p>
        </w:tc>
      </w:tr>
      <w:tr w:rsidR="007879CF" w:rsidRPr="007879CF" w14:paraId="324B03B9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02338C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6.0%–6.4%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8053C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(0.92–1.07)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1A016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(0.93–1.08)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4DB0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(0.93–1.08)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42A89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(0.92–1.08)</w:t>
            </w:r>
          </w:p>
        </w:tc>
      </w:tr>
      <w:tr w:rsidR="00B80ABB" w:rsidRPr="007879CF" w14:paraId="05C9F20A" w14:textId="77777777" w:rsidTr="004963C1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9E30FC" w14:textId="2CA10237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7879CF" w:rsidRPr="007879CF" w14:paraId="4347CE89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572FD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D32C83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5F7C8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38FFD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BBA8C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6087C69B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CB469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60137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(0.95–1.03)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D81C7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(0.92–1.02)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C9DA4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(0.92–1.02)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C79ABC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(0.92–1.02)</w:t>
            </w:r>
          </w:p>
        </w:tc>
      </w:tr>
      <w:tr w:rsidR="00B80ABB" w:rsidRPr="007879CF" w14:paraId="14518D92" w14:textId="77777777" w:rsidTr="003E23D3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35A040" w14:textId="13BA408F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7879CF" w:rsidRPr="007879CF" w14:paraId="7817061F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B0D71C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39021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114F8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24793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4AC29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035EA1D7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52BE1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5412C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(0.87–1.01)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608D7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(0.87–1.01)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200B2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(0.87–1.01)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580FB0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(0.87–1.01)</w:t>
            </w:r>
          </w:p>
        </w:tc>
      </w:tr>
      <w:tr w:rsidR="007879CF" w:rsidRPr="007879CF" w14:paraId="12010122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7372D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09BC15" w14:textId="77777777" w:rsidR="007879CF" w:rsidRPr="007879CF" w:rsidRDefault="007879CF" w:rsidP="007879CF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8155E2" w14:textId="77777777" w:rsidR="007879CF" w:rsidRPr="007879CF" w:rsidRDefault="007879CF" w:rsidP="007879CF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C89A4A" w14:textId="77777777" w:rsidR="007879CF" w:rsidRPr="007879CF" w:rsidRDefault="007879CF" w:rsidP="007879CF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D3E4E5" w14:textId="77777777" w:rsidR="007879CF" w:rsidRPr="007879CF" w:rsidRDefault="007879CF" w:rsidP="007879CF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</w:tr>
      <w:tr w:rsidR="00B80ABB" w:rsidRPr="007879CF" w14:paraId="128F745B" w14:textId="77777777" w:rsidTr="0080100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3140CB" w14:textId="6110D3AD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7879CF" w:rsidRPr="007879CF" w14:paraId="72AD303D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6F7AE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CB0ACB" w14:textId="153068BD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69F8E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E394B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68AC7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6EE0391F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207A4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003289" w14:textId="7D2EE2BD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9FA0E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0.93 (0.88–0.98)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EC0CB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(0.89–0.99)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AFAF2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(0.89–0.99)</w:t>
            </w:r>
          </w:p>
        </w:tc>
      </w:tr>
      <w:tr w:rsidR="00B80ABB" w:rsidRPr="007879CF" w14:paraId="3C936B7D" w14:textId="77777777" w:rsidTr="00766401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700C44" w14:textId="3BBA1F0C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7879CF" w:rsidRPr="007879CF" w14:paraId="2265D638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8F6BA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20FBCB" w14:textId="1E84FD5D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6881C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47596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3DA16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27AD4F7C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D7E81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F00B67" w14:textId="6EF8A1EA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F2661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(0.95–1.06)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42EA40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21830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(0.95–1.06)</w:t>
            </w:r>
          </w:p>
        </w:tc>
      </w:tr>
      <w:tr w:rsidR="00B80ABB" w:rsidRPr="007879CF" w14:paraId="0CC077CA" w14:textId="77777777" w:rsidTr="00C719D7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D0D677" w14:textId="348BB520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7879CF" w:rsidRPr="007879CF" w14:paraId="062DB099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C02AB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33A05F" w14:textId="536872A3" w:rsidR="007879CF" w:rsidRPr="007879CF" w:rsidRDefault="007879CF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9C39F4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67E62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F5864B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64314D15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DC820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75680E" w14:textId="6902AEF4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259592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1.09 (1.01–1.17)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E7F83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1.09 (1.00–1.18)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2B177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1.09 (1.01–1.18)</w:t>
            </w:r>
          </w:p>
        </w:tc>
      </w:tr>
      <w:tr w:rsidR="00B80ABB" w:rsidRPr="007879CF" w14:paraId="3A7C94DF" w14:textId="77777777" w:rsidTr="00601CB0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873157" w14:textId="2716160A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</w:p>
        </w:tc>
      </w:tr>
      <w:tr w:rsidR="007879CF" w:rsidRPr="007879CF" w14:paraId="3CE361FF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6806A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D51415" w14:textId="25C98E6C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703F6B" w14:textId="6BCCAC94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3DEB3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76C7F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6AC96498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333DB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D46E27" w14:textId="40698AD8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92969F" w14:textId="26059CD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A9446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0.91 (0.86–0.96)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B1F9CF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0.91 (0.86–0.96)</w:t>
            </w:r>
          </w:p>
        </w:tc>
      </w:tr>
      <w:tr w:rsidR="00B80ABB" w:rsidRPr="007879CF" w14:paraId="168116BB" w14:textId="77777777" w:rsidTr="00B2170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D62CCA" w14:textId="3512CBEF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7879CF" w:rsidRPr="007879CF" w14:paraId="7F9947BE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51B323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523030" w14:textId="2C00507E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0F7F9F" w14:textId="405F5766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9FDCF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ECC04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2F99D94A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62501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66261" w14:textId="231CCB51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192B02" w14:textId="24A8B5B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93CAA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(0.96–1.05)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D2948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(0.97–1.06)</w:t>
            </w:r>
          </w:p>
        </w:tc>
      </w:tr>
      <w:tr w:rsidR="00B80ABB" w:rsidRPr="007879CF" w14:paraId="06C266DF" w14:textId="77777777" w:rsidTr="000D5189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B11012" w14:textId="436AED69" w:rsidR="00B80ABB" w:rsidRPr="007879CF" w:rsidRDefault="00B80ABB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7879CF" w:rsidRPr="007879CF" w14:paraId="5CE7438B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F134C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839ABA" w14:textId="4DE89AAE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D3ADF5" w14:textId="4E55F7D6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5686B" w14:textId="2714DAE8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43B799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7879CF" w:rsidRPr="007879CF" w14:paraId="6CB3871B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1718F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25A408" w14:textId="6F82D562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129AC0" w14:textId="531199B1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C79B68" w14:textId="661EC1A8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A1AE9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1.09 (1.00–1.18)</w:t>
            </w:r>
          </w:p>
        </w:tc>
      </w:tr>
      <w:tr w:rsidR="007879CF" w:rsidRPr="007879CF" w14:paraId="1E0E2B47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53161D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42164" w14:textId="0940F815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01BE6A" w14:textId="65420A0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F2AE1D" w14:textId="44F83FE5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0E84EC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(0.98–1.14)</w:t>
            </w:r>
          </w:p>
        </w:tc>
      </w:tr>
      <w:tr w:rsidR="007879CF" w:rsidRPr="007879CF" w14:paraId="79A8B8FB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9EF89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B3A2BC" w14:textId="1C79EB43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76ACA9" w14:textId="318833A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CAA93C" w14:textId="02B80352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CB3477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1.04 (0.96–1.13)</w:t>
            </w:r>
          </w:p>
        </w:tc>
      </w:tr>
      <w:tr w:rsidR="007879CF" w:rsidRPr="007879CF" w14:paraId="0C28B31C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CD69C5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5F9CAE" w14:textId="0C433492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0AB18C" w14:textId="513301A2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4A4F1A" w14:textId="68640D12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C99366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(0.87–1.02)</w:t>
            </w:r>
          </w:p>
        </w:tc>
      </w:tr>
      <w:tr w:rsidR="007879CF" w:rsidRPr="007879CF" w14:paraId="22C6A778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BE0D0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9C426A" w14:textId="0944869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AC8E7D" w14:textId="2CD28DE0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30ACE" w14:textId="615652CA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225FEB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(0.87–1.01)</w:t>
            </w:r>
          </w:p>
        </w:tc>
      </w:tr>
      <w:tr w:rsidR="007879CF" w:rsidRPr="007879CF" w14:paraId="01864938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136C0E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25172D" w14:textId="24EC9950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F6D4C5" w14:textId="2499A50A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4D3E9E" w14:textId="47B30BC3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7FDF5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1.04 (0.95–1.14)</w:t>
            </w:r>
          </w:p>
        </w:tc>
      </w:tr>
      <w:tr w:rsidR="007879CF" w:rsidRPr="007879CF" w14:paraId="6BF6962A" w14:textId="77777777" w:rsidTr="007879CF">
        <w:trPr>
          <w:trHeight w:val="260"/>
        </w:trPr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7B39913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0043C6D" w14:textId="23C263F6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8F14BA" w14:textId="355D423B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51AEDC1" w14:textId="3AD725C3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1FB1D8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1.09 (0.98–1.20)</w:t>
            </w:r>
          </w:p>
        </w:tc>
      </w:tr>
      <w:tr w:rsidR="002E1A39" w:rsidRPr="007879CF" w14:paraId="0455EBB7" w14:textId="77777777" w:rsidTr="00B02D6C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A29C61" w14:textId="3347B72B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hemoglobin.</w:t>
            </w:r>
          </w:p>
        </w:tc>
      </w:tr>
      <w:tr w:rsidR="002E1A39" w:rsidRPr="007879CF" w14:paraId="5E9D73BB" w14:textId="77777777" w:rsidTr="00C063F0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6B475B" w14:textId="27635DEB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2E1A39" w:rsidRPr="007879CF" w14:paraId="236099B6" w14:textId="77777777" w:rsidTr="0012067A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E8C87F" w14:textId="4140E335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7879CF" w:rsidRPr="007879CF" w14:paraId="2BC75134" w14:textId="77777777" w:rsidTr="007879C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F5B255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7879CF" w:rsidRPr="007879CF" w14:paraId="75D93549" w14:textId="77777777" w:rsidTr="002E1A39">
        <w:trPr>
          <w:trHeight w:hRule="exact" w:val="454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830811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variables: overweight or obese, self-reported drinking status, self-reported smoking status, hypertension, dyslipidemia, and residential area.</w:t>
            </w:r>
          </w:p>
        </w:tc>
      </w:tr>
      <w:tr w:rsidR="002E1A39" w:rsidRPr="007879CF" w14:paraId="43B9DF95" w14:textId="77777777" w:rsidTr="002A6D7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4AFC32" w14:textId="7CC99628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7879CF" w:rsidRPr="007879CF" w14:paraId="77A1E71B" w14:textId="77777777" w:rsidTr="007879CF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333AA" w14:textId="77777777" w:rsidR="007879CF" w:rsidRPr="007879CF" w:rsidRDefault="007879CF" w:rsidP="007879CF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2: Adjusted for both variables of Model 1, overweight or obese, self-reported drinking status, and self-reported smoking status.</w:t>
            </w:r>
          </w:p>
        </w:tc>
      </w:tr>
      <w:tr w:rsidR="002E1A39" w:rsidRPr="007879CF" w14:paraId="233E3D1F" w14:textId="77777777" w:rsidTr="00DA20D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043A53" w14:textId="6BC4A73F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2E1A39" w:rsidRPr="007879CF" w14:paraId="2125FF0A" w14:textId="77777777" w:rsidTr="00DE2F76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CC6406" w14:textId="64E0E7F9" w:rsidR="002E1A39" w:rsidRPr="007879CF" w:rsidRDefault="002E1A39" w:rsidP="007879CF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7879CF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28DDF764" w14:textId="77777777" w:rsidR="00891CBE" w:rsidRDefault="00891CBE">
      <w:r>
        <w:br w:type="page"/>
      </w:r>
    </w:p>
    <w:tbl>
      <w:tblPr>
        <w:tblW w:w="11087" w:type="dxa"/>
        <w:tblLook w:val="04A0" w:firstRow="1" w:lastRow="0" w:firstColumn="1" w:lastColumn="0" w:noHBand="0" w:noVBand="1"/>
      </w:tblPr>
      <w:tblGrid>
        <w:gridCol w:w="3866"/>
        <w:gridCol w:w="1808"/>
        <w:gridCol w:w="1808"/>
        <w:gridCol w:w="1808"/>
        <w:gridCol w:w="1797"/>
      </w:tblGrid>
      <w:tr w:rsidR="00B22F9E" w:rsidRPr="00B22F9E" w14:paraId="14BB9011" w14:textId="77777777" w:rsidTr="008860F2">
        <w:trPr>
          <w:trHeight w:hRule="exact" w:val="567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114CC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S4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among 6,880 non-diabetic Japanese citizens of Zentsuji city excluding those with missing data of a urine dipstick test or with a proteinuria ≥+1 at study entry (Total time at risk: 53,250.7 person-years, 1998–2022).</w:t>
            </w:r>
          </w:p>
        </w:tc>
      </w:tr>
      <w:tr w:rsidR="00B22F9E" w:rsidRPr="00B22F9E" w14:paraId="41514488" w14:textId="77777777" w:rsidTr="00B22F9E">
        <w:trPr>
          <w:trHeight w:val="260"/>
        </w:trPr>
        <w:tc>
          <w:tcPr>
            <w:tcW w:w="3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92A155" w14:textId="347625C6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442CD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78403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4371B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6E521F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B22F9E" w:rsidRPr="00B22F9E" w14:paraId="436AC767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BEF264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965D02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EE47C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43485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3B4FA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B22F9E" w:rsidRPr="00B22F9E" w14:paraId="3E37BB67" w14:textId="77777777" w:rsidTr="00B20576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C9791B" w14:textId="6E73A512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B22F9E" w:rsidRPr="00B22F9E" w14:paraId="045F420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1D39E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&lt;5.0%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34ACE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1.24 (1.10–1.40)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998C4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1.24 (1.10–1.40)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A7C95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1.25 (1.10–1.41)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E44CB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1.25 (1.10–1.41)</w:t>
            </w:r>
          </w:p>
        </w:tc>
      </w:tr>
      <w:tr w:rsidR="00B22F9E" w:rsidRPr="00B22F9E" w14:paraId="074B37E0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75AA1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5.0%–5.4%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0B052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D0957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038F5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9FAA0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5210819A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AB319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5.5%–5.9%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9B387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(0.93–1.04)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D109D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(0.94–1.05)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72445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(0.94–1.05)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B44D9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(0.94–1.05)</w:t>
            </w:r>
          </w:p>
        </w:tc>
      </w:tr>
      <w:tr w:rsidR="00B22F9E" w:rsidRPr="00B22F9E" w14:paraId="661CC1A7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48C73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6.0%–6.4%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0E58E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(0.91–1.13)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754EF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(0.92–1.14)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622FC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(0.92–1.15)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D05A1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(0.92–1.14)</w:t>
            </w:r>
          </w:p>
        </w:tc>
      </w:tr>
      <w:tr w:rsidR="00B22F9E" w:rsidRPr="00B22F9E" w14:paraId="1341984B" w14:textId="77777777" w:rsidTr="0061479B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621EBB" w14:textId="5FD2BE5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B22F9E" w:rsidRPr="00B22F9E" w14:paraId="1DE104B8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7C3D1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40EFB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389D64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FAC67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9BB0F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3E502D2F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7ECC8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92E0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(0.98–1.02)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E7E4B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3D107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ADD85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B22F9E" w:rsidRPr="00B22F9E" w14:paraId="394FA74D" w14:textId="77777777" w:rsidTr="005E7A94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E708F7" w14:textId="3687E922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B22F9E" w:rsidRPr="00B22F9E" w14:paraId="553EB51A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D1F7F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225AA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FD958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5E77D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77EF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37A945A6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B68B7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108EE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1.04 (0.98–1.11)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47CCE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(0.99–1.11)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8C733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(0.99–1.11)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2DC34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(0.99–1.11)</w:t>
            </w:r>
          </w:p>
        </w:tc>
      </w:tr>
      <w:tr w:rsidR="00B22F9E" w:rsidRPr="00B22F9E" w14:paraId="1B601D61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E1B66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1EDFF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(0.93–1.07)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1CA4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3A330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(0.93–1.08)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C46B9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</w:tr>
      <w:tr w:rsidR="00B22F9E" w:rsidRPr="00B22F9E" w14:paraId="0A562E4B" w14:textId="77777777" w:rsidTr="009E59B1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D9531B" w14:textId="1700D740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B22F9E" w:rsidRPr="00B22F9E" w14:paraId="522429CF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3AB3E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14C21F" w14:textId="57E53EB3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67D5E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8528E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7EEBA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55DEFEE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64BB7F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79D40C" w14:textId="10A34560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C8B33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(0.91–0.96)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8F28AE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(0.92–0.97)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1878C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(0.92–0.97)</w:t>
            </w:r>
          </w:p>
        </w:tc>
      </w:tr>
      <w:tr w:rsidR="00B22F9E" w:rsidRPr="00B22F9E" w14:paraId="3CA090B4" w14:textId="77777777" w:rsidTr="00A65231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1F8E3E" w14:textId="16F4CBB4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B22F9E" w:rsidRPr="00B22F9E" w14:paraId="3DC32F8B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DC1B5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128DAF" w14:textId="12178E2D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D256C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56FE6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6AC2E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3079F6BF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03C07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FA5378" w14:textId="2CB60C05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60E0B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996FD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64A77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</w:tr>
      <w:tr w:rsidR="00B22F9E" w:rsidRPr="00B22F9E" w14:paraId="6F547DD1" w14:textId="77777777" w:rsidTr="00CF646D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9633F7" w14:textId="679D6C01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B22F9E" w:rsidRPr="00B22F9E" w14:paraId="419345E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BBB2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F6B2BD" w14:textId="5EF7F415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33B6A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F3152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7EABD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0F639B21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EE616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1A7644" w14:textId="695BA26B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7F91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5C319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E72AD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</w:tr>
      <w:tr w:rsidR="00B22F9E" w:rsidRPr="00B22F9E" w14:paraId="17C254D2" w14:textId="77777777" w:rsidTr="00A378C6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35170F" w14:textId="5E16D6B0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</w:p>
        </w:tc>
      </w:tr>
      <w:tr w:rsidR="00B22F9E" w:rsidRPr="00B22F9E" w14:paraId="70B34299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3CC2E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0CC2E5" w14:textId="7A0A2C9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9DBBE3" w14:textId="5B3CFF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3DAE2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4E30CF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620A2619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EE53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7D2029" w14:textId="735D9FE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47BE48" w14:textId="4E215CDC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5B8D8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(0.92–0.97)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511E7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0.94 (0.92–0.97)</w:t>
            </w:r>
          </w:p>
        </w:tc>
      </w:tr>
      <w:tr w:rsidR="00B22F9E" w:rsidRPr="00B22F9E" w14:paraId="17489255" w14:textId="77777777" w:rsidTr="00B608A1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441E3A" w14:textId="11ED96AE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B22F9E" w:rsidRPr="00B22F9E" w14:paraId="5CAF8314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2272B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9793ED" w14:textId="5EF08871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129C7B" w14:textId="649ED743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09C2B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7F175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4B264EDC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4769F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87A23A" w14:textId="4CAF365C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677D90" w14:textId="3CB5033A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48C5C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(0.96–1.01)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D7E2D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(0.96–1.01)</w:t>
            </w:r>
          </w:p>
        </w:tc>
      </w:tr>
      <w:tr w:rsidR="00B22F9E" w:rsidRPr="00B22F9E" w14:paraId="3EC1BADB" w14:textId="77777777" w:rsidTr="000B4CE1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9A2673" w14:textId="1E4AE359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B22F9E" w:rsidRPr="00B22F9E" w14:paraId="72B04EA6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2A3C6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5CE568" w14:textId="42AA75E8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D9AF62" w14:textId="2C82341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2A0BF4" w14:textId="424F646D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19892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B22F9E" w:rsidRPr="00B22F9E" w14:paraId="008F1E03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C6253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DE8C5" w14:textId="207A2EDC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27C646" w14:textId="1A151273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EE5D3E" w14:textId="7ACC94AB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7C106E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(1.02–1.10)</w:t>
            </w:r>
          </w:p>
        </w:tc>
      </w:tr>
      <w:tr w:rsidR="00B22F9E" w:rsidRPr="00B22F9E" w14:paraId="78FC8545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7F089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798F34" w14:textId="0A645EC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779705" w14:textId="3571932E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963DF" w14:textId="1570539E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A93FAB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</w:tr>
      <w:tr w:rsidR="00B22F9E" w:rsidRPr="00B22F9E" w14:paraId="5470E9A4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91958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229126" w14:textId="4794BC41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271341" w14:textId="61281789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1A8425" w14:textId="114492AB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4C6FF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(0.98–1.07)</w:t>
            </w:r>
          </w:p>
        </w:tc>
      </w:tr>
      <w:tr w:rsidR="00B22F9E" w:rsidRPr="00B22F9E" w14:paraId="304E6404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C0234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162773" w14:textId="3006D9CA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F41349" w14:textId="5A1BDC14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94AD50" w14:textId="0EBB5B6D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C9AF1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(0.94–1.02)</w:t>
            </w:r>
          </w:p>
        </w:tc>
      </w:tr>
      <w:tr w:rsidR="00B22F9E" w:rsidRPr="00B22F9E" w14:paraId="5C977633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5FA77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A7B0E1" w14:textId="11DDDB80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399A3C" w14:textId="79D6C806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DE91E3" w14:textId="44AF2C01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8FA41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(0.94–1.04)</w:t>
            </w:r>
          </w:p>
        </w:tc>
      </w:tr>
      <w:tr w:rsidR="00B22F9E" w:rsidRPr="00B22F9E" w14:paraId="6F5E8541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9E6D0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C8771D" w14:textId="073A6B0F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8E4C67" w14:textId="3FC48970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160674" w14:textId="0F38002D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024D5C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(0.96–1.05)</w:t>
            </w:r>
          </w:p>
        </w:tc>
      </w:tr>
      <w:tr w:rsidR="00B22F9E" w:rsidRPr="00B22F9E" w14:paraId="6A9422B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2B0FB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06B81F" w14:textId="6729E2B5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D25287" w14:textId="71D95FE2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B4FA02" w14:textId="726B81B5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E7E6F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(1.00–1.11)</w:t>
            </w:r>
          </w:p>
        </w:tc>
      </w:tr>
      <w:tr w:rsidR="00B22F9E" w:rsidRPr="00B22F9E" w14:paraId="15F07A8B" w14:textId="77777777" w:rsidTr="005322E6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8C87E" w14:textId="6AC9C5C2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Interaction</w:t>
            </w:r>
          </w:p>
        </w:tc>
      </w:tr>
      <w:tr w:rsidR="00B22F9E" w:rsidRPr="00B22F9E" w14:paraId="1C9DE1B7" w14:textId="77777777" w:rsidTr="00D85137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0172CC" w14:textId="0CF77C9D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HbA1c category × age category</w:t>
            </w:r>
          </w:p>
        </w:tc>
      </w:tr>
      <w:tr w:rsidR="00B22F9E" w:rsidRPr="00B22F9E" w14:paraId="497A8348" w14:textId="77777777" w:rsidTr="00001166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C8D405" w14:textId="550A864E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(reference: HbA1c 5.0%–5.4%, 34–59 years)</w:t>
            </w:r>
          </w:p>
        </w:tc>
      </w:tr>
      <w:tr w:rsidR="00B22F9E" w:rsidRPr="00B22F9E" w14:paraId="07F1077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0B353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&lt;5.0% × age 60–69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05C444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0.80 (0.68–0.93)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7489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0.80 (0.69–0.93)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B85AD7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0.80 (0.68–0.93)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81B45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0.80 (0.68–0.93)</w:t>
            </w:r>
          </w:p>
        </w:tc>
      </w:tr>
      <w:tr w:rsidR="00B22F9E" w:rsidRPr="00B22F9E" w14:paraId="63506E53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B906A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&lt;5.0% × age ≥70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3FF52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0.83 (0.72–0.96)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ACA884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0.83 (0.72–0.96)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C9B78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0.83 (0.72–0.96)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91AAC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0.83 (0.72–0.96)</w:t>
            </w:r>
          </w:p>
        </w:tc>
      </w:tr>
      <w:tr w:rsidR="00B22F9E" w:rsidRPr="00B22F9E" w14:paraId="7131DA3F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A5598B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5.5%–5.9% × age 60–69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68F8D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(0.91–1.05)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1F5E0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(0.91–1.05)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66C0B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(0.91–1.05)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FB9FE5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(0.90–1.05)</w:t>
            </w:r>
          </w:p>
        </w:tc>
      </w:tr>
      <w:tr w:rsidR="00B22F9E" w:rsidRPr="00B22F9E" w14:paraId="67DB9E3F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8E9CB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5.5%–5.9% × age ≥70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1F260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(0.95–1.09)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026C3A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(0.95–1.09)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FEC1D0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(0.95–1.09)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5E331B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(0.95–1.09)</w:t>
            </w:r>
          </w:p>
        </w:tc>
      </w:tr>
      <w:tr w:rsidR="00B22F9E" w:rsidRPr="00B22F9E" w14:paraId="62D4AD9D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52D86F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6.0%–6.4% × age 60–69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461CB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(0.87–1.11)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C7DAF8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(0.87–1.11)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280AB3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(0.86–1.11)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2F4E1D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(0.86–1.11)</w:t>
            </w:r>
          </w:p>
        </w:tc>
      </w:tr>
      <w:tr w:rsidR="00B22F9E" w:rsidRPr="00B22F9E" w14:paraId="4E8B6676" w14:textId="77777777" w:rsidTr="00B22F9E">
        <w:trPr>
          <w:trHeight w:val="260"/>
        </w:trPr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153C4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6.0%–6.4% × age ≥70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DB613E9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(0.90–1.15)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269A4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(0.90–1.15)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F8637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(0.90–1.15)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00C9A6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(0.90–1.16)</w:t>
            </w:r>
          </w:p>
        </w:tc>
      </w:tr>
      <w:tr w:rsidR="00B22F9E" w:rsidRPr="00B22F9E" w14:paraId="46023408" w14:textId="77777777" w:rsidTr="000D3512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61436" w14:textId="056D4ED3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hemoglobin.</w:t>
            </w:r>
          </w:p>
        </w:tc>
      </w:tr>
      <w:tr w:rsidR="00B22F9E" w:rsidRPr="00B22F9E" w14:paraId="0ED40A49" w14:textId="77777777" w:rsidTr="00CB0B2F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C0BB09" w14:textId="40255F6C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B22F9E" w:rsidRPr="00B22F9E" w14:paraId="2F4025BE" w14:textId="77777777" w:rsidTr="009D5F35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FE77A1" w14:textId="44547AC2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B22F9E" w:rsidRPr="00B22F9E" w14:paraId="2B136692" w14:textId="77777777" w:rsidTr="00B22F9E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F4C416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B22F9E" w:rsidRPr="00B22F9E" w14:paraId="5B05A786" w14:textId="77777777" w:rsidTr="00B22F9E">
        <w:trPr>
          <w:trHeight w:hRule="exact" w:val="454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52BC11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variables: overweight or obese, self-reported drinking status, self-reported smoking status, hypertension, dyslipidemia, and residential area.</w:t>
            </w:r>
          </w:p>
        </w:tc>
      </w:tr>
      <w:tr w:rsidR="00B22F9E" w:rsidRPr="00B22F9E" w14:paraId="3E9A941A" w14:textId="77777777" w:rsidTr="00A0410F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248F4F" w14:textId="26672DCD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B22F9E" w:rsidRPr="00B22F9E" w14:paraId="2148A0C0" w14:textId="77777777" w:rsidTr="00B22F9E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309172" w14:textId="77777777" w:rsidR="00B22F9E" w:rsidRPr="00B22F9E" w:rsidRDefault="00B22F9E" w:rsidP="00B22F9E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lastRenderedPageBreak/>
              <w:t>Model 2: Adjusted for both variables of Model 1, overweight or obese, self-reported drinking status, and self-reported smoking status.</w:t>
            </w:r>
          </w:p>
        </w:tc>
      </w:tr>
      <w:tr w:rsidR="00B22F9E" w:rsidRPr="00B22F9E" w14:paraId="51CF60C6" w14:textId="77777777" w:rsidTr="00357156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20DD1C" w14:textId="5CFCCC7C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B22F9E" w:rsidRPr="00B22F9E" w14:paraId="50510014" w14:textId="77777777" w:rsidTr="0008233F">
        <w:trPr>
          <w:trHeight w:val="260"/>
        </w:trPr>
        <w:tc>
          <w:tcPr>
            <w:tcW w:w="11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EA6C7F" w14:textId="3297D58E" w:rsidR="00B22F9E" w:rsidRPr="00B22F9E" w:rsidRDefault="00B22F9E" w:rsidP="00B22F9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B22F9E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376C8A2C" w14:textId="723759B7" w:rsidR="001F286E" w:rsidRPr="003E5597" w:rsidRDefault="001F286E" w:rsidP="00F032F5">
      <w:pPr>
        <w:rPr>
          <w:rFonts w:ascii="Helvetica" w:hAnsi="Helvetica"/>
          <w:sz w:val="20"/>
        </w:rPr>
      </w:pPr>
    </w:p>
    <w:p w14:paraId="32588109" w14:textId="4C1D033C" w:rsidR="00A77500" w:rsidRDefault="00A77500">
      <w:pPr>
        <w:sectPr w:rsidR="00A77500" w:rsidSect="008860F2">
          <w:type w:val="continuous"/>
          <w:pgSz w:w="12240" w:h="15840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5000" w:type="pct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835"/>
        <w:gridCol w:w="1573"/>
        <w:gridCol w:w="1460"/>
        <w:gridCol w:w="1460"/>
        <w:gridCol w:w="1456"/>
        <w:gridCol w:w="1487"/>
        <w:gridCol w:w="1481"/>
        <w:gridCol w:w="1465"/>
        <w:gridCol w:w="1489"/>
      </w:tblGrid>
      <w:tr w:rsidR="00235152" w:rsidRPr="00461272" w14:paraId="715CB961" w14:textId="77777777" w:rsidTr="00235152">
        <w:trPr>
          <w:trHeight w:hRule="exact" w:val="567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49696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S5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among 7,161 non-diabetic Japanese citizens of Zentsuji city stratified by HbA1c unit (Total time at risk: 26,765.1 person-years for JDS and 22,430.1 person-years for NGSP).</w:t>
            </w:r>
          </w:p>
        </w:tc>
      </w:tr>
      <w:tr w:rsidR="00461272" w:rsidRPr="00461272" w14:paraId="0DE92D49" w14:textId="77777777" w:rsidTr="008860F2">
        <w:trPr>
          <w:trHeight w:val="260"/>
        </w:trPr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40A3D8" w14:textId="6A8CA9FE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187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2EA126" w14:textId="5B9E0B8B" w:rsidR="00461272" w:rsidRPr="00461272" w:rsidRDefault="00461272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unit (year, N)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F757B3" w:rsidRPr="00461272" w14:paraId="7FFCE1AD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7B145F" w14:textId="4B4EE76B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594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6A23D8" w14:textId="7274B6B8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JDS (1998–2012, n=5,103)</w:t>
            </w:r>
          </w:p>
        </w:tc>
        <w:tc>
          <w:tcPr>
            <w:tcW w:w="592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2A1D58" w14:textId="5671E6D1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NGSP (2013–2022, N=4,879)</w:t>
            </w:r>
          </w:p>
        </w:tc>
      </w:tr>
      <w:tr w:rsidR="008860F2" w:rsidRPr="00461272" w14:paraId="6A1C433F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BCF996" w14:textId="30C10145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8BFE36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83E69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33336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4902B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F9F4B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D2D8F8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7E73A3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CB0BDC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8860F2" w:rsidRPr="00461272" w14:paraId="2CA91392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DDBF66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A89585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0DCF0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CD055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525F0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D145E8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17AD90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0E4AAC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774CF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F757B3" w:rsidRPr="00461272" w14:paraId="29BC1C27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ABA9F9" w14:textId="4BF00D29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8860F2" w:rsidRPr="00461272" w14:paraId="68C9C28A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1234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&lt;5.0%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73D13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1.07 (1.02–1.12)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2EAE3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(1.01–1.12)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DEF98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1.07 (1.02–1.13)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189A8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1.07 (1.02–1.13)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EDBE2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7.98 (6.13–10.39)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A4E17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8.17 (6.27–10.66)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698EE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8.22 (6.29–10.73)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B3E0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7.37 (5.69–9.55)</w:t>
            </w:r>
          </w:p>
        </w:tc>
      </w:tr>
      <w:tr w:rsidR="008860F2" w:rsidRPr="00461272" w14:paraId="78E23A6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CEFB4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5.0%–5.4%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8A9E5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88D3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7EB0F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57540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3FBD7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54EAD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C29ED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554CD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3D979BC2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AF874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5.5%–5.9%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E4B36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(0.95–1.06)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C2B09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(0.95–1.06)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FD393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(0.95–1.07)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89D5B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(0.96–1.07)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D7BCC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(0.94–1.07)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729B4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(0.94–1.07)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BAC87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(0.94–1.07)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AA010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(0.94–1.07)</w:t>
            </w:r>
          </w:p>
        </w:tc>
      </w:tr>
      <w:tr w:rsidR="008860F2" w:rsidRPr="00461272" w14:paraId="35BF781F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52540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6.0%–6.4%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6E8AD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1.20 (1.04–1.39)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D0AB4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1.21 (1.04–1.40)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479F7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1.23 (1.05–1.44)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BDFF9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1.22 (1.05–1.43)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03D9E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(0.92–1.19)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CBC27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(0.93–1.19)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F054F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(0.93–1.20)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F8DD6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(0.93–1.20)</w:t>
            </w:r>
          </w:p>
        </w:tc>
      </w:tr>
      <w:tr w:rsidR="00F757B3" w:rsidRPr="00461272" w14:paraId="11DF47DC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5E9CDE" w14:textId="69753DA4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8860F2" w:rsidRPr="00461272" w14:paraId="7BD26DB4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23E5F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39D00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ED94B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6E64E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20DB0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7EE2A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CABF9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240AC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BE136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1E879B7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A8B54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3FB34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(0.98–1.06)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CE4C2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(0.96–1.06)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4CD42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(0.95–1.06)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72CCE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(0.95–1.06)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2BAEB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(0.97–1.00)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DB339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572B2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1E73D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(0.97–1.00)</w:t>
            </w:r>
          </w:p>
        </w:tc>
      </w:tr>
      <w:tr w:rsidR="00F757B3" w:rsidRPr="00461272" w14:paraId="430E4F0E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5CFBF3" w14:textId="1F14272F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8860F2" w:rsidRPr="00461272" w14:paraId="65723787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79A47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A68D5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8A34D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196F2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C9DF3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6309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027C8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70FE8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E1113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54D07A5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1B27D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D57A9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(0.96–1.10)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CBDD5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(0.96–1.10)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F8776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(0.95–1.10)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987D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(0.95–1.10)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ADA37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1.08 (1.02–1.15)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63F97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1.08 (1.02–1.15)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56AA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1.08 (1.02–1.15)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B8384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1.08 (1.02–1.15)</w:t>
            </w:r>
          </w:p>
        </w:tc>
      </w:tr>
      <w:tr w:rsidR="008860F2" w:rsidRPr="00461272" w14:paraId="2AC12034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649A1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78D12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(0.84–1.07)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FBB83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(0.84–1.07)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D76FB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(0.84–1.07)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E5E03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(0.84–1.07)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D7019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1.13 (1.06–1.21)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64910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1.14 (1.07–1.21)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1CF34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1.14 (1.07–1.21)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AE42B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1.14 (1.07–1.21)</w:t>
            </w:r>
          </w:p>
        </w:tc>
      </w:tr>
      <w:tr w:rsidR="00F757B3" w:rsidRPr="00461272" w14:paraId="24DF9FCF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50DCB2" w14:textId="62839452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8860F2" w:rsidRPr="00461272" w14:paraId="2DD4F64E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26949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2049AA" w14:textId="1B4B4BD9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B6D78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77F91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AC78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E59BC0" w14:textId="6D54A83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94EB7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192DF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04FD0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79373990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E6837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4ECC31" w14:textId="32A973C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FC4AB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(0.91–1.00)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CB434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(0.92–1.01)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E174F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(0.92–1.01)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5187C4" w14:textId="63C55D6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D25F0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93FD3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64E10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</w:tr>
      <w:tr w:rsidR="00F757B3" w:rsidRPr="00461272" w14:paraId="03C9A46F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2E00A1" w14:textId="036C4C05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8860F2" w:rsidRPr="00461272" w14:paraId="23D39E1D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18F8D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0F14D2" w14:textId="09FC1C0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9E5F0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B180B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A3D1C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B3D5AC" w14:textId="75CC307C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19169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84FA1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7B56F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4AFB34F8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95B54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575C47" w14:textId="27CC8E9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7BC53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(0.95–1.06)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9BC6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(0.96–1.07)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CC903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(0.96–1.07)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C51938" w14:textId="356CEC86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655CA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F338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888DE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</w:tr>
      <w:tr w:rsidR="00F757B3" w:rsidRPr="00461272" w14:paraId="39C1EF97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72647" w14:textId="1403450A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8860F2" w:rsidRPr="00461272" w14:paraId="4A29D912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0E300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5C6D9" w14:textId="13C9248B" w:rsidR="00461272" w:rsidRPr="00461272" w:rsidRDefault="00461272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BA5D2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9497B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8CBBD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100791" w14:textId="494C4C13" w:rsidR="00461272" w:rsidRPr="00461272" w:rsidRDefault="00461272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FF304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ECBFA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81670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2F56734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87981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E39D40" w14:textId="268B97C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147EB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(0.96–1.10)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4ED97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(0.96–1.11)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F9D57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(0.96–1.11)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7E2BD6" w14:textId="0F0F5CD5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649E2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13860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0A525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</w:tr>
      <w:tr w:rsidR="00F757B3" w:rsidRPr="00461272" w14:paraId="48246A46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CF073" w14:textId="586D0D13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8860F2" w:rsidRPr="00461272" w14:paraId="5260AE6A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A16B2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7C6EC" w14:textId="47F8AE8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B74831" w14:textId="7368AB29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594E6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218DA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43F709" w14:textId="6773697F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91D64" w14:textId="21009D7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99483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752DD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678E4C2A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BED16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73DEE4" w14:textId="2A4B441C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3AAA71" w14:textId="117B45D3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A9942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0.92 (0.88–0.97)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A68E7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0.92 (0.87–0.97)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B43856" w14:textId="51A31B6E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E1EB33" w14:textId="2FA5DA2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08C09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(0.97–1.00)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D1627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(0.97–1.00)</w:t>
            </w:r>
          </w:p>
        </w:tc>
      </w:tr>
      <w:tr w:rsidR="00F757B3" w:rsidRPr="00461272" w14:paraId="234C2B3B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5CF21B" w14:textId="5E361D11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d</w:t>
            </w:r>
          </w:p>
        </w:tc>
      </w:tr>
      <w:tr w:rsidR="008860F2" w:rsidRPr="00461272" w14:paraId="5C7D6D48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0D636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AC1AE5" w14:textId="790593C3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90BC46" w14:textId="413261C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93B7A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F93C8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953150" w14:textId="7A98855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918B1B" w14:textId="08AF415F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92316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7DDE7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5974C158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96982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57D3D4" w14:textId="66028AE9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6646AD" w14:textId="44DDFCF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B252C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(0.96–1.05)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1FA1B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(0.96–1.05)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8B02FA" w14:textId="483F35D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FE1E70" w14:textId="466B9142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E2A4E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(0.98–1.01)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DDE3B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(0.98–1.01)</w:t>
            </w:r>
          </w:p>
        </w:tc>
      </w:tr>
      <w:tr w:rsidR="00F757B3" w:rsidRPr="00461272" w14:paraId="43C266EB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B926FA" w14:textId="0446A8FD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8860F2" w:rsidRPr="00461272" w14:paraId="52A09167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85F66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499313" w14:textId="03B38F3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BFD57" w14:textId="7E704F9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52F0B6" w14:textId="2DDD984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E9449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F84F55" w14:textId="17653BC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0855DB" w14:textId="36CD9C49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D294A5" w14:textId="0CBF45B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9D288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8860F2" w:rsidRPr="00461272" w14:paraId="61DFCCCD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D62B6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4BBEB6" w14:textId="1A8A048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E01566" w14:textId="35AA5F0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A1B642" w14:textId="29280BF3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D9D16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(0.98–1.14)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432492" w14:textId="21B32AB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DEF22B" w14:textId="08F1801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FD4280" w14:textId="20E2C22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ECEB0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8860F2" w:rsidRPr="00461272" w14:paraId="1B555AA7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03FA2F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A1D03C" w14:textId="1FE3B8A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BE94F7" w14:textId="0AD27264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65BBA5" w14:textId="5609E073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DC82B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(0.98–1.13)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8F2474" w14:textId="730ECC48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767A03" w14:textId="4C6DE44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33B94E" w14:textId="2ECFE4A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58B49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(0.96–1.01)</w:t>
            </w:r>
          </w:p>
        </w:tc>
      </w:tr>
      <w:tr w:rsidR="008860F2" w:rsidRPr="00461272" w14:paraId="5F99981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718DA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52F2E4" w14:textId="7E309A9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3CDE68" w14:textId="467B0F64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2D23DC" w14:textId="53F47B16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C56DF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(0.89–1.04)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1760D0" w14:textId="19BFCDD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E9D01E" w14:textId="2EDBEA9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E216D1" w14:textId="78849716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923CC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1.03 (0.99–1.06)</w:t>
            </w:r>
          </w:p>
        </w:tc>
      </w:tr>
      <w:tr w:rsidR="008860F2" w:rsidRPr="00461272" w14:paraId="184D4F4F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861BF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CBFEE" w14:textId="29A67EB9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8BF371" w14:textId="7A0A377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06F1B1" w14:textId="6522D6A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73039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(0.91–1.06)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5EA8F4" w14:textId="6E494A4F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846956" w14:textId="45C25D92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C9FA23" w14:textId="11A529D2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8DC7C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(0.95–1.01)</w:t>
            </w:r>
          </w:p>
        </w:tc>
      </w:tr>
      <w:tr w:rsidR="008860F2" w:rsidRPr="00461272" w14:paraId="03F349D8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BE9F1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A625D" w14:textId="73585526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CC735B" w14:textId="74FF66D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7267A3" w14:textId="0490BDF3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EC28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(0.88–1.03)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79F861" w14:textId="0CB4AD4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3A8FAE" w14:textId="4C8C79E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6FC5F" w14:textId="08421650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2CB383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(0.95–1.01)</w:t>
            </w:r>
          </w:p>
        </w:tc>
      </w:tr>
      <w:tr w:rsidR="008860F2" w:rsidRPr="00461272" w14:paraId="57F9C275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DF308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5475CB" w14:textId="1EC779C2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37B7AC" w14:textId="0518207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8E33E6" w14:textId="3FD3D67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69E67C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(0.93–1.10)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BBD40C" w14:textId="0A68BBA4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C2C89E" w14:textId="442DD19C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9743C4" w14:textId="6A5EB74D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0FA57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(0.94–1.00)</w:t>
            </w:r>
          </w:p>
        </w:tc>
      </w:tr>
      <w:tr w:rsidR="008860F2" w:rsidRPr="00461272" w14:paraId="45B4A762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44113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563DCE" w14:textId="6596D0FB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8DF037" w14:textId="09A151AA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5226E" w14:textId="3CD850A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46B57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1.12 (1.02–1.23)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AD9351" w14:textId="6EF32831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F95D86" w14:textId="2CCF3214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85A205" w14:textId="4EAB06AC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A5401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(0.95–1.03)</w:t>
            </w:r>
          </w:p>
        </w:tc>
      </w:tr>
      <w:tr w:rsidR="00F757B3" w:rsidRPr="00461272" w14:paraId="52FFBA5D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5F1554" w14:textId="43738DEF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lastRenderedPageBreak/>
              <w:t>Interaction</w:t>
            </w:r>
          </w:p>
        </w:tc>
      </w:tr>
      <w:tr w:rsidR="00F757B3" w:rsidRPr="00461272" w14:paraId="57743E53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043500" w14:textId="63826377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HbA1c category × age category</w:t>
            </w:r>
          </w:p>
        </w:tc>
      </w:tr>
      <w:tr w:rsidR="00F757B3" w:rsidRPr="00461272" w14:paraId="1721626A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78F595" w14:textId="7891817E" w:rsidR="00F757B3" w:rsidRPr="00461272" w:rsidRDefault="00F757B3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(reference: HbA1c 5.0%–5.4%, 34–59 years)</w:t>
            </w:r>
          </w:p>
        </w:tc>
      </w:tr>
      <w:tr w:rsidR="008860F2" w:rsidRPr="00461272" w14:paraId="2309B86B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0E397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&lt;5.0% × age 60–69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BF8928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FDB832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9028F5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803431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5F18F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4C809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ECD1D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3A90B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0.13 (0.10–0.18)</w:t>
            </w:r>
          </w:p>
        </w:tc>
      </w:tr>
      <w:tr w:rsidR="008860F2" w:rsidRPr="00461272" w14:paraId="3D0EA1E1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52EDB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&lt;5.0% × age ≥70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766C10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1C487A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153FAB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387622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18EF9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AC2349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D2808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0.12 (0.09–0.16)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9D98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0.13 (0.10–0.18)</w:t>
            </w:r>
          </w:p>
        </w:tc>
      </w:tr>
      <w:tr w:rsidR="008860F2" w:rsidRPr="00461272" w14:paraId="4780C08C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E6302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5.5%–5.9% × age 60–69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D2ADBF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606735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64289A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769FAB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D8496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(0.93–1.09)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84A59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(0.93–1.09)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D0B1E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(0.93–1.09)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449E2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(0.93–1.09)</w:t>
            </w:r>
          </w:p>
        </w:tc>
      </w:tr>
      <w:tr w:rsidR="008860F2" w:rsidRPr="00461272" w14:paraId="4E53F928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1AD91B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5.5%–5.9% × age ≥70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07C61D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481030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A1F07C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937FDD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9D31A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87A55E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DFFA2A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8CF034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(0.93–1.07)</w:t>
            </w:r>
          </w:p>
        </w:tc>
      </w:tr>
      <w:tr w:rsidR="008860F2" w:rsidRPr="00461272" w14:paraId="357749A3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48F69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6.0%–6.4% × age 60–69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27C470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A7B328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9107C1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36B7A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9F0488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(0.85–1.13)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7DADC0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(0.86–1.13)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7F5825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0.98 (0.86–1.13)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656286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(0.86–1.13)</w:t>
            </w:r>
          </w:p>
        </w:tc>
      </w:tr>
      <w:tr w:rsidR="008860F2" w:rsidRPr="00461272" w14:paraId="7869D7B0" w14:textId="77777777" w:rsidTr="008860F2">
        <w:trPr>
          <w:trHeight w:val="260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44C6B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   HbA1c 6.0%–6.4% × age ≥70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8785F6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2B0C67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C87A3AF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A9F495D" w14:textId="77777777" w:rsidR="00461272" w:rsidRPr="00461272" w:rsidRDefault="00461272" w:rsidP="00461272">
            <w:pPr>
              <w:jc w:val="center"/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–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CE57FD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(0.85–1.11)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1271A2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(0.85–1.11)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9E1CE7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(0.85–1.11)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8C7CDF1" w14:textId="77777777" w:rsidR="00461272" w:rsidRPr="00461272" w:rsidRDefault="00461272" w:rsidP="0046127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(0.85–1.11)</w:t>
            </w:r>
          </w:p>
        </w:tc>
      </w:tr>
      <w:tr w:rsidR="00F757B3" w:rsidRPr="00461272" w14:paraId="73350BCD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2DB2E7" w14:textId="35C0444E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hemoglobin; JDS, Japan Diabetes Society; NGSP, National Glycohemoglobin Standardization Program.</w:t>
            </w:r>
          </w:p>
        </w:tc>
      </w:tr>
      <w:tr w:rsidR="00F757B3" w:rsidRPr="00461272" w14:paraId="750540E6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6FA608" w14:textId="7574CC5D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sz w:val="16"/>
                <w:szCs w:val="16"/>
                <w:vertAlign w:val="superscript"/>
              </w:rPr>
              <w:t>a</w:t>
            </w:r>
            <w:r w:rsidRPr="00461272">
              <w:rPr>
                <w:rFonts w:ascii="Helvetica" w:eastAsia="Times New Roman" w:hAnsi="Helvetica" w:cs="Calibri"/>
                <w:sz w:val="16"/>
                <w:szCs w:val="16"/>
              </w:rPr>
              <w:t xml:space="preserve"> Each HbA1c unit contains the same participants.</w:t>
            </w:r>
          </w:p>
        </w:tc>
      </w:tr>
      <w:tr w:rsidR="00F757B3" w:rsidRPr="00461272" w14:paraId="064FCF54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BE2C5B" w14:textId="3CFDC085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F757B3" w:rsidRPr="00461272" w14:paraId="5DCC21CF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27614B" w14:textId="1423CA1F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F757B3" w:rsidRPr="00461272" w14:paraId="78A206BA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254E24" w14:textId="0B386C88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d</w:t>
            </w: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F757B3" w:rsidRPr="00461272" w14:paraId="1E4FB4B1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2C9AB2" w14:textId="5F842CE4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 for JDS: overweight or obese, self-reported drinking status, self-reported smoking status, hypertension, dyslipidemia, and residential area.</w:t>
            </w:r>
          </w:p>
        </w:tc>
      </w:tr>
      <w:tr w:rsidR="00F757B3" w:rsidRPr="00461272" w14:paraId="573D0569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65FFC" w14:textId="5D09D314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 for NGSP: overweight or obese, self-reported drinking status, self-reported smoking status, and residential area.</w:t>
            </w:r>
          </w:p>
        </w:tc>
      </w:tr>
      <w:tr w:rsidR="00F757B3" w:rsidRPr="00461272" w14:paraId="60B61B93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3F191B" w14:textId="16C63485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F757B3" w:rsidRPr="00461272" w14:paraId="2F3E8C78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9AFF3D" w14:textId="13064057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2: Adjusted for both variables of Model 1, overweight or obese, self-reported drinking status, and self-reported smoking status.</w:t>
            </w:r>
          </w:p>
        </w:tc>
      </w:tr>
      <w:tr w:rsidR="00F757B3" w:rsidRPr="00461272" w14:paraId="61D810D1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FB4D7A" w14:textId="056CF471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F757B3" w:rsidRPr="00461272" w14:paraId="0EDD5E75" w14:textId="77777777" w:rsidTr="008860F2">
        <w:trPr>
          <w:trHeight w:val="260"/>
        </w:trPr>
        <w:tc>
          <w:tcPr>
            <w:tcW w:w="147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0E70FC" w14:textId="2F884A25" w:rsidR="00F757B3" w:rsidRPr="00461272" w:rsidRDefault="00F757B3" w:rsidP="0046127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46127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6A3BA6D7" w14:textId="5922E183" w:rsidR="001F286E" w:rsidRDefault="001F286E">
      <w:pPr>
        <w:rPr>
          <w:rFonts w:ascii="Helvetica" w:hAnsi="Helvetica"/>
          <w:sz w:val="20"/>
        </w:rPr>
      </w:pPr>
      <w:r>
        <w:br w:type="page"/>
      </w:r>
    </w:p>
    <w:p w14:paraId="6D879EB7" w14:textId="77777777" w:rsidR="00A224DD" w:rsidRDefault="00A224DD" w:rsidP="004E7CF0">
      <w:pPr>
        <w:pStyle w:val="authors"/>
        <w:sectPr w:rsidR="00A224DD" w:rsidSect="008860F2">
          <w:type w:val="continuous"/>
          <w:pgSz w:w="15840" w:h="12240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92"/>
        <w:gridCol w:w="1674"/>
        <w:gridCol w:w="1673"/>
        <w:gridCol w:w="1673"/>
        <w:gridCol w:w="1673"/>
      </w:tblGrid>
      <w:tr w:rsidR="00235152" w:rsidRPr="00235152" w14:paraId="1982C956" w14:textId="77777777" w:rsidTr="008860F2">
        <w:trPr>
          <w:trHeight w:hRule="exact" w:val="567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B4F75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b/>
                <w:bCs/>
                <w:color w:val="000000"/>
                <w:sz w:val="16"/>
                <w:szCs w:val="16"/>
              </w:rPr>
              <w:lastRenderedPageBreak/>
              <w:t>Supplementary Table S6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 New onset of chronic kidney disease by HbA1c category among 8,484 non-diabetic Japanese citizens of Zentsuji city where eGFR was calculated with the 2009 CKD Epidemiology Collaboration (CKD-EPI) equation (Total time at risk: 73,821.5 person-years, 1998–2022).</w:t>
            </w:r>
          </w:p>
        </w:tc>
      </w:tr>
      <w:tr w:rsidR="00235152" w:rsidRPr="00235152" w14:paraId="7DC84981" w14:textId="77777777" w:rsidTr="00235152">
        <w:trPr>
          <w:trHeight w:val="260"/>
        </w:trPr>
        <w:tc>
          <w:tcPr>
            <w:tcW w:w="43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72A934" w14:textId="33FC8D51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D21C3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921CA9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626AB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A3E65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</w:t>
            </w:r>
          </w:p>
        </w:tc>
      </w:tr>
      <w:tr w:rsidR="00235152" w:rsidRPr="00235152" w14:paraId="5D39816C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B8D90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Covariates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6A51B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ECE669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43CCF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1BB69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aTR (95% CI)</w:t>
            </w:r>
          </w:p>
        </w:tc>
      </w:tr>
      <w:tr w:rsidR="00235152" w:rsidRPr="00235152" w14:paraId="7F18EDCD" w14:textId="77777777" w:rsidTr="009A2C67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0A457F" w14:textId="1A00F351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HbA1c category</w:t>
            </w:r>
          </w:p>
        </w:tc>
      </w:tr>
      <w:tr w:rsidR="00235152" w:rsidRPr="00235152" w14:paraId="1A2BA978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67DB6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&lt;5.0%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595AC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(1.01–1.09)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FC8C70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(1.01–1.09)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A4802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(1.01–1.10)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D60FD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(1.01–1.10)</w:t>
            </w:r>
          </w:p>
        </w:tc>
      </w:tr>
      <w:tr w:rsidR="00235152" w:rsidRPr="00235152" w14:paraId="2C2AFEE1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1110B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5.0%–5.4%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BA6E0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1BFBE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9C96D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5313C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7AC064AC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80D70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5.5%–5.9%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C6FB58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A52ED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(0.98–1.01)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02E01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(0.98–1.01)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5AF6F1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</w:tr>
      <w:tr w:rsidR="00235152" w:rsidRPr="00235152" w14:paraId="0F79BE86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E3149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6.0%–6.4%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9ACE16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(0.97–1.02)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E0EFE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(0.97–1.03)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60E09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(0.97–1.03)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95C37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(0.97–1.03)</w:t>
            </w:r>
          </w:p>
        </w:tc>
      </w:tr>
      <w:tr w:rsidR="00235152" w:rsidRPr="00235152" w14:paraId="7AE2C416" w14:textId="77777777" w:rsidTr="004E2B9C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5F2387" w14:textId="3B20B228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Sex</w:t>
            </w:r>
          </w:p>
        </w:tc>
      </w:tr>
      <w:tr w:rsidR="00235152" w:rsidRPr="00235152" w14:paraId="759C8140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897C39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Female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6F76B0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2931E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6D31D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1D7EF6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0CBFDAC4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1764F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Male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88529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(0.95–0.99)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D50096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8447E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C6E804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</w:tr>
      <w:tr w:rsidR="00235152" w:rsidRPr="00235152" w14:paraId="7B21C658" w14:textId="77777777" w:rsidTr="00B720F5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C80984" w14:textId="79BD3734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Age category</w:t>
            </w:r>
          </w:p>
        </w:tc>
      </w:tr>
      <w:tr w:rsidR="00235152" w:rsidRPr="00235152" w14:paraId="41A6568F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C3236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34–59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3286A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658DA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F78A8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8AD8A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5069C8ED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53884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60–69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9F43C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1.05 (1.02–1.09)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F860D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(1.02–1.09)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A8FF3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(1.03–1.09)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5491C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1.06 (1.03–1.09)</w:t>
            </w:r>
          </w:p>
        </w:tc>
      </w:tr>
      <w:tr w:rsidR="00235152" w:rsidRPr="00235152" w14:paraId="5A2522E3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4DFE1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≥70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18C771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(0.96–1.05)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A7F7C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D9F400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7261F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(0.97–1.05)</w:t>
            </w:r>
          </w:p>
        </w:tc>
      </w:tr>
      <w:tr w:rsidR="00235152" w:rsidRPr="00235152" w14:paraId="1128FB8B" w14:textId="77777777" w:rsidTr="006C5A76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CEA8A8" w14:textId="2D850ABB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BMI category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</w:p>
        </w:tc>
      </w:tr>
      <w:tr w:rsidR="00235152" w:rsidRPr="00235152" w14:paraId="096EBE45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46B40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Normal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76252C" w14:textId="3D76D5F8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7CE9B8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EFE81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6595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02BE2673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86181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Overweight or obese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57C91B" w14:textId="12FB6B88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CAF00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(0.94–0.97)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67AAA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0B1F5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0.96 (0.94–0.98)</w:t>
            </w:r>
          </w:p>
        </w:tc>
      </w:tr>
      <w:tr w:rsidR="00235152" w:rsidRPr="00235152" w14:paraId="355F97A1" w14:textId="77777777" w:rsidTr="00DB3186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8E40FA" w14:textId="7D6AAE49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drinking status</w:t>
            </w:r>
          </w:p>
        </w:tc>
      </w:tr>
      <w:tr w:rsidR="00235152" w:rsidRPr="00235152" w14:paraId="1208471E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48C90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Nondrinker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555E66" w14:textId="3840A5E8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1339C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BA4F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154BC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7DF88C75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9D041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Drinker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B3D1E8" w14:textId="23297E1D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889768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(1.00–1.04)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2560B9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(1.00–1.04)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FC814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1.02 (1.00–1.04)</w:t>
            </w:r>
          </w:p>
        </w:tc>
      </w:tr>
      <w:tr w:rsidR="00235152" w:rsidRPr="00235152" w14:paraId="30698026" w14:textId="77777777" w:rsidTr="006C5788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E2F1F8" w14:textId="28D0AD12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Self-reported smoking status</w:t>
            </w:r>
          </w:p>
        </w:tc>
      </w:tr>
      <w:tr w:rsidR="00235152" w:rsidRPr="00235152" w14:paraId="39E73CFD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660F7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Nonsmoker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6C2405" w14:textId="3AD0EA09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AE9AD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77582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7E1B3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0ACE1E7A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1B833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Smoker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868004" w14:textId="7BAF212D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EA16F5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(0.98–1.03)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7F9870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(0.98–1.03)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07B596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(0.98–1.03)</w:t>
            </w:r>
          </w:p>
        </w:tc>
      </w:tr>
      <w:tr w:rsidR="00235152" w:rsidRPr="00235152" w14:paraId="2454C064" w14:textId="77777777" w:rsidTr="0074591A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520348" w14:textId="23A0D0C2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Hypertension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</w:p>
        </w:tc>
      </w:tr>
      <w:tr w:rsidR="00235152" w:rsidRPr="00235152" w14:paraId="08598646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6590F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786A37" w14:textId="6354E4F1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8FA92E" w14:textId="3AED3A4E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5A2474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35285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38F298E1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80D7D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E6081D" w14:textId="4ADFCF36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D1F74F" w14:textId="39E29F79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096314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(0.93–0.97)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2AA46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0.95 (0.93–0.97)</w:t>
            </w:r>
          </w:p>
        </w:tc>
      </w:tr>
      <w:tr w:rsidR="00235152" w:rsidRPr="00235152" w14:paraId="205B0CCF" w14:textId="77777777" w:rsidTr="00132A2D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60DF15" w14:textId="4B34378D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Dyslipidemia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</w:p>
        </w:tc>
      </w:tr>
      <w:tr w:rsidR="00235152" w:rsidRPr="00235152" w14:paraId="50A59E2F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07357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No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9C09E1" w14:textId="04572AD1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33ADD0" w14:textId="70BB9864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A003C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BE468E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271F7852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B260C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Yes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381EEA" w14:textId="1F124EE6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06E8AD" w14:textId="67D23966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18FD6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BD457B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(0.97–1.01)</w:t>
            </w:r>
          </w:p>
        </w:tc>
      </w:tr>
      <w:tr w:rsidR="00235152" w:rsidRPr="00235152" w14:paraId="5B8E25D0" w14:textId="77777777" w:rsidTr="00512AC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61A89B" w14:textId="2B23555B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Residential area</w:t>
            </w:r>
          </w:p>
        </w:tc>
      </w:tr>
      <w:tr w:rsidR="00235152" w:rsidRPr="00235152" w14:paraId="6F0BE5C5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4D7ECA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East (reference)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06109A" w14:textId="164004D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B7E280" w14:textId="6401168C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791A66" w14:textId="1D33D5C6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F682F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</w:t>
            </w:r>
          </w:p>
        </w:tc>
      </w:tr>
      <w:tr w:rsidR="00235152" w:rsidRPr="00235152" w14:paraId="3CFA9E92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7AA9C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Tatsukawa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D12B9D" w14:textId="31056CE4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82EF77" w14:textId="18CADF7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29825E" w14:textId="689CC4F9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7B3DB2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1.01 (0.98–1.04)</w:t>
            </w:r>
          </w:p>
        </w:tc>
      </w:tr>
      <w:tr w:rsidR="00235152" w:rsidRPr="00235152" w14:paraId="23E6A924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A216C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South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501ADE" w14:textId="382F2BB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23A35F" w14:textId="39EA98B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3F3C7E" w14:textId="613D7F9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008476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235152" w:rsidRPr="00235152" w14:paraId="13C26198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F390B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Fudeoka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046127" w14:textId="04ABD602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0FDB61" w14:textId="77F173D4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5FD347" w14:textId="0F53A1DD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39501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0.99 (0.96–1.02)</w:t>
            </w:r>
          </w:p>
        </w:tc>
      </w:tr>
      <w:tr w:rsidR="00235152" w:rsidRPr="00235152" w14:paraId="6086B43F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26B287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Center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9BA243" w14:textId="4F3DC0C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ACA72D" w14:textId="04F57392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964417" w14:textId="16755A01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BED88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0.97 (0.94–0.99)</w:t>
            </w:r>
          </w:p>
        </w:tc>
      </w:tr>
      <w:tr w:rsidR="00235152" w:rsidRPr="00235152" w14:paraId="26464B30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BDCDF9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Yoshiwara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939150" w14:textId="0F185E2B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3A8B53" w14:textId="575F5C90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FF99C9" w14:textId="2F0A8D1D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BB9B6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(0.97–1.04)</w:t>
            </w:r>
          </w:p>
        </w:tc>
      </w:tr>
      <w:tr w:rsidR="00235152" w:rsidRPr="00235152" w14:paraId="477B47BD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F38D1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West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F39599" w14:textId="4FD03233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BEE92B" w14:textId="776A2899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04079E" w14:textId="42D46694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A4E89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(0.97–1.03)</w:t>
            </w:r>
          </w:p>
        </w:tc>
      </w:tr>
      <w:tr w:rsidR="00235152" w:rsidRPr="00235152" w14:paraId="3B8FEE2A" w14:textId="77777777" w:rsidTr="00235152">
        <w:trPr>
          <w:trHeight w:val="260"/>
        </w:trPr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F7BEC8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  Yogita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2F0E0E" w14:textId="5297CF5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83AFC57" w14:textId="6B8F5B3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EF537F" w14:textId="5D6CFB4A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D630A53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1.00 (0.97–1.04)</w:t>
            </w:r>
          </w:p>
        </w:tc>
      </w:tr>
      <w:tr w:rsidR="00235152" w:rsidRPr="00235152" w14:paraId="37BF90C4" w14:textId="77777777" w:rsidTr="00CB4918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5A5D71" w14:textId="240DE4A2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Abbreviations: aTR, adjusted time ratio; CI, confidence interval; HbA1c, glycated hemoglobin.</w:t>
            </w:r>
          </w:p>
        </w:tc>
      </w:tr>
      <w:tr w:rsidR="00235152" w:rsidRPr="00235152" w14:paraId="77D3897C" w14:textId="77777777" w:rsidTr="00DB4542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80874D" w14:textId="626B1612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a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Overweight or obese is defined as a body mass index ≥25 kg/m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2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.</w:t>
            </w:r>
          </w:p>
        </w:tc>
      </w:tr>
      <w:tr w:rsidR="00235152" w:rsidRPr="00235152" w14:paraId="07706DDA" w14:textId="77777777" w:rsidTr="009020F2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C15F44" w14:textId="0F1D3D33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b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Hypertension is defined as systolic blood pressure ≥140 mmHg and/or diastolic blood pressure ≥90 mmHg.</w:t>
            </w:r>
          </w:p>
        </w:tc>
      </w:tr>
      <w:tr w:rsidR="00235152" w:rsidRPr="00235152" w14:paraId="610F5642" w14:textId="77777777" w:rsidTr="00235152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32F5DF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  <w:vertAlign w:val="superscript"/>
              </w:rPr>
              <w:t>c</w:t>
            </w: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 xml:space="preserve"> Dyslipidemia is defined as serum low density lipoprotein cholesterol ≥140 mg/dL and/or serum high density lipoprotein cholesterol &lt;40 mg/dL.</w:t>
            </w:r>
          </w:p>
        </w:tc>
      </w:tr>
      <w:tr w:rsidR="00235152" w:rsidRPr="00235152" w14:paraId="0746ED19" w14:textId="77777777" w:rsidTr="00235152">
        <w:trPr>
          <w:trHeight w:hRule="exact" w:val="454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6D118C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Multiple imputed variables: overweight or obese, self-reported drinking status, self-reported smoking status, hypertension, dyslipidemia, and residential area.</w:t>
            </w:r>
          </w:p>
        </w:tc>
      </w:tr>
      <w:tr w:rsidR="00235152" w:rsidRPr="00235152" w14:paraId="61D83840" w14:textId="77777777" w:rsidTr="00110B4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281C74" w14:textId="2A4117A0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1: Adjusted for sex and age category.</w:t>
            </w:r>
          </w:p>
        </w:tc>
      </w:tr>
      <w:tr w:rsidR="00235152" w:rsidRPr="00235152" w14:paraId="0392039A" w14:textId="77777777" w:rsidTr="00235152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F2CC3D" w14:textId="77777777" w:rsidR="00235152" w:rsidRPr="00235152" w:rsidRDefault="00235152" w:rsidP="00235152">
            <w:pPr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2: Adjusted for both variables of Model 1, overweight or obese, self-reported drinking status, and self-reported smoking status.</w:t>
            </w:r>
          </w:p>
        </w:tc>
      </w:tr>
      <w:tr w:rsidR="00235152" w:rsidRPr="00235152" w14:paraId="1345E1FB" w14:textId="77777777" w:rsidTr="00E31C04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5FD5E" w14:textId="28094773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3: Adjusted for all variables of Model 2, hypertension, and dyslipidemia.</w:t>
            </w:r>
          </w:p>
        </w:tc>
      </w:tr>
      <w:tr w:rsidR="00235152" w:rsidRPr="00235152" w14:paraId="178B69E5" w14:textId="77777777" w:rsidTr="00BF2B0B">
        <w:trPr>
          <w:trHeight w:val="260"/>
        </w:trPr>
        <w:tc>
          <w:tcPr>
            <w:tcW w:w="11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301466" w14:textId="71B4092B" w:rsidR="00235152" w:rsidRPr="00235152" w:rsidRDefault="00235152" w:rsidP="002351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 w:rsidRPr="00235152">
              <w:rPr>
                <w:rFonts w:ascii="Helvetica" w:eastAsia="Times New Roman" w:hAnsi="Helvetica" w:cs="Calibri"/>
                <w:color w:val="000000"/>
                <w:sz w:val="16"/>
                <w:szCs w:val="16"/>
              </w:rPr>
              <w:t>Model 4: Adjusted for all variables of Model 3 and residential area.</w:t>
            </w:r>
          </w:p>
        </w:tc>
      </w:tr>
    </w:tbl>
    <w:p w14:paraId="508762BE" w14:textId="77777777" w:rsidR="00E161B0" w:rsidRPr="00235152" w:rsidRDefault="00E161B0" w:rsidP="004E7CF0">
      <w:pPr>
        <w:pStyle w:val="authors"/>
      </w:pPr>
    </w:p>
    <w:sectPr w:rsidR="00E161B0" w:rsidRPr="00235152" w:rsidSect="008860F2">
      <w:type w:val="continuous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61902" w14:textId="77777777" w:rsidR="00A05D31" w:rsidRDefault="00A05D31" w:rsidP="00AE58FB">
      <w:r>
        <w:separator/>
      </w:r>
    </w:p>
  </w:endnote>
  <w:endnote w:type="continuationSeparator" w:id="0">
    <w:p w14:paraId="4E68396C" w14:textId="77777777" w:rsidR="00A05D31" w:rsidRDefault="00A05D31" w:rsidP="00AE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1CD2E" w14:textId="77777777" w:rsidR="00A05D31" w:rsidRDefault="00A05D31" w:rsidP="00AE58FB">
      <w:r>
        <w:separator/>
      </w:r>
    </w:p>
  </w:footnote>
  <w:footnote w:type="continuationSeparator" w:id="0">
    <w:p w14:paraId="6E486F80" w14:textId="77777777" w:rsidR="00A05D31" w:rsidRDefault="00A05D31" w:rsidP="00AE5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793"/>
    <w:rsid w:val="00025265"/>
    <w:rsid w:val="00032C04"/>
    <w:rsid w:val="00057369"/>
    <w:rsid w:val="00063B77"/>
    <w:rsid w:val="00074556"/>
    <w:rsid w:val="000A361E"/>
    <w:rsid w:val="000A38A7"/>
    <w:rsid w:val="000F38F4"/>
    <w:rsid w:val="000F469B"/>
    <w:rsid w:val="00126C69"/>
    <w:rsid w:val="00130DF8"/>
    <w:rsid w:val="001F0BA9"/>
    <w:rsid w:val="001F286E"/>
    <w:rsid w:val="00233B54"/>
    <w:rsid w:val="00235152"/>
    <w:rsid w:val="00242CC8"/>
    <w:rsid w:val="002520CB"/>
    <w:rsid w:val="0026081F"/>
    <w:rsid w:val="00262C41"/>
    <w:rsid w:val="002675FC"/>
    <w:rsid w:val="002727FE"/>
    <w:rsid w:val="00280C72"/>
    <w:rsid w:val="00282C06"/>
    <w:rsid w:val="00284872"/>
    <w:rsid w:val="002C64BA"/>
    <w:rsid w:val="002C686D"/>
    <w:rsid w:val="002E1A39"/>
    <w:rsid w:val="002F191A"/>
    <w:rsid w:val="00301F09"/>
    <w:rsid w:val="003279EC"/>
    <w:rsid w:val="00360667"/>
    <w:rsid w:val="0037172A"/>
    <w:rsid w:val="003D66A1"/>
    <w:rsid w:val="003E2B54"/>
    <w:rsid w:val="003E5597"/>
    <w:rsid w:val="003F3A49"/>
    <w:rsid w:val="003F41BB"/>
    <w:rsid w:val="00404006"/>
    <w:rsid w:val="00417F07"/>
    <w:rsid w:val="00433580"/>
    <w:rsid w:val="00457AE6"/>
    <w:rsid w:val="00461272"/>
    <w:rsid w:val="004916A0"/>
    <w:rsid w:val="004C5A3C"/>
    <w:rsid w:val="004C5CA5"/>
    <w:rsid w:val="004E7CF0"/>
    <w:rsid w:val="004F5A5E"/>
    <w:rsid w:val="00501134"/>
    <w:rsid w:val="005051B4"/>
    <w:rsid w:val="0051188F"/>
    <w:rsid w:val="005215BA"/>
    <w:rsid w:val="00522F9A"/>
    <w:rsid w:val="005276A3"/>
    <w:rsid w:val="00565218"/>
    <w:rsid w:val="005730E2"/>
    <w:rsid w:val="00593E0B"/>
    <w:rsid w:val="005B204F"/>
    <w:rsid w:val="00625245"/>
    <w:rsid w:val="0065104C"/>
    <w:rsid w:val="0065667F"/>
    <w:rsid w:val="00692793"/>
    <w:rsid w:val="006A7C54"/>
    <w:rsid w:val="0070389A"/>
    <w:rsid w:val="00723F9F"/>
    <w:rsid w:val="007879CF"/>
    <w:rsid w:val="0079253C"/>
    <w:rsid w:val="00794CD1"/>
    <w:rsid w:val="00795480"/>
    <w:rsid w:val="007D0622"/>
    <w:rsid w:val="007D5FE1"/>
    <w:rsid w:val="007E4717"/>
    <w:rsid w:val="008215EA"/>
    <w:rsid w:val="0085514F"/>
    <w:rsid w:val="008660AA"/>
    <w:rsid w:val="008860F2"/>
    <w:rsid w:val="00891CBE"/>
    <w:rsid w:val="008D4ED9"/>
    <w:rsid w:val="008F7CAD"/>
    <w:rsid w:val="00902352"/>
    <w:rsid w:val="009135A7"/>
    <w:rsid w:val="00952C15"/>
    <w:rsid w:val="0099728C"/>
    <w:rsid w:val="009E4756"/>
    <w:rsid w:val="00A035B2"/>
    <w:rsid w:val="00A05D31"/>
    <w:rsid w:val="00A15D9E"/>
    <w:rsid w:val="00A224DD"/>
    <w:rsid w:val="00A5576D"/>
    <w:rsid w:val="00A71F7A"/>
    <w:rsid w:val="00A77500"/>
    <w:rsid w:val="00AB519C"/>
    <w:rsid w:val="00AE58FB"/>
    <w:rsid w:val="00AF6C7E"/>
    <w:rsid w:val="00B078E4"/>
    <w:rsid w:val="00B22F9E"/>
    <w:rsid w:val="00B64CAD"/>
    <w:rsid w:val="00B80ABB"/>
    <w:rsid w:val="00C36195"/>
    <w:rsid w:val="00C4587B"/>
    <w:rsid w:val="00C52F0A"/>
    <w:rsid w:val="00C532E8"/>
    <w:rsid w:val="00C7039F"/>
    <w:rsid w:val="00CC6664"/>
    <w:rsid w:val="00CD7D99"/>
    <w:rsid w:val="00D13C8D"/>
    <w:rsid w:val="00D46CBE"/>
    <w:rsid w:val="00D513E9"/>
    <w:rsid w:val="00D60A83"/>
    <w:rsid w:val="00D73970"/>
    <w:rsid w:val="00D74F3A"/>
    <w:rsid w:val="00D86619"/>
    <w:rsid w:val="00D921C7"/>
    <w:rsid w:val="00DB4124"/>
    <w:rsid w:val="00DD59C9"/>
    <w:rsid w:val="00E01639"/>
    <w:rsid w:val="00E161B0"/>
    <w:rsid w:val="00E43901"/>
    <w:rsid w:val="00E9412E"/>
    <w:rsid w:val="00EA20B3"/>
    <w:rsid w:val="00EA3D11"/>
    <w:rsid w:val="00EB3B88"/>
    <w:rsid w:val="00EB4EA1"/>
    <w:rsid w:val="00EB7D51"/>
    <w:rsid w:val="00EC4B4D"/>
    <w:rsid w:val="00ED2B44"/>
    <w:rsid w:val="00ED2D12"/>
    <w:rsid w:val="00EE7169"/>
    <w:rsid w:val="00EF5B15"/>
    <w:rsid w:val="00F032F5"/>
    <w:rsid w:val="00F034E2"/>
    <w:rsid w:val="00F52154"/>
    <w:rsid w:val="00F757B3"/>
    <w:rsid w:val="00F92C63"/>
    <w:rsid w:val="00F9635E"/>
    <w:rsid w:val="00FA53C6"/>
    <w:rsid w:val="00FE1DF5"/>
    <w:rsid w:val="00FF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33AB1C"/>
  <w15:chartTrackingRefBased/>
  <w15:docId w15:val="{6285A7F1-B83A-B042-AFAC-5B707BD2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1B0"/>
    <w:pPr>
      <w:keepNext/>
      <w:keepLines/>
      <w:spacing w:before="240" w:after="240"/>
      <w:outlineLvl w:val="0"/>
    </w:pPr>
    <w:rPr>
      <w:rFonts w:ascii="Helvetica" w:eastAsiaTheme="majorEastAsia" w:hAnsi="Helvetica" w:cstheme="majorBidi"/>
      <w:b/>
      <w:color w:val="000000" w:themeColor="text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05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51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51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5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51B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1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1B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B519C"/>
  </w:style>
  <w:style w:type="paragraph" w:styleId="Title">
    <w:name w:val="Title"/>
    <w:basedOn w:val="Normal"/>
    <w:next w:val="Normal"/>
    <w:link w:val="TitleChar"/>
    <w:uiPriority w:val="10"/>
    <w:qFormat/>
    <w:rsid w:val="00E161B0"/>
    <w:pPr>
      <w:spacing w:before="360" w:after="360"/>
      <w:contextualSpacing/>
    </w:pPr>
    <w:rPr>
      <w:rFonts w:ascii="Helvetica" w:eastAsiaTheme="majorEastAsia" w:hAnsi="Helvetica" w:cstheme="majorBid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61B0"/>
    <w:rPr>
      <w:rFonts w:ascii="Helvetica" w:eastAsiaTheme="majorEastAsia" w:hAnsi="Helvetica" w:cstheme="majorBidi"/>
      <w:b/>
      <w:spacing w:val="-10"/>
      <w:kern w:val="28"/>
      <w:sz w:val="32"/>
      <w:szCs w:val="5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161B0"/>
    <w:rPr>
      <w:rFonts w:ascii="Helvetica" w:eastAsiaTheme="majorEastAsia" w:hAnsi="Helvetica" w:cstheme="majorBidi"/>
      <w:b/>
      <w:color w:val="000000" w:themeColor="text1"/>
      <w:szCs w:val="32"/>
      <w:lang w:val="en-US"/>
    </w:rPr>
  </w:style>
  <w:style w:type="paragraph" w:customStyle="1" w:styleId="authors">
    <w:name w:val="authors"/>
    <w:basedOn w:val="Normal"/>
    <w:qFormat/>
    <w:rsid w:val="00E161B0"/>
    <w:pPr>
      <w:spacing w:line="360" w:lineRule="auto"/>
    </w:pPr>
    <w:rPr>
      <w:rFonts w:ascii="Helvetica" w:hAnsi="Helvetica"/>
      <w:sz w:val="20"/>
    </w:rPr>
  </w:style>
  <w:style w:type="character" w:styleId="Hyperlink">
    <w:name w:val="Hyperlink"/>
    <w:basedOn w:val="DefaultParagraphFont"/>
    <w:uiPriority w:val="99"/>
    <w:unhideWhenUsed/>
    <w:rsid w:val="00E161B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161B0"/>
    <w:rPr>
      <w:color w:val="605E5C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unhideWhenUsed/>
    <w:rsid w:val="000A38A7"/>
    <w:pPr>
      <w:pBdr>
        <w:top w:val="single" w:sz="6" w:space="1" w:color="auto" w:shadow="1"/>
        <w:left w:val="single" w:sz="6" w:space="4" w:color="auto" w:shadow="1"/>
        <w:bottom w:val="single" w:sz="6" w:space="1" w:color="auto" w:shadow="1"/>
        <w:right w:val="single" w:sz="6" w:space="4" w:color="auto" w:shadow="1"/>
      </w:pBdr>
      <w:shd w:val="pct15" w:color="auto" w:fill="auto"/>
      <w:ind w:left="1134" w:hanging="1134"/>
    </w:pPr>
    <w:rPr>
      <w:rFonts w:ascii="Helvetica" w:eastAsiaTheme="majorEastAsia" w:hAnsi="Helvetica" w:cstheme="majorBidi"/>
      <w:b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0A38A7"/>
    <w:rPr>
      <w:rFonts w:ascii="Helvetica" w:eastAsiaTheme="majorEastAsia" w:hAnsi="Helvetica" w:cstheme="majorBidi"/>
      <w:b/>
      <w:shd w:val="pct15" w:color="auto" w:fill="au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57AE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E58F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E58F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E58F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E58F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kw3923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orcid.org/0000-0002-1704-6609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935350FB4524AA9B0551AC744F54C" ma:contentTypeVersion="16" ma:contentTypeDescription="Create a new document." ma:contentTypeScope="" ma:versionID="c7647dc4f61d974680c113e1c24f69e0">
  <xsd:schema xmlns:xsd="http://www.w3.org/2001/XMLSchema" xmlns:xs="http://www.w3.org/2001/XMLSchema" xmlns:p="http://schemas.microsoft.com/office/2006/metadata/properties" xmlns:ns2="7805362c-7fb7-47ff-9049-83b2c46e6485" xmlns:ns3="22d571ce-5d5e-4577-851b-36fe2b87e29c" targetNamespace="http://schemas.microsoft.com/office/2006/metadata/properties" ma:root="true" ma:fieldsID="8f54a3a5efbb98fbff2bd6ceff36e3f6" ns2:_="" ns3:_="">
    <xsd:import namespace="7805362c-7fb7-47ff-9049-83b2c46e6485"/>
    <xsd:import namespace="22d571ce-5d5e-4577-851b-36fe2b87e2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05362c-7fb7-47ff-9049-83b2c46e64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f95cfc-685b-4d9e-acc9-81b202a9d8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571ce-5d5e-4577-851b-36fe2b87e2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d7e4307-db98-45a2-a7ea-4b20717fe51c}" ma:internalName="TaxCatchAll" ma:showField="CatchAllData" ma:web="22d571ce-5d5e-4577-851b-36fe2b87e2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d571ce-5d5e-4577-851b-36fe2b87e29c" xsi:nil="true"/>
    <lcf76f155ced4ddcb4097134ff3c332f xmlns="7805362c-7fb7-47ff-9049-83b2c46e648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951BF9B-1158-4727-865A-795DB2B9CA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05362c-7fb7-47ff-9049-83b2c46e6485"/>
    <ds:schemaRef ds:uri="22d571ce-5d5e-4577-851b-36fe2b87e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6D055F-8A03-42D4-9872-91314F571A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793B3-8890-431A-8CBE-214CDB3EB4E8}">
  <ds:schemaRefs>
    <ds:schemaRef ds:uri="http://schemas.microsoft.com/office/2006/metadata/properties"/>
    <ds:schemaRef ds:uri="http://schemas.microsoft.com/office/infopath/2007/PartnerControls"/>
    <ds:schemaRef ds:uri="22d571ce-5d5e-4577-851b-36fe2b87e29c"/>
    <ds:schemaRef ds:uri="7805362c-7fb7-47ff-9049-83b2c46e6485"/>
  </ds:schemaRefs>
</ds:datastoreItem>
</file>

<file path=customXml/itemProps4.xml><?xml version="1.0" encoding="utf-8"?>
<ds:datastoreItem xmlns:ds="http://schemas.openxmlformats.org/officeDocument/2006/customXml" ds:itemID="{FB2DE0B6-CC88-4B40-8FAB-D22FE094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9</Pages>
  <Words>3025</Words>
  <Characters>17247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Okayama University</Company>
  <LinksUpToDate>false</LinksUpToDate>
  <CharactersWithSpaces>20232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YUKARI OKAWA</dc:creator>
  <cp:keywords/>
  <dc:description/>
  <cp:lastModifiedBy>Jeevajothi Subramaniyan</cp:lastModifiedBy>
  <cp:revision>55</cp:revision>
  <cp:lastPrinted>2023-06-25T09:10:00Z</cp:lastPrinted>
  <dcterms:created xsi:type="dcterms:W3CDTF">2023-06-25T02:06:00Z</dcterms:created>
  <dcterms:modified xsi:type="dcterms:W3CDTF">2023-08-08T16:47:00Z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0x010100A2D935350FB4524AA9B0551AC744F54C</vt:lpwstr>
  </property>
</Properties>
</file>