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60" w:type="dxa"/>
        <w:tblLook w:val="04A0" w:firstRow="1" w:lastRow="0" w:firstColumn="1" w:lastColumn="0" w:noHBand="0" w:noVBand="1"/>
      </w:tblPr>
      <w:tblGrid>
        <w:gridCol w:w="221"/>
        <w:gridCol w:w="1812"/>
        <w:gridCol w:w="1535"/>
        <w:gridCol w:w="1537"/>
        <w:gridCol w:w="1537"/>
        <w:gridCol w:w="1537"/>
        <w:gridCol w:w="1537"/>
        <w:gridCol w:w="1537"/>
        <w:gridCol w:w="1707"/>
      </w:tblGrid>
      <w:tr w:rsidR="00B25147" w:rsidRPr="00AA4ADA" w14:paraId="0CA9A005" w14:textId="77777777" w:rsidTr="008949B8">
        <w:trPr>
          <w:trHeight w:val="1245"/>
        </w:trPr>
        <w:tc>
          <w:tcPr>
            <w:tcW w:w="12960" w:type="dxa"/>
            <w:gridSpan w:val="9"/>
            <w:tcBorders>
              <w:top w:val="nil"/>
              <w:left w:val="nil"/>
              <w:bottom w:val="single" w:sz="4" w:space="0" w:color="auto"/>
              <w:right w:val="nil"/>
            </w:tcBorders>
            <w:shd w:val="clear" w:color="auto" w:fill="auto"/>
            <w:vAlign w:val="bottom"/>
            <w:hideMark/>
          </w:tcPr>
          <w:p w14:paraId="7299ADB3" w14:textId="30F9B90B"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 xml:space="preserve">Supplemental Table </w:t>
            </w:r>
            <w:r w:rsidR="00CE7FDF">
              <w:rPr>
                <w:rFonts w:ascii="Times New Roman" w:eastAsia="Times New Roman" w:hAnsi="Times New Roman" w:cs="Times New Roman"/>
                <w:color w:val="000000"/>
                <w:sz w:val="20"/>
                <w:szCs w:val="20"/>
              </w:rPr>
              <w:t>1</w:t>
            </w:r>
            <w:r w:rsidRPr="00AA4ADA">
              <w:rPr>
                <w:rFonts w:ascii="Times New Roman" w:eastAsia="Times New Roman" w:hAnsi="Times New Roman" w:cs="Times New Roman"/>
                <w:color w:val="000000"/>
                <w:sz w:val="20"/>
                <w:szCs w:val="20"/>
              </w:rPr>
              <w:t>: Changes in fly gut microbial alpha diversity metrics at different timepoints. Number</w:t>
            </w:r>
            <w:r w:rsidR="00DB6C15">
              <w:rPr>
                <w:rFonts w:ascii="Times New Roman" w:eastAsia="Times New Roman" w:hAnsi="Times New Roman" w:cs="Times New Roman"/>
                <w:color w:val="000000"/>
                <w:sz w:val="20"/>
                <w:szCs w:val="20"/>
              </w:rPr>
              <w:t>s</w:t>
            </w:r>
            <w:r w:rsidRPr="00AA4ADA">
              <w:rPr>
                <w:rFonts w:ascii="Times New Roman" w:eastAsia="Times New Roman" w:hAnsi="Times New Roman" w:cs="Times New Roman"/>
                <w:color w:val="000000"/>
                <w:sz w:val="20"/>
                <w:szCs w:val="20"/>
              </w:rPr>
              <w:t xml:space="preserve"> represent mean (interquartile range). Letters represent significant differences determined with a Dunn Kruskal-Wallis comparison using a </w:t>
            </w:r>
            <w:proofErr w:type="spellStart"/>
            <w:r w:rsidRPr="00AA4ADA">
              <w:rPr>
                <w:rFonts w:ascii="Times New Roman" w:eastAsia="Times New Roman" w:hAnsi="Times New Roman" w:cs="Times New Roman"/>
                <w:color w:val="000000"/>
                <w:sz w:val="20"/>
                <w:szCs w:val="20"/>
              </w:rPr>
              <w:t>Benjamini</w:t>
            </w:r>
            <w:proofErr w:type="spellEnd"/>
            <w:r w:rsidRPr="00AA4ADA">
              <w:rPr>
                <w:rFonts w:ascii="Times New Roman" w:eastAsia="Times New Roman" w:hAnsi="Times New Roman" w:cs="Times New Roman"/>
                <w:color w:val="000000"/>
                <w:sz w:val="20"/>
                <w:szCs w:val="20"/>
              </w:rPr>
              <w:t>-Hochber</w:t>
            </w:r>
            <w:r>
              <w:rPr>
                <w:rFonts w:ascii="Times New Roman" w:eastAsia="Times New Roman" w:hAnsi="Times New Roman" w:cs="Times New Roman"/>
                <w:color w:val="000000"/>
                <w:sz w:val="20"/>
                <w:szCs w:val="20"/>
              </w:rPr>
              <w:t>g</w:t>
            </w:r>
            <w:r w:rsidRPr="00AA4ADA">
              <w:rPr>
                <w:rFonts w:ascii="Times New Roman" w:eastAsia="Times New Roman" w:hAnsi="Times New Roman" w:cs="Times New Roman"/>
                <w:color w:val="000000"/>
                <w:sz w:val="20"/>
                <w:szCs w:val="20"/>
              </w:rPr>
              <w:t xml:space="preserve"> p-value adjustment. </w:t>
            </w:r>
          </w:p>
        </w:tc>
      </w:tr>
      <w:tr w:rsidR="00B25147" w:rsidRPr="00AA4ADA" w14:paraId="2F9C86CC" w14:textId="77777777" w:rsidTr="008949B8">
        <w:trPr>
          <w:trHeight w:val="300"/>
        </w:trPr>
        <w:tc>
          <w:tcPr>
            <w:tcW w:w="2033" w:type="dxa"/>
            <w:gridSpan w:val="2"/>
            <w:tcBorders>
              <w:top w:val="single" w:sz="4" w:space="0" w:color="auto"/>
              <w:left w:val="nil"/>
              <w:bottom w:val="single" w:sz="4" w:space="0" w:color="auto"/>
              <w:right w:val="nil"/>
            </w:tcBorders>
            <w:shd w:val="clear" w:color="auto" w:fill="auto"/>
            <w:noWrap/>
            <w:vAlign w:val="bottom"/>
            <w:hideMark/>
          </w:tcPr>
          <w:p w14:paraId="626C9A2F" w14:textId="77777777" w:rsidR="00B25147" w:rsidRPr="00AA4ADA" w:rsidRDefault="00B25147" w:rsidP="001C2938">
            <w:pPr>
              <w:spacing w:after="0" w:line="240" w:lineRule="auto"/>
              <w:jc w:val="center"/>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Species &amp; Metric:</w:t>
            </w:r>
          </w:p>
        </w:tc>
        <w:tc>
          <w:tcPr>
            <w:tcW w:w="9220" w:type="dxa"/>
            <w:gridSpan w:val="6"/>
            <w:tcBorders>
              <w:top w:val="nil"/>
              <w:left w:val="nil"/>
              <w:bottom w:val="nil"/>
              <w:right w:val="nil"/>
            </w:tcBorders>
            <w:shd w:val="clear" w:color="auto" w:fill="auto"/>
            <w:noWrap/>
            <w:vAlign w:val="bottom"/>
            <w:hideMark/>
          </w:tcPr>
          <w:p w14:paraId="7B63EA04" w14:textId="77777777" w:rsidR="00B25147" w:rsidRPr="00AA4ADA" w:rsidRDefault="00B25147" w:rsidP="001C2938">
            <w:pPr>
              <w:spacing w:after="0" w:line="240" w:lineRule="auto"/>
              <w:jc w:val="center"/>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Timepoint</w:t>
            </w:r>
          </w:p>
        </w:tc>
        <w:tc>
          <w:tcPr>
            <w:tcW w:w="1707" w:type="dxa"/>
            <w:tcBorders>
              <w:top w:val="nil"/>
              <w:left w:val="nil"/>
              <w:bottom w:val="nil"/>
              <w:right w:val="nil"/>
            </w:tcBorders>
            <w:shd w:val="clear" w:color="auto" w:fill="auto"/>
            <w:noWrap/>
            <w:vAlign w:val="bottom"/>
            <w:hideMark/>
          </w:tcPr>
          <w:p w14:paraId="43159FB4" w14:textId="77777777" w:rsidR="00B25147" w:rsidRPr="00AA4ADA" w:rsidRDefault="00B25147" w:rsidP="001C2938">
            <w:pPr>
              <w:spacing w:after="0" w:line="240" w:lineRule="auto"/>
              <w:jc w:val="center"/>
              <w:rPr>
                <w:rFonts w:ascii="Times New Roman" w:eastAsia="Times New Roman" w:hAnsi="Times New Roman" w:cs="Times New Roman"/>
                <w:color w:val="000000"/>
                <w:sz w:val="20"/>
                <w:szCs w:val="20"/>
              </w:rPr>
            </w:pPr>
          </w:p>
        </w:tc>
      </w:tr>
      <w:tr w:rsidR="00B25147" w:rsidRPr="00AA4ADA" w14:paraId="4FB12D8D" w14:textId="77777777" w:rsidTr="008949B8">
        <w:trPr>
          <w:trHeight w:val="510"/>
        </w:trPr>
        <w:tc>
          <w:tcPr>
            <w:tcW w:w="2033" w:type="dxa"/>
            <w:gridSpan w:val="2"/>
            <w:tcBorders>
              <w:top w:val="single" w:sz="4" w:space="0" w:color="auto"/>
              <w:left w:val="nil"/>
              <w:bottom w:val="nil"/>
              <w:right w:val="nil"/>
            </w:tcBorders>
            <w:shd w:val="clear" w:color="auto" w:fill="auto"/>
            <w:noWrap/>
            <w:vAlign w:val="bottom"/>
            <w:hideMark/>
          </w:tcPr>
          <w:p w14:paraId="22EC01C0"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Melon Fly (Papaya)</w:t>
            </w:r>
          </w:p>
        </w:tc>
        <w:tc>
          <w:tcPr>
            <w:tcW w:w="1535" w:type="dxa"/>
            <w:tcBorders>
              <w:top w:val="single" w:sz="4" w:space="0" w:color="auto"/>
              <w:left w:val="nil"/>
              <w:bottom w:val="double" w:sz="6" w:space="0" w:color="auto"/>
              <w:right w:val="nil"/>
            </w:tcBorders>
            <w:shd w:val="clear" w:color="auto" w:fill="auto"/>
            <w:noWrap/>
            <w:vAlign w:val="bottom"/>
            <w:hideMark/>
          </w:tcPr>
          <w:p w14:paraId="530BDAB8" w14:textId="77777777" w:rsidR="00B25147" w:rsidRPr="00AA4ADA" w:rsidRDefault="00B25147" w:rsidP="001C2938">
            <w:pPr>
              <w:spacing w:after="0" w:line="240" w:lineRule="auto"/>
              <w:jc w:val="center"/>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Pupa</w:t>
            </w:r>
          </w:p>
        </w:tc>
        <w:tc>
          <w:tcPr>
            <w:tcW w:w="1537" w:type="dxa"/>
            <w:tcBorders>
              <w:top w:val="single" w:sz="4" w:space="0" w:color="auto"/>
              <w:left w:val="nil"/>
              <w:bottom w:val="double" w:sz="6" w:space="0" w:color="auto"/>
              <w:right w:val="nil"/>
            </w:tcBorders>
            <w:shd w:val="clear" w:color="auto" w:fill="auto"/>
            <w:noWrap/>
            <w:vAlign w:val="bottom"/>
            <w:hideMark/>
          </w:tcPr>
          <w:p w14:paraId="08D2B8FC" w14:textId="77777777" w:rsidR="00B25147" w:rsidRPr="00AA4ADA" w:rsidRDefault="00B25147" w:rsidP="001C2938">
            <w:pPr>
              <w:spacing w:after="0" w:line="240" w:lineRule="auto"/>
              <w:jc w:val="center"/>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Teneral</w:t>
            </w:r>
          </w:p>
        </w:tc>
        <w:tc>
          <w:tcPr>
            <w:tcW w:w="1537" w:type="dxa"/>
            <w:tcBorders>
              <w:top w:val="single" w:sz="4" w:space="0" w:color="auto"/>
              <w:left w:val="nil"/>
              <w:bottom w:val="double" w:sz="6" w:space="0" w:color="auto"/>
              <w:right w:val="nil"/>
            </w:tcBorders>
            <w:shd w:val="clear" w:color="auto" w:fill="auto"/>
            <w:noWrap/>
            <w:vAlign w:val="bottom"/>
            <w:hideMark/>
          </w:tcPr>
          <w:p w14:paraId="170F63DB" w14:textId="77777777" w:rsidR="00B25147" w:rsidRPr="00AA4ADA" w:rsidRDefault="00B25147" w:rsidP="001C2938">
            <w:pPr>
              <w:spacing w:after="0" w:line="240" w:lineRule="auto"/>
              <w:jc w:val="center"/>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24H</w:t>
            </w:r>
          </w:p>
        </w:tc>
        <w:tc>
          <w:tcPr>
            <w:tcW w:w="1537" w:type="dxa"/>
            <w:tcBorders>
              <w:top w:val="single" w:sz="4" w:space="0" w:color="auto"/>
              <w:left w:val="nil"/>
              <w:bottom w:val="double" w:sz="6" w:space="0" w:color="auto"/>
              <w:right w:val="nil"/>
            </w:tcBorders>
            <w:shd w:val="clear" w:color="auto" w:fill="auto"/>
            <w:noWrap/>
            <w:vAlign w:val="bottom"/>
            <w:hideMark/>
          </w:tcPr>
          <w:p w14:paraId="447686E6" w14:textId="77777777" w:rsidR="00B25147" w:rsidRPr="00AA4ADA" w:rsidRDefault="00B25147" w:rsidP="001C2938">
            <w:pPr>
              <w:spacing w:after="0" w:line="240" w:lineRule="auto"/>
              <w:jc w:val="center"/>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48H</w:t>
            </w:r>
          </w:p>
        </w:tc>
        <w:tc>
          <w:tcPr>
            <w:tcW w:w="1537" w:type="dxa"/>
            <w:tcBorders>
              <w:top w:val="single" w:sz="4" w:space="0" w:color="auto"/>
              <w:left w:val="nil"/>
              <w:bottom w:val="double" w:sz="6" w:space="0" w:color="auto"/>
              <w:right w:val="nil"/>
            </w:tcBorders>
            <w:shd w:val="clear" w:color="auto" w:fill="auto"/>
            <w:noWrap/>
            <w:vAlign w:val="bottom"/>
            <w:hideMark/>
          </w:tcPr>
          <w:p w14:paraId="12220431" w14:textId="77777777" w:rsidR="00B25147" w:rsidRPr="00AA4ADA" w:rsidRDefault="00B25147" w:rsidP="001C2938">
            <w:pPr>
              <w:spacing w:after="0" w:line="240" w:lineRule="auto"/>
              <w:jc w:val="center"/>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1W</w:t>
            </w:r>
          </w:p>
        </w:tc>
        <w:tc>
          <w:tcPr>
            <w:tcW w:w="1537" w:type="dxa"/>
            <w:tcBorders>
              <w:top w:val="single" w:sz="4" w:space="0" w:color="auto"/>
              <w:left w:val="nil"/>
              <w:bottom w:val="double" w:sz="6" w:space="0" w:color="auto"/>
              <w:right w:val="nil"/>
            </w:tcBorders>
            <w:shd w:val="clear" w:color="auto" w:fill="auto"/>
            <w:noWrap/>
            <w:vAlign w:val="bottom"/>
            <w:hideMark/>
          </w:tcPr>
          <w:p w14:paraId="3E078F16" w14:textId="77777777" w:rsidR="00B25147" w:rsidRPr="00AA4ADA" w:rsidRDefault="00B25147" w:rsidP="001C2938">
            <w:pPr>
              <w:spacing w:after="0" w:line="240" w:lineRule="auto"/>
              <w:jc w:val="center"/>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2W</w:t>
            </w:r>
          </w:p>
        </w:tc>
        <w:tc>
          <w:tcPr>
            <w:tcW w:w="1707" w:type="dxa"/>
            <w:tcBorders>
              <w:top w:val="single" w:sz="4" w:space="0" w:color="auto"/>
              <w:left w:val="nil"/>
              <w:bottom w:val="double" w:sz="6" w:space="0" w:color="auto"/>
              <w:right w:val="nil"/>
            </w:tcBorders>
            <w:shd w:val="clear" w:color="auto" w:fill="auto"/>
            <w:vAlign w:val="bottom"/>
            <w:hideMark/>
          </w:tcPr>
          <w:p w14:paraId="43091D2D" w14:textId="77777777" w:rsidR="00B25147" w:rsidRPr="00AA4ADA" w:rsidRDefault="00B25147" w:rsidP="001C2938">
            <w:pPr>
              <w:spacing w:after="0" w:line="240" w:lineRule="auto"/>
              <w:jc w:val="center"/>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 xml:space="preserve">p-value </w:t>
            </w:r>
            <w:r w:rsidRPr="00AA4ADA">
              <w:rPr>
                <w:rFonts w:ascii="Times New Roman" w:eastAsia="Times New Roman" w:hAnsi="Times New Roman" w:cs="Times New Roman"/>
                <w:color w:val="000000"/>
                <w:sz w:val="20"/>
                <w:szCs w:val="20"/>
              </w:rPr>
              <w:br/>
              <w:t>(Kruskal-Wallis)</w:t>
            </w:r>
          </w:p>
        </w:tc>
      </w:tr>
      <w:tr w:rsidR="00B25147" w:rsidRPr="00AA4ADA" w14:paraId="6F3924AA" w14:textId="77777777" w:rsidTr="008949B8">
        <w:trPr>
          <w:trHeight w:val="315"/>
        </w:trPr>
        <w:tc>
          <w:tcPr>
            <w:tcW w:w="221" w:type="dxa"/>
            <w:tcBorders>
              <w:top w:val="nil"/>
              <w:left w:val="nil"/>
              <w:bottom w:val="nil"/>
              <w:right w:val="nil"/>
            </w:tcBorders>
            <w:shd w:val="clear" w:color="auto" w:fill="auto"/>
            <w:noWrap/>
            <w:vAlign w:val="bottom"/>
            <w:hideMark/>
          </w:tcPr>
          <w:p w14:paraId="5B2D4AC5" w14:textId="77777777" w:rsidR="00B25147" w:rsidRPr="00AA4ADA" w:rsidRDefault="00B25147" w:rsidP="001C2938">
            <w:pPr>
              <w:spacing w:after="0" w:line="240" w:lineRule="auto"/>
              <w:jc w:val="center"/>
              <w:rPr>
                <w:rFonts w:ascii="Times New Roman" w:eastAsia="Times New Roman" w:hAnsi="Times New Roman" w:cs="Times New Roman"/>
                <w:color w:val="000000"/>
                <w:sz w:val="20"/>
                <w:szCs w:val="20"/>
              </w:rPr>
            </w:pPr>
          </w:p>
        </w:tc>
        <w:tc>
          <w:tcPr>
            <w:tcW w:w="1812" w:type="dxa"/>
            <w:tcBorders>
              <w:top w:val="nil"/>
              <w:left w:val="nil"/>
              <w:bottom w:val="nil"/>
              <w:right w:val="nil"/>
            </w:tcBorders>
            <w:shd w:val="clear" w:color="auto" w:fill="auto"/>
            <w:noWrap/>
            <w:vAlign w:val="bottom"/>
            <w:hideMark/>
          </w:tcPr>
          <w:p w14:paraId="739A4B85"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Shannon:</w:t>
            </w:r>
          </w:p>
        </w:tc>
        <w:tc>
          <w:tcPr>
            <w:tcW w:w="1535" w:type="dxa"/>
            <w:tcBorders>
              <w:top w:val="nil"/>
              <w:left w:val="nil"/>
              <w:bottom w:val="nil"/>
              <w:right w:val="nil"/>
            </w:tcBorders>
            <w:shd w:val="clear" w:color="auto" w:fill="auto"/>
            <w:noWrap/>
            <w:vAlign w:val="bottom"/>
            <w:hideMark/>
          </w:tcPr>
          <w:p w14:paraId="01501300"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2.708 (0.739)a</w:t>
            </w:r>
          </w:p>
        </w:tc>
        <w:tc>
          <w:tcPr>
            <w:tcW w:w="1537" w:type="dxa"/>
            <w:tcBorders>
              <w:top w:val="nil"/>
              <w:left w:val="nil"/>
              <w:bottom w:val="nil"/>
              <w:right w:val="nil"/>
            </w:tcBorders>
            <w:shd w:val="clear" w:color="auto" w:fill="auto"/>
            <w:noWrap/>
            <w:vAlign w:val="bottom"/>
            <w:hideMark/>
          </w:tcPr>
          <w:p w14:paraId="77F586D7"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2.027 (1.354)ab</w:t>
            </w:r>
          </w:p>
        </w:tc>
        <w:tc>
          <w:tcPr>
            <w:tcW w:w="1537" w:type="dxa"/>
            <w:tcBorders>
              <w:top w:val="nil"/>
              <w:left w:val="nil"/>
              <w:bottom w:val="nil"/>
              <w:right w:val="nil"/>
            </w:tcBorders>
            <w:shd w:val="clear" w:color="auto" w:fill="auto"/>
            <w:noWrap/>
            <w:vAlign w:val="bottom"/>
            <w:hideMark/>
          </w:tcPr>
          <w:p w14:paraId="2142EDE1"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1.713 (1.074)ab</w:t>
            </w:r>
          </w:p>
        </w:tc>
        <w:tc>
          <w:tcPr>
            <w:tcW w:w="1537" w:type="dxa"/>
            <w:tcBorders>
              <w:top w:val="nil"/>
              <w:left w:val="nil"/>
              <w:bottom w:val="nil"/>
              <w:right w:val="nil"/>
            </w:tcBorders>
            <w:shd w:val="clear" w:color="auto" w:fill="auto"/>
            <w:noWrap/>
            <w:vAlign w:val="bottom"/>
            <w:hideMark/>
          </w:tcPr>
          <w:p w14:paraId="1FAC94DA"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1.419 (0.541)b</w:t>
            </w:r>
          </w:p>
        </w:tc>
        <w:tc>
          <w:tcPr>
            <w:tcW w:w="1537" w:type="dxa"/>
            <w:tcBorders>
              <w:top w:val="nil"/>
              <w:left w:val="nil"/>
              <w:bottom w:val="nil"/>
              <w:right w:val="nil"/>
            </w:tcBorders>
            <w:shd w:val="clear" w:color="auto" w:fill="auto"/>
            <w:noWrap/>
            <w:vAlign w:val="bottom"/>
            <w:hideMark/>
          </w:tcPr>
          <w:p w14:paraId="3AD726F1"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1.694 (1.397)ab</w:t>
            </w:r>
          </w:p>
        </w:tc>
        <w:tc>
          <w:tcPr>
            <w:tcW w:w="1537" w:type="dxa"/>
            <w:tcBorders>
              <w:top w:val="nil"/>
              <w:left w:val="nil"/>
              <w:bottom w:val="nil"/>
              <w:right w:val="nil"/>
            </w:tcBorders>
            <w:shd w:val="clear" w:color="auto" w:fill="auto"/>
            <w:noWrap/>
            <w:vAlign w:val="bottom"/>
            <w:hideMark/>
          </w:tcPr>
          <w:p w14:paraId="6AFDCAC8"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2.311 (0.758)ab</w:t>
            </w:r>
          </w:p>
        </w:tc>
        <w:tc>
          <w:tcPr>
            <w:tcW w:w="1707" w:type="dxa"/>
            <w:tcBorders>
              <w:top w:val="nil"/>
              <w:left w:val="nil"/>
              <w:bottom w:val="nil"/>
              <w:right w:val="nil"/>
            </w:tcBorders>
            <w:shd w:val="clear" w:color="auto" w:fill="auto"/>
            <w:noWrap/>
            <w:vAlign w:val="bottom"/>
            <w:hideMark/>
          </w:tcPr>
          <w:p w14:paraId="255955B1" w14:textId="77777777" w:rsidR="00B25147" w:rsidRPr="00AA4ADA" w:rsidRDefault="00B25147" w:rsidP="001C2938">
            <w:pPr>
              <w:spacing w:after="0" w:line="240" w:lineRule="auto"/>
              <w:jc w:val="right"/>
              <w:rPr>
                <w:rFonts w:ascii="Times New Roman" w:eastAsia="Times New Roman" w:hAnsi="Times New Roman" w:cs="Times New Roman"/>
                <w:b/>
                <w:bCs/>
                <w:color w:val="000000"/>
                <w:sz w:val="20"/>
                <w:szCs w:val="20"/>
              </w:rPr>
            </w:pPr>
            <w:r w:rsidRPr="00AA4ADA">
              <w:rPr>
                <w:rFonts w:ascii="Times New Roman" w:eastAsia="Times New Roman" w:hAnsi="Times New Roman" w:cs="Times New Roman"/>
                <w:b/>
                <w:bCs/>
                <w:color w:val="000000"/>
                <w:sz w:val="20"/>
                <w:szCs w:val="20"/>
              </w:rPr>
              <w:t>0.029</w:t>
            </w:r>
          </w:p>
        </w:tc>
      </w:tr>
      <w:tr w:rsidR="00B25147" w:rsidRPr="00AA4ADA" w14:paraId="772BF2AD" w14:textId="77777777" w:rsidTr="008949B8">
        <w:trPr>
          <w:trHeight w:val="300"/>
        </w:trPr>
        <w:tc>
          <w:tcPr>
            <w:tcW w:w="221" w:type="dxa"/>
            <w:tcBorders>
              <w:top w:val="nil"/>
              <w:left w:val="nil"/>
              <w:bottom w:val="nil"/>
              <w:right w:val="nil"/>
            </w:tcBorders>
            <w:shd w:val="clear" w:color="auto" w:fill="auto"/>
            <w:noWrap/>
            <w:vAlign w:val="bottom"/>
            <w:hideMark/>
          </w:tcPr>
          <w:p w14:paraId="7E4084E4" w14:textId="77777777" w:rsidR="00B25147" w:rsidRPr="00AA4ADA" w:rsidRDefault="00B25147" w:rsidP="001C2938">
            <w:pPr>
              <w:spacing w:after="0" w:line="240" w:lineRule="auto"/>
              <w:jc w:val="right"/>
              <w:rPr>
                <w:rFonts w:ascii="Times New Roman" w:eastAsia="Times New Roman" w:hAnsi="Times New Roman" w:cs="Times New Roman"/>
                <w:b/>
                <w:bCs/>
                <w:color w:val="000000"/>
                <w:sz w:val="20"/>
                <w:szCs w:val="20"/>
              </w:rPr>
            </w:pPr>
          </w:p>
        </w:tc>
        <w:tc>
          <w:tcPr>
            <w:tcW w:w="1812" w:type="dxa"/>
            <w:tcBorders>
              <w:top w:val="nil"/>
              <w:left w:val="nil"/>
              <w:bottom w:val="nil"/>
              <w:right w:val="nil"/>
            </w:tcBorders>
            <w:shd w:val="clear" w:color="auto" w:fill="auto"/>
            <w:noWrap/>
            <w:vAlign w:val="bottom"/>
            <w:hideMark/>
          </w:tcPr>
          <w:p w14:paraId="0C3717D7"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Inverse Simpson</w:t>
            </w:r>
          </w:p>
        </w:tc>
        <w:tc>
          <w:tcPr>
            <w:tcW w:w="1535" w:type="dxa"/>
            <w:tcBorders>
              <w:top w:val="nil"/>
              <w:left w:val="nil"/>
              <w:bottom w:val="nil"/>
              <w:right w:val="nil"/>
            </w:tcBorders>
            <w:shd w:val="clear" w:color="auto" w:fill="auto"/>
            <w:noWrap/>
            <w:vAlign w:val="bottom"/>
            <w:hideMark/>
          </w:tcPr>
          <w:p w14:paraId="389A5412"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1.136 (0.08)b</w:t>
            </w:r>
          </w:p>
        </w:tc>
        <w:tc>
          <w:tcPr>
            <w:tcW w:w="1537" w:type="dxa"/>
            <w:tcBorders>
              <w:top w:val="nil"/>
              <w:left w:val="nil"/>
              <w:bottom w:val="nil"/>
              <w:right w:val="nil"/>
            </w:tcBorders>
            <w:shd w:val="clear" w:color="auto" w:fill="auto"/>
            <w:noWrap/>
            <w:vAlign w:val="bottom"/>
            <w:hideMark/>
          </w:tcPr>
          <w:p w14:paraId="1397FC86"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1.325 (0.393)ab</w:t>
            </w:r>
          </w:p>
        </w:tc>
        <w:tc>
          <w:tcPr>
            <w:tcW w:w="1537" w:type="dxa"/>
            <w:tcBorders>
              <w:top w:val="nil"/>
              <w:left w:val="nil"/>
              <w:bottom w:val="nil"/>
              <w:right w:val="nil"/>
            </w:tcBorders>
            <w:shd w:val="clear" w:color="auto" w:fill="auto"/>
            <w:noWrap/>
            <w:vAlign w:val="bottom"/>
            <w:hideMark/>
          </w:tcPr>
          <w:p w14:paraId="48BF6D2E"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2.516 (0.687)ab</w:t>
            </w:r>
          </w:p>
        </w:tc>
        <w:tc>
          <w:tcPr>
            <w:tcW w:w="1537" w:type="dxa"/>
            <w:tcBorders>
              <w:top w:val="nil"/>
              <w:left w:val="nil"/>
              <w:bottom w:val="nil"/>
              <w:right w:val="nil"/>
            </w:tcBorders>
            <w:shd w:val="clear" w:color="auto" w:fill="auto"/>
            <w:noWrap/>
            <w:vAlign w:val="bottom"/>
            <w:hideMark/>
          </w:tcPr>
          <w:p w14:paraId="72CC6901"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2.075 (0.387)a</w:t>
            </w:r>
          </w:p>
        </w:tc>
        <w:tc>
          <w:tcPr>
            <w:tcW w:w="1537" w:type="dxa"/>
            <w:tcBorders>
              <w:top w:val="nil"/>
              <w:left w:val="nil"/>
              <w:bottom w:val="nil"/>
              <w:right w:val="nil"/>
            </w:tcBorders>
            <w:shd w:val="clear" w:color="auto" w:fill="auto"/>
            <w:noWrap/>
            <w:vAlign w:val="bottom"/>
            <w:hideMark/>
          </w:tcPr>
          <w:p w14:paraId="26E54FC3"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1.628 (0.404)a</w:t>
            </w:r>
          </w:p>
        </w:tc>
        <w:tc>
          <w:tcPr>
            <w:tcW w:w="1537" w:type="dxa"/>
            <w:tcBorders>
              <w:top w:val="nil"/>
              <w:left w:val="nil"/>
              <w:bottom w:val="nil"/>
              <w:right w:val="nil"/>
            </w:tcBorders>
            <w:shd w:val="clear" w:color="auto" w:fill="auto"/>
            <w:noWrap/>
            <w:vAlign w:val="bottom"/>
            <w:hideMark/>
          </w:tcPr>
          <w:p w14:paraId="4631C42E"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1.503 (0.216)a</w:t>
            </w:r>
          </w:p>
        </w:tc>
        <w:tc>
          <w:tcPr>
            <w:tcW w:w="1707" w:type="dxa"/>
            <w:tcBorders>
              <w:top w:val="nil"/>
              <w:left w:val="nil"/>
              <w:bottom w:val="nil"/>
              <w:right w:val="nil"/>
            </w:tcBorders>
            <w:shd w:val="clear" w:color="auto" w:fill="auto"/>
            <w:noWrap/>
            <w:vAlign w:val="bottom"/>
            <w:hideMark/>
          </w:tcPr>
          <w:p w14:paraId="7E3FF877" w14:textId="77777777" w:rsidR="00B25147" w:rsidRPr="00AA4ADA" w:rsidRDefault="00B25147" w:rsidP="001C2938">
            <w:pPr>
              <w:spacing w:after="0" w:line="240" w:lineRule="auto"/>
              <w:jc w:val="right"/>
              <w:rPr>
                <w:rFonts w:ascii="Times New Roman" w:eastAsia="Times New Roman" w:hAnsi="Times New Roman" w:cs="Times New Roman"/>
                <w:b/>
                <w:bCs/>
                <w:color w:val="000000"/>
                <w:sz w:val="20"/>
                <w:szCs w:val="20"/>
              </w:rPr>
            </w:pPr>
            <w:r w:rsidRPr="00AA4ADA">
              <w:rPr>
                <w:rFonts w:ascii="Times New Roman" w:eastAsia="Times New Roman" w:hAnsi="Times New Roman" w:cs="Times New Roman"/>
                <w:b/>
                <w:bCs/>
                <w:color w:val="000000"/>
                <w:sz w:val="20"/>
                <w:szCs w:val="20"/>
              </w:rPr>
              <w:t>0.002</w:t>
            </w:r>
          </w:p>
        </w:tc>
      </w:tr>
      <w:tr w:rsidR="00B25147" w:rsidRPr="00AA4ADA" w14:paraId="0242BFFF" w14:textId="77777777" w:rsidTr="008949B8">
        <w:trPr>
          <w:trHeight w:val="300"/>
        </w:trPr>
        <w:tc>
          <w:tcPr>
            <w:tcW w:w="221" w:type="dxa"/>
            <w:tcBorders>
              <w:top w:val="nil"/>
              <w:left w:val="nil"/>
              <w:bottom w:val="nil"/>
              <w:right w:val="nil"/>
            </w:tcBorders>
            <w:shd w:val="clear" w:color="auto" w:fill="auto"/>
            <w:noWrap/>
            <w:vAlign w:val="bottom"/>
            <w:hideMark/>
          </w:tcPr>
          <w:p w14:paraId="6C09C404" w14:textId="77777777" w:rsidR="00B25147" w:rsidRPr="00AA4ADA" w:rsidRDefault="00B25147" w:rsidP="001C2938">
            <w:pPr>
              <w:spacing w:after="0" w:line="240" w:lineRule="auto"/>
              <w:jc w:val="right"/>
              <w:rPr>
                <w:rFonts w:ascii="Times New Roman" w:eastAsia="Times New Roman" w:hAnsi="Times New Roman" w:cs="Times New Roman"/>
                <w:b/>
                <w:bCs/>
                <w:color w:val="000000"/>
                <w:sz w:val="20"/>
                <w:szCs w:val="20"/>
              </w:rPr>
            </w:pPr>
          </w:p>
        </w:tc>
        <w:tc>
          <w:tcPr>
            <w:tcW w:w="1812" w:type="dxa"/>
            <w:tcBorders>
              <w:top w:val="nil"/>
              <w:left w:val="nil"/>
              <w:bottom w:val="nil"/>
              <w:right w:val="nil"/>
            </w:tcBorders>
            <w:shd w:val="clear" w:color="auto" w:fill="auto"/>
            <w:noWrap/>
            <w:vAlign w:val="bottom"/>
            <w:hideMark/>
          </w:tcPr>
          <w:p w14:paraId="4DB1C051"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Obs. OTUs</w:t>
            </w:r>
          </w:p>
        </w:tc>
        <w:tc>
          <w:tcPr>
            <w:tcW w:w="1535" w:type="dxa"/>
            <w:tcBorders>
              <w:top w:val="nil"/>
              <w:left w:val="nil"/>
              <w:bottom w:val="nil"/>
              <w:right w:val="nil"/>
            </w:tcBorders>
            <w:shd w:val="clear" w:color="auto" w:fill="auto"/>
            <w:noWrap/>
            <w:vAlign w:val="bottom"/>
            <w:hideMark/>
          </w:tcPr>
          <w:p w14:paraId="372BCECD"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46.9 (43.5)</w:t>
            </w:r>
          </w:p>
        </w:tc>
        <w:tc>
          <w:tcPr>
            <w:tcW w:w="1537" w:type="dxa"/>
            <w:tcBorders>
              <w:top w:val="nil"/>
              <w:left w:val="nil"/>
              <w:bottom w:val="nil"/>
              <w:right w:val="nil"/>
            </w:tcBorders>
            <w:shd w:val="clear" w:color="auto" w:fill="auto"/>
            <w:noWrap/>
            <w:vAlign w:val="bottom"/>
            <w:hideMark/>
          </w:tcPr>
          <w:p w14:paraId="26A94D1D"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23.5 (15)</w:t>
            </w:r>
          </w:p>
        </w:tc>
        <w:tc>
          <w:tcPr>
            <w:tcW w:w="1537" w:type="dxa"/>
            <w:tcBorders>
              <w:top w:val="nil"/>
              <w:left w:val="nil"/>
              <w:bottom w:val="nil"/>
              <w:right w:val="nil"/>
            </w:tcBorders>
            <w:shd w:val="clear" w:color="auto" w:fill="auto"/>
            <w:noWrap/>
            <w:vAlign w:val="bottom"/>
            <w:hideMark/>
          </w:tcPr>
          <w:p w14:paraId="480025AE"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38 (43.3)</w:t>
            </w:r>
          </w:p>
        </w:tc>
        <w:tc>
          <w:tcPr>
            <w:tcW w:w="1537" w:type="dxa"/>
            <w:tcBorders>
              <w:top w:val="nil"/>
              <w:left w:val="nil"/>
              <w:bottom w:val="nil"/>
              <w:right w:val="nil"/>
            </w:tcBorders>
            <w:shd w:val="clear" w:color="auto" w:fill="auto"/>
            <w:noWrap/>
            <w:vAlign w:val="bottom"/>
            <w:hideMark/>
          </w:tcPr>
          <w:p w14:paraId="48B25D60"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20.6 (21.5)</w:t>
            </w:r>
          </w:p>
        </w:tc>
        <w:tc>
          <w:tcPr>
            <w:tcW w:w="1537" w:type="dxa"/>
            <w:tcBorders>
              <w:top w:val="nil"/>
              <w:left w:val="nil"/>
              <w:bottom w:val="nil"/>
              <w:right w:val="nil"/>
            </w:tcBorders>
            <w:shd w:val="clear" w:color="auto" w:fill="auto"/>
            <w:noWrap/>
            <w:vAlign w:val="bottom"/>
            <w:hideMark/>
          </w:tcPr>
          <w:p w14:paraId="7DB50B8E"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27.6 (42.5)</w:t>
            </w:r>
          </w:p>
        </w:tc>
        <w:tc>
          <w:tcPr>
            <w:tcW w:w="1537" w:type="dxa"/>
            <w:tcBorders>
              <w:top w:val="nil"/>
              <w:left w:val="nil"/>
              <w:bottom w:val="nil"/>
              <w:right w:val="nil"/>
            </w:tcBorders>
            <w:shd w:val="clear" w:color="auto" w:fill="auto"/>
            <w:noWrap/>
            <w:vAlign w:val="bottom"/>
            <w:hideMark/>
          </w:tcPr>
          <w:p w14:paraId="25894511"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42 (15.5)</w:t>
            </w:r>
          </w:p>
        </w:tc>
        <w:tc>
          <w:tcPr>
            <w:tcW w:w="1707" w:type="dxa"/>
            <w:tcBorders>
              <w:top w:val="nil"/>
              <w:left w:val="nil"/>
              <w:bottom w:val="nil"/>
              <w:right w:val="nil"/>
            </w:tcBorders>
            <w:shd w:val="clear" w:color="auto" w:fill="auto"/>
            <w:noWrap/>
            <w:vAlign w:val="bottom"/>
            <w:hideMark/>
          </w:tcPr>
          <w:p w14:paraId="1E2B6808"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0.199</w:t>
            </w:r>
          </w:p>
        </w:tc>
      </w:tr>
      <w:tr w:rsidR="00B25147" w:rsidRPr="00AA4ADA" w14:paraId="7E94CDAA" w14:textId="77777777" w:rsidTr="008949B8">
        <w:trPr>
          <w:trHeight w:val="300"/>
        </w:trPr>
        <w:tc>
          <w:tcPr>
            <w:tcW w:w="2033" w:type="dxa"/>
            <w:gridSpan w:val="2"/>
            <w:tcBorders>
              <w:top w:val="nil"/>
              <w:left w:val="nil"/>
              <w:bottom w:val="nil"/>
              <w:right w:val="nil"/>
            </w:tcBorders>
            <w:shd w:val="clear" w:color="auto" w:fill="auto"/>
            <w:noWrap/>
            <w:vAlign w:val="bottom"/>
            <w:hideMark/>
          </w:tcPr>
          <w:p w14:paraId="55CC38E1"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Melon Fly (lab)</w:t>
            </w:r>
          </w:p>
        </w:tc>
        <w:tc>
          <w:tcPr>
            <w:tcW w:w="1535" w:type="dxa"/>
            <w:tcBorders>
              <w:top w:val="nil"/>
              <w:left w:val="nil"/>
              <w:bottom w:val="nil"/>
              <w:right w:val="nil"/>
            </w:tcBorders>
            <w:shd w:val="clear" w:color="auto" w:fill="auto"/>
            <w:noWrap/>
            <w:vAlign w:val="bottom"/>
            <w:hideMark/>
          </w:tcPr>
          <w:p w14:paraId="16AF0621"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p>
        </w:tc>
        <w:tc>
          <w:tcPr>
            <w:tcW w:w="1537" w:type="dxa"/>
            <w:tcBorders>
              <w:top w:val="nil"/>
              <w:left w:val="nil"/>
              <w:bottom w:val="nil"/>
              <w:right w:val="nil"/>
            </w:tcBorders>
            <w:shd w:val="clear" w:color="auto" w:fill="auto"/>
            <w:noWrap/>
            <w:vAlign w:val="bottom"/>
            <w:hideMark/>
          </w:tcPr>
          <w:p w14:paraId="538AEA2B"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14:paraId="134646B8"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14:paraId="0A13C52F"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14:paraId="3380425D"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14:paraId="5A7EBCA8"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c>
          <w:tcPr>
            <w:tcW w:w="1707" w:type="dxa"/>
            <w:tcBorders>
              <w:top w:val="nil"/>
              <w:left w:val="nil"/>
              <w:bottom w:val="nil"/>
              <w:right w:val="nil"/>
            </w:tcBorders>
            <w:shd w:val="clear" w:color="auto" w:fill="auto"/>
            <w:noWrap/>
            <w:vAlign w:val="bottom"/>
            <w:hideMark/>
          </w:tcPr>
          <w:p w14:paraId="4B184ED3"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r>
      <w:tr w:rsidR="00B25147" w:rsidRPr="00AA4ADA" w14:paraId="1DA5A940" w14:textId="77777777" w:rsidTr="008949B8">
        <w:trPr>
          <w:trHeight w:val="300"/>
        </w:trPr>
        <w:tc>
          <w:tcPr>
            <w:tcW w:w="221" w:type="dxa"/>
            <w:tcBorders>
              <w:top w:val="nil"/>
              <w:left w:val="nil"/>
              <w:bottom w:val="nil"/>
              <w:right w:val="nil"/>
            </w:tcBorders>
            <w:shd w:val="clear" w:color="auto" w:fill="auto"/>
            <w:noWrap/>
            <w:vAlign w:val="bottom"/>
            <w:hideMark/>
          </w:tcPr>
          <w:p w14:paraId="2DA2EADF" w14:textId="77777777" w:rsidR="00B25147" w:rsidRPr="00AA4ADA" w:rsidRDefault="00B25147" w:rsidP="001C2938">
            <w:pPr>
              <w:spacing w:after="0" w:line="240" w:lineRule="auto"/>
              <w:rPr>
                <w:rFonts w:ascii="Times New Roman" w:eastAsia="Times New Roman" w:hAnsi="Times New Roman" w:cs="Times New Roman"/>
                <w:sz w:val="20"/>
                <w:szCs w:val="20"/>
              </w:rPr>
            </w:pPr>
          </w:p>
        </w:tc>
        <w:tc>
          <w:tcPr>
            <w:tcW w:w="1812" w:type="dxa"/>
            <w:tcBorders>
              <w:top w:val="nil"/>
              <w:left w:val="nil"/>
              <w:bottom w:val="nil"/>
              <w:right w:val="nil"/>
            </w:tcBorders>
            <w:shd w:val="clear" w:color="auto" w:fill="auto"/>
            <w:noWrap/>
            <w:vAlign w:val="bottom"/>
            <w:hideMark/>
          </w:tcPr>
          <w:p w14:paraId="5E192714"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Shannon:</w:t>
            </w:r>
          </w:p>
        </w:tc>
        <w:tc>
          <w:tcPr>
            <w:tcW w:w="1535" w:type="dxa"/>
            <w:tcBorders>
              <w:top w:val="nil"/>
              <w:left w:val="nil"/>
              <w:bottom w:val="nil"/>
              <w:right w:val="nil"/>
            </w:tcBorders>
            <w:shd w:val="clear" w:color="auto" w:fill="auto"/>
            <w:noWrap/>
            <w:vAlign w:val="bottom"/>
            <w:hideMark/>
          </w:tcPr>
          <w:p w14:paraId="05FD21B5"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1.693 (0.842)ab</w:t>
            </w:r>
          </w:p>
        </w:tc>
        <w:tc>
          <w:tcPr>
            <w:tcW w:w="1537" w:type="dxa"/>
            <w:tcBorders>
              <w:top w:val="nil"/>
              <w:left w:val="nil"/>
              <w:bottom w:val="nil"/>
              <w:right w:val="nil"/>
            </w:tcBorders>
            <w:shd w:val="clear" w:color="auto" w:fill="auto"/>
            <w:noWrap/>
            <w:vAlign w:val="bottom"/>
            <w:hideMark/>
          </w:tcPr>
          <w:p w14:paraId="5B02BE65"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p>
        </w:tc>
        <w:tc>
          <w:tcPr>
            <w:tcW w:w="1537" w:type="dxa"/>
            <w:tcBorders>
              <w:top w:val="nil"/>
              <w:left w:val="nil"/>
              <w:bottom w:val="nil"/>
              <w:right w:val="nil"/>
            </w:tcBorders>
            <w:shd w:val="clear" w:color="auto" w:fill="auto"/>
            <w:noWrap/>
            <w:vAlign w:val="bottom"/>
            <w:hideMark/>
          </w:tcPr>
          <w:p w14:paraId="134F17E3"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1.088 (0.398)b</w:t>
            </w:r>
          </w:p>
        </w:tc>
        <w:tc>
          <w:tcPr>
            <w:tcW w:w="1537" w:type="dxa"/>
            <w:tcBorders>
              <w:top w:val="nil"/>
              <w:left w:val="nil"/>
              <w:bottom w:val="nil"/>
              <w:right w:val="nil"/>
            </w:tcBorders>
            <w:shd w:val="clear" w:color="auto" w:fill="auto"/>
            <w:noWrap/>
            <w:vAlign w:val="bottom"/>
            <w:hideMark/>
          </w:tcPr>
          <w:p w14:paraId="5C542838"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1.022 (0.648)b</w:t>
            </w:r>
          </w:p>
        </w:tc>
        <w:tc>
          <w:tcPr>
            <w:tcW w:w="1537" w:type="dxa"/>
            <w:tcBorders>
              <w:top w:val="nil"/>
              <w:left w:val="nil"/>
              <w:bottom w:val="nil"/>
              <w:right w:val="nil"/>
            </w:tcBorders>
            <w:shd w:val="clear" w:color="auto" w:fill="auto"/>
            <w:noWrap/>
            <w:vAlign w:val="bottom"/>
            <w:hideMark/>
          </w:tcPr>
          <w:p w14:paraId="2397D47F"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2.119 (1.833)ab</w:t>
            </w:r>
          </w:p>
        </w:tc>
        <w:tc>
          <w:tcPr>
            <w:tcW w:w="1537" w:type="dxa"/>
            <w:tcBorders>
              <w:top w:val="nil"/>
              <w:left w:val="nil"/>
              <w:bottom w:val="nil"/>
              <w:right w:val="nil"/>
            </w:tcBorders>
            <w:shd w:val="clear" w:color="auto" w:fill="auto"/>
            <w:noWrap/>
            <w:vAlign w:val="bottom"/>
            <w:hideMark/>
          </w:tcPr>
          <w:p w14:paraId="12BFD20C"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2.572 (0.515)a</w:t>
            </w:r>
          </w:p>
        </w:tc>
        <w:tc>
          <w:tcPr>
            <w:tcW w:w="1707" w:type="dxa"/>
            <w:tcBorders>
              <w:top w:val="nil"/>
              <w:left w:val="nil"/>
              <w:bottom w:val="nil"/>
              <w:right w:val="nil"/>
            </w:tcBorders>
            <w:shd w:val="clear" w:color="auto" w:fill="auto"/>
            <w:noWrap/>
            <w:vAlign w:val="bottom"/>
            <w:hideMark/>
          </w:tcPr>
          <w:p w14:paraId="63E9DBE4" w14:textId="77777777" w:rsidR="00B25147" w:rsidRPr="00AA4ADA" w:rsidRDefault="00B25147" w:rsidP="001C2938">
            <w:pPr>
              <w:spacing w:after="0" w:line="240" w:lineRule="auto"/>
              <w:jc w:val="right"/>
              <w:rPr>
                <w:rFonts w:ascii="Times New Roman" w:eastAsia="Times New Roman" w:hAnsi="Times New Roman" w:cs="Times New Roman"/>
                <w:b/>
                <w:bCs/>
                <w:color w:val="000000"/>
                <w:sz w:val="20"/>
                <w:szCs w:val="20"/>
              </w:rPr>
            </w:pPr>
            <w:r w:rsidRPr="00AA4ADA">
              <w:rPr>
                <w:rFonts w:ascii="Times New Roman" w:eastAsia="Times New Roman" w:hAnsi="Times New Roman" w:cs="Times New Roman"/>
                <w:b/>
                <w:bCs/>
                <w:color w:val="000000"/>
                <w:sz w:val="20"/>
                <w:szCs w:val="20"/>
              </w:rPr>
              <w:t>0.021</w:t>
            </w:r>
          </w:p>
        </w:tc>
      </w:tr>
      <w:tr w:rsidR="00B25147" w:rsidRPr="00AA4ADA" w14:paraId="57B58F9A" w14:textId="77777777" w:rsidTr="008949B8">
        <w:trPr>
          <w:trHeight w:val="300"/>
        </w:trPr>
        <w:tc>
          <w:tcPr>
            <w:tcW w:w="221" w:type="dxa"/>
            <w:tcBorders>
              <w:top w:val="nil"/>
              <w:left w:val="nil"/>
              <w:bottom w:val="nil"/>
              <w:right w:val="nil"/>
            </w:tcBorders>
            <w:shd w:val="clear" w:color="auto" w:fill="auto"/>
            <w:noWrap/>
            <w:vAlign w:val="bottom"/>
            <w:hideMark/>
          </w:tcPr>
          <w:p w14:paraId="775AB38B" w14:textId="77777777" w:rsidR="00B25147" w:rsidRPr="00AA4ADA" w:rsidRDefault="00B25147" w:rsidP="001C2938">
            <w:pPr>
              <w:spacing w:after="0" w:line="240" w:lineRule="auto"/>
              <w:jc w:val="right"/>
              <w:rPr>
                <w:rFonts w:ascii="Times New Roman" w:eastAsia="Times New Roman" w:hAnsi="Times New Roman" w:cs="Times New Roman"/>
                <w:b/>
                <w:bCs/>
                <w:color w:val="000000"/>
                <w:sz w:val="20"/>
                <w:szCs w:val="20"/>
              </w:rPr>
            </w:pPr>
          </w:p>
        </w:tc>
        <w:tc>
          <w:tcPr>
            <w:tcW w:w="1812" w:type="dxa"/>
            <w:tcBorders>
              <w:top w:val="nil"/>
              <w:left w:val="nil"/>
              <w:bottom w:val="nil"/>
              <w:right w:val="nil"/>
            </w:tcBorders>
            <w:shd w:val="clear" w:color="auto" w:fill="auto"/>
            <w:noWrap/>
            <w:vAlign w:val="bottom"/>
            <w:hideMark/>
          </w:tcPr>
          <w:p w14:paraId="6DA6DDA5"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Inverse Simpson</w:t>
            </w:r>
          </w:p>
        </w:tc>
        <w:tc>
          <w:tcPr>
            <w:tcW w:w="1535" w:type="dxa"/>
            <w:tcBorders>
              <w:top w:val="nil"/>
              <w:left w:val="nil"/>
              <w:bottom w:val="nil"/>
              <w:right w:val="nil"/>
            </w:tcBorders>
            <w:shd w:val="clear" w:color="auto" w:fill="auto"/>
            <w:noWrap/>
            <w:vAlign w:val="bottom"/>
            <w:hideMark/>
          </w:tcPr>
          <w:p w14:paraId="3591F06A"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1.552 (0.34)ab</w:t>
            </w:r>
          </w:p>
        </w:tc>
        <w:tc>
          <w:tcPr>
            <w:tcW w:w="1537" w:type="dxa"/>
            <w:tcBorders>
              <w:top w:val="nil"/>
              <w:left w:val="nil"/>
              <w:bottom w:val="nil"/>
              <w:right w:val="nil"/>
            </w:tcBorders>
            <w:shd w:val="clear" w:color="auto" w:fill="auto"/>
            <w:noWrap/>
            <w:vAlign w:val="bottom"/>
            <w:hideMark/>
          </w:tcPr>
          <w:p w14:paraId="3AC0D485"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p>
        </w:tc>
        <w:tc>
          <w:tcPr>
            <w:tcW w:w="1537" w:type="dxa"/>
            <w:tcBorders>
              <w:top w:val="nil"/>
              <w:left w:val="nil"/>
              <w:bottom w:val="nil"/>
              <w:right w:val="nil"/>
            </w:tcBorders>
            <w:shd w:val="clear" w:color="auto" w:fill="auto"/>
            <w:noWrap/>
            <w:vAlign w:val="bottom"/>
            <w:hideMark/>
          </w:tcPr>
          <w:p w14:paraId="12A5CD22"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9.161 (0.408)b</w:t>
            </w:r>
          </w:p>
        </w:tc>
        <w:tc>
          <w:tcPr>
            <w:tcW w:w="1537" w:type="dxa"/>
            <w:tcBorders>
              <w:top w:val="nil"/>
              <w:left w:val="nil"/>
              <w:bottom w:val="nil"/>
              <w:right w:val="nil"/>
            </w:tcBorders>
            <w:shd w:val="clear" w:color="auto" w:fill="auto"/>
            <w:noWrap/>
            <w:vAlign w:val="bottom"/>
            <w:hideMark/>
          </w:tcPr>
          <w:p w14:paraId="7DBB4A85"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2.691 (1.306)ab</w:t>
            </w:r>
          </w:p>
        </w:tc>
        <w:tc>
          <w:tcPr>
            <w:tcW w:w="1537" w:type="dxa"/>
            <w:tcBorders>
              <w:top w:val="nil"/>
              <w:left w:val="nil"/>
              <w:bottom w:val="nil"/>
              <w:right w:val="nil"/>
            </w:tcBorders>
            <w:shd w:val="clear" w:color="auto" w:fill="auto"/>
            <w:noWrap/>
            <w:vAlign w:val="bottom"/>
            <w:hideMark/>
          </w:tcPr>
          <w:p w14:paraId="1526C0DD"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1.66 (0.971)ab</w:t>
            </w:r>
          </w:p>
        </w:tc>
        <w:tc>
          <w:tcPr>
            <w:tcW w:w="1537" w:type="dxa"/>
            <w:tcBorders>
              <w:top w:val="nil"/>
              <w:left w:val="nil"/>
              <w:bottom w:val="nil"/>
              <w:right w:val="nil"/>
            </w:tcBorders>
            <w:shd w:val="clear" w:color="auto" w:fill="auto"/>
            <w:noWrap/>
            <w:vAlign w:val="bottom"/>
            <w:hideMark/>
          </w:tcPr>
          <w:p w14:paraId="0AC18B2C"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1.227 (0.132)a</w:t>
            </w:r>
          </w:p>
        </w:tc>
        <w:tc>
          <w:tcPr>
            <w:tcW w:w="1707" w:type="dxa"/>
            <w:tcBorders>
              <w:top w:val="nil"/>
              <w:left w:val="nil"/>
              <w:bottom w:val="nil"/>
              <w:right w:val="nil"/>
            </w:tcBorders>
            <w:shd w:val="clear" w:color="auto" w:fill="auto"/>
            <w:noWrap/>
            <w:vAlign w:val="bottom"/>
            <w:hideMark/>
          </w:tcPr>
          <w:p w14:paraId="3E04C2E5" w14:textId="77777777" w:rsidR="00B25147" w:rsidRPr="00AA4ADA" w:rsidRDefault="00B25147" w:rsidP="001C2938">
            <w:pPr>
              <w:spacing w:after="0" w:line="240" w:lineRule="auto"/>
              <w:jc w:val="right"/>
              <w:rPr>
                <w:rFonts w:ascii="Times New Roman" w:eastAsia="Times New Roman" w:hAnsi="Times New Roman" w:cs="Times New Roman"/>
                <w:b/>
                <w:bCs/>
                <w:color w:val="000000"/>
                <w:sz w:val="20"/>
                <w:szCs w:val="20"/>
              </w:rPr>
            </w:pPr>
            <w:r w:rsidRPr="00AA4ADA">
              <w:rPr>
                <w:rFonts w:ascii="Times New Roman" w:eastAsia="Times New Roman" w:hAnsi="Times New Roman" w:cs="Times New Roman"/>
                <w:b/>
                <w:bCs/>
                <w:color w:val="000000"/>
                <w:sz w:val="20"/>
                <w:szCs w:val="20"/>
              </w:rPr>
              <w:t>0.023</w:t>
            </w:r>
          </w:p>
        </w:tc>
      </w:tr>
      <w:tr w:rsidR="00B25147" w:rsidRPr="00AA4ADA" w14:paraId="64833A2C" w14:textId="77777777" w:rsidTr="008949B8">
        <w:trPr>
          <w:trHeight w:val="300"/>
        </w:trPr>
        <w:tc>
          <w:tcPr>
            <w:tcW w:w="221" w:type="dxa"/>
            <w:tcBorders>
              <w:top w:val="nil"/>
              <w:left w:val="nil"/>
              <w:bottom w:val="nil"/>
              <w:right w:val="nil"/>
            </w:tcBorders>
            <w:shd w:val="clear" w:color="auto" w:fill="auto"/>
            <w:noWrap/>
            <w:vAlign w:val="bottom"/>
            <w:hideMark/>
          </w:tcPr>
          <w:p w14:paraId="6B52DA90" w14:textId="77777777" w:rsidR="00B25147" w:rsidRPr="00AA4ADA" w:rsidRDefault="00B25147" w:rsidP="001C2938">
            <w:pPr>
              <w:spacing w:after="0" w:line="240" w:lineRule="auto"/>
              <w:jc w:val="right"/>
              <w:rPr>
                <w:rFonts w:ascii="Times New Roman" w:eastAsia="Times New Roman" w:hAnsi="Times New Roman" w:cs="Times New Roman"/>
                <w:b/>
                <w:bCs/>
                <w:color w:val="000000"/>
                <w:sz w:val="20"/>
                <w:szCs w:val="20"/>
              </w:rPr>
            </w:pPr>
          </w:p>
        </w:tc>
        <w:tc>
          <w:tcPr>
            <w:tcW w:w="1812" w:type="dxa"/>
            <w:tcBorders>
              <w:top w:val="nil"/>
              <w:left w:val="nil"/>
              <w:bottom w:val="nil"/>
              <w:right w:val="nil"/>
            </w:tcBorders>
            <w:shd w:val="clear" w:color="auto" w:fill="auto"/>
            <w:noWrap/>
            <w:vAlign w:val="bottom"/>
            <w:hideMark/>
          </w:tcPr>
          <w:p w14:paraId="6497BB6C"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Obs. OTUs</w:t>
            </w:r>
          </w:p>
        </w:tc>
        <w:tc>
          <w:tcPr>
            <w:tcW w:w="1535" w:type="dxa"/>
            <w:tcBorders>
              <w:top w:val="nil"/>
              <w:left w:val="nil"/>
              <w:bottom w:val="nil"/>
              <w:right w:val="nil"/>
            </w:tcBorders>
            <w:shd w:val="clear" w:color="auto" w:fill="auto"/>
            <w:noWrap/>
            <w:vAlign w:val="bottom"/>
            <w:hideMark/>
          </w:tcPr>
          <w:p w14:paraId="2BFE1AD7"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27.8 (18)ab</w:t>
            </w:r>
          </w:p>
        </w:tc>
        <w:tc>
          <w:tcPr>
            <w:tcW w:w="1537" w:type="dxa"/>
            <w:tcBorders>
              <w:top w:val="nil"/>
              <w:left w:val="nil"/>
              <w:bottom w:val="nil"/>
              <w:right w:val="nil"/>
            </w:tcBorders>
            <w:shd w:val="clear" w:color="auto" w:fill="auto"/>
            <w:noWrap/>
            <w:vAlign w:val="bottom"/>
            <w:hideMark/>
          </w:tcPr>
          <w:p w14:paraId="4E588691"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p>
        </w:tc>
        <w:tc>
          <w:tcPr>
            <w:tcW w:w="1537" w:type="dxa"/>
            <w:tcBorders>
              <w:top w:val="nil"/>
              <w:left w:val="nil"/>
              <w:bottom w:val="nil"/>
              <w:right w:val="nil"/>
            </w:tcBorders>
            <w:shd w:val="clear" w:color="auto" w:fill="auto"/>
            <w:noWrap/>
            <w:vAlign w:val="bottom"/>
            <w:hideMark/>
          </w:tcPr>
          <w:p w14:paraId="352F480F"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9 (1)ab</w:t>
            </w:r>
          </w:p>
        </w:tc>
        <w:tc>
          <w:tcPr>
            <w:tcW w:w="1537" w:type="dxa"/>
            <w:tcBorders>
              <w:top w:val="nil"/>
              <w:left w:val="nil"/>
              <w:bottom w:val="nil"/>
              <w:right w:val="nil"/>
            </w:tcBorders>
            <w:shd w:val="clear" w:color="auto" w:fill="auto"/>
            <w:noWrap/>
            <w:vAlign w:val="bottom"/>
            <w:hideMark/>
          </w:tcPr>
          <w:p w14:paraId="71EC4A0D"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14.7 (9.5)b</w:t>
            </w:r>
          </w:p>
        </w:tc>
        <w:tc>
          <w:tcPr>
            <w:tcW w:w="1537" w:type="dxa"/>
            <w:tcBorders>
              <w:top w:val="nil"/>
              <w:left w:val="nil"/>
              <w:bottom w:val="nil"/>
              <w:right w:val="nil"/>
            </w:tcBorders>
            <w:shd w:val="clear" w:color="auto" w:fill="auto"/>
            <w:noWrap/>
            <w:vAlign w:val="bottom"/>
            <w:hideMark/>
          </w:tcPr>
          <w:p w14:paraId="10E1D66D"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44.2 (48.8)ab</w:t>
            </w:r>
          </w:p>
        </w:tc>
        <w:tc>
          <w:tcPr>
            <w:tcW w:w="1537" w:type="dxa"/>
            <w:tcBorders>
              <w:top w:val="nil"/>
              <w:left w:val="nil"/>
              <w:bottom w:val="nil"/>
              <w:right w:val="nil"/>
            </w:tcBorders>
            <w:shd w:val="clear" w:color="auto" w:fill="auto"/>
            <w:noWrap/>
            <w:vAlign w:val="bottom"/>
            <w:hideMark/>
          </w:tcPr>
          <w:p w14:paraId="42EBD742"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51.9 (9)a</w:t>
            </w:r>
          </w:p>
        </w:tc>
        <w:tc>
          <w:tcPr>
            <w:tcW w:w="1707" w:type="dxa"/>
            <w:tcBorders>
              <w:top w:val="nil"/>
              <w:left w:val="nil"/>
              <w:bottom w:val="nil"/>
              <w:right w:val="nil"/>
            </w:tcBorders>
            <w:shd w:val="clear" w:color="auto" w:fill="auto"/>
            <w:noWrap/>
            <w:vAlign w:val="bottom"/>
            <w:hideMark/>
          </w:tcPr>
          <w:p w14:paraId="6CADD9A3" w14:textId="77777777" w:rsidR="00B25147" w:rsidRPr="00AA4ADA" w:rsidRDefault="00B25147" w:rsidP="001C2938">
            <w:pPr>
              <w:spacing w:after="0" w:line="240" w:lineRule="auto"/>
              <w:jc w:val="right"/>
              <w:rPr>
                <w:rFonts w:ascii="Times New Roman" w:eastAsia="Times New Roman" w:hAnsi="Times New Roman" w:cs="Times New Roman"/>
                <w:b/>
                <w:bCs/>
                <w:color w:val="000000"/>
                <w:sz w:val="20"/>
                <w:szCs w:val="20"/>
              </w:rPr>
            </w:pPr>
            <w:r w:rsidRPr="00AA4ADA">
              <w:rPr>
                <w:rFonts w:ascii="Times New Roman" w:eastAsia="Times New Roman" w:hAnsi="Times New Roman" w:cs="Times New Roman"/>
                <w:b/>
                <w:bCs/>
                <w:color w:val="000000"/>
                <w:sz w:val="20"/>
                <w:szCs w:val="20"/>
              </w:rPr>
              <w:t>0.039</w:t>
            </w:r>
          </w:p>
        </w:tc>
      </w:tr>
      <w:tr w:rsidR="00B25147" w:rsidRPr="00AA4ADA" w14:paraId="27CF9755" w14:textId="77777777" w:rsidTr="008949B8">
        <w:trPr>
          <w:trHeight w:val="300"/>
        </w:trPr>
        <w:tc>
          <w:tcPr>
            <w:tcW w:w="2033" w:type="dxa"/>
            <w:gridSpan w:val="2"/>
            <w:tcBorders>
              <w:top w:val="nil"/>
              <w:left w:val="nil"/>
              <w:bottom w:val="nil"/>
              <w:right w:val="nil"/>
            </w:tcBorders>
            <w:shd w:val="clear" w:color="auto" w:fill="auto"/>
            <w:noWrap/>
            <w:vAlign w:val="bottom"/>
            <w:hideMark/>
          </w:tcPr>
          <w:p w14:paraId="195BA2D9"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Medfly (lab)</w:t>
            </w:r>
          </w:p>
        </w:tc>
        <w:tc>
          <w:tcPr>
            <w:tcW w:w="1535" w:type="dxa"/>
            <w:tcBorders>
              <w:top w:val="nil"/>
              <w:left w:val="nil"/>
              <w:bottom w:val="nil"/>
              <w:right w:val="nil"/>
            </w:tcBorders>
            <w:shd w:val="clear" w:color="auto" w:fill="auto"/>
            <w:noWrap/>
            <w:vAlign w:val="bottom"/>
            <w:hideMark/>
          </w:tcPr>
          <w:p w14:paraId="6B8311C8"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p>
        </w:tc>
        <w:tc>
          <w:tcPr>
            <w:tcW w:w="1537" w:type="dxa"/>
            <w:tcBorders>
              <w:top w:val="nil"/>
              <w:left w:val="nil"/>
              <w:bottom w:val="nil"/>
              <w:right w:val="nil"/>
            </w:tcBorders>
            <w:shd w:val="clear" w:color="auto" w:fill="auto"/>
            <w:noWrap/>
            <w:vAlign w:val="bottom"/>
            <w:hideMark/>
          </w:tcPr>
          <w:p w14:paraId="1E4E1347"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14:paraId="34465ABE"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14:paraId="0A13FD99"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14:paraId="3BF49081"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14:paraId="30586800"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c>
          <w:tcPr>
            <w:tcW w:w="1707" w:type="dxa"/>
            <w:tcBorders>
              <w:top w:val="nil"/>
              <w:left w:val="nil"/>
              <w:bottom w:val="nil"/>
              <w:right w:val="nil"/>
            </w:tcBorders>
            <w:shd w:val="clear" w:color="auto" w:fill="auto"/>
            <w:noWrap/>
            <w:vAlign w:val="bottom"/>
            <w:hideMark/>
          </w:tcPr>
          <w:p w14:paraId="4A9A983F"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r>
      <w:tr w:rsidR="00B25147" w:rsidRPr="00AA4ADA" w14:paraId="47196DEF" w14:textId="77777777" w:rsidTr="008949B8">
        <w:trPr>
          <w:trHeight w:val="300"/>
        </w:trPr>
        <w:tc>
          <w:tcPr>
            <w:tcW w:w="221" w:type="dxa"/>
            <w:tcBorders>
              <w:top w:val="nil"/>
              <w:left w:val="nil"/>
              <w:bottom w:val="nil"/>
              <w:right w:val="nil"/>
            </w:tcBorders>
            <w:shd w:val="clear" w:color="auto" w:fill="auto"/>
            <w:noWrap/>
            <w:vAlign w:val="bottom"/>
            <w:hideMark/>
          </w:tcPr>
          <w:p w14:paraId="61ED67AD" w14:textId="77777777" w:rsidR="00B25147" w:rsidRPr="00AA4ADA" w:rsidRDefault="00B25147" w:rsidP="001C2938">
            <w:pPr>
              <w:spacing w:after="0" w:line="240" w:lineRule="auto"/>
              <w:rPr>
                <w:rFonts w:ascii="Times New Roman" w:eastAsia="Times New Roman" w:hAnsi="Times New Roman" w:cs="Times New Roman"/>
                <w:sz w:val="20"/>
                <w:szCs w:val="20"/>
              </w:rPr>
            </w:pPr>
          </w:p>
        </w:tc>
        <w:tc>
          <w:tcPr>
            <w:tcW w:w="1812" w:type="dxa"/>
            <w:tcBorders>
              <w:top w:val="nil"/>
              <w:left w:val="nil"/>
              <w:bottom w:val="nil"/>
              <w:right w:val="nil"/>
            </w:tcBorders>
            <w:shd w:val="clear" w:color="auto" w:fill="auto"/>
            <w:noWrap/>
            <w:vAlign w:val="bottom"/>
            <w:hideMark/>
          </w:tcPr>
          <w:p w14:paraId="6BAF42D8"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Shannon:</w:t>
            </w:r>
          </w:p>
        </w:tc>
        <w:tc>
          <w:tcPr>
            <w:tcW w:w="1535" w:type="dxa"/>
            <w:tcBorders>
              <w:top w:val="nil"/>
              <w:left w:val="nil"/>
              <w:bottom w:val="nil"/>
              <w:right w:val="nil"/>
            </w:tcBorders>
            <w:shd w:val="clear" w:color="auto" w:fill="auto"/>
            <w:noWrap/>
            <w:vAlign w:val="bottom"/>
            <w:hideMark/>
          </w:tcPr>
          <w:p w14:paraId="3DA440FF"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1.516 (0.092)ab</w:t>
            </w:r>
          </w:p>
        </w:tc>
        <w:tc>
          <w:tcPr>
            <w:tcW w:w="1537" w:type="dxa"/>
            <w:tcBorders>
              <w:top w:val="nil"/>
              <w:left w:val="nil"/>
              <w:bottom w:val="nil"/>
              <w:right w:val="nil"/>
            </w:tcBorders>
            <w:shd w:val="clear" w:color="auto" w:fill="auto"/>
            <w:noWrap/>
            <w:vAlign w:val="bottom"/>
            <w:hideMark/>
          </w:tcPr>
          <w:p w14:paraId="615E3919"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2.616 (0.396)b</w:t>
            </w:r>
          </w:p>
        </w:tc>
        <w:tc>
          <w:tcPr>
            <w:tcW w:w="1537" w:type="dxa"/>
            <w:tcBorders>
              <w:top w:val="nil"/>
              <w:left w:val="nil"/>
              <w:bottom w:val="nil"/>
              <w:right w:val="nil"/>
            </w:tcBorders>
            <w:shd w:val="clear" w:color="auto" w:fill="auto"/>
            <w:noWrap/>
            <w:vAlign w:val="bottom"/>
            <w:hideMark/>
          </w:tcPr>
          <w:p w14:paraId="76C15257"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1.657 (0.848)ab</w:t>
            </w:r>
          </w:p>
        </w:tc>
        <w:tc>
          <w:tcPr>
            <w:tcW w:w="1537" w:type="dxa"/>
            <w:tcBorders>
              <w:top w:val="nil"/>
              <w:left w:val="nil"/>
              <w:bottom w:val="nil"/>
              <w:right w:val="nil"/>
            </w:tcBorders>
            <w:shd w:val="clear" w:color="auto" w:fill="auto"/>
            <w:noWrap/>
            <w:vAlign w:val="bottom"/>
            <w:hideMark/>
          </w:tcPr>
          <w:p w14:paraId="7180C0C6"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1.427 (0.072)ab</w:t>
            </w:r>
          </w:p>
        </w:tc>
        <w:tc>
          <w:tcPr>
            <w:tcW w:w="1537" w:type="dxa"/>
            <w:tcBorders>
              <w:top w:val="nil"/>
              <w:left w:val="nil"/>
              <w:bottom w:val="nil"/>
              <w:right w:val="nil"/>
            </w:tcBorders>
            <w:shd w:val="clear" w:color="auto" w:fill="auto"/>
            <w:noWrap/>
            <w:vAlign w:val="bottom"/>
            <w:hideMark/>
          </w:tcPr>
          <w:p w14:paraId="73705ECB"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0.935 (0.228)b</w:t>
            </w:r>
          </w:p>
        </w:tc>
        <w:tc>
          <w:tcPr>
            <w:tcW w:w="1537" w:type="dxa"/>
            <w:tcBorders>
              <w:top w:val="nil"/>
              <w:left w:val="nil"/>
              <w:bottom w:val="nil"/>
              <w:right w:val="nil"/>
            </w:tcBorders>
            <w:shd w:val="clear" w:color="auto" w:fill="auto"/>
            <w:noWrap/>
            <w:vAlign w:val="bottom"/>
            <w:hideMark/>
          </w:tcPr>
          <w:p w14:paraId="38F17D1E"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1.323 (0.458)b</w:t>
            </w:r>
          </w:p>
        </w:tc>
        <w:tc>
          <w:tcPr>
            <w:tcW w:w="1707" w:type="dxa"/>
            <w:tcBorders>
              <w:top w:val="nil"/>
              <w:left w:val="nil"/>
              <w:bottom w:val="nil"/>
              <w:right w:val="nil"/>
            </w:tcBorders>
            <w:shd w:val="clear" w:color="auto" w:fill="auto"/>
            <w:noWrap/>
            <w:vAlign w:val="bottom"/>
            <w:hideMark/>
          </w:tcPr>
          <w:p w14:paraId="2359CCFB" w14:textId="77777777" w:rsidR="00B25147" w:rsidRPr="00AA4ADA" w:rsidRDefault="00B25147" w:rsidP="001C2938">
            <w:pPr>
              <w:spacing w:after="0" w:line="240" w:lineRule="auto"/>
              <w:jc w:val="right"/>
              <w:rPr>
                <w:rFonts w:ascii="Times New Roman" w:eastAsia="Times New Roman" w:hAnsi="Times New Roman" w:cs="Times New Roman"/>
                <w:b/>
                <w:bCs/>
                <w:color w:val="000000"/>
                <w:sz w:val="20"/>
                <w:szCs w:val="20"/>
              </w:rPr>
            </w:pPr>
            <w:r w:rsidRPr="00AA4ADA">
              <w:rPr>
                <w:rFonts w:ascii="Times New Roman" w:eastAsia="Times New Roman" w:hAnsi="Times New Roman" w:cs="Times New Roman"/>
                <w:b/>
                <w:bCs/>
                <w:color w:val="000000"/>
                <w:sz w:val="20"/>
                <w:szCs w:val="20"/>
              </w:rPr>
              <w:t>0.002</w:t>
            </w:r>
          </w:p>
        </w:tc>
      </w:tr>
      <w:tr w:rsidR="00B25147" w:rsidRPr="00AA4ADA" w14:paraId="1C8ED0BE" w14:textId="77777777" w:rsidTr="008949B8">
        <w:trPr>
          <w:trHeight w:val="300"/>
        </w:trPr>
        <w:tc>
          <w:tcPr>
            <w:tcW w:w="221" w:type="dxa"/>
            <w:tcBorders>
              <w:top w:val="nil"/>
              <w:left w:val="nil"/>
              <w:bottom w:val="nil"/>
              <w:right w:val="nil"/>
            </w:tcBorders>
            <w:shd w:val="clear" w:color="auto" w:fill="auto"/>
            <w:noWrap/>
            <w:vAlign w:val="bottom"/>
            <w:hideMark/>
          </w:tcPr>
          <w:p w14:paraId="359B3EDE" w14:textId="77777777" w:rsidR="00B25147" w:rsidRPr="00AA4ADA" w:rsidRDefault="00B25147" w:rsidP="001C2938">
            <w:pPr>
              <w:spacing w:after="0" w:line="240" w:lineRule="auto"/>
              <w:jc w:val="right"/>
              <w:rPr>
                <w:rFonts w:ascii="Times New Roman" w:eastAsia="Times New Roman" w:hAnsi="Times New Roman" w:cs="Times New Roman"/>
                <w:b/>
                <w:bCs/>
                <w:color w:val="000000"/>
                <w:sz w:val="20"/>
                <w:szCs w:val="20"/>
              </w:rPr>
            </w:pPr>
          </w:p>
        </w:tc>
        <w:tc>
          <w:tcPr>
            <w:tcW w:w="1812" w:type="dxa"/>
            <w:tcBorders>
              <w:top w:val="nil"/>
              <w:left w:val="nil"/>
              <w:bottom w:val="nil"/>
              <w:right w:val="nil"/>
            </w:tcBorders>
            <w:shd w:val="clear" w:color="auto" w:fill="auto"/>
            <w:noWrap/>
            <w:vAlign w:val="bottom"/>
            <w:hideMark/>
          </w:tcPr>
          <w:p w14:paraId="1FC7AAB5"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Inverse Simpson</w:t>
            </w:r>
          </w:p>
        </w:tc>
        <w:tc>
          <w:tcPr>
            <w:tcW w:w="1535" w:type="dxa"/>
            <w:tcBorders>
              <w:top w:val="nil"/>
              <w:left w:val="nil"/>
              <w:bottom w:val="nil"/>
              <w:right w:val="nil"/>
            </w:tcBorders>
            <w:shd w:val="clear" w:color="auto" w:fill="auto"/>
            <w:noWrap/>
            <w:vAlign w:val="bottom"/>
            <w:hideMark/>
          </w:tcPr>
          <w:p w14:paraId="49ECB659"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1.498 (0.102)ab</w:t>
            </w:r>
          </w:p>
        </w:tc>
        <w:tc>
          <w:tcPr>
            <w:tcW w:w="1537" w:type="dxa"/>
            <w:tcBorders>
              <w:top w:val="nil"/>
              <w:left w:val="nil"/>
              <w:bottom w:val="nil"/>
              <w:right w:val="nil"/>
            </w:tcBorders>
            <w:shd w:val="clear" w:color="auto" w:fill="auto"/>
            <w:noWrap/>
            <w:vAlign w:val="bottom"/>
            <w:hideMark/>
          </w:tcPr>
          <w:p w14:paraId="191C50F2"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1.164 (0.029)b</w:t>
            </w:r>
          </w:p>
        </w:tc>
        <w:tc>
          <w:tcPr>
            <w:tcW w:w="1537" w:type="dxa"/>
            <w:tcBorders>
              <w:top w:val="nil"/>
              <w:left w:val="nil"/>
              <w:bottom w:val="nil"/>
              <w:right w:val="nil"/>
            </w:tcBorders>
            <w:shd w:val="clear" w:color="auto" w:fill="auto"/>
            <w:noWrap/>
            <w:vAlign w:val="bottom"/>
            <w:hideMark/>
          </w:tcPr>
          <w:p w14:paraId="6E5A1ADE"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1.852 (0.422)ab</w:t>
            </w:r>
          </w:p>
        </w:tc>
        <w:tc>
          <w:tcPr>
            <w:tcW w:w="1537" w:type="dxa"/>
            <w:tcBorders>
              <w:top w:val="nil"/>
              <w:left w:val="nil"/>
              <w:bottom w:val="nil"/>
              <w:right w:val="nil"/>
            </w:tcBorders>
            <w:shd w:val="clear" w:color="auto" w:fill="auto"/>
            <w:noWrap/>
            <w:vAlign w:val="bottom"/>
            <w:hideMark/>
          </w:tcPr>
          <w:p w14:paraId="11C5B761"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1.737 (0.094)ab</w:t>
            </w:r>
          </w:p>
        </w:tc>
        <w:tc>
          <w:tcPr>
            <w:tcW w:w="1537" w:type="dxa"/>
            <w:tcBorders>
              <w:top w:val="nil"/>
              <w:left w:val="nil"/>
              <w:bottom w:val="nil"/>
              <w:right w:val="nil"/>
            </w:tcBorders>
            <w:shd w:val="clear" w:color="auto" w:fill="auto"/>
            <w:noWrap/>
            <w:vAlign w:val="bottom"/>
            <w:hideMark/>
          </w:tcPr>
          <w:p w14:paraId="6918BA1C"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2.162 (0.392)a</w:t>
            </w:r>
          </w:p>
        </w:tc>
        <w:tc>
          <w:tcPr>
            <w:tcW w:w="1537" w:type="dxa"/>
            <w:tcBorders>
              <w:top w:val="nil"/>
              <w:left w:val="nil"/>
              <w:bottom w:val="nil"/>
              <w:right w:val="nil"/>
            </w:tcBorders>
            <w:shd w:val="clear" w:color="auto" w:fill="auto"/>
            <w:noWrap/>
            <w:vAlign w:val="bottom"/>
            <w:hideMark/>
          </w:tcPr>
          <w:p w14:paraId="74A8B503"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1.837 (0.651)a</w:t>
            </w:r>
          </w:p>
        </w:tc>
        <w:tc>
          <w:tcPr>
            <w:tcW w:w="1707" w:type="dxa"/>
            <w:tcBorders>
              <w:top w:val="nil"/>
              <w:left w:val="nil"/>
              <w:bottom w:val="nil"/>
              <w:right w:val="nil"/>
            </w:tcBorders>
            <w:shd w:val="clear" w:color="auto" w:fill="auto"/>
            <w:noWrap/>
            <w:vAlign w:val="bottom"/>
            <w:hideMark/>
          </w:tcPr>
          <w:p w14:paraId="07352310" w14:textId="77777777" w:rsidR="00B25147" w:rsidRPr="00AA4ADA" w:rsidRDefault="00B25147" w:rsidP="001C2938">
            <w:pPr>
              <w:spacing w:after="0" w:line="240" w:lineRule="auto"/>
              <w:jc w:val="right"/>
              <w:rPr>
                <w:rFonts w:ascii="Times New Roman" w:eastAsia="Times New Roman" w:hAnsi="Times New Roman" w:cs="Times New Roman"/>
                <w:b/>
                <w:bCs/>
                <w:color w:val="000000"/>
                <w:sz w:val="20"/>
                <w:szCs w:val="20"/>
              </w:rPr>
            </w:pPr>
            <w:r w:rsidRPr="00AA4ADA">
              <w:rPr>
                <w:rFonts w:ascii="Times New Roman" w:eastAsia="Times New Roman" w:hAnsi="Times New Roman" w:cs="Times New Roman"/>
                <w:b/>
                <w:bCs/>
                <w:color w:val="000000"/>
                <w:sz w:val="20"/>
                <w:szCs w:val="20"/>
              </w:rPr>
              <w:t>0.005</w:t>
            </w:r>
          </w:p>
        </w:tc>
      </w:tr>
      <w:tr w:rsidR="00B25147" w:rsidRPr="00AA4ADA" w14:paraId="20110D3A" w14:textId="77777777" w:rsidTr="008949B8">
        <w:trPr>
          <w:trHeight w:val="300"/>
        </w:trPr>
        <w:tc>
          <w:tcPr>
            <w:tcW w:w="221" w:type="dxa"/>
            <w:tcBorders>
              <w:top w:val="nil"/>
              <w:left w:val="nil"/>
              <w:bottom w:val="nil"/>
              <w:right w:val="nil"/>
            </w:tcBorders>
            <w:shd w:val="clear" w:color="auto" w:fill="auto"/>
            <w:noWrap/>
            <w:vAlign w:val="bottom"/>
            <w:hideMark/>
          </w:tcPr>
          <w:p w14:paraId="2DEAB7C8" w14:textId="77777777" w:rsidR="00B25147" w:rsidRPr="00AA4ADA" w:rsidRDefault="00B25147" w:rsidP="001C2938">
            <w:pPr>
              <w:spacing w:after="0" w:line="240" w:lineRule="auto"/>
              <w:jc w:val="right"/>
              <w:rPr>
                <w:rFonts w:ascii="Times New Roman" w:eastAsia="Times New Roman" w:hAnsi="Times New Roman" w:cs="Times New Roman"/>
                <w:b/>
                <w:bCs/>
                <w:color w:val="000000"/>
                <w:sz w:val="20"/>
                <w:szCs w:val="20"/>
              </w:rPr>
            </w:pPr>
          </w:p>
        </w:tc>
        <w:tc>
          <w:tcPr>
            <w:tcW w:w="1812" w:type="dxa"/>
            <w:tcBorders>
              <w:top w:val="nil"/>
              <w:left w:val="nil"/>
              <w:bottom w:val="nil"/>
              <w:right w:val="nil"/>
            </w:tcBorders>
            <w:shd w:val="clear" w:color="auto" w:fill="auto"/>
            <w:noWrap/>
            <w:vAlign w:val="bottom"/>
            <w:hideMark/>
          </w:tcPr>
          <w:p w14:paraId="20993452"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Obs. OTUs</w:t>
            </w:r>
          </w:p>
        </w:tc>
        <w:tc>
          <w:tcPr>
            <w:tcW w:w="1535" w:type="dxa"/>
            <w:tcBorders>
              <w:top w:val="nil"/>
              <w:left w:val="nil"/>
              <w:bottom w:val="nil"/>
              <w:right w:val="nil"/>
            </w:tcBorders>
            <w:shd w:val="clear" w:color="auto" w:fill="auto"/>
            <w:noWrap/>
            <w:vAlign w:val="bottom"/>
            <w:hideMark/>
          </w:tcPr>
          <w:p w14:paraId="3078FE43"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22.4 (8)</w:t>
            </w:r>
            <w:proofErr w:type="spellStart"/>
            <w:r w:rsidRPr="00AA4ADA">
              <w:rPr>
                <w:rFonts w:ascii="Times New Roman" w:eastAsia="Times New Roman" w:hAnsi="Times New Roman" w:cs="Times New Roman"/>
                <w:color w:val="000000"/>
                <w:sz w:val="20"/>
                <w:szCs w:val="20"/>
              </w:rPr>
              <w:t>abc</w:t>
            </w:r>
            <w:proofErr w:type="spellEnd"/>
          </w:p>
        </w:tc>
        <w:tc>
          <w:tcPr>
            <w:tcW w:w="1537" w:type="dxa"/>
            <w:tcBorders>
              <w:top w:val="nil"/>
              <w:left w:val="nil"/>
              <w:bottom w:val="nil"/>
              <w:right w:val="nil"/>
            </w:tcBorders>
            <w:shd w:val="clear" w:color="auto" w:fill="auto"/>
            <w:noWrap/>
            <w:vAlign w:val="bottom"/>
            <w:hideMark/>
          </w:tcPr>
          <w:p w14:paraId="2CBF2D54"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45.2 (11)b</w:t>
            </w:r>
          </w:p>
        </w:tc>
        <w:tc>
          <w:tcPr>
            <w:tcW w:w="1537" w:type="dxa"/>
            <w:tcBorders>
              <w:top w:val="nil"/>
              <w:left w:val="nil"/>
              <w:bottom w:val="nil"/>
              <w:right w:val="nil"/>
            </w:tcBorders>
            <w:shd w:val="clear" w:color="auto" w:fill="auto"/>
            <w:noWrap/>
            <w:vAlign w:val="bottom"/>
            <w:hideMark/>
          </w:tcPr>
          <w:p w14:paraId="3D3AB2F4"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33 (6)</w:t>
            </w:r>
            <w:proofErr w:type="spellStart"/>
            <w:r w:rsidRPr="00AA4ADA">
              <w:rPr>
                <w:rFonts w:ascii="Times New Roman" w:eastAsia="Times New Roman" w:hAnsi="Times New Roman" w:cs="Times New Roman"/>
                <w:color w:val="000000"/>
                <w:sz w:val="20"/>
                <w:szCs w:val="20"/>
              </w:rPr>
              <w:t>bc</w:t>
            </w:r>
            <w:proofErr w:type="spellEnd"/>
          </w:p>
        </w:tc>
        <w:tc>
          <w:tcPr>
            <w:tcW w:w="1537" w:type="dxa"/>
            <w:tcBorders>
              <w:top w:val="nil"/>
              <w:left w:val="nil"/>
              <w:bottom w:val="nil"/>
              <w:right w:val="nil"/>
            </w:tcBorders>
            <w:shd w:val="clear" w:color="auto" w:fill="auto"/>
            <w:noWrap/>
            <w:vAlign w:val="bottom"/>
            <w:hideMark/>
          </w:tcPr>
          <w:p w14:paraId="0FF00067"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21.4 (3)</w:t>
            </w:r>
            <w:proofErr w:type="spellStart"/>
            <w:r w:rsidRPr="00AA4ADA">
              <w:rPr>
                <w:rFonts w:ascii="Times New Roman" w:eastAsia="Times New Roman" w:hAnsi="Times New Roman" w:cs="Times New Roman"/>
                <w:color w:val="000000"/>
                <w:sz w:val="20"/>
                <w:szCs w:val="20"/>
              </w:rPr>
              <w:t>abc</w:t>
            </w:r>
            <w:proofErr w:type="spellEnd"/>
          </w:p>
        </w:tc>
        <w:tc>
          <w:tcPr>
            <w:tcW w:w="1537" w:type="dxa"/>
            <w:tcBorders>
              <w:top w:val="nil"/>
              <w:left w:val="nil"/>
              <w:bottom w:val="nil"/>
              <w:right w:val="nil"/>
            </w:tcBorders>
            <w:shd w:val="clear" w:color="auto" w:fill="auto"/>
            <w:noWrap/>
            <w:vAlign w:val="bottom"/>
            <w:hideMark/>
          </w:tcPr>
          <w:p w14:paraId="054C2705"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10.7 (6.8)a</w:t>
            </w:r>
          </w:p>
        </w:tc>
        <w:tc>
          <w:tcPr>
            <w:tcW w:w="1537" w:type="dxa"/>
            <w:tcBorders>
              <w:top w:val="nil"/>
              <w:left w:val="nil"/>
              <w:bottom w:val="nil"/>
              <w:right w:val="nil"/>
            </w:tcBorders>
            <w:shd w:val="clear" w:color="auto" w:fill="auto"/>
            <w:noWrap/>
            <w:vAlign w:val="bottom"/>
            <w:hideMark/>
          </w:tcPr>
          <w:p w14:paraId="558195C0"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12 (7.8)a</w:t>
            </w:r>
          </w:p>
        </w:tc>
        <w:tc>
          <w:tcPr>
            <w:tcW w:w="1707" w:type="dxa"/>
            <w:tcBorders>
              <w:top w:val="nil"/>
              <w:left w:val="nil"/>
              <w:bottom w:val="nil"/>
              <w:right w:val="nil"/>
            </w:tcBorders>
            <w:shd w:val="clear" w:color="auto" w:fill="auto"/>
            <w:noWrap/>
            <w:vAlign w:val="bottom"/>
            <w:hideMark/>
          </w:tcPr>
          <w:p w14:paraId="675AC3A9" w14:textId="77777777" w:rsidR="00B25147" w:rsidRPr="00AA4ADA" w:rsidRDefault="00B25147" w:rsidP="001C2938">
            <w:pPr>
              <w:spacing w:after="0" w:line="240" w:lineRule="auto"/>
              <w:jc w:val="right"/>
              <w:rPr>
                <w:rFonts w:ascii="Times New Roman" w:eastAsia="Times New Roman" w:hAnsi="Times New Roman" w:cs="Times New Roman"/>
                <w:b/>
                <w:bCs/>
                <w:color w:val="000000"/>
                <w:sz w:val="20"/>
                <w:szCs w:val="20"/>
              </w:rPr>
            </w:pPr>
            <w:r w:rsidRPr="00AA4ADA">
              <w:rPr>
                <w:rFonts w:ascii="Times New Roman" w:eastAsia="Times New Roman" w:hAnsi="Times New Roman" w:cs="Times New Roman"/>
                <w:b/>
                <w:bCs/>
                <w:color w:val="000000"/>
                <w:sz w:val="20"/>
                <w:szCs w:val="20"/>
              </w:rPr>
              <w:t>0.001</w:t>
            </w:r>
          </w:p>
        </w:tc>
      </w:tr>
      <w:tr w:rsidR="00B25147" w:rsidRPr="00AA4ADA" w14:paraId="778CDF05" w14:textId="77777777" w:rsidTr="008949B8">
        <w:trPr>
          <w:trHeight w:val="300"/>
        </w:trPr>
        <w:tc>
          <w:tcPr>
            <w:tcW w:w="2033" w:type="dxa"/>
            <w:gridSpan w:val="2"/>
            <w:tcBorders>
              <w:top w:val="nil"/>
              <w:left w:val="nil"/>
              <w:bottom w:val="nil"/>
              <w:right w:val="nil"/>
            </w:tcBorders>
            <w:shd w:val="clear" w:color="auto" w:fill="auto"/>
            <w:noWrap/>
            <w:vAlign w:val="bottom"/>
            <w:hideMark/>
          </w:tcPr>
          <w:p w14:paraId="493533F3"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Oriental Fruit Fly (lab)</w:t>
            </w:r>
          </w:p>
        </w:tc>
        <w:tc>
          <w:tcPr>
            <w:tcW w:w="1535" w:type="dxa"/>
            <w:tcBorders>
              <w:top w:val="nil"/>
              <w:left w:val="nil"/>
              <w:bottom w:val="nil"/>
              <w:right w:val="nil"/>
            </w:tcBorders>
            <w:shd w:val="clear" w:color="auto" w:fill="auto"/>
            <w:noWrap/>
            <w:vAlign w:val="bottom"/>
            <w:hideMark/>
          </w:tcPr>
          <w:p w14:paraId="1916CEDE"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p>
        </w:tc>
        <w:tc>
          <w:tcPr>
            <w:tcW w:w="1537" w:type="dxa"/>
            <w:tcBorders>
              <w:top w:val="nil"/>
              <w:left w:val="nil"/>
              <w:bottom w:val="nil"/>
              <w:right w:val="nil"/>
            </w:tcBorders>
            <w:shd w:val="clear" w:color="auto" w:fill="auto"/>
            <w:noWrap/>
            <w:vAlign w:val="bottom"/>
            <w:hideMark/>
          </w:tcPr>
          <w:p w14:paraId="1B0AC91B"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14:paraId="07D1DBF7"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14:paraId="18F04D54"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14:paraId="55D344A4"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14:paraId="24FD191A"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c>
          <w:tcPr>
            <w:tcW w:w="1707" w:type="dxa"/>
            <w:tcBorders>
              <w:top w:val="nil"/>
              <w:left w:val="nil"/>
              <w:bottom w:val="nil"/>
              <w:right w:val="nil"/>
            </w:tcBorders>
            <w:shd w:val="clear" w:color="auto" w:fill="auto"/>
            <w:noWrap/>
            <w:vAlign w:val="bottom"/>
            <w:hideMark/>
          </w:tcPr>
          <w:p w14:paraId="1CB8C5E7" w14:textId="77777777" w:rsidR="00B25147" w:rsidRPr="00AA4ADA" w:rsidRDefault="00B25147" w:rsidP="001C2938">
            <w:pPr>
              <w:spacing w:after="0" w:line="240" w:lineRule="auto"/>
              <w:jc w:val="right"/>
              <w:rPr>
                <w:rFonts w:ascii="Times New Roman" w:eastAsia="Times New Roman" w:hAnsi="Times New Roman" w:cs="Times New Roman"/>
                <w:sz w:val="20"/>
                <w:szCs w:val="20"/>
              </w:rPr>
            </w:pPr>
          </w:p>
        </w:tc>
      </w:tr>
      <w:tr w:rsidR="00B25147" w:rsidRPr="00AA4ADA" w14:paraId="3EAFF2B5" w14:textId="77777777" w:rsidTr="008949B8">
        <w:trPr>
          <w:trHeight w:val="300"/>
        </w:trPr>
        <w:tc>
          <w:tcPr>
            <w:tcW w:w="221" w:type="dxa"/>
            <w:tcBorders>
              <w:top w:val="nil"/>
              <w:left w:val="nil"/>
              <w:bottom w:val="nil"/>
              <w:right w:val="nil"/>
            </w:tcBorders>
            <w:shd w:val="clear" w:color="auto" w:fill="auto"/>
            <w:noWrap/>
            <w:vAlign w:val="bottom"/>
            <w:hideMark/>
          </w:tcPr>
          <w:p w14:paraId="7254B42E" w14:textId="77777777" w:rsidR="00B25147" w:rsidRPr="00AA4ADA" w:rsidRDefault="00B25147" w:rsidP="001C2938">
            <w:pPr>
              <w:spacing w:after="0" w:line="240" w:lineRule="auto"/>
              <w:rPr>
                <w:rFonts w:ascii="Times New Roman" w:eastAsia="Times New Roman" w:hAnsi="Times New Roman" w:cs="Times New Roman"/>
                <w:sz w:val="20"/>
                <w:szCs w:val="20"/>
              </w:rPr>
            </w:pPr>
          </w:p>
        </w:tc>
        <w:tc>
          <w:tcPr>
            <w:tcW w:w="1812" w:type="dxa"/>
            <w:tcBorders>
              <w:top w:val="nil"/>
              <w:left w:val="nil"/>
              <w:bottom w:val="nil"/>
              <w:right w:val="nil"/>
            </w:tcBorders>
            <w:shd w:val="clear" w:color="auto" w:fill="auto"/>
            <w:noWrap/>
            <w:vAlign w:val="bottom"/>
            <w:hideMark/>
          </w:tcPr>
          <w:p w14:paraId="3691422C"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Shannon:</w:t>
            </w:r>
          </w:p>
        </w:tc>
        <w:tc>
          <w:tcPr>
            <w:tcW w:w="1535" w:type="dxa"/>
            <w:tcBorders>
              <w:top w:val="nil"/>
              <w:left w:val="nil"/>
              <w:bottom w:val="nil"/>
              <w:right w:val="nil"/>
            </w:tcBorders>
            <w:shd w:val="clear" w:color="auto" w:fill="auto"/>
            <w:noWrap/>
            <w:vAlign w:val="bottom"/>
            <w:hideMark/>
          </w:tcPr>
          <w:p w14:paraId="7DA45664"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1.104 (0.927)</w:t>
            </w:r>
          </w:p>
        </w:tc>
        <w:tc>
          <w:tcPr>
            <w:tcW w:w="1537" w:type="dxa"/>
            <w:tcBorders>
              <w:top w:val="nil"/>
              <w:left w:val="nil"/>
              <w:bottom w:val="nil"/>
              <w:right w:val="nil"/>
            </w:tcBorders>
            <w:shd w:val="clear" w:color="auto" w:fill="auto"/>
            <w:noWrap/>
            <w:vAlign w:val="bottom"/>
            <w:hideMark/>
          </w:tcPr>
          <w:p w14:paraId="24933450"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2.09 (0.504)</w:t>
            </w:r>
          </w:p>
        </w:tc>
        <w:tc>
          <w:tcPr>
            <w:tcW w:w="1537" w:type="dxa"/>
            <w:tcBorders>
              <w:top w:val="nil"/>
              <w:left w:val="nil"/>
              <w:bottom w:val="nil"/>
              <w:right w:val="nil"/>
            </w:tcBorders>
            <w:shd w:val="clear" w:color="auto" w:fill="auto"/>
            <w:noWrap/>
            <w:vAlign w:val="bottom"/>
            <w:hideMark/>
          </w:tcPr>
          <w:p w14:paraId="3E4AAFD0"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1.755 (0.037)</w:t>
            </w:r>
          </w:p>
        </w:tc>
        <w:tc>
          <w:tcPr>
            <w:tcW w:w="1537" w:type="dxa"/>
            <w:tcBorders>
              <w:top w:val="nil"/>
              <w:left w:val="nil"/>
              <w:bottom w:val="nil"/>
              <w:right w:val="nil"/>
            </w:tcBorders>
            <w:shd w:val="clear" w:color="auto" w:fill="auto"/>
            <w:noWrap/>
            <w:vAlign w:val="bottom"/>
            <w:hideMark/>
          </w:tcPr>
          <w:p w14:paraId="524794BB"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p>
        </w:tc>
        <w:tc>
          <w:tcPr>
            <w:tcW w:w="1537" w:type="dxa"/>
            <w:tcBorders>
              <w:top w:val="nil"/>
              <w:left w:val="nil"/>
              <w:bottom w:val="nil"/>
              <w:right w:val="nil"/>
            </w:tcBorders>
            <w:shd w:val="clear" w:color="auto" w:fill="auto"/>
            <w:noWrap/>
            <w:vAlign w:val="bottom"/>
            <w:hideMark/>
          </w:tcPr>
          <w:p w14:paraId="1F219F6E"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1.794 (0.213)</w:t>
            </w:r>
          </w:p>
        </w:tc>
        <w:tc>
          <w:tcPr>
            <w:tcW w:w="1537" w:type="dxa"/>
            <w:tcBorders>
              <w:top w:val="nil"/>
              <w:left w:val="nil"/>
              <w:bottom w:val="nil"/>
              <w:right w:val="nil"/>
            </w:tcBorders>
            <w:shd w:val="clear" w:color="auto" w:fill="auto"/>
            <w:noWrap/>
            <w:vAlign w:val="bottom"/>
            <w:hideMark/>
          </w:tcPr>
          <w:p w14:paraId="67EDFC1A"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1.64 (0.415)</w:t>
            </w:r>
          </w:p>
        </w:tc>
        <w:tc>
          <w:tcPr>
            <w:tcW w:w="1707" w:type="dxa"/>
            <w:tcBorders>
              <w:top w:val="nil"/>
              <w:left w:val="nil"/>
              <w:bottom w:val="nil"/>
              <w:right w:val="nil"/>
            </w:tcBorders>
            <w:shd w:val="clear" w:color="auto" w:fill="auto"/>
            <w:noWrap/>
            <w:vAlign w:val="bottom"/>
            <w:hideMark/>
          </w:tcPr>
          <w:p w14:paraId="2FED53AD"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0.152</w:t>
            </w:r>
          </w:p>
        </w:tc>
      </w:tr>
      <w:tr w:rsidR="00B25147" w:rsidRPr="00AA4ADA" w14:paraId="445FE32D" w14:textId="77777777" w:rsidTr="008949B8">
        <w:trPr>
          <w:trHeight w:val="300"/>
        </w:trPr>
        <w:tc>
          <w:tcPr>
            <w:tcW w:w="221" w:type="dxa"/>
            <w:tcBorders>
              <w:top w:val="nil"/>
              <w:left w:val="nil"/>
              <w:bottom w:val="nil"/>
              <w:right w:val="nil"/>
            </w:tcBorders>
            <w:shd w:val="clear" w:color="auto" w:fill="auto"/>
            <w:noWrap/>
            <w:vAlign w:val="bottom"/>
            <w:hideMark/>
          </w:tcPr>
          <w:p w14:paraId="7EFEE1F1"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p>
        </w:tc>
        <w:tc>
          <w:tcPr>
            <w:tcW w:w="1812" w:type="dxa"/>
            <w:tcBorders>
              <w:top w:val="nil"/>
              <w:left w:val="nil"/>
              <w:bottom w:val="nil"/>
              <w:right w:val="nil"/>
            </w:tcBorders>
            <w:shd w:val="clear" w:color="auto" w:fill="auto"/>
            <w:noWrap/>
            <w:vAlign w:val="bottom"/>
            <w:hideMark/>
          </w:tcPr>
          <w:p w14:paraId="132ED2BD"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Inverse Simpson</w:t>
            </w:r>
          </w:p>
        </w:tc>
        <w:tc>
          <w:tcPr>
            <w:tcW w:w="1535" w:type="dxa"/>
            <w:tcBorders>
              <w:top w:val="nil"/>
              <w:left w:val="nil"/>
              <w:bottom w:val="nil"/>
              <w:right w:val="nil"/>
            </w:tcBorders>
            <w:shd w:val="clear" w:color="auto" w:fill="auto"/>
            <w:noWrap/>
            <w:vAlign w:val="bottom"/>
            <w:hideMark/>
          </w:tcPr>
          <w:p w14:paraId="06575DA0"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6.202 (2.373)</w:t>
            </w:r>
          </w:p>
        </w:tc>
        <w:tc>
          <w:tcPr>
            <w:tcW w:w="1537" w:type="dxa"/>
            <w:tcBorders>
              <w:top w:val="nil"/>
              <w:left w:val="nil"/>
              <w:bottom w:val="nil"/>
              <w:right w:val="nil"/>
            </w:tcBorders>
            <w:shd w:val="clear" w:color="auto" w:fill="auto"/>
            <w:noWrap/>
            <w:vAlign w:val="bottom"/>
            <w:hideMark/>
          </w:tcPr>
          <w:p w14:paraId="60AF891B"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1.544 (0.375)</w:t>
            </w:r>
          </w:p>
        </w:tc>
        <w:tc>
          <w:tcPr>
            <w:tcW w:w="1537" w:type="dxa"/>
            <w:tcBorders>
              <w:top w:val="nil"/>
              <w:left w:val="nil"/>
              <w:bottom w:val="nil"/>
              <w:right w:val="nil"/>
            </w:tcBorders>
            <w:shd w:val="clear" w:color="auto" w:fill="auto"/>
            <w:noWrap/>
            <w:vAlign w:val="bottom"/>
            <w:hideMark/>
          </w:tcPr>
          <w:p w14:paraId="492BC3AC"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4.631 (0.127)</w:t>
            </w:r>
          </w:p>
        </w:tc>
        <w:tc>
          <w:tcPr>
            <w:tcW w:w="1537" w:type="dxa"/>
            <w:tcBorders>
              <w:top w:val="nil"/>
              <w:left w:val="nil"/>
              <w:bottom w:val="nil"/>
              <w:right w:val="nil"/>
            </w:tcBorders>
            <w:shd w:val="clear" w:color="auto" w:fill="auto"/>
            <w:noWrap/>
            <w:vAlign w:val="bottom"/>
            <w:hideMark/>
          </w:tcPr>
          <w:p w14:paraId="2EFE88C8"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p>
        </w:tc>
        <w:tc>
          <w:tcPr>
            <w:tcW w:w="1537" w:type="dxa"/>
            <w:tcBorders>
              <w:top w:val="nil"/>
              <w:left w:val="nil"/>
              <w:bottom w:val="nil"/>
              <w:right w:val="nil"/>
            </w:tcBorders>
            <w:shd w:val="clear" w:color="auto" w:fill="auto"/>
            <w:noWrap/>
            <w:vAlign w:val="bottom"/>
            <w:hideMark/>
          </w:tcPr>
          <w:p w14:paraId="75D23EB0"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1.41 (0.154)</w:t>
            </w:r>
          </w:p>
        </w:tc>
        <w:tc>
          <w:tcPr>
            <w:tcW w:w="1537" w:type="dxa"/>
            <w:tcBorders>
              <w:top w:val="nil"/>
              <w:left w:val="nil"/>
              <w:bottom w:val="nil"/>
              <w:right w:val="nil"/>
            </w:tcBorders>
            <w:shd w:val="clear" w:color="auto" w:fill="auto"/>
            <w:noWrap/>
            <w:vAlign w:val="bottom"/>
            <w:hideMark/>
          </w:tcPr>
          <w:p w14:paraId="1DBBE492"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1.692 (0.528)</w:t>
            </w:r>
          </w:p>
        </w:tc>
        <w:tc>
          <w:tcPr>
            <w:tcW w:w="1707" w:type="dxa"/>
            <w:tcBorders>
              <w:top w:val="nil"/>
              <w:left w:val="nil"/>
              <w:bottom w:val="nil"/>
              <w:right w:val="nil"/>
            </w:tcBorders>
            <w:shd w:val="clear" w:color="auto" w:fill="auto"/>
            <w:noWrap/>
            <w:vAlign w:val="bottom"/>
            <w:hideMark/>
          </w:tcPr>
          <w:p w14:paraId="4C3C679E"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0.386</w:t>
            </w:r>
          </w:p>
        </w:tc>
      </w:tr>
      <w:tr w:rsidR="00B25147" w:rsidRPr="00AA4ADA" w14:paraId="297581FE" w14:textId="77777777" w:rsidTr="008949B8">
        <w:trPr>
          <w:trHeight w:val="300"/>
        </w:trPr>
        <w:tc>
          <w:tcPr>
            <w:tcW w:w="221" w:type="dxa"/>
            <w:tcBorders>
              <w:top w:val="nil"/>
              <w:left w:val="nil"/>
              <w:bottom w:val="nil"/>
              <w:right w:val="nil"/>
            </w:tcBorders>
            <w:shd w:val="clear" w:color="auto" w:fill="auto"/>
            <w:noWrap/>
            <w:vAlign w:val="bottom"/>
            <w:hideMark/>
          </w:tcPr>
          <w:p w14:paraId="2D9B19D4"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p>
        </w:tc>
        <w:tc>
          <w:tcPr>
            <w:tcW w:w="1812" w:type="dxa"/>
            <w:tcBorders>
              <w:top w:val="nil"/>
              <w:left w:val="nil"/>
              <w:bottom w:val="nil"/>
              <w:right w:val="nil"/>
            </w:tcBorders>
            <w:shd w:val="clear" w:color="auto" w:fill="auto"/>
            <w:noWrap/>
            <w:vAlign w:val="bottom"/>
            <w:hideMark/>
          </w:tcPr>
          <w:p w14:paraId="323AA3BF" w14:textId="77777777" w:rsidR="00B25147" w:rsidRPr="00AA4ADA" w:rsidRDefault="00B25147" w:rsidP="001C2938">
            <w:pPr>
              <w:spacing w:after="0" w:line="240" w:lineRule="auto"/>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Obs. OTUs</w:t>
            </w:r>
          </w:p>
        </w:tc>
        <w:tc>
          <w:tcPr>
            <w:tcW w:w="1535" w:type="dxa"/>
            <w:tcBorders>
              <w:top w:val="nil"/>
              <w:left w:val="nil"/>
              <w:bottom w:val="nil"/>
              <w:right w:val="nil"/>
            </w:tcBorders>
            <w:shd w:val="clear" w:color="auto" w:fill="auto"/>
            <w:noWrap/>
            <w:vAlign w:val="bottom"/>
            <w:hideMark/>
          </w:tcPr>
          <w:p w14:paraId="0EA8A60A"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16.2 (7)</w:t>
            </w:r>
          </w:p>
        </w:tc>
        <w:tc>
          <w:tcPr>
            <w:tcW w:w="1537" w:type="dxa"/>
            <w:tcBorders>
              <w:top w:val="nil"/>
              <w:left w:val="nil"/>
              <w:bottom w:val="nil"/>
              <w:right w:val="nil"/>
            </w:tcBorders>
            <w:shd w:val="clear" w:color="auto" w:fill="auto"/>
            <w:noWrap/>
            <w:vAlign w:val="bottom"/>
            <w:hideMark/>
          </w:tcPr>
          <w:p w14:paraId="76F68454"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32 (9)</w:t>
            </w:r>
          </w:p>
        </w:tc>
        <w:tc>
          <w:tcPr>
            <w:tcW w:w="1537" w:type="dxa"/>
            <w:tcBorders>
              <w:top w:val="nil"/>
              <w:left w:val="nil"/>
              <w:bottom w:val="nil"/>
              <w:right w:val="nil"/>
            </w:tcBorders>
            <w:shd w:val="clear" w:color="auto" w:fill="auto"/>
            <w:noWrap/>
            <w:vAlign w:val="bottom"/>
            <w:hideMark/>
          </w:tcPr>
          <w:p w14:paraId="6A3F7B48"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35.2 (25)</w:t>
            </w:r>
          </w:p>
        </w:tc>
        <w:tc>
          <w:tcPr>
            <w:tcW w:w="1537" w:type="dxa"/>
            <w:tcBorders>
              <w:top w:val="nil"/>
              <w:left w:val="nil"/>
              <w:bottom w:val="nil"/>
              <w:right w:val="nil"/>
            </w:tcBorders>
            <w:shd w:val="clear" w:color="auto" w:fill="auto"/>
            <w:noWrap/>
            <w:vAlign w:val="bottom"/>
            <w:hideMark/>
          </w:tcPr>
          <w:p w14:paraId="2069613C"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p>
        </w:tc>
        <w:tc>
          <w:tcPr>
            <w:tcW w:w="1537" w:type="dxa"/>
            <w:tcBorders>
              <w:top w:val="nil"/>
              <w:left w:val="nil"/>
              <w:bottom w:val="nil"/>
              <w:right w:val="nil"/>
            </w:tcBorders>
            <w:shd w:val="clear" w:color="auto" w:fill="auto"/>
            <w:noWrap/>
            <w:vAlign w:val="bottom"/>
            <w:hideMark/>
          </w:tcPr>
          <w:p w14:paraId="05C3F9BE"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22.3 (5.8)</w:t>
            </w:r>
          </w:p>
        </w:tc>
        <w:tc>
          <w:tcPr>
            <w:tcW w:w="1537" w:type="dxa"/>
            <w:tcBorders>
              <w:top w:val="nil"/>
              <w:left w:val="nil"/>
              <w:bottom w:val="nil"/>
              <w:right w:val="nil"/>
            </w:tcBorders>
            <w:shd w:val="clear" w:color="auto" w:fill="auto"/>
            <w:noWrap/>
            <w:vAlign w:val="bottom"/>
            <w:hideMark/>
          </w:tcPr>
          <w:p w14:paraId="4A509150"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24.9 (10)</w:t>
            </w:r>
          </w:p>
        </w:tc>
        <w:tc>
          <w:tcPr>
            <w:tcW w:w="1707" w:type="dxa"/>
            <w:tcBorders>
              <w:top w:val="nil"/>
              <w:left w:val="nil"/>
              <w:bottom w:val="nil"/>
              <w:right w:val="nil"/>
            </w:tcBorders>
            <w:shd w:val="clear" w:color="auto" w:fill="auto"/>
            <w:noWrap/>
            <w:vAlign w:val="bottom"/>
            <w:hideMark/>
          </w:tcPr>
          <w:p w14:paraId="0FE3991C" w14:textId="77777777" w:rsidR="00B25147" w:rsidRPr="00AA4ADA" w:rsidRDefault="00B25147" w:rsidP="001C2938">
            <w:pPr>
              <w:spacing w:after="0" w:line="240" w:lineRule="auto"/>
              <w:jc w:val="right"/>
              <w:rPr>
                <w:rFonts w:ascii="Times New Roman" w:eastAsia="Times New Roman" w:hAnsi="Times New Roman" w:cs="Times New Roman"/>
                <w:color w:val="000000"/>
                <w:sz w:val="20"/>
                <w:szCs w:val="20"/>
              </w:rPr>
            </w:pPr>
            <w:r w:rsidRPr="00AA4ADA">
              <w:rPr>
                <w:rFonts w:ascii="Times New Roman" w:eastAsia="Times New Roman" w:hAnsi="Times New Roman" w:cs="Times New Roman"/>
                <w:color w:val="000000"/>
                <w:sz w:val="20"/>
                <w:szCs w:val="20"/>
              </w:rPr>
              <w:t>0.178</w:t>
            </w:r>
          </w:p>
        </w:tc>
      </w:tr>
    </w:tbl>
    <w:p w14:paraId="22BD75DA" w14:textId="77777777" w:rsidR="00F21F50" w:rsidRDefault="00F21F50"/>
    <w:p w14:paraId="68BC7917" w14:textId="77777777" w:rsidR="00BE44F7" w:rsidRDefault="00BE44F7">
      <w:r>
        <w:br w:type="page"/>
      </w:r>
    </w:p>
    <w:tbl>
      <w:tblPr>
        <w:tblW w:w="5000" w:type="pct"/>
        <w:tblLook w:val="04A0" w:firstRow="1" w:lastRow="0" w:firstColumn="1" w:lastColumn="0" w:noHBand="0" w:noVBand="1"/>
      </w:tblPr>
      <w:tblGrid>
        <w:gridCol w:w="921"/>
        <w:gridCol w:w="816"/>
        <w:gridCol w:w="666"/>
        <w:gridCol w:w="827"/>
        <w:gridCol w:w="666"/>
        <w:gridCol w:w="666"/>
        <w:gridCol w:w="666"/>
        <w:gridCol w:w="666"/>
        <w:gridCol w:w="7066"/>
      </w:tblGrid>
      <w:tr w:rsidR="00134675" w:rsidRPr="00134675" w14:paraId="1E7BC540" w14:textId="77777777" w:rsidTr="00134675">
        <w:trPr>
          <w:trHeight w:val="750"/>
        </w:trPr>
        <w:tc>
          <w:tcPr>
            <w:tcW w:w="5000" w:type="pct"/>
            <w:gridSpan w:val="9"/>
            <w:tcBorders>
              <w:top w:val="nil"/>
              <w:left w:val="nil"/>
              <w:bottom w:val="double" w:sz="6" w:space="0" w:color="auto"/>
              <w:right w:val="nil"/>
            </w:tcBorders>
            <w:shd w:val="clear" w:color="auto" w:fill="auto"/>
            <w:vAlign w:val="bottom"/>
            <w:hideMark/>
          </w:tcPr>
          <w:p w14:paraId="2413965A" w14:textId="629257BD"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lastRenderedPageBreak/>
              <w:t xml:space="preserve">Supplemental Table </w:t>
            </w:r>
            <w:r w:rsidR="008949B8">
              <w:rPr>
                <w:rFonts w:ascii="Times New Roman" w:eastAsia="Times New Roman" w:hAnsi="Times New Roman" w:cs="Times New Roman"/>
                <w:color w:val="000000"/>
                <w:sz w:val="20"/>
                <w:szCs w:val="20"/>
              </w:rPr>
              <w:t>2</w:t>
            </w:r>
            <w:r w:rsidRPr="00134675">
              <w:rPr>
                <w:rFonts w:ascii="Times New Roman" w:eastAsia="Times New Roman" w:hAnsi="Times New Roman" w:cs="Times New Roman"/>
                <w:color w:val="000000"/>
                <w:sz w:val="20"/>
                <w:szCs w:val="20"/>
              </w:rPr>
              <w:t xml:space="preserve">: Responses of individual OTUs at different timepoints for melon fly from papaya. Values represent relative abundances. First line in taxonomy is form DECIPHER with second being RDP Naïve Bayesian classifier (with bootstrap values). </w:t>
            </w:r>
          </w:p>
        </w:tc>
      </w:tr>
      <w:tr w:rsidR="00134675" w:rsidRPr="00134675" w14:paraId="12B502ED" w14:textId="77777777" w:rsidTr="00BE44F7">
        <w:trPr>
          <w:trHeight w:val="315"/>
        </w:trPr>
        <w:tc>
          <w:tcPr>
            <w:tcW w:w="355" w:type="pct"/>
            <w:vMerge w:val="restart"/>
            <w:tcBorders>
              <w:top w:val="nil"/>
              <w:left w:val="nil"/>
              <w:bottom w:val="single" w:sz="8" w:space="0" w:color="000000"/>
              <w:right w:val="nil"/>
            </w:tcBorders>
            <w:shd w:val="clear" w:color="auto" w:fill="auto"/>
            <w:noWrap/>
            <w:vAlign w:val="center"/>
            <w:hideMark/>
          </w:tcPr>
          <w:p w14:paraId="0D4AF7D4"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w:t>
            </w:r>
          </w:p>
        </w:tc>
        <w:tc>
          <w:tcPr>
            <w:tcW w:w="315" w:type="pct"/>
            <w:vMerge w:val="restart"/>
            <w:tcBorders>
              <w:top w:val="nil"/>
              <w:left w:val="nil"/>
              <w:bottom w:val="single" w:sz="8" w:space="0" w:color="000000"/>
              <w:right w:val="nil"/>
            </w:tcBorders>
            <w:shd w:val="clear" w:color="auto" w:fill="auto"/>
            <w:noWrap/>
            <w:vAlign w:val="bottom"/>
            <w:hideMark/>
          </w:tcPr>
          <w:p w14:paraId="10122FC0"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p-value</w:t>
            </w:r>
          </w:p>
        </w:tc>
        <w:tc>
          <w:tcPr>
            <w:tcW w:w="1604" w:type="pct"/>
            <w:gridSpan w:val="6"/>
            <w:tcBorders>
              <w:top w:val="double" w:sz="6" w:space="0" w:color="auto"/>
              <w:left w:val="nil"/>
              <w:bottom w:val="single" w:sz="4" w:space="0" w:color="auto"/>
              <w:right w:val="nil"/>
            </w:tcBorders>
            <w:shd w:val="clear" w:color="auto" w:fill="auto"/>
            <w:noWrap/>
            <w:vAlign w:val="bottom"/>
            <w:hideMark/>
          </w:tcPr>
          <w:p w14:paraId="24BE80EA"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Timepoint:</w:t>
            </w:r>
          </w:p>
        </w:tc>
        <w:tc>
          <w:tcPr>
            <w:tcW w:w="2727" w:type="pct"/>
            <w:vMerge w:val="restart"/>
            <w:tcBorders>
              <w:top w:val="nil"/>
              <w:left w:val="nil"/>
              <w:bottom w:val="single" w:sz="8" w:space="0" w:color="000000"/>
              <w:right w:val="nil"/>
            </w:tcBorders>
            <w:shd w:val="clear" w:color="auto" w:fill="auto"/>
            <w:noWrap/>
            <w:vAlign w:val="center"/>
            <w:hideMark/>
          </w:tcPr>
          <w:p w14:paraId="3B645245"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Taxonomy</w:t>
            </w:r>
          </w:p>
        </w:tc>
      </w:tr>
      <w:tr w:rsidR="00134675" w:rsidRPr="00134675" w14:paraId="02535FF5" w14:textId="77777777" w:rsidTr="00BE44F7">
        <w:trPr>
          <w:trHeight w:val="315"/>
        </w:trPr>
        <w:tc>
          <w:tcPr>
            <w:tcW w:w="355" w:type="pct"/>
            <w:vMerge/>
            <w:tcBorders>
              <w:top w:val="nil"/>
              <w:left w:val="nil"/>
              <w:bottom w:val="single" w:sz="8" w:space="0" w:color="000000"/>
              <w:right w:val="nil"/>
            </w:tcBorders>
            <w:vAlign w:val="center"/>
            <w:hideMark/>
          </w:tcPr>
          <w:p w14:paraId="453DFA1D"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
        </w:tc>
        <w:tc>
          <w:tcPr>
            <w:tcW w:w="315" w:type="pct"/>
            <w:vMerge/>
            <w:tcBorders>
              <w:top w:val="nil"/>
              <w:left w:val="nil"/>
              <w:bottom w:val="single" w:sz="8" w:space="0" w:color="000000"/>
              <w:right w:val="nil"/>
            </w:tcBorders>
            <w:vAlign w:val="center"/>
            <w:hideMark/>
          </w:tcPr>
          <w:p w14:paraId="75B11754"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
        </w:tc>
        <w:tc>
          <w:tcPr>
            <w:tcW w:w="257" w:type="pct"/>
            <w:tcBorders>
              <w:top w:val="nil"/>
              <w:left w:val="nil"/>
              <w:bottom w:val="single" w:sz="8" w:space="0" w:color="auto"/>
              <w:right w:val="nil"/>
            </w:tcBorders>
            <w:shd w:val="clear" w:color="auto" w:fill="auto"/>
            <w:noWrap/>
            <w:vAlign w:val="bottom"/>
            <w:hideMark/>
          </w:tcPr>
          <w:p w14:paraId="25D8E7D4"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Pupa</w:t>
            </w:r>
          </w:p>
        </w:tc>
        <w:tc>
          <w:tcPr>
            <w:tcW w:w="319" w:type="pct"/>
            <w:tcBorders>
              <w:top w:val="nil"/>
              <w:left w:val="nil"/>
              <w:bottom w:val="single" w:sz="8" w:space="0" w:color="auto"/>
              <w:right w:val="nil"/>
            </w:tcBorders>
            <w:shd w:val="clear" w:color="auto" w:fill="auto"/>
            <w:noWrap/>
            <w:vAlign w:val="bottom"/>
            <w:hideMark/>
          </w:tcPr>
          <w:p w14:paraId="0D4282AA"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Teneral</w:t>
            </w:r>
          </w:p>
        </w:tc>
        <w:tc>
          <w:tcPr>
            <w:tcW w:w="257" w:type="pct"/>
            <w:tcBorders>
              <w:top w:val="nil"/>
              <w:left w:val="nil"/>
              <w:bottom w:val="single" w:sz="8" w:space="0" w:color="auto"/>
              <w:right w:val="nil"/>
            </w:tcBorders>
            <w:shd w:val="clear" w:color="auto" w:fill="auto"/>
            <w:noWrap/>
            <w:vAlign w:val="bottom"/>
            <w:hideMark/>
          </w:tcPr>
          <w:p w14:paraId="4B9B74A5"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24H</w:t>
            </w:r>
          </w:p>
        </w:tc>
        <w:tc>
          <w:tcPr>
            <w:tcW w:w="257" w:type="pct"/>
            <w:tcBorders>
              <w:top w:val="nil"/>
              <w:left w:val="nil"/>
              <w:bottom w:val="single" w:sz="8" w:space="0" w:color="auto"/>
              <w:right w:val="nil"/>
            </w:tcBorders>
            <w:shd w:val="clear" w:color="auto" w:fill="auto"/>
            <w:noWrap/>
            <w:vAlign w:val="bottom"/>
            <w:hideMark/>
          </w:tcPr>
          <w:p w14:paraId="25D6C352"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48H</w:t>
            </w:r>
          </w:p>
        </w:tc>
        <w:tc>
          <w:tcPr>
            <w:tcW w:w="257" w:type="pct"/>
            <w:tcBorders>
              <w:top w:val="nil"/>
              <w:left w:val="nil"/>
              <w:bottom w:val="single" w:sz="8" w:space="0" w:color="auto"/>
              <w:right w:val="nil"/>
            </w:tcBorders>
            <w:shd w:val="clear" w:color="auto" w:fill="auto"/>
            <w:noWrap/>
            <w:vAlign w:val="bottom"/>
            <w:hideMark/>
          </w:tcPr>
          <w:p w14:paraId="3B0FF16A"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1W</w:t>
            </w:r>
          </w:p>
        </w:tc>
        <w:tc>
          <w:tcPr>
            <w:tcW w:w="257" w:type="pct"/>
            <w:tcBorders>
              <w:top w:val="nil"/>
              <w:left w:val="nil"/>
              <w:bottom w:val="single" w:sz="8" w:space="0" w:color="auto"/>
              <w:right w:val="nil"/>
            </w:tcBorders>
            <w:shd w:val="clear" w:color="auto" w:fill="auto"/>
            <w:noWrap/>
            <w:vAlign w:val="bottom"/>
            <w:hideMark/>
          </w:tcPr>
          <w:p w14:paraId="6DAD3411"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2W</w:t>
            </w:r>
          </w:p>
        </w:tc>
        <w:tc>
          <w:tcPr>
            <w:tcW w:w="2727" w:type="pct"/>
            <w:vMerge/>
            <w:tcBorders>
              <w:top w:val="nil"/>
              <w:left w:val="nil"/>
              <w:bottom w:val="single" w:sz="8" w:space="0" w:color="000000"/>
              <w:right w:val="nil"/>
            </w:tcBorders>
            <w:vAlign w:val="center"/>
            <w:hideMark/>
          </w:tcPr>
          <w:p w14:paraId="28B351BC"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
        </w:tc>
      </w:tr>
      <w:tr w:rsidR="00134675" w:rsidRPr="00134675" w14:paraId="39631B03" w14:textId="77777777" w:rsidTr="00BE44F7">
        <w:trPr>
          <w:trHeight w:val="300"/>
        </w:trPr>
        <w:tc>
          <w:tcPr>
            <w:tcW w:w="355" w:type="pct"/>
            <w:tcBorders>
              <w:top w:val="nil"/>
              <w:left w:val="nil"/>
              <w:bottom w:val="nil"/>
              <w:right w:val="nil"/>
            </w:tcBorders>
            <w:shd w:val="clear" w:color="auto" w:fill="auto"/>
            <w:noWrap/>
            <w:vAlign w:val="bottom"/>
            <w:hideMark/>
          </w:tcPr>
          <w:p w14:paraId="5394F87E"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ASV17</w:t>
            </w:r>
          </w:p>
        </w:tc>
        <w:tc>
          <w:tcPr>
            <w:tcW w:w="315" w:type="pct"/>
            <w:tcBorders>
              <w:top w:val="nil"/>
              <w:left w:val="nil"/>
              <w:bottom w:val="nil"/>
              <w:right w:val="nil"/>
            </w:tcBorders>
            <w:shd w:val="clear" w:color="auto" w:fill="auto"/>
            <w:noWrap/>
            <w:vAlign w:val="bottom"/>
            <w:hideMark/>
          </w:tcPr>
          <w:p w14:paraId="150DE65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0.014</w:t>
            </w:r>
          </w:p>
        </w:tc>
        <w:tc>
          <w:tcPr>
            <w:tcW w:w="257" w:type="pct"/>
            <w:tcBorders>
              <w:top w:val="nil"/>
              <w:left w:val="nil"/>
              <w:bottom w:val="nil"/>
              <w:right w:val="nil"/>
            </w:tcBorders>
            <w:shd w:val="clear" w:color="auto" w:fill="auto"/>
            <w:noWrap/>
            <w:vAlign w:val="bottom"/>
            <w:hideMark/>
          </w:tcPr>
          <w:p w14:paraId="514AB66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0.034</w:t>
            </w:r>
          </w:p>
        </w:tc>
        <w:tc>
          <w:tcPr>
            <w:tcW w:w="319" w:type="pct"/>
            <w:tcBorders>
              <w:top w:val="nil"/>
              <w:left w:val="nil"/>
              <w:bottom w:val="nil"/>
              <w:right w:val="nil"/>
            </w:tcBorders>
            <w:shd w:val="clear" w:color="auto" w:fill="auto"/>
            <w:noWrap/>
            <w:vAlign w:val="bottom"/>
            <w:hideMark/>
          </w:tcPr>
          <w:p w14:paraId="3A437D1B"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0.165</w:t>
            </w:r>
          </w:p>
        </w:tc>
        <w:tc>
          <w:tcPr>
            <w:tcW w:w="257" w:type="pct"/>
            <w:tcBorders>
              <w:top w:val="nil"/>
              <w:left w:val="nil"/>
              <w:bottom w:val="nil"/>
              <w:right w:val="nil"/>
            </w:tcBorders>
            <w:shd w:val="clear" w:color="auto" w:fill="auto"/>
            <w:noWrap/>
            <w:vAlign w:val="bottom"/>
            <w:hideMark/>
          </w:tcPr>
          <w:p w14:paraId="4A2354CB"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57" w:type="pct"/>
            <w:tcBorders>
              <w:top w:val="nil"/>
              <w:left w:val="nil"/>
              <w:bottom w:val="nil"/>
              <w:right w:val="nil"/>
            </w:tcBorders>
            <w:shd w:val="clear" w:color="auto" w:fill="auto"/>
            <w:noWrap/>
            <w:vAlign w:val="bottom"/>
            <w:hideMark/>
          </w:tcPr>
          <w:p w14:paraId="4878BD5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57" w:type="pct"/>
            <w:tcBorders>
              <w:top w:val="nil"/>
              <w:left w:val="nil"/>
              <w:bottom w:val="nil"/>
              <w:right w:val="nil"/>
            </w:tcBorders>
            <w:shd w:val="clear" w:color="auto" w:fill="auto"/>
            <w:noWrap/>
            <w:vAlign w:val="bottom"/>
            <w:hideMark/>
          </w:tcPr>
          <w:p w14:paraId="5B05C63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57" w:type="pct"/>
            <w:tcBorders>
              <w:top w:val="nil"/>
              <w:left w:val="nil"/>
              <w:bottom w:val="nil"/>
              <w:right w:val="nil"/>
            </w:tcBorders>
            <w:shd w:val="clear" w:color="auto" w:fill="auto"/>
            <w:noWrap/>
            <w:vAlign w:val="bottom"/>
            <w:hideMark/>
          </w:tcPr>
          <w:p w14:paraId="0793257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727" w:type="pct"/>
            <w:tcBorders>
              <w:top w:val="nil"/>
              <w:left w:val="nil"/>
              <w:bottom w:val="nil"/>
              <w:right w:val="nil"/>
            </w:tcBorders>
            <w:shd w:val="clear" w:color="auto" w:fill="auto"/>
            <w:noWrap/>
            <w:vAlign w:val="bottom"/>
            <w:hideMark/>
          </w:tcPr>
          <w:p w14:paraId="33114A7B"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Unclassified Enterobacteriaceae | Unclassified Enterobacteriaceae-19%</w:t>
            </w:r>
          </w:p>
        </w:tc>
      </w:tr>
      <w:tr w:rsidR="00134675" w:rsidRPr="00134675" w14:paraId="5EB7F587" w14:textId="77777777" w:rsidTr="00BE44F7">
        <w:trPr>
          <w:trHeight w:val="300"/>
        </w:trPr>
        <w:tc>
          <w:tcPr>
            <w:tcW w:w="355" w:type="pct"/>
            <w:tcBorders>
              <w:top w:val="nil"/>
              <w:left w:val="nil"/>
              <w:bottom w:val="nil"/>
              <w:right w:val="nil"/>
            </w:tcBorders>
            <w:shd w:val="clear" w:color="auto" w:fill="auto"/>
            <w:noWrap/>
            <w:vAlign w:val="bottom"/>
            <w:hideMark/>
          </w:tcPr>
          <w:p w14:paraId="2A102320"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ASV27</w:t>
            </w:r>
          </w:p>
        </w:tc>
        <w:tc>
          <w:tcPr>
            <w:tcW w:w="315" w:type="pct"/>
            <w:tcBorders>
              <w:top w:val="nil"/>
              <w:left w:val="nil"/>
              <w:bottom w:val="nil"/>
              <w:right w:val="nil"/>
            </w:tcBorders>
            <w:shd w:val="clear" w:color="auto" w:fill="auto"/>
            <w:noWrap/>
            <w:vAlign w:val="bottom"/>
            <w:hideMark/>
          </w:tcPr>
          <w:p w14:paraId="48203EB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0.009</w:t>
            </w:r>
          </w:p>
        </w:tc>
        <w:tc>
          <w:tcPr>
            <w:tcW w:w="257" w:type="pct"/>
            <w:tcBorders>
              <w:top w:val="nil"/>
              <w:left w:val="nil"/>
              <w:bottom w:val="nil"/>
              <w:right w:val="nil"/>
            </w:tcBorders>
            <w:shd w:val="clear" w:color="auto" w:fill="auto"/>
            <w:noWrap/>
            <w:vAlign w:val="bottom"/>
            <w:hideMark/>
          </w:tcPr>
          <w:p w14:paraId="1812E63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0.014</w:t>
            </w:r>
          </w:p>
        </w:tc>
        <w:tc>
          <w:tcPr>
            <w:tcW w:w="319" w:type="pct"/>
            <w:tcBorders>
              <w:top w:val="nil"/>
              <w:left w:val="nil"/>
              <w:bottom w:val="nil"/>
              <w:right w:val="nil"/>
            </w:tcBorders>
            <w:shd w:val="clear" w:color="auto" w:fill="auto"/>
            <w:noWrap/>
            <w:vAlign w:val="bottom"/>
            <w:hideMark/>
          </w:tcPr>
          <w:p w14:paraId="2817CAB7"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0.069</w:t>
            </w:r>
          </w:p>
        </w:tc>
        <w:tc>
          <w:tcPr>
            <w:tcW w:w="257" w:type="pct"/>
            <w:tcBorders>
              <w:top w:val="nil"/>
              <w:left w:val="nil"/>
              <w:bottom w:val="nil"/>
              <w:right w:val="nil"/>
            </w:tcBorders>
            <w:shd w:val="clear" w:color="auto" w:fill="auto"/>
            <w:noWrap/>
            <w:vAlign w:val="bottom"/>
            <w:hideMark/>
          </w:tcPr>
          <w:p w14:paraId="33C8A16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57" w:type="pct"/>
            <w:tcBorders>
              <w:top w:val="nil"/>
              <w:left w:val="nil"/>
              <w:bottom w:val="nil"/>
              <w:right w:val="nil"/>
            </w:tcBorders>
            <w:shd w:val="clear" w:color="auto" w:fill="auto"/>
            <w:noWrap/>
            <w:vAlign w:val="bottom"/>
            <w:hideMark/>
          </w:tcPr>
          <w:p w14:paraId="32E5AF5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57" w:type="pct"/>
            <w:tcBorders>
              <w:top w:val="nil"/>
              <w:left w:val="nil"/>
              <w:bottom w:val="nil"/>
              <w:right w:val="nil"/>
            </w:tcBorders>
            <w:shd w:val="clear" w:color="auto" w:fill="auto"/>
            <w:noWrap/>
            <w:vAlign w:val="bottom"/>
            <w:hideMark/>
          </w:tcPr>
          <w:p w14:paraId="3085315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57" w:type="pct"/>
            <w:tcBorders>
              <w:top w:val="nil"/>
              <w:left w:val="nil"/>
              <w:bottom w:val="nil"/>
              <w:right w:val="nil"/>
            </w:tcBorders>
            <w:shd w:val="clear" w:color="auto" w:fill="auto"/>
            <w:noWrap/>
            <w:vAlign w:val="bottom"/>
            <w:hideMark/>
          </w:tcPr>
          <w:p w14:paraId="00C1C28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727" w:type="pct"/>
            <w:tcBorders>
              <w:top w:val="nil"/>
              <w:left w:val="nil"/>
              <w:bottom w:val="nil"/>
              <w:right w:val="nil"/>
            </w:tcBorders>
            <w:shd w:val="clear" w:color="auto" w:fill="auto"/>
            <w:noWrap/>
            <w:vAlign w:val="bottom"/>
            <w:hideMark/>
          </w:tcPr>
          <w:p w14:paraId="245151B3"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 xml:space="preserve">Unclassified </w:t>
            </w:r>
            <w:proofErr w:type="spellStart"/>
            <w:r w:rsidRPr="00134675">
              <w:rPr>
                <w:rFonts w:ascii="Times New Roman" w:eastAsia="Times New Roman" w:hAnsi="Times New Roman" w:cs="Times New Roman"/>
                <w:color w:val="000000"/>
                <w:sz w:val="20"/>
                <w:szCs w:val="20"/>
              </w:rPr>
              <w:t>Enterobacterales</w:t>
            </w:r>
            <w:proofErr w:type="spellEnd"/>
            <w:r w:rsidRPr="00134675">
              <w:rPr>
                <w:rFonts w:ascii="Times New Roman" w:eastAsia="Times New Roman" w:hAnsi="Times New Roman" w:cs="Times New Roman"/>
                <w:color w:val="000000"/>
                <w:sz w:val="20"/>
                <w:szCs w:val="20"/>
              </w:rPr>
              <w:t xml:space="preserve"> | Unclassified Enterobacteriaceae-12%</w:t>
            </w:r>
          </w:p>
        </w:tc>
      </w:tr>
      <w:tr w:rsidR="00134675" w:rsidRPr="00134675" w14:paraId="0CB58ECA" w14:textId="77777777" w:rsidTr="00BE44F7">
        <w:trPr>
          <w:trHeight w:val="300"/>
        </w:trPr>
        <w:tc>
          <w:tcPr>
            <w:tcW w:w="355" w:type="pct"/>
            <w:tcBorders>
              <w:top w:val="nil"/>
              <w:left w:val="nil"/>
              <w:bottom w:val="nil"/>
              <w:right w:val="nil"/>
            </w:tcBorders>
            <w:shd w:val="clear" w:color="auto" w:fill="auto"/>
            <w:noWrap/>
            <w:vAlign w:val="bottom"/>
            <w:hideMark/>
          </w:tcPr>
          <w:p w14:paraId="5253158B"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ASV514</w:t>
            </w:r>
          </w:p>
        </w:tc>
        <w:tc>
          <w:tcPr>
            <w:tcW w:w="315" w:type="pct"/>
            <w:tcBorders>
              <w:top w:val="nil"/>
              <w:left w:val="nil"/>
              <w:bottom w:val="nil"/>
              <w:right w:val="nil"/>
            </w:tcBorders>
            <w:shd w:val="clear" w:color="auto" w:fill="auto"/>
            <w:noWrap/>
            <w:vAlign w:val="bottom"/>
            <w:hideMark/>
          </w:tcPr>
          <w:p w14:paraId="586E616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0.021</w:t>
            </w:r>
          </w:p>
        </w:tc>
        <w:tc>
          <w:tcPr>
            <w:tcW w:w="257" w:type="pct"/>
            <w:tcBorders>
              <w:top w:val="nil"/>
              <w:left w:val="nil"/>
              <w:bottom w:val="nil"/>
              <w:right w:val="nil"/>
            </w:tcBorders>
            <w:shd w:val="clear" w:color="auto" w:fill="auto"/>
            <w:noWrap/>
            <w:vAlign w:val="bottom"/>
            <w:hideMark/>
          </w:tcPr>
          <w:p w14:paraId="1D9B28C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319" w:type="pct"/>
            <w:tcBorders>
              <w:top w:val="nil"/>
              <w:left w:val="nil"/>
              <w:bottom w:val="nil"/>
              <w:right w:val="nil"/>
            </w:tcBorders>
            <w:shd w:val="clear" w:color="auto" w:fill="auto"/>
            <w:noWrap/>
            <w:vAlign w:val="bottom"/>
            <w:hideMark/>
          </w:tcPr>
          <w:p w14:paraId="6477050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57" w:type="pct"/>
            <w:tcBorders>
              <w:top w:val="nil"/>
              <w:left w:val="nil"/>
              <w:bottom w:val="nil"/>
              <w:right w:val="nil"/>
            </w:tcBorders>
            <w:shd w:val="clear" w:color="auto" w:fill="auto"/>
            <w:noWrap/>
            <w:vAlign w:val="bottom"/>
            <w:hideMark/>
          </w:tcPr>
          <w:p w14:paraId="45097926"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57" w:type="pct"/>
            <w:tcBorders>
              <w:top w:val="nil"/>
              <w:left w:val="nil"/>
              <w:bottom w:val="nil"/>
              <w:right w:val="nil"/>
            </w:tcBorders>
            <w:shd w:val="clear" w:color="auto" w:fill="auto"/>
            <w:noWrap/>
            <w:vAlign w:val="bottom"/>
            <w:hideMark/>
          </w:tcPr>
          <w:p w14:paraId="17796DD7"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57" w:type="pct"/>
            <w:tcBorders>
              <w:top w:val="nil"/>
              <w:left w:val="nil"/>
              <w:bottom w:val="nil"/>
              <w:right w:val="nil"/>
            </w:tcBorders>
            <w:shd w:val="clear" w:color="auto" w:fill="auto"/>
            <w:noWrap/>
            <w:vAlign w:val="bottom"/>
            <w:hideMark/>
          </w:tcPr>
          <w:p w14:paraId="28778C1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57" w:type="pct"/>
            <w:tcBorders>
              <w:top w:val="nil"/>
              <w:left w:val="nil"/>
              <w:bottom w:val="nil"/>
              <w:right w:val="nil"/>
            </w:tcBorders>
            <w:shd w:val="clear" w:color="auto" w:fill="auto"/>
            <w:noWrap/>
            <w:vAlign w:val="bottom"/>
            <w:hideMark/>
          </w:tcPr>
          <w:p w14:paraId="0D458CD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727" w:type="pct"/>
            <w:tcBorders>
              <w:top w:val="nil"/>
              <w:left w:val="nil"/>
              <w:bottom w:val="nil"/>
              <w:right w:val="nil"/>
            </w:tcBorders>
            <w:shd w:val="clear" w:color="auto" w:fill="auto"/>
            <w:noWrap/>
            <w:vAlign w:val="bottom"/>
            <w:hideMark/>
          </w:tcPr>
          <w:p w14:paraId="403A03EE"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roofErr w:type="spellStart"/>
            <w:r w:rsidRPr="00134675">
              <w:rPr>
                <w:rFonts w:ascii="Times New Roman" w:eastAsia="Times New Roman" w:hAnsi="Times New Roman" w:cs="Times New Roman"/>
                <w:color w:val="000000"/>
                <w:sz w:val="20"/>
                <w:szCs w:val="20"/>
              </w:rPr>
              <w:t>Leuconostoc</w:t>
            </w:r>
            <w:proofErr w:type="spellEnd"/>
            <w:r w:rsidRPr="00134675">
              <w:rPr>
                <w:rFonts w:ascii="Times New Roman" w:eastAsia="Times New Roman" w:hAnsi="Times New Roman" w:cs="Times New Roman"/>
                <w:color w:val="000000"/>
                <w:sz w:val="20"/>
                <w:szCs w:val="20"/>
              </w:rPr>
              <w:t xml:space="preserve"> | Leuconostoc-100%</w:t>
            </w:r>
          </w:p>
        </w:tc>
      </w:tr>
      <w:tr w:rsidR="00134675" w:rsidRPr="00134675" w14:paraId="23C30465" w14:textId="77777777" w:rsidTr="00BE44F7">
        <w:trPr>
          <w:trHeight w:val="300"/>
        </w:trPr>
        <w:tc>
          <w:tcPr>
            <w:tcW w:w="355" w:type="pct"/>
            <w:tcBorders>
              <w:top w:val="nil"/>
              <w:left w:val="nil"/>
              <w:bottom w:val="nil"/>
              <w:right w:val="nil"/>
            </w:tcBorders>
            <w:shd w:val="clear" w:color="auto" w:fill="auto"/>
            <w:noWrap/>
            <w:vAlign w:val="bottom"/>
            <w:hideMark/>
          </w:tcPr>
          <w:p w14:paraId="2C33A03E"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ASV7</w:t>
            </w:r>
          </w:p>
        </w:tc>
        <w:tc>
          <w:tcPr>
            <w:tcW w:w="315" w:type="pct"/>
            <w:tcBorders>
              <w:top w:val="nil"/>
              <w:left w:val="nil"/>
              <w:bottom w:val="nil"/>
              <w:right w:val="nil"/>
            </w:tcBorders>
            <w:shd w:val="clear" w:color="auto" w:fill="auto"/>
            <w:noWrap/>
            <w:vAlign w:val="bottom"/>
            <w:hideMark/>
          </w:tcPr>
          <w:p w14:paraId="53974197"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0.029</w:t>
            </w:r>
          </w:p>
        </w:tc>
        <w:tc>
          <w:tcPr>
            <w:tcW w:w="257" w:type="pct"/>
            <w:tcBorders>
              <w:top w:val="nil"/>
              <w:left w:val="nil"/>
              <w:bottom w:val="nil"/>
              <w:right w:val="nil"/>
            </w:tcBorders>
            <w:shd w:val="clear" w:color="auto" w:fill="auto"/>
            <w:noWrap/>
            <w:vAlign w:val="bottom"/>
            <w:hideMark/>
          </w:tcPr>
          <w:p w14:paraId="6CBC1A3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0.008</w:t>
            </w:r>
          </w:p>
        </w:tc>
        <w:tc>
          <w:tcPr>
            <w:tcW w:w="319" w:type="pct"/>
            <w:tcBorders>
              <w:top w:val="nil"/>
              <w:left w:val="nil"/>
              <w:bottom w:val="nil"/>
              <w:right w:val="nil"/>
            </w:tcBorders>
            <w:shd w:val="clear" w:color="auto" w:fill="auto"/>
            <w:noWrap/>
            <w:vAlign w:val="bottom"/>
            <w:hideMark/>
          </w:tcPr>
          <w:p w14:paraId="074794F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57" w:type="pct"/>
            <w:tcBorders>
              <w:top w:val="nil"/>
              <w:left w:val="nil"/>
              <w:bottom w:val="nil"/>
              <w:right w:val="nil"/>
            </w:tcBorders>
            <w:shd w:val="clear" w:color="auto" w:fill="auto"/>
            <w:noWrap/>
            <w:vAlign w:val="bottom"/>
            <w:hideMark/>
          </w:tcPr>
          <w:p w14:paraId="6029A1E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57" w:type="pct"/>
            <w:tcBorders>
              <w:top w:val="nil"/>
              <w:left w:val="nil"/>
              <w:bottom w:val="nil"/>
              <w:right w:val="nil"/>
            </w:tcBorders>
            <w:shd w:val="clear" w:color="auto" w:fill="auto"/>
            <w:noWrap/>
            <w:vAlign w:val="bottom"/>
            <w:hideMark/>
          </w:tcPr>
          <w:p w14:paraId="383568F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0.000</w:t>
            </w:r>
          </w:p>
        </w:tc>
        <w:tc>
          <w:tcPr>
            <w:tcW w:w="257" w:type="pct"/>
            <w:tcBorders>
              <w:top w:val="nil"/>
              <w:left w:val="nil"/>
              <w:bottom w:val="nil"/>
              <w:right w:val="nil"/>
            </w:tcBorders>
            <w:shd w:val="clear" w:color="auto" w:fill="auto"/>
            <w:noWrap/>
            <w:vAlign w:val="bottom"/>
            <w:hideMark/>
          </w:tcPr>
          <w:p w14:paraId="7408DF9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57" w:type="pct"/>
            <w:tcBorders>
              <w:top w:val="nil"/>
              <w:left w:val="nil"/>
              <w:bottom w:val="nil"/>
              <w:right w:val="nil"/>
            </w:tcBorders>
            <w:shd w:val="clear" w:color="auto" w:fill="auto"/>
            <w:noWrap/>
            <w:vAlign w:val="bottom"/>
            <w:hideMark/>
          </w:tcPr>
          <w:p w14:paraId="13757F9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727" w:type="pct"/>
            <w:tcBorders>
              <w:top w:val="nil"/>
              <w:left w:val="nil"/>
              <w:bottom w:val="nil"/>
              <w:right w:val="nil"/>
            </w:tcBorders>
            <w:shd w:val="clear" w:color="auto" w:fill="auto"/>
            <w:noWrap/>
            <w:vAlign w:val="bottom"/>
            <w:hideMark/>
          </w:tcPr>
          <w:p w14:paraId="1DAD7DE2"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Acinetobacter | Acinetobacter-100%</w:t>
            </w:r>
          </w:p>
        </w:tc>
      </w:tr>
      <w:tr w:rsidR="00134675" w:rsidRPr="00134675" w14:paraId="3E9D196B" w14:textId="77777777" w:rsidTr="00BE44F7">
        <w:trPr>
          <w:trHeight w:val="300"/>
        </w:trPr>
        <w:tc>
          <w:tcPr>
            <w:tcW w:w="355" w:type="pct"/>
            <w:tcBorders>
              <w:top w:val="nil"/>
              <w:left w:val="nil"/>
              <w:bottom w:val="nil"/>
              <w:right w:val="nil"/>
            </w:tcBorders>
            <w:shd w:val="clear" w:color="auto" w:fill="auto"/>
            <w:noWrap/>
            <w:vAlign w:val="bottom"/>
            <w:hideMark/>
          </w:tcPr>
          <w:p w14:paraId="0B8C6080"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ASV84</w:t>
            </w:r>
          </w:p>
        </w:tc>
        <w:tc>
          <w:tcPr>
            <w:tcW w:w="315" w:type="pct"/>
            <w:tcBorders>
              <w:top w:val="nil"/>
              <w:left w:val="nil"/>
              <w:bottom w:val="nil"/>
              <w:right w:val="nil"/>
            </w:tcBorders>
            <w:shd w:val="clear" w:color="auto" w:fill="auto"/>
            <w:noWrap/>
            <w:vAlign w:val="bottom"/>
            <w:hideMark/>
          </w:tcPr>
          <w:p w14:paraId="235EBEC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0.021</w:t>
            </w:r>
          </w:p>
        </w:tc>
        <w:tc>
          <w:tcPr>
            <w:tcW w:w="257" w:type="pct"/>
            <w:tcBorders>
              <w:top w:val="nil"/>
              <w:left w:val="nil"/>
              <w:bottom w:val="nil"/>
              <w:right w:val="nil"/>
            </w:tcBorders>
            <w:shd w:val="clear" w:color="auto" w:fill="auto"/>
            <w:noWrap/>
            <w:vAlign w:val="bottom"/>
            <w:hideMark/>
          </w:tcPr>
          <w:p w14:paraId="04C8CB0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0.028</w:t>
            </w:r>
          </w:p>
        </w:tc>
        <w:tc>
          <w:tcPr>
            <w:tcW w:w="319" w:type="pct"/>
            <w:tcBorders>
              <w:top w:val="nil"/>
              <w:left w:val="nil"/>
              <w:bottom w:val="nil"/>
              <w:right w:val="nil"/>
            </w:tcBorders>
            <w:shd w:val="clear" w:color="auto" w:fill="auto"/>
            <w:noWrap/>
            <w:vAlign w:val="bottom"/>
            <w:hideMark/>
          </w:tcPr>
          <w:p w14:paraId="2622A2D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0.029</w:t>
            </w:r>
          </w:p>
        </w:tc>
        <w:tc>
          <w:tcPr>
            <w:tcW w:w="257" w:type="pct"/>
            <w:tcBorders>
              <w:top w:val="nil"/>
              <w:left w:val="nil"/>
              <w:bottom w:val="nil"/>
              <w:right w:val="nil"/>
            </w:tcBorders>
            <w:shd w:val="clear" w:color="auto" w:fill="auto"/>
            <w:noWrap/>
            <w:vAlign w:val="bottom"/>
            <w:hideMark/>
          </w:tcPr>
          <w:p w14:paraId="19CEDCC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0.000</w:t>
            </w:r>
          </w:p>
        </w:tc>
        <w:tc>
          <w:tcPr>
            <w:tcW w:w="257" w:type="pct"/>
            <w:tcBorders>
              <w:top w:val="nil"/>
              <w:left w:val="nil"/>
              <w:bottom w:val="nil"/>
              <w:right w:val="nil"/>
            </w:tcBorders>
            <w:shd w:val="clear" w:color="auto" w:fill="auto"/>
            <w:noWrap/>
            <w:vAlign w:val="bottom"/>
            <w:hideMark/>
          </w:tcPr>
          <w:p w14:paraId="2FF814E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57" w:type="pct"/>
            <w:tcBorders>
              <w:top w:val="nil"/>
              <w:left w:val="nil"/>
              <w:bottom w:val="nil"/>
              <w:right w:val="nil"/>
            </w:tcBorders>
            <w:shd w:val="clear" w:color="auto" w:fill="auto"/>
            <w:noWrap/>
            <w:vAlign w:val="bottom"/>
            <w:hideMark/>
          </w:tcPr>
          <w:p w14:paraId="5B47E47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0.002</w:t>
            </w:r>
          </w:p>
        </w:tc>
        <w:tc>
          <w:tcPr>
            <w:tcW w:w="257" w:type="pct"/>
            <w:tcBorders>
              <w:top w:val="nil"/>
              <w:left w:val="nil"/>
              <w:bottom w:val="nil"/>
              <w:right w:val="nil"/>
            </w:tcBorders>
            <w:shd w:val="clear" w:color="auto" w:fill="auto"/>
            <w:noWrap/>
            <w:vAlign w:val="bottom"/>
            <w:hideMark/>
          </w:tcPr>
          <w:p w14:paraId="7014D30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727" w:type="pct"/>
            <w:tcBorders>
              <w:top w:val="nil"/>
              <w:left w:val="nil"/>
              <w:bottom w:val="nil"/>
              <w:right w:val="nil"/>
            </w:tcBorders>
            <w:shd w:val="clear" w:color="auto" w:fill="auto"/>
            <w:noWrap/>
            <w:vAlign w:val="bottom"/>
            <w:hideMark/>
          </w:tcPr>
          <w:p w14:paraId="69F03138"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Unclassified Enterobacteriaceae | Escherichia/Shigella-95%</w:t>
            </w:r>
          </w:p>
        </w:tc>
      </w:tr>
      <w:tr w:rsidR="00134675" w:rsidRPr="00134675" w14:paraId="63414786" w14:textId="77777777" w:rsidTr="00BE44F7">
        <w:trPr>
          <w:trHeight w:val="300"/>
        </w:trPr>
        <w:tc>
          <w:tcPr>
            <w:tcW w:w="355" w:type="pct"/>
            <w:tcBorders>
              <w:top w:val="nil"/>
              <w:left w:val="nil"/>
              <w:bottom w:val="nil"/>
              <w:right w:val="nil"/>
            </w:tcBorders>
            <w:shd w:val="clear" w:color="auto" w:fill="auto"/>
            <w:noWrap/>
            <w:vAlign w:val="bottom"/>
            <w:hideMark/>
          </w:tcPr>
          <w:p w14:paraId="2BE5032D"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ASV89</w:t>
            </w:r>
          </w:p>
        </w:tc>
        <w:tc>
          <w:tcPr>
            <w:tcW w:w="315" w:type="pct"/>
            <w:tcBorders>
              <w:top w:val="nil"/>
              <w:left w:val="nil"/>
              <w:bottom w:val="nil"/>
              <w:right w:val="nil"/>
            </w:tcBorders>
            <w:shd w:val="clear" w:color="auto" w:fill="auto"/>
            <w:noWrap/>
            <w:vAlign w:val="bottom"/>
            <w:hideMark/>
          </w:tcPr>
          <w:p w14:paraId="0BB79F0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0.021</w:t>
            </w:r>
          </w:p>
        </w:tc>
        <w:tc>
          <w:tcPr>
            <w:tcW w:w="257" w:type="pct"/>
            <w:tcBorders>
              <w:top w:val="nil"/>
              <w:left w:val="nil"/>
              <w:bottom w:val="nil"/>
              <w:right w:val="nil"/>
            </w:tcBorders>
            <w:shd w:val="clear" w:color="auto" w:fill="auto"/>
            <w:noWrap/>
            <w:vAlign w:val="bottom"/>
            <w:hideMark/>
          </w:tcPr>
          <w:p w14:paraId="1E5BB20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0.023</w:t>
            </w:r>
          </w:p>
        </w:tc>
        <w:tc>
          <w:tcPr>
            <w:tcW w:w="319" w:type="pct"/>
            <w:tcBorders>
              <w:top w:val="nil"/>
              <w:left w:val="nil"/>
              <w:bottom w:val="nil"/>
              <w:right w:val="nil"/>
            </w:tcBorders>
            <w:shd w:val="clear" w:color="auto" w:fill="auto"/>
            <w:noWrap/>
            <w:vAlign w:val="bottom"/>
            <w:hideMark/>
          </w:tcPr>
          <w:p w14:paraId="3ECA312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57" w:type="pct"/>
            <w:tcBorders>
              <w:top w:val="nil"/>
              <w:left w:val="nil"/>
              <w:bottom w:val="nil"/>
              <w:right w:val="nil"/>
            </w:tcBorders>
            <w:shd w:val="clear" w:color="auto" w:fill="auto"/>
            <w:noWrap/>
            <w:vAlign w:val="bottom"/>
            <w:hideMark/>
          </w:tcPr>
          <w:p w14:paraId="6DCD7BB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57" w:type="pct"/>
            <w:tcBorders>
              <w:top w:val="nil"/>
              <w:left w:val="nil"/>
              <w:bottom w:val="nil"/>
              <w:right w:val="nil"/>
            </w:tcBorders>
            <w:shd w:val="clear" w:color="auto" w:fill="auto"/>
            <w:noWrap/>
            <w:vAlign w:val="bottom"/>
            <w:hideMark/>
          </w:tcPr>
          <w:p w14:paraId="7F10ED2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57" w:type="pct"/>
            <w:tcBorders>
              <w:top w:val="nil"/>
              <w:left w:val="nil"/>
              <w:bottom w:val="nil"/>
              <w:right w:val="nil"/>
            </w:tcBorders>
            <w:shd w:val="clear" w:color="auto" w:fill="auto"/>
            <w:noWrap/>
            <w:vAlign w:val="bottom"/>
            <w:hideMark/>
          </w:tcPr>
          <w:p w14:paraId="4767F0B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57" w:type="pct"/>
            <w:tcBorders>
              <w:top w:val="nil"/>
              <w:left w:val="nil"/>
              <w:bottom w:val="nil"/>
              <w:right w:val="nil"/>
            </w:tcBorders>
            <w:shd w:val="clear" w:color="auto" w:fill="auto"/>
            <w:noWrap/>
            <w:vAlign w:val="bottom"/>
            <w:hideMark/>
          </w:tcPr>
          <w:p w14:paraId="798AE28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727" w:type="pct"/>
            <w:tcBorders>
              <w:top w:val="nil"/>
              <w:left w:val="nil"/>
              <w:bottom w:val="nil"/>
              <w:right w:val="nil"/>
            </w:tcBorders>
            <w:shd w:val="clear" w:color="auto" w:fill="auto"/>
            <w:noWrap/>
            <w:vAlign w:val="bottom"/>
            <w:hideMark/>
          </w:tcPr>
          <w:p w14:paraId="6020BEB6"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 xml:space="preserve">Unclassified </w:t>
            </w:r>
            <w:proofErr w:type="spellStart"/>
            <w:r w:rsidRPr="00134675">
              <w:rPr>
                <w:rFonts w:ascii="Times New Roman" w:eastAsia="Times New Roman" w:hAnsi="Times New Roman" w:cs="Times New Roman"/>
                <w:color w:val="000000"/>
                <w:sz w:val="20"/>
                <w:szCs w:val="20"/>
              </w:rPr>
              <w:t>Weeksellaceae</w:t>
            </w:r>
            <w:proofErr w:type="spellEnd"/>
            <w:r w:rsidRPr="00134675">
              <w:rPr>
                <w:rFonts w:ascii="Times New Roman" w:eastAsia="Times New Roman" w:hAnsi="Times New Roman" w:cs="Times New Roman"/>
                <w:color w:val="000000"/>
                <w:sz w:val="20"/>
                <w:szCs w:val="20"/>
              </w:rPr>
              <w:t xml:space="preserve"> | Faecalibacter-52%</w:t>
            </w:r>
          </w:p>
        </w:tc>
      </w:tr>
      <w:tr w:rsidR="00134675" w:rsidRPr="00134675" w14:paraId="2FB72E14" w14:textId="77777777" w:rsidTr="00BE44F7">
        <w:trPr>
          <w:trHeight w:val="300"/>
        </w:trPr>
        <w:tc>
          <w:tcPr>
            <w:tcW w:w="355" w:type="pct"/>
            <w:tcBorders>
              <w:top w:val="nil"/>
              <w:left w:val="nil"/>
              <w:bottom w:val="nil"/>
              <w:right w:val="nil"/>
            </w:tcBorders>
            <w:shd w:val="clear" w:color="auto" w:fill="auto"/>
            <w:noWrap/>
            <w:vAlign w:val="bottom"/>
            <w:hideMark/>
          </w:tcPr>
          <w:p w14:paraId="5A61BFBD"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
        </w:tc>
        <w:tc>
          <w:tcPr>
            <w:tcW w:w="315" w:type="pct"/>
            <w:tcBorders>
              <w:top w:val="nil"/>
              <w:left w:val="nil"/>
              <w:bottom w:val="nil"/>
              <w:right w:val="nil"/>
            </w:tcBorders>
            <w:shd w:val="clear" w:color="auto" w:fill="auto"/>
            <w:noWrap/>
            <w:vAlign w:val="bottom"/>
            <w:hideMark/>
          </w:tcPr>
          <w:p w14:paraId="73058A40"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57" w:type="pct"/>
            <w:tcBorders>
              <w:top w:val="nil"/>
              <w:left w:val="nil"/>
              <w:bottom w:val="nil"/>
              <w:right w:val="nil"/>
            </w:tcBorders>
            <w:shd w:val="clear" w:color="auto" w:fill="auto"/>
            <w:noWrap/>
            <w:vAlign w:val="bottom"/>
            <w:hideMark/>
          </w:tcPr>
          <w:p w14:paraId="3695BC3A"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319" w:type="pct"/>
            <w:tcBorders>
              <w:top w:val="nil"/>
              <w:left w:val="nil"/>
              <w:bottom w:val="nil"/>
              <w:right w:val="nil"/>
            </w:tcBorders>
            <w:shd w:val="clear" w:color="auto" w:fill="auto"/>
            <w:noWrap/>
            <w:vAlign w:val="bottom"/>
            <w:hideMark/>
          </w:tcPr>
          <w:p w14:paraId="2962C407"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57" w:type="pct"/>
            <w:tcBorders>
              <w:top w:val="nil"/>
              <w:left w:val="nil"/>
              <w:bottom w:val="nil"/>
              <w:right w:val="nil"/>
            </w:tcBorders>
            <w:shd w:val="clear" w:color="auto" w:fill="auto"/>
            <w:noWrap/>
            <w:vAlign w:val="bottom"/>
            <w:hideMark/>
          </w:tcPr>
          <w:p w14:paraId="4D071AE8"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57" w:type="pct"/>
            <w:tcBorders>
              <w:top w:val="nil"/>
              <w:left w:val="nil"/>
              <w:bottom w:val="nil"/>
              <w:right w:val="nil"/>
            </w:tcBorders>
            <w:shd w:val="clear" w:color="auto" w:fill="auto"/>
            <w:noWrap/>
            <w:vAlign w:val="bottom"/>
            <w:hideMark/>
          </w:tcPr>
          <w:p w14:paraId="24A0125F"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57" w:type="pct"/>
            <w:tcBorders>
              <w:top w:val="nil"/>
              <w:left w:val="nil"/>
              <w:bottom w:val="nil"/>
              <w:right w:val="nil"/>
            </w:tcBorders>
            <w:shd w:val="clear" w:color="auto" w:fill="auto"/>
            <w:noWrap/>
            <w:vAlign w:val="bottom"/>
            <w:hideMark/>
          </w:tcPr>
          <w:p w14:paraId="2BED830E"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57" w:type="pct"/>
            <w:tcBorders>
              <w:top w:val="nil"/>
              <w:left w:val="nil"/>
              <w:bottom w:val="nil"/>
              <w:right w:val="nil"/>
            </w:tcBorders>
            <w:shd w:val="clear" w:color="auto" w:fill="auto"/>
            <w:noWrap/>
            <w:vAlign w:val="bottom"/>
            <w:hideMark/>
          </w:tcPr>
          <w:p w14:paraId="51C980EF"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727" w:type="pct"/>
            <w:tcBorders>
              <w:top w:val="nil"/>
              <w:left w:val="nil"/>
              <w:bottom w:val="nil"/>
              <w:right w:val="nil"/>
            </w:tcBorders>
            <w:shd w:val="clear" w:color="auto" w:fill="auto"/>
            <w:noWrap/>
            <w:vAlign w:val="bottom"/>
            <w:hideMark/>
          </w:tcPr>
          <w:p w14:paraId="3A642A4A" w14:textId="77777777" w:rsidR="00134675" w:rsidRPr="00134675" w:rsidRDefault="00134675" w:rsidP="00134675">
            <w:pPr>
              <w:spacing w:after="0" w:line="240" w:lineRule="auto"/>
              <w:rPr>
                <w:rFonts w:ascii="Times New Roman" w:eastAsia="Times New Roman" w:hAnsi="Times New Roman" w:cs="Times New Roman"/>
                <w:sz w:val="20"/>
                <w:szCs w:val="20"/>
              </w:rPr>
            </w:pPr>
          </w:p>
        </w:tc>
      </w:tr>
      <w:tr w:rsidR="00134675" w:rsidRPr="00134675" w14:paraId="696DD56C" w14:textId="77777777" w:rsidTr="00BE44F7">
        <w:trPr>
          <w:trHeight w:val="300"/>
        </w:trPr>
        <w:tc>
          <w:tcPr>
            <w:tcW w:w="669" w:type="pct"/>
            <w:gridSpan w:val="2"/>
            <w:vMerge w:val="restart"/>
            <w:tcBorders>
              <w:top w:val="nil"/>
              <w:left w:val="nil"/>
              <w:bottom w:val="nil"/>
              <w:right w:val="nil"/>
            </w:tcBorders>
            <w:shd w:val="clear" w:color="auto" w:fill="auto"/>
            <w:vAlign w:val="center"/>
            <w:hideMark/>
          </w:tcPr>
          <w:p w14:paraId="216F7CE6" w14:textId="26DFA86B"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Collective Change (Sum of Rel</w:t>
            </w:r>
            <w:r w:rsidR="00CB564B">
              <w:rPr>
                <w:rFonts w:ascii="Times New Roman" w:eastAsia="Times New Roman" w:hAnsi="Times New Roman" w:cs="Times New Roman"/>
                <w:color w:val="000000"/>
                <w:sz w:val="20"/>
                <w:szCs w:val="20"/>
              </w:rPr>
              <w:t>ative</w:t>
            </w:r>
            <w:r w:rsidRPr="00134675">
              <w:rPr>
                <w:rFonts w:ascii="Times New Roman" w:eastAsia="Times New Roman" w:hAnsi="Times New Roman" w:cs="Times New Roman"/>
                <w:color w:val="000000"/>
                <w:sz w:val="20"/>
                <w:szCs w:val="20"/>
              </w:rPr>
              <w:t xml:space="preserve"> Abund</w:t>
            </w:r>
            <w:r w:rsidR="00CB564B">
              <w:rPr>
                <w:rFonts w:ascii="Times New Roman" w:eastAsia="Times New Roman" w:hAnsi="Times New Roman" w:cs="Times New Roman"/>
                <w:color w:val="000000"/>
                <w:sz w:val="20"/>
                <w:szCs w:val="20"/>
              </w:rPr>
              <w:t>ance</w:t>
            </w:r>
            <w:r w:rsidRPr="00134675">
              <w:rPr>
                <w:rFonts w:ascii="Times New Roman" w:eastAsia="Times New Roman" w:hAnsi="Times New Roman" w:cs="Times New Roman"/>
                <w:color w:val="000000"/>
                <w:sz w:val="20"/>
                <w:szCs w:val="20"/>
              </w:rPr>
              <w:t>)</w:t>
            </w:r>
          </w:p>
        </w:tc>
        <w:tc>
          <w:tcPr>
            <w:tcW w:w="257" w:type="pct"/>
            <w:tcBorders>
              <w:top w:val="nil"/>
              <w:left w:val="nil"/>
              <w:bottom w:val="nil"/>
              <w:right w:val="nil"/>
            </w:tcBorders>
            <w:shd w:val="clear" w:color="auto" w:fill="auto"/>
            <w:noWrap/>
            <w:vAlign w:val="bottom"/>
            <w:hideMark/>
          </w:tcPr>
          <w:p w14:paraId="4D174FE8"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p>
        </w:tc>
        <w:tc>
          <w:tcPr>
            <w:tcW w:w="319" w:type="pct"/>
            <w:tcBorders>
              <w:top w:val="nil"/>
              <w:left w:val="nil"/>
              <w:bottom w:val="nil"/>
              <w:right w:val="nil"/>
            </w:tcBorders>
            <w:shd w:val="clear" w:color="auto" w:fill="auto"/>
            <w:noWrap/>
            <w:vAlign w:val="bottom"/>
            <w:hideMark/>
          </w:tcPr>
          <w:p w14:paraId="126154A5"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57" w:type="pct"/>
            <w:tcBorders>
              <w:top w:val="nil"/>
              <w:left w:val="nil"/>
              <w:bottom w:val="nil"/>
              <w:right w:val="nil"/>
            </w:tcBorders>
            <w:shd w:val="clear" w:color="auto" w:fill="auto"/>
            <w:noWrap/>
            <w:vAlign w:val="bottom"/>
            <w:hideMark/>
          </w:tcPr>
          <w:p w14:paraId="3AF8FDDB"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57" w:type="pct"/>
            <w:tcBorders>
              <w:top w:val="nil"/>
              <w:left w:val="nil"/>
              <w:bottom w:val="nil"/>
              <w:right w:val="nil"/>
            </w:tcBorders>
            <w:shd w:val="clear" w:color="auto" w:fill="auto"/>
            <w:noWrap/>
            <w:vAlign w:val="bottom"/>
            <w:hideMark/>
          </w:tcPr>
          <w:p w14:paraId="7D2F9212"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57" w:type="pct"/>
            <w:tcBorders>
              <w:top w:val="nil"/>
              <w:left w:val="nil"/>
              <w:bottom w:val="nil"/>
              <w:right w:val="nil"/>
            </w:tcBorders>
            <w:shd w:val="clear" w:color="auto" w:fill="auto"/>
            <w:noWrap/>
            <w:vAlign w:val="bottom"/>
            <w:hideMark/>
          </w:tcPr>
          <w:p w14:paraId="2503C2BD"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57" w:type="pct"/>
            <w:tcBorders>
              <w:top w:val="nil"/>
              <w:left w:val="nil"/>
              <w:bottom w:val="nil"/>
              <w:right w:val="nil"/>
            </w:tcBorders>
            <w:shd w:val="clear" w:color="auto" w:fill="auto"/>
            <w:noWrap/>
            <w:vAlign w:val="bottom"/>
            <w:hideMark/>
          </w:tcPr>
          <w:p w14:paraId="1C528C6D"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727" w:type="pct"/>
            <w:tcBorders>
              <w:top w:val="nil"/>
              <w:left w:val="nil"/>
              <w:bottom w:val="nil"/>
              <w:right w:val="nil"/>
            </w:tcBorders>
            <w:shd w:val="clear" w:color="auto" w:fill="auto"/>
            <w:noWrap/>
            <w:vAlign w:val="bottom"/>
            <w:hideMark/>
          </w:tcPr>
          <w:p w14:paraId="25E1FB2E" w14:textId="77777777" w:rsidR="00134675" w:rsidRPr="00134675" w:rsidRDefault="00134675" w:rsidP="00134675">
            <w:pPr>
              <w:spacing w:after="0" w:line="240" w:lineRule="auto"/>
              <w:rPr>
                <w:rFonts w:ascii="Times New Roman" w:eastAsia="Times New Roman" w:hAnsi="Times New Roman" w:cs="Times New Roman"/>
                <w:sz w:val="20"/>
                <w:szCs w:val="20"/>
              </w:rPr>
            </w:pPr>
          </w:p>
        </w:tc>
      </w:tr>
      <w:tr w:rsidR="00134675" w:rsidRPr="00134675" w14:paraId="172ED972" w14:textId="77777777" w:rsidTr="00BE44F7">
        <w:trPr>
          <w:trHeight w:val="300"/>
        </w:trPr>
        <w:tc>
          <w:tcPr>
            <w:tcW w:w="669" w:type="pct"/>
            <w:gridSpan w:val="2"/>
            <w:vMerge/>
            <w:tcBorders>
              <w:top w:val="nil"/>
              <w:left w:val="nil"/>
              <w:bottom w:val="nil"/>
              <w:right w:val="nil"/>
            </w:tcBorders>
            <w:vAlign w:val="center"/>
            <w:hideMark/>
          </w:tcPr>
          <w:p w14:paraId="35A1758A"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
        </w:tc>
        <w:tc>
          <w:tcPr>
            <w:tcW w:w="257" w:type="pct"/>
            <w:tcBorders>
              <w:top w:val="nil"/>
              <w:left w:val="nil"/>
              <w:bottom w:val="nil"/>
              <w:right w:val="nil"/>
            </w:tcBorders>
            <w:shd w:val="clear" w:color="auto" w:fill="auto"/>
            <w:noWrap/>
            <w:vAlign w:val="bottom"/>
            <w:hideMark/>
          </w:tcPr>
          <w:p w14:paraId="0E26F8C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0.108</w:t>
            </w:r>
          </w:p>
        </w:tc>
        <w:tc>
          <w:tcPr>
            <w:tcW w:w="319" w:type="pct"/>
            <w:tcBorders>
              <w:top w:val="nil"/>
              <w:left w:val="nil"/>
              <w:bottom w:val="nil"/>
              <w:right w:val="nil"/>
            </w:tcBorders>
            <w:shd w:val="clear" w:color="auto" w:fill="auto"/>
            <w:noWrap/>
            <w:vAlign w:val="bottom"/>
            <w:hideMark/>
          </w:tcPr>
          <w:p w14:paraId="0823261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0.264</w:t>
            </w:r>
          </w:p>
        </w:tc>
        <w:tc>
          <w:tcPr>
            <w:tcW w:w="257" w:type="pct"/>
            <w:tcBorders>
              <w:top w:val="nil"/>
              <w:left w:val="nil"/>
              <w:bottom w:val="nil"/>
              <w:right w:val="nil"/>
            </w:tcBorders>
            <w:shd w:val="clear" w:color="auto" w:fill="auto"/>
            <w:noWrap/>
            <w:vAlign w:val="bottom"/>
            <w:hideMark/>
          </w:tcPr>
          <w:p w14:paraId="477814F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0.000</w:t>
            </w:r>
          </w:p>
        </w:tc>
        <w:tc>
          <w:tcPr>
            <w:tcW w:w="257" w:type="pct"/>
            <w:tcBorders>
              <w:top w:val="nil"/>
              <w:left w:val="nil"/>
              <w:bottom w:val="nil"/>
              <w:right w:val="nil"/>
            </w:tcBorders>
            <w:shd w:val="clear" w:color="auto" w:fill="auto"/>
            <w:noWrap/>
            <w:vAlign w:val="bottom"/>
            <w:hideMark/>
          </w:tcPr>
          <w:p w14:paraId="64CA44A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57" w:type="pct"/>
            <w:tcBorders>
              <w:top w:val="nil"/>
              <w:left w:val="nil"/>
              <w:bottom w:val="nil"/>
              <w:right w:val="nil"/>
            </w:tcBorders>
            <w:shd w:val="clear" w:color="auto" w:fill="auto"/>
            <w:noWrap/>
            <w:vAlign w:val="bottom"/>
            <w:hideMark/>
          </w:tcPr>
          <w:p w14:paraId="3EB9194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0.002</w:t>
            </w:r>
          </w:p>
        </w:tc>
        <w:tc>
          <w:tcPr>
            <w:tcW w:w="257" w:type="pct"/>
            <w:tcBorders>
              <w:top w:val="nil"/>
              <w:left w:val="nil"/>
              <w:bottom w:val="nil"/>
              <w:right w:val="nil"/>
            </w:tcBorders>
            <w:shd w:val="clear" w:color="auto" w:fill="auto"/>
            <w:noWrap/>
            <w:vAlign w:val="bottom"/>
            <w:hideMark/>
          </w:tcPr>
          <w:p w14:paraId="5E0BABBB"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0.000</w:t>
            </w:r>
          </w:p>
        </w:tc>
        <w:tc>
          <w:tcPr>
            <w:tcW w:w="2727" w:type="pct"/>
            <w:tcBorders>
              <w:top w:val="nil"/>
              <w:left w:val="nil"/>
              <w:bottom w:val="nil"/>
              <w:right w:val="nil"/>
            </w:tcBorders>
            <w:shd w:val="clear" w:color="auto" w:fill="auto"/>
            <w:noWrap/>
            <w:vAlign w:val="bottom"/>
            <w:hideMark/>
          </w:tcPr>
          <w:p w14:paraId="00C8173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p>
        </w:tc>
      </w:tr>
    </w:tbl>
    <w:p w14:paraId="37A35BF6" w14:textId="77777777" w:rsidR="00134675" w:rsidRPr="00663E03" w:rsidRDefault="00134675">
      <w:pPr>
        <w:rPr>
          <w:rFonts w:ascii="Times New Roman" w:hAnsi="Times New Roman" w:cs="Times New Roman"/>
          <w:sz w:val="20"/>
          <w:szCs w:val="20"/>
        </w:rPr>
      </w:pPr>
    </w:p>
    <w:p w14:paraId="0C04ADD3" w14:textId="77777777" w:rsidR="00134675" w:rsidRPr="00663E03" w:rsidRDefault="00134675">
      <w:pPr>
        <w:rPr>
          <w:rFonts w:ascii="Times New Roman" w:hAnsi="Times New Roman" w:cs="Times New Roman"/>
          <w:sz w:val="20"/>
          <w:szCs w:val="20"/>
        </w:rPr>
      </w:pPr>
      <w:r w:rsidRPr="00663E03">
        <w:rPr>
          <w:rFonts w:ascii="Times New Roman" w:hAnsi="Times New Roman" w:cs="Times New Roman"/>
          <w:sz w:val="20"/>
          <w:szCs w:val="20"/>
        </w:rPr>
        <w:br w:type="page"/>
      </w:r>
    </w:p>
    <w:tbl>
      <w:tblPr>
        <w:tblW w:w="5000" w:type="pct"/>
        <w:tblLook w:val="04A0" w:firstRow="1" w:lastRow="0" w:firstColumn="1" w:lastColumn="0" w:noHBand="0" w:noVBand="1"/>
      </w:tblPr>
      <w:tblGrid>
        <w:gridCol w:w="917"/>
        <w:gridCol w:w="859"/>
        <w:gridCol w:w="800"/>
        <w:gridCol w:w="919"/>
        <w:gridCol w:w="919"/>
        <w:gridCol w:w="800"/>
        <w:gridCol w:w="922"/>
        <w:gridCol w:w="6824"/>
      </w:tblGrid>
      <w:tr w:rsidR="00663E03" w:rsidRPr="00663E03" w14:paraId="515F6406" w14:textId="77777777" w:rsidTr="00663E03">
        <w:trPr>
          <w:trHeight w:val="315"/>
        </w:trPr>
        <w:tc>
          <w:tcPr>
            <w:tcW w:w="5000" w:type="pct"/>
            <w:gridSpan w:val="8"/>
            <w:tcBorders>
              <w:top w:val="nil"/>
              <w:left w:val="nil"/>
              <w:bottom w:val="double" w:sz="6" w:space="0" w:color="auto"/>
              <w:right w:val="nil"/>
            </w:tcBorders>
            <w:shd w:val="clear" w:color="auto" w:fill="auto"/>
            <w:vAlign w:val="bottom"/>
            <w:hideMark/>
          </w:tcPr>
          <w:p w14:paraId="634B0DDB" w14:textId="7A56F5E3"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lastRenderedPageBreak/>
              <w:t xml:space="preserve">Supplemental Table </w:t>
            </w:r>
            <w:r w:rsidR="008949B8">
              <w:rPr>
                <w:rFonts w:ascii="Times New Roman" w:eastAsia="Times New Roman" w:hAnsi="Times New Roman" w:cs="Times New Roman"/>
                <w:color w:val="000000"/>
                <w:sz w:val="20"/>
                <w:szCs w:val="20"/>
              </w:rPr>
              <w:t>3</w:t>
            </w:r>
            <w:r w:rsidRPr="00663E03">
              <w:rPr>
                <w:rFonts w:ascii="Times New Roman" w:eastAsia="Times New Roman" w:hAnsi="Times New Roman" w:cs="Times New Roman"/>
                <w:color w:val="000000"/>
                <w:sz w:val="20"/>
                <w:szCs w:val="20"/>
              </w:rPr>
              <w:t xml:space="preserve">: Responses of individual OTUs at different timepoints for melon fly from insectary. Values represent relative abundances. First line in taxonomy is form DECIPHER with second being RDP Naïve Bayesian classifier (with bootstrap values). </w:t>
            </w:r>
          </w:p>
        </w:tc>
      </w:tr>
      <w:tr w:rsidR="00663E03" w:rsidRPr="00663E03" w14:paraId="79BB810C" w14:textId="77777777" w:rsidTr="00663E03">
        <w:trPr>
          <w:trHeight w:val="315"/>
        </w:trPr>
        <w:tc>
          <w:tcPr>
            <w:tcW w:w="344" w:type="pct"/>
            <w:vMerge w:val="restart"/>
            <w:tcBorders>
              <w:top w:val="nil"/>
              <w:left w:val="nil"/>
              <w:bottom w:val="single" w:sz="8" w:space="0" w:color="000000"/>
              <w:right w:val="nil"/>
            </w:tcBorders>
            <w:shd w:val="clear" w:color="auto" w:fill="auto"/>
            <w:noWrap/>
            <w:vAlign w:val="center"/>
            <w:hideMark/>
          </w:tcPr>
          <w:p w14:paraId="538D0F5F" w14:textId="77777777" w:rsidR="00663E03" w:rsidRPr="00663E03" w:rsidRDefault="00663E03" w:rsidP="00663E03">
            <w:pPr>
              <w:spacing w:after="0" w:line="240" w:lineRule="auto"/>
              <w:jc w:val="center"/>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w:t>
            </w:r>
          </w:p>
        </w:tc>
        <w:tc>
          <w:tcPr>
            <w:tcW w:w="333" w:type="pct"/>
            <w:vMerge w:val="restart"/>
            <w:tcBorders>
              <w:top w:val="nil"/>
              <w:left w:val="nil"/>
              <w:bottom w:val="single" w:sz="8" w:space="0" w:color="000000"/>
              <w:right w:val="nil"/>
            </w:tcBorders>
            <w:shd w:val="clear" w:color="auto" w:fill="auto"/>
            <w:noWrap/>
            <w:vAlign w:val="center"/>
            <w:hideMark/>
          </w:tcPr>
          <w:p w14:paraId="65939D81" w14:textId="77777777" w:rsidR="00663E03" w:rsidRPr="00663E03" w:rsidRDefault="00663E03" w:rsidP="00663E03">
            <w:pPr>
              <w:spacing w:after="0" w:line="240" w:lineRule="auto"/>
              <w:jc w:val="center"/>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p-value</w:t>
            </w:r>
          </w:p>
        </w:tc>
        <w:tc>
          <w:tcPr>
            <w:tcW w:w="1689" w:type="pct"/>
            <w:gridSpan w:val="5"/>
            <w:tcBorders>
              <w:top w:val="nil"/>
              <w:left w:val="nil"/>
              <w:bottom w:val="single" w:sz="4" w:space="0" w:color="auto"/>
              <w:right w:val="nil"/>
            </w:tcBorders>
            <w:shd w:val="clear" w:color="auto" w:fill="auto"/>
            <w:noWrap/>
            <w:vAlign w:val="bottom"/>
            <w:hideMark/>
          </w:tcPr>
          <w:p w14:paraId="6B0E5094" w14:textId="77777777" w:rsidR="00663E03" w:rsidRPr="00663E03" w:rsidRDefault="00663E03" w:rsidP="00663E03">
            <w:pPr>
              <w:spacing w:after="0" w:line="240" w:lineRule="auto"/>
              <w:jc w:val="center"/>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Timepoint:</w:t>
            </w:r>
          </w:p>
        </w:tc>
        <w:tc>
          <w:tcPr>
            <w:tcW w:w="2635" w:type="pct"/>
            <w:vMerge w:val="restart"/>
            <w:tcBorders>
              <w:top w:val="nil"/>
              <w:left w:val="nil"/>
              <w:bottom w:val="single" w:sz="8" w:space="0" w:color="000000"/>
              <w:right w:val="nil"/>
            </w:tcBorders>
            <w:shd w:val="clear" w:color="auto" w:fill="auto"/>
            <w:noWrap/>
            <w:vAlign w:val="center"/>
            <w:hideMark/>
          </w:tcPr>
          <w:p w14:paraId="1F361B21" w14:textId="77777777" w:rsidR="00663E03" w:rsidRPr="00663E03" w:rsidRDefault="00663E03" w:rsidP="00663E03">
            <w:pPr>
              <w:spacing w:after="0" w:line="240" w:lineRule="auto"/>
              <w:jc w:val="center"/>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Taxonomy</w:t>
            </w:r>
          </w:p>
        </w:tc>
      </w:tr>
      <w:tr w:rsidR="00663E03" w:rsidRPr="00663E03" w14:paraId="6387647F" w14:textId="77777777" w:rsidTr="00663E03">
        <w:trPr>
          <w:trHeight w:val="315"/>
        </w:trPr>
        <w:tc>
          <w:tcPr>
            <w:tcW w:w="344" w:type="pct"/>
            <w:vMerge/>
            <w:tcBorders>
              <w:top w:val="nil"/>
              <w:left w:val="nil"/>
              <w:bottom w:val="single" w:sz="8" w:space="0" w:color="000000"/>
              <w:right w:val="nil"/>
            </w:tcBorders>
            <w:vAlign w:val="center"/>
            <w:hideMark/>
          </w:tcPr>
          <w:p w14:paraId="2952B52D"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p>
        </w:tc>
        <w:tc>
          <w:tcPr>
            <w:tcW w:w="333" w:type="pct"/>
            <w:vMerge/>
            <w:tcBorders>
              <w:top w:val="nil"/>
              <w:left w:val="nil"/>
              <w:bottom w:val="single" w:sz="8" w:space="0" w:color="000000"/>
              <w:right w:val="nil"/>
            </w:tcBorders>
            <w:vAlign w:val="center"/>
            <w:hideMark/>
          </w:tcPr>
          <w:p w14:paraId="64FD5716"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p>
        </w:tc>
        <w:tc>
          <w:tcPr>
            <w:tcW w:w="310" w:type="pct"/>
            <w:tcBorders>
              <w:top w:val="nil"/>
              <w:left w:val="nil"/>
              <w:bottom w:val="single" w:sz="8" w:space="0" w:color="auto"/>
              <w:right w:val="nil"/>
            </w:tcBorders>
            <w:shd w:val="clear" w:color="auto" w:fill="auto"/>
            <w:noWrap/>
            <w:vAlign w:val="bottom"/>
            <w:hideMark/>
          </w:tcPr>
          <w:p w14:paraId="6602DBBA"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Pupa</w:t>
            </w:r>
          </w:p>
        </w:tc>
        <w:tc>
          <w:tcPr>
            <w:tcW w:w="356" w:type="pct"/>
            <w:tcBorders>
              <w:top w:val="nil"/>
              <w:left w:val="nil"/>
              <w:bottom w:val="single" w:sz="8" w:space="0" w:color="auto"/>
              <w:right w:val="nil"/>
            </w:tcBorders>
            <w:shd w:val="clear" w:color="auto" w:fill="auto"/>
            <w:noWrap/>
            <w:vAlign w:val="bottom"/>
            <w:hideMark/>
          </w:tcPr>
          <w:p w14:paraId="16B46EA0"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24H</w:t>
            </w:r>
          </w:p>
        </w:tc>
        <w:tc>
          <w:tcPr>
            <w:tcW w:w="356" w:type="pct"/>
            <w:tcBorders>
              <w:top w:val="nil"/>
              <w:left w:val="nil"/>
              <w:bottom w:val="single" w:sz="8" w:space="0" w:color="auto"/>
              <w:right w:val="nil"/>
            </w:tcBorders>
            <w:shd w:val="clear" w:color="auto" w:fill="auto"/>
            <w:noWrap/>
            <w:vAlign w:val="bottom"/>
            <w:hideMark/>
          </w:tcPr>
          <w:p w14:paraId="2304B3DD"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48H</w:t>
            </w:r>
          </w:p>
        </w:tc>
        <w:tc>
          <w:tcPr>
            <w:tcW w:w="310" w:type="pct"/>
            <w:tcBorders>
              <w:top w:val="nil"/>
              <w:left w:val="nil"/>
              <w:bottom w:val="single" w:sz="8" w:space="0" w:color="auto"/>
              <w:right w:val="nil"/>
            </w:tcBorders>
            <w:shd w:val="clear" w:color="auto" w:fill="auto"/>
            <w:noWrap/>
            <w:vAlign w:val="bottom"/>
            <w:hideMark/>
          </w:tcPr>
          <w:p w14:paraId="0674E08F"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1W</w:t>
            </w:r>
          </w:p>
        </w:tc>
        <w:tc>
          <w:tcPr>
            <w:tcW w:w="356" w:type="pct"/>
            <w:tcBorders>
              <w:top w:val="nil"/>
              <w:left w:val="nil"/>
              <w:bottom w:val="single" w:sz="8" w:space="0" w:color="auto"/>
              <w:right w:val="nil"/>
            </w:tcBorders>
            <w:shd w:val="clear" w:color="auto" w:fill="auto"/>
            <w:noWrap/>
            <w:vAlign w:val="bottom"/>
            <w:hideMark/>
          </w:tcPr>
          <w:p w14:paraId="4CD77510"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2W</w:t>
            </w:r>
          </w:p>
        </w:tc>
        <w:tc>
          <w:tcPr>
            <w:tcW w:w="2635" w:type="pct"/>
            <w:vMerge/>
            <w:tcBorders>
              <w:top w:val="nil"/>
              <w:left w:val="nil"/>
              <w:bottom w:val="single" w:sz="8" w:space="0" w:color="000000"/>
              <w:right w:val="nil"/>
            </w:tcBorders>
            <w:vAlign w:val="center"/>
            <w:hideMark/>
          </w:tcPr>
          <w:p w14:paraId="00B2B99D"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p>
        </w:tc>
      </w:tr>
      <w:tr w:rsidR="00663E03" w:rsidRPr="00663E03" w14:paraId="7CC4E8E1" w14:textId="77777777" w:rsidTr="00663E03">
        <w:trPr>
          <w:trHeight w:val="300"/>
        </w:trPr>
        <w:tc>
          <w:tcPr>
            <w:tcW w:w="344" w:type="pct"/>
            <w:tcBorders>
              <w:top w:val="nil"/>
              <w:left w:val="nil"/>
              <w:bottom w:val="nil"/>
              <w:right w:val="nil"/>
            </w:tcBorders>
            <w:shd w:val="clear" w:color="auto" w:fill="auto"/>
            <w:noWrap/>
            <w:vAlign w:val="bottom"/>
            <w:hideMark/>
          </w:tcPr>
          <w:p w14:paraId="5C273946"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ASV1</w:t>
            </w:r>
          </w:p>
        </w:tc>
        <w:tc>
          <w:tcPr>
            <w:tcW w:w="333" w:type="pct"/>
            <w:tcBorders>
              <w:top w:val="nil"/>
              <w:left w:val="nil"/>
              <w:bottom w:val="nil"/>
              <w:right w:val="nil"/>
            </w:tcBorders>
            <w:shd w:val="clear" w:color="auto" w:fill="auto"/>
            <w:noWrap/>
            <w:vAlign w:val="bottom"/>
            <w:hideMark/>
          </w:tcPr>
          <w:p w14:paraId="67CD0F4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0.033</w:t>
            </w:r>
          </w:p>
        </w:tc>
        <w:tc>
          <w:tcPr>
            <w:tcW w:w="310" w:type="pct"/>
            <w:tcBorders>
              <w:top w:val="nil"/>
              <w:left w:val="nil"/>
              <w:bottom w:val="nil"/>
              <w:right w:val="nil"/>
            </w:tcBorders>
            <w:shd w:val="clear" w:color="auto" w:fill="auto"/>
            <w:noWrap/>
            <w:vAlign w:val="bottom"/>
            <w:hideMark/>
          </w:tcPr>
          <w:p w14:paraId="40CF7F91"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0.028</w:t>
            </w:r>
          </w:p>
        </w:tc>
        <w:tc>
          <w:tcPr>
            <w:tcW w:w="356" w:type="pct"/>
            <w:tcBorders>
              <w:top w:val="nil"/>
              <w:left w:val="nil"/>
              <w:bottom w:val="nil"/>
              <w:right w:val="nil"/>
            </w:tcBorders>
            <w:shd w:val="clear" w:color="auto" w:fill="auto"/>
            <w:noWrap/>
            <w:vAlign w:val="bottom"/>
            <w:hideMark/>
          </w:tcPr>
          <w:p w14:paraId="735DABAC"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0.001</w:t>
            </w:r>
          </w:p>
        </w:tc>
        <w:tc>
          <w:tcPr>
            <w:tcW w:w="356" w:type="pct"/>
            <w:tcBorders>
              <w:top w:val="nil"/>
              <w:left w:val="nil"/>
              <w:bottom w:val="nil"/>
              <w:right w:val="nil"/>
            </w:tcBorders>
            <w:shd w:val="clear" w:color="auto" w:fill="auto"/>
            <w:noWrap/>
            <w:vAlign w:val="bottom"/>
            <w:hideMark/>
          </w:tcPr>
          <w:p w14:paraId="6B8FE90E"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0.107</w:t>
            </w:r>
          </w:p>
        </w:tc>
        <w:tc>
          <w:tcPr>
            <w:tcW w:w="310" w:type="pct"/>
            <w:tcBorders>
              <w:top w:val="nil"/>
              <w:left w:val="nil"/>
              <w:bottom w:val="nil"/>
              <w:right w:val="nil"/>
            </w:tcBorders>
            <w:shd w:val="clear" w:color="auto" w:fill="auto"/>
            <w:noWrap/>
            <w:vAlign w:val="bottom"/>
            <w:hideMark/>
          </w:tcPr>
          <w:p w14:paraId="0AECBCCB"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0.237</w:t>
            </w:r>
          </w:p>
        </w:tc>
        <w:tc>
          <w:tcPr>
            <w:tcW w:w="356" w:type="pct"/>
            <w:tcBorders>
              <w:top w:val="nil"/>
              <w:left w:val="nil"/>
              <w:bottom w:val="nil"/>
              <w:right w:val="nil"/>
            </w:tcBorders>
            <w:shd w:val="clear" w:color="auto" w:fill="auto"/>
            <w:noWrap/>
            <w:vAlign w:val="bottom"/>
            <w:hideMark/>
          </w:tcPr>
          <w:p w14:paraId="37137138"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0.229</w:t>
            </w:r>
          </w:p>
        </w:tc>
        <w:tc>
          <w:tcPr>
            <w:tcW w:w="2635" w:type="pct"/>
            <w:tcBorders>
              <w:top w:val="nil"/>
              <w:left w:val="nil"/>
              <w:bottom w:val="nil"/>
              <w:right w:val="nil"/>
            </w:tcBorders>
            <w:shd w:val="clear" w:color="auto" w:fill="auto"/>
            <w:noWrap/>
            <w:vAlign w:val="bottom"/>
            <w:hideMark/>
          </w:tcPr>
          <w:p w14:paraId="7FEB3107"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Unclassified Enterobacteriaceae | Klebsiella-98%</w:t>
            </w:r>
          </w:p>
        </w:tc>
      </w:tr>
      <w:tr w:rsidR="00663E03" w:rsidRPr="00663E03" w14:paraId="5BD6F9B1" w14:textId="77777777" w:rsidTr="00663E03">
        <w:trPr>
          <w:trHeight w:val="300"/>
        </w:trPr>
        <w:tc>
          <w:tcPr>
            <w:tcW w:w="344" w:type="pct"/>
            <w:tcBorders>
              <w:top w:val="nil"/>
              <w:left w:val="nil"/>
              <w:bottom w:val="nil"/>
              <w:right w:val="nil"/>
            </w:tcBorders>
            <w:shd w:val="clear" w:color="auto" w:fill="auto"/>
            <w:noWrap/>
            <w:vAlign w:val="bottom"/>
            <w:hideMark/>
          </w:tcPr>
          <w:p w14:paraId="2926EC03"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ASV107</w:t>
            </w:r>
          </w:p>
        </w:tc>
        <w:tc>
          <w:tcPr>
            <w:tcW w:w="333" w:type="pct"/>
            <w:tcBorders>
              <w:top w:val="nil"/>
              <w:left w:val="nil"/>
              <w:bottom w:val="nil"/>
              <w:right w:val="nil"/>
            </w:tcBorders>
            <w:shd w:val="clear" w:color="auto" w:fill="auto"/>
            <w:noWrap/>
            <w:vAlign w:val="bottom"/>
            <w:hideMark/>
          </w:tcPr>
          <w:p w14:paraId="5538F4B2"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0.020</w:t>
            </w:r>
          </w:p>
        </w:tc>
        <w:tc>
          <w:tcPr>
            <w:tcW w:w="310" w:type="pct"/>
            <w:tcBorders>
              <w:top w:val="nil"/>
              <w:left w:val="nil"/>
              <w:bottom w:val="nil"/>
              <w:right w:val="nil"/>
            </w:tcBorders>
            <w:shd w:val="clear" w:color="auto" w:fill="auto"/>
            <w:noWrap/>
            <w:vAlign w:val="bottom"/>
            <w:hideMark/>
          </w:tcPr>
          <w:p w14:paraId="0510470E"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5C829743"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18F1C181"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0D993561"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0.001</w:t>
            </w:r>
          </w:p>
        </w:tc>
        <w:tc>
          <w:tcPr>
            <w:tcW w:w="356" w:type="pct"/>
            <w:tcBorders>
              <w:top w:val="nil"/>
              <w:left w:val="nil"/>
              <w:bottom w:val="nil"/>
              <w:right w:val="nil"/>
            </w:tcBorders>
            <w:shd w:val="clear" w:color="auto" w:fill="auto"/>
            <w:noWrap/>
            <w:vAlign w:val="bottom"/>
            <w:hideMark/>
          </w:tcPr>
          <w:p w14:paraId="49A1709A"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0.005</w:t>
            </w:r>
          </w:p>
        </w:tc>
        <w:tc>
          <w:tcPr>
            <w:tcW w:w="2635" w:type="pct"/>
            <w:tcBorders>
              <w:top w:val="nil"/>
              <w:left w:val="nil"/>
              <w:bottom w:val="nil"/>
              <w:right w:val="nil"/>
            </w:tcBorders>
            <w:shd w:val="clear" w:color="auto" w:fill="auto"/>
            <w:noWrap/>
            <w:vAlign w:val="bottom"/>
            <w:hideMark/>
          </w:tcPr>
          <w:p w14:paraId="51699DC9"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Unclassified Enterobacteriaceae | Klebsiella-56%</w:t>
            </w:r>
          </w:p>
        </w:tc>
      </w:tr>
      <w:tr w:rsidR="00663E03" w:rsidRPr="00663E03" w14:paraId="6012CD6D" w14:textId="77777777" w:rsidTr="00663E03">
        <w:trPr>
          <w:trHeight w:val="300"/>
        </w:trPr>
        <w:tc>
          <w:tcPr>
            <w:tcW w:w="344" w:type="pct"/>
            <w:tcBorders>
              <w:top w:val="nil"/>
              <w:left w:val="nil"/>
              <w:bottom w:val="nil"/>
              <w:right w:val="nil"/>
            </w:tcBorders>
            <w:shd w:val="clear" w:color="auto" w:fill="auto"/>
            <w:noWrap/>
            <w:vAlign w:val="bottom"/>
            <w:hideMark/>
          </w:tcPr>
          <w:p w14:paraId="6135D4B0"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ASV11</w:t>
            </w:r>
          </w:p>
        </w:tc>
        <w:tc>
          <w:tcPr>
            <w:tcW w:w="333" w:type="pct"/>
            <w:tcBorders>
              <w:top w:val="nil"/>
              <w:left w:val="nil"/>
              <w:bottom w:val="nil"/>
              <w:right w:val="nil"/>
            </w:tcBorders>
            <w:shd w:val="clear" w:color="auto" w:fill="auto"/>
            <w:noWrap/>
            <w:vAlign w:val="bottom"/>
            <w:hideMark/>
          </w:tcPr>
          <w:p w14:paraId="692D5886"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0.015</w:t>
            </w:r>
          </w:p>
        </w:tc>
        <w:tc>
          <w:tcPr>
            <w:tcW w:w="310" w:type="pct"/>
            <w:tcBorders>
              <w:top w:val="nil"/>
              <w:left w:val="nil"/>
              <w:bottom w:val="nil"/>
              <w:right w:val="nil"/>
            </w:tcBorders>
            <w:shd w:val="clear" w:color="auto" w:fill="auto"/>
            <w:noWrap/>
            <w:vAlign w:val="bottom"/>
            <w:hideMark/>
          </w:tcPr>
          <w:p w14:paraId="0BA9FECD"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0.014</w:t>
            </w:r>
          </w:p>
        </w:tc>
        <w:tc>
          <w:tcPr>
            <w:tcW w:w="356" w:type="pct"/>
            <w:tcBorders>
              <w:top w:val="nil"/>
              <w:left w:val="nil"/>
              <w:bottom w:val="nil"/>
              <w:right w:val="nil"/>
            </w:tcBorders>
            <w:shd w:val="clear" w:color="auto" w:fill="auto"/>
            <w:noWrap/>
            <w:vAlign w:val="bottom"/>
            <w:hideMark/>
          </w:tcPr>
          <w:p w14:paraId="13A0A417"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14C3C0E1"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0.002</w:t>
            </w:r>
          </w:p>
        </w:tc>
        <w:tc>
          <w:tcPr>
            <w:tcW w:w="310" w:type="pct"/>
            <w:tcBorders>
              <w:top w:val="nil"/>
              <w:left w:val="nil"/>
              <w:bottom w:val="nil"/>
              <w:right w:val="nil"/>
            </w:tcBorders>
            <w:shd w:val="clear" w:color="auto" w:fill="auto"/>
            <w:noWrap/>
            <w:vAlign w:val="bottom"/>
            <w:hideMark/>
          </w:tcPr>
          <w:p w14:paraId="34CB25E5"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707997D5"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2635" w:type="pct"/>
            <w:tcBorders>
              <w:top w:val="nil"/>
              <w:left w:val="nil"/>
              <w:bottom w:val="nil"/>
              <w:right w:val="nil"/>
            </w:tcBorders>
            <w:shd w:val="clear" w:color="auto" w:fill="auto"/>
            <w:noWrap/>
            <w:vAlign w:val="bottom"/>
            <w:hideMark/>
          </w:tcPr>
          <w:p w14:paraId="03C2B7D3"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Staphylococcus | Staphylococcus-73%</w:t>
            </w:r>
          </w:p>
        </w:tc>
      </w:tr>
      <w:tr w:rsidR="00663E03" w:rsidRPr="00663E03" w14:paraId="52B247B1" w14:textId="77777777" w:rsidTr="00663E03">
        <w:trPr>
          <w:trHeight w:val="300"/>
        </w:trPr>
        <w:tc>
          <w:tcPr>
            <w:tcW w:w="344" w:type="pct"/>
            <w:tcBorders>
              <w:top w:val="nil"/>
              <w:left w:val="nil"/>
              <w:bottom w:val="nil"/>
              <w:right w:val="nil"/>
            </w:tcBorders>
            <w:shd w:val="clear" w:color="auto" w:fill="auto"/>
            <w:noWrap/>
            <w:vAlign w:val="bottom"/>
            <w:hideMark/>
          </w:tcPr>
          <w:p w14:paraId="4C5FBC24"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ASV121</w:t>
            </w:r>
          </w:p>
        </w:tc>
        <w:tc>
          <w:tcPr>
            <w:tcW w:w="333" w:type="pct"/>
            <w:tcBorders>
              <w:top w:val="nil"/>
              <w:left w:val="nil"/>
              <w:bottom w:val="nil"/>
              <w:right w:val="nil"/>
            </w:tcBorders>
            <w:shd w:val="clear" w:color="auto" w:fill="auto"/>
            <w:noWrap/>
            <w:vAlign w:val="bottom"/>
            <w:hideMark/>
          </w:tcPr>
          <w:p w14:paraId="0FC1A05A"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0.023</w:t>
            </w:r>
          </w:p>
        </w:tc>
        <w:tc>
          <w:tcPr>
            <w:tcW w:w="310" w:type="pct"/>
            <w:tcBorders>
              <w:top w:val="nil"/>
              <w:left w:val="nil"/>
              <w:bottom w:val="nil"/>
              <w:right w:val="nil"/>
            </w:tcBorders>
            <w:shd w:val="clear" w:color="auto" w:fill="auto"/>
            <w:noWrap/>
            <w:vAlign w:val="bottom"/>
            <w:hideMark/>
          </w:tcPr>
          <w:p w14:paraId="1231460F"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07596B1E"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0C6F242F"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1ECBE117"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0.002</w:t>
            </w:r>
          </w:p>
        </w:tc>
        <w:tc>
          <w:tcPr>
            <w:tcW w:w="356" w:type="pct"/>
            <w:tcBorders>
              <w:top w:val="nil"/>
              <w:left w:val="nil"/>
              <w:bottom w:val="nil"/>
              <w:right w:val="nil"/>
            </w:tcBorders>
            <w:shd w:val="clear" w:color="auto" w:fill="auto"/>
            <w:noWrap/>
            <w:vAlign w:val="bottom"/>
            <w:hideMark/>
          </w:tcPr>
          <w:p w14:paraId="0E86E3CF"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0.005</w:t>
            </w:r>
          </w:p>
        </w:tc>
        <w:tc>
          <w:tcPr>
            <w:tcW w:w="2635" w:type="pct"/>
            <w:tcBorders>
              <w:top w:val="nil"/>
              <w:left w:val="nil"/>
              <w:bottom w:val="nil"/>
              <w:right w:val="nil"/>
            </w:tcBorders>
            <w:shd w:val="clear" w:color="auto" w:fill="auto"/>
            <w:noWrap/>
            <w:vAlign w:val="bottom"/>
            <w:hideMark/>
          </w:tcPr>
          <w:p w14:paraId="67DE355E"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Unclassified Enterobacteriaceae | Klebsiella-71%</w:t>
            </w:r>
          </w:p>
        </w:tc>
      </w:tr>
      <w:tr w:rsidR="00663E03" w:rsidRPr="00663E03" w14:paraId="7E6EF4A1" w14:textId="77777777" w:rsidTr="00663E03">
        <w:trPr>
          <w:trHeight w:val="300"/>
        </w:trPr>
        <w:tc>
          <w:tcPr>
            <w:tcW w:w="344" w:type="pct"/>
            <w:tcBorders>
              <w:top w:val="nil"/>
              <w:left w:val="nil"/>
              <w:bottom w:val="nil"/>
              <w:right w:val="nil"/>
            </w:tcBorders>
            <w:shd w:val="clear" w:color="auto" w:fill="auto"/>
            <w:noWrap/>
            <w:vAlign w:val="bottom"/>
            <w:hideMark/>
          </w:tcPr>
          <w:p w14:paraId="1C752466"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ASV131</w:t>
            </w:r>
          </w:p>
        </w:tc>
        <w:tc>
          <w:tcPr>
            <w:tcW w:w="333" w:type="pct"/>
            <w:tcBorders>
              <w:top w:val="nil"/>
              <w:left w:val="nil"/>
              <w:bottom w:val="nil"/>
              <w:right w:val="nil"/>
            </w:tcBorders>
            <w:shd w:val="clear" w:color="auto" w:fill="auto"/>
            <w:noWrap/>
            <w:vAlign w:val="bottom"/>
            <w:hideMark/>
          </w:tcPr>
          <w:p w14:paraId="55022163"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0.020</w:t>
            </w:r>
          </w:p>
        </w:tc>
        <w:tc>
          <w:tcPr>
            <w:tcW w:w="310" w:type="pct"/>
            <w:tcBorders>
              <w:top w:val="nil"/>
              <w:left w:val="nil"/>
              <w:bottom w:val="nil"/>
              <w:right w:val="nil"/>
            </w:tcBorders>
            <w:shd w:val="clear" w:color="auto" w:fill="auto"/>
            <w:noWrap/>
            <w:vAlign w:val="bottom"/>
            <w:hideMark/>
          </w:tcPr>
          <w:p w14:paraId="4DC7C5FB"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0403010F"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024C4BE2"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4407CFC1"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0.002</w:t>
            </w:r>
          </w:p>
        </w:tc>
        <w:tc>
          <w:tcPr>
            <w:tcW w:w="356" w:type="pct"/>
            <w:tcBorders>
              <w:top w:val="nil"/>
              <w:left w:val="nil"/>
              <w:bottom w:val="nil"/>
              <w:right w:val="nil"/>
            </w:tcBorders>
            <w:shd w:val="clear" w:color="auto" w:fill="auto"/>
            <w:noWrap/>
            <w:vAlign w:val="bottom"/>
            <w:hideMark/>
          </w:tcPr>
          <w:p w14:paraId="7AB9F0DC"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0.004</w:t>
            </w:r>
          </w:p>
        </w:tc>
        <w:tc>
          <w:tcPr>
            <w:tcW w:w="2635" w:type="pct"/>
            <w:tcBorders>
              <w:top w:val="nil"/>
              <w:left w:val="nil"/>
              <w:bottom w:val="nil"/>
              <w:right w:val="nil"/>
            </w:tcBorders>
            <w:shd w:val="clear" w:color="auto" w:fill="auto"/>
            <w:noWrap/>
            <w:vAlign w:val="bottom"/>
            <w:hideMark/>
          </w:tcPr>
          <w:p w14:paraId="4A5A1F48"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Unclassified Enterobacteriaceae | Klebsiella-71%</w:t>
            </w:r>
          </w:p>
        </w:tc>
      </w:tr>
      <w:tr w:rsidR="00663E03" w:rsidRPr="00663E03" w14:paraId="0AD37232" w14:textId="77777777" w:rsidTr="00663E03">
        <w:trPr>
          <w:trHeight w:val="300"/>
        </w:trPr>
        <w:tc>
          <w:tcPr>
            <w:tcW w:w="344" w:type="pct"/>
            <w:tcBorders>
              <w:top w:val="nil"/>
              <w:left w:val="nil"/>
              <w:bottom w:val="nil"/>
              <w:right w:val="nil"/>
            </w:tcBorders>
            <w:shd w:val="clear" w:color="auto" w:fill="auto"/>
            <w:noWrap/>
            <w:vAlign w:val="bottom"/>
            <w:hideMark/>
          </w:tcPr>
          <w:p w14:paraId="01ABBEC6"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ASV19</w:t>
            </w:r>
          </w:p>
        </w:tc>
        <w:tc>
          <w:tcPr>
            <w:tcW w:w="333" w:type="pct"/>
            <w:tcBorders>
              <w:top w:val="nil"/>
              <w:left w:val="nil"/>
              <w:bottom w:val="nil"/>
              <w:right w:val="nil"/>
            </w:tcBorders>
            <w:shd w:val="clear" w:color="auto" w:fill="auto"/>
            <w:noWrap/>
            <w:vAlign w:val="bottom"/>
            <w:hideMark/>
          </w:tcPr>
          <w:p w14:paraId="34C27631"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0.030</w:t>
            </w:r>
          </w:p>
        </w:tc>
        <w:tc>
          <w:tcPr>
            <w:tcW w:w="310" w:type="pct"/>
            <w:tcBorders>
              <w:top w:val="nil"/>
              <w:left w:val="nil"/>
              <w:bottom w:val="nil"/>
              <w:right w:val="nil"/>
            </w:tcBorders>
            <w:shd w:val="clear" w:color="auto" w:fill="auto"/>
            <w:noWrap/>
            <w:vAlign w:val="bottom"/>
            <w:hideMark/>
          </w:tcPr>
          <w:p w14:paraId="233CFB7D"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0.002</w:t>
            </w:r>
          </w:p>
        </w:tc>
        <w:tc>
          <w:tcPr>
            <w:tcW w:w="356" w:type="pct"/>
            <w:tcBorders>
              <w:top w:val="nil"/>
              <w:left w:val="nil"/>
              <w:bottom w:val="nil"/>
              <w:right w:val="nil"/>
            </w:tcBorders>
            <w:shd w:val="clear" w:color="auto" w:fill="auto"/>
            <w:noWrap/>
            <w:vAlign w:val="bottom"/>
            <w:hideMark/>
          </w:tcPr>
          <w:p w14:paraId="7588B20A"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18231C5A"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16035FC5"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1A7DCF7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2635" w:type="pct"/>
            <w:tcBorders>
              <w:top w:val="nil"/>
              <w:left w:val="nil"/>
              <w:bottom w:val="nil"/>
              <w:right w:val="nil"/>
            </w:tcBorders>
            <w:shd w:val="clear" w:color="auto" w:fill="auto"/>
            <w:noWrap/>
            <w:vAlign w:val="bottom"/>
            <w:hideMark/>
          </w:tcPr>
          <w:p w14:paraId="678C422C"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Brucella | Brucella-97%</w:t>
            </w:r>
          </w:p>
        </w:tc>
      </w:tr>
      <w:tr w:rsidR="00663E03" w:rsidRPr="00663E03" w14:paraId="58D4A76C" w14:textId="77777777" w:rsidTr="00663E03">
        <w:trPr>
          <w:trHeight w:val="300"/>
        </w:trPr>
        <w:tc>
          <w:tcPr>
            <w:tcW w:w="344" w:type="pct"/>
            <w:tcBorders>
              <w:top w:val="nil"/>
              <w:left w:val="nil"/>
              <w:bottom w:val="nil"/>
              <w:right w:val="nil"/>
            </w:tcBorders>
            <w:shd w:val="clear" w:color="auto" w:fill="auto"/>
            <w:noWrap/>
            <w:vAlign w:val="bottom"/>
            <w:hideMark/>
          </w:tcPr>
          <w:p w14:paraId="6CD0A454"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ASV22</w:t>
            </w:r>
          </w:p>
        </w:tc>
        <w:tc>
          <w:tcPr>
            <w:tcW w:w="333" w:type="pct"/>
            <w:tcBorders>
              <w:top w:val="nil"/>
              <w:left w:val="nil"/>
              <w:bottom w:val="nil"/>
              <w:right w:val="nil"/>
            </w:tcBorders>
            <w:shd w:val="clear" w:color="auto" w:fill="auto"/>
            <w:noWrap/>
            <w:vAlign w:val="bottom"/>
            <w:hideMark/>
          </w:tcPr>
          <w:p w14:paraId="1B3D2540"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0.016</w:t>
            </w:r>
          </w:p>
        </w:tc>
        <w:tc>
          <w:tcPr>
            <w:tcW w:w="310" w:type="pct"/>
            <w:tcBorders>
              <w:top w:val="nil"/>
              <w:left w:val="nil"/>
              <w:bottom w:val="nil"/>
              <w:right w:val="nil"/>
            </w:tcBorders>
            <w:shd w:val="clear" w:color="auto" w:fill="auto"/>
            <w:noWrap/>
            <w:vAlign w:val="bottom"/>
            <w:hideMark/>
          </w:tcPr>
          <w:p w14:paraId="13CAD01C"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0.006</w:t>
            </w:r>
          </w:p>
        </w:tc>
        <w:tc>
          <w:tcPr>
            <w:tcW w:w="356" w:type="pct"/>
            <w:tcBorders>
              <w:top w:val="nil"/>
              <w:left w:val="nil"/>
              <w:bottom w:val="nil"/>
              <w:right w:val="nil"/>
            </w:tcBorders>
            <w:shd w:val="clear" w:color="auto" w:fill="auto"/>
            <w:noWrap/>
            <w:vAlign w:val="bottom"/>
            <w:hideMark/>
          </w:tcPr>
          <w:p w14:paraId="669E7D10"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6930C62C"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0F2F6D6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29843BEB"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2635" w:type="pct"/>
            <w:tcBorders>
              <w:top w:val="nil"/>
              <w:left w:val="nil"/>
              <w:bottom w:val="nil"/>
              <w:right w:val="nil"/>
            </w:tcBorders>
            <w:shd w:val="clear" w:color="auto" w:fill="auto"/>
            <w:noWrap/>
            <w:vAlign w:val="bottom"/>
            <w:hideMark/>
          </w:tcPr>
          <w:p w14:paraId="50FB6EC0"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proofErr w:type="spellStart"/>
            <w:r w:rsidRPr="00663E03">
              <w:rPr>
                <w:rFonts w:ascii="Times New Roman" w:eastAsia="Times New Roman" w:hAnsi="Times New Roman" w:cs="Times New Roman"/>
                <w:color w:val="000000"/>
                <w:sz w:val="20"/>
                <w:szCs w:val="20"/>
              </w:rPr>
              <w:t>Pseudochrobactrum</w:t>
            </w:r>
            <w:proofErr w:type="spellEnd"/>
            <w:r w:rsidRPr="00663E03">
              <w:rPr>
                <w:rFonts w:ascii="Times New Roman" w:eastAsia="Times New Roman" w:hAnsi="Times New Roman" w:cs="Times New Roman"/>
                <w:color w:val="000000"/>
                <w:sz w:val="20"/>
                <w:szCs w:val="20"/>
              </w:rPr>
              <w:t xml:space="preserve"> | Brucella-84%</w:t>
            </w:r>
          </w:p>
        </w:tc>
      </w:tr>
      <w:tr w:rsidR="00663E03" w:rsidRPr="00663E03" w14:paraId="47799ACD" w14:textId="77777777" w:rsidTr="00663E03">
        <w:trPr>
          <w:trHeight w:val="300"/>
        </w:trPr>
        <w:tc>
          <w:tcPr>
            <w:tcW w:w="344" w:type="pct"/>
            <w:tcBorders>
              <w:top w:val="nil"/>
              <w:left w:val="nil"/>
              <w:bottom w:val="nil"/>
              <w:right w:val="nil"/>
            </w:tcBorders>
            <w:shd w:val="clear" w:color="auto" w:fill="auto"/>
            <w:noWrap/>
            <w:vAlign w:val="bottom"/>
            <w:hideMark/>
          </w:tcPr>
          <w:p w14:paraId="7127B4BF"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ASV27</w:t>
            </w:r>
          </w:p>
        </w:tc>
        <w:tc>
          <w:tcPr>
            <w:tcW w:w="333" w:type="pct"/>
            <w:tcBorders>
              <w:top w:val="nil"/>
              <w:left w:val="nil"/>
              <w:bottom w:val="nil"/>
              <w:right w:val="nil"/>
            </w:tcBorders>
            <w:shd w:val="clear" w:color="auto" w:fill="auto"/>
            <w:noWrap/>
            <w:vAlign w:val="bottom"/>
            <w:hideMark/>
          </w:tcPr>
          <w:p w14:paraId="1B4DED6A"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0.030</w:t>
            </w:r>
          </w:p>
        </w:tc>
        <w:tc>
          <w:tcPr>
            <w:tcW w:w="310" w:type="pct"/>
            <w:tcBorders>
              <w:top w:val="nil"/>
              <w:left w:val="nil"/>
              <w:bottom w:val="nil"/>
              <w:right w:val="nil"/>
            </w:tcBorders>
            <w:shd w:val="clear" w:color="auto" w:fill="auto"/>
            <w:noWrap/>
            <w:vAlign w:val="bottom"/>
            <w:hideMark/>
          </w:tcPr>
          <w:p w14:paraId="1799AFE3"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0.005</w:t>
            </w:r>
          </w:p>
        </w:tc>
        <w:tc>
          <w:tcPr>
            <w:tcW w:w="356" w:type="pct"/>
            <w:tcBorders>
              <w:top w:val="nil"/>
              <w:left w:val="nil"/>
              <w:bottom w:val="nil"/>
              <w:right w:val="nil"/>
            </w:tcBorders>
            <w:shd w:val="clear" w:color="auto" w:fill="auto"/>
            <w:noWrap/>
            <w:vAlign w:val="bottom"/>
            <w:hideMark/>
          </w:tcPr>
          <w:p w14:paraId="7DFD49AA"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78FFF36B"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0E2A4909"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074086CF"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2635" w:type="pct"/>
            <w:tcBorders>
              <w:top w:val="nil"/>
              <w:left w:val="nil"/>
              <w:bottom w:val="nil"/>
              <w:right w:val="nil"/>
            </w:tcBorders>
            <w:shd w:val="clear" w:color="auto" w:fill="auto"/>
            <w:noWrap/>
            <w:vAlign w:val="bottom"/>
            <w:hideMark/>
          </w:tcPr>
          <w:p w14:paraId="518070F0"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 xml:space="preserve">Unclassified </w:t>
            </w:r>
            <w:proofErr w:type="spellStart"/>
            <w:r w:rsidRPr="00663E03">
              <w:rPr>
                <w:rFonts w:ascii="Times New Roman" w:eastAsia="Times New Roman" w:hAnsi="Times New Roman" w:cs="Times New Roman"/>
                <w:color w:val="000000"/>
                <w:sz w:val="20"/>
                <w:szCs w:val="20"/>
              </w:rPr>
              <w:t>Enterobacterales</w:t>
            </w:r>
            <w:proofErr w:type="spellEnd"/>
            <w:r w:rsidRPr="00663E03">
              <w:rPr>
                <w:rFonts w:ascii="Times New Roman" w:eastAsia="Times New Roman" w:hAnsi="Times New Roman" w:cs="Times New Roman"/>
                <w:color w:val="000000"/>
                <w:sz w:val="20"/>
                <w:szCs w:val="20"/>
              </w:rPr>
              <w:t xml:space="preserve"> | Unclassified Enterobacteriaceae-12%</w:t>
            </w:r>
          </w:p>
        </w:tc>
      </w:tr>
      <w:tr w:rsidR="00663E03" w:rsidRPr="00663E03" w14:paraId="47F640A3" w14:textId="77777777" w:rsidTr="00663E03">
        <w:trPr>
          <w:trHeight w:val="300"/>
        </w:trPr>
        <w:tc>
          <w:tcPr>
            <w:tcW w:w="344" w:type="pct"/>
            <w:tcBorders>
              <w:top w:val="nil"/>
              <w:left w:val="nil"/>
              <w:bottom w:val="nil"/>
              <w:right w:val="nil"/>
            </w:tcBorders>
            <w:shd w:val="clear" w:color="auto" w:fill="auto"/>
            <w:noWrap/>
            <w:vAlign w:val="bottom"/>
            <w:hideMark/>
          </w:tcPr>
          <w:p w14:paraId="1F348EBB"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ASV42</w:t>
            </w:r>
          </w:p>
        </w:tc>
        <w:tc>
          <w:tcPr>
            <w:tcW w:w="333" w:type="pct"/>
            <w:tcBorders>
              <w:top w:val="nil"/>
              <w:left w:val="nil"/>
              <w:bottom w:val="nil"/>
              <w:right w:val="nil"/>
            </w:tcBorders>
            <w:shd w:val="clear" w:color="auto" w:fill="auto"/>
            <w:noWrap/>
            <w:vAlign w:val="bottom"/>
            <w:hideMark/>
          </w:tcPr>
          <w:p w14:paraId="3E5450C2"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0.020</w:t>
            </w:r>
          </w:p>
        </w:tc>
        <w:tc>
          <w:tcPr>
            <w:tcW w:w="310" w:type="pct"/>
            <w:tcBorders>
              <w:top w:val="nil"/>
              <w:left w:val="nil"/>
              <w:bottom w:val="nil"/>
              <w:right w:val="nil"/>
            </w:tcBorders>
            <w:shd w:val="clear" w:color="auto" w:fill="auto"/>
            <w:noWrap/>
            <w:vAlign w:val="bottom"/>
            <w:hideMark/>
          </w:tcPr>
          <w:p w14:paraId="43AAFE7D"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11F1DD5A"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06C5744E"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600B8710"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0.002</w:t>
            </w:r>
          </w:p>
        </w:tc>
        <w:tc>
          <w:tcPr>
            <w:tcW w:w="356" w:type="pct"/>
            <w:tcBorders>
              <w:top w:val="nil"/>
              <w:left w:val="nil"/>
              <w:bottom w:val="nil"/>
              <w:right w:val="nil"/>
            </w:tcBorders>
            <w:shd w:val="clear" w:color="auto" w:fill="auto"/>
            <w:noWrap/>
            <w:vAlign w:val="bottom"/>
            <w:hideMark/>
          </w:tcPr>
          <w:p w14:paraId="35494987"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0.013</w:t>
            </w:r>
          </w:p>
        </w:tc>
        <w:tc>
          <w:tcPr>
            <w:tcW w:w="2635" w:type="pct"/>
            <w:tcBorders>
              <w:top w:val="nil"/>
              <w:left w:val="nil"/>
              <w:bottom w:val="nil"/>
              <w:right w:val="nil"/>
            </w:tcBorders>
            <w:shd w:val="clear" w:color="auto" w:fill="auto"/>
            <w:noWrap/>
            <w:vAlign w:val="bottom"/>
            <w:hideMark/>
          </w:tcPr>
          <w:p w14:paraId="57969C47"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Unclassified Enterobacteriaceae | Klebsiella-74%</w:t>
            </w:r>
          </w:p>
        </w:tc>
      </w:tr>
      <w:tr w:rsidR="00663E03" w:rsidRPr="00663E03" w14:paraId="1D56BD78" w14:textId="77777777" w:rsidTr="00663E03">
        <w:trPr>
          <w:trHeight w:val="300"/>
        </w:trPr>
        <w:tc>
          <w:tcPr>
            <w:tcW w:w="344" w:type="pct"/>
            <w:tcBorders>
              <w:top w:val="nil"/>
              <w:left w:val="nil"/>
              <w:bottom w:val="nil"/>
              <w:right w:val="nil"/>
            </w:tcBorders>
            <w:shd w:val="clear" w:color="auto" w:fill="auto"/>
            <w:noWrap/>
            <w:vAlign w:val="bottom"/>
            <w:hideMark/>
          </w:tcPr>
          <w:p w14:paraId="4D1A75D2"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ASV43</w:t>
            </w:r>
          </w:p>
        </w:tc>
        <w:tc>
          <w:tcPr>
            <w:tcW w:w="333" w:type="pct"/>
            <w:tcBorders>
              <w:top w:val="nil"/>
              <w:left w:val="nil"/>
              <w:bottom w:val="nil"/>
              <w:right w:val="nil"/>
            </w:tcBorders>
            <w:shd w:val="clear" w:color="auto" w:fill="auto"/>
            <w:noWrap/>
            <w:vAlign w:val="bottom"/>
            <w:hideMark/>
          </w:tcPr>
          <w:p w14:paraId="0B26D382"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0.020</w:t>
            </w:r>
          </w:p>
        </w:tc>
        <w:tc>
          <w:tcPr>
            <w:tcW w:w="310" w:type="pct"/>
            <w:tcBorders>
              <w:top w:val="nil"/>
              <w:left w:val="nil"/>
              <w:bottom w:val="nil"/>
              <w:right w:val="nil"/>
            </w:tcBorders>
            <w:shd w:val="clear" w:color="auto" w:fill="auto"/>
            <w:noWrap/>
            <w:vAlign w:val="bottom"/>
            <w:hideMark/>
          </w:tcPr>
          <w:p w14:paraId="6B8CCA03"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132EC03E"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0391B46A"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07C2E83B"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0.003</w:t>
            </w:r>
          </w:p>
        </w:tc>
        <w:tc>
          <w:tcPr>
            <w:tcW w:w="356" w:type="pct"/>
            <w:tcBorders>
              <w:top w:val="nil"/>
              <w:left w:val="nil"/>
              <w:bottom w:val="nil"/>
              <w:right w:val="nil"/>
            </w:tcBorders>
            <w:shd w:val="clear" w:color="auto" w:fill="auto"/>
            <w:noWrap/>
            <w:vAlign w:val="bottom"/>
            <w:hideMark/>
          </w:tcPr>
          <w:p w14:paraId="5B53C8DE"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0.013</w:t>
            </w:r>
          </w:p>
        </w:tc>
        <w:tc>
          <w:tcPr>
            <w:tcW w:w="2635" w:type="pct"/>
            <w:tcBorders>
              <w:top w:val="nil"/>
              <w:left w:val="nil"/>
              <w:bottom w:val="nil"/>
              <w:right w:val="nil"/>
            </w:tcBorders>
            <w:shd w:val="clear" w:color="auto" w:fill="auto"/>
            <w:noWrap/>
            <w:vAlign w:val="bottom"/>
            <w:hideMark/>
          </w:tcPr>
          <w:p w14:paraId="384DD7A6"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Unclassified Enterobacteriaceae | Klebsiella-73%</w:t>
            </w:r>
          </w:p>
        </w:tc>
      </w:tr>
      <w:tr w:rsidR="00663E03" w:rsidRPr="00663E03" w14:paraId="0E18F984" w14:textId="77777777" w:rsidTr="00663E03">
        <w:trPr>
          <w:trHeight w:val="300"/>
        </w:trPr>
        <w:tc>
          <w:tcPr>
            <w:tcW w:w="344" w:type="pct"/>
            <w:tcBorders>
              <w:top w:val="nil"/>
              <w:left w:val="nil"/>
              <w:bottom w:val="nil"/>
              <w:right w:val="nil"/>
            </w:tcBorders>
            <w:shd w:val="clear" w:color="auto" w:fill="auto"/>
            <w:noWrap/>
            <w:vAlign w:val="bottom"/>
            <w:hideMark/>
          </w:tcPr>
          <w:p w14:paraId="23AF66FB"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ASV45</w:t>
            </w:r>
          </w:p>
        </w:tc>
        <w:tc>
          <w:tcPr>
            <w:tcW w:w="333" w:type="pct"/>
            <w:tcBorders>
              <w:top w:val="nil"/>
              <w:left w:val="nil"/>
              <w:bottom w:val="nil"/>
              <w:right w:val="nil"/>
            </w:tcBorders>
            <w:shd w:val="clear" w:color="auto" w:fill="auto"/>
            <w:noWrap/>
            <w:vAlign w:val="bottom"/>
            <w:hideMark/>
          </w:tcPr>
          <w:p w14:paraId="1B0E827A"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0.021</w:t>
            </w:r>
          </w:p>
        </w:tc>
        <w:tc>
          <w:tcPr>
            <w:tcW w:w="310" w:type="pct"/>
            <w:tcBorders>
              <w:top w:val="nil"/>
              <w:left w:val="nil"/>
              <w:bottom w:val="nil"/>
              <w:right w:val="nil"/>
            </w:tcBorders>
            <w:shd w:val="clear" w:color="auto" w:fill="auto"/>
            <w:noWrap/>
            <w:vAlign w:val="bottom"/>
            <w:hideMark/>
          </w:tcPr>
          <w:p w14:paraId="16B04D40"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04905C4E"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3131DDD3"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6117B80C"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0.005</w:t>
            </w:r>
          </w:p>
        </w:tc>
        <w:tc>
          <w:tcPr>
            <w:tcW w:w="356" w:type="pct"/>
            <w:tcBorders>
              <w:top w:val="nil"/>
              <w:left w:val="nil"/>
              <w:bottom w:val="nil"/>
              <w:right w:val="nil"/>
            </w:tcBorders>
            <w:shd w:val="clear" w:color="auto" w:fill="auto"/>
            <w:noWrap/>
            <w:vAlign w:val="bottom"/>
            <w:hideMark/>
          </w:tcPr>
          <w:p w14:paraId="65FCA0BD"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0.009</w:t>
            </w:r>
          </w:p>
        </w:tc>
        <w:tc>
          <w:tcPr>
            <w:tcW w:w="2635" w:type="pct"/>
            <w:tcBorders>
              <w:top w:val="nil"/>
              <w:left w:val="nil"/>
              <w:bottom w:val="nil"/>
              <w:right w:val="nil"/>
            </w:tcBorders>
            <w:shd w:val="clear" w:color="auto" w:fill="auto"/>
            <w:noWrap/>
            <w:vAlign w:val="bottom"/>
            <w:hideMark/>
          </w:tcPr>
          <w:p w14:paraId="27AF6095"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Providencia | Providencia-99%</w:t>
            </w:r>
          </w:p>
        </w:tc>
      </w:tr>
      <w:tr w:rsidR="00663E03" w:rsidRPr="00663E03" w14:paraId="7EE858FB" w14:textId="77777777" w:rsidTr="00663E03">
        <w:trPr>
          <w:trHeight w:val="300"/>
        </w:trPr>
        <w:tc>
          <w:tcPr>
            <w:tcW w:w="344" w:type="pct"/>
            <w:tcBorders>
              <w:top w:val="nil"/>
              <w:left w:val="nil"/>
              <w:bottom w:val="nil"/>
              <w:right w:val="nil"/>
            </w:tcBorders>
            <w:shd w:val="clear" w:color="auto" w:fill="auto"/>
            <w:noWrap/>
            <w:vAlign w:val="bottom"/>
            <w:hideMark/>
          </w:tcPr>
          <w:p w14:paraId="6F28F812"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ASV47</w:t>
            </w:r>
          </w:p>
        </w:tc>
        <w:tc>
          <w:tcPr>
            <w:tcW w:w="333" w:type="pct"/>
            <w:tcBorders>
              <w:top w:val="nil"/>
              <w:left w:val="nil"/>
              <w:bottom w:val="nil"/>
              <w:right w:val="nil"/>
            </w:tcBorders>
            <w:shd w:val="clear" w:color="auto" w:fill="auto"/>
            <w:noWrap/>
            <w:vAlign w:val="bottom"/>
            <w:hideMark/>
          </w:tcPr>
          <w:p w14:paraId="11C1B072"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0.020</w:t>
            </w:r>
          </w:p>
        </w:tc>
        <w:tc>
          <w:tcPr>
            <w:tcW w:w="310" w:type="pct"/>
            <w:tcBorders>
              <w:top w:val="nil"/>
              <w:left w:val="nil"/>
              <w:bottom w:val="nil"/>
              <w:right w:val="nil"/>
            </w:tcBorders>
            <w:shd w:val="clear" w:color="auto" w:fill="auto"/>
            <w:noWrap/>
            <w:vAlign w:val="bottom"/>
            <w:hideMark/>
          </w:tcPr>
          <w:p w14:paraId="4E9ABA17"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20E1D26F"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1252AA25"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0855FB4D"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0.003</w:t>
            </w:r>
          </w:p>
        </w:tc>
        <w:tc>
          <w:tcPr>
            <w:tcW w:w="356" w:type="pct"/>
            <w:tcBorders>
              <w:top w:val="nil"/>
              <w:left w:val="nil"/>
              <w:bottom w:val="nil"/>
              <w:right w:val="nil"/>
            </w:tcBorders>
            <w:shd w:val="clear" w:color="auto" w:fill="auto"/>
            <w:noWrap/>
            <w:vAlign w:val="bottom"/>
            <w:hideMark/>
          </w:tcPr>
          <w:p w14:paraId="659672BE"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0.011</w:t>
            </w:r>
          </w:p>
        </w:tc>
        <w:tc>
          <w:tcPr>
            <w:tcW w:w="2635" w:type="pct"/>
            <w:tcBorders>
              <w:top w:val="nil"/>
              <w:left w:val="nil"/>
              <w:bottom w:val="nil"/>
              <w:right w:val="nil"/>
            </w:tcBorders>
            <w:shd w:val="clear" w:color="auto" w:fill="auto"/>
            <w:noWrap/>
            <w:vAlign w:val="bottom"/>
            <w:hideMark/>
          </w:tcPr>
          <w:p w14:paraId="57BCBE96"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Unclassified Enterobacteriaceae | Klebsiella-79%</w:t>
            </w:r>
          </w:p>
        </w:tc>
      </w:tr>
      <w:tr w:rsidR="00663E03" w:rsidRPr="00663E03" w14:paraId="242787B3" w14:textId="77777777" w:rsidTr="00663E03">
        <w:trPr>
          <w:trHeight w:val="300"/>
        </w:trPr>
        <w:tc>
          <w:tcPr>
            <w:tcW w:w="344" w:type="pct"/>
            <w:tcBorders>
              <w:top w:val="nil"/>
              <w:left w:val="nil"/>
              <w:bottom w:val="nil"/>
              <w:right w:val="nil"/>
            </w:tcBorders>
            <w:shd w:val="clear" w:color="auto" w:fill="auto"/>
            <w:noWrap/>
            <w:vAlign w:val="bottom"/>
            <w:hideMark/>
          </w:tcPr>
          <w:p w14:paraId="32AA82E1"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ASV49</w:t>
            </w:r>
          </w:p>
        </w:tc>
        <w:tc>
          <w:tcPr>
            <w:tcW w:w="333" w:type="pct"/>
            <w:tcBorders>
              <w:top w:val="nil"/>
              <w:left w:val="nil"/>
              <w:bottom w:val="nil"/>
              <w:right w:val="nil"/>
            </w:tcBorders>
            <w:shd w:val="clear" w:color="auto" w:fill="auto"/>
            <w:noWrap/>
            <w:vAlign w:val="bottom"/>
            <w:hideMark/>
          </w:tcPr>
          <w:p w14:paraId="526BC89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0.020</w:t>
            </w:r>
          </w:p>
        </w:tc>
        <w:tc>
          <w:tcPr>
            <w:tcW w:w="310" w:type="pct"/>
            <w:tcBorders>
              <w:top w:val="nil"/>
              <w:left w:val="nil"/>
              <w:bottom w:val="nil"/>
              <w:right w:val="nil"/>
            </w:tcBorders>
            <w:shd w:val="clear" w:color="auto" w:fill="auto"/>
            <w:noWrap/>
            <w:vAlign w:val="bottom"/>
            <w:hideMark/>
          </w:tcPr>
          <w:p w14:paraId="0BFAC39D"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2E2F1C7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60634D61"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5C9C67C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0.003</w:t>
            </w:r>
          </w:p>
        </w:tc>
        <w:tc>
          <w:tcPr>
            <w:tcW w:w="356" w:type="pct"/>
            <w:tcBorders>
              <w:top w:val="nil"/>
              <w:left w:val="nil"/>
              <w:bottom w:val="nil"/>
              <w:right w:val="nil"/>
            </w:tcBorders>
            <w:shd w:val="clear" w:color="auto" w:fill="auto"/>
            <w:noWrap/>
            <w:vAlign w:val="bottom"/>
            <w:hideMark/>
          </w:tcPr>
          <w:p w14:paraId="7745A8C2"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0.011</w:t>
            </w:r>
          </w:p>
        </w:tc>
        <w:tc>
          <w:tcPr>
            <w:tcW w:w="2635" w:type="pct"/>
            <w:tcBorders>
              <w:top w:val="nil"/>
              <w:left w:val="nil"/>
              <w:bottom w:val="nil"/>
              <w:right w:val="nil"/>
            </w:tcBorders>
            <w:shd w:val="clear" w:color="auto" w:fill="auto"/>
            <w:noWrap/>
            <w:vAlign w:val="bottom"/>
            <w:hideMark/>
          </w:tcPr>
          <w:p w14:paraId="46682385"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 xml:space="preserve">Unclassified </w:t>
            </w:r>
            <w:proofErr w:type="spellStart"/>
            <w:r w:rsidRPr="00663E03">
              <w:rPr>
                <w:rFonts w:ascii="Times New Roman" w:eastAsia="Times New Roman" w:hAnsi="Times New Roman" w:cs="Times New Roman"/>
                <w:color w:val="000000"/>
                <w:sz w:val="20"/>
                <w:szCs w:val="20"/>
              </w:rPr>
              <w:t>Enterobacterales</w:t>
            </w:r>
            <w:proofErr w:type="spellEnd"/>
            <w:r w:rsidRPr="00663E03">
              <w:rPr>
                <w:rFonts w:ascii="Times New Roman" w:eastAsia="Times New Roman" w:hAnsi="Times New Roman" w:cs="Times New Roman"/>
                <w:color w:val="000000"/>
                <w:sz w:val="20"/>
                <w:szCs w:val="20"/>
              </w:rPr>
              <w:t xml:space="preserve"> | Unclassified Enterobacteriaceae-39%</w:t>
            </w:r>
          </w:p>
        </w:tc>
      </w:tr>
      <w:tr w:rsidR="00663E03" w:rsidRPr="00663E03" w14:paraId="7D803967" w14:textId="77777777" w:rsidTr="00663E03">
        <w:trPr>
          <w:trHeight w:val="300"/>
        </w:trPr>
        <w:tc>
          <w:tcPr>
            <w:tcW w:w="344" w:type="pct"/>
            <w:tcBorders>
              <w:top w:val="nil"/>
              <w:left w:val="nil"/>
              <w:bottom w:val="nil"/>
              <w:right w:val="nil"/>
            </w:tcBorders>
            <w:shd w:val="clear" w:color="auto" w:fill="auto"/>
            <w:noWrap/>
            <w:vAlign w:val="bottom"/>
            <w:hideMark/>
          </w:tcPr>
          <w:p w14:paraId="1B8DA476"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ASV5</w:t>
            </w:r>
          </w:p>
        </w:tc>
        <w:tc>
          <w:tcPr>
            <w:tcW w:w="333" w:type="pct"/>
            <w:tcBorders>
              <w:top w:val="nil"/>
              <w:left w:val="nil"/>
              <w:bottom w:val="nil"/>
              <w:right w:val="nil"/>
            </w:tcBorders>
            <w:shd w:val="clear" w:color="auto" w:fill="auto"/>
            <w:noWrap/>
            <w:vAlign w:val="bottom"/>
            <w:hideMark/>
          </w:tcPr>
          <w:p w14:paraId="23EB12D1"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0.002</w:t>
            </w:r>
          </w:p>
        </w:tc>
        <w:tc>
          <w:tcPr>
            <w:tcW w:w="310" w:type="pct"/>
            <w:tcBorders>
              <w:top w:val="nil"/>
              <w:left w:val="nil"/>
              <w:bottom w:val="nil"/>
              <w:right w:val="nil"/>
            </w:tcBorders>
            <w:shd w:val="clear" w:color="auto" w:fill="auto"/>
            <w:noWrap/>
            <w:vAlign w:val="bottom"/>
            <w:hideMark/>
          </w:tcPr>
          <w:p w14:paraId="0C3DAE80"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0.025</w:t>
            </w:r>
          </w:p>
        </w:tc>
        <w:tc>
          <w:tcPr>
            <w:tcW w:w="356" w:type="pct"/>
            <w:tcBorders>
              <w:top w:val="nil"/>
              <w:left w:val="nil"/>
              <w:bottom w:val="nil"/>
              <w:right w:val="nil"/>
            </w:tcBorders>
            <w:shd w:val="clear" w:color="auto" w:fill="auto"/>
            <w:noWrap/>
            <w:vAlign w:val="bottom"/>
            <w:hideMark/>
          </w:tcPr>
          <w:p w14:paraId="355C1E6C"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2A07D85F"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0A0484C3"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6A65F4EB"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2635" w:type="pct"/>
            <w:tcBorders>
              <w:top w:val="nil"/>
              <w:left w:val="nil"/>
              <w:bottom w:val="nil"/>
              <w:right w:val="nil"/>
            </w:tcBorders>
            <w:shd w:val="clear" w:color="auto" w:fill="auto"/>
            <w:noWrap/>
            <w:vAlign w:val="bottom"/>
            <w:hideMark/>
          </w:tcPr>
          <w:p w14:paraId="6471D188"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Unclassified Enterobacteriaceae | Raoultella-60%</w:t>
            </w:r>
          </w:p>
        </w:tc>
      </w:tr>
      <w:tr w:rsidR="00663E03" w:rsidRPr="00663E03" w14:paraId="63DAD099" w14:textId="77777777" w:rsidTr="00663E03">
        <w:trPr>
          <w:trHeight w:val="300"/>
        </w:trPr>
        <w:tc>
          <w:tcPr>
            <w:tcW w:w="344" w:type="pct"/>
            <w:tcBorders>
              <w:top w:val="nil"/>
              <w:left w:val="nil"/>
              <w:bottom w:val="nil"/>
              <w:right w:val="nil"/>
            </w:tcBorders>
            <w:shd w:val="clear" w:color="auto" w:fill="auto"/>
            <w:noWrap/>
            <w:vAlign w:val="bottom"/>
            <w:hideMark/>
          </w:tcPr>
          <w:p w14:paraId="3B270CF2"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ASV52</w:t>
            </w:r>
          </w:p>
        </w:tc>
        <w:tc>
          <w:tcPr>
            <w:tcW w:w="333" w:type="pct"/>
            <w:tcBorders>
              <w:top w:val="nil"/>
              <w:left w:val="nil"/>
              <w:bottom w:val="nil"/>
              <w:right w:val="nil"/>
            </w:tcBorders>
            <w:shd w:val="clear" w:color="auto" w:fill="auto"/>
            <w:noWrap/>
            <w:vAlign w:val="bottom"/>
            <w:hideMark/>
          </w:tcPr>
          <w:p w14:paraId="64286260"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0.022</w:t>
            </w:r>
          </w:p>
        </w:tc>
        <w:tc>
          <w:tcPr>
            <w:tcW w:w="310" w:type="pct"/>
            <w:tcBorders>
              <w:top w:val="nil"/>
              <w:left w:val="nil"/>
              <w:bottom w:val="nil"/>
              <w:right w:val="nil"/>
            </w:tcBorders>
            <w:shd w:val="clear" w:color="auto" w:fill="auto"/>
            <w:noWrap/>
            <w:vAlign w:val="bottom"/>
            <w:hideMark/>
          </w:tcPr>
          <w:p w14:paraId="7C52DB22"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11AD9486"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4B27A52E"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4AF8C102"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0.007</w:t>
            </w:r>
          </w:p>
        </w:tc>
        <w:tc>
          <w:tcPr>
            <w:tcW w:w="356" w:type="pct"/>
            <w:tcBorders>
              <w:top w:val="nil"/>
              <w:left w:val="nil"/>
              <w:bottom w:val="nil"/>
              <w:right w:val="nil"/>
            </w:tcBorders>
            <w:shd w:val="clear" w:color="auto" w:fill="auto"/>
            <w:noWrap/>
            <w:vAlign w:val="bottom"/>
            <w:hideMark/>
          </w:tcPr>
          <w:p w14:paraId="441147C3"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0.008</w:t>
            </w:r>
          </w:p>
        </w:tc>
        <w:tc>
          <w:tcPr>
            <w:tcW w:w="2635" w:type="pct"/>
            <w:tcBorders>
              <w:top w:val="nil"/>
              <w:left w:val="nil"/>
              <w:bottom w:val="nil"/>
              <w:right w:val="nil"/>
            </w:tcBorders>
            <w:shd w:val="clear" w:color="auto" w:fill="auto"/>
            <w:noWrap/>
            <w:vAlign w:val="bottom"/>
            <w:hideMark/>
          </w:tcPr>
          <w:p w14:paraId="65FADC1A"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Providencia | Providencia-99%</w:t>
            </w:r>
          </w:p>
        </w:tc>
      </w:tr>
      <w:tr w:rsidR="00663E03" w:rsidRPr="00663E03" w14:paraId="1B0E1414" w14:textId="77777777" w:rsidTr="00663E03">
        <w:trPr>
          <w:trHeight w:val="300"/>
        </w:trPr>
        <w:tc>
          <w:tcPr>
            <w:tcW w:w="344" w:type="pct"/>
            <w:tcBorders>
              <w:top w:val="nil"/>
              <w:left w:val="nil"/>
              <w:bottom w:val="nil"/>
              <w:right w:val="nil"/>
            </w:tcBorders>
            <w:shd w:val="clear" w:color="auto" w:fill="auto"/>
            <w:noWrap/>
            <w:vAlign w:val="bottom"/>
            <w:hideMark/>
          </w:tcPr>
          <w:p w14:paraId="5C8160C9"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ASV54</w:t>
            </w:r>
          </w:p>
        </w:tc>
        <w:tc>
          <w:tcPr>
            <w:tcW w:w="333" w:type="pct"/>
            <w:tcBorders>
              <w:top w:val="nil"/>
              <w:left w:val="nil"/>
              <w:bottom w:val="nil"/>
              <w:right w:val="nil"/>
            </w:tcBorders>
            <w:shd w:val="clear" w:color="auto" w:fill="auto"/>
            <w:noWrap/>
            <w:vAlign w:val="bottom"/>
            <w:hideMark/>
          </w:tcPr>
          <w:p w14:paraId="6A6AEBBD"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0.034</w:t>
            </w:r>
          </w:p>
        </w:tc>
        <w:tc>
          <w:tcPr>
            <w:tcW w:w="310" w:type="pct"/>
            <w:tcBorders>
              <w:top w:val="nil"/>
              <w:left w:val="nil"/>
              <w:bottom w:val="nil"/>
              <w:right w:val="nil"/>
            </w:tcBorders>
            <w:shd w:val="clear" w:color="auto" w:fill="auto"/>
            <w:noWrap/>
            <w:vAlign w:val="bottom"/>
            <w:hideMark/>
          </w:tcPr>
          <w:p w14:paraId="22E2A101"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6B477A0E"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30224AFF"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0.001</w:t>
            </w:r>
          </w:p>
        </w:tc>
        <w:tc>
          <w:tcPr>
            <w:tcW w:w="310" w:type="pct"/>
            <w:tcBorders>
              <w:top w:val="nil"/>
              <w:left w:val="nil"/>
              <w:bottom w:val="nil"/>
              <w:right w:val="nil"/>
            </w:tcBorders>
            <w:shd w:val="clear" w:color="auto" w:fill="auto"/>
            <w:noWrap/>
            <w:vAlign w:val="bottom"/>
            <w:hideMark/>
          </w:tcPr>
          <w:p w14:paraId="2EA3DF4C"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0.005</w:t>
            </w:r>
          </w:p>
        </w:tc>
        <w:tc>
          <w:tcPr>
            <w:tcW w:w="356" w:type="pct"/>
            <w:tcBorders>
              <w:top w:val="nil"/>
              <w:left w:val="nil"/>
              <w:bottom w:val="nil"/>
              <w:right w:val="nil"/>
            </w:tcBorders>
            <w:shd w:val="clear" w:color="auto" w:fill="auto"/>
            <w:noWrap/>
            <w:vAlign w:val="bottom"/>
            <w:hideMark/>
          </w:tcPr>
          <w:p w14:paraId="5FBA2519"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0.010</w:t>
            </w:r>
          </w:p>
        </w:tc>
        <w:tc>
          <w:tcPr>
            <w:tcW w:w="2635" w:type="pct"/>
            <w:tcBorders>
              <w:top w:val="nil"/>
              <w:left w:val="nil"/>
              <w:bottom w:val="nil"/>
              <w:right w:val="nil"/>
            </w:tcBorders>
            <w:shd w:val="clear" w:color="auto" w:fill="auto"/>
            <w:noWrap/>
            <w:vAlign w:val="bottom"/>
            <w:hideMark/>
          </w:tcPr>
          <w:p w14:paraId="032E1CA8"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Providencia | Providencia-100%</w:t>
            </w:r>
          </w:p>
        </w:tc>
      </w:tr>
      <w:tr w:rsidR="00663E03" w:rsidRPr="00663E03" w14:paraId="4201ABA3" w14:textId="77777777" w:rsidTr="00663E03">
        <w:trPr>
          <w:trHeight w:val="300"/>
        </w:trPr>
        <w:tc>
          <w:tcPr>
            <w:tcW w:w="344" w:type="pct"/>
            <w:tcBorders>
              <w:top w:val="nil"/>
              <w:left w:val="nil"/>
              <w:bottom w:val="nil"/>
              <w:right w:val="nil"/>
            </w:tcBorders>
            <w:shd w:val="clear" w:color="auto" w:fill="auto"/>
            <w:noWrap/>
            <w:vAlign w:val="bottom"/>
            <w:hideMark/>
          </w:tcPr>
          <w:p w14:paraId="0624FBD8"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ASV56</w:t>
            </w:r>
          </w:p>
        </w:tc>
        <w:tc>
          <w:tcPr>
            <w:tcW w:w="333" w:type="pct"/>
            <w:tcBorders>
              <w:top w:val="nil"/>
              <w:left w:val="nil"/>
              <w:bottom w:val="nil"/>
              <w:right w:val="nil"/>
            </w:tcBorders>
            <w:shd w:val="clear" w:color="auto" w:fill="auto"/>
            <w:noWrap/>
            <w:vAlign w:val="bottom"/>
            <w:hideMark/>
          </w:tcPr>
          <w:p w14:paraId="53DE36E7"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0.020</w:t>
            </w:r>
          </w:p>
        </w:tc>
        <w:tc>
          <w:tcPr>
            <w:tcW w:w="310" w:type="pct"/>
            <w:tcBorders>
              <w:top w:val="nil"/>
              <w:left w:val="nil"/>
              <w:bottom w:val="nil"/>
              <w:right w:val="nil"/>
            </w:tcBorders>
            <w:shd w:val="clear" w:color="auto" w:fill="auto"/>
            <w:noWrap/>
            <w:vAlign w:val="bottom"/>
            <w:hideMark/>
          </w:tcPr>
          <w:p w14:paraId="0EED26EB"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3AFAC789"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41C59528"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53F7F6D2"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0.003</w:t>
            </w:r>
          </w:p>
        </w:tc>
        <w:tc>
          <w:tcPr>
            <w:tcW w:w="356" w:type="pct"/>
            <w:tcBorders>
              <w:top w:val="nil"/>
              <w:left w:val="nil"/>
              <w:bottom w:val="nil"/>
              <w:right w:val="nil"/>
            </w:tcBorders>
            <w:shd w:val="clear" w:color="auto" w:fill="auto"/>
            <w:noWrap/>
            <w:vAlign w:val="bottom"/>
            <w:hideMark/>
          </w:tcPr>
          <w:p w14:paraId="6AC4C79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0.011</w:t>
            </w:r>
          </w:p>
        </w:tc>
        <w:tc>
          <w:tcPr>
            <w:tcW w:w="2635" w:type="pct"/>
            <w:tcBorders>
              <w:top w:val="nil"/>
              <w:left w:val="nil"/>
              <w:bottom w:val="nil"/>
              <w:right w:val="nil"/>
            </w:tcBorders>
            <w:shd w:val="clear" w:color="auto" w:fill="auto"/>
            <w:noWrap/>
            <w:vAlign w:val="bottom"/>
            <w:hideMark/>
          </w:tcPr>
          <w:p w14:paraId="1A296B2F"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Unclassified Enterobacteriaceae | Unclassified Enterobacteriaceae-2%</w:t>
            </w:r>
          </w:p>
        </w:tc>
      </w:tr>
      <w:tr w:rsidR="00663E03" w:rsidRPr="00663E03" w14:paraId="07AD23E8" w14:textId="77777777" w:rsidTr="00663E03">
        <w:trPr>
          <w:trHeight w:val="300"/>
        </w:trPr>
        <w:tc>
          <w:tcPr>
            <w:tcW w:w="344" w:type="pct"/>
            <w:tcBorders>
              <w:top w:val="nil"/>
              <w:left w:val="nil"/>
              <w:bottom w:val="nil"/>
              <w:right w:val="nil"/>
            </w:tcBorders>
            <w:shd w:val="clear" w:color="auto" w:fill="auto"/>
            <w:noWrap/>
            <w:vAlign w:val="bottom"/>
            <w:hideMark/>
          </w:tcPr>
          <w:p w14:paraId="55226395"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ASV59</w:t>
            </w:r>
          </w:p>
        </w:tc>
        <w:tc>
          <w:tcPr>
            <w:tcW w:w="333" w:type="pct"/>
            <w:tcBorders>
              <w:top w:val="nil"/>
              <w:left w:val="nil"/>
              <w:bottom w:val="nil"/>
              <w:right w:val="nil"/>
            </w:tcBorders>
            <w:shd w:val="clear" w:color="auto" w:fill="auto"/>
            <w:noWrap/>
            <w:vAlign w:val="bottom"/>
            <w:hideMark/>
          </w:tcPr>
          <w:p w14:paraId="23531D07"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0.020</w:t>
            </w:r>
          </w:p>
        </w:tc>
        <w:tc>
          <w:tcPr>
            <w:tcW w:w="310" w:type="pct"/>
            <w:tcBorders>
              <w:top w:val="nil"/>
              <w:left w:val="nil"/>
              <w:bottom w:val="nil"/>
              <w:right w:val="nil"/>
            </w:tcBorders>
            <w:shd w:val="clear" w:color="auto" w:fill="auto"/>
            <w:noWrap/>
            <w:vAlign w:val="bottom"/>
            <w:hideMark/>
          </w:tcPr>
          <w:p w14:paraId="468D5D79"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3847D32F"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367D7EF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077C180F"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0.003</w:t>
            </w:r>
          </w:p>
        </w:tc>
        <w:tc>
          <w:tcPr>
            <w:tcW w:w="356" w:type="pct"/>
            <w:tcBorders>
              <w:top w:val="nil"/>
              <w:left w:val="nil"/>
              <w:bottom w:val="nil"/>
              <w:right w:val="nil"/>
            </w:tcBorders>
            <w:shd w:val="clear" w:color="auto" w:fill="auto"/>
            <w:noWrap/>
            <w:vAlign w:val="bottom"/>
            <w:hideMark/>
          </w:tcPr>
          <w:p w14:paraId="3EB39A8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0.011</w:t>
            </w:r>
          </w:p>
        </w:tc>
        <w:tc>
          <w:tcPr>
            <w:tcW w:w="2635" w:type="pct"/>
            <w:tcBorders>
              <w:top w:val="nil"/>
              <w:left w:val="nil"/>
              <w:bottom w:val="nil"/>
              <w:right w:val="nil"/>
            </w:tcBorders>
            <w:shd w:val="clear" w:color="auto" w:fill="auto"/>
            <w:noWrap/>
            <w:vAlign w:val="bottom"/>
            <w:hideMark/>
          </w:tcPr>
          <w:p w14:paraId="0B3B9418"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Unclassified Enterobacteriaceae | Klebsiella-68%</w:t>
            </w:r>
          </w:p>
        </w:tc>
      </w:tr>
      <w:tr w:rsidR="00663E03" w:rsidRPr="00663E03" w14:paraId="48184107" w14:textId="77777777" w:rsidTr="00663E03">
        <w:trPr>
          <w:trHeight w:val="300"/>
        </w:trPr>
        <w:tc>
          <w:tcPr>
            <w:tcW w:w="344" w:type="pct"/>
            <w:tcBorders>
              <w:top w:val="nil"/>
              <w:left w:val="nil"/>
              <w:bottom w:val="nil"/>
              <w:right w:val="nil"/>
            </w:tcBorders>
            <w:shd w:val="clear" w:color="auto" w:fill="auto"/>
            <w:noWrap/>
            <w:vAlign w:val="bottom"/>
            <w:hideMark/>
          </w:tcPr>
          <w:p w14:paraId="18471DD3"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ASV6</w:t>
            </w:r>
          </w:p>
        </w:tc>
        <w:tc>
          <w:tcPr>
            <w:tcW w:w="333" w:type="pct"/>
            <w:tcBorders>
              <w:top w:val="nil"/>
              <w:left w:val="nil"/>
              <w:bottom w:val="nil"/>
              <w:right w:val="nil"/>
            </w:tcBorders>
            <w:shd w:val="clear" w:color="auto" w:fill="auto"/>
            <w:noWrap/>
            <w:vAlign w:val="bottom"/>
            <w:hideMark/>
          </w:tcPr>
          <w:p w14:paraId="7B4FF75F"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0.020</w:t>
            </w:r>
          </w:p>
        </w:tc>
        <w:tc>
          <w:tcPr>
            <w:tcW w:w="310" w:type="pct"/>
            <w:tcBorders>
              <w:top w:val="nil"/>
              <w:left w:val="nil"/>
              <w:bottom w:val="nil"/>
              <w:right w:val="nil"/>
            </w:tcBorders>
            <w:shd w:val="clear" w:color="auto" w:fill="auto"/>
            <w:noWrap/>
            <w:vAlign w:val="bottom"/>
            <w:hideMark/>
          </w:tcPr>
          <w:p w14:paraId="45D201E7"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0.047</w:t>
            </w:r>
          </w:p>
        </w:tc>
        <w:tc>
          <w:tcPr>
            <w:tcW w:w="356" w:type="pct"/>
            <w:tcBorders>
              <w:top w:val="nil"/>
              <w:left w:val="nil"/>
              <w:bottom w:val="nil"/>
              <w:right w:val="nil"/>
            </w:tcBorders>
            <w:shd w:val="clear" w:color="auto" w:fill="auto"/>
            <w:noWrap/>
            <w:vAlign w:val="bottom"/>
            <w:hideMark/>
          </w:tcPr>
          <w:p w14:paraId="249FE7A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0.000</w:t>
            </w:r>
          </w:p>
        </w:tc>
        <w:tc>
          <w:tcPr>
            <w:tcW w:w="356" w:type="pct"/>
            <w:tcBorders>
              <w:top w:val="nil"/>
              <w:left w:val="nil"/>
              <w:bottom w:val="nil"/>
              <w:right w:val="nil"/>
            </w:tcBorders>
            <w:shd w:val="clear" w:color="auto" w:fill="auto"/>
            <w:noWrap/>
            <w:vAlign w:val="bottom"/>
            <w:hideMark/>
          </w:tcPr>
          <w:p w14:paraId="2586478F"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0.005</w:t>
            </w:r>
          </w:p>
        </w:tc>
        <w:tc>
          <w:tcPr>
            <w:tcW w:w="310" w:type="pct"/>
            <w:tcBorders>
              <w:top w:val="nil"/>
              <w:left w:val="nil"/>
              <w:bottom w:val="nil"/>
              <w:right w:val="nil"/>
            </w:tcBorders>
            <w:shd w:val="clear" w:color="auto" w:fill="auto"/>
            <w:noWrap/>
            <w:vAlign w:val="bottom"/>
            <w:hideMark/>
          </w:tcPr>
          <w:p w14:paraId="2B740FA5"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1E88E67D"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2635" w:type="pct"/>
            <w:tcBorders>
              <w:top w:val="nil"/>
              <w:left w:val="nil"/>
              <w:bottom w:val="nil"/>
              <w:right w:val="nil"/>
            </w:tcBorders>
            <w:shd w:val="clear" w:color="auto" w:fill="auto"/>
            <w:noWrap/>
            <w:vAlign w:val="bottom"/>
            <w:hideMark/>
          </w:tcPr>
          <w:p w14:paraId="04FF1012"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Staphylococcus | Staphylococcus-99%</w:t>
            </w:r>
          </w:p>
        </w:tc>
      </w:tr>
      <w:tr w:rsidR="00663E03" w:rsidRPr="00663E03" w14:paraId="12657EAB" w14:textId="77777777" w:rsidTr="00663E03">
        <w:trPr>
          <w:trHeight w:val="300"/>
        </w:trPr>
        <w:tc>
          <w:tcPr>
            <w:tcW w:w="344" w:type="pct"/>
            <w:tcBorders>
              <w:top w:val="nil"/>
              <w:left w:val="nil"/>
              <w:bottom w:val="nil"/>
              <w:right w:val="nil"/>
            </w:tcBorders>
            <w:shd w:val="clear" w:color="auto" w:fill="auto"/>
            <w:noWrap/>
            <w:vAlign w:val="bottom"/>
            <w:hideMark/>
          </w:tcPr>
          <w:p w14:paraId="6583961D"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ASV61</w:t>
            </w:r>
          </w:p>
        </w:tc>
        <w:tc>
          <w:tcPr>
            <w:tcW w:w="333" w:type="pct"/>
            <w:tcBorders>
              <w:top w:val="nil"/>
              <w:left w:val="nil"/>
              <w:bottom w:val="nil"/>
              <w:right w:val="nil"/>
            </w:tcBorders>
            <w:shd w:val="clear" w:color="auto" w:fill="auto"/>
            <w:noWrap/>
            <w:vAlign w:val="bottom"/>
            <w:hideMark/>
          </w:tcPr>
          <w:p w14:paraId="0422B7F2"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0.020</w:t>
            </w:r>
          </w:p>
        </w:tc>
        <w:tc>
          <w:tcPr>
            <w:tcW w:w="310" w:type="pct"/>
            <w:tcBorders>
              <w:top w:val="nil"/>
              <w:left w:val="nil"/>
              <w:bottom w:val="nil"/>
              <w:right w:val="nil"/>
            </w:tcBorders>
            <w:shd w:val="clear" w:color="auto" w:fill="auto"/>
            <w:noWrap/>
            <w:vAlign w:val="bottom"/>
            <w:hideMark/>
          </w:tcPr>
          <w:p w14:paraId="42F7777C"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2AAFAF35"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30E151F5"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4F11E557"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0.003</w:t>
            </w:r>
          </w:p>
        </w:tc>
        <w:tc>
          <w:tcPr>
            <w:tcW w:w="356" w:type="pct"/>
            <w:tcBorders>
              <w:top w:val="nil"/>
              <w:left w:val="nil"/>
              <w:bottom w:val="nil"/>
              <w:right w:val="nil"/>
            </w:tcBorders>
            <w:shd w:val="clear" w:color="auto" w:fill="auto"/>
            <w:noWrap/>
            <w:vAlign w:val="bottom"/>
            <w:hideMark/>
          </w:tcPr>
          <w:p w14:paraId="7C98236D"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0.009</w:t>
            </w:r>
          </w:p>
        </w:tc>
        <w:tc>
          <w:tcPr>
            <w:tcW w:w="2635" w:type="pct"/>
            <w:tcBorders>
              <w:top w:val="nil"/>
              <w:left w:val="nil"/>
              <w:bottom w:val="nil"/>
              <w:right w:val="nil"/>
            </w:tcBorders>
            <w:shd w:val="clear" w:color="auto" w:fill="auto"/>
            <w:noWrap/>
            <w:vAlign w:val="bottom"/>
            <w:hideMark/>
          </w:tcPr>
          <w:p w14:paraId="73941138"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Unclassified Enterobacteriaceae | Klebsiella-80%</w:t>
            </w:r>
          </w:p>
        </w:tc>
      </w:tr>
      <w:tr w:rsidR="00663E03" w:rsidRPr="00663E03" w14:paraId="5A252407" w14:textId="77777777" w:rsidTr="00663E03">
        <w:trPr>
          <w:trHeight w:val="300"/>
        </w:trPr>
        <w:tc>
          <w:tcPr>
            <w:tcW w:w="344" w:type="pct"/>
            <w:tcBorders>
              <w:top w:val="nil"/>
              <w:left w:val="nil"/>
              <w:bottom w:val="nil"/>
              <w:right w:val="nil"/>
            </w:tcBorders>
            <w:shd w:val="clear" w:color="auto" w:fill="auto"/>
            <w:noWrap/>
            <w:vAlign w:val="bottom"/>
            <w:hideMark/>
          </w:tcPr>
          <w:p w14:paraId="5AB91A32"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ASV63</w:t>
            </w:r>
          </w:p>
        </w:tc>
        <w:tc>
          <w:tcPr>
            <w:tcW w:w="333" w:type="pct"/>
            <w:tcBorders>
              <w:top w:val="nil"/>
              <w:left w:val="nil"/>
              <w:bottom w:val="nil"/>
              <w:right w:val="nil"/>
            </w:tcBorders>
            <w:shd w:val="clear" w:color="auto" w:fill="auto"/>
            <w:noWrap/>
            <w:vAlign w:val="bottom"/>
            <w:hideMark/>
          </w:tcPr>
          <w:p w14:paraId="0A2ED339"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0.022</w:t>
            </w:r>
          </w:p>
        </w:tc>
        <w:tc>
          <w:tcPr>
            <w:tcW w:w="310" w:type="pct"/>
            <w:tcBorders>
              <w:top w:val="nil"/>
              <w:left w:val="nil"/>
              <w:bottom w:val="nil"/>
              <w:right w:val="nil"/>
            </w:tcBorders>
            <w:shd w:val="clear" w:color="auto" w:fill="auto"/>
            <w:noWrap/>
            <w:vAlign w:val="bottom"/>
            <w:hideMark/>
          </w:tcPr>
          <w:p w14:paraId="4169EA21"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1747C537"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37657E90"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4BB51AE6"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0.006</w:t>
            </w:r>
          </w:p>
        </w:tc>
        <w:tc>
          <w:tcPr>
            <w:tcW w:w="356" w:type="pct"/>
            <w:tcBorders>
              <w:top w:val="nil"/>
              <w:left w:val="nil"/>
              <w:bottom w:val="nil"/>
              <w:right w:val="nil"/>
            </w:tcBorders>
            <w:shd w:val="clear" w:color="auto" w:fill="auto"/>
            <w:noWrap/>
            <w:vAlign w:val="bottom"/>
            <w:hideMark/>
          </w:tcPr>
          <w:p w14:paraId="7DD5D96B"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0.007</w:t>
            </w:r>
          </w:p>
        </w:tc>
        <w:tc>
          <w:tcPr>
            <w:tcW w:w="2635" w:type="pct"/>
            <w:tcBorders>
              <w:top w:val="nil"/>
              <w:left w:val="nil"/>
              <w:bottom w:val="nil"/>
              <w:right w:val="nil"/>
            </w:tcBorders>
            <w:shd w:val="clear" w:color="auto" w:fill="auto"/>
            <w:noWrap/>
            <w:vAlign w:val="bottom"/>
            <w:hideMark/>
          </w:tcPr>
          <w:p w14:paraId="1002E558"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Providencia | Providencia-97%</w:t>
            </w:r>
          </w:p>
        </w:tc>
      </w:tr>
      <w:tr w:rsidR="00663E03" w:rsidRPr="00663E03" w14:paraId="7B464ACB" w14:textId="77777777" w:rsidTr="00663E03">
        <w:trPr>
          <w:trHeight w:val="300"/>
        </w:trPr>
        <w:tc>
          <w:tcPr>
            <w:tcW w:w="344" w:type="pct"/>
            <w:tcBorders>
              <w:top w:val="nil"/>
              <w:left w:val="nil"/>
              <w:bottom w:val="nil"/>
              <w:right w:val="nil"/>
            </w:tcBorders>
            <w:shd w:val="clear" w:color="auto" w:fill="auto"/>
            <w:noWrap/>
            <w:vAlign w:val="bottom"/>
            <w:hideMark/>
          </w:tcPr>
          <w:p w14:paraId="5DE4102F"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ASV66</w:t>
            </w:r>
          </w:p>
        </w:tc>
        <w:tc>
          <w:tcPr>
            <w:tcW w:w="333" w:type="pct"/>
            <w:tcBorders>
              <w:top w:val="nil"/>
              <w:left w:val="nil"/>
              <w:bottom w:val="nil"/>
              <w:right w:val="nil"/>
            </w:tcBorders>
            <w:shd w:val="clear" w:color="auto" w:fill="auto"/>
            <w:noWrap/>
            <w:vAlign w:val="bottom"/>
            <w:hideMark/>
          </w:tcPr>
          <w:p w14:paraId="114DCDA5"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0.022</w:t>
            </w:r>
          </w:p>
        </w:tc>
        <w:tc>
          <w:tcPr>
            <w:tcW w:w="310" w:type="pct"/>
            <w:tcBorders>
              <w:top w:val="nil"/>
              <w:left w:val="nil"/>
              <w:bottom w:val="nil"/>
              <w:right w:val="nil"/>
            </w:tcBorders>
            <w:shd w:val="clear" w:color="auto" w:fill="auto"/>
            <w:noWrap/>
            <w:vAlign w:val="bottom"/>
            <w:hideMark/>
          </w:tcPr>
          <w:p w14:paraId="70D6DC00"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7DC2DA8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3745F729"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1227A77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0.006</w:t>
            </w:r>
          </w:p>
        </w:tc>
        <w:tc>
          <w:tcPr>
            <w:tcW w:w="356" w:type="pct"/>
            <w:tcBorders>
              <w:top w:val="nil"/>
              <w:left w:val="nil"/>
              <w:bottom w:val="nil"/>
              <w:right w:val="nil"/>
            </w:tcBorders>
            <w:shd w:val="clear" w:color="auto" w:fill="auto"/>
            <w:noWrap/>
            <w:vAlign w:val="bottom"/>
            <w:hideMark/>
          </w:tcPr>
          <w:p w14:paraId="164FD287"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0.006</w:t>
            </w:r>
          </w:p>
        </w:tc>
        <w:tc>
          <w:tcPr>
            <w:tcW w:w="2635" w:type="pct"/>
            <w:tcBorders>
              <w:top w:val="nil"/>
              <w:left w:val="nil"/>
              <w:bottom w:val="nil"/>
              <w:right w:val="nil"/>
            </w:tcBorders>
            <w:shd w:val="clear" w:color="auto" w:fill="auto"/>
            <w:noWrap/>
            <w:vAlign w:val="bottom"/>
            <w:hideMark/>
          </w:tcPr>
          <w:p w14:paraId="0F4C402A"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Providencia | Providencia-99%</w:t>
            </w:r>
          </w:p>
        </w:tc>
      </w:tr>
      <w:tr w:rsidR="00663E03" w:rsidRPr="00663E03" w14:paraId="765045D3" w14:textId="77777777" w:rsidTr="00663E03">
        <w:trPr>
          <w:trHeight w:val="300"/>
        </w:trPr>
        <w:tc>
          <w:tcPr>
            <w:tcW w:w="344" w:type="pct"/>
            <w:tcBorders>
              <w:top w:val="nil"/>
              <w:left w:val="nil"/>
              <w:bottom w:val="nil"/>
              <w:right w:val="nil"/>
            </w:tcBorders>
            <w:shd w:val="clear" w:color="auto" w:fill="auto"/>
            <w:noWrap/>
            <w:vAlign w:val="bottom"/>
            <w:hideMark/>
          </w:tcPr>
          <w:p w14:paraId="52B04F25"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ASV67</w:t>
            </w:r>
          </w:p>
        </w:tc>
        <w:tc>
          <w:tcPr>
            <w:tcW w:w="333" w:type="pct"/>
            <w:tcBorders>
              <w:top w:val="nil"/>
              <w:left w:val="nil"/>
              <w:bottom w:val="nil"/>
              <w:right w:val="nil"/>
            </w:tcBorders>
            <w:shd w:val="clear" w:color="auto" w:fill="auto"/>
            <w:noWrap/>
            <w:vAlign w:val="bottom"/>
            <w:hideMark/>
          </w:tcPr>
          <w:p w14:paraId="50D932F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0.021</w:t>
            </w:r>
          </w:p>
        </w:tc>
        <w:tc>
          <w:tcPr>
            <w:tcW w:w="310" w:type="pct"/>
            <w:tcBorders>
              <w:top w:val="nil"/>
              <w:left w:val="nil"/>
              <w:bottom w:val="nil"/>
              <w:right w:val="nil"/>
            </w:tcBorders>
            <w:shd w:val="clear" w:color="auto" w:fill="auto"/>
            <w:noWrap/>
            <w:vAlign w:val="bottom"/>
            <w:hideMark/>
          </w:tcPr>
          <w:p w14:paraId="3784A5CA"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76D9067A"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7EDA7D30"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1F0198D8"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0.003</w:t>
            </w:r>
          </w:p>
        </w:tc>
        <w:tc>
          <w:tcPr>
            <w:tcW w:w="356" w:type="pct"/>
            <w:tcBorders>
              <w:top w:val="nil"/>
              <w:left w:val="nil"/>
              <w:bottom w:val="nil"/>
              <w:right w:val="nil"/>
            </w:tcBorders>
            <w:shd w:val="clear" w:color="auto" w:fill="auto"/>
            <w:noWrap/>
            <w:vAlign w:val="bottom"/>
            <w:hideMark/>
          </w:tcPr>
          <w:p w14:paraId="1B515A6E"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0.007</w:t>
            </w:r>
          </w:p>
        </w:tc>
        <w:tc>
          <w:tcPr>
            <w:tcW w:w="2635" w:type="pct"/>
            <w:tcBorders>
              <w:top w:val="nil"/>
              <w:left w:val="nil"/>
              <w:bottom w:val="nil"/>
              <w:right w:val="nil"/>
            </w:tcBorders>
            <w:shd w:val="clear" w:color="auto" w:fill="auto"/>
            <w:noWrap/>
            <w:vAlign w:val="bottom"/>
            <w:hideMark/>
          </w:tcPr>
          <w:p w14:paraId="1B06FE23"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Unclassified Enterobacteriaceae | Klebsiella-64%</w:t>
            </w:r>
          </w:p>
        </w:tc>
      </w:tr>
      <w:tr w:rsidR="00663E03" w:rsidRPr="00663E03" w14:paraId="4175F1E8" w14:textId="77777777" w:rsidTr="00663E03">
        <w:trPr>
          <w:trHeight w:val="300"/>
        </w:trPr>
        <w:tc>
          <w:tcPr>
            <w:tcW w:w="344" w:type="pct"/>
            <w:tcBorders>
              <w:top w:val="nil"/>
              <w:left w:val="nil"/>
              <w:bottom w:val="nil"/>
              <w:right w:val="nil"/>
            </w:tcBorders>
            <w:shd w:val="clear" w:color="auto" w:fill="auto"/>
            <w:noWrap/>
            <w:vAlign w:val="bottom"/>
            <w:hideMark/>
          </w:tcPr>
          <w:p w14:paraId="0093A9F1"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ASV71</w:t>
            </w:r>
          </w:p>
        </w:tc>
        <w:tc>
          <w:tcPr>
            <w:tcW w:w="333" w:type="pct"/>
            <w:tcBorders>
              <w:top w:val="nil"/>
              <w:left w:val="nil"/>
              <w:bottom w:val="nil"/>
              <w:right w:val="nil"/>
            </w:tcBorders>
            <w:shd w:val="clear" w:color="auto" w:fill="auto"/>
            <w:noWrap/>
            <w:vAlign w:val="bottom"/>
            <w:hideMark/>
          </w:tcPr>
          <w:p w14:paraId="3BEB2073"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0.021</w:t>
            </w:r>
          </w:p>
        </w:tc>
        <w:tc>
          <w:tcPr>
            <w:tcW w:w="310" w:type="pct"/>
            <w:tcBorders>
              <w:top w:val="nil"/>
              <w:left w:val="nil"/>
              <w:bottom w:val="nil"/>
              <w:right w:val="nil"/>
            </w:tcBorders>
            <w:shd w:val="clear" w:color="auto" w:fill="auto"/>
            <w:noWrap/>
            <w:vAlign w:val="bottom"/>
            <w:hideMark/>
          </w:tcPr>
          <w:p w14:paraId="4648A176"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6B670E52"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6B9D538D"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0D9B3A7E"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0.005</w:t>
            </w:r>
          </w:p>
        </w:tc>
        <w:tc>
          <w:tcPr>
            <w:tcW w:w="356" w:type="pct"/>
            <w:tcBorders>
              <w:top w:val="nil"/>
              <w:left w:val="nil"/>
              <w:bottom w:val="nil"/>
              <w:right w:val="nil"/>
            </w:tcBorders>
            <w:shd w:val="clear" w:color="auto" w:fill="auto"/>
            <w:noWrap/>
            <w:vAlign w:val="bottom"/>
            <w:hideMark/>
          </w:tcPr>
          <w:p w14:paraId="171FA767"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0.006</w:t>
            </w:r>
          </w:p>
        </w:tc>
        <w:tc>
          <w:tcPr>
            <w:tcW w:w="2635" w:type="pct"/>
            <w:tcBorders>
              <w:top w:val="nil"/>
              <w:left w:val="nil"/>
              <w:bottom w:val="nil"/>
              <w:right w:val="nil"/>
            </w:tcBorders>
            <w:shd w:val="clear" w:color="auto" w:fill="auto"/>
            <w:noWrap/>
            <w:vAlign w:val="bottom"/>
            <w:hideMark/>
          </w:tcPr>
          <w:p w14:paraId="3465D3AA"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Providencia | Providencia-99%</w:t>
            </w:r>
          </w:p>
        </w:tc>
      </w:tr>
      <w:tr w:rsidR="00663E03" w:rsidRPr="00663E03" w14:paraId="1685F03C" w14:textId="77777777" w:rsidTr="00663E03">
        <w:trPr>
          <w:trHeight w:val="300"/>
        </w:trPr>
        <w:tc>
          <w:tcPr>
            <w:tcW w:w="344" w:type="pct"/>
            <w:tcBorders>
              <w:top w:val="nil"/>
              <w:left w:val="nil"/>
              <w:bottom w:val="nil"/>
              <w:right w:val="nil"/>
            </w:tcBorders>
            <w:shd w:val="clear" w:color="auto" w:fill="auto"/>
            <w:noWrap/>
            <w:vAlign w:val="bottom"/>
            <w:hideMark/>
          </w:tcPr>
          <w:p w14:paraId="64CE2041"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ASV73</w:t>
            </w:r>
          </w:p>
        </w:tc>
        <w:tc>
          <w:tcPr>
            <w:tcW w:w="333" w:type="pct"/>
            <w:tcBorders>
              <w:top w:val="nil"/>
              <w:left w:val="nil"/>
              <w:bottom w:val="nil"/>
              <w:right w:val="nil"/>
            </w:tcBorders>
            <w:shd w:val="clear" w:color="auto" w:fill="auto"/>
            <w:noWrap/>
            <w:vAlign w:val="bottom"/>
            <w:hideMark/>
          </w:tcPr>
          <w:p w14:paraId="52B848AF"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0.021</w:t>
            </w:r>
          </w:p>
        </w:tc>
        <w:tc>
          <w:tcPr>
            <w:tcW w:w="310" w:type="pct"/>
            <w:tcBorders>
              <w:top w:val="nil"/>
              <w:left w:val="nil"/>
              <w:bottom w:val="nil"/>
              <w:right w:val="nil"/>
            </w:tcBorders>
            <w:shd w:val="clear" w:color="auto" w:fill="auto"/>
            <w:noWrap/>
            <w:vAlign w:val="bottom"/>
            <w:hideMark/>
          </w:tcPr>
          <w:p w14:paraId="02C95112"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0037DDCF"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7A44FF80"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440AD64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0.003</w:t>
            </w:r>
          </w:p>
        </w:tc>
        <w:tc>
          <w:tcPr>
            <w:tcW w:w="356" w:type="pct"/>
            <w:tcBorders>
              <w:top w:val="nil"/>
              <w:left w:val="nil"/>
              <w:bottom w:val="nil"/>
              <w:right w:val="nil"/>
            </w:tcBorders>
            <w:shd w:val="clear" w:color="auto" w:fill="auto"/>
            <w:noWrap/>
            <w:vAlign w:val="bottom"/>
            <w:hideMark/>
          </w:tcPr>
          <w:p w14:paraId="6ECAD9A0"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0.007</w:t>
            </w:r>
          </w:p>
        </w:tc>
        <w:tc>
          <w:tcPr>
            <w:tcW w:w="2635" w:type="pct"/>
            <w:tcBorders>
              <w:top w:val="nil"/>
              <w:left w:val="nil"/>
              <w:bottom w:val="nil"/>
              <w:right w:val="nil"/>
            </w:tcBorders>
            <w:shd w:val="clear" w:color="auto" w:fill="auto"/>
            <w:noWrap/>
            <w:vAlign w:val="bottom"/>
            <w:hideMark/>
          </w:tcPr>
          <w:p w14:paraId="770BB0AE"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Unclassified Enterobacteriaceae | Klebsiella-55%</w:t>
            </w:r>
          </w:p>
        </w:tc>
      </w:tr>
      <w:tr w:rsidR="00663E03" w:rsidRPr="00663E03" w14:paraId="27C02F4F" w14:textId="77777777" w:rsidTr="00663E03">
        <w:trPr>
          <w:trHeight w:val="300"/>
        </w:trPr>
        <w:tc>
          <w:tcPr>
            <w:tcW w:w="344" w:type="pct"/>
            <w:tcBorders>
              <w:top w:val="nil"/>
              <w:left w:val="nil"/>
              <w:bottom w:val="nil"/>
              <w:right w:val="nil"/>
            </w:tcBorders>
            <w:shd w:val="clear" w:color="auto" w:fill="auto"/>
            <w:noWrap/>
            <w:vAlign w:val="bottom"/>
            <w:hideMark/>
          </w:tcPr>
          <w:p w14:paraId="2B5DEC5D"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ASV79</w:t>
            </w:r>
          </w:p>
        </w:tc>
        <w:tc>
          <w:tcPr>
            <w:tcW w:w="333" w:type="pct"/>
            <w:tcBorders>
              <w:top w:val="nil"/>
              <w:left w:val="nil"/>
              <w:bottom w:val="nil"/>
              <w:right w:val="nil"/>
            </w:tcBorders>
            <w:shd w:val="clear" w:color="auto" w:fill="auto"/>
            <w:noWrap/>
            <w:vAlign w:val="bottom"/>
            <w:hideMark/>
          </w:tcPr>
          <w:p w14:paraId="4D4178F6"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0.025</w:t>
            </w:r>
          </w:p>
        </w:tc>
        <w:tc>
          <w:tcPr>
            <w:tcW w:w="310" w:type="pct"/>
            <w:tcBorders>
              <w:top w:val="nil"/>
              <w:left w:val="nil"/>
              <w:bottom w:val="nil"/>
              <w:right w:val="nil"/>
            </w:tcBorders>
            <w:shd w:val="clear" w:color="auto" w:fill="auto"/>
            <w:noWrap/>
            <w:vAlign w:val="bottom"/>
            <w:hideMark/>
          </w:tcPr>
          <w:p w14:paraId="63CA52A7"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63D1AFFA"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7E58E57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336798F7"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0.007</w:t>
            </w:r>
          </w:p>
        </w:tc>
        <w:tc>
          <w:tcPr>
            <w:tcW w:w="356" w:type="pct"/>
            <w:tcBorders>
              <w:top w:val="nil"/>
              <w:left w:val="nil"/>
              <w:bottom w:val="nil"/>
              <w:right w:val="nil"/>
            </w:tcBorders>
            <w:shd w:val="clear" w:color="auto" w:fill="auto"/>
            <w:noWrap/>
            <w:vAlign w:val="bottom"/>
            <w:hideMark/>
          </w:tcPr>
          <w:p w14:paraId="2863FF18"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0.006</w:t>
            </w:r>
          </w:p>
        </w:tc>
        <w:tc>
          <w:tcPr>
            <w:tcW w:w="2635" w:type="pct"/>
            <w:tcBorders>
              <w:top w:val="nil"/>
              <w:left w:val="nil"/>
              <w:bottom w:val="nil"/>
              <w:right w:val="nil"/>
            </w:tcBorders>
            <w:shd w:val="clear" w:color="auto" w:fill="auto"/>
            <w:noWrap/>
            <w:vAlign w:val="bottom"/>
            <w:hideMark/>
          </w:tcPr>
          <w:p w14:paraId="1F3DFA83"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Providencia | Providencia-100%</w:t>
            </w:r>
          </w:p>
        </w:tc>
      </w:tr>
      <w:tr w:rsidR="00663E03" w:rsidRPr="00663E03" w14:paraId="5A105C58" w14:textId="77777777" w:rsidTr="00663E03">
        <w:trPr>
          <w:trHeight w:val="300"/>
        </w:trPr>
        <w:tc>
          <w:tcPr>
            <w:tcW w:w="344" w:type="pct"/>
            <w:tcBorders>
              <w:top w:val="nil"/>
              <w:left w:val="nil"/>
              <w:bottom w:val="nil"/>
              <w:right w:val="nil"/>
            </w:tcBorders>
            <w:shd w:val="clear" w:color="auto" w:fill="auto"/>
            <w:noWrap/>
            <w:vAlign w:val="bottom"/>
            <w:hideMark/>
          </w:tcPr>
          <w:p w14:paraId="12E3BAA0"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ASV81</w:t>
            </w:r>
          </w:p>
        </w:tc>
        <w:tc>
          <w:tcPr>
            <w:tcW w:w="333" w:type="pct"/>
            <w:tcBorders>
              <w:top w:val="nil"/>
              <w:left w:val="nil"/>
              <w:bottom w:val="nil"/>
              <w:right w:val="nil"/>
            </w:tcBorders>
            <w:shd w:val="clear" w:color="auto" w:fill="auto"/>
            <w:noWrap/>
            <w:vAlign w:val="bottom"/>
            <w:hideMark/>
          </w:tcPr>
          <w:p w14:paraId="457B4632"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0.021</w:t>
            </w:r>
          </w:p>
        </w:tc>
        <w:tc>
          <w:tcPr>
            <w:tcW w:w="310" w:type="pct"/>
            <w:tcBorders>
              <w:top w:val="nil"/>
              <w:left w:val="nil"/>
              <w:bottom w:val="nil"/>
              <w:right w:val="nil"/>
            </w:tcBorders>
            <w:shd w:val="clear" w:color="auto" w:fill="auto"/>
            <w:noWrap/>
            <w:vAlign w:val="bottom"/>
            <w:hideMark/>
          </w:tcPr>
          <w:p w14:paraId="2540BD3D"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3FA8952B"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416F5B74"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681439E5"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0.002</w:t>
            </w:r>
          </w:p>
        </w:tc>
        <w:tc>
          <w:tcPr>
            <w:tcW w:w="356" w:type="pct"/>
            <w:tcBorders>
              <w:top w:val="nil"/>
              <w:left w:val="nil"/>
              <w:bottom w:val="nil"/>
              <w:right w:val="nil"/>
            </w:tcBorders>
            <w:shd w:val="clear" w:color="auto" w:fill="auto"/>
            <w:noWrap/>
            <w:vAlign w:val="bottom"/>
            <w:hideMark/>
          </w:tcPr>
          <w:p w14:paraId="6AFDEE57"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0.007</w:t>
            </w:r>
          </w:p>
        </w:tc>
        <w:tc>
          <w:tcPr>
            <w:tcW w:w="2635" w:type="pct"/>
            <w:tcBorders>
              <w:top w:val="nil"/>
              <w:left w:val="nil"/>
              <w:bottom w:val="nil"/>
              <w:right w:val="nil"/>
            </w:tcBorders>
            <w:shd w:val="clear" w:color="auto" w:fill="auto"/>
            <w:noWrap/>
            <w:vAlign w:val="bottom"/>
            <w:hideMark/>
          </w:tcPr>
          <w:p w14:paraId="2AAD6BE1"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Unclassified Enterobacteriaceae | Unclassified Enterobacteriaceae-20%</w:t>
            </w:r>
          </w:p>
        </w:tc>
      </w:tr>
      <w:tr w:rsidR="00663E03" w:rsidRPr="00663E03" w14:paraId="528D4452" w14:textId="77777777" w:rsidTr="00663E03">
        <w:trPr>
          <w:trHeight w:val="300"/>
        </w:trPr>
        <w:tc>
          <w:tcPr>
            <w:tcW w:w="344" w:type="pct"/>
            <w:tcBorders>
              <w:top w:val="nil"/>
              <w:left w:val="nil"/>
              <w:bottom w:val="nil"/>
              <w:right w:val="nil"/>
            </w:tcBorders>
            <w:shd w:val="clear" w:color="auto" w:fill="auto"/>
            <w:noWrap/>
            <w:vAlign w:val="bottom"/>
            <w:hideMark/>
          </w:tcPr>
          <w:p w14:paraId="40B3925B"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lastRenderedPageBreak/>
              <w:t>ASV99</w:t>
            </w:r>
          </w:p>
        </w:tc>
        <w:tc>
          <w:tcPr>
            <w:tcW w:w="333" w:type="pct"/>
            <w:tcBorders>
              <w:top w:val="nil"/>
              <w:left w:val="nil"/>
              <w:bottom w:val="nil"/>
              <w:right w:val="nil"/>
            </w:tcBorders>
            <w:shd w:val="clear" w:color="auto" w:fill="auto"/>
            <w:noWrap/>
            <w:vAlign w:val="bottom"/>
            <w:hideMark/>
          </w:tcPr>
          <w:p w14:paraId="44028699"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0.020</w:t>
            </w:r>
          </w:p>
        </w:tc>
        <w:tc>
          <w:tcPr>
            <w:tcW w:w="310" w:type="pct"/>
            <w:tcBorders>
              <w:top w:val="nil"/>
              <w:left w:val="nil"/>
              <w:bottom w:val="nil"/>
              <w:right w:val="nil"/>
            </w:tcBorders>
            <w:shd w:val="clear" w:color="auto" w:fill="auto"/>
            <w:noWrap/>
            <w:vAlign w:val="bottom"/>
            <w:hideMark/>
          </w:tcPr>
          <w:p w14:paraId="2FF277BF"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03E89DE7"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56" w:type="pct"/>
            <w:tcBorders>
              <w:top w:val="nil"/>
              <w:left w:val="nil"/>
              <w:bottom w:val="nil"/>
              <w:right w:val="nil"/>
            </w:tcBorders>
            <w:shd w:val="clear" w:color="auto" w:fill="auto"/>
            <w:noWrap/>
            <w:vAlign w:val="bottom"/>
            <w:hideMark/>
          </w:tcPr>
          <w:p w14:paraId="0DFE4D49"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w:t>
            </w:r>
          </w:p>
        </w:tc>
        <w:tc>
          <w:tcPr>
            <w:tcW w:w="310" w:type="pct"/>
            <w:tcBorders>
              <w:top w:val="nil"/>
              <w:left w:val="nil"/>
              <w:bottom w:val="nil"/>
              <w:right w:val="nil"/>
            </w:tcBorders>
            <w:shd w:val="clear" w:color="auto" w:fill="auto"/>
            <w:noWrap/>
            <w:vAlign w:val="bottom"/>
            <w:hideMark/>
          </w:tcPr>
          <w:p w14:paraId="6FE79CFE"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0.002</w:t>
            </w:r>
          </w:p>
        </w:tc>
        <w:tc>
          <w:tcPr>
            <w:tcW w:w="356" w:type="pct"/>
            <w:tcBorders>
              <w:top w:val="nil"/>
              <w:left w:val="nil"/>
              <w:bottom w:val="nil"/>
              <w:right w:val="nil"/>
            </w:tcBorders>
            <w:shd w:val="clear" w:color="auto" w:fill="auto"/>
            <w:noWrap/>
            <w:vAlign w:val="bottom"/>
            <w:hideMark/>
          </w:tcPr>
          <w:p w14:paraId="237EB450"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0.006</w:t>
            </w:r>
          </w:p>
        </w:tc>
        <w:tc>
          <w:tcPr>
            <w:tcW w:w="2635" w:type="pct"/>
            <w:tcBorders>
              <w:top w:val="nil"/>
              <w:left w:val="nil"/>
              <w:bottom w:val="nil"/>
              <w:right w:val="nil"/>
            </w:tcBorders>
            <w:shd w:val="clear" w:color="auto" w:fill="auto"/>
            <w:noWrap/>
            <w:vAlign w:val="bottom"/>
            <w:hideMark/>
          </w:tcPr>
          <w:p w14:paraId="4ED8143D"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 xml:space="preserve">Unclassified </w:t>
            </w:r>
            <w:proofErr w:type="spellStart"/>
            <w:r w:rsidRPr="00663E03">
              <w:rPr>
                <w:rFonts w:ascii="Times New Roman" w:eastAsia="Times New Roman" w:hAnsi="Times New Roman" w:cs="Times New Roman"/>
                <w:color w:val="000000"/>
                <w:sz w:val="20"/>
                <w:szCs w:val="20"/>
              </w:rPr>
              <w:t>Enterobacterales</w:t>
            </w:r>
            <w:proofErr w:type="spellEnd"/>
            <w:r w:rsidRPr="00663E03">
              <w:rPr>
                <w:rFonts w:ascii="Times New Roman" w:eastAsia="Times New Roman" w:hAnsi="Times New Roman" w:cs="Times New Roman"/>
                <w:color w:val="000000"/>
                <w:sz w:val="20"/>
                <w:szCs w:val="20"/>
              </w:rPr>
              <w:t xml:space="preserve"> | Klebsiella-71%</w:t>
            </w:r>
          </w:p>
        </w:tc>
      </w:tr>
      <w:tr w:rsidR="00663E03" w:rsidRPr="00663E03" w14:paraId="09E5516B" w14:textId="77777777" w:rsidTr="00663E03">
        <w:trPr>
          <w:trHeight w:val="300"/>
        </w:trPr>
        <w:tc>
          <w:tcPr>
            <w:tcW w:w="344" w:type="pct"/>
            <w:tcBorders>
              <w:top w:val="nil"/>
              <w:left w:val="nil"/>
              <w:bottom w:val="nil"/>
              <w:right w:val="nil"/>
            </w:tcBorders>
            <w:shd w:val="clear" w:color="auto" w:fill="auto"/>
            <w:noWrap/>
            <w:vAlign w:val="bottom"/>
            <w:hideMark/>
          </w:tcPr>
          <w:p w14:paraId="1082E7AA"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p>
        </w:tc>
        <w:tc>
          <w:tcPr>
            <w:tcW w:w="333" w:type="pct"/>
            <w:tcBorders>
              <w:top w:val="nil"/>
              <w:left w:val="nil"/>
              <w:bottom w:val="nil"/>
              <w:right w:val="nil"/>
            </w:tcBorders>
            <w:shd w:val="clear" w:color="auto" w:fill="auto"/>
            <w:noWrap/>
            <w:vAlign w:val="bottom"/>
            <w:hideMark/>
          </w:tcPr>
          <w:p w14:paraId="08FE317D" w14:textId="77777777" w:rsidR="00663E03" w:rsidRPr="00663E03" w:rsidRDefault="00663E03" w:rsidP="00663E03">
            <w:pPr>
              <w:spacing w:after="0" w:line="240" w:lineRule="auto"/>
              <w:rPr>
                <w:rFonts w:ascii="Times New Roman" w:eastAsia="Times New Roman" w:hAnsi="Times New Roman" w:cs="Times New Roman"/>
                <w:sz w:val="20"/>
                <w:szCs w:val="20"/>
              </w:rPr>
            </w:pPr>
          </w:p>
        </w:tc>
        <w:tc>
          <w:tcPr>
            <w:tcW w:w="310" w:type="pct"/>
            <w:tcBorders>
              <w:top w:val="nil"/>
              <w:left w:val="nil"/>
              <w:bottom w:val="nil"/>
              <w:right w:val="nil"/>
            </w:tcBorders>
            <w:shd w:val="clear" w:color="auto" w:fill="auto"/>
            <w:noWrap/>
            <w:vAlign w:val="bottom"/>
            <w:hideMark/>
          </w:tcPr>
          <w:p w14:paraId="1ABD3BE3" w14:textId="77777777" w:rsidR="00663E03" w:rsidRPr="00663E03" w:rsidRDefault="00663E03" w:rsidP="00663E03">
            <w:pPr>
              <w:spacing w:after="0" w:line="240" w:lineRule="auto"/>
              <w:rPr>
                <w:rFonts w:ascii="Times New Roman" w:eastAsia="Times New Roman" w:hAnsi="Times New Roman" w:cs="Times New Roman"/>
                <w:sz w:val="20"/>
                <w:szCs w:val="20"/>
              </w:rPr>
            </w:pPr>
          </w:p>
        </w:tc>
        <w:tc>
          <w:tcPr>
            <w:tcW w:w="356" w:type="pct"/>
            <w:tcBorders>
              <w:top w:val="nil"/>
              <w:left w:val="nil"/>
              <w:bottom w:val="nil"/>
              <w:right w:val="nil"/>
            </w:tcBorders>
            <w:shd w:val="clear" w:color="auto" w:fill="auto"/>
            <w:noWrap/>
            <w:vAlign w:val="bottom"/>
            <w:hideMark/>
          </w:tcPr>
          <w:p w14:paraId="68AF4522" w14:textId="77777777" w:rsidR="00663E03" w:rsidRPr="00663E03" w:rsidRDefault="00663E03" w:rsidP="00663E03">
            <w:pPr>
              <w:spacing w:after="0" w:line="240" w:lineRule="auto"/>
              <w:rPr>
                <w:rFonts w:ascii="Times New Roman" w:eastAsia="Times New Roman" w:hAnsi="Times New Roman" w:cs="Times New Roman"/>
                <w:sz w:val="20"/>
                <w:szCs w:val="20"/>
              </w:rPr>
            </w:pPr>
          </w:p>
        </w:tc>
        <w:tc>
          <w:tcPr>
            <w:tcW w:w="356" w:type="pct"/>
            <w:tcBorders>
              <w:top w:val="nil"/>
              <w:left w:val="nil"/>
              <w:bottom w:val="nil"/>
              <w:right w:val="nil"/>
            </w:tcBorders>
            <w:shd w:val="clear" w:color="auto" w:fill="auto"/>
            <w:noWrap/>
            <w:vAlign w:val="bottom"/>
            <w:hideMark/>
          </w:tcPr>
          <w:p w14:paraId="26FC291B" w14:textId="77777777" w:rsidR="00663E03" w:rsidRPr="00663E03" w:rsidRDefault="00663E03" w:rsidP="00663E03">
            <w:pPr>
              <w:spacing w:after="0" w:line="240" w:lineRule="auto"/>
              <w:rPr>
                <w:rFonts w:ascii="Times New Roman" w:eastAsia="Times New Roman" w:hAnsi="Times New Roman" w:cs="Times New Roman"/>
                <w:sz w:val="20"/>
                <w:szCs w:val="20"/>
              </w:rPr>
            </w:pPr>
          </w:p>
        </w:tc>
        <w:tc>
          <w:tcPr>
            <w:tcW w:w="310" w:type="pct"/>
            <w:tcBorders>
              <w:top w:val="nil"/>
              <w:left w:val="nil"/>
              <w:bottom w:val="nil"/>
              <w:right w:val="nil"/>
            </w:tcBorders>
            <w:shd w:val="clear" w:color="auto" w:fill="auto"/>
            <w:noWrap/>
            <w:vAlign w:val="bottom"/>
            <w:hideMark/>
          </w:tcPr>
          <w:p w14:paraId="32C1BF09" w14:textId="77777777" w:rsidR="00663E03" w:rsidRPr="00663E03" w:rsidRDefault="00663E03" w:rsidP="00663E03">
            <w:pPr>
              <w:spacing w:after="0" w:line="240" w:lineRule="auto"/>
              <w:rPr>
                <w:rFonts w:ascii="Times New Roman" w:eastAsia="Times New Roman" w:hAnsi="Times New Roman" w:cs="Times New Roman"/>
                <w:sz w:val="20"/>
                <w:szCs w:val="20"/>
              </w:rPr>
            </w:pPr>
          </w:p>
        </w:tc>
        <w:tc>
          <w:tcPr>
            <w:tcW w:w="356" w:type="pct"/>
            <w:tcBorders>
              <w:top w:val="nil"/>
              <w:left w:val="nil"/>
              <w:bottom w:val="nil"/>
              <w:right w:val="nil"/>
            </w:tcBorders>
            <w:shd w:val="clear" w:color="auto" w:fill="auto"/>
            <w:noWrap/>
            <w:vAlign w:val="bottom"/>
            <w:hideMark/>
          </w:tcPr>
          <w:p w14:paraId="4DCA8806" w14:textId="77777777" w:rsidR="00663E03" w:rsidRPr="00663E03" w:rsidRDefault="00663E03" w:rsidP="00663E03">
            <w:pPr>
              <w:spacing w:after="0" w:line="240" w:lineRule="auto"/>
              <w:rPr>
                <w:rFonts w:ascii="Times New Roman" w:eastAsia="Times New Roman" w:hAnsi="Times New Roman" w:cs="Times New Roman"/>
                <w:sz w:val="20"/>
                <w:szCs w:val="20"/>
              </w:rPr>
            </w:pPr>
          </w:p>
        </w:tc>
        <w:tc>
          <w:tcPr>
            <w:tcW w:w="2635" w:type="pct"/>
            <w:tcBorders>
              <w:top w:val="nil"/>
              <w:left w:val="nil"/>
              <w:bottom w:val="nil"/>
              <w:right w:val="nil"/>
            </w:tcBorders>
            <w:shd w:val="clear" w:color="auto" w:fill="auto"/>
            <w:noWrap/>
            <w:vAlign w:val="bottom"/>
            <w:hideMark/>
          </w:tcPr>
          <w:p w14:paraId="6DD11A28" w14:textId="77777777" w:rsidR="00663E03" w:rsidRPr="00663E03" w:rsidRDefault="00663E03" w:rsidP="00663E03">
            <w:pPr>
              <w:spacing w:after="0" w:line="240" w:lineRule="auto"/>
              <w:rPr>
                <w:rFonts w:ascii="Times New Roman" w:eastAsia="Times New Roman" w:hAnsi="Times New Roman" w:cs="Times New Roman"/>
                <w:sz w:val="20"/>
                <w:szCs w:val="20"/>
              </w:rPr>
            </w:pPr>
          </w:p>
        </w:tc>
      </w:tr>
      <w:tr w:rsidR="00663E03" w:rsidRPr="00663E03" w14:paraId="3731C017" w14:textId="77777777" w:rsidTr="00663E03">
        <w:trPr>
          <w:trHeight w:val="300"/>
        </w:trPr>
        <w:tc>
          <w:tcPr>
            <w:tcW w:w="677" w:type="pct"/>
            <w:gridSpan w:val="2"/>
            <w:vMerge w:val="restart"/>
            <w:tcBorders>
              <w:top w:val="nil"/>
              <w:left w:val="nil"/>
              <w:bottom w:val="nil"/>
              <w:right w:val="nil"/>
            </w:tcBorders>
            <w:shd w:val="clear" w:color="auto" w:fill="auto"/>
            <w:vAlign w:val="center"/>
            <w:hideMark/>
          </w:tcPr>
          <w:p w14:paraId="3D71241A" w14:textId="1E4692D1" w:rsidR="00663E03" w:rsidRPr="00663E03" w:rsidRDefault="00663E03" w:rsidP="00663E03">
            <w:pPr>
              <w:spacing w:after="0" w:line="240" w:lineRule="auto"/>
              <w:jc w:val="center"/>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Collective Change (Sum of Rel</w:t>
            </w:r>
            <w:r w:rsidR="00CB564B">
              <w:rPr>
                <w:rFonts w:ascii="Times New Roman" w:eastAsia="Times New Roman" w:hAnsi="Times New Roman" w:cs="Times New Roman"/>
                <w:color w:val="000000"/>
                <w:sz w:val="20"/>
                <w:szCs w:val="20"/>
              </w:rPr>
              <w:t>ative</w:t>
            </w:r>
            <w:r w:rsidRPr="00663E03">
              <w:rPr>
                <w:rFonts w:ascii="Times New Roman" w:eastAsia="Times New Roman" w:hAnsi="Times New Roman" w:cs="Times New Roman"/>
                <w:color w:val="000000"/>
                <w:sz w:val="20"/>
                <w:szCs w:val="20"/>
              </w:rPr>
              <w:t xml:space="preserve"> Abund</w:t>
            </w:r>
            <w:r w:rsidR="00CB564B">
              <w:rPr>
                <w:rFonts w:ascii="Times New Roman" w:eastAsia="Times New Roman" w:hAnsi="Times New Roman" w:cs="Times New Roman"/>
                <w:color w:val="000000"/>
                <w:sz w:val="20"/>
                <w:szCs w:val="20"/>
              </w:rPr>
              <w:t>ance</w:t>
            </w:r>
            <w:r w:rsidRPr="00663E03">
              <w:rPr>
                <w:rFonts w:ascii="Times New Roman" w:eastAsia="Times New Roman" w:hAnsi="Times New Roman" w:cs="Times New Roman"/>
                <w:color w:val="000000"/>
                <w:sz w:val="20"/>
                <w:szCs w:val="20"/>
              </w:rPr>
              <w:t>)</w:t>
            </w:r>
          </w:p>
        </w:tc>
        <w:tc>
          <w:tcPr>
            <w:tcW w:w="310" w:type="pct"/>
            <w:tcBorders>
              <w:top w:val="nil"/>
              <w:left w:val="nil"/>
              <w:bottom w:val="nil"/>
              <w:right w:val="nil"/>
            </w:tcBorders>
            <w:shd w:val="clear" w:color="auto" w:fill="auto"/>
            <w:noWrap/>
            <w:vAlign w:val="bottom"/>
            <w:hideMark/>
          </w:tcPr>
          <w:p w14:paraId="3882D60F" w14:textId="77777777" w:rsidR="00663E03" w:rsidRPr="00663E03" w:rsidRDefault="00663E03" w:rsidP="00663E03">
            <w:pPr>
              <w:spacing w:after="0" w:line="240" w:lineRule="auto"/>
              <w:jc w:val="center"/>
              <w:rPr>
                <w:rFonts w:ascii="Times New Roman" w:eastAsia="Times New Roman" w:hAnsi="Times New Roman" w:cs="Times New Roman"/>
                <w:color w:val="000000"/>
                <w:sz w:val="20"/>
                <w:szCs w:val="20"/>
              </w:rPr>
            </w:pPr>
          </w:p>
        </w:tc>
        <w:tc>
          <w:tcPr>
            <w:tcW w:w="356" w:type="pct"/>
            <w:tcBorders>
              <w:top w:val="nil"/>
              <w:left w:val="nil"/>
              <w:bottom w:val="nil"/>
              <w:right w:val="nil"/>
            </w:tcBorders>
            <w:shd w:val="clear" w:color="auto" w:fill="auto"/>
            <w:noWrap/>
            <w:vAlign w:val="bottom"/>
            <w:hideMark/>
          </w:tcPr>
          <w:p w14:paraId="0E5AC469" w14:textId="77777777" w:rsidR="00663E03" w:rsidRPr="00663E03" w:rsidRDefault="00663E03" w:rsidP="00663E03">
            <w:pPr>
              <w:spacing w:after="0" w:line="240" w:lineRule="auto"/>
              <w:rPr>
                <w:rFonts w:ascii="Times New Roman" w:eastAsia="Times New Roman" w:hAnsi="Times New Roman" w:cs="Times New Roman"/>
                <w:sz w:val="20"/>
                <w:szCs w:val="20"/>
              </w:rPr>
            </w:pPr>
          </w:p>
        </w:tc>
        <w:tc>
          <w:tcPr>
            <w:tcW w:w="356" w:type="pct"/>
            <w:tcBorders>
              <w:top w:val="nil"/>
              <w:left w:val="nil"/>
              <w:bottom w:val="nil"/>
              <w:right w:val="nil"/>
            </w:tcBorders>
            <w:shd w:val="clear" w:color="auto" w:fill="auto"/>
            <w:noWrap/>
            <w:vAlign w:val="bottom"/>
            <w:hideMark/>
          </w:tcPr>
          <w:p w14:paraId="4B2DA425" w14:textId="77777777" w:rsidR="00663E03" w:rsidRPr="00663E03" w:rsidRDefault="00663E03" w:rsidP="00663E03">
            <w:pPr>
              <w:spacing w:after="0" w:line="240" w:lineRule="auto"/>
              <w:rPr>
                <w:rFonts w:ascii="Times New Roman" w:eastAsia="Times New Roman" w:hAnsi="Times New Roman" w:cs="Times New Roman"/>
                <w:sz w:val="20"/>
                <w:szCs w:val="20"/>
              </w:rPr>
            </w:pPr>
          </w:p>
        </w:tc>
        <w:tc>
          <w:tcPr>
            <w:tcW w:w="310" w:type="pct"/>
            <w:tcBorders>
              <w:top w:val="nil"/>
              <w:left w:val="nil"/>
              <w:bottom w:val="nil"/>
              <w:right w:val="nil"/>
            </w:tcBorders>
            <w:shd w:val="clear" w:color="auto" w:fill="auto"/>
            <w:noWrap/>
            <w:vAlign w:val="bottom"/>
            <w:hideMark/>
          </w:tcPr>
          <w:p w14:paraId="30FEFB88" w14:textId="77777777" w:rsidR="00663E03" w:rsidRPr="00663E03" w:rsidRDefault="00663E03" w:rsidP="00663E03">
            <w:pPr>
              <w:spacing w:after="0" w:line="240" w:lineRule="auto"/>
              <w:rPr>
                <w:rFonts w:ascii="Times New Roman" w:eastAsia="Times New Roman" w:hAnsi="Times New Roman" w:cs="Times New Roman"/>
                <w:sz w:val="20"/>
                <w:szCs w:val="20"/>
              </w:rPr>
            </w:pPr>
          </w:p>
        </w:tc>
        <w:tc>
          <w:tcPr>
            <w:tcW w:w="356" w:type="pct"/>
            <w:tcBorders>
              <w:top w:val="nil"/>
              <w:left w:val="nil"/>
              <w:bottom w:val="nil"/>
              <w:right w:val="nil"/>
            </w:tcBorders>
            <w:shd w:val="clear" w:color="auto" w:fill="auto"/>
            <w:noWrap/>
            <w:vAlign w:val="bottom"/>
            <w:hideMark/>
          </w:tcPr>
          <w:p w14:paraId="41044CF3" w14:textId="77777777" w:rsidR="00663E03" w:rsidRPr="00663E03" w:rsidRDefault="00663E03" w:rsidP="00663E03">
            <w:pPr>
              <w:spacing w:after="0" w:line="240" w:lineRule="auto"/>
              <w:rPr>
                <w:rFonts w:ascii="Times New Roman" w:eastAsia="Times New Roman" w:hAnsi="Times New Roman" w:cs="Times New Roman"/>
                <w:sz w:val="20"/>
                <w:szCs w:val="20"/>
              </w:rPr>
            </w:pPr>
          </w:p>
        </w:tc>
        <w:tc>
          <w:tcPr>
            <w:tcW w:w="2635" w:type="pct"/>
            <w:tcBorders>
              <w:top w:val="nil"/>
              <w:left w:val="nil"/>
              <w:bottom w:val="nil"/>
              <w:right w:val="nil"/>
            </w:tcBorders>
            <w:shd w:val="clear" w:color="auto" w:fill="auto"/>
            <w:noWrap/>
            <w:vAlign w:val="bottom"/>
            <w:hideMark/>
          </w:tcPr>
          <w:p w14:paraId="5D08D720" w14:textId="77777777" w:rsidR="00663E03" w:rsidRPr="00663E03" w:rsidRDefault="00663E03" w:rsidP="00663E03">
            <w:pPr>
              <w:spacing w:after="0" w:line="240" w:lineRule="auto"/>
              <w:rPr>
                <w:rFonts w:ascii="Times New Roman" w:eastAsia="Times New Roman" w:hAnsi="Times New Roman" w:cs="Times New Roman"/>
                <w:sz w:val="20"/>
                <w:szCs w:val="20"/>
              </w:rPr>
            </w:pPr>
          </w:p>
        </w:tc>
      </w:tr>
      <w:tr w:rsidR="00663E03" w:rsidRPr="00663E03" w14:paraId="7DE05AAD" w14:textId="77777777" w:rsidTr="00663E03">
        <w:trPr>
          <w:trHeight w:val="300"/>
        </w:trPr>
        <w:tc>
          <w:tcPr>
            <w:tcW w:w="677" w:type="pct"/>
            <w:gridSpan w:val="2"/>
            <w:vMerge/>
            <w:tcBorders>
              <w:top w:val="nil"/>
              <w:left w:val="nil"/>
              <w:bottom w:val="nil"/>
              <w:right w:val="nil"/>
            </w:tcBorders>
            <w:vAlign w:val="center"/>
            <w:hideMark/>
          </w:tcPr>
          <w:p w14:paraId="0AA3078D" w14:textId="77777777" w:rsidR="00663E03" w:rsidRPr="00663E03" w:rsidRDefault="00663E03" w:rsidP="00663E03">
            <w:pPr>
              <w:spacing w:after="0" w:line="240" w:lineRule="auto"/>
              <w:rPr>
                <w:rFonts w:ascii="Times New Roman" w:eastAsia="Times New Roman" w:hAnsi="Times New Roman" w:cs="Times New Roman"/>
                <w:color w:val="000000"/>
                <w:sz w:val="20"/>
                <w:szCs w:val="20"/>
              </w:rPr>
            </w:pPr>
          </w:p>
        </w:tc>
        <w:tc>
          <w:tcPr>
            <w:tcW w:w="310" w:type="pct"/>
            <w:tcBorders>
              <w:top w:val="nil"/>
              <w:left w:val="nil"/>
              <w:bottom w:val="nil"/>
              <w:right w:val="nil"/>
            </w:tcBorders>
            <w:shd w:val="clear" w:color="auto" w:fill="auto"/>
            <w:noWrap/>
            <w:vAlign w:val="bottom"/>
            <w:hideMark/>
          </w:tcPr>
          <w:p w14:paraId="2B6573DB" w14:textId="5E2FF980"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0.128</w:t>
            </w:r>
          </w:p>
        </w:tc>
        <w:tc>
          <w:tcPr>
            <w:tcW w:w="356" w:type="pct"/>
            <w:tcBorders>
              <w:top w:val="nil"/>
              <w:left w:val="nil"/>
              <w:bottom w:val="nil"/>
              <w:right w:val="nil"/>
            </w:tcBorders>
            <w:shd w:val="clear" w:color="auto" w:fill="auto"/>
            <w:noWrap/>
            <w:vAlign w:val="bottom"/>
            <w:hideMark/>
          </w:tcPr>
          <w:p w14:paraId="6E1A64E8" w14:textId="2996DDFF"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0.001</w:t>
            </w:r>
          </w:p>
        </w:tc>
        <w:tc>
          <w:tcPr>
            <w:tcW w:w="356" w:type="pct"/>
            <w:tcBorders>
              <w:top w:val="nil"/>
              <w:left w:val="nil"/>
              <w:bottom w:val="nil"/>
              <w:right w:val="nil"/>
            </w:tcBorders>
            <w:shd w:val="clear" w:color="auto" w:fill="auto"/>
            <w:noWrap/>
            <w:vAlign w:val="bottom"/>
            <w:hideMark/>
          </w:tcPr>
          <w:p w14:paraId="059E1C02" w14:textId="731F2212"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0.115</w:t>
            </w:r>
          </w:p>
        </w:tc>
        <w:tc>
          <w:tcPr>
            <w:tcW w:w="310" w:type="pct"/>
            <w:tcBorders>
              <w:top w:val="nil"/>
              <w:left w:val="nil"/>
              <w:bottom w:val="nil"/>
              <w:right w:val="nil"/>
            </w:tcBorders>
            <w:shd w:val="clear" w:color="auto" w:fill="auto"/>
            <w:noWrap/>
            <w:vAlign w:val="bottom"/>
            <w:hideMark/>
          </w:tcPr>
          <w:p w14:paraId="1DA538CB" w14:textId="7EA44B7F"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0.312</w:t>
            </w:r>
          </w:p>
        </w:tc>
        <w:tc>
          <w:tcPr>
            <w:tcW w:w="356" w:type="pct"/>
            <w:tcBorders>
              <w:top w:val="nil"/>
              <w:left w:val="nil"/>
              <w:bottom w:val="nil"/>
              <w:right w:val="nil"/>
            </w:tcBorders>
            <w:shd w:val="clear" w:color="auto" w:fill="auto"/>
            <w:noWrap/>
            <w:vAlign w:val="bottom"/>
            <w:hideMark/>
          </w:tcPr>
          <w:p w14:paraId="668082D5" w14:textId="457D4B0A"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r w:rsidRPr="00663E03">
              <w:rPr>
                <w:rFonts w:ascii="Times New Roman" w:eastAsia="Times New Roman" w:hAnsi="Times New Roman" w:cs="Times New Roman"/>
                <w:color w:val="000000"/>
                <w:sz w:val="20"/>
                <w:szCs w:val="20"/>
              </w:rPr>
              <w:t>0.399</w:t>
            </w:r>
          </w:p>
        </w:tc>
        <w:tc>
          <w:tcPr>
            <w:tcW w:w="2635" w:type="pct"/>
            <w:tcBorders>
              <w:top w:val="nil"/>
              <w:left w:val="nil"/>
              <w:bottom w:val="nil"/>
              <w:right w:val="nil"/>
            </w:tcBorders>
            <w:shd w:val="clear" w:color="auto" w:fill="auto"/>
            <w:noWrap/>
            <w:vAlign w:val="bottom"/>
            <w:hideMark/>
          </w:tcPr>
          <w:p w14:paraId="6B282355" w14:textId="77777777" w:rsidR="00663E03" w:rsidRPr="00663E03" w:rsidRDefault="00663E03" w:rsidP="00663E03">
            <w:pPr>
              <w:spacing w:after="0" w:line="240" w:lineRule="auto"/>
              <w:jc w:val="right"/>
              <w:rPr>
                <w:rFonts w:ascii="Times New Roman" w:eastAsia="Times New Roman" w:hAnsi="Times New Roman" w:cs="Times New Roman"/>
                <w:color w:val="000000"/>
                <w:sz w:val="20"/>
                <w:szCs w:val="20"/>
              </w:rPr>
            </w:pPr>
          </w:p>
        </w:tc>
      </w:tr>
    </w:tbl>
    <w:p w14:paraId="2DE9E060" w14:textId="110BC802" w:rsidR="00134675" w:rsidRPr="00663E03" w:rsidRDefault="00134675">
      <w:pPr>
        <w:rPr>
          <w:rFonts w:ascii="Times New Roman" w:hAnsi="Times New Roman" w:cs="Times New Roman"/>
          <w:sz w:val="20"/>
          <w:szCs w:val="20"/>
        </w:rPr>
      </w:pPr>
      <w:r w:rsidRPr="00663E03">
        <w:rPr>
          <w:rFonts w:ascii="Times New Roman" w:hAnsi="Times New Roman" w:cs="Times New Roman"/>
          <w:sz w:val="20"/>
          <w:szCs w:val="20"/>
        </w:rPr>
        <w:br w:type="page"/>
      </w:r>
    </w:p>
    <w:tbl>
      <w:tblPr>
        <w:tblW w:w="5000" w:type="pct"/>
        <w:tblLook w:val="04A0" w:firstRow="1" w:lastRow="0" w:firstColumn="1" w:lastColumn="0" w:noHBand="0" w:noVBand="1"/>
      </w:tblPr>
      <w:tblGrid>
        <w:gridCol w:w="917"/>
        <w:gridCol w:w="816"/>
        <w:gridCol w:w="666"/>
        <w:gridCol w:w="827"/>
        <w:gridCol w:w="666"/>
        <w:gridCol w:w="666"/>
        <w:gridCol w:w="666"/>
        <w:gridCol w:w="666"/>
        <w:gridCol w:w="7070"/>
      </w:tblGrid>
      <w:tr w:rsidR="00134675" w:rsidRPr="00134675" w14:paraId="0FA5E98A" w14:textId="77777777" w:rsidTr="00134675">
        <w:trPr>
          <w:trHeight w:val="675"/>
        </w:trPr>
        <w:tc>
          <w:tcPr>
            <w:tcW w:w="5000" w:type="pct"/>
            <w:gridSpan w:val="9"/>
            <w:tcBorders>
              <w:top w:val="nil"/>
              <w:left w:val="nil"/>
              <w:bottom w:val="double" w:sz="6" w:space="0" w:color="auto"/>
              <w:right w:val="nil"/>
            </w:tcBorders>
            <w:shd w:val="clear" w:color="auto" w:fill="auto"/>
            <w:vAlign w:val="bottom"/>
            <w:hideMark/>
          </w:tcPr>
          <w:p w14:paraId="5D5E8F22" w14:textId="2E6D74A2"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lastRenderedPageBreak/>
              <w:t xml:space="preserve">Supplemental Table </w:t>
            </w:r>
            <w:r w:rsidR="008949B8">
              <w:rPr>
                <w:rFonts w:ascii="Times New Roman" w:eastAsia="Times New Roman" w:hAnsi="Times New Roman" w:cs="Times New Roman"/>
                <w:color w:val="000000"/>
                <w:sz w:val="20"/>
                <w:szCs w:val="20"/>
              </w:rPr>
              <w:t>4</w:t>
            </w:r>
            <w:r w:rsidRPr="00134675">
              <w:rPr>
                <w:rFonts w:ascii="Times New Roman" w:eastAsia="Times New Roman" w:hAnsi="Times New Roman" w:cs="Times New Roman"/>
                <w:color w:val="000000"/>
                <w:sz w:val="20"/>
                <w:szCs w:val="20"/>
              </w:rPr>
              <w:t xml:space="preserve">: Responses of </w:t>
            </w:r>
            <w:r w:rsidRPr="00663E03">
              <w:rPr>
                <w:rFonts w:ascii="Times New Roman" w:eastAsia="Times New Roman" w:hAnsi="Times New Roman" w:cs="Times New Roman"/>
                <w:color w:val="000000"/>
                <w:sz w:val="20"/>
                <w:szCs w:val="20"/>
              </w:rPr>
              <w:t>individual</w:t>
            </w:r>
            <w:r w:rsidRPr="00134675">
              <w:rPr>
                <w:rFonts w:ascii="Times New Roman" w:eastAsia="Times New Roman" w:hAnsi="Times New Roman" w:cs="Times New Roman"/>
                <w:color w:val="000000"/>
                <w:sz w:val="20"/>
                <w:szCs w:val="20"/>
              </w:rPr>
              <w:t xml:space="preserve"> OTUs at different timepoints for medfly. Values </w:t>
            </w:r>
            <w:r w:rsidRPr="00663E03">
              <w:rPr>
                <w:rFonts w:ascii="Times New Roman" w:eastAsia="Times New Roman" w:hAnsi="Times New Roman" w:cs="Times New Roman"/>
                <w:color w:val="000000"/>
                <w:sz w:val="20"/>
                <w:szCs w:val="20"/>
              </w:rPr>
              <w:t>represent</w:t>
            </w:r>
            <w:r w:rsidRPr="00134675">
              <w:rPr>
                <w:rFonts w:ascii="Times New Roman" w:eastAsia="Times New Roman" w:hAnsi="Times New Roman" w:cs="Times New Roman"/>
                <w:color w:val="000000"/>
                <w:sz w:val="20"/>
                <w:szCs w:val="20"/>
              </w:rPr>
              <w:t xml:space="preserve"> relative </w:t>
            </w:r>
            <w:r w:rsidRPr="00663E03">
              <w:rPr>
                <w:rFonts w:ascii="Times New Roman" w:eastAsia="Times New Roman" w:hAnsi="Times New Roman" w:cs="Times New Roman"/>
                <w:color w:val="000000"/>
                <w:sz w:val="20"/>
                <w:szCs w:val="20"/>
              </w:rPr>
              <w:t>abundances</w:t>
            </w:r>
            <w:r w:rsidRPr="00134675">
              <w:rPr>
                <w:rFonts w:ascii="Times New Roman" w:eastAsia="Times New Roman" w:hAnsi="Times New Roman" w:cs="Times New Roman"/>
                <w:color w:val="000000"/>
                <w:sz w:val="20"/>
                <w:szCs w:val="20"/>
              </w:rPr>
              <w:t>. First line in taxonomy is form DECIPHER with second being RDP</w:t>
            </w:r>
            <w:r w:rsidRPr="00663E03">
              <w:rPr>
                <w:rFonts w:ascii="Times New Roman" w:eastAsia="Times New Roman" w:hAnsi="Times New Roman" w:cs="Times New Roman"/>
                <w:color w:val="000000"/>
                <w:sz w:val="20"/>
                <w:szCs w:val="20"/>
              </w:rPr>
              <w:t xml:space="preserve"> Naïve Bayesian classifier</w:t>
            </w:r>
            <w:r w:rsidRPr="00134675">
              <w:rPr>
                <w:rFonts w:ascii="Times New Roman" w:eastAsia="Times New Roman" w:hAnsi="Times New Roman" w:cs="Times New Roman"/>
                <w:color w:val="000000"/>
                <w:sz w:val="20"/>
                <w:szCs w:val="20"/>
              </w:rPr>
              <w:t xml:space="preserve"> (with boots</w:t>
            </w:r>
            <w:r w:rsidRPr="00663E03">
              <w:rPr>
                <w:rFonts w:ascii="Times New Roman" w:eastAsia="Times New Roman" w:hAnsi="Times New Roman" w:cs="Times New Roman"/>
                <w:color w:val="000000"/>
                <w:sz w:val="20"/>
                <w:szCs w:val="20"/>
              </w:rPr>
              <w:t>t</w:t>
            </w:r>
            <w:r w:rsidRPr="00134675">
              <w:rPr>
                <w:rFonts w:ascii="Times New Roman" w:eastAsia="Times New Roman" w:hAnsi="Times New Roman" w:cs="Times New Roman"/>
                <w:color w:val="000000"/>
                <w:sz w:val="20"/>
                <w:szCs w:val="20"/>
              </w:rPr>
              <w:t>rap</w:t>
            </w:r>
            <w:r w:rsidRPr="00663E03">
              <w:rPr>
                <w:rFonts w:ascii="Times New Roman" w:eastAsia="Times New Roman" w:hAnsi="Times New Roman" w:cs="Times New Roman"/>
                <w:color w:val="000000"/>
                <w:sz w:val="20"/>
                <w:szCs w:val="20"/>
              </w:rPr>
              <w:t xml:space="preserve"> values</w:t>
            </w:r>
            <w:r w:rsidRPr="00134675">
              <w:rPr>
                <w:rFonts w:ascii="Times New Roman" w:eastAsia="Times New Roman" w:hAnsi="Times New Roman" w:cs="Times New Roman"/>
                <w:color w:val="000000"/>
                <w:sz w:val="20"/>
                <w:szCs w:val="20"/>
              </w:rPr>
              <w:t xml:space="preserve">). </w:t>
            </w:r>
          </w:p>
        </w:tc>
      </w:tr>
      <w:tr w:rsidR="00134675" w:rsidRPr="00134675" w14:paraId="3C00B1D5" w14:textId="77777777" w:rsidTr="00134675">
        <w:trPr>
          <w:trHeight w:val="315"/>
        </w:trPr>
        <w:tc>
          <w:tcPr>
            <w:tcW w:w="331" w:type="pct"/>
            <w:vMerge w:val="restart"/>
            <w:tcBorders>
              <w:top w:val="nil"/>
              <w:left w:val="nil"/>
              <w:bottom w:val="single" w:sz="8" w:space="0" w:color="000000"/>
              <w:right w:val="nil"/>
            </w:tcBorders>
            <w:shd w:val="clear" w:color="auto" w:fill="auto"/>
            <w:noWrap/>
            <w:vAlign w:val="center"/>
            <w:hideMark/>
          </w:tcPr>
          <w:p w14:paraId="6AFD12F8"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w:t>
            </w:r>
          </w:p>
        </w:tc>
        <w:tc>
          <w:tcPr>
            <w:tcW w:w="320" w:type="pct"/>
            <w:vMerge w:val="restart"/>
            <w:tcBorders>
              <w:top w:val="nil"/>
              <w:left w:val="nil"/>
              <w:bottom w:val="single" w:sz="8" w:space="0" w:color="000000"/>
              <w:right w:val="nil"/>
            </w:tcBorders>
            <w:shd w:val="clear" w:color="auto" w:fill="auto"/>
            <w:noWrap/>
            <w:vAlign w:val="center"/>
            <w:hideMark/>
          </w:tcPr>
          <w:p w14:paraId="09CDAB02"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p-value</w:t>
            </w:r>
          </w:p>
        </w:tc>
        <w:tc>
          <w:tcPr>
            <w:tcW w:w="1537" w:type="pct"/>
            <w:gridSpan w:val="6"/>
            <w:tcBorders>
              <w:top w:val="nil"/>
              <w:left w:val="nil"/>
              <w:bottom w:val="nil"/>
              <w:right w:val="nil"/>
            </w:tcBorders>
            <w:shd w:val="clear" w:color="auto" w:fill="auto"/>
            <w:noWrap/>
            <w:vAlign w:val="bottom"/>
            <w:hideMark/>
          </w:tcPr>
          <w:p w14:paraId="32262965"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Timepoint:</w:t>
            </w:r>
          </w:p>
        </w:tc>
        <w:tc>
          <w:tcPr>
            <w:tcW w:w="2813" w:type="pct"/>
            <w:vMerge w:val="restart"/>
            <w:tcBorders>
              <w:top w:val="nil"/>
              <w:left w:val="nil"/>
              <w:bottom w:val="single" w:sz="8" w:space="0" w:color="000000"/>
              <w:right w:val="nil"/>
            </w:tcBorders>
            <w:shd w:val="clear" w:color="auto" w:fill="auto"/>
            <w:noWrap/>
            <w:vAlign w:val="center"/>
            <w:hideMark/>
          </w:tcPr>
          <w:p w14:paraId="7D0ECDF9"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 xml:space="preserve">Taxonomy </w:t>
            </w:r>
          </w:p>
        </w:tc>
      </w:tr>
      <w:tr w:rsidR="00134675" w:rsidRPr="00134675" w14:paraId="4FAF1818" w14:textId="77777777" w:rsidTr="00134675">
        <w:trPr>
          <w:trHeight w:val="315"/>
        </w:trPr>
        <w:tc>
          <w:tcPr>
            <w:tcW w:w="331" w:type="pct"/>
            <w:vMerge/>
            <w:tcBorders>
              <w:top w:val="nil"/>
              <w:left w:val="nil"/>
              <w:bottom w:val="single" w:sz="8" w:space="0" w:color="000000"/>
              <w:right w:val="nil"/>
            </w:tcBorders>
            <w:vAlign w:val="center"/>
            <w:hideMark/>
          </w:tcPr>
          <w:p w14:paraId="01B31345"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
        </w:tc>
        <w:tc>
          <w:tcPr>
            <w:tcW w:w="320" w:type="pct"/>
            <w:vMerge/>
            <w:tcBorders>
              <w:top w:val="nil"/>
              <w:left w:val="nil"/>
              <w:bottom w:val="single" w:sz="8" w:space="0" w:color="000000"/>
              <w:right w:val="nil"/>
            </w:tcBorders>
            <w:vAlign w:val="center"/>
            <w:hideMark/>
          </w:tcPr>
          <w:p w14:paraId="4DF6FE34"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
        </w:tc>
        <w:tc>
          <w:tcPr>
            <w:tcW w:w="244" w:type="pct"/>
            <w:tcBorders>
              <w:top w:val="single" w:sz="4" w:space="0" w:color="auto"/>
              <w:left w:val="nil"/>
              <w:bottom w:val="single" w:sz="8" w:space="0" w:color="auto"/>
              <w:right w:val="nil"/>
            </w:tcBorders>
            <w:shd w:val="clear" w:color="auto" w:fill="auto"/>
            <w:noWrap/>
            <w:vAlign w:val="bottom"/>
            <w:hideMark/>
          </w:tcPr>
          <w:p w14:paraId="1782FD51"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Pupa</w:t>
            </w:r>
          </w:p>
        </w:tc>
        <w:tc>
          <w:tcPr>
            <w:tcW w:w="314" w:type="pct"/>
            <w:tcBorders>
              <w:top w:val="single" w:sz="4" w:space="0" w:color="auto"/>
              <w:left w:val="nil"/>
              <w:bottom w:val="single" w:sz="8" w:space="0" w:color="auto"/>
              <w:right w:val="nil"/>
            </w:tcBorders>
            <w:shd w:val="clear" w:color="auto" w:fill="auto"/>
            <w:noWrap/>
            <w:vAlign w:val="bottom"/>
            <w:hideMark/>
          </w:tcPr>
          <w:p w14:paraId="173CD08A"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Teneral</w:t>
            </w:r>
          </w:p>
        </w:tc>
        <w:tc>
          <w:tcPr>
            <w:tcW w:w="244" w:type="pct"/>
            <w:tcBorders>
              <w:top w:val="single" w:sz="4" w:space="0" w:color="auto"/>
              <w:left w:val="nil"/>
              <w:bottom w:val="single" w:sz="8" w:space="0" w:color="auto"/>
              <w:right w:val="nil"/>
            </w:tcBorders>
            <w:shd w:val="clear" w:color="auto" w:fill="auto"/>
            <w:noWrap/>
            <w:vAlign w:val="bottom"/>
            <w:hideMark/>
          </w:tcPr>
          <w:p w14:paraId="1318F5E2"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24H</w:t>
            </w:r>
          </w:p>
        </w:tc>
        <w:tc>
          <w:tcPr>
            <w:tcW w:w="244" w:type="pct"/>
            <w:tcBorders>
              <w:top w:val="single" w:sz="4" w:space="0" w:color="auto"/>
              <w:left w:val="nil"/>
              <w:bottom w:val="single" w:sz="8" w:space="0" w:color="auto"/>
              <w:right w:val="nil"/>
            </w:tcBorders>
            <w:shd w:val="clear" w:color="auto" w:fill="auto"/>
            <w:noWrap/>
            <w:vAlign w:val="bottom"/>
            <w:hideMark/>
          </w:tcPr>
          <w:p w14:paraId="3F9D97F9"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48H</w:t>
            </w:r>
          </w:p>
        </w:tc>
        <w:tc>
          <w:tcPr>
            <w:tcW w:w="244" w:type="pct"/>
            <w:tcBorders>
              <w:top w:val="single" w:sz="4" w:space="0" w:color="auto"/>
              <w:left w:val="nil"/>
              <w:bottom w:val="single" w:sz="8" w:space="0" w:color="auto"/>
              <w:right w:val="nil"/>
            </w:tcBorders>
            <w:shd w:val="clear" w:color="auto" w:fill="auto"/>
            <w:noWrap/>
            <w:vAlign w:val="bottom"/>
            <w:hideMark/>
          </w:tcPr>
          <w:p w14:paraId="1BDC0021"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1W</w:t>
            </w:r>
          </w:p>
        </w:tc>
        <w:tc>
          <w:tcPr>
            <w:tcW w:w="244" w:type="pct"/>
            <w:tcBorders>
              <w:top w:val="single" w:sz="4" w:space="0" w:color="auto"/>
              <w:left w:val="nil"/>
              <w:bottom w:val="single" w:sz="8" w:space="0" w:color="auto"/>
              <w:right w:val="nil"/>
            </w:tcBorders>
            <w:shd w:val="clear" w:color="auto" w:fill="auto"/>
            <w:noWrap/>
            <w:vAlign w:val="bottom"/>
            <w:hideMark/>
          </w:tcPr>
          <w:p w14:paraId="61FDAF34"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2W</w:t>
            </w:r>
          </w:p>
        </w:tc>
        <w:tc>
          <w:tcPr>
            <w:tcW w:w="2813" w:type="pct"/>
            <w:vMerge/>
            <w:tcBorders>
              <w:top w:val="nil"/>
              <w:left w:val="nil"/>
              <w:bottom w:val="single" w:sz="8" w:space="0" w:color="000000"/>
              <w:right w:val="nil"/>
            </w:tcBorders>
            <w:vAlign w:val="center"/>
            <w:hideMark/>
          </w:tcPr>
          <w:p w14:paraId="5C374717"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
        </w:tc>
      </w:tr>
      <w:tr w:rsidR="00134675" w:rsidRPr="00134675" w14:paraId="1890706C" w14:textId="77777777" w:rsidTr="00134675">
        <w:trPr>
          <w:trHeight w:val="300"/>
        </w:trPr>
        <w:tc>
          <w:tcPr>
            <w:tcW w:w="331" w:type="pct"/>
            <w:tcBorders>
              <w:top w:val="nil"/>
              <w:left w:val="nil"/>
              <w:bottom w:val="nil"/>
              <w:right w:val="nil"/>
            </w:tcBorders>
            <w:shd w:val="clear" w:color="auto" w:fill="auto"/>
            <w:noWrap/>
            <w:vAlign w:val="bottom"/>
            <w:hideMark/>
          </w:tcPr>
          <w:p w14:paraId="0B3C294A"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ASV1</w:t>
            </w:r>
          </w:p>
        </w:tc>
        <w:tc>
          <w:tcPr>
            <w:tcW w:w="320" w:type="pct"/>
            <w:tcBorders>
              <w:top w:val="nil"/>
              <w:left w:val="nil"/>
              <w:bottom w:val="nil"/>
              <w:right w:val="nil"/>
            </w:tcBorders>
            <w:shd w:val="clear" w:color="auto" w:fill="auto"/>
            <w:noWrap/>
            <w:vAlign w:val="bottom"/>
            <w:hideMark/>
          </w:tcPr>
          <w:p w14:paraId="1E08A3D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0.042</w:t>
            </w:r>
          </w:p>
        </w:tc>
        <w:tc>
          <w:tcPr>
            <w:tcW w:w="244" w:type="pct"/>
            <w:tcBorders>
              <w:top w:val="nil"/>
              <w:left w:val="nil"/>
              <w:bottom w:val="nil"/>
              <w:right w:val="nil"/>
            </w:tcBorders>
            <w:shd w:val="clear" w:color="auto" w:fill="auto"/>
            <w:noWrap/>
            <w:vAlign w:val="bottom"/>
            <w:hideMark/>
          </w:tcPr>
          <w:p w14:paraId="4C81820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314" w:type="pct"/>
            <w:tcBorders>
              <w:top w:val="nil"/>
              <w:left w:val="nil"/>
              <w:bottom w:val="nil"/>
              <w:right w:val="nil"/>
            </w:tcBorders>
            <w:shd w:val="clear" w:color="auto" w:fill="auto"/>
            <w:noWrap/>
            <w:vAlign w:val="bottom"/>
            <w:hideMark/>
          </w:tcPr>
          <w:p w14:paraId="1F6574F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0.091</w:t>
            </w:r>
          </w:p>
        </w:tc>
        <w:tc>
          <w:tcPr>
            <w:tcW w:w="244" w:type="pct"/>
            <w:tcBorders>
              <w:top w:val="nil"/>
              <w:left w:val="nil"/>
              <w:bottom w:val="nil"/>
              <w:right w:val="nil"/>
            </w:tcBorders>
            <w:shd w:val="clear" w:color="auto" w:fill="auto"/>
            <w:noWrap/>
            <w:vAlign w:val="bottom"/>
            <w:hideMark/>
          </w:tcPr>
          <w:p w14:paraId="1244492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0.047</w:t>
            </w:r>
          </w:p>
        </w:tc>
        <w:tc>
          <w:tcPr>
            <w:tcW w:w="244" w:type="pct"/>
            <w:tcBorders>
              <w:top w:val="nil"/>
              <w:left w:val="nil"/>
              <w:bottom w:val="nil"/>
              <w:right w:val="nil"/>
            </w:tcBorders>
            <w:shd w:val="clear" w:color="auto" w:fill="auto"/>
            <w:noWrap/>
            <w:vAlign w:val="bottom"/>
            <w:hideMark/>
          </w:tcPr>
          <w:p w14:paraId="60B7EDFB"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0.249</w:t>
            </w:r>
          </w:p>
        </w:tc>
        <w:tc>
          <w:tcPr>
            <w:tcW w:w="244" w:type="pct"/>
            <w:tcBorders>
              <w:top w:val="nil"/>
              <w:left w:val="nil"/>
              <w:bottom w:val="nil"/>
              <w:right w:val="nil"/>
            </w:tcBorders>
            <w:shd w:val="clear" w:color="auto" w:fill="auto"/>
            <w:noWrap/>
            <w:vAlign w:val="bottom"/>
            <w:hideMark/>
          </w:tcPr>
          <w:p w14:paraId="0B319D97"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0.393</w:t>
            </w:r>
          </w:p>
        </w:tc>
        <w:tc>
          <w:tcPr>
            <w:tcW w:w="244" w:type="pct"/>
            <w:tcBorders>
              <w:top w:val="nil"/>
              <w:left w:val="nil"/>
              <w:bottom w:val="nil"/>
              <w:right w:val="nil"/>
            </w:tcBorders>
            <w:shd w:val="clear" w:color="auto" w:fill="auto"/>
            <w:noWrap/>
            <w:vAlign w:val="bottom"/>
            <w:hideMark/>
          </w:tcPr>
          <w:p w14:paraId="0977507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0.191</w:t>
            </w:r>
          </w:p>
        </w:tc>
        <w:tc>
          <w:tcPr>
            <w:tcW w:w="2813" w:type="pct"/>
            <w:tcBorders>
              <w:top w:val="nil"/>
              <w:left w:val="nil"/>
              <w:bottom w:val="nil"/>
              <w:right w:val="nil"/>
            </w:tcBorders>
            <w:shd w:val="clear" w:color="auto" w:fill="auto"/>
            <w:noWrap/>
            <w:vAlign w:val="bottom"/>
            <w:hideMark/>
          </w:tcPr>
          <w:p w14:paraId="4155EDCC"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Unclassified Enterobacteriaceae | Klebsiella-98%</w:t>
            </w:r>
          </w:p>
        </w:tc>
      </w:tr>
      <w:tr w:rsidR="00134675" w:rsidRPr="00134675" w14:paraId="07C54EA4" w14:textId="77777777" w:rsidTr="00134675">
        <w:trPr>
          <w:trHeight w:val="300"/>
        </w:trPr>
        <w:tc>
          <w:tcPr>
            <w:tcW w:w="331" w:type="pct"/>
            <w:tcBorders>
              <w:top w:val="nil"/>
              <w:left w:val="nil"/>
              <w:bottom w:val="nil"/>
              <w:right w:val="nil"/>
            </w:tcBorders>
            <w:shd w:val="clear" w:color="auto" w:fill="auto"/>
            <w:noWrap/>
            <w:vAlign w:val="bottom"/>
            <w:hideMark/>
          </w:tcPr>
          <w:p w14:paraId="78359362"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ASV101</w:t>
            </w:r>
          </w:p>
        </w:tc>
        <w:tc>
          <w:tcPr>
            <w:tcW w:w="320" w:type="pct"/>
            <w:tcBorders>
              <w:top w:val="nil"/>
              <w:left w:val="nil"/>
              <w:bottom w:val="nil"/>
              <w:right w:val="nil"/>
            </w:tcBorders>
            <w:shd w:val="clear" w:color="auto" w:fill="auto"/>
            <w:noWrap/>
            <w:vAlign w:val="bottom"/>
            <w:hideMark/>
          </w:tcPr>
          <w:p w14:paraId="3A6400A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0.009</w:t>
            </w:r>
          </w:p>
        </w:tc>
        <w:tc>
          <w:tcPr>
            <w:tcW w:w="244" w:type="pct"/>
            <w:tcBorders>
              <w:top w:val="nil"/>
              <w:left w:val="nil"/>
              <w:bottom w:val="nil"/>
              <w:right w:val="nil"/>
            </w:tcBorders>
            <w:shd w:val="clear" w:color="auto" w:fill="auto"/>
            <w:noWrap/>
            <w:vAlign w:val="bottom"/>
            <w:hideMark/>
          </w:tcPr>
          <w:p w14:paraId="2978D4D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1B8AFAD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3DC64B7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7B4B19DB"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0.008</w:t>
            </w:r>
          </w:p>
        </w:tc>
        <w:tc>
          <w:tcPr>
            <w:tcW w:w="244" w:type="pct"/>
            <w:tcBorders>
              <w:top w:val="nil"/>
              <w:left w:val="nil"/>
              <w:bottom w:val="nil"/>
              <w:right w:val="nil"/>
            </w:tcBorders>
            <w:shd w:val="clear" w:color="auto" w:fill="auto"/>
            <w:noWrap/>
            <w:vAlign w:val="bottom"/>
            <w:hideMark/>
          </w:tcPr>
          <w:p w14:paraId="0B2BD4C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2B8EB7A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1D274D18"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roofErr w:type="spellStart"/>
            <w:r w:rsidRPr="00134675">
              <w:rPr>
                <w:rFonts w:ascii="Times New Roman" w:eastAsia="Times New Roman" w:hAnsi="Times New Roman" w:cs="Times New Roman"/>
                <w:color w:val="000000"/>
                <w:sz w:val="20"/>
                <w:szCs w:val="20"/>
              </w:rPr>
              <w:t>Sphingobacterium</w:t>
            </w:r>
            <w:proofErr w:type="spellEnd"/>
            <w:r w:rsidRPr="00134675">
              <w:rPr>
                <w:rFonts w:ascii="Times New Roman" w:eastAsia="Times New Roman" w:hAnsi="Times New Roman" w:cs="Times New Roman"/>
                <w:color w:val="000000"/>
                <w:sz w:val="20"/>
                <w:szCs w:val="20"/>
              </w:rPr>
              <w:t xml:space="preserve"> | Sphingobacterium-100%</w:t>
            </w:r>
          </w:p>
        </w:tc>
      </w:tr>
      <w:tr w:rsidR="00134675" w:rsidRPr="00134675" w14:paraId="625D515F" w14:textId="77777777" w:rsidTr="00134675">
        <w:trPr>
          <w:trHeight w:val="300"/>
        </w:trPr>
        <w:tc>
          <w:tcPr>
            <w:tcW w:w="331" w:type="pct"/>
            <w:tcBorders>
              <w:top w:val="nil"/>
              <w:left w:val="nil"/>
              <w:bottom w:val="nil"/>
              <w:right w:val="nil"/>
            </w:tcBorders>
            <w:shd w:val="clear" w:color="auto" w:fill="auto"/>
            <w:noWrap/>
            <w:vAlign w:val="bottom"/>
            <w:hideMark/>
          </w:tcPr>
          <w:p w14:paraId="3766908B"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ASV106</w:t>
            </w:r>
          </w:p>
        </w:tc>
        <w:tc>
          <w:tcPr>
            <w:tcW w:w="320" w:type="pct"/>
            <w:tcBorders>
              <w:top w:val="nil"/>
              <w:left w:val="nil"/>
              <w:bottom w:val="nil"/>
              <w:right w:val="nil"/>
            </w:tcBorders>
            <w:shd w:val="clear" w:color="auto" w:fill="auto"/>
            <w:noWrap/>
            <w:vAlign w:val="bottom"/>
            <w:hideMark/>
          </w:tcPr>
          <w:p w14:paraId="74C3E95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0.007</w:t>
            </w:r>
          </w:p>
        </w:tc>
        <w:tc>
          <w:tcPr>
            <w:tcW w:w="244" w:type="pct"/>
            <w:tcBorders>
              <w:top w:val="nil"/>
              <w:left w:val="nil"/>
              <w:bottom w:val="nil"/>
              <w:right w:val="nil"/>
            </w:tcBorders>
            <w:shd w:val="clear" w:color="auto" w:fill="auto"/>
            <w:noWrap/>
            <w:vAlign w:val="bottom"/>
            <w:hideMark/>
          </w:tcPr>
          <w:p w14:paraId="1ADC1F2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0.016</w:t>
            </w:r>
          </w:p>
        </w:tc>
        <w:tc>
          <w:tcPr>
            <w:tcW w:w="314" w:type="pct"/>
            <w:tcBorders>
              <w:top w:val="nil"/>
              <w:left w:val="nil"/>
              <w:bottom w:val="nil"/>
              <w:right w:val="nil"/>
            </w:tcBorders>
            <w:shd w:val="clear" w:color="auto" w:fill="auto"/>
            <w:noWrap/>
            <w:vAlign w:val="bottom"/>
            <w:hideMark/>
          </w:tcPr>
          <w:p w14:paraId="09A2EB2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0.005</w:t>
            </w:r>
          </w:p>
        </w:tc>
        <w:tc>
          <w:tcPr>
            <w:tcW w:w="244" w:type="pct"/>
            <w:tcBorders>
              <w:top w:val="nil"/>
              <w:left w:val="nil"/>
              <w:bottom w:val="nil"/>
              <w:right w:val="nil"/>
            </w:tcBorders>
            <w:shd w:val="clear" w:color="auto" w:fill="auto"/>
            <w:noWrap/>
            <w:vAlign w:val="bottom"/>
            <w:hideMark/>
          </w:tcPr>
          <w:p w14:paraId="4A246A3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0.002</w:t>
            </w:r>
          </w:p>
        </w:tc>
        <w:tc>
          <w:tcPr>
            <w:tcW w:w="244" w:type="pct"/>
            <w:tcBorders>
              <w:top w:val="nil"/>
              <w:left w:val="nil"/>
              <w:bottom w:val="nil"/>
              <w:right w:val="nil"/>
            </w:tcBorders>
            <w:shd w:val="clear" w:color="auto" w:fill="auto"/>
            <w:noWrap/>
            <w:vAlign w:val="bottom"/>
            <w:hideMark/>
          </w:tcPr>
          <w:p w14:paraId="720CD15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0.000</w:t>
            </w:r>
          </w:p>
        </w:tc>
        <w:tc>
          <w:tcPr>
            <w:tcW w:w="244" w:type="pct"/>
            <w:tcBorders>
              <w:top w:val="nil"/>
              <w:left w:val="nil"/>
              <w:bottom w:val="nil"/>
              <w:right w:val="nil"/>
            </w:tcBorders>
            <w:shd w:val="clear" w:color="auto" w:fill="auto"/>
            <w:noWrap/>
            <w:vAlign w:val="bottom"/>
            <w:hideMark/>
          </w:tcPr>
          <w:p w14:paraId="70C9053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ADA422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5227F7E1"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roofErr w:type="spellStart"/>
            <w:r w:rsidRPr="00134675">
              <w:rPr>
                <w:rFonts w:ascii="Times New Roman" w:eastAsia="Times New Roman" w:hAnsi="Times New Roman" w:cs="Times New Roman"/>
                <w:color w:val="000000"/>
                <w:sz w:val="20"/>
                <w:szCs w:val="20"/>
              </w:rPr>
              <w:t>Brachybacterium</w:t>
            </w:r>
            <w:proofErr w:type="spellEnd"/>
            <w:r w:rsidRPr="00134675">
              <w:rPr>
                <w:rFonts w:ascii="Times New Roman" w:eastAsia="Times New Roman" w:hAnsi="Times New Roman" w:cs="Times New Roman"/>
                <w:color w:val="000000"/>
                <w:sz w:val="20"/>
                <w:szCs w:val="20"/>
              </w:rPr>
              <w:t xml:space="preserve"> | Brachybacterium-100%</w:t>
            </w:r>
          </w:p>
        </w:tc>
      </w:tr>
      <w:tr w:rsidR="00134675" w:rsidRPr="00134675" w14:paraId="55514FCD" w14:textId="77777777" w:rsidTr="00134675">
        <w:trPr>
          <w:trHeight w:val="300"/>
        </w:trPr>
        <w:tc>
          <w:tcPr>
            <w:tcW w:w="331" w:type="pct"/>
            <w:tcBorders>
              <w:top w:val="nil"/>
              <w:left w:val="nil"/>
              <w:bottom w:val="nil"/>
              <w:right w:val="nil"/>
            </w:tcBorders>
            <w:shd w:val="clear" w:color="auto" w:fill="auto"/>
            <w:noWrap/>
            <w:vAlign w:val="bottom"/>
            <w:hideMark/>
          </w:tcPr>
          <w:p w14:paraId="31079329"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ASV11</w:t>
            </w:r>
          </w:p>
        </w:tc>
        <w:tc>
          <w:tcPr>
            <w:tcW w:w="320" w:type="pct"/>
            <w:tcBorders>
              <w:top w:val="nil"/>
              <w:left w:val="nil"/>
              <w:bottom w:val="nil"/>
              <w:right w:val="nil"/>
            </w:tcBorders>
            <w:shd w:val="clear" w:color="auto" w:fill="auto"/>
            <w:noWrap/>
            <w:vAlign w:val="bottom"/>
            <w:hideMark/>
          </w:tcPr>
          <w:p w14:paraId="0AA56A15"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06E3677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0.301</w:t>
            </w:r>
          </w:p>
        </w:tc>
        <w:tc>
          <w:tcPr>
            <w:tcW w:w="314" w:type="pct"/>
            <w:tcBorders>
              <w:top w:val="nil"/>
              <w:left w:val="nil"/>
              <w:bottom w:val="nil"/>
              <w:right w:val="nil"/>
            </w:tcBorders>
            <w:shd w:val="clear" w:color="auto" w:fill="auto"/>
            <w:noWrap/>
            <w:vAlign w:val="bottom"/>
            <w:hideMark/>
          </w:tcPr>
          <w:p w14:paraId="5D05372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0.041</w:t>
            </w:r>
          </w:p>
        </w:tc>
        <w:tc>
          <w:tcPr>
            <w:tcW w:w="244" w:type="pct"/>
            <w:tcBorders>
              <w:top w:val="nil"/>
              <w:left w:val="nil"/>
              <w:bottom w:val="nil"/>
              <w:right w:val="nil"/>
            </w:tcBorders>
            <w:shd w:val="clear" w:color="auto" w:fill="auto"/>
            <w:noWrap/>
            <w:vAlign w:val="bottom"/>
            <w:hideMark/>
          </w:tcPr>
          <w:p w14:paraId="2C21440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0.010</w:t>
            </w:r>
          </w:p>
        </w:tc>
        <w:tc>
          <w:tcPr>
            <w:tcW w:w="244" w:type="pct"/>
            <w:tcBorders>
              <w:top w:val="nil"/>
              <w:left w:val="nil"/>
              <w:bottom w:val="nil"/>
              <w:right w:val="nil"/>
            </w:tcBorders>
            <w:shd w:val="clear" w:color="auto" w:fill="auto"/>
            <w:noWrap/>
            <w:vAlign w:val="bottom"/>
            <w:hideMark/>
          </w:tcPr>
          <w:p w14:paraId="133BCC96"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78245C9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2602409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3F73B771"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Staphylococcus | Staphylococcus-73%</w:t>
            </w:r>
          </w:p>
        </w:tc>
      </w:tr>
      <w:tr w:rsidR="00134675" w:rsidRPr="00134675" w14:paraId="10F4584D" w14:textId="77777777" w:rsidTr="00134675">
        <w:trPr>
          <w:trHeight w:val="300"/>
        </w:trPr>
        <w:tc>
          <w:tcPr>
            <w:tcW w:w="331" w:type="pct"/>
            <w:tcBorders>
              <w:top w:val="nil"/>
              <w:left w:val="nil"/>
              <w:bottom w:val="nil"/>
              <w:right w:val="nil"/>
            </w:tcBorders>
            <w:shd w:val="clear" w:color="auto" w:fill="auto"/>
            <w:noWrap/>
            <w:vAlign w:val="bottom"/>
            <w:hideMark/>
          </w:tcPr>
          <w:p w14:paraId="2B6F5EF0"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ASV12</w:t>
            </w:r>
          </w:p>
        </w:tc>
        <w:tc>
          <w:tcPr>
            <w:tcW w:w="320" w:type="pct"/>
            <w:tcBorders>
              <w:top w:val="nil"/>
              <w:left w:val="nil"/>
              <w:bottom w:val="nil"/>
              <w:right w:val="nil"/>
            </w:tcBorders>
            <w:shd w:val="clear" w:color="auto" w:fill="auto"/>
            <w:noWrap/>
            <w:vAlign w:val="bottom"/>
            <w:hideMark/>
          </w:tcPr>
          <w:p w14:paraId="6A99F38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0.002</w:t>
            </w:r>
          </w:p>
        </w:tc>
        <w:tc>
          <w:tcPr>
            <w:tcW w:w="244" w:type="pct"/>
            <w:tcBorders>
              <w:top w:val="nil"/>
              <w:left w:val="nil"/>
              <w:bottom w:val="nil"/>
              <w:right w:val="nil"/>
            </w:tcBorders>
            <w:shd w:val="clear" w:color="auto" w:fill="auto"/>
            <w:noWrap/>
            <w:vAlign w:val="bottom"/>
            <w:hideMark/>
          </w:tcPr>
          <w:p w14:paraId="2F1F7F4B"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0.000</w:t>
            </w:r>
          </w:p>
        </w:tc>
        <w:tc>
          <w:tcPr>
            <w:tcW w:w="314" w:type="pct"/>
            <w:tcBorders>
              <w:top w:val="nil"/>
              <w:left w:val="nil"/>
              <w:bottom w:val="nil"/>
              <w:right w:val="nil"/>
            </w:tcBorders>
            <w:shd w:val="clear" w:color="auto" w:fill="auto"/>
            <w:noWrap/>
            <w:vAlign w:val="bottom"/>
            <w:hideMark/>
          </w:tcPr>
          <w:p w14:paraId="66633B8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0.027</w:t>
            </w:r>
          </w:p>
        </w:tc>
        <w:tc>
          <w:tcPr>
            <w:tcW w:w="244" w:type="pct"/>
            <w:tcBorders>
              <w:top w:val="nil"/>
              <w:left w:val="nil"/>
              <w:bottom w:val="nil"/>
              <w:right w:val="nil"/>
            </w:tcBorders>
            <w:shd w:val="clear" w:color="auto" w:fill="auto"/>
            <w:noWrap/>
            <w:vAlign w:val="bottom"/>
            <w:hideMark/>
          </w:tcPr>
          <w:p w14:paraId="07EECD36"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0.439</w:t>
            </w:r>
          </w:p>
        </w:tc>
        <w:tc>
          <w:tcPr>
            <w:tcW w:w="244" w:type="pct"/>
            <w:tcBorders>
              <w:top w:val="nil"/>
              <w:left w:val="nil"/>
              <w:bottom w:val="nil"/>
              <w:right w:val="nil"/>
            </w:tcBorders>
            <w:shd w:val="clear" w:color="auto" w:fill="auto"/>
            <w:noWrap/>
            <w:vAlign w:val="bottom"/>
            <w:hideMark/>
          </w:tcPr>
          <w:p w14:paraId="6F43421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0.005</w:t>
            </w:r>
          </w:p>
        </w:tc>
        <w:tc>
          <w:tcPr>
            <w:tcW w:w="244" w:type="pct"/>
            <w:tcBorders>
              <w:top w:val="nil"/>
              <w:left w:val="nil"/>
              <w:bottom w:val="nil"/>
              <w:right w:val="nil"/>
            </w:tcBorders>
            <w:shd w:val="clear" w:color="auto" w:fill="auto"/>
            <w:noWrap/>
            <w:vAlign w:val="bottom"/>
            <w:hideMark/>
          </w:tcPr>
          <w:p w14:paraId="024A81E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7F6590B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766EBA77"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Pseudomonas | Pseudomonas-92%</w:t>
            </w:r>
          </w:p>
        </w:tc>
      </w:tr>
      <w:tr w:rsidR="00134675" w:rsidRPr="00134675" w14:paraId="474FA599" w14:textId="77777777" w:rsidTr="00134675">
        <w:trPr>
          <w:trHeight w:val="300"/>
        </w:trPr>
        <w:tc>
          <w:tcPr>
            <w:tcW w:w="331" w:type="pct"/>
            <w:tcBorders>
              <w:top w:val="nil"/>
              <w:left w:val="nil"/>
              <w:bottom w:val="nil"/>
              <w:right w:val="nil"/>
            </w:tcBorders>
            <w:shd w:val="clear" w:color="auto" w:fill="auto"/>
            <w:noWrap/>
            <w:vAlign w:val="bottom"/>
            <w:hideMark/>
          </w:tcPr>
          <w:p w14:paraId="08EC3933"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ASV120</w:t>
            </w:r>
          </w:p>
        </w:tc>
        <w:tc>
          <w:tcPr>
            <w:tcW w:w="320" w:type="pct"/>
            <w:tcBorders>
              <w:top w:val="nil"/>
              <w:left w:val="nil"/>
              <w:bottom w:val="nil"/>
              <w:right w:val="nil"/>
            </w:tcBorders>
            <w:shd w:val="clear" w:color="auto" w:fill="auto"/>
            <w:noWrap/>
            <w:vAlign w:val="bottom"/>
            <w:hideMark/>
          </w:tcPr>
          <w:p w14:paraId="695B07FB"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644E19B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0.008</w:t>
            </w:r>
          </w:p>
        </w:tc>
        <w:tc>
          <w:tcPr>
            <w:tcW w:w="314" w:type="pct"/>
            <w:tcBorders>
              <w:top w:val="nil"/>
              <w:left w:val="nil"/>
              <w:bottom w:val="nil"/>
              <w:right w:val="nil"/>
            </w:tcBorders>
            <w:shd w:val="clear" w:color="auto" w:fill="auto"/>
            <w:noWrap/>
            <w:vAlign w:val="bottom"/>
            <w:hideMark/>
          </w:tcPr>
          <w:p w14:paraId="233CC8F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DF7470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426CF5CB"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91E383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475ED2F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1BD14BA4"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Staphylococcus | Staphylococcus-97%</w:t>
            </w:r>
          </w:p>
        </w:tc>
      </w:tr>
      <w:tr w:rsidR="00134675" w:rsidRPr="00134675" w14:paraId="188B39EE" w14:textId="77777777" w:rsidTr="00134675">
        <w:trPr>
          <w:trHeight w:val="300"/>
        </w:trPr>
        <w:tc>
          <w:tcPr>
            <w:tcW w:w="331" w:type="pct"/>
            <w:tcBorders>
              <w:top w:val="nil"/>
              <w:left w:val="nil"/>
              <w:bottom w:val="nil"/>
              <w:right w:val="nil"/>
            </w:tcBorders>
            <w:shd w:val="clear" w:color="auto" w:fill="auto"/>
            <w:noWrap/>
            <w:vAlign w:val="bottom"/>
            <w:hideMark/>
          </w:tcPr>
          <w:p w14:paraId="5590C250"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ASV122</w:t>
            </w:r>
          </w:p>
        </w:tc>
        <w:tc>
          <w:tcPr>
            <w:tcW w:w="320" w:type="pct"/>
            <w:tcBorders>
              <w:top w:val="nil"/>
              <w:left w:val="nil"/>
              <w:bottom w:val="nil"/>
              <w:right w:val="nil"/>
            </w:tcBorders>
            <w:shd w:val="clear" w:color="auto" w:fill="auto"/>
            <w:noWrap/>
            <w:vAlign w:val="bottom"/>
            <w:hideMark/>
          </w:tcPr>
          <w:p w14:paraId="2D7B47D6"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0.003</w:t>
            </w:r>
          </w:p>
        </w:tc>
        <w:tc>
          <w:tcPr>
            <w:tcW w:w="244" w:type="pct"/>
            <w:tcBorders>
              <w:top w:val="nil"/>
              <w:left w:val="nil"/>
              <w:bottom w:val="nil"/>
              <w:right w:val="nil"/>
            </w:tcBorders>
            <w:shd w:val="clear" w:color="auto" w:fill="auto"/>
            <w:noWrap/>
            <w:vAlign w:val="bottom"/>
            <w:hideMark/>
          </w:tcPr>
          <w:p w14:paraId="6D7FAF3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5672907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041D5F95"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0.012</w:t>
            </w:r>
          </w:p>
        </w:tc>
        <w:tc>
          <w:tcPr>
            <w:tcW w:w="244" w:type="pct"/>
            <w:tcBorders>
              <w:top w:val="nil"/>
              <w:left w:val="nil"/>
              <w:bottom w:val="nil"/>
              <w:right w:val="nil"/>
            </w:tcBorders>
            <w:shd w:val="clear" w:color="auto" w:fill="auto"/>
            <w:noWrap/>
            <w:vAlign w:val="bottom"/>
            <w:hideMark/>
          </w:tcPr>
          <w:p w14:paraId="75E880A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0.002</w:t>
            </w:r>
          </w:p>
        </w:tc>
        <w:tc>
          <w:tcPr>
            <w:tcW w:w="244" w:type="pct"/>
            <w:tcBorders>
              <w:top w:val="nil"/>
              <w:left w:val="nil"/>
              <w:bottom w:val="nil"/>
              <w:right w:val="nil"/>
            </w:tcBorders>
            <w:shd w:val="clear" w:color="auto" w:fill="auto"/>
            <w:noWrap/>
            <w:vAlign w:val="bottom"/>
            <w:hideMark/>
          </w:tcPr>
          <w:p w14:paraId="739BDF2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3DCDCC3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1B1F3D9C"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 xml:space="preserve">Unclassified </w:t>
            </w:r>
            <w:proofErr w:type="spellStart"/>
            <w:r w:rsidRPr="00134675">
              <w:rPr>
                <w:rFonts w:ascii="Times New Roman" w:eastAsia="Times New Roman" w:hAnsi="Times New Roman" w:cs="Times New Roman"/>
                <w:color w:val="000000"/>
                <w:sz w:val="20"/>
                <w:szCs w:val="20"/>
              </w:rPr>
              <w:t>Comamonadaceae</w:t>
            </w:r>
            <w:proofErr w:type="spellEnd"/>
            <w:r w:rsidRPr="00134675">
              <w:rPr>
                <w:rFonts w:ascii="Times New Roman" w:eastAsia="Times New Roman" w:hAnsi="Times New Roman" w:cs="Times New Roman"/>
                <w:color w:val="000000"/>
                <w:sz w:val="20"/>
                <w:szCs w:val="20"/>
              </w:rPr>
              <w:t xml:space="preserve"> | Delftia-89%</w:t>
            </w:r>
          </w:p>
        </w:tc>
      </w:tr>
      <w:tr w:rsidR="00134675" w:rsidRPr="00134675" w14:paraId="7BBA7E28" w14:textId="77777777" w:rsidTr="00134675">
        <w:trPr>
          <w:trHeight w:val="300"/>
        </w:trPr>
        <w:tc>
          <w:tcPr>
            <w:tcW w:w="331" w:type="pct"/>
            <w:tcBorders>
              <w:top w:val="nil"/>
              <w:left w:val="nil"/>
              <w:bottom w:val="nil"/>
              <w:right w:val="nil"/>
            </w:tcBorders>
            <w:shd w:val="clear" w:color="auto" w:fill="auto"/>
            <w:noWrap/>
            <w:vAlign w:val="bottom"/>
            <w:hideMark/>
          </w:tcPr>
          <w:p w14:paraId="303A120A"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ASV126</w:t>
            </w:r>
          </w:p>
        </w:tc>
        <w:tc>
          <w:tcPr>
            <w:tcW w:w="320" w:type="pct"/>
            <w:tcBorders>
              <w:top w:val="nil"/>
              <w:left w:val="nil"/>
              <w:bottom w:val="nil"/>
              <w:right w:val="nil"/>
            </w:tcBorders>
            <w:shd w:val="clear" w:color="auto" w:fill="auto"/>
            <w:noWrap/>
            <w:vAlign w:val="bottom"/>
            <w:hideMark/>
          </w:tcPr>
          <w:p w14:paraId="3ED2D46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0.003</w:t>
            </w:r>
          </w:p>
        </w:tc>
        <w:tc>
          <w:tcPr>
            <w:tcW w:w="244" w:type="pct"/>
            <w:tcBorders>
              <w:top w:val="nil"/>
              <w:left w:val="nil"/>
              <w:bottom w:val="nil"/>
              <w:right w:val="nil"/>
            </w:tcBorders>
            <w:shd w:val="clear" w:color="auto" w:fill="auto"/>
            <w:noWrap/>
            <w:vAlign w:val="bottom"/>
            <w:hideMark/>
          </w:tcPr>
          <w:p w14:paraId="392BA4A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5A5757D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0.043</w:t>
            </w:r>
          </w:p>
        </w:tc>
        <w:tc>
          <w:tcPr>
            <w:tcW w:w="244" w:type="pct"/>
            <w:tcBorders>
              <w:top w:val="nil"/>
              <w:left w:val="nil"/>
              <w:bottom w:val="nil"/>
              <w:right w:val="nil"/>
            </w:tcBorders>
            <w:shd w:val="clear" w:color="auto" w:fill="auto"/>
            <w:noWrap/>
            <w:vAlign w:val="bottom"/>
            <w:hideMark/>
          </w:tcPr>
          <w:p w14:paraId="63D23C35"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0.004</w:t>
            </w:r>
          </w:p>
        </w:tc>
        <w:tc>
          <w:tcPr>
            <w:tcW w:w="244" w:type="pct"/>
            <w:tcBorders>
              <w:top w:val="nil"/>
              <w:left w:val="nil"/>
              <w:bottom w:val="nil"/>
              <w:right w:val="nil"/>
            </w:tcBorders>
            <w:shd w:val="clear" w:color="auto" w:fill="auto"/>
            <w:noWrap/>
            <w:vAlign w:val="bottom"/>
            <w:hideMark/>
          </w:tcPr>
          <w:p w14:paraId="135C9A5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0.004</w:t>
            </w:r>
          </w:p>
        </w:tc>
        <w:tc>
          <w:tcPr>
            <w:tcW w:w="244" w:type="pct"/>
            <w:tcBorders>
              <w:top w:val="nil"/>
              <w:left w:val="nil"/>
              <w:bottom w:val="nil"/>
              <w:right w:val="nil"/>
            </w:tcBorders>
            <w:shd w:val="clear" w:color="auto" w:fill="auto"/>
            <w:noWrap/>
            <w:vAlign w:val="bottom"/>
            <w:hideMark/>
          </w:tcPr>
          <w:p w14:paraId="6298DFD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1DCFB005"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43A067CA"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 xml:space="preserve">Unclassified </w:t>
            </w:r>
            <w:proofErr w:type="spellStart"/>
            <w:r w:rsidRPr="00134675">
              <w:rPr>
                <w:rFonts w:ascii="Times New Roman" w:eastAsia="Times New Roman" w:hAnsi="Times New Roman" w:cs="Times New Roman"/>
                <w:color w:val="000000"/>
                <w:sz w:val="20"/>
                <w:szCs w:val="20"/>
              </w:rPr>
              <w:t>Comamonadaceae</w:t>
            </w:r>
            <w:proofErr w:type="spellEnd"/>
            <w:r w:rsidRPr="00134675">
              <w:rPr>
                <w:rFonts w:ascii="Times New Roman" w:eastAsia="Times New Roman" w:hAnsi="Times New Roman" w:cs="Times New Roman"/>
                <w:color w:val="000000"/>
                <w:sz w:val="20"/>
                <w:szCs w:val="20"/>
              </w:rPr>
              <w:t xml:space="preserve"> | Comamonas-92%</w:t>
            </w:r>
          </w:p>
        </w:tc>
      </w:tr>
      <w:tr w:rsidR="00134675" w:rsidRPr="00134675" w14:paraId="62264961" w14:textId="77777777" w:rsidTr="00134675">
        <w:trPr>
          <w:trHeight w:val="300"/>
        </w:trPr>
        <w:tc>
          <w:tcPr>
            <w:tcW w:w="331" w:type="pct"/>
            <w:tcBorders>
              <w:top w:val="nil"/>
              <w:left w:val="nil"/>
              <w:bottom w:val="nil"/>
              <w:right w:val="nil"/>
            </w:tcBorders>
            <w:shd w:val="clear" w:color="auto" w:fill="auto"/>
            <w:noWrap/>
            <w:vAlign w:val="bottom"/>
            <w:hideMark/>
          </w:tcPr>
          <w:p w14:paraId="3C86B333"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ASV136</w:t>
            </w:r>
          </w:p>
        </w:tc>
        <w:tc>
          <w:tcPr>
            <w:tcW w:w="320" w:type="pct"/>
            <w:tcBorders>
              <w:top w:val="nil"/>
              <w:left w:val="nil"/>
              <w:bottom w:val="nil"/>
              <w:right w:val="nil"/>
            </w:tcBorders>
            <w:shd w:val="clear" w:color="auto" w:fill="auto"/>
            <w:noWrap/>
            <w:vAlign w:val="bottom"/>
            <w:hideMark/>
          </w:tcPr>
          <w:p w14:paraId="1695904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0.004</w:t>
            </w:r>
          </w:p>
        </w:tc>
        <w:tc>
          <w:tcPr>
            <w:tcW w:w="244" w:type="pct"/>
            <w:tcBorders>
              <w:top w:val="nil"/>
              <w:left w:val="nil"/>
              <w:bottom w:val="nil"/>
              <w:right w:val="nil"/>
            </w:tcBorders>
            <w:shd w:val="clear" w:color="auto" w:fill="auto"/>
            <w:noWrap/>
            <w:vAlign w:val="bottom"/>
            <w:hideMark/>
          </w:tcPr>
          <w:p w14:paraId="02CDE5F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0.010</w:t>
            </w:r>
          </w:p>
        </w:tc>
        <w:tc>
          <w:tcPr>
            <w:tcW w:w="314" w:type="pct"/>
            <w:tcBorders>
              <w:top w:val="nil"/>
              <w:left w:val="nil"/>
              <w:bottom w:val="nil"/>
              <w:right w:val="nil"/>
            </w:tcBorders>
            <w:shd w:val="clear" w:color="auto" w:fill="auto"/>
            <w:noWrap/>
            <w:vAlign w:val="bottom"/>
            <w:hideMark/>
          </w:tcPr>
          <w:p w14:paraId="2FFB0DB7"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0.003</w:t>
            </w:r>
          </w:p>
        </w:tc>
        <w:tc>
          <w:tcPr>
            <w:tcW w:w="244" w:type="pct"/>
            <w:tcBorders>
              <w:top w:val="nil"/>
              <w:left w:val="nil"/>
              <w:bottom w:val="nil"/>
              <w:right w:val="nil"/>
            </w:tcBorders>
            <w:shd w:val="clear" w:color="auto" w:fill="auto"/>
            <w:noWrap/>
            <w:vAlign w:val="bottom"/>
            <w:hideMark/>
          </w:tcPr>
          <w:p w14:paraId="4D4A040B"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0.000</w:t>
            </w:r>
          </w:p>
        </w:tc>
        <w:tc>
          <w:tcPr>
            <w:tcW w:w="244" w:type="pct"/>
            <w:tcBorders>
              <w:top w:val="nil"/>
              <w:left w:val="nil"/>
              <w:bottom w:val="nil"/>
              <w:right w:val="nil"/>
            </w:tcBorders>
            <w:shd w:val="clear" w:color="auto" w:fill="auto"/>
            <w:noWrap/>
            <w:vAlign w:val="bottom"/>
            <w:hideMark/>
          </w:tcPr>
          <w:p w14:paraId="2B89ED5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56215A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7EE6016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58D0ED23"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 xml:space="preserve">Unclassified </w:t>
            </w:r>
            <w:proofErr w:type="spellStart"/>
            <w:r w:rsidRPr="00134675">
              <w:rPr>
                <w:rFonts w:ascii="Times New Roman" w:eastAsia="Times New Roman" w:hAnsi="Times New Roman" w:cs="Times New Roman"/>
                <w:color w:val="000000"/>
                <w:sz w:val="20"/>
                <w:szCs w:val="20"/>
              </w:rPr>
              <w:t>Micrococcaceae</w:t>
            </w:r>
            <w:proofErr w:type="spellEnd"/>
            <w:r w:rsidRPr="00134675">
              <w:rPr>
                <w:rFonts w:ascii="Times New Roman" w:eastAsia="Times New Roman" w:hAnsi="Times New Roman" w:cs="Times New Roman"/>
                <w:color w:val="000000"/>
                <w:sz w:val="20"/>
                <w:szCs w:val="20"/>
              </w:rPr>
              <w:t xml:space="preserve"> | Kocuria-65%</w:t>
            </w:r>
          </w:p>
        </w:tc>
      </w:tr>
      <w:tr w:rsidR="00134675" w:rsidRPr="00134675" w14:paraId="4A8564B2" w14:textId="77777777" w:rsidTr="00134675">
        <w:trPr>
          <w:trHeight w:val="300"/>
        </w:trPr>
        <w:tc>
          <w:tcPr>
            <w:tcW w:w="331" w:type="pct"/>
            <w:tcBorders>
              <w:top w:val="nil"/>
              <w:left w:val="nil"/>
              <w:bottom w:val="nil"/>
              <w:right w:val="nil"/>
            </w:tcBorders>
            <w:shd w:val="clear" w:color="auto" w:fill="auto"/>
            <w:noWrap/>
            <w:vAlign w:val="bottom"/>
            <w:hideMark/>
          </w:tcPr>
          <w:p w14:paraId="71D9FD21"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ASV14</w:t>
            </w:r>
          </w:p>
        </w:tc>
        <w:tc>
          <w:tcPr>
            <w:tcW w:w="320" w:type="pct"/>
            <w:tcBorders>
              <w:top w:val="nil"/>
              <w:left w:val="nil"/>
              <w:bottom w:val="nil"/>
              <w:right w:val="nil"/>
            </w:tcBorders>
            <w:shd w:val="clear" w:color="auto" w:fill="auto"/>
            <w:noWrap/>
            <w:vAlign w:val="bottom"/>
            <w:hideMark/>
          </w:tcPr>
          <w:p w14:paraId="52D0D49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0.002</w:t>
            </w:r>
          </w:p>
        </w:tc>
        <w:tc>
          <w:tcPr>
            <w:tcW w:w="244" w:type="pct"/>
            <w:tcBorders>
              <w:top w:val="nil"/>
              <w:left w:val="nil"/>
              <w:bottom w:val="nil"/>
              <w:right w:val="nil"/>
            </w:tcBorders>
            <w:shd w:val="clear" w:color="auto" w:fill="auto"/>
            <w:noWrap/>
            <w:vAlign w:val="bottom"/>
            <w:hideMark/>
          </w:tcPr>
          <w:p w14:paraId="3078C3E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24014CD7"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0EDA39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0.132</w:t>
            </w:r>
          </w:p>
        </w:tc>
        <w:tc>
          <w:tcPr>
            <w:tcW w:w="244" w:type="pct"/>
            <w:tcBorders>
              <w:top w:val="nil"/>
              <w:left w:val="nil"/>
              <w:bottom w:val="nil"/>
              <w:right w:val="nil"/>
            </w:tcBorders>
            <w:shd w:val="clear" w:color="auto" w:fill="auto"/>
            <w:noWrap/>
            <w:vAlign w:val="bottom"/>
            <w:hideMark/>
          </w:tcPr>
          <w:p w14:paraId="17AA407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0.008</w:t>
            </w:r>
          </w:p>
        </w:tc>
        <w:tc>
          <w:tcPr>
            <w:tcW w:w="244" w:type="pct"/>
            <w:tcBorders>
              <w:top w:val="nil"/>
              <w:left w:val="nil"/>
              <w:bottom w:val="nil"/>
              <w:right w:val="nil"/>
            </w:tcBorders>
            <w:shd w:val="clear" w:color="auto" w:fill="auto"/>
            <w:noWrap/>
            <w:vAlign w:val="bottom"/>
            <w:hideMark/>
          </w:tcPr>
          <w:p w14:paraId="7976B4F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5A09755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37E7967F"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Pseudomonas | Pseudomonas-97%</w:t>
            </w:r>
          </w:p>
        </w:tc>
      </w:tr>
      <w:tr w:rsidR="00134675" w:rsidRPr="00134675" w14:paraId="5A999E11" w14:textId="77777777" w:rsidTr="00134675">
        <w:trPr>
          <w:trHeight w:val="300"/>
        </w:trPr>
        <w:tc>
          <w:tcPr>
            <w:tcW w:w="331" w:type="pct"/>
            <w:tcBorders>
              <w:top w:val="nil"/>
              <w:left w:val="nil"/>
              <w:bottom w:val="nil"/>
              <w:right w:val="nil"/>
            </w:tcBorders>
            <w:shd w:val="clear" w:color="auto" w:fill="auto"/>
            <w:noWrap/>
            <w:vAlign w:val="bottom"/>
            <w:hideMark/>
          </w:tcPr>
          <w:p w14:paraId="7A74E357"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ASV140</w:t>
            </w:r>
          </w:p>
        </w:tc>
        <w:tc>
          <w:tcPr>
            <w:tcW w:w="320" w:type="pct"/>
            <w:tcBorders>
              <w:top w:val="nil"/>
              <w:left w:val="nil"/>
              <w:bottom w:val="nil"/>
              <w:right w:val="nil"/>
            </w:tcBorders>
            <w:shd w:val="clear" w:color="auto" w:fill="auto"/>
            <w:noWrap/>
            <w:vAlign w:val="bottom"/>
            <w:hideMark/>
          </w:tcPr>
          <w:p w14:paraId="71428946"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0.003</w:t>
            </w:r>
          </w:p>
        </w:tc>
        <w:tc>
          <w:tcPr>
            <w:tcW w:w="244" w:type="pct"/>
            <w:tcBorders>
              <w:top w:val="nil"/>
              <w:left w:val="nil"/>
              <w:bottom w:val="nil"/>
              <w:right w:val="nil"/>
            </w:tcBorders>
            <w:shd w:val="clear" w:color="auto" w:fill="auto"/>
            <w:noWrap/>
            <w:vAlign w:val="bottom"/>
            <w:hideMark/>
          </w:tcPr>
          <w:p w14:paraId="2099284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314" w:type="pct"/>
            <w:tcBorders>
              <w:top w:val="nil"/>
              <w:left w:val="nil"/>
              <w:bottom w:val="nil"/>
              <w:right w:val="nil"/>
            </w:tcBorders>
            <w:shd w:val="clear" w:color="auto" w:fill="auto"/>
            <w:noWrap/>
            <w:vAlign w:val="bottom"/>
            <w:hideMark/>
          </w:tcPr>
          <w:p w14:paraId="2EAA401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0.019</w:t>
            </w:r>
          </w:p>
        </w:tc>
        <w:tc>
          <w:tcPr>
            <w:tcW w:w="244" w:type="pct"/>
            <w:tcBorders>
              <w:top w:val="nil"/>
              <w:left w:val="nil"/>
              <w:bottom w:val="nil"/>
              <w:right w:val="nil"/>
            </w:tcBorders>
            <w:shd w:val="clear" w:color="auto" w:fill="auto"/>
            <w:noWrap/>
            <w:vAlign w:val="bottom"/>
            <w:hideMark/>
          </w:tcPr>
          <w:p w14:paraId="546ABE6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1E183B4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22A71146"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7E4E754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22F6369B"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Pseudomonas | Pseudomonas-100%</w:t>
            </w:r>
          </w:p>
        </w:tc>
      </w:tr>
      <w:tr w:rsidR="00134675" w:rsidRPr="00134675" w14:paraId="509640C7" w14:textId="77777777" w:rsidTr="00134675">
        <w:trPr>
          <w:trHeight w:val="300"/>
        </w:trPr>
        <w:tc>
          <w:tcPr>
            <w:tcW w:w="331" w:type="pct"/>
            <w:tcBorders>
              <w:top w:val="nil"/>
              <w:left w:val="nil"/>
              <w:bottom w:val="nil"/>
              <w:right w:val="nil"/>
            </w:tcBorders>
            <w:shd w:val="clear" w:color="auto" w:fill="auto"/>
            <w:noWrap/>
            <w:vAlign w:val="bottom"/>
            <w:hideMark/>
          </w:tcPr>
          <w:p w14:paraId="5251D023"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ASV152</w:t>
            </w:r>
          </w:p>
        </w:tc>
        <w:tc>
          <w:tcPr>
            <w:tcW w:w="320" w:type="pct"/>
            <w:tcBorders>
              <w:top w:val="nil"/>
              <w:left w:val="nil"/>
              <w:bottom w:val="nil"/>
              <w:right w:val="nil"/>
            </w:tcBorders>
            <w:shd w:val="clear" w:color="auto" w:fill="auto"/>
            <w:noWrap/>
            <w:vAlign w:val="bottom"/>
            <w:hideMark/>
          </w:tcPr>
          <w:p w14:paraId="27AAA00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0.002</w:t>
            </w:r>
          </w:p>
        </w:tc>
        <w:tc>
          <w:tcPr>
            <w:tcW w:w="244" w:type="pct"/>
            <w:tcBorders>
              <w:top w:val="nil"/>
              <w:left w:val="nil"/>
              <w:bottom w:val="nil"/>
              <w:right w:val="nil"/>
            </w:tcBorders>
            <w:shd w:val="clear" w:color="auto" w:fill="auto"/>
            <w:noWrap/>
            <w:vAlign w:val="bottom"/>
            <w:hideMark/>
          </w:tcPr>
          <w:p w14:paraId="57C9700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0.009</w:t>
            </w:r>
          </w:p>
        </w:tc>
        <w:tc>
          <w:tcPr>
            <w:tcW w:w="314" w:type="pct"/>
            <w:tcBorders>
              <w:top w:val="nil"/>
              <w:left w:val="nil"/>
              <w:bottom w:val="nil"/>
              <w:right w:val="nil"/>
            </w:tcBorders>
            <w:shd w:val="clear" w:color="auto" w:fill="auto"/>
            <w:noWrap/>
            <w:vAlign w:val="bottom"/>
            <w:hideMark/>
          </w:tcPr>
          <w:p w14:paraId="65DA92D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0D3FBF4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199248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4B1C7D2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1EF94C8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5CF8D1D2"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roofErr w:type="spellStart"/>
            <w:r w:rsidRPr="00134675">
              <w:rPr>
                <w:rFonts w:ascii="Times New Roman" w:eastAsia="Times New Roman" w:hAnsi="Times New Roman" w:cs="Times New Roman"/>
                <w:color w:val="000000"/>
                <w:sz w:val="20"/>
                <w:szCs w:val="20"/>
              </w:rPr>
              <w:t>Brachybacterium</w:t>
            </w:r>
            <w:proofErr w:type="spellEnd"/>
            <w:r w:rsidRPr="00134675">
              <w:rPr>
                <w:rFonts w:ascii="Times New Roman" w:eastAsia="Times New Roman" w:hAnsi="Times New Roman" w:cs="Times New Roman"/>
                <w:color w:val="000000"/>
                <w:sz w:val="20"/>
                <w:szCs w:val="20"/>
              </w:rPr>
              <w:t xml:space="preserve"> | Brachybacterium-100%</w:t>
            </w:r>
          </w:p>
        </w:tc>
      </w:tr>
      <w:tr w:rsidR="00134675" w:rsidRPr="00134675" w14:paraId="79312881" w14:textId="77777777" w:rsidTr="00134675">
        <w:trPr>
          <w:trHeight w:val="300"/>
        </w:trPr>
        <w:tc>
          <w:tcPr>
            <w:tcW w:w="331" w:type="pct"/>
            <w:tcBorders>
              <w:top w:val="nil"/>
              <w:left w:val="nil"/>
              <w:bottom w:val="nil"/>
              <w:right w:val="nil"/>
            </w:tcBorders>
            <w:shd w:val="clear" w:color="auto" w:fill="auto"/>
            <w:noWrap/>
            <w:vAlign w:val="bottom"/>
            <w:hideMark/>
          </w:tcPr>
          <w:p w14:paraId="2F3FE3D1"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ASV18</w:t>
            </w:r>
          </w:p>
        </w:tc>
        <w:tc>
          <w:tcPr>
            <w:tcW w:w="320" w:type="pct"/>
            <w:tcBorders>
              <w:top w:val="nil"/>
              <w:left w:val="nil"/>
              <w:bottom w:val="nil"/>
              <w:right w:val="nil"/>
            </w:tcBorders>
            <w:shd w:val="clear" w:color="auto" w:fill="auto"/>
            <w:noWrap/>
            <w:vAlign w:val="bottom"/>
            <w:hideMark/>
          </w:tcPr>
          <w:p w14:paraId="4113946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0.005</w:t>
            </w:r>
          </w:p>
        </w:tc>
        <w:tc>
          <w:tcPr>
            <w:tcW w:w="244" w:type="pct"/>
            <w:tcBorders>
              <w:top w:val="nil"/>
              <w:left w:val="nil"/>
              <w:bottom w:val="nil"/>
              <w:right w:val="nil"/>
            </w:tcBorders>
            <w:shd w:val="clear" w:color="auto" w:fill="auto"/>
            <w:noWrap/>
            <w:vAlign w:val="bottom"/>
            <w:hideMark/>
          </w:tcPr>
          <w:p w14:paraId="273023B5"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7CD6A1C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5108627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0.043</w:t>
            </w:r>
          </w:p>
        </w:tc>
        <w:tc>
          <w:tcPr>
            <w:tcW w:w="244" w:type="pct"/>
            <w:tcBorders>
              <w:top w:val="nil"/>
              <w:left w:val="nil"/>
              <w:bottom w:val="nil"/>
              <w:right w:val="nil"/>
            </w:tcBorders>
            <w:shd w:val="clear" w:color="auto" w:fill="auto"/>
            <w:noWrap/>
            <w:vAlign w:val="bottom"/>
            <w:hideMark/>
          </w:tcPr>
          <w:p w14:paraId="49B785D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0.018</w:t>
            </w:r>
          </w:p>
        </w:tc>
        <w:tc>
          <w:tcPr>
            <w:tcW w:w="244" w:type="pct"/>
            <w:tcBorders>
              <w:top w:val="nil"/>
              <w:left w:val="nil"/>
              <w:bottom w:val="nil"/>
              <w:right w:val="nil"/>
            </w:tcBorders>
            <w:shd w:val="clear" w:color="auto" w:fill="auto"/>
            <w:noWrap/>
            <w:vAlign w:val="bottom"/>
            <w:hideMark/>
          </w:tcPr>
          <w:p w14:paraId="2097666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B410FB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3A055240"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Pseudomonas | Pseudomonas-91%</w:t>
            </w:r>
          </w:p>
        </w:tc>
      </w:tr>
      <w:tr w:rsidR="00134675" w:rsidRPr="00134675" w14:paraId="559E9B44" w14:textId="77777777" w:rsidTr="00134675">
        <w:trPr>
          <w:trHeight w:val="300"/>
        </w:trPr>
        <w:tc>
          <w:tcPr>
            <w:tcW w:w="331" w:type="pct"/>
            <w:tcBorders>
              <w:top w:val="nil"/>
              <w:left w:val="nil"/>
              <w:bottom w:val="nil"/>
              <w:right w:val="nil"/>
            </w:tcBorders>
            <w:shd w:val="clear" w:color="auto" w:fill="auto"/>
            <w:noWrap/>
            <w:vAlign w:val="bottom"/>
            <w:hideMark/>
          </w:tcPr>
          <w:p w14:paraId="6DEBD319"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ASV209</w:t>
            </w:r>
          </w:p>
        </w:tc>
        <w:tc>
          <w:tcPr>
            <w:tcW w:w="320" w:type="pct"/>
            <w:tcBorders>
              <w:top w:val="nil"/>
              <w:left w:val="nil"/>
              <w:bottom w:val="nil"/>
              <w:right w:val="nil"/>
            </w:tcBorders>
            <w:shd w:val="clear" w:color="auto" w:fill="auto"/>
            <w:noWrap/>
            <w:vAlign w:val="bottom"/>
            <w:hideMark/>
          </w:tcPr>
          <w:p w14:paraId="0B0E583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405A689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0.006</w:t>
            </w:r>
          </w:p>
        </w:tc>
        <w:tc>
          <w:tcPr>
            <w:tcW w:w="314" w:type="pct"/>
            <w:tcBorders>
              <w:top w:val="nil"/>
              <w:left w:val="nil"/>
              <w:bottom w:val="nil"/>
              <w:right w:val="nil"/>
            </w:tcBorders>
            <w:shd w:val="clear" w:color="auto" w:fill="auto"/>
            <w:noWrap/>
            <w:vAlign w:val="bottom"/>
            <w:hideMark/>
          </w:tcPr>
          <w:p w14:paraId="676ADD9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09C4C6C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5D0B562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16F3F78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286C7B3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64C0DB01"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 xml:space="preserve">Unclassified </w:t>
            </w:r>
            <w:proofErr w:type="spellStart"/>
            <w:r w:rsidRPr="00134675">
              <w:rPr>
                <w:rFonts w:ascii="Times New Roman" w:eastAsia="Times New Roman" w:hAnsi="Times New Roman" w:cs="Times New Roman"/>
                <w:color w:val="000000"/>
                <w:sz w:val="20"/>
                <w:szCs w:val="20"/>
              </w:rPr>
              <w:t>Staphylococcaceae</w:t>
            </w:r>
            <w:proofErr w:type="spellEnd"/>
            <w:r w:rsidRPr="00134675">
              <w:rPr>
                <w:rFonts w:ascii="Times New Roman" w:eastAsia="Times New Roman" w:hAnsi="Times New Roman" w:cs="Times New Roman"/>
                <w:color w:val="000000"/>
                <w:sz w:val="20"/>
                <w:szCs w:val="20"/>
              </w:rPr>
              <w:t xml:space="preserve"> | Unclassified Staphylococcaceae-27%</w:t>
            </w:r>
          </w:p>
        </w:tc>
      </w:tr>
      <w:tr w:rsidR="00134675" w:rsidRPr="00134675" w14:paraId="56C55D3A" w14:textId="77777777" w:rsidTr="00134675">
        <w:trPr>
          <w:trHeight w:val="300"/>
        </w:trPr>
        <w:tc>
          <w:tcPr>
            <w:tcW w:w="331" w:type="pct"/>
            <w:tcBorders>
              <w:top w:val="nil"/>
              <w:left w:val="nil"/>
              <w:bottom w:val="nil"/>
              <w:right w:val="nil"/>
            </w:tcBorders>
            <w:shd w:val="clear" w:color="auto" w:fill="auto"/>
            <w:noWrap/>
            <w:vAlign w:val="bottom"/>
            <w:hideMark/>
          </w:tcPr>
          <w:p w14:paraId="40B75ABE"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ASV215</w:t>
            </w:r>
          </w:p>
        </w:tc>
        <w:tc>
          <w:tcPr>
            <w:tcW w:w="320" w:type="pct"/>
            <w:tcBorders>
              <w:top w:val="nil"/>
              <w:left w:val="nil"/>
              <w:bottom w:val="nil"/>
              <w:right w:val="nil"/>
            </w:tcBorders>
            <w:shd w:val="clear" w:color="auto" w:fill="auto"/>
            <w:noWrap/>
            <w:vAlign w:val="bottom"/>
            <w:hideMark/>
          </w:tcPr>
          <w:p w14:paraId="5520F91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0.002</w:t>
            </w:r>
          </w:p>
        </w:tc>
        <w:tc>
          <w:tcPr>
            <w:tcW w:w="244" w:type="pct"/>
            <w:tcBorders>
              <w:top w:val="nil"/>
              <w:left w:val="nil"/>
              <w:bottom w:val="nil"/>
              <w:right w:val="nil"/>
            </w:tcBorders>
            <w:shd w:val="clear" w:color="auto" w:fill="auto"/>
            <w:noWrap/>
            <w:vAlign w:val="bottom"/>
            <w:hideMark/>
          </w:tcPr>
          <w:p w14:paraId="6D01184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5E0C968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23F8CC16"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0.004</w:t>
            </w:r>
          </w:p>
        </w:tc>
        <w:tc>
          <w:tcPr>
            <w:tcW w:w="244" w:type="pct"/>
            <w:tcBorders>
              <w:top w:val="nil"/>
              <w:left w:val="nil"/>
              <w:bottom w:val="nil"/>
              <w:right w:val="nil"/>
            </w:tcBorders>
            <w:shd w:val="clear" w:color="auto" w:fill="auto"/>
            <w:noWrap/>
            <w:vAlign w:val="bottom"/>
            <w:hideMark/>
          </w:tcPr>
          <w:p w14:paraId="1ABA1D3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0.002</w:t>
            </w:r>
          </w:p>
        </w:tc>
        <w:tc>
          <w:tcPr>
            <w:tcW w:w="244" w:type="pct"/>
            <w:tcBorders>
              <w:top w:val="nil"/>
              <w:left w:val="nil"/>
              <w:bottom w:val="nil"/>
              <w:right w:val="nil"/>
            </w:tcBorders>
            <w:shd w:val="clear" w:color="auto" w:fill="auto"/>
            <w:noWrap/>
            <w:vAlign w:val="bottom"/>
            <w:hideMark/>
          </w:tcPr>
          <w:p w14:paraId="70FEB94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7717399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5108B99B"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roofErr w:type="spellStart"/>
            <w:r w:rsidRPr="00134675">
              <w:rPr>
                <w:rFonts w:ascii="Times New Roman" w:eastAsia="Times New Roman" w:hAnsi="Times New Roman" w:cs="Times New Roman"/>
                <w:color w:val="000000"/>
                <w:sz w:val="20"/>
                <w:szCs w:val="20"/>
              </w:rPr>
              <w:t>Variovorax</w:t>
            </w:r>
            <w:proofErr w:type="spellEnd"/>
            <w:r w:rsidRPr="00134675">
              <w:rPr>
                <w:rFonts w:ascii="Times New Roman" w:eastAsia="Times New Roman" w:hAnsi="Times New Roman" w:cs="Times New Roman"/>
                <w:color w:val="000000"/>
                <w:sz w:val="20"/>
                <w:szCs w:val="20"/>
              </w:rPr>
              <w:t xml:space="preserve"> | Variovorax-99%</w:t>
            </w:r>
          </w:p>
        </w:tc>
      </w:tr>
      <w:tr w:rsidR="00134675" w:rsidRPr="00134675" w14:paraId="255E37FE" w14:textId="77777777" w:rsidTr="00134675">
        <w:trPr>
          <w:trHeight w:val="300"/>
        </w:trPr>
        <w:tc>
          <w:tcPr>
            <w:tcW w:w="331" w:type="pct"/>
            <w:tcBorders>
              <w:top w:val="nil"/>
              <w:left w:val="nil"/>
              <w:bottom w:val="nil"/>
              <w:right w:val="nil"/>
            </w:tcBorders>
            <w:shd w:val="clear" w:color="auto" w:fill="auto"/>
            <w:noWrap/>
            <w:vAlign w:val="bottom"/>
            <w:hideMark/>
          </w:tcPr>
          <w:p w14:paraId="6C9665D1"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ASV224</w:t>
            </w:r>
          </w:p>
        </w:tc>
        <w:tc>
          <w:tcPr>
            <w:tcW w:w="320" w:type="pct"/>
            <w:tcBorders>
              <w:top w:val="nil"/>
              <w:left w:val="nil"/>
              <w:bottom w:val="nil"/>
              <w:right w:val="nil"/>
            </w:tcBorders>
            <w:shd w:val="clear" w:color="auto" w:fill="auto"/>
            <w:noWrap/>
            <w:vAlign w:val="bottom"/>
            <w:hideMark/>
          </w:tcPr>
          <w:p w14:paraId="60CCE46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0.013</w:t>
            </w:r>
          </w:p>
        </w:tc>
        <w:tc>
          <w:tcPr>
            <w:tcW w:w="244" w:type="pct"/>
            <w:tcBorders>
              <w:top w:val="nil"/>
              <w:left w:val="nil"/>
              <w:bottom w:val="nil"/>
              <w:right w:val="nil"/>
            </w:tcBorders>
            <w:shd w:val="clear" w:color="auto" w:fill="auto"/>
            <w:noWrap/>
            <w:vAlign w:val="bottom"/>
            <w:hideMark/>
          </w:tcPr>
          <w:p w14:paraId="2F634FC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0.003</w:t>
            </w:r>
          </w:p>
        </w:tc>
        <w:tc>
          <w:tcPr>
            <w:tcW w:w="314" w:type="pct"/>
            <w:tcBorders>
              <w:top w:val="nil"/>
              <w:left w:val="nil"/>
              <w:bottom w:val="nil"/>
              <w:right w:val="nil"/>
            </w:tcBorders>
            <w:shd w:val="clear" w:color="auto" w:fill="auto"/>
            <w:noWrap/>
            <w:vAlign w:val="bottom"/>
            <w:hideMark/>
          </w:tcPr>
          <w:p w14:paraId="0FF7A77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2AE10A0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1649868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1DBBC64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47B2AA0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2C326BCC"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 xml:space="preserve">Unclassified </w:t>
            </w:r>
            <w:proofErr w:type="spellStart"/>
            <w:r w:rsidRPr="00134675">
              <w:rPr>
                <w:rFonts w:ascii="Times New Roman" w:eastAsia="Times New Roman" w:hAnsi="Times New Roman" w:cs="Times New Roman"/>
                <w:color w:val="000000"/>
                <w:sz w:val="20"/>
                <w:szCs w:val="20"/>
              </w:rPr>
              <w:t>Micrococcaceae</w:t>
            </w:r>
            <w:proofErr w:type="spellEnd"/>
            <w:r w:rsidRPr="00134675">
              <w:rPr>
                <w:rFonts w:ascii="Times New Roman" w:eastAsia="Times New Roman" w:hAnsi="Times New Roman" w:cs="Times New Roman"/>
                <w:color w:val="000000"/>
                <w:sz w:val="20"/>
                <w:szCs w:val="20"/>
              </w:rPr>
              <w:t xml:space="preserve"> | Nesterenkonia-72%</w:t>
            </w:r>
          </w:p>
        </w:tc>
      </w:tr>
      <w:tr w:rsidR="00134675" w:rsidRPr="00134675" w14:paraId="24127B42" w14:textId="77777777" w:rsidTr="00134675">
        <w:trPr>
          <w:trHeight w:val="300"/>
        </w:trPr>
        <w:tc>
          <w:tcPr>
            <w:tcW w:w="331" w:type="pct"/>
            <w:tcBorders>
              <w:top w:val="nil"/>
              <w:left w:val="nil"/>
              <w:bottom w:val="nil"/>
              <w:right w:val="nil"/>
            </w:tcBorders>
            <w:shd w:val="clear" w:color="auto" w:fill="auto"/>
            <w:noWrap/>
            <w:vAlign w:val="bottom"/>
            <w:hideMark/>
          </w:tcPr>
          <w:p w14:paraId="2A96DEAC"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ASV229</w:t>
            </w:r>
          </w:p>
        </w:tc>
        <w:tc>
          <w:tcPr>
            <w:tcW w:w="320" w:type="pct"/>
            <w:tcBorders>
              <w:top w:val="nil"/>
              <w:left w:val="nil"/>
              <w:bottom w:val="nil"/>
              <w:right w:val="nil"/>
            </w:tcBorders>
            <w:shd w:val="clear" w:color="auto" w:fill="auto"/>
            <w:noWrap/>
            <w:vAlign w:val="bottom"/>
            <w:hideMark/>
          </w:tcPr>
          <w:p w14:paraId="78E9265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0.004</w:t>
            </w:r>
          </w:p>
        </w:tc>
        <w:tc>
          <w:tcPr>
            <w:tcW w:w="244" w:type="pct"/>
            <w:tcBorders>
              <w:top w:val="nil"/>
              <w:left w:val="nil"/>
              <w:bottom w:val="nil"/>
              <w:right w:val="nil"/>
            </w:tcBorders>
            <w:shd w:val="clear" w:color="auto" w:fill="auto"/>
            <w:noWrap/>
            <w:vAlign w:val="bottom"/>
            <w:hideMark/>
          </w:tcPr>
          <w:p w14:paraId="2370470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0.004</w:t>
            </w:r>
          </w:p>
        </w:tc>
        <w:tc>
          <w:tcPr>
            <w:tcW w:w="314" w:type="pct"/>
            <w:tcBorders>
              <w:top w:val="nil"/>
              <w:left w:val="nil"/>
              <w:bottom w:val="nil"/>
              <w:right w:val="nil"/>
            </w:tcBorders>
            <w:shd w:val="clear" w:color="auto" w:fill="auto"/>
            <w:noWrap/>
            <w:vAlign w:val="bottom"/>
            <w:hideMark/>
          </w:tcPr>
          <w:p w14:paraId="25626BC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0.000</w:t>
            </w:r>
          </w:p>
        </w:tc>
        <w:tc>
          <w:tcPr>
            <w:tcW w:w="244" w:type="pct"/>
            <w:tcBorders>
              <w:top w:val="nil"/>
              <w:left w:val="nil"/>
              <w:bottom w:val="nil"/>
              <w:right w:val="nil"/>
            </w:tcBorders>
            <w:shd w:val="clear" w:color="auto" w:fill="auto"/>
            <w:noWrap/>
            <w:vAlign w:val="bottom"/>
            <w:hideMark/>
          </w:tcPr>
          <w:p w14:paraId="4BCE8C8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0.000</w:t>
            </w:r>
          </w:p>
        </w:tc>
        <w:tc>
          <w:tcPr>
            <w:tcW w:w="244" w:type="pct"/>
            <w:tcBorders>
              <w:top w:val="nil"/>
              <w:left w:val="nil"/>
              <w:bottom w:val="nil"/>
              <w:right w:val="nil"/>
            </w:tcBorders>
            <w:shd w:val="clear" w:color="auto" w:fill="auto"/>
            <w:noWrap/>
            <w:vAlign w:val="bottom"/>
            <w:hideMark/>
          </w:tcPr>
          <w:p w14:paraId="4DF14CC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3D1BBAF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BE1ABC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4B8763F5"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 xml:space="preserve">Unclassified </w:t>
            </w:r>
            <w:proofErr w:type="spellStart"/>
            <w:r w:rsidRPr="00134675">
              <w:rPr>
                <w:rFonts w:ascii="Times New Roman" w:eastAsia="Times New Roman" w:hAnsi="Times New Roman" w:cs="Times New Roman"/>
                <w:color w:val="000000"/>
                <w:sz w:val="20"/>
                <w:szCs w:val="20"/>
              </w:rPr>
              <w:t>Staphylococcaceae</w:t>
            </w:r>
            <w:proofErr w:type="spellEnd"/>
            <w:r w:rsidRPr="00134675">
              <w:rPr>
                <w:rFonts w:ascii="Times New Roman" w:eastAsia="Times New Roman" w:hAnsi="Times New Roman" w:cs="Times New Roman"/>
                <w:color w:val="000000"/>
                <w:sz w:val="20"/>
                <w:szCs w:val="20"/>
              </w:rPr>
              <w:t xml:space="preserve"> | Unclassified Staphylococcaceae-45%</w:t>
            </w:r>
          </w:p>
        </w:tc>
      </w:tr>
      <w:tr w:rsidR="00134675" w:rsidRPr="00134675" w14:paraId="6764EECD" w14:textId="77777777" w:rsidTr="00134675">
        <w:trPr>
          <w:trHeight w:val="300"/>
        </w:trPr>
        <w:tc>
          <w:tcPr>
            <w:tcW w:w="331" w:type="pct"/>
            <w:tcBorders>
              <w:top w:val="nil"/>
              <w:left w:val="nil"/>
              <w:bottom w:val="nil"/>
              <w:right w:val="nil"/>
            </w:tcBorders>
            <w:shd w:val="clear" w:color="auto" w:fill="auto"/>
            <w:noWrap/>
            <w:vAlign w:val="bottom"/>
            <w:hideMark/>
          </w:tcPr>
          <w:p w14:paraId="740F50DD"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ASV23</w:t>
            </w:r>
          </w:p>
        </w:tc>
        <w:tc>
          <w:tcPr>
            <w:tcW w:w="320" w:type="pct"/>
            <w:tcBorders>
              <w:top w:val="nil"/>
              <w:left w:val="nil"/>
              <w:bottom w:val="nil"/>
              <w:right w:val="nil"/>
            </w:tcBorders>
            <w:shd w:val="clear" w:color="auto" w:fill="auto"/>
            <w:noWrap/>
            <w:vAlign w:val="bottom"/>
            <w:hideMark/>
          </w:tcPr>
          <w:p w14:paraId="0A9E2FD7"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0.005</w:t>
            </w:r>
          </w:p>
        </w:tc>
        <w:tc>
          <w:tcPr>
            <w:tcW w:w="244" w:type="pct"/>
            <w:tcBorders>
              <w:top w:val="nil"/>
              <w:left w:val="nil"/>
              <w:bottom w:val="nil"/>
              <w:right w:val="nil"/>
            </w:tcBorders>
            <w:shd w:val="clear" w:color="auto" w:fill="auto"/>
            <w:noWrap/>
            <w:vAlign w:val="bottom"/>
            <w:hideMark/>
          </w:tcPr>
          <w:p w14:paraId="719E00D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5592A7E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7640D99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0.019</w:t>
            </w:r>
          </w:p>
        </w:tc>
        <w:tc>
          <w:tcPr>
            <w:tcW w:w="244" w:type="pct"/>
            <w:tcBorders>
              <w:top w:val="nil"/>
              <w:left w:val="nil"/>
              <w:bottom w:val="nil"/>
              <w:right w:val="nil"/>
            </w:tcBorders>
            <w:shd w:val="clear" w:color="auto" w:fill="auto"/>
            <w:noWrap/>
            <w:vAlign w:val="bottom"/>
            <w:hideMark/>
          </w:tcPr>
          <w:p w14:paraId="30E8029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0.052</w:t>
            </w:r>
          </w:p>
        </w:tc>
        <w:tc>
          <w:tcPr>
            <w:tcW w:w="244" w:type="pct"/>
            <w:tcBorders>
              <w:top w:val="nil"/>
              <w:left w:val="nil"/>
              <w:bottom w:val="nil"/>
              <w:right w:val="nil"/>
            </w:tcBorders>
            <w:shd w:val="clear" w:color="auto" w:fill="auto"/>
            <w:noWrap/>
            <w:vAlign w:val="bottom"/>
            <w:hideMark/>
          </w:tcPr>
          <w:p w14:paraId="4FB8569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DDDA7E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6B7E4D36"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Acinetobacter | Acinetobacter-100%</w:t>
            </w:r>
          </w:p>
        </w:tc>
      </w:tr>
      <w:tr w:rsidR="00134675" w:rsidRPr="00134675" w14:paraId="5BD3C46B" w14:textId="77777777" w:rsidTr="00134675">
        <w:trPr>
          <w:trHeight w:val="300"/>
        </w:trPr>
        <w:tc>
          <w:tcPr>
            <w:tcW w:w="331" w:type="pct"/>
            <w:tcBorders>
              <w:top w:val="nil"/>
              <w:left w:val="nil"/>
              <w:bottom w:val="nil"/>
              <w:right w:val="nil"/>
            </w:tcBorders>
            <w:shd w:val="clear" w:color="auto" w:fill="auto"/>
            <w:noWrap/>
            <w:vAlign w:val="bottom"/>
            <w:hideMark/>
          </w:tcPr>
          <w:p w14:paraId="262A14C0"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ASV235</w:t>
            </w:r>
          </w:p>
        </w:tc>
        <w:tc>
          <w:tcPr>
            <w:tcW w:w="320" w:type="pct"/>
            <w:tcBorders>
              <w:top w:val="nil"/>
              <w:left w:val="nil"/>
              <w:bottom w:val="nil"/>
              <w:right w:val="nil"/>
            </w:tcBorders>
            <w:shd w:val="clear" w:color="auto" w:fill="auto"/>
            <w:noWrap/>
            <w:vAlign w:val="bottom"/>
            <w:hideMark/>
          </w:tcPr>
          <w:p w14:paraId="376AE14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0.004</w:t>
            </w:r>
          </w:p>
        </w:tc>
        <w:tc>
          <w:tcPr>
            <w:tcW w:w="244" w:type="pct"/>
            <w:tcBorders>
              <w:top w:val="nil"/>
              <w:left w:val="nil"/>
              <w:bottom w:val="nil"/>
              <w:right w:val="nil"/>
            </w:tcBorders>
            <w:shd w:val="clear" w:color="auto" w:fill="auto"/>
            <w:noWrap/>
            <w:vAlign w:val="bottom"/>
            <w:hideMark/>
          </w:tcPr>
          <w:p w14:paraId="1A50CD8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28E9E6D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3048EF4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0.003</w:t>
            </w:r>
          </w:p>
        </w:tc>
        <w:tc>
          <w:tcPr>
            <w:tcW w:w="244" w:type="pct"/>
            <w:tcBorders>
              <w:top w:val="nil"/>
              <w:left w:val="nil"/>
              <w:bottom w:val="nil"/>
              <w:right w:val="nil"/>
            </w:tcBorders>
            <w:shd w:val="clear" w:color="auto" w:fill="auto"/>
            <w:noWrap/>
            <w:vAlign w:val="bottom"/>
            <w:hideMark/>
          </w:tcPr>
          <w:p w14:paraId="790FC98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0.002</w:t>
            </w:r>
          </w:p>
        </w:tc>
        <w:tc>
          <w:tcPr>
            <w:tcW w:w="244" w:type="pct"/>
            <w:tcBorders>
              <w:top w:val="nil"/>
              <w:left w:val="nil"/>
              <w:bottom w:val="nil"/>
              <w:right w:val="nil"/>
            </w:tcBorders>
            <w:shd w:val="clear" w:color="auto" w:fill="auto"/>
            <w:noWrap/>
            <w:vAlign w:val="bottom"/>
            <w:hideMark/>
          </w:tcPr>
          <w:p w14:paraId="6DB371B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181DAD4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458D611F"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Caulobacter | Caulobacter-100%</w:t>
            </w:r>
          </w:p>
        </w:tc>
      </w:tr>
      <w:tr w:rsidR="00134675" w:rsidRPr="00134675" w14:paraId="41D35748" w14:textId="77777777" w:rsidTr="00134675">
        <w:trPr>
          <w:trHeight w:val="300"/>
        </w:trPr>
        <w:tc>
          <w:tcPr>
            <w:tcW w:w="331" w:type="pct"/>
            <w:tcBorders>
              <w:top w:val="nil"/>
              <w:left w:val="nil"/>
              <w:bottom w:val="nil"/>
              <w:right w:val="nil"/>
            </w:tcBorders>
            <w:shd w:val="clear" w:color="auto" w:fill="auto"/>
            <w:noWrap/>
            <w:vAlign w:val="bottom"/>
            <w:hideMark/>
          </w:tcPr>
          <w:p w14:paraId="662314C3"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ASV247</w:t>
            </w:r>
          </w:p>
        </w:tc>
        <w:tc>
          <w:tcPr>
            <w:tcW w:w="320" w:type="pct"/>
            <w:tcBorders>
              <w:top w:val="nil"/>
              <w:left w:val="nil"/>
              <w:bottom w:val="nil"/>
              <w:right w:val="nil"/>
            </w:tcBorders>
            <w:shd w:val="clear" w:color="auto" w:fill="auto"/>
            <w:noWrap/>
            <w:vAlign w:val="bottom"/>
            <w:hideMark/>
          </w:tcPr>
          <w:p w14:paraId="6AE05926"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3BC8FE9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0.003</w:t>
            </w:r>
          </w:p>
        </w:tc>
        <w:tc>
          <w:tcPr>
            <w:tcW w:w="314" w:type="pct"/>
            <w:tcBorders>
              <w:top w:val="nil"/>
              <w:left w:val="nil"/>
              <w:bottom w:val="nil"/>
              <w:right w:val="nil"/>
            </w:tcBorders>
            <w:shd w:val="clear" w:color="auto" w:fill="auto"/>
            <w:noWrap/>
            <w:vAlign w:val="bottom"/>
            <w:hideMark/>
          </w:tcPr>
          <w:p w14:paraId="28DCB7F6"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368A139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A1D41D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7F72EC3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76DC7BB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03828921"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roofErr w:type="spellStart"/>
            <w:r w:rsidRPr="00134675">
              <w:rPr>
                <w:rFonts w:ascii="Times New Roman" w:eastAsia="Times New Roman" w:hAnsi="Times New Roman" w:cs="Times New Roman"/>
                <w:color w:val="000000"/>
                <w:sz w:val="20"/>
                <w:szCs w:val="20"/>
              </w:rPr>
              <w:t>Brachybacterium</w:t>
            </w:r>
            <w:proofErr w:type="spellEnd"/>
            <w:r w:rsidRPr="00134675">
              <w:rPr>
                <w:rFonts w:ascii="Times New Roman" w:eastAsia="Times New Roman" w:hAnsi="Times New Roman" w:cs="Times New Roman"/>
                <w:color w:val="000000"/>
                <w:sz w:val="20"/>
                <w:szCs w:val="20"/>
              </w:rPr>
              <w:t xml:space="preserve"> | Brachybacterium-100%</w:t>
            </w:r>
          </w:p>
        </w:tc>
      </w:tr>
      <w:tr w:rsidR="00134675" w:rsidRPr="00134675" w14:paraId="08866B99" w14:textId="77777777" w:rsidTr="00134675">
        <w:trPr>
          <w:trHeight w:val="300"/>
        </w:trPr>
        <w:tc>
          <w:tcPr>
            <w:tcW w:w="331" w:type="pct"/>
            <w:tcBorders>
              <w:top w:val="nil"/>
              <w:left w:val="nil"/>
              <w:bottom w:val="nil"/>
              <w:right w:val="nil"/>
            </w:tcBorders>
            <w:shd w:val="clear" w:color="auto" w:fill="auto"/>
            <w:noWrap/>
            <w:vAlign w:val="bottom"/>
            <w:hideMark/>
          </w:tcPr>
          <w:p w14:paraId="63C84A02"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ASV277</w:t>
            </w:r>
          </w:p>
        </w:tc>
        <w:tc>
          <w:tcPr>
            <w:tcW w:w="320" w:type="pct"/>
            <w:tcBorders>
              <w:top w:val="nil"/>
              <w:left w:val="nil"/>
              <w:bottom w:val="nil"/>
              <w:right w:val="nil"/>
            </w:tcBorders>
            <w:shd w:val="clear" w:color="auto" w:fill="auto"/>
            <w:noWrap/>
            <w:vAlign w:val="bottom"/>
            <w:hideMark/>
          </w:tcPr>
          <w:p w14:paraId="15CC1B4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0.003</w:t>
            </w:r>
          </w:p>
        </w:tc>
        <w:tc>
          <w:tcPr>
            <w:tcW w:w="244" w:type="pct"/>
            <w:tcBorders>
              <w:top w:val="nil"/>
              <w:left w:val="nil"/>
              <w:bottom w:val="nil"/>
              <w:right w:val="nil"/>
            </w:tcBorders>
            <w:shd w:val="clear" w:color="auto" w:fill="auto"/>
            <w:noWrap/>
            <w:vAlign w:val="bottom"/>
            <w:hideMark/>
          </w:tcPr>
          <w:p w14:paraId="5240140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7F4CBC6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0.009</w:t>
            </w:r>
          </w:p>
        </w:tc>
        <w:tc>
          <w:tcPr>
            <w:tcW w:w="244" w:type="pct"/>
            <w:tcBorders>
              <w:top w:val="nil"/>
              <w:left w:val="nil"/>
              <w:bottom w:val="nil"/>
              <w:right w:val="nil"/>
            </w:tcBorders>
            <w:shd w:val="clear" w:color="auto" w:fill="auto"/>
            <w:noWrap/>
            <w:vAlign w:val="bottom"/>
            <w:hideMark/>
          </w:tcPr>
          <w:p w14:paraId="3DE4012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6F0BF67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0.000</w:t>
            </w:r>
          </w:p>
        </w:tc>
        <w:tc>
          <w:tcPr>
            <w:tcW w:w="244" w:type="pct"/>
            <w:tcBorders>
              <w:top w:val="nil"/>
              <w:left w:val="nil"/>
              <w:bottom w:val="nil"/>
              <w:right w:val="nil"/>
            </w:tcBorders>
            <w:shd w:val="clear" w:color="auto" w:fill="auto"/>
            <w:noWrap/>
            <w:vAlign w:val="bottom"/>
            <w:hideMark/>
          </w:tcPr>
          <w:p w14:paraId="38FB759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21DB28F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6FBEDF38"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 xml:space="preserve">Unclassified </w:t>
            </w:r>
            <w:proofErr w:type="spellStart"/>
            <w:r w:rsidRPr="00134675">
              <w:rPr>
                <w:rFonts w:ascii="Times New Roman" w:eastAsia="Times New Roman" w:hAnsi="Times New Roman" w:cs="Times New Roman"/>
                <w:color w:val="000000"/>
                <w:sz w:val="20"/>
                <w:szCs w:val="20"/>
              </w:rPr>
              <w:t>Rhizobiaceae</w:t>
            </w:r>
            <w:proofErr w:type="spellEnd"/>
            <w:r w:rsidRPr="00134675">
              <w:rPr>
                <w:rFonts w:ascii="Times New Roman" w:eastAsia="Times New Roman" w:hAnsi="Times New Roman" w:cs="Times New Roman"/>
                <w:color w:val="000000"/>
                <w:sz w:val="20"/>
                <w:szCs w:val="20"/>
              </w:rPr>
              <w:t xml:space="preserve"> | Agrobacterium-100%</w:t>
            </w:r>
          </w:p>
        </w:tc>
      </w:tr>
      <w:tr w:rsidR="00134675" w:rsidRPr="00134675" w14:paraId="6EF75D37" w14:textId="77777777" w:rsidTr="00134675">
        <w:trPr>
          <w:trHeight w:val="300"/>
        </w:trPr>
        <w:tc>
          <w:tcPr>
            <w:tcW w:w="331" w:type="pct"/>
            <w:tcBorders>
              <w:top w:val="nil"/>
              <w:left w:val="nil"/>
              <w:bottom w:val="nil"/>
              <w:right w:val="nil"/>
            </w:tcBorders>
            <w:shd w:val="clear" w:color="auto" w:fill="auto"/>
            <w:noWrap/>
            <w:vAlign w:val="bottom"/>
            <w:hideMark/>
          </w:tcPr>
          <w:p w14:paraId="27DA70A0"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ASV3</w:t>
            </w:r>
          </w:p>
        </w:tc>
        <w:tc>
          <w:tcPr>
            <w:tcW w:w="320" w:type="pct"/>
            <w:tcBorders>
              <w:top w:val="nil"/>
              <w:left w:val="nil"/>
              <w:bottom w:val="nil"/>
              <w:right w:val="nil"/>
            </w:tcBorders>
            <w:shd w:val="clear" w:color="auto" w:fill="auto"/>
            <w:noWrap/>
            <w:vAlign w:val="bottom"/>
            <w:hideMark/>
          </w:tcPr>
          <w:p w14:paraId="021F6BC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0.004</w:t>
            </w:r>
          </w:p>
        </w:tc>
        <w:tc>
          <w:tcPr>
            <w:tcW w:w="244" w:type="pct"/>
            <w:tcBorders>
              <w:top w:val="nil"/>
              <w:left w:val="nil"/>
              <w:bottom w:val="nil"/>
              <w:right w:val="nil"/>
            </w:tcBorders>
            <w:shd w:val="clear" w:color="auto" w:fill="auto"/>
            <w:noWrap/>
            <w:vAlign w:val="bottom"/>
            <w:hideMark/>
          </w:tcPr>
          <w:p w14:paraId="0A75F62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0.000</w:t>
            </w:r>
          </w:p>
        </w:tc>
        <w:tc>
          <w:tcPr>
            <w:tcW w:w="314" w:type="pct"/>
            <w:tcBorders>
              <w:top w:val="nil"/>
              <w:left w:val="nil"/>
              <w:bottom w:val="nil"/>
              <w:right w:val="nil"/>
            </w:tcBorders>
            <w:shd w:val="clear" w:color="auto" w:fill="auto"/>
            <w:noWrap/>
            <w:vAlign w:val="bottom"/>
            <w:hideMark/>
          </w:tcPr>
          <w:p w14:paraId="6A71EA2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2F2FACE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0.010</w:t>
            </w:r>
          </w:p>
        </w:tc>
        <w:tc>
          <w:tcPr>
            <w:tcW w:w="244" w:type="pct"/>
            <w:tcBorders>
              <w:top w:val="nil"/>
              <w:left w:val="nil"/>
              <w:bottom w:val="nil"/>
              <w:right w:val="nil"/>
            </w:tcBorders>
            <w:shd w:val="clear" w:color="auto" w:fill="auto"/>
            <w:noWrap/>
            <w:vAlign w:val="bottom"/>
            <w:hideMark/>
          </w:tcPr>
          <w:p w14:paraId="5309CC7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0.010</w:t>
            </w:r>
          </w:p>
        </w:tc>
        <w:tc>
          <w:tcPr>
            <w:tcW w:w="244" w:type="pct"/>
            <w:tcBorders>
              <w:top w:val="nil"/>
              <w:left w:val="nil"/>
              <w:bottom w:val="nil"/>
              <w:right w:val="nil"/>
            </w:tcBorders>
            <w:shd w:val="clear" w:color="auto" w:fill="auto"/>
            <w:noWrap/>
            <w:vAlign w:val="bottom"/>
            <w:hideMark/>
          </w:tcPr>
          <w:p w14:paraId="39F5352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0.057</w:t>
            </w:r>
          </w:p>
        </w:tc>
        <w:tc>
          <w:tcPr>
            <w:tcW w:w="244" w:type="pct"/>
            <w:tcBorders>
              <w:top w:val="nil"/>
              <w:left w:val="nil"/>
              <w:bottom w:val="nil"/>
              <w:right w:val="nil"/>
            </w:tcBorders>
            <w:shd w:val="clear" w:color="auto" w:fill="auto"/>
            <w:noWrap/>
            <w:vAlign w:val="bottom"/>
            <w:hideMark/>
          </w:tcPr>
          <w:p w14:paraId="0F0465F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0.016</w:t>
            </w:r>
          </w:p>
        </w:tc>
        <w:tc>
          <w:tcPr>
            <w:tcW w:w="2813" w:type="pct"/>
            <w:tcBorders>
              <w:top w:val="nil"/>
              <w:left w:val="nil"/>
              <w:bottom w:val="nil"/>
              <w:right w:val="nil"/>
            </w:tcBorders>
            <w:shd w:val="clear" w:color="auto" w:fill="auto"/>
            <w:noWrap/>
            <w:vAlign w:val="bottom"/>
            <w:hideMark/>
          </w:tcPr>
          <w:p w14:paraId="36C998CA"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roofErr w:type="spellStart"/>
            <w:r w:rsidRPr="00134675">
              <w:rPr>
                <w:rFonts w:ascii="Times New Roman" w:eastAsia="Times New Roman" w:hAnsi="Times New Roman" w:cs="Times New Roman"/>
                <w:color w:val="000000"/>
                <w:sz w:val="20"/>
                <w:szCs w:val="20"/>
              </w:rPr>
              <w:t>Morganella</w:t>
            </w:r>
            <w:proofErr w:type="spellEnd"/>
            <w:r w:rsidRPr="00134675">
              <w:rPr>
                <w:rFonts w:ascii="Times New Roman" w:eastAsia="Times New Roman" w:hAnsi="Times New Roman" w:cs="Times New Roman"/>
                <w:color w:val="000000"/>
                <w:sz w:val="20"/>
                <w:szCs w:val="20"/>
              </w:rPr>
              <w:t xml:space="preserve"> | Morganella-99%</w:t>
            </w:r>
          </w:p>
        </w:tc>
      </w:tr>
      <w:tr w:rsidR="00134675" w:rsidRPr="00134675" w14:paraId="217EC84E" w14:textId="77777777" w:rsidTr="00134675">
        <w:trPr>
          <w:trHeight w:val="300"/>
        </w:trPr>
        <w:tc>
          <w:tcPr>
            <w:tcW w:w="331" w:type="pct"/>
            <w:tcBorders>
              <w:top w:val="nil"/>
              <w:left w:val="nil"/>
              <w:bottom w:val="nil"/>
              <w:right w:val="nil"/>
            </w:tcBorders>
            <w:shd w:val="clear" w:color="auto" w:fill="auto"/>
            <w:noWrap/>
            <w:vAlign w:val="bottom"/>
            <w:hideMark/>
          </w:tcPr>
          <w:p w14:paraId="22BFED09"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ASV306</w:t>
            </w:r>
          </w:p>
        </w:tc>
        <w:tc>
          <w:tcPr>
            <w:tcW w:w="320" w:type="pct"/>
            <w:tcBorders>
              <w:top w:val="nil"/>
              <w:left w:val="nil"/>
              <w:bottom w:val="nil"/>
              <w:right w:val="nil"/>
            </w:tcBorders>
            <w:shd w:val="clear" w:color="auto" w:fill="auto"/>
            <w:noWrap/>
            <w:vAlign w:val="bottom"/>
            <w:hideMark/>
          </w:tcPr>
          <w:p w14:paraId="37F5350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0.009</w:t>
            </w:r>
          </w:p>
        </w:tc>
        <w:tc>
          <w:tcPr>
            <w:tcW w:w="244" w:type="pct"/>
            <w:tcBorders>
              <w:top w:val="nil"/>
              <w:left w:val="nil"/>
              <w:bottom w:val="nil"/>
              <w:right w:val="nil"/>
            </w:tcBorders>
            <w:shd w:val="clear" w:color="auto" w:fill="auto"/>
            <w:noWrap/>
            <w:vAlign w:val="bottom"/>
            <w:hideMark/>
          </w:tcPr>
          <w:p w14:paraId="550047A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06CA948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0.010</w:t>
            </w:r>
          </w:p>
        </w:tc>
        <w:tc>
          <w:tcPr>
            <w:tcW w:w="244" w:type="pct"/>
            <w:tcBorders>
              <w:top w:val="nil"/>
              <w:left w:val="nil"/>
              <w:bottom w:val="nil"/>
              <w:right w:val="nil"/>
            </w:tcBorders>
            <w:shd w:val="clear" w:color="auto" w:fill="auto"/>
            <w:noWrap/>
            <w:vAlign w:val="bottom"/>
            <w:hideMark/>
          </w:tcPr>
          <w:p w14:paraId="24B119B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393397E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0B577BB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3633076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5EB00363"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Unclassified Pseudomonadaceae | Azotobacter-72%</w:t>
            </w:r>
          </w:p>
        </w:tc>
      </w:tr>
      <w:tr w:rsidR="00134675" w:rsidRPr="00134675" w14:paraId="4E68DF7B" w14:textId="77777777" w:rsidTr="00134675">
        <w:trPr>
          <w:trHeight w:val="300"/>
        </w:trPr>
        <w:tc>
          <w:tcPr>
            <w:tcW w:w="331" w:type="pct"/>
            <w:tcBorders>
              <w:top w:val="nil"/>
              <w:left w:val="nil"/>
              <w:bottom w:val="nil"/>
              <w:right w:val="nil"/>
            </w:tcBorders>
            <w:shd w:val="clear" w:color="auto" w:fill="auto"/>
            <w:noWrap/>
            <w:vAlign w:val="bottom"/>
            <w:hideMark/>
          </w:tcPr>
          <w:p w14:paraId="17D71BED"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ASV31</w:t>
            </w:r>
          </w:p>
        </w:tc>
        <w:tc>
          <w:tcPr>
            <w:tcW w:w="320" w:type="pct"/>
            <w:tcBorders>
              <w:top w:val="nil"/>
              <w:left w:val="nil"/>
              <w:bottom w:val="nil"/>
              <w:right w:val="nil"/>
            </w:tcBorders>
            <w:shd w:val="clear" w:color="auto" w:fill="auto"/>
            <w:noWrap/>
            <w:vAlign w:val="bottom"/>
            <w:hideMark/>
          </w:tcPr>
          <w:p w14:paraId="3257006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0.002</w:t>
            </w:r>
          </w:p>
        </w:tc>
        <w:tc>
          <w:tcPr>
            <w:tcW w:w="244" w:type="pct"/>
            <w:tcBorders>
              <w:top w:val="nil"/>
              <w:left w:val="nil"/>
              <w:bottom w:val="nil"/>
              <w:right w:val="nil"/>
            </w:tcBorders>
            <w:shd w:val="clear" w:color="auto" w:fill="auto"/>
            <w:noWrap/>
            <w:vAlign w:val="bottom"/>
            <w:hideMark/>
          </w:tcPr>
          <w:p w14:paraId="4EB851A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0.071</w:t>
            </w:r>
          </w:p>
        </w:tc>
        <w:tc>
          <w:tcPr>
            <w:tcW w:w="314" w:type="pct"/>
            <w:tcBorders>
              <w:top w:val="nil"/>
              <w:left w:val="nil"/>
              <w:bottom w:val="nil"/>
              <w:right w:val="nil"/>
            </w:tcBorders>
            <w:shd w:val="clear" w:color="auto" w:fill="auto"/>
            <w:noWrap/>
            <w:vAlign w:val="bottom"/>
            <w:hideMark/>
          </w:tcPr>
          <w:p w14:paraId="1022524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0.018</w:t>
            </w:r>
          </w:p>
        </w:tc>
        <w:tc>
          <w:tcPr>
            <w:tcW w:w="244" w:type="pct"/>
            <w:tcBorders>
              <w:top w:val="nil"/>
              <w:left w:val="nil"/>
              <w:bottom w:val="nil"/>
              <w:right w:val="nil"/>
            </w:tcBorders>
            <w:shd w:val="clear" w:color="auto" w:fill="auto"/>
            <w:noWrap/>
            <w:vAlign w:val="bottom"/>
            <w:hideMark/>
          </w:tcPr>
          <w:p w14:paraId="0FBA83D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0.003</w:t>
            </w:r>
          </w:p>
        </w:tc>
        <w:tc>
          <w:tcPr>
            <w:tcW w:w="244" w:type="pct"/>
            <w:tcBorders>
              <w:top w:val="nil"/>
              <w:left w:val="nil"/>
              <w:bottom w:val="nil"/>
              <w:right w:val="nil"/>
            </w:tcBorders>
            <w:shd w:val="clear" w:color="auto" w:fill="auto"/>
            <w:noWrap/>
            <w:vAlign w:val="bottom"/>
            <w:hideMark/>
          </w:tcPr>
          <w:p w14:paraId="0160D575"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0.000</w:t>
            </w:r>
          </w:p>
        </w:tc>
        <w:tc>
          <w:tcPr>
            <w:tcW w:w="244" w:type="pct"/>
            <w:tcBorders>
              <w:top w:val="nil"/>
              <w:left w:val="nil"/>
              <w:bottom w:val="nil"/>
              <w:right w:val="nil"/>
            </w:tcBorders>
            <w:shd w:val="clear" w:color="auto" w:fill="auto"/>
            <w:noWrap/>
            <w:vAlign w:val="bottom"/>
            <w:hideMark/>
          </w:tcPr>
          <w:p w14:paraId="7AE990C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D638FE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1F95BC63"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roofErr w:type="spellStart"/>
            <w:r w:rsidRPr="00134675">
              <w:rPr>
                <w:rFonts w:ascii="Times New Roman" w:eastAsia="Times New Roman" w:hAnsi="Times New Roman" w:cs="Times New Roman"/>
                <w:color w:val="000000"/>
                <w:sz w:val="20"/>
                <w:szCs w:val="20"/>
              </w:rPr>
              <w:t>Brevibacterium</w:t>
            </w:r>
            <w:proofErr w:type="spellEnd"/>
            <w:r w:rsidRPr="00134675">
              <w:rPr>
                <w:rFonts w:ascii="Times New Roman" w:eastAsia="Times New Roman" w:hAnsi="Times New Roman" w:cs="Times New Roman"/>
                <w:color w:val="000000"/>
                <w:sz w:val="20"/>
                <w:szCs w:val="20"/>
              </w:rPr>
              <w:t xml:space="preserve"> | Brevibacterium-100%</w:t>
            </w:r>
          </w:p>
        </w:tc>
      </w:tr>
      <w:tr w:rsidR="00134675" w:rsidRPr="00134675" w14:paraId="055F3052" w14:textId="77777777" w:rsidTr="00134675">
        <w:trPr>
          <w:trHeight w:val="300"/>
        </w:trPr>
        <w:tc>
          <w:tcPr>
            <w:tcW w:w="331" w:type="pct"/>
            <w:tcBorders>
              <w:top w:val="nil"/>
              <w:left w:val="nil"/>
              <w:bottom w:val="nil"/>
              <w:right w:val="nil"/>
            </w:tcBorders>
            <w:shd w:val="clear" w:color="auto" w:fill="auto"/>
            <w:noWrap/>
            <w:vAlign w:val="bottom"/>
            <w:hideMark/>
          </w:tcPr>
          <w:p w14:paraId="28525065"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ASV34</w:t>
            </w:r>
          </w:p>
        </w:tc>
        <w:tc>
          <w:tcPr>
            <w:tcW w:w="320" w:type="pct"/>
            <w:tcBorders>
              <w:top w:val="nil"/>
              <w:left w:val="nil"/>
              <w:bottom w:val="nil"/>
              <w:right w:val="nil"/>
            </w:tcBorders>
            <w:shd w:val="clear" w:color="auto" w:fill="auto"/>
            <w:noWrap/>
            <w:vAlign w:val="bottom"/>
            <w:hideMark/>
          </w:tcPr>
          <w:p w14:paraId="78E2FCF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0.003</w:t>
            </w:r>
          </w:p>
        </w:tc>
        <w:tc>
          <w:tcPr>
            <w:tcW w:w="244" w:type="pct"/>
            <w:tcBorders>
              <w:top w:val="nil"/>
              <w:left w:val="nil"/>
              <w:bottom w:val="nil"/>
              <w:right w:val="nil"/>
            </w:tcBorders>
            <w:shd w:val="clear" w:color="auto" w:fill="auto"/>
            <w:noWrap/>
            <w:vAlign w:val="bottom"/>
            <w:hideMark/>
          </w:tcPr>
          <w:p w14:paraId="370EA9FB"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0.043</w:t>
            </w:r>
          </w:p>
        </w:tc>
        <w:tc>
          <w:tcPr>
            <w:tcW w:w="314" w:type="pct"/>
            <w:tcBorders>
              <w:top w:val="nil"/>
              <w:left w:val="nil"/>
              <w:bottom w:val="nil"/>
              <w:right w:val="nil"/>
            </w:tcBorders>
            <w:shd w:val="clear" w:color="auto" w:fill="auto"/>
            <w:noWrap/>
            <w:vAlign w:val="bottom"/>
            <w:hideMark/>
          </w:tcPr>
          <w:p w14:paraId="489BC28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0.006</w:t>
            </w:r>
          </w:p>
        </w:tc>
        <w:tc>
          <w:tcPr>
            <w:tcW w:w="244" w:type="pct"/>
            <w:tcBorders>
              <w:top w:val="nil"/>
              <w:left w:val="nil"/>
              <w:bottom w:val="nil"/>
              <w:right w:val="nil"/>
            </w:tcBorders>
            <w:shd w:val="clear" w:color="auto" w:fill="auto"/>
            <w:noWrap/>
            <w:vAlign w:val="bottom"/>
            <w:hideMark/>
          </w:tcPr>
          <w:p w14:paraId="1A834FD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0.004</w:t>
            </w:r>
          </w:p>
        </w:tc>
        <w:tc>
          <w:tcPr>
            <w:tcW w:w="244" w:type="pct"/>
            <w:tcBorders>
              <w:top w:val="nil"/>
              <w:left w:val="nil"/>
              <w:bottom w:val="nil"/>
              <w:right w:val="nil"/>
            </w:tcBorders>
            <w:shd w:val="clear" w:color="auto" w:fill="auto"/>
            <w:noWrap/>
            <w:vAlign w:val="bottom"/>
            <w:hideMark/>
          </w:tcPr>
          <w:p w14:paraId="3A9A18C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44B4B2C7"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33B502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757E325E"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Staphylococcus | Staphylococcus-99%</w:t>
            </w:r>
          </w:p>
        </w:tc>
      </w:tr>
      <w:tr w:rsidR="00134675" w:rsidRPr="00134675" w14:paraId="6D7FF1CD" w14:textId="77777777" w:rsidTr="00134675">
        <w:trPr>
          <w:trHeight w:val="300"/>
        </w:trPr>
        <w:tc>
          <w:tcPr>
            <w:tcW w:w="331" w:type="pct"/>
            <w:tcBorders>
              <w:top w:val="nil"/>
              <w:left w:val="nil"/>
              <w:bottom w:val="nil"/>
              <w:right w:val="nil"/>
            </w:tcBorders>
            <w:shd w:val="clear" w:color="auto" w:fill="auto"/>
            <w:noWrap/>
            <w:vAlign w:val="bottom"/>
            <w:hideMark/>
          </w:tcPr>
          <w:p w14:paraId="2FCD6A1E"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ASV344</w:t>
            </w:r>
          </w:p>
        </w:tc>
        <w:tc>
          <w:tcPr>
            <w:tcW w:w="320" w:type="pct"/>
            <w:tcBorders>
              <w:top w:val="nil"/>
              <w:left w:val="nil"/>
              <w:bottom w:val="nil"/>
              <w:right w:val="nil"/>
            </w:tcBorders>
            <w:shd w:val="clear" w:color="auto" w:fill="auto"/>
            <w:noWrap/>
            <w:vAlign w:val="bottom"/>
            <w:hideMark/>
          </w:tcPr>
          <w:p w14:paraId="766CE0C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0.024</w:t>
            </w:r>
          </w:p>
        </w:tc>
        <w:tc>
          <w:tcPr>
            <w:tcW w:w="244" w:type="pct"/>
            <w:tcBorders>
              <w:top w:val="nil"/>
              <w:left w:val="nil"/>
              <w:bottom w:val="nil"/>
              <w:right w:val="nil"/>
            </w:tcBorders>
            <w:shd w:val="clear" w:color="auto" w:fill="auto"/>
            <w:noWrap/>
            <w:vAlign w:val="bottom"/>
            <w:hideMark/>
          </w:tcPr>
          <w:p w14:paraId="49F92BDB"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314" w:type="pct"/>
            <w:tcBorders>
              <w:top w:val="nil"/>
              <w:left w:val="nil"/>
              <w:bottom w:val="nil"/>
              <w:right w:val="nil"/>
            </w:tcBorders>
            <w:shd w:val="clear" w:color="auto" w:fill="auto"/>
            <w:noWrap/>
            <w:vAlign w:val="bottom"/>
            <w:hideMark/>
          </w:tcPr>
          <w:p w14:paraId="7714557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62206996"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107F7CE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05E87D5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431D6C5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5AD30BFE"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roofErr w:type="spellStart"/>
            <w:r w:rsidRPr="00134675">
              <w:rPr>
                <w:rFonts w:ascii="Times New Roman" w:eastAsia="Times New Roman" w:hAnsi="Times New Roman" w:cs="Times New Roman"/>
                <w:color w:val="000000"/>
                <w:sz w:val="20"/>
                <w:szCs w:val="20"/>
              </w:rPr>
              <w:t>Dietzia</w:t>
            </w:r>
            <w:proofErr w:type="spellEnd"/>
            <w:r w:rsidRPr="00134675">
              <w:rPr>
                <w:rFonts w:ascii="Times New Roman" w:eastAsia="Times New Roman" w:hAnsi="Times New Roman" w:cs="Times New Roman"/>
                <w:color w:val="000000"/>
                <w:sz w:val="20"/>
                <w:szCs w:val="20"/>
              </w:rPr>
              <w:t xml:space="preserve"> | Dietzia-97%</w:t>
            </w:r>
          </w:p>
        </w:tc>
      </w:tr>
      <w:tr w:rsidR="00134675" w:rsidRPr="00134675" w14:paraId="48968F0A" w14:textId="77777777" w:rsidTr="00134675">
        <w:trPr>
          <w:trHeight w:val="300"/>
        </w:trPr>
        <w:tc>
          <w:tcPr>
            <w:tcW w:w="331" w:type="pct"/>
            <w:tcBorders>
              <w:top w:val="nil"/>
              <w:left w:val="nil"/>
              <w:bottom w:val="nil"/>
              <w:right w:val="nil"/>
            </w:tcBorders>
            <w:shd w:val="clear" w:color="auto" w:fill="auto"/>
            <w:noWrap/>
            <w:vAlign w:val="bottom"/>
            <w:hideMark/>
          </w:tcPr>
          <w:p w14:paraId="606C4034"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lastRenderedPageBreak/>
              <w:t>ASV36</w:t>
            </w:r>
          </w:p>
        </w:tc>
        <w:tc>
          <w:tcPr>
            <w:tcW w:w="320" w:type="pct"/>
            <w:tcBorders>
              <w:top w:val="nil"/>
              <w:left w:val="nil"/>
              <w:bottom w:val="nil"/>
              <w:right w:val="nil"/>
            </w:tcBorders>
            <w:shd w:val="clear" w:color="auto" w:fill="auto"/>
            <w:noWrap/>
            <w:vAlign w:val="bottom"/>
            <w:hideMark/>
          </w:tcPr>
          <w:p w14:paraId="33E7F91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0.014</w:t>
            </w:r>
          </w:p>
        </w:tc>
        <w:tc>
          <w:tcPr>
            <w:tcW w:w="244" w:type="pct"/>
            <w:tcBorders>
              <w:top w:val="nil"/>
              <w:left w:val="nil"/>
              <w:bottom w:val="nil"/>
              <w:right w:val="nil"/>
            </w:tcBorders>
            <w:shd w:val="clear" w:color="auto" w:fill="auto"/>
            <w:noWrap/>
            <w:vAlign w:val="bottom"/>
            <w:hideMark/>
          </w:tcPr>
          <w:p w14:paraId="654C886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441AB4F5"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4F9D026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55721CBB"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15C520A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0.002</w:t>
            </w:r>
          </w:p>
        </w:tc>
        <w:tc>
          <w:tcPr>
            <w:tcW w:w="244" w:type="pct"/>
            <w:tcBorders>
              <w:top w:val="nil"/>
              <w:left w:val="nil"/>
              <w:bottom w:val="nil"/>
              <w:right w:val="nil"/>
            </w:tcBorders>
            <w:shd w:val="clear" w:color="auto" w:fill="auto"/>
            <w:noWrap/>
            <w:vAlign w:val="bottom"/>
            <w:hideMark/>
          </w:tcPr>
          <w:p w14:paraId="46837885"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3CB360D5"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Unclassified Enterobacteriaceae | Klebsiella-78%</w:t>
            </w:r>
          </w:p>
        </w:tc>
      </w:tr>
      <w:tr w:rsidR="00134675" w:rsidRPr="00134675" w14:paraId="3E21304D" w14:textId="77777777" w:rsidTr="00134675">
        <w:trPr>
          <w:trHeight w:val="300"/>
        </w:trPr>
        <w:tc>
          <w:tcPr>
            <w:tcW w:w="331" w:type="pct"/>
            <w:tcBorders>
              <w:top w:val="nil"/>
              <w:left w:val="nil"/>
              <w:bottom w:val="nil"/>
              <w:right w:val="nil"/>
            </w:tcBorders>
            <w:shd w:val="clear" w:color="auto" w:fill="auto"/>
            <w:noWrap/>
            <w:vAlign w:val="bottom"/>
            <w:hideMark/>
          </w:tcPr>
          <w:p w14:paraId="52FA4D4C"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ASV4</w:t>
            </w:r>
          </w:p>
        </w:tc>
        <w:tc>
          <w:tcPr>
            <w:tcW w:w="320" w:type="pct"/>
            <w:tcBorders>
              <w:top w:val="nil"/>
              <w:left w:val="nil"/>
              <w:bottom w:val="nil"/>
              <w:right w:val="nil"/>
            </w:tcBorders>
            <w:shd w:val="clear" w:color="auto" w:fill="auto"/>
            <w:noWrap/>
            <w:vAlign w:val="bottom"/>
            <w:hideMark/>
          </w:tcPr>
          <w:p w14:paraId="67742E3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0.020</w:t>
            </w:r>
          </w:p>
        </w:tc>
        <w:tc>
          <w:tcPr>
            <w:tcW w:w="244" w:type="pct"/>
            <w:tcBorders>
              <w:top w:val="nil"/>
              <w:left w:val="nil"/>
              <w:bottom w:val="nil"/>
              <w:right w:val="nil"/>
            </w:tcBorders>
            <w:shd w:val="clear" w:color="auto" w:fill="auto"/>
            <w:noWrap/>
            <w:vAlign w:val="bottom"/>
            <w:hideMark/>
          </w:tcPr>
          <w:p w14:paraId="6F1D79A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314" w:type="pct"/>
            <w:tcBorders>
              <w:top w:val="nil"/>
              <w:left w:val="nil"/>
              <w:bottom w:val="nil"/>
              <w:right w:val="nil"/>
            </w:tcBorders>
            <w:shd w:val="clear" w:color="auto" w:fill="auto"/>
            <w:noWrap/>
            <w:vAlign w:val="bottom"/>
            <w:hideMark/>
          </w:tcPr>
          <w:p w14:paraId="58D1B43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0.065</w:t>
            </w:r>
          </w:p>
        </w:tc>
        <w:tc>
          <w:tcPr>
            <w:tcW w:w="244" w:type="pct"/>
            <w:tcBorders>
              <w:top w:val="nil"/>
              <w:left w:val="nil"/>
              <w:bottom w:val="nil"/>
              <w:right w:val="nil"/>
            </w:tcBorders>
            <w:shd w:val="clear" w:color="auto" w:fill="auto"/>
            <w:noWrap/>
            <w:vAlign w:val="bottom"/>
            <w:hideMark/>
          </w:tcPr>
          <w:p w14:paraId="7FFAAD9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0.006</w:t>
            </w:r>
          </w:p>
        </w:tc>
        <w:tc>
          <w:tcPr>
            <w:tcW w:w="244" w:type="pct"/>
            <w:tcBorders>
              <w:top w:val="nil"/>
              <w:left w:val="nil"/>
              <w:bottom w:val="nil"/>
              <w:right w:val="nil"/>
            </w:tcBorders>
            <w:shd w:val="clear" w:color="auto" w:fill="auto"/>
            <w:noWrap/>
            <w:vAlign w:val="bottom"/>
            <w:hideMark/>
          </w:tcPr>
          <w:p w14:paraId="4EE35CD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0.024</w:t>
            </w:r>
          </w:p>
        </w:tc>
        <w:tc>
          <w:tcPr>
            <w:tcW w:w="244" w:type="pct"/>
            <w:tcBorders>
              <w:top w:val="nil"/>
              <w:left w:val="nil"/>
              <w:bottom w:val="nil"/>
              <w:right w:val="nil"/>
            </w:tcBorders>
            <w:shd w:val="clear" w:color="auto" w:fill="auto"/>
            <w:noWrap/>
            <w:vAlign w:val="bottom"/>
            <w:hideMark/>
          </w:tcPr>
          <w:p w14:paraId="036E7BC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4090486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0.366</w:t>
            </w:r>
          </w:p>
        </w:tc>
        <w:tc>
          <w:tcPr>
            <w:tcW w:w="2813" w:type="pct"/>
            <w:tcBorders>
              <w:top w:val="nil"/>
              <w:left w:val="nil"/>
              <w:bottom w:val="nil"/>
              <w:right w:val="nil"/>
            </w:tcBorders>
            <w:shd w:val="clear" w:color="auto" w:fill="auto"/>
            <w:noWrap/>
            <w:vAlign w:val="bottom"/>
            <w:hideMark/>
          </w:tcPr>
          <w:p w14:paraId="7A377F72"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Unclassified Enterobacteriaceae | Klebsiella-97%</w:t>
            </w:r>
          </w:p>
        </w:tc>
      </w:tr>
      <w:tr w:rsidR="00134675" w:rsidRPr="00134675" w14:paraId="7826865D" w14:textId="77777777" w:rsidTr="00134675">
        <w:trPr>
          <w:trHeight w:val="300"/>
        </w:trPr>
        <w:tc>
          <w:tcPr>
            <w:tcW w:w="331" w:type="pct"/>
            <w:tcBorders>
              <w:top w:val="nil"/>
              <w:left w:val="nil"/>
              <w:bottom w:val="nil"/>
              <w:right w:val="nil"/>
            </w:tcBorders>
            <w:shd w:val="clear" w:color="auto" w:fill="auto"/>
            <w:noWrap/>
            <w:vAlign w:val="bottom"/>
            <w:hideMark/>
          </w:tcPr>
          <w:p w14:paraId="1A46C56E"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ASV41</w:t>
            </w:r>
          </w:p>
        </w:tc>
        <w:tc>
          <w:tcPr>
            <w:tcW w:w="320" w:type="pct"/>
            <w:tcBorders>
              <w:top w:val="nil"/>
              <w:left w:val="nil"/>
              <w:bottom w:val="nil"/>
              <w:right w:val="nil"/>
            </w:tcBorders>
            <w:shd w:val="clear" w:color="auto" w:fill="auto"/>
            <w:noWrap/>
            <w:vAlign w:val="bottom"/>
            <w:hideMark/>
          </w:tcPr>
          <w:p w14:paraId="2810BD1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0.006</w:t>
            </w:r>
          </w:p>
        </w:tc>
        <w:tc>
          <w:tcPr>
            <w:tcW w:w="244" w:type="pct"/>
            <w:tcBorders>
              <w:top w:val="nil"/>
              <w:left w:val="nil"/>
              <w:bottom w:val="nil"/>
              <w:right w:val="nil"/>
            </w:tcBorders>
            <w:shd w:val="clear" w:color="auto" w:fill="auto"/>
            <w:noWrap/>
            <w:vAlign w:val="bottom"/>
            <w:hideMark/>
          </w:tcPr>
          <w:p w14:paraId="2532002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0.037</w:t>
            </w:r>
          </w:p>
        </w:tc>
        <w:tc>
          <w:tcPr>
            <w:tcW w:w="314" w:type="pct"/>
            <w:tcBorders>
              <w:top w:val="nil"/>
              <w:left w:val="nil"/>
              <w:bottom w:val="nil"/>
              <w:right w:val="nil"/>
            </w:tcBorders>
            <w:shd w:val="clear" w:color="auto" w:fill="auto"/>
            <w:noWrap/>
            <w:vAlign w:val="bottom"/>
            <w:hideMark/>
          </w:tcPr>
          <w:p w14:paraId="0A3DB7B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0.006</w:t>
            </w:r>
          </w:p>
        </w:tc>
        <w:tc>
          <w:tcPr>
            <w:tcW w:w="244" w:type="pct"/>
            <w:tcBorders>
              <w:top w:val="nil"/>
              <w:left w:val="nil"/>
              <w:bottom w:val="nil"/>
              <w:right w:val="nil"/>
            </w:tcBorders>
            <w:shd w:val="clear" w:color="auto" w:fill="auto"/>
            <w:noWrap/>
            <w:vAlign w:val="bottom"/>
            <w:hideMark/>
          </w:tcPr>
          <w:p w14:paraId="7CBE64A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0.003</w:t>
            </w:r>
          </w:p>
        </w:tc>
        <w:tc>
          <w:tcPr>
            <w:tcW w:w="244" w:type="pct"/>
            <w:tcBorders>
              <w:top w:val="nil"/>
              <w:left w:val="nil"/>
              <w:bottom w:val="nil"/>
              <w:right w:val="nil"/>
            </w:tcBorders>
            <w:shd w:val="clear" w:color="auto" w:fill="auto"/>
            <w:noWrap/>
            <w:vAlign w:val="bottom"/>
            <w:hideMark/>
          </w:tcPr>
          <w:p w14:paraId="2F289E8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0.000</w:t>
            </w:r>
          </w:p>
        </w:tc>
        <w:tc>
          <w:tcPr>
            <w:tcW w:w="244" w:type="pct"/>
            <w:tcBorders>
              <w:top w:val="nil"/>
              <w:left w:val="nil"/>
              <w:bottom w:val="nil"/>
              <w:right w:val="nil"/>
            </w:tcBorders>
            <w:shd w:val="clear" w:color="auto" w:fill="auto"/>
            <w:noWrap/>
            <w:vAlign w:val="bottom"/>
            <w:hideMark/>
          </w:tcPr>
          <w:p w14:paraId="44569A0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4960CBF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217DF4D6"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roofErr w:type="spellStart"/>
            <w:r w:rsidRPr="00134675">
              <w:rPr>
                <w:rFonts w:ascii="Times New Roman" w:eastAsia="Times New Roman" w:hAnsi="Times New Roman" w:cs="Times New Roman"/>
                <w:color w:val="000000"/>
                <w:sz w:val="20"/>
                <w:szCs w:val="20"/>
              </w:rPr>
              <w:t>Brevibacterium</w:t>
            </w:r>
            <w:proofErr w:type="spellEnd"/>
            <w:r w:rsidRPr="00134675">
              <w:rPr>
                <w:rFonts w:ascii="Times New Roman" w:eastAsia="Times New Roman" w:hAnsi="Times New Roman" w:cs="Times New Roman"/>
                <w:color w:val="000000"/>
                <w:sz w:val="20"/>
                <w:szCs w:val="20"/>
              </w:rPr>
              <w:t xml:space="preserve"> | Brevibacterium-100%</w:t>
            </w:r>
          </w:p>
        </w:tc>
      </w:tr>
      <w:tr w:rsidR="00134675" w:rsidRPr="00134675" w14:paraId="7E3DE24E" w14:textId="77777777" w:rsidTr="00134675">
        <w:trPr>
          <w:trHeight w:val="300"/>
        </w:trPr>
        <w:tc>
          <w:tcPr>
            <w:tcW w:w="331" w:type="pct"/>
            <w:tcBorders>
              <w:top w:val="nil"/>
              <w:left w:val="nil"/>
              <w:bottom w:val="nil"/>
              <w:right w:val="nil"/>
            </w:tcBorders>
            <w:shd w:val="clear" w:color="auto" w:fill="auto"/>
            <w:noWrap/>
            <w:vAlign w:val="bottom"/>
            <w:hideMark/>
          </w:tcPr>
          <w:p w14:paraId="78FD88B4"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ASV454</w:t>
            </w:r>
          </w:p>
        </w:tc>
        <w:tc>
          <w:tcPr>
            <w:tcW w:w="320" w:type="pct"/>
            <w:tcBorders>
              <w:top w:val="nil"/>
              <w:left w:val="nil"/>
              <w:bottom w:val="nil"/>
              <w:right w:val="nil"/>
            </w:tcBorders>
            <w:shd w:val="clear" w:color="auto" w:fill="auto"/>
            <w:noWrap/>
            <w:vAlign w:val="bottom"/>
            <w:hideMark/>
          </w:tcPr>
          <w:p w14:paraId="3172696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0.013</w:t>
            </w:r>
          </w:p>
        </w:tc>
        <w:tc>
          <w:tcPr>
            <w:tcW w:w="244" w:type="pct"/>
            <w:tcBorders>
              <w:top w:val="nil"/>
              <w:left w:val="nil"/>
              <w:bottom w:val="nil"/>
              <w:right w:val="nil"/>
            </w:tcBorders>
            <w:shd w:val="clear" w:color="auto" w:fill="auto"/>
            <w:noWrap/>
            <w:vAlign w:val="bottom"/>
            <w:hideMark/>
          </w:tcPr>
          <w:p w14:paraId="0D41C885"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2FB649B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0.008</w:t>
            </w:r>
          </w:p>
        </w:tc>
        <w:tc>
          <w:tcPr>
            <w:tcW w:w="244" w:type="pct"/>
            <w:tcBorders>
              <w:top w:val="nil"/>
              <w:left w:val="nil"/>
              <w:bottom w:val="nil"/>
              <w:right w:val="nil"/>
            </w:tcBorders>
            <w:shd w:val="clear" w:color="auto" w:fill="auto"/>
            <w:noWrap/>
            <w:vAlign w:val="bottom"/>
            <w:hideMark/>
          </w:tcPr>
          <w:p w14:paraId="7F36E28B"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779DF25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0167F45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0C16632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51E5F6E7"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Pseudomonas | Pseudomonas-99%</w:t>
            </w:r>
          </w:p>
        </w:tc>
      </w:tr>
      <w:tr w:rsidR="00134675" w:rsidRPr="00134675" w14:paraId="60A0DDD3" w14:textId="77777777" w:rsidTr="00134675">
        <w:trPr>
          <w:trHeight w:val="300"/>
        </w:trPr>
        <w:tc>
          <w:tcPr>
            <w:tcW w:w="331" w:type="pct"/>
            <w:tcBorders>
              <w:top w:val="nil"/>
              <w:left w:val="nil"/>
              <w:bottom w:val="nil"/>
              <w:right w:val="nil"/>
            </w:tcBorders>
            <w:shd w:val="clear" w:color="auto" w:fill="auto"/>
            <w:noWrap/>
            <w:vAlign w:val="bottom"/>
            <w:hideMark/>
          </w:tcPr>
          <w:p w14:paraId="271FBF87"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ASV51</w:t>
            </w:r>
          </w:p>
        </w:tc>
        <w:tc>
          <w:tcPr>
            <w:tcW w:w="320" w:type="pct"/>
            <w:tcBorders>
              <w:top w:val="nil"/>
              <w:left w:val="nil"/>
              <w:bottom w:val="nil"/>
              <w:right w:val="nil"/>
            </w:tcBorders>
            <w:shd w:val="clear" w:color="auto" w:fill="auto"/>
            <w:noWrap/>
            <w:vAlign w:val="bottom"/>
            <w:hideMark/>
          </w:tcPr>
          <w:p w14:paraId="080354D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0.003</w:t>
            </w:r>
          </w:p>
        </w:tc>
        <w:tc>
          <w:tcPr>
            <w:tcW w:w="244" w:type="pct"/>
            <w:tcBorders>
              <w:top w:val="nil"/>
              <w:left w:val="nil"/>
              <w:bottom w:val="nil"/>
              <w:right w:val="nil"/>
            </w:tcBorders>
            <w:shd w:val="clear" w:color="auto" w:fill="auto"/>
            <w:noWrap/>
            <w:vAlign w:val="bottom"/>
            <w:hideMark/>
          </w:tcPr>
          <w:p w14:paraId="02D9A74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72F3F27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13AA842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0F9B7A9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5ABAF12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50C37B5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0.047</w:t>
            </w:r>
          </w:p>
        </w:tc>
        <w:tc>
          <w:tcPr>
            <w:tcW w:w="2813" w:type="pct"/>
            <w:tcBorders>
              <w:top w:val="nil"/>
              <w:left w:val="nil"/>
              <w:bottom w:val="nil"/>
              <w:right w:val="nil"/>
            </w:tcBorders>
            <w:shd w:val="clear" w:color="auto" w:fill="auto"/>
            <w:noWrap/>
            <w:vAlign w:val="bottom"/>
            <w:hideMark/>
          </w:tcPr>
          <w:p w14:paraId="76601F62"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Providencia | Providencia-96%</w:t>
            </w:r>
          </w:p>
        </w:tc>
      </w:tr>
      <w:tr w:rsidR="00134675" w:rsidRPr="00134675" w14:paraId="7522DE15" w14:textId="77777777" w:rsidTr="00134675">
        <w:trPr>
          <w:trHeight w:val="300"/>
        </w:trPr>
        <w:tc>
          <w:tcPr>
            <w:tcW w:w="331" w:type="pct"/>
            <w:tcBorders>
              <w:top w:val="nil"/>
              <w:left w:val="nil"/>
              <w:bottom w:val="nil"/>
              <w:right w:val="nil"/>
            </w:tcBorders>
            <w:shd w:val="clear" w:color="auto" w:fill="auto"/>
            <w:noWrap/>
            <w:vAlign w:val="bottom"/>
            <w:hideMark/>
          </w:tcPr>
          <w:p w14:paraId="166ABECC"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ASV558</w:t>
            </w:r>
          </w:p>
        </w:tc>
        <w:tc>
          <w:tcPr>
            <w:tcW w:w="320" w:type="pct"/>
            <w:tcBorders>
              <w:top w:val="nil"/>
              <w:left w:val="nil"/>
              <w:bottom w:val="nil"/>
              <w:right w:val="nil"/>
            </w:tcBorders>
            <w:shd w:val="clear" w:color="auto" w:fill="auto"/>
            <w:noWrap/>
            <w:vAlign w:val="bottom"/>
            <w:hideMark/>
          </w:tcPr>
          <w:p w14:paraId="1826551B"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0.027</w:t>
            </w:r>
          </w:p>
        </w:tc>
        <w:tc>
          <w:tcPr>
            <w:tcW w:w="244" w:type="pct"/>
            <w:tcBorders>
              <w:top w:val="nil"/>
              <w:left w:val="nil"/>
              <w:bottom w:val="nil"/>
              <w:right w:val="nil"/>
            </w:tcBorders>
            <w:shd w:val="clear" w:color="auto" w:fill="auto"/>
            <w:noWrap/>
            <w:vAlign w:val="bottom"/>
            <w:hideMark/>
          </w:tcPr>
          <w:p w14:paraId="119B9AB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314" w:type="pct"/>
            <w:tcBorders>
              <w:top w:val="nil"/>
              <w:left w:val="nil"/>
              <w:bottom w:val="nil"/>
              <w:right w:val="nil"/>
            </w:tcBorders>
            <w:shd w:val="clear" w:color="auto" w:fill="auto"/>
            <w:noWrap/>
            <w:vAlign w:val="bottom"/>
            <w:hideMark/>
          </w:tcPr>
          <w:p w14:paraId="198C2BC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3177AF4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578C3605"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390147F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01339D8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342E73F2"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roofErr w:type="spellStart"/>
            <w:r w:rsidRPr="00134675">
              <w:rPr>
                <w:rFonts w:ascii="Times New Roman" w:eastAsia="Times New Roman" w:hAnsi="Times New Roman" w:cs="Times New Roman"/>
                <w:color w:val="000000"/>
                <w:sz w:val="20"/>
                <w:szCs w:val="20"/>
              </w:rPr>
              <w:t>Brevibacterium</w:t>
            </w:r>
            <w:proofErr w:type="spellEnd"/>
            <w:r w:rsidRPr="00134675">
              <w:rPr>
                <w:rFonts w:ascii="Times New Roman" w:eastAsia="Times New Roman" w:hAnsi="Times New Roman" w:cs="Times New Roman"/>
                <w:color w:val="000000"/>
                <w:sz w:val="20"/>
                <w:szCs w:val="20"/>
              </w:rPr>
              <w:t xml:space="preserve"> | Brevibacterium-100%</w:t>
            </w:r>
          </w:p>
        </w:tc>
      </w:tr>
      <w:tr w:rsidR="00134675" w:rsidRPr="00134675" w14:paraId="66FE3D99" w14:textId="77777777" w:rsidTr="00134675">
        <w:trPr>
          <w:trHeight w:val="300"/>
        </w:trPr>
        <w:tc>
          <w:tcPr>
            <w:tcW w:w="331" w:type="pct"/>
            <w:tcBorders>
              <w:top w:val="nil"/>
              <w:left w:val="nil"/>
              <w:bottom w:val="nil"/>
              <w:right w:val="nil"/>
            </w:tcBorders>
            <w:shd w:val="clear" w:color="auto" w:fill="auto"/>
            <w:noWrap/>
            <w:vAlign w:val="bottom"/>
            <w:hideMark/>
          </w:tcPr>
          <w:p w14:paraId="55AEC8CC"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ASV6</w:t>
            </w:r>
          </w:p>
        </w:tc>
        <w:tc>
          <w:tcPr>
            <w:tcW w:w="320" w:type="pct"/>
            <w:tcBorders>
              <w:top w:val="nil"/>
              <w:left w:val="nil"/>
              <w:bottom w:val="nil"/>
              <w:right w:val="nil"/>
            </w:tcBorders>
            <w:shd w:val="clear" w:color="auto" w:fill="auto"/>
            <w:noWrap/>
            <w:vAlign w:val="bottom"/>
            <w:hideMark/>
          </w:tcPr>
          <w:p w14:paraId="2D5A1167"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735A675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0.469</w:t>
            </w:r>
          </w:p>
        </w:tc>
        <w:tc>
          <w:tcPr>
            <w:tcW w:w="314" w:type="pct"/>
            <w:tcBorders>
              <w:top w:val="nil"/>
              <w:left w:val="nil"/>
              <w:bottom w:val="nil"/>
              <w:right w:val="nil"/>
            </w:tcBorders>
            <w:shd w:val="clear" w:color="auto" w:fill="auto"/>
            <w:noWrap/>
            <w:vAlign w:val="bottom"/>
            <w:hideMark/>
          </w:tcPr>
          <w:p w14:paraId="6E3B8D6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0.177</w:t>
            </w:r>
          </w:p>
        </w:tc>
        <w:tc>
          <w:tcPr>
            <w:tcW w:w="244" w:type="pct"/>
            <w:tcBorders>
              <w:top w:val="nil"/>
              <w:left w:val="nil"/>
              <w:bottom w:val="nil"/>
              <w:right w:val="nil"/>
            </w:tcBorders>
            <w:shd w:val="clear" w:color="auto" w:fill="auto"/>
            <w:noWrap/>
            <w:vAlign w:val="bottom"/>
            <w:hideMark/>
          </w:tcPr>
          <w:p w14:paraId="7DABD086"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0.073</w:t>
            </w:r>
          </w:p>
        </w:tc>
        <w:tc>
          <w:tcPr>
            <w:tcW w:w="244" w:type="pct"/>
            <w:tcBorders>
              <w:top w:val="nil"/>
              <w:left w:val="nil"/>
              <w:bottom w:val="nil"/>
              <w:right w:val="nil"/>
            </w:tcBorders>
            <w:shd w:val="clear" w:color="auto" w:fill="auto"/>
            <w:noWrap/>
            <w:vAlign w:val="bottom"/>
            <w:hideMark/>
          </w:tcPr>
          <w:p w14:paraId="436BA27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0.003</w:t>
            </w:r>
          </w:p>
        </w:tc>
        <w:tc>
          <w:tcPr>
            <w:tcW w:w="244" w:type="pct"/>
            <w:tcBorders>
              <w:top w:val="nil"/>
              <w:left w:val="nil"/>
              <w:bottom w:val="nil"/>
              <w:right w:val="nil"/>
            </w:tcBorders>
            <w:shd w:val="clear" w:color="auto" w:fill="auto"/>
            <w:noWrap/>
            <w:vAlign w:val="bottom"/>
            <w:hideMark/>
          </w:tcPr>
          <w:p w14:paraId="134547F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3E77FB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431A676B"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Staphylococcus | Staphylococcus-99%</w:t>
            </w:r>
          </w:p>
        </w:tc>
      </w:tr>
      <w:tr w:rsidR="00134675" w:rsidRPr="00134675" w14:paraId="50A52C2A" w14:textId="77777777" w:rsidTr="00134675">
        <w:trPr>
          <w:trHeight w:val="300"/>
        </w:trPr>
        <w:tc>
          <w:tcPr>
            <w:tcW w:w="331" w:type="pct"/>
            <w:tcBorders>
              <w:top w:val="nil"/>
              <w:left w:val="nil"/>
              <w:bottom w:val="nil"/>
              <w:right w:val="nil"/>
            </w:tcBorders>
            <w:shd w:val="clear" w:color="auto" w:fill="auto"/>
            <w:noWrap/>
            <w:vAlign w:val="bottom"/>
            <w:hideMark/>
          </w:tcPr>
          <w:p w14:paraId="428E0C98"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ASV605</w:t>
            </w:r>
          </w:p>
        </w:tc>
        <w:tc>
          <w:tcPr>
            <w:tcW w:w="320" w:type="pct"/>
            <w:tcBorders>
              <w:top w:val="nil"/>
              <w:left w:val="nil"/>
              <w:bottom w:val="nil"/>
              <w:right w:val="nil"/>
            </w:tcBorders>
            <w:shd w:val="clear" w:color="auto" w:fill="auto"/>
            <w:noWrap/>
            <w:vAlign w:val="bottom"/>
            <w:hideMark/>
          </w:tcPr>
          <w:p w14:paraId="5E860047"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0.027</w:t>
            </w:r>
          </w:p>
        </w:tc>
        <w:tc>
          <w:tcPr>
            <w:tcW w:w="244" w:type="pct"/>
            <w:tcBorders>
              <w:top w:val="nil"/>
              <w:left w:val="nil"/>
              <w:bottom w:val="nil"/>
              <w:right w:val="nil"/>
            </w:tcBorders>
            <w:shd w:val="clear" w:color="auto" w:fill="auto"/>
            <w:noWrap/>
            <w:vAlign w:val="bottom"/>
            <w:hideMark/>
          </w:tcPr>
          <w:p w14:paraId="55C5948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17E119F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0.004</w:t>
            </w:r>
          </w:p>
        </w:tc>
        <w:tc>
          <w:tcPr>
            <w:tcW w:w="244" w:type="pct"/>
            <w:tcBorders>
              <w:top w:val="nil"/>
              <w:left w:val="nil"/>
              <w:bottom w:val="nil"/>
              <w:right w:val="nil"/>
            </w:tcBorders>
            <w:shd w:val="clear" w:color="auto" w:fill="auto"/>
            <w:noWrap/>
            <w:vAlign w:val="bottom"/>
            <w:hideMark/>
          </w:tcPr>
          <w:p w14:paraId="31AD5D9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2ED1DC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3D9D7CD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5DCC355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7E279C54"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roofErr w:type="spellStart"/>
            <w:r w:rsidRPr="00134675">
              <w:rPr>
                <w:rFonts w:ascii="Times New Roman" w:eastAsia="Times New Roman" w:hAnsi="Times New Roman" w:cs="Times New Roman"/>
                <w:color w:val="000000"/>
                <w:sz w:val="20"/>
                <w:szCs w:val="20"/>
              </w:rPr>
              <w:t>Massilia</w:t>
            </w:r>
            <w:proofErr w:type="spellEnd"/>
            <w:r w:rsidRPr="00134675">
              <w:rPr>
                <w:rFonts w:ascii="Times New Roman" w:eastAsia="Times New Roman" w:hAnsi="Times New Roman" w:cs="Times New Roman"/>
                <w:color w:val="000000"/>
                <w:sz w:val="20"/>
                <w:szCs w:val="20"/>
              </w:rPr>
              <w:t xml:space="preserve"> | Massilia-100%</w:t>
            </w:r>
          </w:p>
        </w:tc>
      </w:tr>
      <w:tr w:rsidR="00134675" w:rsidRPr="00134675" w14:paraId="28BE0625" w14:textId="77777777" w:rsidTr="00134675">
        <w:trPr>
          <w:trHeight w:val="300"/>
        </w:trPr>
        <w:tc>
          <w:tcPr>
            <w:tcW w:w="331" w:type="pct"/>
            <w:tcBorders>
              <w:top w:val="nil"/>
              <w:left w:val="nil"/>
              <w:bottom w:val="nil"/>
              <w:right w:val="nil"/>
            </w:tcBorders>
            <w:shd w:val="clear" w:color="auto" w:fill="auto"/>
            <w:noWrap/>
            <w:vAlign w:val="bottom"/>
            <w:hideMark/>
          </w:tcPr>
          <w:p w14:paraId="6B9C2597"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ASV623</w:t>
            </w:r>
          </w:p>
        </w:tc>
        <w:tc>
          <w:tcPr>
            <w:tcW w:w="320" w:type="pct"/>
            <w:tcBorders>
              <w:top w:val="nil"/>
              <w:left w:val="nil"/>
              <w:bottom w:val="nil"/>
              <w:right w:val="nil"/>
            </w:tcBorders>
            <w:shd w:val="clear" w:color="auto" w:fill="auto"/>
            <w:noWrap/>
            <w:vAlign w:val="bottom"/>
            <w:hideMark/>
          </w:tcPr>
          <w:p w14:paraId="605B05F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0.027</w:t>
            </w:r>
          </w:p>
        </w:tc>
        <w:tc>
          <w:tcPr>
            <w:tcW w:w="244" w:type="pct"/>
            <w:tcBorders>
              <w:top w:val="nil"/>
              <w:left w:val="nil"/>
              <w:bottom w:val="nil"/>
              <w:right w:val="nil"/>
            </w:tcBorders>
            <w:shd w:val="clear" w:color="auto" w:fill="auto"/>
            <w:noWrap/>
            <w:vAlign w:val="bottom"/>
            <w:hideMark/>
          </w:tcPr>
          <w:p w14:paraId="1F01D01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2398F4F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0.002</w:t>
            </w:r>
          </w:p>
        </w:tc>
        <w:tc>
          <w:tcPr>
            <w:tcW w:w="244" w:type="pct"/>
            <w:tcBorders>
              <w:top w:val="nil"/>
              <w:left w:val="nil"/>
              <w:bottom w:val="nil"/>
              <w:right w:val="nil"/>
            </w:tcBorders>
            <w:shd w:val="clear" w:color="auto" w:fill="auto"/>
            <w:noWrap/>
            <w:vAlign w:val="bottom"/>
            <w:hideMark/>
          </w:tcPr>
          <w:p w14:paraId="3DFBB10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7BC343F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0D124BB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11EEA8B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0BCBE933"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roofErr w:type="spellStart"/>
            <w:r w:rsidRPr="00134675">
              <w:rPr>
                <w:rFonts w:ascii="Times New Roman" w:eastAsia="Times New Roman" w:hAnsi="Times New Roman" w:cs="Times New Roman"/>
                <w:color w:val="000000"/>
                <w:sz w:val="20"/>
                <w:szCs w:val="20"/>
              </w:rPr>
              <w:t>Methylobacterium</w:t>
            </w:r>
            <w:proofErr w:type="spellEnd"/>
            <w:r w:rsidRPr="00134675">
              <w:rPr>
                <w:rFonts w:ascii="Times New Roman" w:eastAsia="Times New Roman" w:hAnsi="Times New Roman" w:cs="Times New Roman"/>
                <w:color w:val="000000"/>
                <w:sz w:val="20"/>
                <w:szCs w:val="20"/>
              </w:rPr>
              <w:t xml:space="preserve"> | Methylobacterium-100%</w:t>
            </w:r>
          </w:p>
        </w:tc>
      </w:tr>
      <w:tr w:rsidR="00134675" w:rsidRPr="00134675" w14:paraId="7DF1EE4D" w14:textId="77777777" w:rsidTr="00134675">
        <w:trPr>
          <w:trHeight w:val="300"/>
        </w:trPr>
        <w:tc>
          <w:tcPr>
            <w:tcW w:w="331" w:type="pct"/>
            <w:tcBorders>
              <w:top w:val="nil"/>
              <w:left w:val="nil"/>
              <w:bottom w:val="nil"/>
              <w:right w:val="nil"/>
            </w:tcBorders>
            <w:shd w:val="clear" w:color="auto" w:fill="auto"/>
            <w:noWrap/>
            <w:vAlign w:val="bottom"/>
            <w:hideMark/>
          </w:tcPr>
          <w:p w14:paraId="1CFE9143"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ASV7</w:t>
            </w:r>
          </w:p>
        </w:tc>
        <w:tc>
          <w:tcPr>
            <w:tcW w:w="320" w:type="pct"/>
            <w:tcBorders>
              <w:top w:val="nil"/>
              <w:left w:val="nil"/>
              <w:bottom w:val="nil"/>
              <w:right w:val="nil"/>
            </w:tcBorders>
            <w:shd w:val="clear" w:color="auto" w:fill="auto"/>
            <w:noWrap/>
            <w:vAlign w:val="bottom"/>
            <w:hideMark/>
          </w:tcPr>
          <w:p w14:paraId="6D17665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0.004</w:t>
            </w:r>
          </w:p>
        </w:tc>
        <w:tc>
          <w:tcPr>
            <w:tcW w:w="244" w:type="pct"/>
            <w:tcBorders>
              <w:top w:val="nil"/>
              <w:left w:val="nil"/>
              <w:bottom w:val="nil"/>
              <w:right w:val="nil"/>
            </w:tcBorders>
            <w:shd w:val="clear" w:color="auto" w:fill="auto"/>
            <w:noWrap/>
            <w:vAlign w:val="bottom"/>
            <w:hideMark/>
          </w:tcPr>
          <w:p w14:paraId="35BD2D5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3581E6A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0.004</w:t>
            </w:r>
          </w:p>
        </w:tc>
        <w:tc>
          <w:tcPr>
            <w:tcW w:w="244" w:type="pct"/>
            <w:tcBorders>
              <w:top w:val="nil"/>
              <w:left w:val="nil"/>
              <w:bottom w:val="nil"/>
              <w:right w:val="nil"/>
            </w:tcBorders>
            <w:shd w:val="clear" w:color="auto" w:fill="auto"/>
            <w:noWrap/>
            <w:vAlign w:val="bottom"/>
            <w:hideMark/>
          </w:tcPr>
          <w:p w14:paraId="537B8D4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0.069</w:t>
            </w:r>
          </w:p>
        </w:tc>
        <w:tc>
          <w:tcPr>
            <w:tcW w:w="244" w:type="pct"/>
            <w:tcBorders>
              <w:top w:val="nil"/>
              <w:left w:val="nil"/>
              <w:bottom w:val="nil"/>
              <w:right w:val="nil"/>
            </w:tcBorders>
            <w:shd w:val="clear" w:color="auto" w:fill="auto"/>
            <w:noWrap/>
            <w:vAlign w:val="bottom"/>
            <w:hideMark/>
          </w:tcPr>
          <w:p w14:paraId="45E6F3F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0.305</w:t>
            </w:r>
          </w:p>
        </w:tc>
        <w:tc>
          <w:tcPr>
            <w:tcW w:w="244" w:type="pct"/>
            <w:tcBorders>
              <w:top w:val="nil"/>
              <w:left w:val="nil"/>
              <w:bottom w:val="nil"/>
              <w:right w:val="nil"/>
            </w:tcBorders>
            <w:shd w:val="clear" w:color="auto" w:fill="auto"/>
            <w:noWrap/>
            <w:vAlign w:val="bottom"/>
            <w:hideMark/>
          </w:tcPr>
          <w:p w14:paraId="482A468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18DFEC21"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61726DFA"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Acinetobacter | Acinetobacter-100%</w:t>
            </w:r>
          </w:p>
        </w:tc>
      </w:tr>
      <w:tr w:rsidR="00134675" w:rsidRPr="00134675" w14:paraId="2F6F1A89" w14:textId="77777777" w:rsidTr="00134675">
        <w:trPr>
          <w:trHeight w:val="300"/>
        </w:trPr>
        <w:tc>
          <w:tcPr>
            <w:tcW w:w="331" w:type="pct"/>
            <w:tcBorders>
              <w:top w:val="nil"/>
              <w:left w:val="nil"/>
              <w:bottom w:val="nil"/>
              <w:right w:val="nil"/>
            </w:tcBorders>
            <w:shd w:val="clear" w:color="auto" w:fill="auto"/>
            <w:noWrap/>
            <w:vAlign w:val="bottom"/>
            <w:hideMark/>
          </w:tcPr>
          <w:p w14:paraId="4550020C"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ASV74</w:t>
            </w:r>
          </w:p>
        </w:tc>
        <w:tc>
          <w:tcPr>
            <w:tcW w:w="320" w:type="pct"/>
            <w:tcBorders>
              <w:top w:val="nil"/>
              <w:left w:val="nil"/>
              <w:bottom w:val="nil"/>
              <w:right w:val="nil"/>
            </w:tcBorders>
            <w:shd w:val="clear" w:color="auto" w:fill="auto"/>
            <w:noWrap/>
            <w:vAlign w:val="bottom"/>
            <w:hideMark/>
          </w:tcPr>
          <w:p w14:paraId="296B6CC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0.003</w:t>
            </w:r>
          </w:p>
        </w:tc>
        <w:tc>
          <w:tcPr>
            <w:tcW w:w="244" w:type="pct"/>
            <w:tcBorders>
              <w:top w:val="nil"/>
              <w:left w:val="nil"/>
              <w:bottom w:val="nil"/>
              <w:right w:val="nil"/>
            </w:tcBorders>
            <w:shd w:val="clear" w:color="auto" w:fill="auto"/>
            <w:noWrap/>
            <w:vAlign w:val="bottom"/>
            <w:hideMark/>
          </w:tcPr>
          <w:p w14:paraId="1939407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446B398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08B96A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61FB35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92F6080"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5995F72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0.038</w:t>
            </w:r>
          </w:p>
        </w:tc>
        <w:tc>
          <w:tcPr>
            <w:tcW w:w="2813" w:type="pct"/>
            <w:tcBorders>
              <w:top w:val="nil"/>
              <w:left w:val="nil"/>
              <w:bottom w:val="nil"/>
              <w:right w:val="nil"/>
            </w:tcBorders>
            <w:shd w:val="clear" w:color="auto" w:fill="auto"/>
            <w:noWrap/>
            <w:vAlign w:val="bottom"/>
            <w:hideMark/>
          </w:tcPr>
          <w:p w14:paraId="693849AB"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Providencia | Providencia-99%</w:t>
            </w:r>
          </w:p>
        </w:tc>
      </w:tr>
      <w:tr w:rsidR="00134675" w:rsidRPr="00134675" w14:paraId="504F00BC" w14:textId="77777777" w:rsidTr="00134675">
        <w:trPr>
          <w:trHeight w:val="300"/>
        </w:trPr>
        <w:tc>
          <w:tcPr>
            <w:tcW w:w="331" w:type="pct"/>
            <w:tcBorders>
              <w:top w:val="nil"/>
              <w:left w:val="nil"/>
              <w:bottom w:val="nil"/>
              <w:right w:val="nil"/>
            </w:tcBorders>
            <w:shd w:val="clear" w:color="auto" w:fill="auto"/>
            <w:noWrap/>
            <w:vAlign w:val="bottom"/>
            <w:hideMark/>
          </w:tcPr>
          <w:p w14:paraId="5459C572"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ASV9</w:t>
            </w:r>
          </w:p>
        </w:tc>
        <w:tc>
          <w:tcPr>
            <w:tcW w:w="320" w:type="pct"/>
            <w:tcBorders>
              <w:top w:val="nil"/>
              <w:left w:val="nil"/>
              <w:bottom w:val="nil"/>
              <w:right w:val="nil"/>
            </w:tcBorders>
            <w:shd w:val="clear" w:color="auto" w:fill="auto"/>
            <w:noWrap/>
            <w:vAlign w:val="bottom"/>
            <w:hideMark/>
          </w:tcPr>
          <w:p w14:paraId="12F891C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0.003</w:t>
            </w:r>
          </w:p>
        </w:tc>
        <w:tc>
          <w:tcPr>
            <w:tcW w:w="244" w:type="pct"/>
            <w:tcBorders>
              <w:top w:val="nil"/>
              <w:left w:val="nil"/>
              <w:bottom w:val="nil"/>
              <w:right w:val="nil"/>
            </w:tcBorders>
            <w:shd w:val="clear" w:color="auto" w:fill="auto"/>
            <w:noWrap/>
            <w:vAlign w:val="bottom"/>
            <w:hideMark/>
          </w:tcPr>
          <w:p w14:paraId="64FDB105"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737D075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0.273</w:t>
            </w:r>
          </w:p>
        </w:tc>
        <w:tc>
          <w:tcPr>
            <w:tcW w:w="244" w:type="pct"/>
            <w:tcBorders>
              <w:top w:val="nil"/>
              <w:left w:val="nil"/>
              <w:bottom w:val="nil"/>
              <w:right w:val="nil"/>
            </w:tcBorders>
            <w:shd w:val="clear" w:color="auto" w:fill="auto"/>
            <w:noWrap/>
            <w:vAlign w:val="bottom"/>
            <w:hideMark/>
          </w:tcPr>
          <w:p w14:paraId="1E8ED45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0.014</w:t>
            </w:r>
          </w:p>
        </w:tc>
        <w:tc>
          <w:tcPr>
            <w:tcW w:w="244" w:type="pct"/>
            <w:tcBorders>
              <w:top w:val="nil"/>
              <w:left w:val="nil"/>
              <w:bottom w:val="nil"/>
              <w:right w:val="nil"/>
            </w:tcBorders>
            <w:shd w:val="clear" w:color="auto" w:fill="auto"/>
            <w:noWrap/>
            <w:vAlign w:val="bottom"/>
            <w:hideMark/>
          </w:tcPr>
          <w:p w14:paraId="68740742"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0.001</w:t>
            </w:r>
          </w:p>
        </w:tc>
        <w:tc>
          <w:tcPr>
            <w:tcW w:w="244" w:type="pct"/>
            <w:tcBorders>
              <w:top w:val="nil"/>
              <w:left w:val="nil"/>
              <w:bottom w:val="nil"/>
              <w:right w:val="nil"/>
            </w:tcBorders>
            <w:shd w:val="clear" w:color="auto" w:fill="auto"/>
            <w:noWrap/>
            <w:vAlign w:val="bottom"/>
            <w:hideMark/>
          </w:tcPr>
          <w:p w14:paraId="46475507"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0.278</w:t>
            </w:r>
          </w:p>
        </w:tc>
        <w:tc>
          <w:tcPr>
            <w:tcW w:w="244" w:type="pct"/>
            <w:tcBorders>
              <w:top w:val="nil"/>
              <w:left w:val="nil"/>
              <w:bottom w:val="nil"/>
              <w:right w:val="nil"/>
            </w:tcBorders>
            <w:shd w:val="clear" w:color="auto" w:fill="auto"/>
            <w:noWrap/>
            <w:vAlign w:val="bottom"/>
            <w:hideMark/>
          </w:tcPr>
          <w:p w14:paraId="3995D685"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0.047</w:t>
            </w:r>
          </w:p>
        </w:tc>
        <w:tc>
          <w:tcPr>
            <w:tcW w:w="2813" w:type="pct"/>
            <w:tcBorders>
              <w:top w:val="nil"/>
              <w:left w:val="nil"/>
              <w:bottom w:val="nil"/>
              <w:right w:val="nil"/>
            </w:tcBorders>
            <w:shd w:val="clear" w:color="auto" w:fill="auto"/>
            <w:noWrap/>
            <w:vAlign w:val="bottom"/>
            <w:hideMark/>
          </w:tcPr>
          <w:p w14:paraId="44537226"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 xml:space="preserve">Unclassified </w:t>
            </w:r>
            <w:proofErr w:type="spellStart"/>
            <w:r w:rsidRPr="00134675">
              <w:rPr>
                <w:rFonts w:ascii="Times New Roman" w:eastAsia="Times New Roman" w:hAnsi="Times New Roman" w:cs="Times New Roman"/>
                <w:color w:val="000000"/>
                <w:sz w:val="20"/>
                <w:szCs w:val="20"/>
              </w:rPr>
              <w:t>Enterobacterales</w:t>
            </w:r>
            <w:proofErr w:type="spellEnd"/>
            <w:r w:rsidRPr="00134675">
              <w:rPr>
                <w:rFonts w:ascii="Times New Roman" w:eastAsia="Times New Roman" w:hAnsi="Times New Roman" w:cs="Times New Roman"/>
                <w:color w:val="000000"/>
                <w:sz w:val="20"/>
                <w:szCs w:val="20"/>
              </w:rPr>
              <w:t xml:space="preserve"> | Serratia-60%</w:t>
            </w:r>
          </w:p>
        </w:tc>
      </w:tr>
      <w:tr w:rsidR="00134675" w:rsidRPr="00134675" w14:paraId="4F1C9F45" w14:textId="77777777" w:rsidTr="00134675">
        <w:trPr>
          <w:trHeight w:val="300"/>
        </w:trPr>
        <w:tc>
          <w:tcPr>
            <w:tcW w:w="331" w:type="pct"/>
            <w:tcBorders>
              <w:top w:val="nil"/>
              <w:left w:val="nil"/>
              <w:bottom w:val="nil"/>
              <w:right w:val="nil"/>
            </w:tcBorders>
            <w:shd w:val="clear" w:color="auto" w:fill="auto"/>
            <w:noWrap/>
            <w:vAlign w:val="bottom"/>
            <w:hideMark/>
          </w:tcPr>
          <w:p w14:paraId="01DBF97A"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ASV98</w:t>
            </w:r>
          </w:p>
        </w:tc>
        <w:tc>
          <w:tcPr>
            <w:tcW w:w="320" w:type="pct"/>
            <w:tcBorders>
              <w:top w:val="nil"/>
              <w:left w:val="nil"/>
              <w:bottom w:val="nil"/>
              <w:right w:val="nil"/>
            </w:tcBorders>
            <w:shd w:val="clear" w:color="auto" w:fill="auto"/>
            <w:noWrap/>
            <w:vAlign w:val="bottom"/>
            <w:hideMark/>
          </w:tcPr>
          <w:p w14:paraId="6EFE743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0.011</w:t>
            </w:r>
          </w:p>
        </w:tc>
        <w:tc>
          <w:tcPr>
            <w:tcW w:w="244" w:type="pct"/>
            <w:tcBorders>
              <w:top w:val="nil"/>
              <w:left w:val="nil"/>
              <w:bottom w:val="nil"/>
              <w:right w:val="nil"/>
            </w:tcBorders>
            <w:shd w:val="clear" w:color="auto" w:fill="auto"/>
            <w:noWrap/>
            <w:vAlign w:val="bottom"/>
            <w:hideMark/>
          </w:tcPr>
          <w:p w14:paraId="32BE4DD6"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314" w:type="pct"/>
            <w:tcBorders>
              <w:top w:val="nil"/>
              <w:left w:val="nil"/>
              <w:bottom w:val="nil"/>
              <w:right w:val="nil"/>
            </w:tcBorders>
            <w:shd w:val="clear" w:color="auto" w:fill="auto"/>
            <w:noWrap/>
            <w:vAlign w:val="bottom"/>
            <w:hideMark/>
          </w:tcPr>
          <w:p w14:paraId="49BCD718"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6C949114"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0.000</w:t>
            </w:r>
          </w:p>
        </w:tc>
        <w:tc>
          <w:tcPr>
            <w:tcW w:w="244" w:type="pct"/>
            <w:tcBorders>
              <w:top w:val="nil"/>
              <w:left w:val="nil"/>
              <w:bottom w:val="nil"/>
              <w:right w:val="nil"/>
            </w:tcBorders>
            <w:shd w:val="clear" w:color="auto" w:fill="auto"/>
            <w:noWrap/>
            <w:vAlign w:val="bottom"/>
            <w:hideMark/>
          </w:tcPr>
          <w:p w14:paraId="1A8E928C"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0.006</w:t>
            </w:r>
          </w:p>
        </w:tc>
        <w:tc>
          <w:tcPr>
            <w:tcW w:w="244" w:type="pct"/>
            <w:tcBorders>
              <w:top w:val="nil"/>
              <w:left w:val="nil"/>
              <w:bottom w:val="nil"/>
              <w:right w:val="nil"/>
            </w:tcBorders>
            <w:shd w:val="clear" w:color="auto" w:fill="auto"/>
            <w:noWrap/>
            <w:vAlign w:val="bottom"/>
            <w:hideMark/>
          </w:tcPr>
          <w:p w14:paraId="6A98B616"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44" w:type="pct"/>
            <w:tcBorders>
              <w:top w:val="nil"/>
              <w:left w:val="nil"/>
              <w:bottom w:val="nil"/>
              <w:right w:val="nil"/>
            </w:tcBorders>
            <w:shd w:val="clear" w:color="auto" w:fill="auto"/>
            <w:noWrap/>
            <w:vAlign w:val="bottom"/>
            <w:hideMark/>
          </w:tcPr>
          <w:p w14:paraId="7F8E50CA"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w:t>
            </w:r>
          </w:p>
        </w:tc>
        <w:tc>
          <w:tcPr>
            <w:tcW w:w="2813" w:type="pct"/>
            <w:tcBorders>
              <w:top w:val="nil"/>
              <w:left w:val="nil"/>
              <w:bottom w:val="nil"/>
              <w:right w:val="nil"/>
            </w:tcBorders>
            <w:shd w:val="clear" w:color="auto" w:fill="auto"/>
            <w:noWrap/>
            <w:vAlign w:val="bottom"/>
            <w:hideMark/>
          </w:tcPr>
          <w:p w14:paraId="11BE5DAE"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 xml:space="preserve">Unclassified </w:t>
            </w:r>
            <w:proofErr w:type="spellStart"/>
            <w:r w:rsidRPr="00134675">
              <w:rPr>
                <w:rFonts w:ascii="Times New Roman" w:eastAsia="Times New Roman" w:hAnsi="Times New Roman" w:cs="Times New Roman"/>
                <w:color w:val="000000"/>
                <w:sz w:val="20"/>
                <w:szCs w:val="20"/>
              </w:rPr>
              <w:t>Enterobacterales</w:t>
            </w:r>
            <w:proofErr w:type="spellEnd"/>
            <w:r w:rsidRPr="00134675">
              <w:rPr>
                <w:rFonts w:ascii="Times New Roman" w:eastAsia="Times New Roman" w:hAnsi="Times New Roman" w:cs="Times New Roman"/>
                <w:color w:val="000000"/>
                <w:sz w:val="20"/>
                <w:szCs w:val="20"/>
              </w:rPr>
              <w:t xml:space="preserve"> | Pantoea-97%</w:t>
            </w:r>
          </w:p>
        </w:tc>
      </w:tr>
      <w:tr w:rsidR="00134675" w:rsidRPr="00134675" w14:paraId="07872C01" w14:textId="77777777" w:rsidTr="00134675">
        <w:trPr>
          <w:trHeight w:val="300"/>
        </w:trPr>
        <w:tc>
          <w:tcPr>
            <w:tcW w:w="650" w:type="pct"/>
            <w:gridSpan w:val="2"/>
            <w:vMerge w:val="restart"/>
            <w:tcBorders>
              <w:top w:val="nil"/>
              <w:left w:val="nil"/>
              <w:bottom w:val="nil"/>
              <w:right w:val="nil"/>
            </w:tcBorders>
            <w:shd w:val="clear" w:color="auto" w:fill="auto"/>
            <w:vAlign w:val="bottom"/>
            <w:hideMark/>
          </w:tcPr>
          <w:p w14:paraId="181709B6" w14:textId="58B0AB34"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Collective Change (Sum of Rel</w:t>
            </w:r>
            <w:r w:rsidR="00CB564B">
              <w:rPr>
                <w:rFonts w:ascii="Times New Roman" w:eastAsia="Times New Roman" w:hAnsi="Times New Roman" w:cs="Times New Roman"/>
                <w:color w:val="000000"/>
                <w:sz w:val="20"/>
                <w:szCs w:val="20"/>
              </w:rPr>
              <w:t>ative</w:t>
            </w:r>
            <w:r w:rsidRPr="00134675">
              <w:rPr>
                <w:rFonts w:ascii="Times New Roman" w:eastAsia="Times New Roman" w:hAnsi="Times New Roman" w:cs="Times New Roman"/>
                <w:color w:val="000000"/>
                <w:sz w:val="20"/>
                <w:szCs w:val="20"/>
              </w:rPr>
              <w:t xml:space="preserve"> Abund</w:t>
            </w:r>
            <w:r w:rsidR="00CB564B">
              <w:rPr>
                <w:rFonts w:ascii="Times New Roman" w:eastAsia="Times New Roman" w:hAnsi="Times New Roman" w:cs="Times New Roman"/>
                <w:color w:val="000000"/>
                <w:sz w:val="20"/>
                <w:szCs w:val="20"/>
              </w:rPr>
              <w:t>ance</w:t>
            </w:r>
            <w:r w:rsidRPr="00134675">
              <w:rPr>
                <w:rFonts w:ascii="Times New Roman" w:eastAsia="Times New Roman" w:hAnsi="Times New Roman" w:cs="Times New Roman"/>
                <w:color w:val="000000"/>
                <w:sz w:val="20"/>
                <w:szCs w:val="20"/>
              </w:rPr>
              <w:t>)</w:t>
            </w:r>
          </w:p>
        </w:tc>
        <w:tc>
          <w:tcPr>
            <w:tcW w:w="244" w:type="pct"/>
            <w:tcBorders>
              <w:top w:val="nil"/>
              <w:left w:val="nil"/>
              <w:bottom w:val="nil"/>
              <w:right w:val="nil"/>
            </w:tcBorders>
            <w:shd w:val="clear" w:color="auto" w:fill="auto"/>
            <w:noWrap/>
            <w:vAlign w:val="bottom"/>
            <w:hideMark/>
          </w:tcPr>
          <w:p w14:paraId="46DC5752" w14:textId="77777777" w:rsidR="00134675" w:rsidRPr="00134675" w:rsidRDefault="00134675" w:rsidP="00134675">
            <w:pPr>
              <w:spacing w:after="0" w:line="240" w:lineRule="auto"/>
              <w:jc w:val="center"/>
              <w:rPr>
                <w:rFonts w:ascii="Times New Roman" w:eastAsia="Times New Roman" w:hAnsi="Times New Roman" w:cs="Times New Roman"/>
                <w:color w:val="000000"/>
                <w:sz w:val="20"/>
                <w:szCs w:val="20"/>
              </w:rPr>
            </w:pPr>
          </w:p>
        </w:tc>
        <w:tc>
          <w:tcPr>
            <w:tcW w:w="314" w:type="pct"/>
            <w:tcBorders>
              <w:top w:val="nil"/>
              <w:left w:val="nil"/>
              <w:bottom w:val="nil"/>
              <w:right w:val="nil"/>
            </w:tcBorders>
            <w:shd w:val="clear" w:color="auto" w:fill="auto"/>
            <w:noWrap/>
            <w:vAlign w:val="bottom"/>
            <w:hideMark/>
          </w:tcPr>
          <w:p w14:paraId="0E0EB437"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44" w:type="pct"/>
            <w:tcBorders>
              <w:top w:val="nil"/>
              <w:left w:val="nil"/>
              <w:bottom w:val="nil"/>
              <w:right w:val="nil"/>
            </w:tcBorders>
            <w:shd w:val="clear" w:color="auto" w:fill="auto"/>
            <w:noWrap/>
            <w:vAlign w:val="bottom"/>
            <w:hideMark/>
          </w:tcPr>
          <w:p w14:paraId="65246A22"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44" w:type="pct"/>
            <w:tcBorders>
              <w:top w:val="nil"/>
              <w:left w:val="nil"/>
              <w:bottom w:val="nil"/>
              <w:right w:val="nil"/>
            </w:tcBorders>
            <w:shd w:val="clear" w:color="auto" w:fill="auto"/>
            <w:noWrap/>
            <w:vAlign w:val="bottom"/>
            <w:hideMark/>
          </w:tcPr>
          <w:p w14:paraId="4108977B"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44" w:type="pct"/>
            <w:tcBorders>
              <w:top w:val="nil"/>
              <w:left w:val="nil"/>
              <w:bottom w:val="nil"/>
              <w:right w:val="nil"/>
            </w:tcBorders>
            <w:shd w:val="clear" w:color="auto" w:fill="auto"/>
            <w:noWrap/>
            <w:vAlign w:val="bottom"/>
            <w:hideMark/>
          </w:tcPr>
          <w:p w14:paraId="01A83090"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44" w:type="pct"/>
            <w:tcBorders>
              <w:top w:val="nil"/>
              <w:left w:val="nil"/>
              <w:bottom w:val="nil"/>
              <w:right w:val="nil"/>
            </w:tcBorders>
            <w:shd w:val="clear" w:color="auto" w:fill="auto"/>
            <w:noWrap/>
            <w:vAlign w:val="bottom"/>
            <w:hideMark/>
          </w:tcPr>
          <w:p w14:paraId="2C5BC6DA" w14:textId="77777777" w:rsidR="00134675" w:rsidRPr="00134675" w:rsidRDefault="00134675" w:rsidP="00134675">
            <w:pPr>
              <w:spacing w:after="0" w:line="240" w:lineRule="auto"/>
              <w:rPr>
                <w:rFonts w:ascii="Times New Roman" w:eastAsia="Times New Roman" w:hAnsi="Times New Roman" w:cs="Times New Roman"/>
                <w:sz w:val="20"/>
                <w:szCs w:val="20"/>
              </w:rPr>
            </w:pPr>
          </w:p>
        </w:tc>
        <w:tc>
          <w:tcPr>
            <w:tcW w:w="2813" w:type="pct"/>
            <w:tcBorders>
              <w:top w:val="nil"/>
              <w:left w:val="nil"/>
              <w:bottom w:val="nil"/>
              <w:right w:val="nil"/>
            </w:tcBorders>
            <w:shd w:val="clear" w:color="auto" w:fill="auto"/>
            <w:noWrap/>
            <w:vAlign w:val="bottom"/>
            <w:hideMark/>
          </w:tcPr>
          <w:p w14:paraId="57E8580F" w14:textId="77777777" w:rsidR="00134675" w:rsidRPr="00134675" w:rsidRDefault="00134675" w:rsidP="00134675">
            <w:pPr>
              <w:spacing w:after="0" w:line="240" w:lineRule="auto"/>
              <w:rPr>
                <w:rFonts w:ascii="Times New Roman" w:eastAsia="Times New Roman" w:hAnsi="Times New Roman" w:cs="Times New Roman"/>
                <w:sz w:val="20"/>
                <w:szCs w:val="20"/>
              </w:rPr>
            </w:pPr>
          </w:p>
        </w:tc>
      </w:tr>
      <w:tr w:rsidR="00134675" w:rsidRPr="00134675" w14:paraId="606B8264" w14:textId="77777777" w:rsidTr="00134675">
        <w:trPr>
          <w:trHeight w:val="300"/>
        </w:trPr>
        <w:tc>
          <w:tcPr>
            <w:tcW w:w="650" w:type="pct"/>
            <w:gridSpan w:val="2"/>
            <w:vMerge/>
            <w:tcBorders>
              <w:top w:val="nil"/>
              <w:left w:val="nil"/>
              <w:bottom w:val="nil"/>
              <w:right w:val="nil"/>
            </w:tcBorders>
            <w:vAlign w:val="center"/>
            <w:hideMark/>
          </w:tcPr>
          <w:p w14:paraId="67AFD769" w14:textId="77777777" w:rsidR="00134675" w:rsidRPr="00134675" w:rsidRDefault="00134675" w:rsidP="00134675">
            <w:pPr>
              <w:spacing w:after="0" w:line="240" w:lineRule="auto"/>
              <w:rPr>
                <w:rFonts w:ascii="Times New Roman" w:eastAsia="Times New Roman" w:hAnsi="Times New Roman" w:cs="Times New Roman"/>
                <w:color w:val="000000"/>
                <w:sz w:val="20"/>
                <w:szCs w:val="20"/>
              </w:rPr>
            </w:pPr>
          </w:p>
        </w:tc>
        <w:tc>
          <w:tcPr>
            <w:tcW w:w="244" w:type="pct"/>
            <w:tcBorders>
              <w:top w:val="nil"/>
              <w:left w:val="nil"/>
              <w:bottom w:val="nil"/>
              <w:right w:val="nil"/>
            </w:tcBorders>
            <w:shd w:val="clear" w:color="auto" w:fill="auto"/>
            <w:noWrap/>
            <w:vAlign w:val="bottom"/>
            <w:hideMark/>
          </w:tcPr>
          <w:p w14:paraId="5FE7C80F"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0.985</w:t>
            </w:r>
          </w:p>
        </w:tc>
        <w:tc>
          <w:tcPr>
            <w:tcW w:w="314" w:type="pct"/>
            <w:tcBorders>
              <w:top w:val="nil"/>
              <w:left w:val="nil"/>
              <w:bottom w:val="nil"/>
              <w:right w:val="nil"/>
            </w:tcBorders>
            <w:shd w:val="clear" w:color="auto" w:fill="auto"/>
            <w:noWrap/>
            <w:vAlign w:val="bottom"/>
            <w:hideMark/>
          </w:tcPr>
          <w:p w14:paraId="59F2DD63"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0.813</w:t>
            </w:r>
          </w:p>
        </w:tc>
        <w:tc>
          <w:tcPr>
            <w:tcW w:w="244" w:type="pct"/>
            <w:tcBorders>
              <w:top w:val="nil"/>
              <w:left w:val="nil"/>
              <w:bottom w:val="nil"/>
              <w:right w:val="nil"/>
            </w:tcBorders>
            <w:shd w:val="clear" w:color="auto" w:fill="auto"/>
            <w:noWrap/>
            <w:vAlign w:val="bottom"/>
            <w:hideMark/>
          </w:tcPr>
          <w:p w14:paraId="5523F50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0.901</w:t>
            </w:r>
          </w:p>
        </w:tc>
        <w:tc>
          <w:tcPr>
            <w:tcW w:w="244" w:type="pct"/>
            <w:tcBorders>
              <w:top w:val="nil"/>
              <w:left w:val="nil"/>
              <w:bottom w:val="nil"/>
              <w:right w:val="nil"/>
            </w:tcBorders>
            <w:shd w:val="clear" w:color="auto" w:fill="auto"/>
            <w:noWrap/>
            <w:vAlign w:val="bottom"/>
            <w:hideMark/>
          </w:tcPr>
          <w:p w14:paraId="5F7D0EF9"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0.701</w:t>
            </w:r>
          </w:p>
        </w:tc>
        <w:tc>
          <w:tcPr>
            <w:tcW w:w="244" w:type="pct"/>
            <w:tcBorders>
              <w:top w:val="nil"/>
              <w:left w:val="nil"/>
              <w:bottom w:val="nil"/>
              <w:right w:val="nil"/>
            </w:tcBorders>
            <w:shd w:val="clear" w:color="auto" w:fill="auto"/>
            <w:noWrap/>
            <w:vAlign w:val="bottom"/>
            <w:hideMark/>
          </w:tcPr>
          <w:p w14:paraId="5BB44E15"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0.730</w:t>
            </w:r>
          </w:p>
        </w:tc>
        <w:tc>
          <w:tcPr>
            <w:tcW w:w="244" w:type="pct"/>
            <w:tcBorders>
              <w:top w:val="nil"/>
              <w:left w:val="nil"/>
              <w:bottom w:val="nil"/>
              <w:right w:val="nil"/>
            </w:tcBorders>
            <w:shd w:val="clear" w:color="auto" w:fill="auto"/>
            <w:noWrap/>
            <w:vAlign w:val="bottom"/>
            <w:hideMark/>
          </w:tcPr>
          <w:p w14:paraId="2F245D7D"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r w:rsidRPr="00134675">
              <w:rPr>
                <w:rFonts w:ascii="Times New Roman" w:eastAsia="Times New Roman" w:hAnsi="Times New Roman" w:cs="Times New Roman"/>
                <w:color w:val="000000"/>
                <w:sz w:val="20"/>
                <w:szCs w:val="20"/>
              </w:rPr>
              <w:t>0.705</w:t>
            </w:r>
          </w:p>
        </w:tc>
        <w:tc>
          <w:tcPr>
            <w:tcW w:w="2813" w:type="pct"/>
            <w:tcBorders>
              <w:top w:val="nil"/>
              <w:left w:val="nil"/>
              <w:bottom w:val="nil"/>
              <w:right w:val="nil"/>
            </w:tcBorders>
            <w:shd w:val="clear" w:color="auto" w:fill="auto"/>
            <w:noWrap/>
            <w:vAlign w:val="bottom"/>
            <w:hideMark/>
          </w:tcPr>
          <w:p w14:paraId="2123406E" w14:textId="77777777" w:rsidR="00134675" w:rsidRPr="00134675" w:rsidRDefault="00134675" w:rsidP="00134675">
            <w:pPr>
              <w:spacing w:after="0" w:line="240" w:lineRule="auto"/>
              <w:jc w:val="right"/>
              <w:rPr>
                <w:rFonts w:ascii="Times New Roman" w:eastAsia="Times New Roman" w:hAnsi="Times New Roman" w:cs="Times New Roman"/>
                <w:color w:val="000000"/>
                <w:sz w:val="20"/>
                <w:szCs w:val="20"/>
              </w:rPr>
            </w:pPr>
          </w:p>
        </w:tc>
      </w:tr>
    </w:tbl>
    <w:p w14:paraId="68F442B7" w14:textId="234A7C1C" w:rsidR="002F46E3" w:rsidRPr="00663E03" w:rsidRDefault="002F46E3">
      <w:pPr>
        <w:rPr>
          <w:rFonts w:ascii="Times New Roman" w:hAnsi="Times New Roman" w:cs="Times New Roman"/>
          <w:sz w:val="20"/>
          <w:szCs w:val="20"/>
        </w:rPr>
      </w:pPr>
    </w:p>
    <w:p w14:paraId="6CA697CD" w14:textId="77777777" w:rsidR="00DB6C15" w:rsidRDefault="00DB6C15">
      <w:pPr>
        <w:rPr>
          <w:rFonts w:ascii="Times New Roman" w:hAnsi="Times New Roman" w:cs="Times New Roman"/>
          <w:sz w:val="20"/>
          <w:szCs w:val="20"/>
        </w:rPr>
        <w:sectPr w:rsidR="00DB6C15" w:rsidSect="00134675">
          <w:pgSz w:w="15840" w:h="12240" w:orient="landscape"/>
          <w:pgMar w:top="1440" w:right="1440" w:bottom="1440" w:left="1440" w:header="720" w:footer="720" w:gutter="0"/>
          <w:cols w:space="720"/>
          <w:docGrid w:linePitch="360"/>
        </w:sectPr>
      </w:pPr>
    </w:p>
    <w:tbl>
      <w:tblPr>
        <w:tblW w:w="8520" w:type="dxa"/>
        <w:tblLook w:val="04A0" w:firstRow="1" w:lastRow="0" w:firstColumn="1" w:lastColumn="0" w:noHBand="0" w:noVBand="1"/>
      </w:tblPr>
      <w:tblGrid>
        <w:gridCol w:w="2327"/>
        <w:gridCol w:w="2058"/>
        <w:gridCol w:w="1816"/>
        <w:gridCol w:w="2319"/>
      </w:tblGrid>
      <w:tr w:rsidR="008949B8" w:rsidRPr="00BE3E54" w14:paraId="259A1638" w14:textId="77777777" w:rsidTr="008B0540">
        <w:trPr>
          <w:trHeight w:val="330"/>
        </w:trPr>
        <w:tc>
          <w:tcPr>
            <w:tcW w:w="8520" w:type="dxa"/>
            <w:gridSpan w:val="4"/>
            <w:tcBorders>
              <w:top w:val="nil"/>
              <w:left w:val="nil"/>
              <w:bottom w:val="double" w:sz="6" w:space="0" w:color="auto"/>
              <w:right w:val="nil"/>
            </w:tcBorders>
            <w:shd w:val="clear" w:color="auto" w:fill="auto"/>
            <w:noWrap/>
            <w:vAlign w:val="bottom"/>
            <w:hideMark/>
          </w:tcPr>
          <w:p w14:paraId="553677AD" w14:textId="7BFAE606" w:rsidR="008949B8" w:rsidRPr="00BE3E54" w:rsidRDefault="008949B8" w:rsidP="008B0540">
            <w:pPr>
              <w:spacing w:after="0" w:line="240" w:lineRule="auto"/>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lastRenderedPageBreak/>
              <w:t xml:space="preserve">Supplemental Table </w:t>
            </w:r>
            <w:r w:rsidR="00CE7FDF">
              <w:rPr>
                <w:rFonts w:ascii="Times New Roman" w:eastAsia="Times New Roman" w:hAnsi="Times New Roman" w:cs="Times New Roman"/>
                <w:color w:val="000000"/>
                <w:sz w:val="24"/>
                <w:szCs w:val="24"/>
              </w:rPr>
              <w:t>5</w:t>
            </w:r>
            <w:r w:rsidRPr="00BE3E54">
              <w:rPr>
                <w:rFonts w:ascii="Times New Roman" w:eastAsia="Times New Roman" w:hAnsi="Times New Roman" w:cs="Times New Roman"/>
                <w:color w:val="000000"/>
                <w:sz w:val="24"/>
                <w:szCs w:val="24"/>
              </w:rPr>
              <w:t xml:space="preserve">: Diet formulations for USDA PBARC </w:t>
            </w:r>
            <w:r>
              <w:rPr>
                <w:rFonts w:ascii="Times New Roman" w:eastAsia="Times New Roman" w:hAnsi="Times New Roman" w:cs="Times New Roman"/>
                <w:color w:val="000000"/>
                <w:sz w:val="24"/>
                <w:szCs w:val="24"/>
              </w:rPr>
              <w:t xml:space="preserve">fruit fly </w:t>
            </w:r>
            <w:r w:rsidRPr="00BE3E54">
              <w:rPr>
                <w:rFonts w:ascii="Times New Roman" w:eastAsia="Times New Roman" w:hAnsi="Times New Roman" w:cs="Times New Roman"/>
                <w:color w:val="000000"/>
                <w:sz w:val="24"/>
                <w:szCs w:val="24"/>
              </w:rPr>
              <w:t xml:space="preserve">colonies. </w:t>
            </w:r>
          </w:p>
        </w:tc>
      </w:tr>
      <w:tr w:rsidR="008949B8" w:rsidRPr="00BE3E54" w14:paraId="1940614F" w14:textId="77777777" w:rsidTr="008B0540">
        <w:trPr>
          <w:trHeight w:val="345"/>
        </w:trPr>
        <w:tc>
          <w:tcPr>
            <w:tcW w:w="2327" w:type="dxa"/>
            <w:tcBorders>
              <w:top w:val="nil"/>
              <w:left w:val="nil"/>
              <w:bottom w:val="single" w:sz="8" w:space="0" w:color="auto"/>
              <w:right w:val="nil"/>
            </w:tcBorders>
            <w:shd w:val="clear" w:color="auto" w:fill="auto"/>
            <w:noWrap/>
            <w:vAlign w:val="bottom"/>
            <w:hideMark/>
          </w:tcPr>
          <w:p w14:paraId="23532B2D" w14:textId="77777777" w:rsidR="008949B8" w:rsidRPr="00BE3E54" w:rsidRDefault="008949B8" w:rsidP="008B0540">
            <w:pPr>
              <w:spacing w:after="0" w:line="240" w:lineRule="auto"/>
              <w:jc w:val="center"/>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Ingredient (in g):</w:t>
            </w:r>
          </w:p>
        </w:tc>
        <w:tc>
          <w:tcPr>
            <w:tcW w:w="2058" w:type="dxa"/>
            <w:tcBorders>
              <w:top w:val="nil"/>
              <w:left w:val="nil"/>
              <w:bottom w:val="single" w:sz="8" w:space="0" w:color="auto"/>
              <w:right w:val="nil"/>
            </w:tcBorders>
            <w:shd w:val="clear" w:color="auto" w:fill="auto"/>
            <w:noWrap/>
            <w:vAlign w:val="bottom"/>
            <w:hideMark/>
          </w:tcPr>
          <w:p w14:paraId="48AC261A" w14:textId="77777777" w:rsidR="008949B8" w:rsidRPr="00BE3E54" w:rsidRDefault="008949B8" w:rsidP="008B0540">
            <w:pPr>
              <w:spacing w:after="0" w:line="240" w:lineRule="auto"/>
              <w:jc w:val="center"/>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Medfly</w:t>
            </w:r>
          </w:p>
        </w:tc>
        <w:tc>
          <w:tcPr>
            <w:tcW w:w="1816" w:type="dxa"/>
            <w:tcBorders>
              <w:top w:val="nil"/>
              <w:left w:val="nil"/>
              <w:bottom w:val="single" w:sz="8" w:space="0" w:color="auto"/>
              <w:right w:val="nil"/>
            </w:tcBorders>
            <w:shd w:val="clear" w:color="auto" w:fill="auto"/>
            <w:noWrap/>
            <w:vAlign w:val="bottom"/>
            <w:hideMark/>
          </w:tcPr>
          <w:p w14:paraId="0F3E9B99" w14:textId="77777777" w:rsidR="008949B8" w:rsidRPr="00BE3E54" w:rsidRDefault="008949B8" w:rsidP="008B0540">
            <w:pPr>
              <w:spacing w:after="0" w:line="240" w:lineRule="auto"/>
              <w:jc w:val="center"/>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Melon Fly</w:t>
            </w:r>
          </w:p>
        </w:tc>
        <w:tc>
          <w:tcPr>
            <w:tcW w:w="2319" w:type="dxa"/>
            <w:tcBorders>
              <w:top w:val="nil"/>
              <w:left w:val="nil"/>
              <w:bottom w:val="single" w:sz="8" w:space="0" w:color="auto"/>
              <w:right w:val="nil"/>
            </w:tcBorders>
            <w:shd w:val="clear" w:color="auto" w:fill="auto"/>
            <w:noWrap/>
            <w:vAlign w:val="bottom"/>
            <w:hideMark/>
          </w:tcPr>
          <w:p w14:paraId="6FE4027D" w14:textId="77777777" w:rsidR="008949B8" w:rsidRPr="00BE3E54" w:rsidRDefault="008949B8" w:rsidP="008B0540">
            <w:pPr>
              <w:spacing w:after="0" w:line="240" w:lineRule="auto"/>
              <w:jc w:val="center"/>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Oriental Fruit Fly</w:t>
            </w:r>
          </w:p>
        </w:tc>
      </w:tr>
      <w:tr w:rsidR="008949B8" w:rsidRPr="00BE3E54" w14:paraId="3DDD4FB5" w14:textId="77777777" w:rsidTr="008B0540">
        <w:trPr>
          <w:trHeight w:val="315"/>
        </w:trPr>
        <w:tc>
          <w:tcPr>
            <w:tcW w:w="2327" w:type="dxa"/>
            <w:tcBorders>
              <w:top w:val="nil"/>
              <w:left w:val="nil"/>
              <w:bottom w:val="nil"/>
              <w:right w:val="nil"/>
            </w:tcBorders>
            <w:shd w:val="clear" w:color="auto" w:fill="auto"/>
            <w:noWrap/>
            <w:vAlign w:val="bottom"/>
            <w:hideMark/>
          </w:tcPr>
          <w:p w14:paraId="55E1DCC1" w14:textId="77777777" w:rsidR="008949B8" w:rsidRPr="00BE3E54" w:rsidRDefault="008949B8" w:rsidP="008B0540">
            <w:pPr>
              <w:spacing w:after="0" w:line="240" w:lineRule="auto"/>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Wheat Mill Feed</w:t>
            </w:r>
          </w:p>
        </w:tc>
        <w:tc>
          <w:tcPr>
            <w:tcW w:w="2058" w:type="dxa"/>
            <w:tcBorders>
              <w:top w:val="nil"/>
              <w:left w:val="nil"/>
              <w:bottom w:val="nil"/>
              <w:right w:val="nil"/>
            </w:tcBorders>
            <w:shd w:val="clear" w:color="auto" w:fill="auto"/>
            <w:noWrap/>
            <w:vAlign w:val="bottom"/>
            <w:hideMark/>
          </w:tcPr>
          <w:p w14:paraId="54DEB5C6"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2322 (27.5 %)</w:t>
            </w:r>
          </w:p>
        </w:tc>
        <w:tc>
          <w:tcPr>
            <w:tcW w:w="1816" w:type="dxa"/>
            <w:tcBorders>
              <w:top w:val="nil"/>
              <w:left w:val="nil"/>
              <w:bottom w:val="nil"/>
              <w:right w:val="nil"/>
            </w:tcBorders>
            <w:shd w:val="clear" w:color="auto" w:fill="auto"/>
            <w:noWrap/>
            <w:vAlign w:val="bottom"/>
            <w:hideMark/>
          </w:tcPr>
          <w:p w14:paraId="7EF048B7"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2460 (31.4%)</w:t>
            </w:r>
          </w:p>
        </w:tc>
        <w:tc>
          <w:tcPr>
            <w:tcW w:w="2319" w:type="dxa"/>
            <w:tcBorders>
              <w:top w:val="nil"/>
              <w:left w:val="nil"/>
              <w:bottom w:val="nil"/>
              <w:right w:val="nil"/>
            </w:tcBorders>
            <w:shd w:val="clear" w:color="auto" w:fill="auto"/>
            <w:noWrap/>
            <w:vAlign w:val="bottom"/>
            <w:hideMark/>
          </w:tcPr>
          <w:p w14:paraId="632281E0"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2377.5 (28.7%)</w:t>
            </w:r>
          </w:p>
        </w:tc>
      </w:tr>
      <w:tr w:rsidR="008949B8" w:rsidRPr="00BE3E54" w14:paraId="66DAC075" w14:textId="77777777" w:rsidTr="008B0540">
        <w:trPr>
          <w:trHeight w:val="315"/>
        </w:trPr>
        <w:tc>
          <w:tcPr>
            <w:tcW w:w="2327" w:type="dxa"/>
            <w:tcBorders>
              <w:top w:val="nil"/>
              <w:left w:val="nil"/>
              <w:bottom w:val="nil"/>
              <w:right w:val="nil"/>
            </w:tcBorders>
            <w:shd w:val="clear" w:color="auto" w:fill="auto"/>
            <w:noWrap/>
            <w:vAlign w:val="bottom"/>
            <w:hideMark/>
          </w:tcPr>
          <w:p w14:paraId="6E47AAB8" w14:textId="77777777" w:rsidR="008949B8" w:rsidRPr="00BE3E54" w:rsidRDefault="008949B8" w:rsidP="008B0540">
            <w:pPr>
              <w:spacing w:after="0" w:line="240" w:lineRule="auto"/>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Granulated Sugar</w:t>
            </w:r>
          </w:p>
        </w:tc>
        <w:tc>
          <w:tcPr>
            <w:tcW w:w="2058" w:type="dxa"/>
            <w:tcBorders>
              <w:top w:val="nil"/>
              <w:left w:val="nil"/>
              <w:bottom w:val="nil"/>
              <w:right w:val="nil"/>
            </w:tcBorders>
            <w:shd w:val="clear" w:color="auto" w:fill="auto"/>
            <w:noWrap/>
            <w:vAlign w:val="bottom"/>
            <w:hideMark/>
          </w:tcPr>
          <w:p w14:paraId="4E6D3820"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1075.5 (12.7%)</w:t>
            </w:r>
          </w:p>
        </w:tc>
        <w:tc>
          <w:tcPr>
            <w:tcW w:w="1816" w:type="dxa"/>
            <w:tcBorders>
              <w:top w:val="nil"/>
              <w:left w:val="nil"/>
              <w:bottom w:val="nil"/>
              <w:right w:val="nil"/>
            </w:tcBorders>
            <w:shd w:val="clear" w:color="auto" w:fill="auto"/>
            <w:noWrap/>
            <w:vAlign w:val="bottom"/>
            <w:hideMark/>
          </w:tcPr>
          <w:p w14:paraId="4F0EF106"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580.5 (7.4%)</w:t>
            </w:r>
          </w:p>
        </w:tc>
        <w:tc>
          <w:tcPr>
            <w:tcW w:w="2319" w:type="dxa"/>
            <w:tcBorders>
              <w:top w:val="nil"/>
              <w:left w:val="nil"/>
              <w:bottom w:val="nil"/>
              <w:right w:val="nil"/>
            </w:tcBorders>
            <w:shd w:val="clear" w:color="auto" w:fill="auto"/>
            <w:noWrap/>
            <w:vAlign w:val="bottom"/>
            <w:hideMark/>
          </w:tcPr>
          <w:p w14:paraId="0B416560"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1077 (13.0%)</w:t>
            </w:r>
          </w:p>
        </w:tc>
      </w:tr>
      <w:tr w:rsidR="008949B8" w:rsidRPr="00BE3E54" w14:paraId="0301D9B3" w14:textId="77777777" w:rsidTr="008B0540">
        <w:trPr>
          <w:trHeight w:val="315"/>
        </w:trPr>
        <w:tc>
          <w:tcPr>
            <w:tcW w:w="2327" w:type="dxa"/>
            <w:tcBorders>
              <w:top w:val="nil"/>
              <w:left w:val="nil"/>
              <w:bottom w:val="nil"/>
              <w:right w:val="nil"/>
            </w:tcBorders>
            <w:shd w:val="clear" w:color="auto" w:fill="auto"/>
            <w:noWrap/>
            <w:vAlign w:val="bottom"/>
            <w:hideMark/>
          </w:tcPr>
          <w:p w14:paraId="71162543" w14:textId="77777777" w:rsidR="008949B8" w:rsidRPr="00BE3E54" w:rsidRDefault="008949B8" w:rsidP="008B0540">
            <w:pPr>
              <w:spacing w:after="0" w:line="240" w:lineRule="auto"/>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Torula Yeast</w:t>
            </w:r>
          </w:p>
        </w:tc>
        <w:tc>
          <w:tcPr>
            <w:tcW w:w="2058" w:type="dxa"/>
            <w:tcBorders>
              <w:top w:val="nil"/>
              <w:left w:val="nil"/>
              <w:bottom w:val="nil"/>
              <w:right w:val="nil"/>
            </w:tcBorders>
            <w:shd w:val="clear" w:color="auto" w:fill="auto"/>
            <w:noWrap/>
            <w:vAlign w:val="bottom"/>
            <w:hideMark/>
          </w:tcPr>
          <w:p w14:paraId="79A07698"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300 (3.6%)</w:t>
            </w:r>
          </w:p>
        </w:tc>
        <w:tc>
          <w:tcPr>
            <w:tcW w:w="1816" w:type="dxa"/>
            <w:tcBorders>
              <w:top w:val="nil"/>
              <w:left w:val="nil"/>
              <w:bottom w:val="nil"/>
              <w:right w:val="nil"/>
            </w:tcBorders>
            <w:shd w:val="clear" w:color="auto" w:fill="auto"/>
            <w:noWrap/>
            <w:vAlign w:val="bottom"/>
            <w:hideMark/>
          </w:tcPr>
          <w:p w14:paraId="1BF29DC8"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280.5 (3.6%)</w:t>
            </w:r>
          </w:p>
        </w:tc>
        <w:tc>
          <w:tcPr>
            <w:tcW w:w="2319" w:type="dxa"/>
            <w:tcBorders>
              <w:top w:val="nil"/>
              <w:left w:val="nil"/>
              <w:bottom w:val="nil"/>
              <w:right w:val="nil"/>
            </w:tcBorders>
            <w:shd w:val="clear" w:color="auto" w:fill="auto"/>
            <w:noWrap/>
            <w:vAlign w:val="bottom"/>
            <w:hideMark/>
          </w:tcPr>
          <w:p w14:paraId="459BBF2C"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300 (3.6%)</w:t>
            </w:r>
          </w:p>
        </w:tc>
      </w:tr>
      <w:tr w:rsidR="008949B8" w:rsidRPr="00BE3E54" w14:paraId="47743388" w14:textId="77777777" w:rsidTr="008B0540">
        <w:trPr>
          <w:trHeight w:val="315"/>
        </w:trPr>
        <w:tc>
          <w:tcPr>
            <w:tcW w:w="2327" w:type="dxa"/>
            <w:tcBorders>
              <w:top w:val="nil"/>
              <w:left w:val="nil"/>
              <w:bottom w:val="nil"/>
              <w:right w:val="nil"/>
            </w:tcBorders>
            <w:shd w:val="clear" w:color="auto" w:fill="auto"/>
            <w:noWrap/>
            <w:vAlign w:val="bottom"/>
            <w:hideMark/>
          </w:tcPr>
          <w:p w14:paraId="79094BEA" w14:textId="77777777" w:rsidR="008949B8" w:rsidRPr="00BE3E54" w:rsidRDefault="008949B8" w:rsidP="008B0540">
            <w:pPr>
              <w:spacing w:after="0" w:line="240" w:lineRule="auto"/>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Citric Acid</w:t>
            </w:r>
          </w:p>
        </w:tc>
        <w:tc>
          <w:tcPr>
            <w:tcW w:w="2058" w:type="dxa"/>
            <w:tcBorders>
              <w:top w:val="nil"/>
              <w:left w:val="nil"/>
              <w:bottom w:val="nil"/>
              <w:right w:val="nil"/>
            </w:tcBorders>
            <w:shd w:val="clear" w:color="auto" w:fill="auto"/>
            <w:noWrap/>
            <w:vAlign w:val="bottom"/>
            <w:hideMark/>
          </w:tcPr>
          <w:p w14:paraId="74B2506F"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204 (2.4%)</w:t>
            </w:r>
          </w:p>
        </w:tc>
        <w:tc>
          <w:tcPr>
            <w:tcW w:w="1816" w:type="dxa"/>
            <w:tcBorders>
              <w:top w:val="nil"/>
              <w:left w:val="nil"/>
              <w:bottom w:val="nil"/>
              <w:right w:val="nil"/>
            </w:tcBorders>
            <w:shd w:val="clear" w:color="auto" w:fill="auto"/>
            <w:noWrap/>
            <w:vAlign w:val="bottom"/>
            <w:hideMark/>
          </w:tcPr>
          <w:p w14:paraId="77C4AFFA" w14:textId="77777777" w:rsidR="008949B8" w:rsidRPr="00BE3E54" w:rsidRDefault="008949B8" w:rsidP="008B0540">
            <w:pPr>
              <w:spacing w:after="0" w:line="240" w:lineRule="auto"/>
              <w:jc w:val="center"/>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w:t>
            </w:r>
          </w:p>
        </w:tc>
        <w:tc>
          <w:tcPr>
            <w:tcW w:w="2319" w:type="dxa"/>
            <w:tcBorders>
              <w:top w:val="nil"/>
              <w:left w:val="nil"/>
              <w:bottom w:val="nil"/>
              <w:right w:val="nil"/>
            </w:tcBorders>
            <w:shd w:val="clear" w:color="auto" w:fill="auto"/>
            <w:noWrap/>
            <w:vAlign w:val="bottom"/>
            <w:hideMark/>
          </w:tcPr>
          <w:p w14:paraId="4F9FFB30" w14:textId="77777777" w:rsidR="008949B8" w:rsidRPr="00BE3E54" w:rsidRDefault="008949B8" w:rsidP="008B0540">
            <w:pPr>
              <w:spacing w:after="0" w:line="240" w:lineRule="auto"/>
              <w:jc w:val="center"/>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w:t>
            </w:r>
          </w:p>
        </w:tc>
      </w:tr>
      <w:tr w:rsidR="008949B8" w:rsidRPr="00BE3E54" w14:paraId="0E108729" w14:textId="77777777" w:rsidTr="008B0540">
        <w:trPr>
          <w:trHeight w:val="315"/>
        </w:trPr>
        <w:tc>
          <w:tcPr>
            <w:tcW w:w="2327" w:type="dxa"/>
            <w:tcBorders>
              <w:top w:val="nil"/>
              <w:left w:val="nil"/>
              <w:bottom w:val="nil"/>
              <w:right w:val="nil"/>
            </w:tcBorders>
            <w:shd w:val="clear" w:color="auto" w:fill="auto"/>
            <w:noWrap/>
            <w:vAlign w:val="bottom"/>
            <w:hideMark/>
          </w:tcPr>
          <w:p w14:paraId="4FE9D31A" w14:textId="77777777" w:rsidR="008949B8" w:rsidRPr="00BE3E54" w:rsidRDefault="008949B8" w:rsidP="008B0540">
            <w:pPr>
              <w:spacing w:after="0" w:line="240" w:lineRule="auto"/>
              <w:rPr>
                <w:rFonts w:ascii="Times New Roman" w:eastAsia="Times New Roman" w:hAnsi="Times New Roman" w:cs="Times New Roman"/>
                <w:color w:val="000000"/>
                <w:sz w:val="24"/>
                <w:szCs w:val="24"/>
              </w:rPr>
            </w:pPr>
            <w:proofErr w:type="spellStart"/>
            <w:r w:rsidRPr="00BE3E54">
              <w:rPr>
                <w:rFonts w:ascii="Times New Roman" w:eastAsia="Times New Roman" w:hAnsi="Times New Roman" w:cs="Times New Roman"/>
                <w:color w:val="000000"/>
                <w:sz w:val="24"/>
                <w:szCs w:val="24"/>
              </w:rPr>
              <w:t>Nipagen</w:t>
            </w:r>
            <w:proofErr w:type="spellEnd"/>
          </w:p>
        </w:tc>
        <w:tc>
          <w:tcPr>
            <w:tcW w:w="2058" w:type="dxa"/>
            <w:tcBorders>
              <w:top w:val="nil"/>
              <w:left w:val="nil"/>
              <w:bottom w:val="nil"/>
              <w:right w:val="nil"/>
            </w:tcBorders>
            <w:shd w:val="clear" w:color="auto" w:fill="auto"/>
            <w:noWrap/>
            <w:vAlign w:val="bottom"/>
            <w:hideMark/>
          </w:tcPr>
          <w:p w14:paraId="58547F76"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18.3 (0.23%)</w:t>
            </w:r>
          </w:p>
        </w:tc>
        <w:tc>
          <w:tcPr>
            <w:tcW w:w="1816" w:type="dxa"/>
            <w:tcBorders>
              <w:top w:val="nil"/>
              <w:left w:val="nil"/>
              <w:bottom w:val="nil"/>
              <w:right w:val="nil"/>
            </w:tcBorders>
            <w:shd w:val="clear" w:color="auto" w:fill="auto"/>
            <w:noWrap/>
            <w:vAlign w:val="bottom"/>
            <w:hideMark/>
          </w:tcPr>
          <w:p w14:paraId="3CAAA4BD"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9 (0.11%)</w:t>
            </w:r>
          </w:p>
        </w:tc>
        <w:tc>
          <w:tcPr>
            <w:tcW w:w="2319" w:type="dxa"/>
            <w:tcBorders>
              <w:top w:val="nil"/>
              <w:left w:val="nil"/>
              <w:bottom w:val="nil"/>
              <w:right w:val="nil"/>
            </w:tcBorders>
            <w:shd w:val="clear" w:color="auto" w:fill="auto"/>
            <w:noWrap/>
            <w:vAlign w:val="bottom"/>
            <w:hideMark/>
          </w:tcPr>
          <w:p w14:paraId="797EBC73"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10.1 (0.12%)</w:t>
            </w:r>
          </w:p>
        </w:tc>
      </w:tr>
      <w:tr w:rsidR="008949B8" w:rsidRPr="00BE3E54" w14:paraId="11BB4C68" w14:textId="77777777" w:rsidTr="008B0540">
        <w:trPr>
          <w:trHeight w:val="315"/>
        </w:trPr>
        <w:tc>
          <w:tcPr>
            <w:tcW w:w="2327" w:type="dxa"/>
            <w:tcBorders>
              <w:top w:val="nil"/>
              <w:left w:val="nil"/>
              <w:bottom w:val="dashed" w:sz="4" w:space="0" w:color="auto"/>
              <w:right w:val="nil"/>
            </w:tcBorders>
            <w:shd w:val="clear" w:color="auto" w:fill="auto"/>
            <w:noWrap/>
            <w:vAlign w:val="bottom"/>
            <w:hideMark/>
          </w:tcPr>
          <w:p w14:paraId="2B1DDB48" w14:textId="77777777" w:rsidR="008949B8" w:rsidRPr="00BE3E54" w:rsidRDefault="008949B8" w:rsidP="008B0540">
            <w:pPr>
              <w:spacing w:after="0" w:line="240" w:lineRule="auto"/>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Sodium Benzoate</w:t>
            </w:r>
          </w:p>
        </w:tc>
        <w:tc>
          <w:tcPr>
            <w:tcW w:w="2058" w:type="dxa"/>
            <w:tcBorders>
              <w:top w:val="nil"/>
              <w:left w:val="nil"/>
              <w:bottom w:val="dashed" w:sz="4" w:space="0" w:color="auto"/>
              <w:right w:val="nil"/>
            </w:tcBorders>
            <w:shd w:val="clear" w:color="auto" w:fill="auto"/>
            <w:noWrap/>
            <w:vAlign w:val="bottom"/>
            <w:hideMark/>
          </w:tcPr>
          <w:p w14:paraId="33721327"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18.3 (0.23%</w:t>
            </w:r>
          </w:p>
        </w:tc>
        <w:tc>
          <w:tcPr>
            <w:tcW w:w="1816" w:type="dxa"/>
            <w:tcBorders>
              <w:top w:val="nil"/>
              <w:left w:val="nil"/>
              <w:bottom w:val="dashed" w:sz="4" w:space="0" w:color="auto"/>
              <w:right w:val="nil"/>
            </w:tcBorders>
            <w:shd w:val="clear" w:color="auto" w:fill="auto"/>
            <w:noWrap/>
            <w:vAlign w:val="bottom"/>
            <w:hideMark/>
          </w:tcPr>
          <w:p w14:paraId="3A558946"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9 (0.11%)</w:t>
            </w:r>
          </w:p>
        </w:tc>
        <w:tc>
          <w:tcPr>
            <w:tcW w:w="2319" w:type="dxa"/>
            <w:tcBorders>
              <w:top w:val="nil"/>
              <w:left w:val="nil"/>
              <w:bottom w:val="dashed" w:sz="4" w:space="0" w:color="auto"/>
              <w:right w:val="nil"/>
            </w:tcBorders>
            <w:shd w:val="clear" w:color="auto" w:fill="auto"/>
            <w:noWrap/>
            <w:vAlign w:val="bottom"/>
            <w:hideMark/>
          </w:tcPr>
          <w:p w14:paraId="7E800E8E"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8.4 (0.10%)</w:t>
            </w:r>
          </w:p>
        </w:tc>
      </w:tr>
      <w:tr w:rsidR="008949B8" w:rsidRPr="00BE3E54" w14:paraId="53F25616" w14:textId="77777777" w:rsidTr="008B0540">
        <w:trPr>
          <w:trHeight w:val="315"/>
        </w:trPr>
        <w:tc>
          <w:tcPr>
            <w:tcW w:w="2327" w:type="dxa"/>
            <w:tcBorders>
              <w:top w:val="nil"/>
              <w:left w:val="nil"/>
              <w:bottom w:val="nil"/>
              <w:right w:val="nil"/>
            </w:tcBorders>
            <w:shd w:val="clear" w:color="auto" w:fill="auto"/>
            <w:noWrap/>
            <w:vAlign w:val="bottom"/>
            <w:hideMark/>
          </w:tcPr>
          <w:p w14:paraId="596EFE22" w14:textId="77777777" w:rsidR="008949B8" w:rsidRPr="00BE3E54" w:rsidRDefault="008949B8" w:rsidP="008B0540">
            <w:pPr>
              <w:spacing w:after="0" w:line="240" w:lineRule="auto"/>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Water (in mL</w:t>
            </w:r>
            <w:r>
              <w:rPr>
                <w:rFonts w:ascii="Times New Roman" w:eastAsia="Times New Roman" w:hAnsi="Times New Roman" w:cs="Times New Roman"/>
                <w:color w:val="000000"/>
                <w:sz w:val="24"/>
                <w:szCs w:val="24"/>
              </w:rPr>
              <w:t>)</w:t>
            </w:r>
          </w:p>
        </w:tc>
        <w:tc>
          <w:tcPr>
            <w:tcW w:w="2058" w:type="dxa"/>
            <w:tcBorders>
              <w:top w:val="nil"/>
              <w:left w:val="nil"/>
              <w:bottom w:val="nil"/>
              <w:right w:val="nil"/>
            </w:tcBorders>
            <w:shd w:val="clear" w:color="auto" w:fill="auto"/>
            <w:noWrap/>
            <w:vAlign w:val="bottom"/>
            <w:hideMark/>
          </w:tcPr>
          <w:p w14:paraId="12183BB7"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4500 (53.3%)</w:t>
            </w:r>
          </w:p>
        </w:tc>
        <w:tc>
          <w:tcPr>
            <w:tcW w:w="1816" w:type="dxa"/>
            <w:tcBorders>
              <w:top w:val="nil"/>
              <w:left w:val="nil"/>
              <w:bottom w:val="nil"/>
              <w:right w:val="nil"/>
            </w:tcBorders>
            <w:shd w:val="clear" w:color="auto" w:fill="auto"/>
            <w:noWrap/>
            <w:vAlign w:val="bottom"/>
            <w:hideMark/>
          </w:tcPr>
          <w:p w14:paraId="46B79B65"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4500 (57.4%)</w:t>
            </w:r>
          </w:p>
        </w:tc>
        <w:tc>
          <w:tcPr>
            <w:tcW w:w="2319" w:type="dxa"/>
            <w:tcBorders>
              <w:top w:val="nil"/>
              <w:left w:val="nil"/>
              <w:bottom w:val="nil"/>
              <w:right w:val="nil"/>
            </w:tcBorders>
            <w:shd w:val="clear" w:color="auto" w:fill="auto"/>
            <w:noWrap/>
            <w:vAlign w:val="bottom"/>
            <w:hideMark/>
          </w:tcPr>
          <w:p w14:paraId="0CD14936" w14:textId="77777777" w:rsidR="008949B8" w:rsidRPr="00BE3E54" w:rsidRDefault="008949B8" w:rsidP="008B0540">
            <w:pPr>
              <w:spacing w:after="0" w:line="240" w:lineRule="auto"/>
              <w:jc w:val="right"/>
              <w:rPr>
                <w:rFonts w:ascii="Times New Roman" w:eastAsia="Times New Roman" w:hAnsi="Times New Roman" w:cs="Times New Roman"/>
                <w:color w:val="000000"/>
                <w:sz w:val="24"/>
                <w:szCs w:val="24"/>
              </w:rPr>
            </w:pPr>
            <w:r w:rsidRPr="00BE3E54">
              <w:rPr>
                <w:rFonts w:ascii="Times New Roman" w:eastAsia="Times New Roman" w:hAnsi="Times New Roman" w:cs="Times New Roman"/>
                <w:color w:val="000000"/>
                <w:sz w:val="24"/>
                <w:szCs w:val="24"/>
              </w:rPr>
              <w:t>4500 (54.4%)</w:t>
            </w:r>
          </w:p>
        </w:tc>
      </w:tr>
    </w:tbl>
    <w:p w14:paraId="6D96770F" w14:textId="77777777" w:rsidR="00CE7FDF" w:rsidRDefault="00CE7FDF" w:rsidP="00DB6C15">
      <w:pPr>
        <w:spacing w:after="0" w:line="480" w:lineRule="auto"/>
        <w:rPr>
          <w:color w:val="000000"/>
          <w:sz w:val="27"/>
          <w:szCs w:val="27"/>
        </w:rPr>
      </w:pPr>
    </w:p>
    <w:p w14:paraId="1CF6EB31" w14:textId="77777777" w:rsidR="00CE7FDF" w:rsidRDefault="00CE7FDF">
      <w:pPr>
        <w:rPr>
          <w:color w:val="000000"/>
          <w:sz w:val="27"/>
          <w:szCs w:val="27"/>
        </w:rPr>
      </w:pPr>
      <w:r>
        <w:rPr>
          <w:color w:val="000000"/>
          <w:sz w:val="27"/>
          <w:szCs w:val="27"/>
        </w:rPr>
        <w:br w:type="page"/>
      </w:r>
    </w:p>
    <w:p w14:paraId="723699A6" w14:textId="40627A34" w:rsidR="00DB6C15" w:rsidRDefault="00DB6C15" w:rsidP="00DB6C15">
      <w:pPr>
        <w:spacing w:after="0" w:line="480" w:lineRule="auto"/>
        <w:rPr>
          <w:rFonts w:ascii="Times New Roman" w:hAnsi="Times New Roman" w:cs="Times New Roman"/>
          <w:b/>
          <w:bCs/>
          <w:sz w:val="24"/>
          <w:szCs w:val="24"/>
        </w:rPr>
      </w:pPr>
      <w:r>
        <w:rPr>
          <w:color w:val="000000"/>
          <w:sz w:val="27"/>
          <w:szCs w:val="27"/>
        </w:rPr>
        <w:lastRenderedPageBreak/>
        <w:t>CTAGTAATCGTGGATCAGAATGCC</w:t>
      </w:r>
      <w:r w:rsidRPr="00E42834">
        <w:rPr>
          <w:color w:val="000000"/>
          <w:sz w:val="27"/>
          <w:szCs w:val="27"/>
        </w:rPr>
        <w:t>A</w:t>
      </w:r>
      <w:r w:rsidRPr="002707D8">
        <w:rPr>
          <w:color w:val="000000"/>
          <w:sz w:val="27"/>
          <w:szCs w:val="27"/>
          <w:highlight w:val="green"/>
        </w:rPr>
        <w:t>CGGTGAATACGTTCCCGG</w:t>
      </w:r>
      <w:r>
        <w:rPr>
          <w:color w:val="000000"/>
          <w:sz w:val="27"/>
          <w:szCs w:val="27"/>
        </w:rPr>
        <w:t>GCCTTGTACACACCGCCCGTCACACCATGGGAGTGGGTTGCAAAAGAAGTAGGTAGCTTAACCTTCGGGAGGGCGCTTACCACTTTGTGATTCATGACTGGGGTG</w:t>
      </w:r>
      <w:r w:rsidRPr="00E42834">
        <w:rPr>
          <w:color w:val="000000"/>
          <w:sz w:val="27"/>
          <w:szCs w:val="27"/>
          <w:highlight w:val="yellow"/>
        </w:rPr>
        <w:t>AAGTCGTAACAAGGTAACC</w:t>
      </w:r>
      <w:r>
        <w:rPr>
          <w:color w:val="000000"/>
          <w:sz w:val="27"/>
          <w:szCs w:val="27"/>
        </w:rPr>
        <w:t>GTAGGGGAACCTGCGGTTGGATCA</w:t>
      </w:r>
      <w:r w:rsidRPr="00417D61">
        <w:rPr>
          <w:rFonts w:ascii="Times New Roman" w:hAnsi="Times New Roman" w:cs="Times New Roman"/>
          <w:b/>
          <w:bCs/>
          <w:sz w:val="24"/>
          <w:szCs w:val="24"/>
        </w:rPr>
        <w:t xml:space="preserve"> </w:t>
      </w:r>
    </w:p>
    <w:p w14:paraId="33B16B8B" w14:textId="77777777" w:rsidR="00DB6C15" w:rsidRDefault="00DB6C15" w:rsidP="00DB6C15">
      <w:p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Supplemental Material 1: </w:t>
      </w:r>
      <w:r>
        <w:rPr>
          <w:rFonts w:ascii="Times New Roman" w:hAnsi="Times New Roman" w:cs="Times New Roman"/>
          <w:sz w:val="24"/>
          <w:szCs w:val="24"/>
        </w:rPr>
        <w:t xml:space="preserve">Partial 16S SSU rRNA sequence of </w:t>
      </w:r>
      <w:r w:rsidRPr="00417D61">
        <w:rPr>
          <w:rFonts w:ascii="Times New Roman" w:hAnsi="Times New Roman" w:cs="Times New Roman"/>
          <w:i/>
          <w:iCs/>
          <w:sz w:val="24"/>
          <w:szCs w:val="24"/>
        </w:rPr>
        <w:t xml:space="preserve">E.coli </w:t>
      </w:r>
      <w:r w:rsidRPr="00417D61">
        <w:rPr>
          <w:rFonts w:ascii="Times New Roman" w:hAnsi="Times New Roman" w:cs="Times New Roman"/>
          <w:sz w:val="24"/>
          <w:szCs w:val="24"/>
        </w:rPr>
        <w:t>dh5α</w:t>
      </w:r>
      <w:r>
        <w:rPr>
          <w:rFonts w:ascii="Times New Roman" w:hAnsi="Times New Roman" w:cs="Times New Roman"/>
          <w:sz w:val="24"/>
          <w:szCs w:val="24"/>
        </w:rPr>
        <w:t xml:space="preserve"> used to synthesize standard curve for qPCR. Green and yellow highlighted regions correspond to the location of the forward (1369F) and reverse (1492R) primer sequences, respectively. </w:t>
      </w:r>
      <w:r w:rsidRPr="00417D61">
        <w:rPr>
          <w:rFonts w:ascii="Times New Roman" w:hAnsi="Times New Roman" w:cs="Times New Roman"/>
          <w:sz w:val="24"/>
          <w:szCs w:val="24"/>
        </w:rPr>
        <w:t xml:space="preserve"> </w:t>
      </w:r>
    </w:p>
    <w:p w14:paraId="7DC2552C" w14:textId="05C93168" w:rsidR="00DB6C15" w:rsidRDefault="00DB6C15">
      <w:pPr>
        <w:rPr>
          <w:rFonts w:ascii="Times New Roman" w:hAnsi="Times New Roman" w:cs="Times New Roman"/>
          <w:sz w:val="20"/>
          <w:szCs w:val="20"/>
        </w:rPr>
      </w:pPr>
      <w:r>
        <w:rPr>
          <w:rFonts w:ascii="Times New Roman" w:hAnsi="Times New Roman" w:cs="Times New Roman"/>
          <w:sz w:val="20"/>
          <w:szCs w:val="20"/>
        </w:rPr>
        <w:br w:type="page"/>
      </w:r>
    </w:p>
    <w:p w14:paraId="70A592B0" w14:textId="77777777" w:rsidR="008949B8" w:rsidRDefault="008949B8" w:rsidP="008949B8">
      <w:pPr>
        <w:spacing w:after="0" w:line="480" w:lineRule="auto"/>
        <w:rPr>
          <w:rFonts w:ascii="Times New Roman" w:hAnsi="Times New Roman" w:cs="Times New Roman"/>
          <w:sz w:val="24"/>
          <w:szCs w:val="24"/>
        </w:rPr>
      </w:pPr>
      <w:r w:rsidRPr="005D034B">
        <w:rPr>
          <w:rFonts w:ascii="Times New Roman" w:hAnsi="Times New Roman" w:cs="Times New Roman"/>
          <w:noProof/>
          <w:sz w:val="24"/>
          <w:szCs w:val="24"/>
        </w:rPr>
        <w:lastRenderedPageBreak/>
        <w:drawing>
          <wp:inline distT="0" distB="0" distL="0" distR="0" wp14:anchorId="6A0E3F6B" wp14:editId="3FA3C9D5">
            <wp:extent cx="4258090" cy="64854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60989" cy="6489883"/>
                    </a:xfrm>
                    <a:prstGeom prst="rect">
                      <a:avLst/>
                    </a:prstGeom>
                    <a:noFill/>
                    <a:ln>
                      <a:noFill/>
                    </a:ln>
                  </pic:spPr>
                </pic:pic>
              </a:graphicData>
            </a:graphic>
          </wp:inline>
        </w:drawing>
      </w:r>
    </w:p>
    <w:p w14:paraId="1AF953BD" w14:textId="776B056C" w:rsidR="008949B8" w:rsidRPr="00417D61" w:rsidRDefault="008949B8" w:rsidP="008949B8">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Supplemental Figure 1</w:t>
      </w:r>
      <w:r>
        <w:rPr>
          <w:rFonts w:ascii="Times New Roman" w:hAnsi="Times New Roman" w:cs="Times New Roman"/>
          <w:sz w:val="24"/>
          <w:szCs w:val="24"/>
        </w:rPr>
        <w:t>: Comparisons between different fly species at pupal stages (A), 24h post-</w:t>
      </w:r>
      <w:proofErr w:type="spellStart"/>
      <w:r>
        <w:rPr>
          <w:rFonts w:ascii="Times New Roman" w:hAnsi="Times New Roman" w:cs="Times New Roman"/>
          <w:sz w:val="24"/>
          <w:szCs w:val="24"/>
        </w:rPr>
        <w:t>eclosion</w:t>
      </w:r>
      <w:proofErr w:type="spellEnd"/>
      <w:r>
        <w:rPr>
          <w:rFonts w:ascii="Times New Roman" w:hAnsi="Times New Roman" w:cs="Times New Roman"/>
          <w:sz w:val="24"/>
          <w:szCs w:val="24"/>
        </w:rPr>
        <w:t xml:space="preserve"> (B), one-week post-</w:t>
      </w:r>
      <w:proofErr w:type="spellStart"/>
      <w:r>
        <w:rPr>
          <w:rFonts w:ascii="Times New Roman" w:hAnsi="Times New Roman" w:cs="Times New Roman"/>
          <w:sz w:val="24"/>
          <w:szCs w:val="24"/>
        </w:rPr>
        <w:t>eclosion</w:t>
      </w:r>
      <w:proofErr w:type="spellEnd"/>
      <w:r>
        <w:rPr>
          <w:rFonts w:ascii="Times New Roman" w:hAnsi="Times New Roman" w:cs="Times New Roman"/>
          <w:sz w:val="24"/>
          <w:szCs w:val="24"/>
        </w:rPr>
        <w:t xml:space="preserve"> (B), and two-week post-</w:t>
      </w:r>
      <w:proofErr w:type="spellStart"/>
      <w:r>
        <w:rPr>
          <w:rFonts w:ascii="Times New Roman" w:hAnsi="Times New Roman" w:cs="Times New Roman"/>
          <w:sz w:val="24"/>
          <w:szCs w:val="24"/>
        </w:rPr>
        <w:t>eclosion</w:t>
      </w:r>
      <w:proofErr w:type="spellEnd"/>
      <w:r>
        <w:rPr>
          <w:rFonts w:ascii="Times New Roman" w:hAnsi="Times New Roman" w:cs="Times New Roman"/>
          <w:sz w:val="24"/>
          <w:szCs w:val="24"/>
        </w:rPr>
        <w:t xml:space="preserve"> (C).  Left column NMD scores were calculated with Bray-Curtis distances while the right column scores were calculated with Jaccard distances. </w:t>
      </w:r>
    </w:p>
    <w:p w14:paraId="7BA03CFA" w14:textId="08088745" w:rsidR="008949B8" w:rsidRDefault="008949B8">
      <w:pPr>
        <w:rPr>
          <w:rFonts w:ascii="Times New Roman" w:hAnsi="Times New Roman" w:cs="Times New Roman"/>
          <w:b/>
          <w:bCs/>
          <w:sz w:val="24"/>
          <w:szCs w:val="24"/>
        </w:rPr>
      </w:pPr>
    </w:p>
    <w:p w14:paraId="2E49371D" w14:textId="77777777" w:rsidR="008949B8" w:rsidRDefault="008949B8" w:rsidP="00DB6C15">
      <w:pPr>
        <w:spacing w:after="0" w:line="480" w:lineRule="auto"/>
        <w:rPr>
          <w:rFonts w:ascii="Times New Roman" w:hAnsi="Times New Roman" w:cs="Times New Roman"/>
          <w:b/>
          <w:bCs/>
          <w:sz w:val="24"/>
          <w:szCs w:val="24"/>
        </w:rPr>
      </w:pPr>
    </w:p>
    <w:p w14:paraId="1C022F42" w14:textId="77777777" w:rsidR="008949B8" w:rsidRDefault="008949B8" w:rsidP="00DB6C15">
      <w:pPr>
        <w:spacing w:after="0" w:line="480" w:lineRule="auto"/>
        <w:rPr>
          <w:rFonts w:ascii="Times New Roman" w:hAnsi="Times New Roman" w:cs="Times New Roman"/>
          <w:b/>
          <w:bCs/>
          <w:sz w:val="24"/>
          <w:szCs w:val="24"/>
        </w:rPr>
      </w:pPr>
    </w:p>
    <w:p w14:paraId="698A3CA0" w14:textId="31FB97FA" w:rsidR="00DB6C15" w:rsidRDefault="00DB6C15" w:rsidP="00DB6C15">
      <w:pPr>
        <w:spacing w:after="0" w:line="480" w:lineRule="auto"/>
        <w:rPr>
          <w:rFonts w:ascii="Times New Roman" w:hAnsi="Times New Roman" w:cs="Times New Roman"/>
          <w:b/>
          <w:bCs/>
          <w:sz w:val="24"/>
          <w:szCs w:val="24"/>
        </w:rPr>
      </w:pPr>
      <w:r w:rsidRPr="00E10CDF">
        <w:rPr>
          <w:noProof/>
        </w:rPr>
        <w:drawing>
          <wp:inline distT="0" distB="0" distL="0" distR="0" wp14:anchorId="1FFB89EC" wp14:editId="0FE6D4B7">
            <wp:extent cx="3840480" cy="3840480"/>
            <wp:effectExtent l="0" t="0" r="7620" b="7620"/>
            <wp:docPr id="13" name="Picture 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pic:nvPicPr>
                  <pic:blipFill>
                    <a:blip r:embed="rId5"/>
                    <a:stretch>
                      <a:fillRect/>
                    </a:stretch>
                  </pic:blipFill>
                  <pic:spPr>
                    <a:xfrm>
                      <a:off x="0" y="0"/>
                      <a:ext cx="3842069" cy="3842069"/>
                    </a:xfrm>
                    <a:prstGeom prst="rect">
                      <a:avLst/>
                    </a:prstGeom>
                  </pic:spPr>
                </pic:pic>
              </a:graphicData>
            </a:graphic>
          </wp:inline>
        </w:drawing>
      </w:r>
    </w:p>
    <w:p w14:paraId="52D760EC" w14:textId="77777777" w:rsidR="008949B8" w:rsidRDefault="008949B8" w:rsidP="00DB6C15">
      <w:pPr>
        <w:spacing w:after="0" w:line="480" w:lineRule="auto"/>
        <w:rPr>
          <w:rFonts w:ascii="Times New Roman" w:hAnsi="Times New Roman" w:cs="Times New Roman"/>
          <w:b/>
          <w:bCs/>
          <w:sz w:val="24"/>
          <w:szCs w:val="24"/>
        </w:rPr>
      </w:pPr>
    </w:p>
    <w:p w14:paraId="7744A85A" w14:textId="10E8ECF6" w:rsidR="00DB6C15" w:rsidRDefault="00DB6C15" w:rsidP="00DB6C15">
      <w:pPr>
        <w:spacing w:after="0" w:line="480" w:lineRule="auto"/>
        <w:rPr>
          <w:rFonts w:ascii="Times New Roman" w:hAnsi="Times New Roman" w:cs="Times New Roman"/>
          <w:sz w:val="24"/>
          <w:szCs w:val="24"/>
        </w:rPr>
      </w:pPr>
      <w:r>
        <w:rPr>
          <w:rFonts w:ascii="Times New Roman" w:hAnsi="Times New Roman" w:cs="Times New Roman"/>
          <w:b/>
          <w:bCs/>
          <w:sz w:val="24"/>
          <w:szCs w:val="24"/>
        </w:rPr>
        <w:t>Supporting Figure 1</w:t>
      </w:r>
      <w:r>
        <w:rPr>
          <w:rFonts w:ascii="Times New Roman" w:hAnsi="Times New Roman" w:cs="Times New Roman"/>
          <w:sz w:val="24"/>
          <w:szCs w:val="24"/>
        </w:rPr>
        <w:t xml:space="preserve">: 16S rRNA copy numbers of laboratory-reared melon flies from DNA extracted from the whole body vs. a dissected midgut. (*** = p &lt; 0.001). </w:t>
      </w:r>
    </w:p>
    <w:p w14:paraId="3757BE61" w14:textId="77777777" w:rsidR="00DB6C15" w:rsidRDefault="00DB6C15">
      <w:pPr>
        <w:rPr>
          <w:rFonts w:ascii="Times New Roman" w:hAnsi="Times New Roman" w:cs="Times New Roman"/>
          <w:sz w:val="24"/>
          <w:szCs w:val="24"/>
        </w:rPr>
      </w:pPr>
      <w:r>
        <w:rPr>
          <w:rFonts w:ascii="Times New Roman" w:hAnsi="Times New Roman" w:cs="Times New Roman"/>
          <w:sz w:val="24"/>
          <w:szCs w:val="24"/>
        </w:rPr>
        <w:br w:type="page"/>
      </w:r>
    </w:p>
    <w:p w14:paraId="18B182C7" w14:textId="608FE99F" w:rsidR="00DB6C15" w:rsidRDefault="00DB6C15" w:rsidP="00DB6C15">
      <w:pPr>
        <w:spacing w:after="0" w:line="480" w:lineRule="auto"/>
        <w:rPr>
          <w:rFonts w:ascii="Times New Roman" w:hAnsi="Times New Roman" w:cs="Times New Roman"/>
          <w:sz w:val="24"/>
          <w:szCs w:val="24"/>
        </w:rPr>
      </w:pPr>
      <w:r>
        <w:rPr>
          <w:noProof/>
        </w:rPr>
        <w:lastRenderedPageBreak/>
        <w:drawing>
          <wp:inline distT="0" distB="0" distL="0" distR="0" wp14:anchorId="02C322CF" wp14:editId="73613782">
            <wp:extent cx="3649785" cy="3649785"/>
            <wp:effectExtent l="0" t="0" r="8255" b="825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2395" cy="3652395"/>
                    </a:xfrm>
                    <a:prstGeom prst="rect">
                      <a:avLst/>
                    </a:prstGeom>
                    <a:noFill/>
                    <a:ln>
                      <a:noFill/>
                    </a:ln>
                  </pic:spPr>
                </pic:pic>
              </a:graphicData>
            </a:graphic>
          </wp:inline>
        </w:drawing>
      </w:r>
    </w:p>
    <w:p w14:paraId="0C0269E8" w14:textId="757D3346" w:rsidR="00DB6C15" w:rsidRDefault="00DB6C15" w:rsidP="00DB6C15">
      <w:pPr>
        <w:spacing w:after="0" w:line="480" w:lineRule="auto"/>
        <w:rPr>
          <w:rFonts w:ascii="Times New Roman" w:hAnsi="Times New Roman" w:cs="Times New Roman"/>
          <w:sz w:val="24"/>
          <w:szCs w:val="24"/>
        </w:rPr>
      </w:pPr>
      <w:r w:rsidRPr="008949B8">
        <w:rPr>
          <w:rFonts w:ascii="Times New Roman" w:hAnsi="Times New Roman" w:cs="Times New Roman"/>
          <w:b/>
          <w:bCs/>
          <w:sz w:val="24"/>
          <w:szCs w:val="24"/>
        </w:rPr>
        <w:t>Supplemental Figure</w:t>
      </w:r>
      <w:r w:rsidR="008949B8" w:rsidRPr="008949B8">
        <w:rPr>
          <w:rFonts w:ascii="Times New Roman" w:hAnsi="Times New Roman" w:cs="Times New Roman"/>
          <w:b/>
          <w:bCs/>
          <w:sz w:val="24"/>
          <w:szCs w:val="24"/>
        </w:rPr>
        <w:t xml:space="preserve"> 2</w:t>
      </w:r>
      <w:r>
        <w:rPr>
          <w:rFonts w:ascii="Times New Roman" w:hAnsi="Times New Roman" w:cs="Times New Roman"/>
          <w:sz w:val="24"/>
          <w:szCs w:val="24"/>
        </w:rPr>
        <w:t xml:space="preserve">: Sample accumulation curves of rarefied samples. </w:t>
      </w:r>
    </w:p>
    <w:p w14:paraId="46B1B825" w14:textId="77777777" w:rsidR="00DB6C15" w:rsidRDefault="00DB6C15">
      <w:pPr>
        <w:rPr>
          <w:rFonts w:ascii="Times New Roman" w:hAnsi="Times New Roman" w:cs="Times New Roman"/>
          <w:sz w:val="24"/>
          <w:szCs w:val="24"/>
        </w:rPr>
      </w:pPr>
      <w:r>
        <w:rPr>
          <w:rFonts w:ascii="Times New Roman" w:hAnsi="Times New Roman" w:cs="Times New Roman"/>
          <w:sz w:val="24"/>
          <w:szCs w:val="24"/>
        </w:rPr>
        <w:br w:type="page"/>
      </w:r>
    </w:p>
    <w:p w14:paraId="778A7AA7" w14:textId="77777777" w:rsidR="00066F3A" w:rsidRDefault="00066F3A">
      <w:pPr>
        <w:rPr>
          <w:rFonts w:ascii="Times New Roman" w:hAnsi="Times New Roman" w:cs="Times New Roman"/>
          <w:sz w:val="24"/>
          <w:szCs w:val="24"/>
        </w:rPr>
      </w:pPr>
      <w:r>
        <w:rPr>
          <w:noProof/>
        </w:rPr>
        <w:lastRenderedPageBreak/>
        <w:drawing>
          <wp:inline distT="0" distB="0" distL="0" distR="0" wp14:anchorId="004EDDBF" wp14:editId="391F2C9C">
            <wp:extent cx="5943600" cy="31591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159125"/>
                    </a:xfrm>
                    <a:prstGeom prst="rect">
                      <a:avLst/>
                    </a:prstGeom>
                    <a:noFill/>
                    <a:ln>
                      <a:noFill/>
                    </a:ln>
                  </pic:spPr>
                </pic:pic>
              </a:graphicData>
            </a:graphic>
          </wp:inline>
        </w:drawing>
      </w:r>
    </w:p>
    <w:p w14:paraId="2BB5B072" w14:textId="3E78B4D9" w:rsidR="00066F3A" w:rsidRDefault="00066F3A" w:rsidP="00066F3A">
      <w:pPr>
        <w:spacing w:after="0" w:line="480" w:lineRule="auto"/>
        <w:rPr>
          <w:rFonts w:ascii="Times New Roman" w:hAnsi="Times New Roman" w:cs="Times New Roman"/>
          <w:sz w:val="24"/>
          <w:szCs w:val="24"/>
        </w:rPr>
      </w:pPr>
      <w:r w:rsidRPr="008949B8">
        <w:rPr>
          <w:rFonts w:ascii="Times New Roman" w:hAnsi="Times New Roman" w:cs="Times New Roman"/>
          <w:b/>
          <w:bCs/>
          <w:sz w:val="24"/>
          <w:szCs w:val="24"/>
        </w:rPr>
        <w:t>Supplemental</w:t>
      </w:r>
      <w:r w:rsidR="008949B8" w:rsidRPr="008949B8">
        <w:rPr>
          <w:rFonts w:ascii="Times New Roman" w:hAnsi="Times New Roman" w:cs="Times New Roman"/>
          <w:b/>
          <w:bCs/>
          <w:sz w:val="24"/>
          <w:szCs w:val="24"/>
        </w:rPr>
        <w:t xml:space="preserve"> Figure 3</w:t>
      </w:r>
      <w:r>
        <w:rPr>
          <w:rFonts w:ascii="Times New Roman" w:hAnsi="Times New Roman" w:cs="Times New Roman"/>
          <w:sz w:val="24"/>
          <w:szCs w:val="24"/>
        </w:rPr>
        <w:t>: Heatmap of ASVs associated with melon fly pupae collected from papaya. Both taxonomies determined from DECIPHER and RDP are included (left, and right, respectively), with the RDP bootstrap value at the genus level included.</w:t>
      </w:r>
    </w:p>
    <w:p w14:paraId="4DA468C2" w14:textId="77777777" w:rsidR="00066F3A" w:rsidRDefault="00066F3A">
      <w:pPr>
        <w:rPr>
          <w:rFonts w:ascii="Times New Roman" w:hAnsi="Times New Roman" w:cs="Times New Roman"/>
          <w:sz w:val="24"/>
          <w:szCs w:val="24"/>
        </w:rPr>
      </w:pPr>
      <w:r>
        <w:rPr>
          <w:rFonts w:ascii="Times New Roman" w:hAnsi="Times New Roman" w:cs="Times New Roman"/>
          <w:sz w:val="24"/>
          <w:szCs w:val="24"/>
        </w:rPr>
        <w:br w:type="page"/>
      </w:r>
    </w:p>
    <w:p w14:paraId="3FA61625" w14:textId="77777777" w:rsidR="00066F3A" w:rsidRDefault="00066F3A">
      <w:pPr>
        <w:rPr>
          <w:rFonts w:ascii="Times New Roman" w:hAnsi="Times New Roman" w:cs="Times New Roman"/>
          <w:sz w:val="24"/>
          <w:szCs w:val="24"/>
        </w:rPr>
      </w:pPr>
      <w:r>
        <w:rPr>
          <w:noProof/>
        </w:rPr>
        <w:lastRenderedPageBreak/>
        <w:drawing>
          <wp:inline distT="0" distB="0" distL="0" distR="0" wp14:anchorId="75D2B403" wp14:editId="4BC6DF90">
            <wp:extent cx="5943600" cy="3159125"/>
            <wp:effectExtent l="0" t="0" r="0" b="3175"/>
            <wp:docPr id="5" name="Picture 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lenda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159125"/>
                    </a:xfrm>
                    <a:prstGeom prst="rect">
                      <a:avLst/>
                    </a:prstGeom>
                    <a:noFill/>
                    <a:ln>
                      <a:noFill/>
                    </a:ln>
                  </pic:spPr>
                </pic:pic>
              </a:graphicData>
            </a:graphic>
          </wp:inline>
        </w:drawing>
      </w:r>
    </w:p>
    <w:p w14:paraId="12BAB9F9" w14:textId="325FE490" w:rsidR="00066F3A" w:rsidRDefault="00066F3A" w:rsidP="00066F3A">
      <w:pPr>
        <w:spacing w:after="0" w:line="480" w:lineRule="auto"/>
        <w:rPr>
          <w:rFonts w:ascii="Times New Roman" w:hAnsi="Times New Roman" w:cs="Times New Roman"/>
          <w:sz w:val="24"/>
          <w:szCs w:val="24"/>
        </w:rPr>
      </w:pPr>
      <w:r w:rsidRPr="008949B8">
        <w:rPr>
          <w:rFonts w:ascii="Times New Roman" w:hAnsi="Times New Roman" w:cs="Times New Roman"/>
          <w:b/>
          <w:bCs/>
          <w:sz w:val="24"/>
          <w:szCs w:val="24"/>
        </w:rPr>
        <w:t>Supplemental</w:t>
      </w:r>
      <w:r w:rsidR="008949B8" w:rsidRPr="008949B8">
        <w:rPr>
          <w:rFonts w:ascii="Times New Roman" w:hAnsi="Times New Roman" w:cs="Times New Roman"/>
          <w:b/>
          <w:bCs/>
          <w:sz w:val="24"/>
          <w:szCs w:val="24"/>
        </w:rPr>
        <w:t xml:space="preserve"> Figure 4</w:t>
      </w:r>
      <w:r>
        <w:rPr>
          <w:rFonts w:ascii="Times New Roman" w:hAnsi="Times New Roman" w:cs="Times New Roman"/>
          <w:sz w:val="24"/>
          <w:szCs w:val="24"/>
        </w:rPr>
        <w:t>: Heatmap of ASVs associated with melon fly collected from the laboratory. Both taxonomies determined from DECIPHER and RDP are included (left, and right, respectively), with the RDP bootstrap value at the genus level included.</w:t>
      </w:r>
    </w:p>
    <w:p w14:paraId="6C78EC8E" w14:textId="22660A4E" w:rsidR="00066F3A" w:rsidRDefault="00066F3A">
      <w:pPr>
        <w:rPr>
          <w:rFonts w:ascii="Times New Roman" w:hAnsi="Times New Roman" w:cs="Times New Roman"/>
          <w:sz w:val="24"/>
          <w:szCs w:val="24"/>
        </w:rPr>
      </w:pPr>
      <w:r>
        <w:rPr>
          <w:rFonts w:ascii="Times New Roman" w:hAnsi="Times New Roman" w:cs="Times New Roman"/>
          <w:sz w:val="24"/>
          <w:szCs w:val="24"/>
        </w:rPr>
        <w:br w:type="page"/>
      </w:r>
    </w:p>
    <w:p w14:paraId="06358D70" w14:textId="77777777" w:rsidR="00066F3A" w:rsidRDefault="00066F3A" w:rsidP="00DB6C15">
      <w:pPr>
        <w:spacing w:after="0" w:line="480" w:lineRule="auto"/>
        <w:rPr>
          <w:rFonts w:ascii="Times New Roman" w:hAnsi="Times New Roman" w:cs="Times New Roman"/>
          <w:sz w:val="24"/>
          <w:szCs w:val="24"/>
        </w:rPr>
      </w:pPr>
    </w:p>
    <w:p w14:paraId="5DFCD7F7" w14:textId="4EE2C3A8" w:rsidR="00DB6C15" w:rsidRDefault="00DB6C15" w:rsidP="00DB6C15">
      <w:pPr>
        <w:spacing w:after="0" w:line="480" w:lineRule="auto"/>
        <w:rPr>
          <w:rFonts w:ascii="Times New Roman" w:hAnsi="Times New Roman" w:cs="Times New Roman"/>
          <w:sz w:val="24"/>
          <w:szCs w:val="24"/>
        </w:rPr>
      </w:pPr>
      <w:r>
        <w:rPr>
          <w:noProof/>
        </w:rPr>
        <w:drawing>
          <wp:inline distT="0" distB="0" distL="0" distR="0" wp14:anchorId="1642C7F4" wp14:editId="7C5D2301">
            <wp:extent cx="5943600" cy="3305810"/>
            <wp:effectExtent l="0" t="0" r="0" b="889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05810"/>
                    </a:xfrm>
                    <a:prstGeom prst="rect">
                      <a:avLst/>
                    </a:prstGeom>
                    <a:noFill/>
                    <a:ln>
                      <a:noFill/>
                    </a:ln>
                  </pic:spPr>
                </pic:pic>
              </a:graphicData>
            </a:graphic>
          </wp:inline>
        </w:drawing>
      </w:r>
    </w:p>
    <w:p w14:paraId="2B591230" w14:textId="4B9B57FF" w:rsidR="00DB6C15" w:rsidRDefault="00DB6C15" w:rsidP="00DB6C15">
      <w:pPr>
        <w:spacing w:after="0" w:line="480" w:lineRule="auto"/>
        <w:rPr>
          <w:rFonts w:ascii="Times New Roman" w:hAnsi="Times New Roman" w:cs="Times New Roman"/>
          <w:sz w:val="24"/>
          <w:szCs w:val="24"/>
        </w:rPr>
      </w:pPr>
      <w:r w:rsidRPr="008949B8">
        <w:rPr>
          <w:rFonts w:ascii="Times New Roman" w:hAnsi="Times New Roman" w:cs="Times New Roman"/>
          <w:b/>
          <w:bCs/>
          <w:sz w:val="24"/>
          <w:szCs w:val="24"/>
        </w:rPr>
        <w:t>Supplemental</w:t>
      </w:r>
      <w:r w:rsidR="008949B8" w:rsidRPr="008949B8">
        <w:rPr>
          <w:rFonts w:ascii="Times New Roman" w:hAnsi="Times New Roman" w:cs="Times New Roman"/>
          <w:b/>
          <w:bCs/>
          <w:sz w:val="24"/>
          <w:szCs w:val="24"/>
        </w:rPr>
        <w:t xml:space="preserve"> Figure 5</w:t>
      </w:r>
      <w:r>
        <w:rPr>
          <w:rFonts w:ascii="Times New Roman" w:hAnsi="Times New Roman" w:cs="Times New Roman"/>
          <w:sz w:val="24"/>
          <w:szCs w:val="24"/>
        </w:rPr>
        <w:t>: Heatmap of ASVs associated with medfly</w:t>
      </w:r>
      <w:r w:rsidR="00066F3A">
        <w:rPr>
          <w:rFonts w:ascii="Times New Roman" w:hAnsi="Times New Roman" w:cs="Times New Roman"/>
          <w:sz w:val="24"/>
          <w:szCs w:val="24"/>
        </w:rPr>
        <w:t xml:space="preserve"> from the laboratory</w:t>
      </w:r>
      <w:r>
        <w:rPr>
          <w:rFonts w:ascii="Times New Roman" w:hAnsi="Times New Roman" w:cs="Times New Roman"/>
          <w:sz w:val="24"/>
          <w:szCs w:val="24"/>
        </w:rPr>
        <w:t>. Both taxonomies determined from DECIPHER and RDP are included (left, and right, respectively), with the RDP bootstrap value at the genus level included.</w:t>
      </w:r>
    </w:p>
    <w:p w14:paraId="12791A4E" w14:textId="523502D9" w:rsidR="00DB6C15" w:rsidRDefault="00DB6C15">
      <w:pPr>
        <w:rPr>
          <w:rFonts w:ascii="Times New Roman" w:hAnsi="Times New Roman" w:cs="Times New Roman"/>
          <w:sz w:val="20"/>
          <w:szCs w:val="20"/>
        </w:rPr>
      </w:pPr>
      <w:r>
        <w:rPr>
          <w:rFonts w:ascii="Times New Roman" w:hAnsi="Times New Roman" w:cs="Times New Roman"/>
          <w:sz w:val="20"/>
          <w:szCs w:val="20"/>
        </w:rPr>
        <w:br w:type="page"/>
      </w:r>
    </w:p>
    <w:p w14:paraId="56BB29FA" w14:textId="118F09A1" w:rsidR="00CB7A0B" w:rsidRDefault="00DB6C15">
      <w:pPr>
        <w:rPr>
          <w:rFonts w:ascii="Times New Roman" w:hAnsi="Times New Roman" w:cs="Times New Roman"/>
          <w:sz w:val="20"/>
          <w:szCs w:val="20"/>
        </w:rPr>
      </w:pPr>
      <w:r>
        <w:rPr>
          <w:noProof/>
        </w:rPr>
        <w:lastRenderedPageBreak/>
        <w:drawing>
          <wp:inline distT="0" distB="0" distL="0" distR="0" wp14:anchorId="63921C74" wp14:editId="3EC10EFC">
            <wp:extent cx="5477097" cy="3169227"/>
            <wp:effectExtent l="0" t="0" r="0"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1449" cy="3177532"/>
                    </a:xfrm>
                    <a:prstGeom prst="rect">
                      <a:avLst/>
                    </a:prstGeom>
                    <a:noFill/>
                    <a:ln>
                      <a:noFill/>
                    </a:ln>
                  </pic:spPr>
                </pic:pic>
              </a:graphicData>
            </a:graphic>
          </wp:inline>
        </w:drawing>
      </w:r>
    </w:p>
    <w:p w14:paraId="377128ED" w14:textId="513A858C" w:rsidR="00DB6C15" w:rsidRPr="00C76EE8" w:rsidRDefault="00DB6C15" w:rsidP="00BA307D">
      <w:pPr>
        <w:spacing w:line="480" w:lineRule="auto"/>
        <w:rPr>
          <w:rFonts w:ascii="Times New Roman" w:hAnsi="Times New Roman" w:cs="Times New Roman"/>
          <w:sz w:val="24"/>
          <w:szCs w:val="24"/>
        </w:rPr>
      </w:pPr>
      <w:r w:rsidRPr="00C76EE8">
        <w:rPr>
          <w:rFonts w:ascii="Times New Roman" w:hAnsi="Times New Roman" w:cs="Times New Roman"/>
          <w:b/>
          <w:bCs/>
          <w:sz w:val="24"/>
          <w:szCs w:val="24"/>
        </w:rPr>
        <w:t>Supplementary Figure</w:t>
      </w:r>
      <w:r w:rsidR="008949B8" w:rsidRPr="00C76EE8">
        <w:rPr>
          <w:rFonts w:ascii="Times New Roman" w:hAnsi="Times New Roman" w:cs="Times New Roman"/>
          <w:b/>
          <w:bCs/>
          <w:sz w:val="24"/>
          <w:szCs w:val="24"/>
        </w:rPr>
        <w:t xml:space="preserve"> 6</w:t>
      </w:r>
      <w:r w:rsidRPr="00C76EE8">
        <w:rPr>
          <w:rFonts w:ascii="Times New Roman" w:hAnsi="Times New Roman" w:cs="Times New Roman"/>
          <w:sz w:val="24"/>
          <w:szCs w:val="24"/>
        </w:rPr>
        <w:t>: Performance of mock community in DNA extraction and sequencing pipeline as displayed by relative abundance of classified ASVs (%). For the DNA mock community (</w:t>
      </w:r>
      <w:proofErr w:type="spellStart"/>
      <w:r w:rsidRPr="00C76EE8">
        <w:rPr>
          <w:rFonts w:ascii="Times New Roman" w:hAnsi="Times New Roman" w:cs="Times New Roman"/>
          <w:sz w:val="24"/>
          <w:szCs w:val="24"/>
        </w:rPr>
        <w:t>Zymo</w:t>
      </w:r>
      <w:proofErr w:type="spellEnd"/>
      <w:r w:rsidRPr="00C76EE8">
        <w:rPr>
          <w:rFonts w:ascii="Times New Roman" w:hAnsi="Times New Roman" w:cs="Times New Roman"/>
          <w:sz w:val="24"/>
          <w:szCs w:val="24"/>
        </w:rPr>
        <w:t>; only PCR performed), the eight anticipated isolates were split across eleven ASVs, with nine comprising &gt;99% of the reads. For the microbial mock community (</w:t>
      </w:r>
      <w:proofErr w:type="spellStart"/>
      <w:r w:rsidRPr="00C76EE8">
        <w:rPr>
          <w:rFonts w:ascii="Times New Roman" w:hAnsi="Times New Roman" w:cs="Times New Roman"/>
          <w:sz w:val="24"/>
          <w:szCs w:val="24"/>
        </w:rPr>
        <w:t>Zymo</w:t>
      </w:r>
      <w:proofErr w:type="spellEnd"/>
      <w:r w:rsidRPr="00C76EE8">
        <w:rPr>
          <w:rFonts w:ascii="Times New Roman" w:hAnsi="Times New Roman" w:cs="Times New Roman"/>
          <w:sz w:val="24"/>
          <w:szCs w:val="24"/>
        </w:rPr>
        <w:t xml:space="preserve">; all extraction and PCR performed), the eight isolates were split into ten ASVs, eight of which comprised &gt;99% of the reads.       </w:t>
      </w:r>
    </w:p>
    <w:sectPr w:rsidR="00DB6C15" w:rsidRPr="00C76EE8" w:rsidSect="00BA30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75"/>
    <w:rsid w:val="00066F3A"/>
    <w:rsid w:val="000F195A"/>
    <w:rsid w:val="00134675"/>
    <w:rsid w:val="002F46E3"/>
    <w:rsid w:val="00564188"/>
    <w:rsid w:val="00663E03"/>
    <w:rsid w:val="008949B8"/>
    <w:rsid w:val="009B4D14"/>
    <w:rsid w:val="00B25147"/>
    <w:rsid w:val="00BA307D"/>
    <w:rsid w:val="00BE44F7"/>
    <w:rsid w:val="00C76EE8"/>
    <w:rsid w:val="00CA3234"/>
    <w:rsid w:val="00CB564B"/>
    <w:rsid w:val="00CB7A0B"/>
    <w:rsid w:val="00CE7FDF"/>
    <w:rsid w:val="00DB6C15"/>
    <w:rsid w:val="00F21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CC325"/>
  <w15:chartTrackingRefBased/>
  <w15:docId w15:val="{6C8797DA-E71A-4DE9-95E7-534A0EA59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B56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6863">
      <w:bodyDiv w:val="1"/>
      <w:marLeft w:val="0"/>
      <w:marRight w:val="0"/>
      <w:marTop w:val="0"/>
      <w:marBottom w:val="0"/>
      <w:divBdr>
        <w:top w:val="none" w:sz="0" w:space="0" w:color="auto"/>
        <w:left w:val="none" w:sz="0" w:space="0" w:color="auto"/>
        <w:bottom w:val="none" w:sz="0" w:space="0" w:color="auto"/>
        <w:right w:val="none" w:sz="0" w:space="0" w:color="auto"/>
      </w:divBdr>
    </w:div>
    <w:div w:id="323706373">
      <w:bodyDiv w:val="1"/>
      <w:marLeft w:val="0"/>
      <w:marRight w:val="0"/>
      <w:marTop w:val="0"/>
      <w:marBottom w:val="0"/>
      <w:divBdr>
        <w:top w:val="none" w:sz="0" w:space="0" w:color="auto"/>
        <w:left w:val="none" w:sz="0" w:space="0" w:color="auto"/>
        <w:bottom w:val="none" w:sz="0" w:space="0" w:color="auto"/>
        <w:right w:val="none" w:sz="0" w:space="0" w:color="auto"/>
      </w:divBdr>
    </w:div>
    <w:div w:id="495346841">
      <w:bodyDiv w:val="1"/>
      <w:marLeft w:val="0"/>
      <w:marRight w:val="0"/>
      <w:marTop w:val="0"/>
      <w:marBottom w:val="0"/>
      <w:divBdr>
        <w:top w:val="none" w:sz="0" w:space="0" w:color="auto"/>
        <w:left w:val="none" w:sz="0" w:space="0" w:color="auto"/>
        <w:bottom w:val="none" w:sz="0" w:space="0" w:color="auto"/>
        <w:right w:val="none" w:sz="0" w:space="0" w:color="auto"/>
      </w:divBdr>
    </w:div>
    <w:div w:id="659386431">
      <w:bodyDiv w:val="1"/>
      <w:marLeft w:val="0"/>
      <w:marRight w:val="0"/>
      <w:marTop w:val="0"/>
      <w:marBottom w:val="0"/>
      <w:divBdr>
        <w:top w:val="none" w:sz="0" w:space="0" w:color="auto"/>
        <w:left w:val="none" w:sz="0" w:space="0" w:color="auto"/>
        <w:bottom w:val="none" w:sz="0" w:space="0" w:color="auto"/>
        <w:right w:val="none" w:sz="0" w:space="0" w:color="auto"/>
      </w:divBdr>
    </w:div>
    <w:div w:id="694581722">
      <w:bodyDiv w:val="1"/>
      <w:marLeft w:val="0"/>
      <w:marRight w:val="0"/>
      <w:marTop w:val="0"/>
      <w:marBottom w:val="0"/>
      <w:divBdr>
        <w:top w:val="none" w:sz="0" w:space="0" w:color="auto"/>
        <w:left w:val="none" w:sz="0" w:space="0" w:color="auto"/>
        <w:bottom w:val="none" w:sz="0" w:space="0" w:color="auto"/>
        <w:right w:val="none" w:sz="0" w:space="0" w:color="auto"/>
      </w:divBdr>
    </w:div>
    <w:div w:id="844126124">
      <w:bodyDiv w:val="1"/>
      <w:marLeft w:val="0"/>
      <w:marRight w:val="0"/>
      <w:marTop w:val="0"/>
      <w:marBottom w:val="0"/>
      <w:divBdr>
        <w:top w:val="none" w:sz="0" w:space="0" w:color="auto"/>
        <w:left w:val="none" w:sz="0" w:space="0" w:color="auto"/>
        <w:bottom w:val="none" w:sz="0" w:space="0" w:color="auto"/>
        <w:right w:val="none" w:sz="0" w:space="0" w:color="auto"/>
      </w:divBdr>
    </w:div>
    <w:div w:id="853497838">
      <w:bodyDiv w:val="1"/>
      <w:marLeft w:val="0"/>
      <w:marRight w:val="0"/>
      <w:marTop w:val="0"/>
      <w:marBottom w:val="0"/>
      <w:divBdr>
        <w:top w:val="none" w:sz="0" w:space="0" w:color="auto"/>
        <w:left w:val="none" w:sz="0" w:space="0" w:color="auto"/>
        <w:bottom w:val="none" w:sz="0" w:space="0" w:color="auto"/>
        <w:right w:val="none" w:sz="0" w:space="0" w:color="auto"/>
      </w:divBdr>
    </w:div>
    <w:div w:id="1284994381">
      <w:bodyDiv w:val="1"/>
      <w:marLeft w:val="0"/>
      <w:marRight w:val="0"/>
      <w:marTop w:val="0"/>
      <w:marBottom w:val="0"/>
      <w:divBdr>
        <w:top w:val="none" w:sz="0" w:space="0" w:color="auto"/>
        <w:left w:val="none" w:sz="0" w:space="0" w:color="auto"/>
        <w:bottom w:val="none" w:sz="0" w:space="0" w:color="auto"/>
        <w:right w:val="none" w:sz="0" w:space="0" w:color="auto"/>
      </w:divBdr>
    </w:div>
    <w:div w:id="148971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tiff"/><Relationship Id="rId4" Type="http://schemas.openxmlformats.org/officeDocument/2006/relationships/image" Target="media/image1.em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1659</Words>
  <Characters>9457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Charles - ARS</dc:creator>
  <cp:keywords/>
  <dc:description/>
  <cp:lastModifiedBy>Mason, Charles - REE-ARS</cp:lastModifiedBy>
  <cp:revision>5</cp:revision>
  <dcterms:created xsi:type="dcterms:W3CDTF">2023-05-01T22:27:00Z</dcterms:created>
  <dcterms:modified xsi:type="dcterms:W3CDTF">2023-07-20T16:45:00Z</dcterms:modified>
</cp:coreProperties>
</file>