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934" w:rsidRDefault="00BD640F" w:rsidP="005A7934">
      <w:pPr>
        <w:pageBreakBefore/>
        <w:spacing w:line="480" w:lineRule="auto"/>
        <w:ind w:left="720"/>
        <w:jc w:val="center"/>
        <w:rPr>
          <w:b/>
        </w:rPr>
      </w:pPr>
      <w:r>
        <w:rPr>
          <w:b/>
        </w:rPr>
        <w:t>Supplementary Material</w:t>
      </w:r>
    </w:p>
    <w:p w:rsidR="005A7934" w:rsidRDefault="005A7934" w:rsidP="005A7934">
      <w:pPr>
        <w:spacing w:line="480" w:lineRule="auto"/>
      </w:pPr>
      <w:r>
        <w:rPr>
          <w:b/>
        </w:rPr>
        <w:t xml:space="preserve">Supplementary Table 1. </w:t>
      </w:r>
      <w:r>
        <w:t>Potential Confounding Variables Predicting Co-Use of MDMA</w:t>
      </w:r>
    </w:p>
    <w:tbl>
      <w:tblPr>
        <w:tblW w:w="10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2385"/>
        <w:gridCol w:w="2385"/>
        <w:gridCol w:w="1515"/>
      </w:tblGrid>
      <w:tr w:rsidR="005A7934" w:rsidTr="009F649C"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</w:pPr>
            <w:r w:rsidRPr="00D74C3F">
              <w:t>Variable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  <w:r>
              <w:t>Mean (</w:t>
            </w:r>
            <w:r>
              <w:rPr>
                <w:i/>
              </w:rPr>
              <w:t>SD</w:t>
            </w:r>
            <w:r>
              <w:t>) or %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F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  <w:rPr>
                <w:i/>
              </w:rPr>
            </w:pPr>
            <w:r>
              <w:rPr>
                <w:i/>
              </w:rPr>
              <w:t>p</w:t>
            </w:r>
          </w:p>
        </w:tc>
      </w:tr>
      <w:tr w:rsidR="005A7934" w:rsidTr="009F649C">
        <w:tc>
          <w:tcPr>
            <w:tcW w:w="4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Age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0.27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.764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Sex*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0.29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.866</w:t>
            </w:r>
          </w:p>
        </w:tc>
      </w:tr>
      <w:tr w:rsidR="005A7934" w:rsidTr="009F649C">
        <w:trPr>
          <w:trHeight w:val="2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Lifetime Psychedelic Use (Frequency)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1.58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.207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Lifetime Psychedelic Use (Yes/No)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3.23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.199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Psilocybin vs. LSD Use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0.04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.981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Psilocybin/LSD Dose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0.75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.473</w:t>
            </w:r>
          </w:p>
        </w:tc>
      </w:tr>
      <w:tr w:rsidR="005A7934" w:rsidTr="008123F3">
        <w:trPr>
          <w:trHeight w:val="80"/>
        </w:trPr>
        <w:tc>
          <w:tcPr>
            <w:tcW w:w="104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rPr>
                <w:b/>
              </w:rPr>
            </w:pPr>
            <w:r>
              <w:rPr>
                <w:b/>
              </w:rPr>
              <w:t>Psychiatric History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rPr>
                <w:b/>
              </w:rPr>
            </w:pPr>
            <w:r>
              <w:t>Psychiatric Diagnosis (Yes/NO)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0.66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.721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rPr>
                <w:b/>
              </w:rPr>
            </w:pPr>
            <w:r>
              <w:t>Past Use of Psychiatric Medication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1.27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.531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rPr>
                <w:b/>
              </w:rPr>
            </w:pPr>
            <w:r>
              <w:t>Current Use of Psychiatric Medication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1.52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.468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Current Use of Antidepressants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2.34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.311</w:t>
            </w:r>
          </w:p>
        </w:tc>
      </w:tr>
      <w:tr w:rsidR="005A7934" w:rsidTr="008123F3">
        <w:trPr>
          <w:trHeight w:val="117"/>
        </w:trPr>
        <w:tc>
          <w:tcPr>
            <w:tcW w:w="104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rPr>
                <w:b/>
              </w:rPr>
            </w:pPr>
            <w:r>
              <w:rPr>
                <w:b/>
              </w:rPr>
              <w:t>Personality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Extraversion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0.69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.504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Agreeableness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0.18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.839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Conscientiousness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7457">
              <w:rPr>
                <w:b/>
              </w:rPr>
              <w:t>3.20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7457">
              <w:rPr>
                <w:b/>
              </w:rPr>
              <w:t>.041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No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857713" w:rsidRDefault="005A7934" w:rsidP="009F649C">
            <w:pPr>
              <w:widowControl w:val="0"/>
              <w:jc w:val="center"/>
            </w:pPr>
            <w:r w:rsidRPr="00857713">
              <w:t xml:space="preserve">8.84 </w:t>
            </w:r>
            <w:r>
              <w:t>(2.26)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6A697F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6A697F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Low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857713" w:rsidRDefault="005A7934" w:rsidP="009F649C">
            <w:pPr>
              <w:widowControl w:val="0"/>
              <w:jc w:val="center"/>
            </w:pPr>
            <w:r w:rsidRPr="00857713">
              <w:t>7.64</w:t>
            </w:r>
            <w:r>
              <w:t xml:space="preserve"> (2.17)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6A697F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6A697F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Medium-High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857713" w:rsidRDefault="005A7934" w:rsidP="009F649C">
            <w:pPr>
              <w:widowControl w:val="0"/>
              <w:jc w:val="center"/>
            </w:pPr>
            <w:r w:rsidRPr="00857713">
              <w:t>9.91</w:t>
            </w:r>
            <w:r>
              <w:t xml:space="preserve"> (2.43)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6A697F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6A697F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Emotional Stability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0.30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.745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Openness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7457">
              <w:rPr>
                <w:b/>
              </w:rPr>
              <w:t>3.23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7457">
              <w:rPr>
                <w:b/>
              </w:rPr>
              <w:t>.040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No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857713" w:rsidRDefault="005A7934" w:rsidP="009F649C">
            <w:pPr>
              <w:widowControl w:val="0"/>
              <w:jc w:val="center"/>
            </w:pPr>
            <w:r w:rsidRPr="00857713">
              <w:t>9.84 (2.31)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5E80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5E80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Low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857713" w:rsidRDefault="005A7934" w:rsidP="009F649C">
            <w:pPr>
              <w:widowControl w:val="0"/>
              <w:jc w:val="center"/>
            </w:pPr>
            <w:r w:rsidRPr="00857713">
              <w:t>10.36 (2.65)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5E80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5E80">
              <w:t xml:space="preserve"> </w:t>
            </w:r>
          </w:p>
        </w:tc>
      </w:tr>
      <w:tr w:rsidR="005A7934" w:rsidTr="008123F3">
        <w:trPr>
          <w:trHeight w:val="917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Medium-High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857713" w:rsidRDefault="005A7934" w:rsidP="009F649C">
            <w:pPr>
              <w:widowControl w:val="0"/>
              <w:jc w:val="center"/>
            </w:pPr>
            <w:r w:rsidRPr="00857713">
              <w:t>11.55 (2.51)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5E80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5E80">
              <w:t xml:space="preserve"> </w:t>
            </w:r>
          </w:p>
        </w:tc>
      </w:tr>
      <w:tr w:rsidR="005A7934" w:rsidTr="008123F3">
        <w:trPr>
          <w:trHeight w:val="80"/>
        </w:trPr>
        <w:tc>
          <w:tcPr>
            <w:tcW w:w="104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</w:pPr>
            <w:r>
              <w:rPr>
                <w:b/>
              </w:rPr>
              <w:lastRenderedPageBreak/>
              <w:t>Con</w:t>
            </w:r>
            <w:bookmarkStart w:id="0" w:name="_GoBack"/>
            <w:bookmarkEnd w:id="0"/>
            <w:r>
              <w:rPr>
                <w:b/>
              </w:rPr>
              <w:t>text</w:t>
            </w:r>
          </w:p>
        </w:tc>
      </w:tr>
      <w:tr w:rsidR="005A7934" w:rsidTr="008123F3">
        <w:trPr>
          <w:trHeight w:val="25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Retreat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3.58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.167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Therapeutic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2.59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.274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2D1EAA" w:rsidRDefault="005A7934" w:rsidP="009F649C">
            <w:pPr>
              <w:widowControl w:val="0"/>
            </w:pPr>
            <w:r w:rsidRPr="002D1EAA">
              <w:t>Recreational/Social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2D1EAA" w:rsidRDefault="005A7934" w:rsidP="009F649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2D1EAA" w:rsidRDefault="005A7934" w:rsidP="009F649C">
            <w:pPr>
              <w:widowControl w:val="0"/>
              <w:jc w:val="center"/>
              <w:rPr>
                <w:b/>
              </w:rPr>
            </w:pPr>
            <w:r w:rsidRPr="002D1EAA">
              <w:rPr>
                <w:b/>
              </w:rPr>
              <w:t>18.80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2D1EAA" w:rsidRDefault="005A7934" w:rsidP="009F649C">
            <w:pPr>
              <w:widowControl w:val="0"/>
              <w:jc w:val="center"/>
              <w:rPr>
                <w:b/>
              </w:rPr>
            </w:pPr>
            <w:r w:rsidRPr="002D1EAA">
              <w:rPr>
                <w:b/>
              </w:rPr>
              <w:t>&lt;.001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No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18.2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3832C0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3832C0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Low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53.3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3832C0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3832C0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Medium-High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50.0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3832C0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3832C0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Live Singing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9.81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 w:rsidRPr="00D74C3F">
              <w:rPr>
                <w:b/>
              </w:rPr>
              <w:t>.007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A20159">
              <w:t>No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12.5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 w:rsidRPr="00CA4596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 w:rsidRPr="00CA4596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A20159">
              <w:t>Low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40.0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 w:rsidRPr="00CA4596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 w:rsidRPr="00CA4596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A20159">
              <w:t>Medium-High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16.7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 w:rsidRPr="00CA4596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D74C3F" w:rsidRDefault="005A7934" w:rsidP="009F649C">
            <w:pPr>
              <w:widowControl w:val="0"/>
              <w:jc w:val="center"/>
              <w:rPr>
                <w:b/>
              </w:rPr>
            </w:pPr>
            <w:r w:rsidRPr="00CA4596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Music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2.48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.290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Emotional Support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9.38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7457">
              <w:rPr>
                <w:b/>
              </w:rPr>
              <w:t>.009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No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47.8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A34E11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A34E11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Low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80.0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A34E11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A34E11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403955">
              <w:t>Medium-High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75.0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A34E11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A34E11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 xml:space="preserve">Strangers 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15.88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167457">
              <w:rPr>
                <w:b/>
              </w:rPr>
              <w:t>&lt;.001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9C6152">
              <w:t>No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19.6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FE3B6B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FE3B6B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9C6152">
              <w:t>Low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40.0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FE3B6B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FE3B6B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ind w:left="432"/>
            </w:pPr>
            <w:r w:rsidRPr="009C6152">
              <w:t>Medium-High Dose MDMA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Pr="00D7635E" w:rsidRDefault="005A7934" w:rsidP="009F649C">
            <w:pPr>
              <w:widowControl w:val="0"/>
              <w:jc w:val="center"/>
            </w:pPr>
            <w:r w:rsidRPr="00D7635E">
              <w:t>33.3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FE3B6B"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Pr="00167457" w:rsidRDefault="005A7934" w:rsidP="009F649C">
            <w:pPr>
              <w:widowControl w:val="0"/>
              <w:jc w:val="center"/>
              <w:rPr>
                <w:b/>
              </w:rPr>
            </w:pPr>
            <w:r w:rsidRPr="00FE3B6B">
              <w:t xml:space="preserve"> </w:t>
            </w:r>
          </w:p>
        </w:tc>
      </w:tr>
      <w:tr w:rsidR="005A7934" w:rsidTr="009F649C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Disruption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3.41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.182</w:t>
            </w:r>
          </w:p>
        </w:tc>
      </w:tr>
      <w:tr w:rsidR="005A7934" w:rsidTr="009F649C">
        <w:trPr>
          <w:trHeight w:val="25"/>
        </w:trPr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</w:pPr>
            <w:r>
              <w:t>Threat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7934" w:rsidRDefault="005A7934" w:rsidP="009F649C">
            <w:pPr>
              <w:widowControl w:val="0"/>
              <w:jc w:val="center"/>
            </w:pP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1.18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934" w:rsidRDefault="005A7934" w:rsidP="009F649C">
            <w:pPr>
              <w:widowControl w:val="0"/>
              <w:jc w:val="center"/>
            </w:pPr>
            <w:r>
              <w:t>.554</w:t>
            </w:r>
          </w:p>
        </w:tc>
      </w:tr>
    </w:tbl>
    <w:p w:rsidR="005A7934" w:rsidRDefault="005A7934" w:rsidP="005A7934">
      <w:r>
        <w:t xml:space="preserve">*Due to the limited sample that identified as “Other”, only male and female were included in this analysis. </w:t>
      </w:r>
      <w:r w:rsidRPr="00E669B2">
        <w:rPr>
          <w:b/>
          <w:bCs/>
        </w:rPr>
        <w:t xml:space="preserve">Bold </w:t>
      </w:r>
      <w:r w:rsidRPr="00261C5B">
        <w:rPr>
          <w:b/>
          <w:bCs/>
        </w:rPr>
        <w:t>text</w:t>
      </w:r>
      <w:r>
        <w:t xml:space="preserve"> indicates </w:t>
      </w:r>
      <w:r w:rsidRPr="00E669B2">
        <w:rPr>
          <w:i/>
          <w:iCs/>
        </w:rPr>
        <w:t>p</w:t>
      </w:r>
      <w:r>
        <w:t xml:space="preserve"> &lt; .05. </w:t>
      </w:r>
    </w:p>
    <w:p w:rsidR="00952325" w:rsidRDefault="00952325"/>
    <w:sectPr w:rsidR="00952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34"/>
    <w:rsid w:val="00461812"/>
    <w:rsid w:val="005A7934"/>
    <w:rsid w:val="008123F3"/>
    <w:rsid w:val="00952325"/>
    <w:rsid w:val="00BD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1BBD5-C7FC-4464-BB00-5C84B200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Health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Zeifman, Richard</dc:creator>
  <cp:keywords/>
  <dc:description/>
  <cp:lastModifiedBy>Zeifman, Richard</cp:lastModifiedBy>
  <cp:revision>3</cp:revision>
  <dcterms:created xsi:type="dcterms:W3CDTF">2023-07-03T18:11:00Z</dcterms:created>
  <dcterms:modified xsi:type="dcterms:W3CDTF">2023-07-06T21:46:00Z</dcterms:modified>
</cp:coreProperties>
</file>