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72D35" w14:textId="14C7F936" w:rsidR="00A66008" w:rsidRDefault="00A66008" w:rsidP="002D4A13">
      <w:pPr>
        <w:spacing w:line="480" w:lineRule="auto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S</w:t>
      </w:r>
      <w:r w:rsidRPr="00A66008">
        <w:rPr>
          <w:b/>
          <w:bCs/>
          <w:sz w:val="22"/>
          <w:szCs w:val="22"/>
          <w:lang w:val="en-US"/>
        </w:rPr>
        <w:t xml:space="preserve">upplementary </w:t>
      </w:r>
      <w:r w:rsidR="00F6792D">
        <w:rPr>
          <w:b/>
          <w:bCs/>
          <w:sz w:val="22"/>
          <w:szCs w:val="22"/>
          <w:lang w:val="en-US"/>
        </w:rPr>
        <w:t>figures</w:t>
      </w:r>
      <w:r w:rsidR="00B64CFE">
        <w:rPr>
          <w:b/>
          <w:bCs/>
          <w:sz w:val="22"/>
          <w:szCs w:val="22"/>
          <w:lang w:val="en-US"/>
        </w:rPr>
        <w:t xml:space="preserve"> legends</w:t>
      </w:r>
    </w:p>
    <w:p w14:paraId="278A2776" w14:textId="77777777" w:rsidR="000736C2" w:rsidRPr="000736C2" w:rsidRDefault="000736C2" w:rsidP="000736C2">
      <w:pPr>
        <w:spacing w:line="480" w:lineRule="auto"/>
        <w:rPr>
          <w:sz w:val="22"/>
          <w:szCs w:val="22"/>
          <w:lang w:val="en-US"/>
        </w:rPr>
      </w:pPr>
      <w:r w:rsidRPr="000736C2">
        <w:rPr>
          <w:b/>
          <w:bCs/>
          <w:sz w:val="22"/>
          <w:szCs w:val="22"/>
          <w:lang w:val="en-US"/>
        </w:rPr>
        <w:t>Supplementary Figure 1</w:t>
      </w:r>
      <w:r w:rsidRPr="000736C2">
        <w:rPr>
          <w:sz w:val="22"/>
          <w:szCs w:val="22"/>
          <w:lang w:val="en-US"/>
        </w:rPr>
        <w:t xml:space="preserve">. URA5-RFLP profiles obtained after digestion with the restriction enzymes </w:t>
      </w:r>
      <w:proofErr w:type="spellStart"/>
      <w:r w:rsidRPr="000736C2">
        <w:rPr>
          <w:sz w:val="22"/>
          <w:szCs w:val="22"/>
          <w:lang w:val="en-US"/>
        </w:rPr>
        <w:t>HhaI</w:t>
      </w:r>
      <w:proofErr w:type="spellEnd"/>
      <w:r w:rsidRPr="000736C2">
        <w:rPr>
          <w:sz w:val="22"/>
          <w:szCs w:val="22"/>
          <w:lang w:val="en-US"/>
        </w:rPr>
        <w:t xml:space="preserve"> and Sau96I in reference </w:t>
      </w:r>
      <w:r w:rsidRPr="00F6792D">
        <w:rPr>
          <w:i/>
          <w:iCs/>
          <w:sz w:val="22"/>
          <w:szCs w:val="22"/>
          <w:lang w:val="en-US"/>
        </w:rPr>
        <w:t>Cryptococcus</w:t>
      </w:r>
      <w:r w:rsidRPr="000736C2">
        <w:rPr>
          <w:sz w:val="22"/>
          <w:szCs w:val="22"/>
          <w:lang w:val="en-US"/>
        </w:rPr>
        <w:t xml:space="preserve"> spp. strains (lanes 2–9) and environmental isolates (lines 10-19) (samples AM-0275, AM-0276, AM-0282, AM-0279, AM-0283, AM-0284, AM-0285, AM-0288, AM-0289 and AM-0290). M, DNA size marker 1kb Opti-DNA Marker Cat#G106.</w:t>
      </w:r>
    </w:p>
    <w:p w14:paraId="2A880663" w14:textId="221FF5EC" w:rsidR="000736C2" w:rsidRDefault="000736C2" w:rsidP="002D4A13">
      <w:pPr>
        <w:spacing w:line="480" w:lineRule="auto"/>
        <w:rPr>
          <w:b/>
          <w:bCs/>
          <w:sz w:val="22"/>
          <w:szCs w:val="22"/>
          <w:lang w:val="en-US"/>
        </w:rPr>
      </w:pPr>
    </w:p>
    <w:p w14:paraId="5BB3F667" w14:textId="77F26EEF" w:rsidR="000736C2" w:rsidRPr="000736C2" w:rsidRDefault="000736C2" w:rsidP="002D4A13">
      <w:pPr>
        <w:spacing w:line="480" w:lineRule="auto"/>
        <w:rPr>
          <w:sz w:val="22"/>
          <w:szCs w:val="22"/>
          <w:lang w:val="en-US"/>
        </w:rPr>
      </w:pPr>
      <w:r w:rsidRPr="000736C2">
        <w:rPr>
          <w:b/>
          <w:bCs/>
          <w:sz w:val="22"/>
          <w:szCs w:val="22"/>
          <w:lang w:val="en-US"/>
        </w:rPr>
        <w:t xml:space="preserve">Supplementary Figure 2. </w:t>
      </w:r>
      <w:r w:rsidRPr="000736C2">
        <w:rPr>
          <w:sz w:val="22"/>
          <w:szCs w:val="22"/>
          <w:lang w:val="en-US"/>
        </w:rPr>
        <w:t xml:space="preserve">URA5-RFLP profiles obtained after digestion with the restriction enzymes </w:t>
      </w:r>
      <w:proofErr w:type="spellStart"/>
      <w:r w:rsidRPr="000736C2">
        <w:rPr>
          <w:sz w:val="22"/>
          <w:szCs w:val="22"/>
          <w:lang w:val="en-US"/>
        </w:rPr>
        <w:t>HhaI</w:t>
      </w:r>
      <w:proofErr w:type="spellEnd"/>
      <w:r w:rsidRPr="000736C2">
        <w:rPr>
          <w:sz w:val="22"/>
          <w:szCs w:val="22"/>
          <w:lang w:val="en-US"/>
        </w:rPr>
        <w:t xml:space="preserve"> and Sau96I in reference </w:t>
      </w:r>
      <w:r w:rsidRPr="00F6792D">
        <w:rPr>
          <w:i/>
          <w:iCs/>
          <w:sz w:val="22"/>
          <w:szCs w:val="22"/>
          <w:lang w:val="en-US"/>
        </w:rPr>
        <w:t>Cryptococcus</w:t>
      </w:r>
      <w:r w:rsidRPr="000736C2">
        <w:rPr>
          <w:sz w:val="22"/>
          <w:szCs w:val="22"/>
          <w:lang w:val="en-US"/>
        </w:rPr>
        <w:t xml:space="preserve"> spp. strains (lanes 2–9) and environmental isolates (lines 10-19) (samples AM-0291, AM-0292, AM-0295, AM-0301, AM-0302, AM-0303, AM-0304, AM-0305, AM-0306 and AM-0307). M, DNA size marker 1kb Opti-DNA Marker Cat#G106.</w:t>
      </w:r>
    </w:p>
    <w:p w14:paraId="73A9C4C4" w14:textId="3F2A1F3F" w:rsidR="003A5738" w:rsidRPr="002D4A13" w:rsidRDefault="003A5738" w:rsidP="00F6792D">
      <w:pPr>
        <w:spacing w:line="480" w:lineRule="auto"/>
        <w:rPr>
          <w:lang w:val="en-US"/>
        </w:rPr>
      </w:pPr>
    </w:p>
    <w:sectPr w:rsidR="003A5738" w:rsidRPr="002D4A1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A13"/>
    <w:rsid w:val="000736C2"/>
    <w:rsid w:val="00191031"/>
    <w:rsid w:val="00222D51"/>
    <w:rsid w:val="002D4A13"/>
    <w:rsid w:val="003A5738"/>
    <w:rsid w:val="008D7E5A"/>
    <w:rsid w:val="00965CA9"/>
    <w:rsid w:val="00A66008"/>
    <w:rsid w:val="00B64CFE"/>
    <w:rsid w:val="00B95BEF"/>
    <w:rsid w:val="00BB5D2F"/>
    <w:rsid w:val="00E44897"/>
    <w:rsid w:val="00EE3056"/>
    <w:rsid w:val="00F6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C7EA4"/>
  <w15:chartTrackingRefBased/>
  <w15:docId w15:val="{609D1B45-CC12-614C-B039-FA22AFAF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A13"/>
    <w:rPr>
      <w:rFonts w:ascii="Times New Roman" w:eastAsia="Times New Roman" w:hAnsi="Times New Roman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632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 S.Q</dc:creator>
  <cp:keywords/>
  <dc:description/>
  <cp:lastModifiedBy>Zilpa Adriana Sánchez Quitian</cp:lastModifiedBy>
  <cp:revision>4</cp:revision>
  <cp:lastPrinted>2022-12-20T19:55:00Z</cp:lastPrinted>
  <dcterms:created xsi:type="dcterms:W3CDTF">2023-04-24T17:02:00Z</dcterms:created>
  <dcterms:modified xsi:type="dcterms:W3CDTF">2023-04-24T20:39:00Z</dcterms:modified>
</cp:coreProperties>
</file>