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D31790" w14:textId="168CDF91" w:rsidR="00B558A8" w:rsidRPr="00BA0CE0" w:rsidRDefault="00B558A8" w:rsidP="00F773E5">
      <w:pPr>
        <w:ind w:right="-714"/>
        <w:rPr>
          <w:rFonts w:ascii="Times New Roman" w:hAnsi="Times New Roman"/>
          <w:noProof/>
          <w:lang w:eastAsia="hu-HU"/>
        </w:rPr>
      </w:pPr>
      <w:r w:rsidRPr="00BA0CE0">
        <w:rPr>
          <w:rFonts w:ascii="Times New Roman" w:hAnsi="Times New Roman"/>
          <w:b/>
          <w:noProof/>
          <w:lang w:eastAsia="hu-HU"/>
        </w:rPr>
        <w:t>Table S1.</w:t>
      </w:r>
      <w:r w:rsidRPr="00BA0CE0">
        <w:rPr>
          <w:rFonts w:ascii="Times New Roman" w:hAnsi="Times New Roman"/>
          <w:noProof/>
          <w:lang w:eastAsia="hu-HU"/>
        </w:rPr>
        <w:t xml:space="preserve"> List of indicator species for forest interior, transition zones and pastures (rows) at abrupt and gradual forest edges (columns). The habitat preference of each indicator species is given along with its indicator value (in parentheses). Nomenclature follows MolluscaBase</w:t>
      </w:r>
      <w:r w:rsidR="00C206A9" w:rsidRPr="00BA0CE0">
        <w:rPr>
          <w:rFonts w:ascii="Times New Roman" w:hAnsi="Times New Roman"/>
          <w:noProof/>
          <w:vertAlign w:val="superscript"/>
          <w:lang w:eastAsia="hu-HU"/>
        </w:rPr>
        <w:t>52</w:t>
      </w:r>
      <w:r w:rsidR="00C206A9" w:rsidRPr="00BA0CE0">
        <w:rPr>
          <w:rFonts w:ascii="Times New Roman" w:hAnsi="Times New Roman"/>
          <w:noProof/>
          <w:lang w:eastAsia="hu-HU"/>
        </w:rPr>
        <w:t>.</w:t>
      </w:r>
    </w:p>
    <w:p w14:paraId="323BE1BB" w14:textId="77777777" w:rsidR="00B558A8" w:rsidRPr="00BA0CE0" w:rsidRDefault="00B558A8" w:rsidP="00B558A8">
      <w:pPr>
        <w:rPr>
          <w:noProof/>
          <w:lang w:eastAsia="hu-HU"/>
        </w:rPr>
      </w:pPr>
    </w:p>
    <w:tbl>
      <w:tblPr>
        <w:tblStyle w:val="TableGrid"/>
        <w:tblW w:w="9889" w:type="dxa"/>
        <w:tblLook w:val="04A0" w:firstRow="1" w:lastRow="0" w:firstColumn="1" w:lastColumn="0" w:noHBand="0" w:noVBand="1"/>
      </w:tblPr>
      <w:tblGrid>
        <w:gridCol w:w="1288"/>
        <w:gridCol w:w="4490"/>
        <w:gridCol w:w="4111"/>
      </w:tblGrid>
      <w:tr w:rsidR="00B558A8" w:rsidRPr="00BA0CE0" w14:paraId="12D279C6" w14:textId="77777777" w:rsidTr="00780757">
        <w:tc>
          <w:tcPr>
            <w:tcW w:w="1288" w:type="dxa"/>
          </w:tcPr>
          <w:p w14:paraId="3E4F847F" w14:textId="77777777" w:rsidR="00B558A8" w:rsidRPr="00BA0CE0" w:rsidRDefault="00B558A8" w:rsidP="00780757">
            <w:pPr>
              <w:rPr>
                <w:rFonts w:asciiTheme="minorHAnsi" w:hAnsiTheme="minorHAnsi"/>
                <w:noProof/>
                <w:sz w:val="20"/>
                <w:szCs w:val="20"/>
                <w:lang w:eastAsia="hu-HU"/>
              </w:rPr>
            </w:pPr>
          </w:p>
        </w:tc>
        <w:tc>
          <w:tcPr>
            <w:tcW w:w="4490" w:type="dxa"/>
          </w:tcPr>
          <w:p w14:paraId="0B9AD382" w14:textId="77777777" w:rsidR="00B558A8" w:rsidRPr="00BA0CE0" w:rsidRDefault="00B558A8" w:rsidP="00780757">
            <w:pPr>
              <w:rPr>
                <w:rFonts w:asciiTheme="minorHAnsi" w:hAnsiTheme="minorHAnsi"/>
                <w:noProof/>
                <w:sz w:val="20"/>
                <w:szCs w:val="20"/>
                <w:lang w:eastAsia="hu-HU"/>
              </w:rPr>
            </w:pPr>
            <w:r w:rsidRPr="00BA0CE0">
              <w:rPr>
                <w:rFonts w:asciiTheme="minorHAnsi" w:hAnsiTheme="minorHAnsi"/>
                <w:noProof/>
                <w:sz w:val="20"/>
                <w:szCs w:val="20"/>
                <w:lang w:eastAsia="hu-HU"/>
              </w:rPr>
              <w:t>Abrupt forest edge</w:t>
            </w:r>
          </w:p>
        </w:tc>
        <w:tc>
          <w:tcPr>
            <w:tcW w:w="4111" w:type="dxa"/>
          </w:tcPr>
          <w:p w14:paraId="4DB0CDC2" w14:textId="77777777" w:rsidR="00B558A8" w:rsidRPr="00BA0CE0" w:rsidRDefault="00B558A8" w:rsidP="00780757">
            <w:pPr>
              <w:rPr>
                <w:rFonts w:asciiTheme="minorHAnsi" w:hAnsiTheme="minorHAnsi"/>
                <w:noProof/>
                <w:sz w:val="20"/>
                <w:szCs w:val="20"/>
                <w:lang w:eastAsia="hu-HU"/>
              </w:rPr>
            </w:pPr>
            <w:r w:rsidRPr="00BA0CE0">
              <w:rPr>
                <w:rFonts w:asciiTheme="minorHAnsi" w:hAnsiTheme="minorHAnsi"/>
                <w:noProof/>
                <w:sz w:val="20"/>
                <w:szCs w:val="20"/>
                <w:lang w:eastAsia="hu-HU"/>
              </w:rPr>
              <w:t>Gradual forest edge</w:t>
            </w:r>
          </w:p>
        </w:tc>
      </w:tr>
      <w:tr w:rsidR="00B558A8" w:rsidRPr="00BA0CE0" w14:paraId="08D02FE8" w14:textId="77777777" w:rsidTr="00780757">
        <w:tc>
          <w:tcPr>
            <w:tcW w:w="1288" w:type="dxa"/>
          </w:tcPr>
          <w:p w14:paraId="2F9662CB" w14:textId="77777777" w:rsidR="00B558A8" w:rsidRPr="00BA0CE0" w:rsidRDefault="00B558A8" w:rsidP="00780757">
            <w:pPr>
              <w:rPr>
                <w:rFonts w:asciiTheme="minorHAnsi" w:hAnsiTheme="minorHAnsi"/>
                <w:noProof/>
                <w:sz w:val="20"/>
                <w:szCs w:val="20"/>
                <w:lang w:eastAsia="hu-HU"/>
              </w:rPr>
            </w:pPr>
            <w:r w:rsidRPr="00BA0CE0">
              <w:rPr>
                <w:rFonts w:asciiTheme="minorHAnsi" w:hAnsiTheme="minorHAnsi"/>
                <w:noProof/>
                <w:sz w:val="20"/>
                <w:szCs w:val="20"/>
                <w:lang w:eastAsia="hu-HU"/>
              </w:rPr>
              <w:t>Forest</w:t>
            </w:r>
          </w:p>
        </w:tc>
        <w:tc>
          <w:tcPr>
            <w:tcW w:w="4490" w:type="dxa"/>
          </w:tcPr>
          <w:p w14:paraId="3758D2A0"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Cochlostoma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septemspirale</w:t>
            </w:r>
            <w:proofErr w:type="spellEnd"/>
            <w:r w:rsidRPr="00BA0CE0">
              <w:rPr>
                <w:rFonts w:asciiTheme="minorHAnsi" w:hAnsiTheme="minorHAnsi"/>
                <w:color w:val="000000"/>
                <w:sz w:val="20"/>
                <w:szCs w:val="20"/>
              </w:rPr>
              <w:t xml:space="preserve"> FOREST (0.564)</w:t>
            </w:r>
            <w:r w:rsidRPr="00BA0CE0">
              <w:rPr>
                <w:rFonts w:asciiTheme="minorHAnsi" w:hAnsiTheme="minorHAnsi"/>
                <w:color w:val="000000"/>
                <w:sz w:val="20"/>
                <w:szCs w:val="20"/>
              </w:rPr>
              <w:br/>
            </w:r>
            <w:r w:rsidRPr="00BA0CE0">
              <w:rPr>
                <w:rFonts w:asciiTheme="minorHAnsi" w:hAnsiTheme="minorHAnsi"/>
                <w:i/>
                <w:color w:val="000000"/>
                <w:sz w:val="20"/>
                <w:szCs w:val="20"/>
              </w:rPr>
              <w:t xml:space="preserve">Discus </w:t>
            </w:r>
            <w:proofErr w:type="spellStart"/>
            <w:r w:rsidRPr="00BA0CE0">
              <w:rPr>
                <w:rFonts w:asciiTheme="minorHAnsi" w:hAnsiTheme="minorHAnsi"/>
                <w:i/>
                <w:color w:val="000000"/>
                <w:sz w:val="20"/>
                <w:szCs w:val="20"/>
              </w:rPr>
              <w:t>rotundatus</w:t>
            </w:r>
            <w:proofErr w:type="spellEnd"/>
            <w:r w:rsidRPr="00BA0CE0">
              <w:rPr>
                <w:rFonts w:asciiTheme="minorHAnsi" w:hAnsiTheme="minorHAnsi"/>
                <w:color w:val="000000"/>
                <w:sz w:val="20"/>
                <w:szCs w:val="20"/>
              </w:rPr>
              <w:t xml:space="preserve"> FOREST (0.462)</w:t>
            </w:r>
          </w:p>
          <w:p w14:paraId="65950589"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Helicodonta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obvoluta</w:t>
            </w:r>
            <w:proofErr w:type="spellEnd"/>
            <w:r w:rsidRPr="00BA0CE0">
              <w:rPr>
                <w:rFonts w:asciiTheme="minorHAnsi" w:hAnsiTheme="minorHAnsi"/>
                <w:color w:val="000000"/>
                <w:sz w:val="20"/>
                <w:szCs w:val="20"/>
              </w:rPr>
              <w:t xml:space="preserve"> FOREST (0.451)</w:t>
            </w:r>
          </w:p>
          <w:p w14:paraId="21024891"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Acanthinula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aculeata</w:t>
            </w:r>
            <w:proofErr w:type="spellEnd"/>
            <w:r w:rsidRPr="00BA0CE0">
              <w:rPr>
                <w:rFonts w:asciiTheme="minorHAnsi" w:hAnsiTheme="minorHAnsi"/>
                <w:color w:val="000000"/>
                <w:sz w:val="20"/>
                <w:szCs w:val="20"/>
              </w:rPr>
              <w:t xml:space="preserve"> FOREST (0.451)</w:t>
            </w:r>
          </w:p>
          <w:p w14:paraId="6FA69673" w14:textId="77777777" w:rsidR="00B558A8" w:rsidRPr="00BA0CE0" w:rsidRDefault="00B558A8" w:rsidP="00780757">
            <w:pPr>
              <w:rPr>
                <w:rFonts w:asciiTheme="minorHAnsi" w:hAnsiTheme="minorHAnsi"/>
                <w:color w:val="000000"/>
                <w:sz w:val="20"/>
                <w:szCs w:val="20"/>
              </w:rPr>
            </w:pPr>
            <w:r w:rsidRPr="00BA0CE0">
              <w:rPr>
                <w:rFonts w:asciiTheme="minorHAnsi" w:hAnsiTheme="minorHAnsi"/>
                <w:i/>
                <w:color w:val="000000"/>
                <w:sz w:val="20"/>
                <w:szCs w:val="20"/>
              </w:rPr>
              <w:t xml:space="preserve">Acicula </w:t>
            </w:r>
            <w:proofErr w:type="spellStart"/>
            <w:r w:rsidRPr="00BA0CE0">
              <w:rPr>
                <w:rFonts w:asciiTheme="minorHAnsi" w:hAnsiTheme="minorHAnsi"/>
                <w:i/>
                <w:color w:val="000000"/>
                <w:sz w:val="20"/>
                <w:szCs w:val="20"/>
              </w:rPr>
              <w:t>lineata</w:t>
            </w:r>
            <w:proofErr w:type="spellEnd"/>
            <w:r w:rsidRPr="00BA0CE0">
              <w:rPr>
                <w:rFonts w:asciiTheme="minorHAnsi" w:hAnsiTheme="minorHAnsi"/>
                <w:color w:val="000000"/>
                <w:sz w:val="20"/>
                <w:szCs w:val="20"/>
              </w:rPr>
              <w:t xml:space="preserve"> FOREST (0.391)</w:t>
            </w:r>
          </w:p>
          <w:p w14:paraId="64E6A752"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Aegopinella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nitens</w:t>
            </w:r>
            <w:proofErr w:type="spellEnd"/>
            <w:r w:rsidRPr="00BA0CE0">
              <w:rPr>
                <w:rFonts w:asciiTheme="minorHAnsi" w:hAnsiTheme="minorHAnsi"/>
                <w:color w:val="000000"/>
                <w:sz w:val="20"/>
                <w:szCs w:val="20"/>
              </w:rPr>
              <w:t xml:space="preserve"> FOREST (0.369)</w:t>
            </w:r>
          </w:p>
          <w:p w14:paraId="7FADE434"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Carychium</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tridentatum</w:t>
            </w:r>
            <w:proofErr w:type="spellEnd"/>
            <w:r w:rsidRPr="00BA0CE0">
              <w:rPr>
                <w:rFonts w:asciiTheme="minorHAnsi" w:hAnsiTheme="minorHAnsi"/>
                <w:color w:val="000000"/>
                <w:sz w:val="20"/>
                <w:szCs w:val="20"/>
              </w:rPr>
              <w:t xml:space="preserve"> UBIQUITOUS (0.357)</w:t>
            </w:r>
          </w:p>
          <w:p w14:paraId="4D18A2EA"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Vitrea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subrimata</w:t>
            </w:r>
            <w:proofErr w:type="spellEnd"/>
            <w:r w:rsidRPr="00BA0CE0">
              <w:rPr>
                <w:rFonts w:asciiTheme="minorHAnsi" w:hAnsiTheme="minorHAnsi"/>
                <w:color w:val="000000"/>
                <w:sz w:val="20"/>
                <w:szCs w:val="20"/>
              </w:rPr>
              <w:t xml:space="preserve"> FOREST (0.357)</w:t>
            </w:r>
          </w:p>
          <w:p w14:paraId="452EC6F2"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Aegopinella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pura</w:t>
            </w:r>
            <w:proofErr w:type="spellEnd"/>
            <w:r w:rsidRPr="00BA0CE0">
              <w:rPr>
                <w:rFonts w:asciiTheme="minorHAnsi" w:hAnsiTheme="minorHAnsi"/>
                <w:color w:val="000000"/>
                <w:sz w:val="20"/>
                <w:szCs w:val="20"/>
              </w:rPr>
              <w:t xml:space="preserve"> FOREST (0.348)</w:t>
            </w:r>
          </w:p>
          <w:p w14:paraId="2E9306E2"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Cochlodina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fimbriata</w:t>
            </w:r>
            <w:proofErr w:type="spellEnd"/>
            <w:r w:rsidRPr="00BA0CE0">
              <w:rPr>
                <w:rFonts w:asciiTheme="minorHAnsi" w:hAnsiTheme="minorHAnsi"/>
                <w:color w:val="000000"/>
                <w:sz w:val="20"/>
                <w:szCs w:val="20"/>
              </w:rPr>
              <w:t xml:space="preserve"> FOREST (0.257)</w:t>
            </w:r>
          </w:p>
          <w:p w14:paraId="597BE531"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Orcula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dolium</w:t>
            </w:r>
            <w:proofErr w:type="spellEnd"/>
            <w:r w:rsidRPr="00BA0CE0">
              <w:rPr>
                <w:rFonts w:asciiTheme="minorHAnsi" w:hAnsiTheme="minorHAnsi"/>
                <w:color w:val="000000"/>
                <w:sz w:val="20"/>
                <w:szCs w:val="20"/>
              </w:rPr>
              <w:t xml:space="preserve"> FOREST (0.176)</w:t>
            </w:r>
          </w:p>
          <w:p w14:paraId="01146185"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Vitrea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crystallina</w:t>
            </w:r>
            <w:proofErr w:type="spellEnd"/>
            <w:r w:rsidRPr="00BA0CE0">
              <w:rPr>
                <w:rFonts w:asciiTheme="minorHAnsi" w:hAnsiTheme="minorHAnsi"/>
                <w:color w:val="000000"/>
                <w:sz w:val="20"/>
                <w:szCs w:val="20"/>
              </w:rPr>
              <w:t xml:space="preserve"> UBIQUITOUS (0.154)</w:t>
            </w:r>
          </w:p>
          <w:p w14:paraId="05EDE132"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Euconulus</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fulvus</w:t>
            </w:r>
            <w:proofErr w:type="spellEnd"/>
            <w:r w:rsidRPr="00BA0CE0">
              <w:rPr>
                <w:rFonts w:asciiTheme="minorHAnsi" w:hAnsiTheme="minorHAnsi"/>
                <w:color w:val="000000"/>
                <w:sz w:val="20"/>
                <w:szCs w:val="20"/>
              </w:rPr>
              <w:t xml:space="preserve"> UBIQUITOUS (0.153)</w:t>
            </w:r>
          </w:p>
          <w:p w14:paraId="11E4DF49"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Isognomostoma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isognomostomos</w:t>
            </w:r>
            <w:proofErr w:type="spellEnd"/>
            <w:r w:rsidRPr="00BA0CE0">
              <w:rPr>
                <w:rFonts w:asciiTheme="minorHAnsi" w:hAnsiTheme="minorHAnsi"/>
                <w:color w:val="000000"/>
                <w:sz w:val="20"/>
                <w:szCs w:val="20"/>
              </w:rPr>
              <w:t xml:space="preserve"> FOREST (0.084)</w:t>
            </w:r>
          </w:p>
          <w:p w14:paraId="1456A143"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Arianta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arbustorum</w:t>
            </w:r>
            <w:proofErr w:type="spellEnd"/>
            <w:r w:rsidRPr="00BA0CE0">
              <w:rPr>
                <w:rFonts w:asciiTheme="minorHAnsi" w:hAnsiTheme="minorHAnsi"/>
                <w:color w:val="000000"/>
                <w:sz w:val="20"/>
                <w:szCs w:val="20"/>
              </w:rPr>
              <w:t xml:space="preserve"> UBIQUITOUS (0.069)</w:t>
            </w:r>
          </w:p>
        </w:tc>
        <w:tc>
          <w:tcPr>
            <w:tcW w:w="4111" w:type="dxa"/>
          </w:tcPr>
          <w:p w14:paraId="5A754237" w14:textId="77777777" w:rsidR="00B558A8" w:rsidRPr="00BA0CE0" w:rsidRDefault="00B558A8" w:rsidP="00780757">
            <w:pPr>
              <w:rPr>
                <w:rFonts w:asciiTheme="minorHAnsi" w:hAnsiTheme="minorHAnsi"/>
                <w:color w:val="000000"/>
                <w:sz w:val="20"/>
                <w:szCs w:val="20"/>
              </w:rPr>
            </w:pPr>
            <w:r w:rsidRPr="00BA0CE0">
              <w:rPr>
                <w:rFonts w:asciiTheme="minorHAnsi" w:hAnsiTheme="minorHAnsi"/>
                <w:i/>
                <w:sz w:val="20"/>
                <w:szCs w:val="20"/>
                <w:lang w:val="en-GB"/>
              </w:rPr>
              <w:t xml:space="preserve">Discus </w:t>
            </w:r>
            <w:proofErr w:type="spellStart"/>
            <w:r w:rsidRPr="00BA0CE0">
              <w:rPr>
                <w:rFonts w:asciiTheme="minorHAnsi" w:hAnsiTheme="minorHAnsi"/>
                <w:i/>
                <w:sz w:val="20"/>
                <w:szCs w:val="20"/>
                <w:lang w:val="en-GB"/>
              </w:rPr>
              <w:t>rotundatus</w:t>
            </w:r>
            <w:proofErr w:type="spellEnd"/>
            <w:r w:rsidRPr="00BA0CE0">
              <w:rPr>
                <w:rFonts w:asciiTheme="minorHAnsi" w:hAnsiTheme="minorHAnsi"/>
                <w:sz w:val="20"/>
                <w:szCs w:val="20"/>
                <w:lang w:val="en-GB"/>
              </w:rPr>
              <w:t xml:space="preserve"> </w:t>
            </w:r>
            <w:r w:rsidRPr="00BA0CE0">
              <w:rPr>
                <w:rFonts w:asciiTheme="minorHAnsi" w:hAnsiTheme="minorHAnsi"/>
                <w:color w:val="000000"/>
                <w:sz w:val="20"/>
                <w:szCs w:val="20"/>
              </w:rPr>
              <w:t>FOREST (0.458)</w:t>
            </w:r>
          </w:p>
          <w:p w14:paraId="5F7A10D3"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Cochlostoma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septemspirale</w:t>
            </w:r>
            <w:proofErr w:type="spellEnd"/>
            <w:r w:rsidRPr="00BA0CE0">
              <w:rPr>
                <w:rFonts w:asciiTheme="minorHAnsi" w:hAnsiTheme="minorHAnsi"/>
                <w:color w:val="000000"/>
                <w:sz w:val="20"/>
                <w:szCs w:val="20"/>
              </w:rPr>
              <w:t xml:space="preserve"> FOREST (0.392)</w:t>
            </w:r>
          </w:p>
          <w:p w14:paraId="68E460B1"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Helicodonta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obvoluta</w:t>
            </w:r>
            <w:proofErr w:type="spellEnd"/>
            <w:r w:rsidRPr="00BA0CE0">
              <w:rPr>
                <w:rFonts w:asciiTheme="minorHAnsi" w:hAnsiTheme="minorHAnsi"/>
                <w:color w:val="000000"/>
                <w:sz w:val="20"/>
                <w:szCs w:val="20"/>
              </w:rPr>
              <w:t xml:space="preserve"> FOREST (0.373)</w:t>
            </w:r>
          </w:p>
          <w:p w14:paraId="1C5E51AD"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Carychium</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tridentatum</w:t>
            </w:r>
            <w:proofErr w:type="spellEnd"/>
            <w:r w:rsidRPr="00BA0CE0">
              <w:rPr>
                <w:rFonts w:asciiTheme="minorHAnsi" w:hAnsiTheme="minorHAnsi"/>
                <w:color w:val="000000"/>
                <w:sz w:val="20"/>
                <w:szCs w:val="20"/>
              </w:rPr>
              <w:t xml:space="preserve"> UBIQUITOUS (0.307)</w:t>
            </w:r>
          </w:p>
          <w:p w14:paraId="6970187C"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Cochlodina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fimbriata</w:t>
            </w:r>
            <w:proofErr w:type="spellEnd"/>
            <w:r w:rsidRPr="00BA0CE0">
              <w:rPr>
                <w:rFonts w:asciiTheme="minorHAnsi" w:hAnsiTheme="minorHAnsi"/>
                <w:color w:val="000000"/>
                <w:sz w:val="20"/>
                <w:szCs w:val="20"/>
              </w:rPr>
              <w:t xml:space="preserve"> FOREST (0.228)</w:t>
            </w:r>
          </w:p>
          <w:p w14:paraId="0C68478F"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Monachoides</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incarnatus</w:t>
            </w:r>
            <w:proofErr w:type="spellEnd"/>
            <w:r w:rsidRPr="00BA0CE0">
              <w:rPr>
                <w:rFonts w:asciiTheme="minorHAnsi" w:hAnsiTheme="minorHAnsi"/>
                <w:color w:val="000000"/>
                <w:sz w:val="20"/>
                <w:szCs w:val="20"/>
              </w:rPr>
              <w:t xml:space="preserve"> FOREST (0.214)</w:t>
            </w:r>
          </w:p>
          <w:p w14:paraId="178DEBC1"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Vitrea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subrimata</w:t>
            </w:r>
            <w:proofErr w:type="spellEnd"/>
            <w:r w:rsidRPr="00BA0CE0">
              <w:rPr>
                <w:rFonts w:asciiTheme="minorHAnsi" w:hAnsiTheme="minorHAnsi"/>
                <w:color w:val="000000"/>
                <w:sz w:val="20"/>
                <w:szCs w:val="20"/>
              </w:rPr>
              <w:t xml:space="preserve"> FOREST (0.199)</w:t>
            </w:r>
          </w:p>
          <w:p w14:paraId="3A9A046F" w14:textId="77777777" w:rsidR="00B558A8" w:rsidRPr="00BA0CE0" w:rsidRDefault="00B558A8" w:rsidP="00780757">
            <w:pPr>
              <w:rPr>
                <w:rFonts w:asciiTheme="minorHAnsi" w:hAnsiTheme="minorHAnsi"/>
                <w:color w:val="000000"/>
                <w:sz w:val="20"/>
                <w:szCs w:val="20"/>
              </w:rPr>
            </w:pPr>
            <w:r w:rsidRPr="00BA0CE0">
              <w:rPr>
                <w:rFonts w:asciiTheme="minorHAnsi" w:hAnsiTheme="minorHAnsi"/>
                <w:i/>
                <w:color w:val="000000"/>
                <w:sz w:val="20"/>
                <w:szCs w:val="20"/>
              </w:rPr>
              <w:t xml:space="preserve">Acicula </w:t>
            </w:r>
            <w:proofErr w:type="spellStart"/>
            <w:r w:rsidRPr="00BA0CE0">
              <w:rPr>
                <w:rFonts w:asciiTheme="minorHAnsi" w:hAnsiTheme="minorHAnsi"/>
                <w:i/>
                <w:color w:val="000000"/>
                <w:sz w:val="20"/>
                <w:szCs w:val="20"/>
              </w:rPr>
              <w:t>lineata</w:t>
            </w:r>
            <w:proofErr w:type="spellEnd"/>
            <w:r w:rsidRPr="00BA0CE0">
              <w:rPr>
                <w:rFonts w:asciiTheme="minorHAnsi" w:hAnsiTheme="minorHAnsi"/>
                <w:color w:val="000000"/>
                <w:sz w:val="20"/>
                <w:szCs w:val="20"/>
              </w:rPr>
              <w:t xml:space="preserve"> FOREST (0.141)</w:t>
            </w:r>
          </w:p>
          <w:p w14:paraId="41A8EE71" w14:textId="77777777" w:rsidR="00B558A8" w:rsidRPr="00BA0CE0" w:rsidRDefault="00B558A8" w:rsidP="00780757">
            <w:pPr>
              <w:rPr>
                <w:rFonts w:asciiTheme="minorHAnsi" w:hAnsiTheme="minorHAnsi"/>
                <w:noProof/>
                <w:sz w:val="20"/>
                <w:szCs w:val="20"/>
                <w:lang w:eastAsia="hu-HU"/>
              </w:rPr>
            </w:pPr>
            <w:proofErr w:type="spellStart"/>
            <w:r w:rsidRPr="00BA0CE0">
              <w:rPr>
                <w:rFonts w:asciiTheme="minorHAnsi" w:hAnsiTheme="minorHAnsi"/>
                <w:i/>
                <w:color w:val="000000"/>
                <w:sz w:val="20"/>
                <w:szCs w:val="20"/>
              </w:rPr>
              <w:t>Cochlodina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laminata</w:t>
            </w:r>
            <w:proofErr w:type="spellEnd"/>
            <w:r w:rsidRPr="00BA0CE0">
              <w:rPr>
                <w:rFonts w:asciiTheme="minorHAnsi" w:hAnsiTheme="minorHAnsi"/>
                <w:color w:val="000000"/>
                <w:sz w:val="20"/>
                <w:szCs w:val="20"/>
              </w:rPr>
              <w:t xml:space="preserve"> FOREST (0.139)</w:t>
            </w:r>
          </w:p>
        </w:tc>
      </w:tr>
      <w:tr w:rsidR="00B558A8" w:rsidRPr="00BA0CE0" w14:paraId="2BA98CF3" w14:textId="77777777" w:rsidTr="00780757">
        <w:tc>
          <w:tcPr>
            <w:tcW w:w="1288" w:type="dxa"/>
          </w:tcPr>
          <w:p w14:paraId="35CA9C5E" w14:textId="77777777" w:rsidR="00B558A8" w:rsidRPr="00BA0CE0" w:rsidRDefault="00B558A8" w:rsidP="00780757">
            <w:pPr>
              <w:rPr>
                <w:rFonts w:asciiTheme="minorHAnsi" w:hAnsiTheme="minorHAnsi"/>
                <w:noProof/>
                <w:sz w:val="20"/>
                <w:szCs w:val="20"/>
                <w:lang w:eastAsia="hu-HU"/>
              </w:rPr>
            </w:pPr>
            <w:r w:rsidRPr="00BA0CE0">
              <w:rPr>
                <w:rFonts w:asciiTheme="minorHAnsi" w:hAnsiTheme="minorHAnsi"/>
                <w:noProof/>
                <w:sz w:val="20"/>
                <w:szCs w:val="20"/>
                <w:lang w:eastAsia="hu-HU"/>
              </w:rPr>
              <w:t>Transition zone</w:t>
            </w:r>
          </w:p>
        </w:tc>
        <w:tc>
          <w:tcPr>
            <w:tcW w:w="4490" w:type="dxa"/>
          </w:tcPr>
          <w:p w14:paraId="38DD87C2" w14:textId="77777777" w:rsidR="00B558A8" w:rsidRPr="00BA0CE0" w:rsidRDefault="00B558A8" w:rsidP="00780757">
            <w:pPr>
              <w:rPr>
                <w:rFonts w:asciiTheme="minorHAnsi" w:hAnsiTheme="minorHAnsi"/>
                <w:sz w:val="20"/>
                <w:szCs w:val="20"/>
              </w:rPr>
            </w:pPr>
            <w:r w:rsidRPr="00BA0CE0">
              <w:rPr>
                <w:rFonts w:asciiTheme="minorHAnsi" w:hAnsiTheme="minorHAnsi"/>
                <w:i/>
                <w:sz w:val="20"/>
                <w:szCs w:val="20"/>
                <w:lang w:val="en-GB"/>
              </w:rPr>
              <w:t xml:space="preserve">Punctum </w:t>
            </w:r>
            <w:proofErr w:type="spellStart"/>
            <w:r w:rsidRPr="00BA0CE0">
              <w:rPr>
                <w:rFonts w:asciiTheme="minorHAnsi" w:hAnsiTheme="minorHAnsi"/>
                <w:i/>
                <w:sz w:val="20"/>
                <w:szCs w:val="20"/>
                <w:lang w:val="en-GB"/>
              </w:rPr>
              <w:t>pygmaeum</w:t>
            </w:r>
            <w:proofErr w:type="spellEnd"/>
            <w:r w:rsidRPr="00BA0CE0">
              <w:rPr>
                <w:rFonts w:asciiTheme="minorHAnsi" w:hAnsiTheme="minorHAnsi"/>
                <w:sz w:val="20"/>
                <w:szCs w:val="20"/>
                <w:lang w:val="en-GB"/>
              </w:rPr>
              <w:t xml:space="preserve"> </w:t>
            </w:r>
            <w:r w:rsidRPr="00BA0CE0">
              <w:rPr>
                <w:rFonts w:asciiTheme="minorHAnsi" w:hAnsiTheme="minorHAnsi"/>
                <w:sz w:val="20"/>
                <w:szCs w:val="20"/>
              </w:rPr>
              <w:t>UBIQUITOUS (0.360)</w:t>
            </w:r>
          </w:p>
          <w:p w14:paraId="25ADED80"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sz w:val="20"/>
                <w:szCs w:val="20"/>
                <w:lang w:val="en-GB"/>
              </w:rPr>
              <w:t>Merdigera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obscura</w:t>
            </w:r>
            <w:proofErr w:type="spellEnd"/>
            <w:r w:rsidRPr="00BA0CE0">
              <w:rPr>
                <w:rFonts w:asciiTheme="minorHAnsi" w:hAnsiTheme="minorHAnsi"/>
                <w:sz w:val="20"/>
                <w:szCs w:val="20"/>
                <w:lang w:val="en-GB"/>
              </w:rPr>
              <w:t xml:space="preserve"> </w:t>
            </w:r>
            <w:r w:rsidRPr="00BA0CE0">
              <w:rPr>
                <w:rFonts w:asciiTheme="minorHAnsi" w:hAnsiTheme="minorHAnsi"/>
                <w:color w:val="000000"/>
                <w:sz w:val="20"/>
                <w:szCs w:val="20"/>
              </w:rPr>
              <w:t>FOREST (0.318)</w:t>
            </w:r>
          </w:p>
          <w:p w14:paraId="1C7D210B"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sz w:val="20"/>
                <w:szCs w:val="20"/>
                <w:lang w:val="en-GB"/>
              </w:rPr>
              <w:t>Abida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secale</w:t>
            </w:r>
            <w:proofErr w:type="spellEnd"/>
            <w:r w:rsidRPr="00BA0CE0">
              <w:rPr>
                <w:rFonts w:asciiTheme="minorHAnsi" w:hAnsiTheme="minorHAnsi"/>
                <w:sz w:val="20"/>
                <w:szCs w:val="20"/>
                <w:lang w:val="en-GB"/>
              </w:rPr>
              <w:t xml:space="preserve"> </w:t>
            </w:r>
            <w:r w:rsidRPr="00BA0CE0">
              <w:rPr>
                <w:rFonts w:asciiTheme="minorHAnsi" w:hAnsiTheme="minorHAnsi"/>
                <w:color w:val="000000"/>
                <w:sz w:val="20"/>
                <w:szCs w:val="20"/>
              </w:rPr>
              <w:t>UBIQUITOUS (0.278)</w:t>
            </w:r>
          </w:p>
          <w:p w14:paraId="076958CC"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sz w:val="20"/>
                <w:szCs w:val="20"/>
                <w:lang w:val="en-GB"/>
              </w:rPr>
              <w:t>Cochlodina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laminata</w:t>
            </w:r>
            <w:proofErr w:type="spellEnd"/>
            <w:r w:rsidRPr="00BA0CE0">
              <w:rPr>
                <w:rFonts w:asciiTheme="minorHAnsi" w:hAnsiTheme="minorHAnsi"/>
                <w:sz w:val="20"/>
                <w:szCs w:val="20"/>
                <w:lang w:val="en-GB"/>
              </w:rPr>
              <w:t xml:space="preserve"> </w:t>
            </w:r>
            <w:r w:rsidRPr="00BA0CE0">
              <w:rPr>
                <w:rFonts w:asciiTheme="minorHAnsi" w:hAnsiTheme="minorHAnsi"/>
                <w:color w:val="000000"/>
                <w:sz w:val="20"/>
                <w:szCs w:val="20"/>
              </w:rPr>
              <w:t>FOREST (0.268)</w:t>
            </w:r>
          </w:p>
          <w:p w14:paraId="6F804D9E" w14:textId="77777777" w:rsidR="00B558A8" w:rsidRPr="00BA0CE0" w:rsidRDefault="00B558A8" w:rsidP="00780757">
            <w:pPr>
              <w:rPr>
                <w:rFonts w:asciiTheme="minorHAnsi" w:hAnsiTheme="minorHAnsi"/>
                <w:noProof/>
                <w:sz w:val="20"/>
                <w:szCs w:val="20"/>
                <w:lang w:eastAsia="hu-HU"/>
              </w:rPr>
            </w:pPr>
            <w:proofErr w:type="spellStart"/>
            <w:r w:rsidRPr="00BA0CE0">
              <w:rPr>
                <w:rFonts w:asciiTheme="minorHAnsi" w:hAnsiTheme="minorHAnsi"/>
                <w:i/>
                <w:sz w:val="20"/>
                <w:szCs w:val="20"/>
                <w:lang w:val="en-GB"/>
              </w:rPr>
              <w:t>Helicigona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lapicida</w:t>
            </w:r>
            <w:proofErr w:type="spellEnd"/>
            <w:r w:rsidRPr="00BA0CE0">
              <w:rPr>
                <w:rFonts w:asciiTheme="minorHAnsi" w:hAnsiTheme="minorHAnsi"/>
                <w:sz w:val="20"/>
                <w:szCs w:val="20"/>
                <w:lang w:val="en-GB"/>
              </w:rPr>
              <w:t xml:space="preserve"> </w:t>
            </w:r>
            <w:r w:rsidRPr="00BA0CE0">
              <w:rPr>
                <w:rFonts w:asciiTheme="minorHAnsi" w:hAnsiTheme="minorHAnsi"/>
                <w:color w:val="000000"/>
                <w:sz w:val="20"/>
                <w:szCs w:val="20"/>
              </w:rPr>
              <w:t>FOREST (0.170)</w:t>
            </w:r>
          </w:p>
        </w:tc>
        <w:tc>
          <w:tcPr>
            <w:tcW w:w="4111" w:type="dxa"/>
          </w:tcPr>
          <w:p w14:paraId="282E997D"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sz w:val="20"/>
                <w:szCs w:val="20"/>
                <w:lang w:val="en-GB"/>
              </w:rPr>
              <w:t>Vitrina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pellucida</w:t>
            </w:r>
            <w:proofErr w:type="spellEnd"/>
            <w:r w:rsidRPr="00BA0CE0">
              <w:rPr>
                <w:rFonts w:asciiTheme="minorHAnsi" w:hAnsiTheme="minorHAnsi"/>
                <w:sz w:val="20"/>
                <w:szCs w:val="20"/>
                <w:lang w:val="en-GB"/>
              </w:rPr>
              <w:t xml:space="preserve"> OPENLAND (0.341)</w:t>
            </w:r>
          </w:p>
          <w:p w14:paraId="1EC32A40"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sz w:val="20"/>
                <w:szCs w:val="20"/>
                <w:lang w:val="en-GB"/>
              </w:rPr>
              <w:t>Acanthinula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aculeata</w:t>
            </w:r>
            <w:proofErr w:type="spellEnd"/>
            <w:r w:rsidRPr="00BA0CE0">
              <w:rPr>
                <w:rFonts w:asciiTheme="minorHAnsi" w:hAnsiTheme="minorHAnsi"/>
                <w:sz w:val="20"/>
                <w:szCs w:val="20"/>
                <w:lang w:val="en-GB"/>
              </w:rPr>
              <w:t xml:space="preserve"> </w:t>
            </w:r>
            <w:r w:rsidRPr="00BA0CE0">
              <w:rPr>
                <w:rFonts w:asciiTheme="minorHAnsi" w:hAnsiTheme="minorHAnsi"/>
                <w:color w:val="000000"/>
                <w:sz w:val="20"/>
                <w:szCs w:val="20"/>
              </w:rPr>
              <w:t>FOREST (0.282)</w:t>
            </w:r>
          </w:p>
          <w:p w14:paraId="4038AAEC"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sz w:val="20"/>
                <w:szCs w:val="20"/>
                <w:lang w:val="en-GB"/>
              </w:rPr>
              <w:t>Merdigera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obscura</w:t>
            </w:r>
            <w:proofErr w:type="spellEnd"/>
            <w:r w:rsidRPr="00BA0CE0">
              <w:rPr>
                <w:rFonts w:asciiTheme="minorHAnsi" w:hAnsiTheme="minorHAnsi"/>
                <w:sz w:val="20"/>
                <w:szCs w:val="20"/>
                <w:lang w:val="en-GB"/>
              </w:rPr>
              <w:t xml:space="preserve"> </w:t>
            </w:r>
            <w:r w:rsidRPr="00BA0CE0">
              <w:rPr>
                <w:rFonts w:asciiTheme="minorHAnsi" w:hAnsiTheme="minorHAnsi"/>
                <w:color w:val="000000"/>
                <w:sz w:val="20"/>
                <w:szCs w:val="20"/>
              </w:rPr>
              <w:t>FOREST (0.217)</w:t>
            </w:r>
          </w:p>
          <w:p w14:paraId="5901F91F"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sz w:val="20"/>
                <w:szCs w:val="20"/>
                <w:lang w:val="en-GB"/>
              </w:rPr>
              <w:t>Aegopinella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pura</w:t>
            </w:r>
            <w:proofErr w:type="spellEnd"/>
            <w:r w:rsidRPr="00BA0CE0">
              <w:rPr>
                <w:rFonts w:asciiTheme="minorHAnsi" w:hAnsiTheme="minorHAnsi"/>
                <w:sz w:val="20"/>
                <w:szCs w:val="20"/>
                <w:lang w:val="en-GB"/>
              </w:rPr>
              <w:t xml:space="preserve"> </w:t>
            </w:r>
            <w:r w:rsidRPr="00BA0CE0">
              <w:rPr>
                <w:rFonts w:asciiTheme="minorHAnsi" w:hAnsiTheme="minorHAnsi"/>
                <w:color w:val="000000"/>
                <w:sz w:val="20"/>
                <w:szCs w:val="20"/>
              </w:rPr>
              <w:t>FOREST (0.187)</w:t>
            </w:r>
          </w:p>
          <w:p w14:paraId="3BBF0EDA" w14:textId="77777777" w:rsidR="00B558A8" w:rsidRPr="00BA0CE0" w:rsidRDefault="00B558A8" w:rsidP="00780757">
            <w:pPr>
              <w:rPr>
                <w:rFonts w:asciiTheme="minorHAnsi" w:hAnsiTheme="minorHAnsi"/>
                <w:noProof/>
                <w:sz w:val="20"/>
                <w:szCs w:val="20"/>
                <w:lang w:eastAsia="hu-HU"/>
              </w:rPr>
            </w:pPr>
            <w:proofErr w:type="spellStart"/>
            <w:r w:rsidRPr="00BA0CE0">
              <w:rPr>
                <w:rFonts w:asciiTheme="minorHAnsi" w:hAnsiTheme="minorHAnsi"/>
                <w:i/>
                <w:sz w:val="20"/>
                <w:szCs w:val="20"/>
                <w:lang w:val="en-GB"/>
              </w:rPr>
              <w:t>Arianta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arbustorum</w:t>
            </w:r>
            <w:proofErr w:type="spellEnd"/>
            <w:r w:rsidRPr="00BA0CE0">
              <w:rPr>
                <w:rFonts w:asciiTheme="minorHAnsi" w:hAnsiTheme="minorHAnsi"/>
                <w:sz w:val="20"/>
                <w:szCs w:val="20"/>
                <w:lang w:val="en-GB"/>
              </w:rPr>
              <w:t xml:space="preserve"> </w:t>
            </w:r>
            <w:r w:rsidRPr="00BA0CE0">
              <w:rPr>
                <w:rFonts w:asciiTheme="minorHAnsi" w:hAnsiTheme="minorHAnsi"/>
                <w:color w:val="000000"/>
                <w:sz w:val="20"/>
                <w:szCs w:val="20"/>
              </w:rPr>
              <w:t>UBIQUITOUS (0.056)</w:t>
            </w:r>
          </w:p>
        </w:tc>
      </w:tr>
      <w:tr w:rsidR="00B558A8" w:rsidRPr="00BA0CE0" w14:paraId="374CC8F9" w14:textId="77777777" w:rsidTr="00780757">
        <w:tc>
          <w:tcPr>
            <w:tcW w:w="1288" w:type="dxa"/>
          </w:tcPr>
          <w:p w14:paraId="22911242" w14:textId="77777777" w:rsidR="00B558A8" w:rsidRPr="00BA0CE0" w:rsidRDefault="00B558A8" w:rsidP="00780757">
            <w:pPr>
              <w:rPr>
                <w:rFonts w:asciiTheme="minorHAnsi" w:hAnsiTheme="minorHAnsi"/>
                <w:noProof/>
                <w:sz w:val="20"/>
                <w:szCs w:val="20"/>
                <w:lang w:eastAsia="hu-HU"/>
              </w:rPr>
            </w:pPr>
            <w:r w:rsidRPr="00BA0CE0">
              <w:rPr>
                <w:rFonts w:asciiTheme="minorHAnsi" w:hAnsiTheme="minorHAnsi"/>
                <w:noProof/>
                <w:sz w:val="20"/>
                <w:szCs w:val="20"/>
                <w:lang w:eastAsia="hu-HU"/>
              </w:rPr>
              <w:t>Pasture</w:t>
            </w:r>
          </w:p>
        </w:tc>
        <w:tc>
          <w:tcPr>
            <w:tcW w:w="4490" w:type="dxa"/>
          </w:tcPr>
          <w:p w14:paraId="3276287F" w14:textId="77777777" w:rsidR="00B558A8" w:rsidRPr="00BA0CE0" w:rsidRDefault="00B558A8" w:rsidP="00780757">
            <w:pPr>
              <w:rPr>
                <w:rFonts w:asciiTheme="minorHAnsi" w:hAnsiTheme="minorHAnsi"/>
                <w:sz w:val="20"/>
                <w:szCs w:val="20"/>
                <w:lang w:val="en-GB"/>
              </w:rPr>
            </w:pPr>
            <w:r w:rsidRPr="00BA0CE0">
              <w:rPr>
                <w:rFonts w:asciiTheme="minorHAnsi" w:hAnsiTheme="minorHAnsi"/>
                <w:i/>
                <w:sz w:val="20"/>
                <w:szCs w:val="20"/>
                <w:lang w:val="en-GB"/>
              </w:rPr>
              <w:t xml:space="preserve">Vertigo </w:t>
            </w:r>
            <w:proofErr w:type="spellStart"/>
            <w:r w:rsidRPr="00BA0CE0">
              <w:rPr>
                <w:rFonts w:asciiTheme="minorHAnsi" w:hAnsiTheme="minorHAnsi"/>
                <w:i/>
                <w:sz w:val="20"/>
                <w:szCs w:val="20"/>
                <w:lang w:val="en-GB"/>
              </w:rPr>
              <w:t>pygmaea</w:t>
            </w:r>
            <w:proofErr w:type="spellEnd"/>
            <w:r w:rsidRPr="00BA0CE0">
              <w:rPr>
                <w:rFonts w:asciiTheme="minorHAnsi" w:hAnsiTheme="minorHAnsi"/>
                <w:sz w:val="20"/>
                <w:szCs w:val="20"/>
                <w:lang w:val="en-GB"/>
              </w:rPr>
              <w:t xml:space="preserve"> OPENLAND (0.869)</w:t>
            </w:r>
          </w:p>
          <w:p w14:paraId="79FC64A7"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color w:val="000000"/>
                <w:sz w:val="20"/>
                <w:szCs w:val="20"/>
              </w:rPr>
              <w:t>Vallonia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excentrica</w:t>
            </w:r>
            <w:proofErr w:type="spellEnd"/>
            <w:r w:rsidRPr="00BA0CE0">
              <w:rPr>
                <w:rFonts w:asciiTheme="minorHAnsi" w:hAnsiTheme="minorHAnsi"/>
                <w:sz w:val="20"/>
                <w:szCs w:val="20"/>
                <w:lang w:val="en-GB"/>
              </w:rPr>
              <w:t xml:space="preserve"> OPENLAND (0.771)</w:t>
            </w:r>
          </w:p>
          <w:p w14:paraId="62AE56AC"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sz w:val="20"/>
                <w:szCs w:val="20"/>
                <w:lang w:val="en-GB"/>
              </w:rPr>
              <w:t>Helicella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itala</w:t>
            </w:r>
            <w:proofErr w:type="spellEnd"/>
            <w:r w:rsidRPr="00BA0CE0">
              <w:rPr>
                <w:rFonts w:asciiTheme="minorHAnsi" w:hAnsiTheme="minorHAnsi"/>
                <w:sz w:val="20"/>
                <w:szCs w:val="20"/>
                <w:lang w:val="en-GB"/>
              </w:rPr>
              <w:t xml:space="preserve"> OPENLAND (0.652)</w:t>
            </w:r>
          </w:p>
          <w:p w14:paraId="553FF600"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sz w:val="20"/>
                <w:szCs w:val="20"/>
                <w:lang w:val="en-GB"/>
              </w:rPr>
              <w:t>Vallonia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costata</w:t>
            </w:r>
            <w:proofErr w:type="spellEnd"/>
            <w:r w:rsidRPr="00BA0CE0">
              <w:rPr>
                <w:rFonts w:asciiTheme="minorHAnsi" w:hAnsiTheme="minorHAnsi"/>
                <w:sz w:val="20"/>
                <w:szCs w:val="20"/>
                <w:lang w:val="en-GB"/>
              </w:rPr>
              <w:t xml:space="preserve"> OPENLAND (0.649)</w:t>
            </w:r>
          </w:p>
          <w:p w14:paraId="11CD3EF6"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sz w:val="20"/>
                <w:szCs w:val="20"/>
                <w:lang w:val="en-GB"/>
              </w:rPr>
              <w:t>Pupilla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muscorum</w:t>
            </w:r>
            <w:proofErr w:type="spellEnd"/>
            <w:r w:rsidRPr="00BA0CE0">
              <w:rPr>
                <w:rFonts w:asciiTheme="minorHAnsi" w:hAnsiTheme="minorHAnsi"/>
                <w:sz w:val="20"/>
                <w:szCs w:val="20"/>
                <w:lang w:val="en-GB"/>
              </w:rPr>
              <w:t xml:space="preserve"> OPENLAND (0.462)</w:t>
            </w:r>
          </w:p>
          <w:p w14:paraId="09F5187F"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sz w:val="20"/>
                <w:szCs w:val="20"/>
                <w:lang w:val="en-GB"/>
              </w:rPr>
              <w:t>Truncatellina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cylindrica</w:t>
            </w:r>
            <w:proofErr w:type="spellEnd"/>
            <w:r w:rsidRPr="00BA0CE0">
              <w:rPr>
                <w:rFonts w:asciiTheme="minorHAnsi" w:hAnsiTheme="minorHAnsi"/>
                <w:sz w:val="20"/>
                <w:szCs w:val="20"/>
                <w:lang w:val="en-GB"/>
              </w:rPr>
              <w:t xml:space="preserve"> OPENLAND (0.445)</w:t>
            </w:r>
          </w:p>
          <w:p w14:paraId="1AB96B4C"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sz w:val="20"/>
                <w:szCs w:val="20"/>
                <w:lang w:val="en-GB"/>
              </w:rPr>
              <w:t>Vallonia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pulchella</w:t>
            </w:r>
            <w:proofErr w:type="spellEnd"/>
            <w:r w:rsidRPr="00BA0CE0">
              <w:rPr>
                <w:rFonts w:asciiTheme="minorHAnsi" w:hAnsiTheme="minorHAnsi"/>
                <w:sz w:val="20"/>
                <w:szCs w:val="20"/>
                <w:lang w:val="en-GB"/>
              </w:rPr>
              <w:t xml:space="preserve"> OPENLAND (0.403)</w:t>
            </w:r>
          </w:p>
          <w:p w14:paraId="56560E10"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sz w:val="20"/>
                <w:szCs w:val="20"/>
                <w:lang w:val="en-GB"/>
              </w:rPr>
              <w:t>Cochlicopa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lubricella</w:t>
            </w:r>
            <w:proofErr w:type="spellEnd"/>
            <w:r w:rsidRPr="00BA0CE0">
              <w:rPr>
                <w:rFonts w:asciiTheme="minorHAnsi" w:hAnsiTheme="minorHAnsi"/>
                <w:sz w:val="20"/>
                <w:szCs w:val="20"/>
                <w:lang w:val="en-GB"/>
              </w:rPr>
              <w:t xml:space="preserve"> OPENLAND (0.361)</w:t>
            </w:r>
          </w:p>
          <w:p w14:paraId="3E665248"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sz w:val="20"/>
                <w:szCs w:val="20"/>
                <w:lang w:val="en-GB"/>
              </w:rPr>
              <w:t>Candidula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unifasciata</w:t>
            </w:r>
            <w:proofErr w:type="spellEnd"/>
            <w:r w:rsidRPr="00BA0CE0">
              <w:rPr>
                <w:rFonts w:asciiTheme="minorHAnsi" w:hAnsiTheme="minorHAnsi"/>
                <w:sz w:val="20"/>
                <w:szCs w:val="20"/>
                <w:lang w:val="en-GB"/>
              </w:rPr>
              <w:t xml:space="preserve"> OPENLAND (0.264)</w:t>
            </w:r>
          </w:p>
          <w:p w14:paraId="766F5F28"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sz w:val="20"/>
                <w:szCs w:val="20"/>
                <w:lang w:val="en-GB"/>
              </w:rPr>
              <w:t>Cecilioides</w:t>
            </w:r>
            <w:proofErr w:type="spellEnd"/>
            <w:r w:rsidRPr="00BA0CE0">
              <w:rPr>
                <w:rFonts w:asciiTheme="minorHAnsi" w:hAnsiTheme="minorHAnsi"/>
                <w:i/>
                <w:sz w:val="20"/>
                <w:szCs w:val="20"/>
                <w:lang w:val="en-GB"/>
              </w:rPr>
              <w:t xml:space="preserve"> acicula</w:t>
            </w:r>
            <w:r w:rsidRPr="00BA0CE0">
              <w:rPr>
                <w:rFonts w:asciiTheme="minorHAnsi" w:hAnsiTheme="minorHAnsi"/>
                <w:sz w:val="20"/>
                <w:szCs w:val="20"/>
                <w:lang w:val="en-GB"/>
              </w:rPr>
              <w:t xml:space="preserve"> OPENLAND (0.221)</w:t>
            </w:r>
          </w:p>
          <w:p w14:paraId="29A27AEB" w14:textId="77777777" w:rsidR="00B558A8" w:rsidRPr="00BA0CE0" w:rsidRDefault="00B558A8" w:rsidP="00780757">
            <w:pPr>
              <w:rPr>
                <w:rFonts w:asciiTheme="minorHAnsi" w:hAnsiTheme="minorHAnsi"/>
                <w:noProof/>
                <w:sz w:val="20"/>
                <w:szCs w:val="20"/>
                <w:lang w:eastAsia="hu-HU"/>
              </w:rPr>
            </w:pPr>
            <w:proofErr w:type="spellStart"/>
            <w:r w:rsidRPr="00BA0CE0">
              <w:rPr>
                <w:rFonts w:asciiTheme="minorHAnsi" w:hAnsiTheme="minorHAnsi"/>
                <w:i/>
                <w:sz w:val="20"/>
                <w:szCs w:val="20"/>
                <w:lang w:val="en-GB"/>
              </w:rPr>
              <w:t>Perpolita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hammonis</w:t>
            </w:r>
            <w:proofErr w:type="spellEnd"/>
            <w:r w:rsidRPr="00BA0CE0">
              <w:rPr>
                <w:rFonts w:asciiTheme="minorHAnsi" w:hAnsiTheme="minorHAnsi"/>
                <w:sz w:val="20"/>
                <w:szCs w:val="20"/>
                <w:lang w:val="en-GB"/>
              </w:rPr>
              <w:t xml:space="preserve"> </w:t>
            </w:r>
            <w:r w:rsidRPr="00BA0CE0">
              <w:rPr>
                <w:rFonts w:asciiTheme="minorHAnsi" w:hAnsiTheme="minorHAnsi"/>
                <w:color w:val="000000"/>
                <w:sz w:val="20"/>
                <w:szCs w:val="20"/>
              </w:rPr>
              <w:t>UBIQUITOUS (0.207)</w:t>
            </w:r>
          </w:p>
        </w:tc>
        <w:tc>
          <w:tcPr>
            <w:tcW w:w="4111" w:type="dxa"/>
          </w:tcPr>
          <w:p w14:paraId="595246BC" w14:textId="77777777" w:rsidR="00B558A8" w:rsidRPr="00BA0CE0" w:rsidRDefault="00B558A8" w:rsidP="00780757">
            <w:pPr>
              <w:rPr>
                <w:rFonts w:asciiTheme="minorHAnsi" w:hAnsiTheme="minorHAnsi"/>
                <w:sz w:val="20"/>
                <w:szCs w:val="20"/>
                <w:lang w:val="en-GB"/>
              </w:rPr>
            </w:pPr>
            <w:r w:rsidRPr="00BA0CE0">
              <w:rPr>
                <w:rFonts w:asciiTheme="minorHAnsi" w:hAnsiTheme="minorHAnsi"/>
                <w:i/>
                <w:sz w:val="20"/>
                <w:szCs w:val="20"/>
                <w:lang w:val="en-GB"/>
              </w:rPr>
              <w:t xml:space="preserve">Vertigo </w:t>
            </w:r>
            <w:proofErr w:type="spellStart"/>
            <w:r w:rsidRPr="00BA0CE0">
              <w:rPr>
                <w:rFonts w:asciiTheme="minorHAnsi" w:hAnsiTheme="minorHAnsi"/>
                <w:i/>
                <w:sz w:val="20"/>
                <w:szCs w:val="20"/>
                <w:lang w:val="en-GB"/>
              </w:rPr>
              <w:t>pygmaea</w:t>
            </w:r>
            <w:proofErr w:type="spellEnd"/>
            <w:r w:rsidRPr="00BA0CE0">
              <w:rPr>
                <w:rFonts w:asciiTheme="minorHAnsi" w:hAnsiTheme="minorHAnsi"/>
                <w:sz w:val="20"/>
                <w:szCs w:val="20"/>
                <w:lang w:val="en-GB"/>
              </w:rPr>
              <w:t xml:space="preserve"> OPENLAND (0.922)</w:t>
            </w:r>
          </w:p>
          <w:p w14:paraId="4470916F"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color w:val="000000"/>
                <w:sz w:val="20"/>
                <w:szCs w:val="20"/>
              </w:rPr>
              <w:t>Vallonia</w:t>
            </w:r>
            <w:proofErr w:type="spellEnd"/>
            <w:r w:rsidRPr="00BA0CE0">
              <w:rPr>
                <w:rFonts w:asciiTheme="minorHAnsi" w:hAnsiTheme="minorHAnsi"/>
                <w:i/>
                <w:color w:val="000000"/>
                <w:sz w:val="20"/>
                <w:szCs w:val="20"/>
              </w:rPr>
              <w:t xml:space="preserve"> </w:t>
            </w:r>
            <w:proofErr w:type="spellStart"/>
            <w:r w:rsidRPr="00BA0CE0">
              <w:rPr>
                <w:rFonts w:asciiTheme="minorHAnsi" w:hAnsiTheme="minorHAnsi"/>
                <w:i/>
                <w:color w:val="000000"/>
                <w:sz w:val="20"/>
                <w:szCs w:val="20"/>
              </w:rPr>
              <w:t>excentrica</w:t>
            </w:r>
            <w:proofErr w:type="spellEnd"/>
            <w:r w:rsidRPr="00BA0CE0">
              <w:rPr>
                <w:rFonts w:asciiTheme="minorHAnsi" w:hAnsiTheme="minorHAnsi"/>
                <w:sz w:val="20"/>
                <w:szCs w:val="20"/>
                <w:lang w:val="en-GB"/>
              </w:rPr>
              <w:t xml:space="preserve"> OPENLAND (0.821)</w:t>
            </w:r>
          </w:p>
          <w:p w14:paraId="2D8821D2"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sz w:val="20"/>
                <w:szCs w:val="20"/>
                <w:lang w:val="en-GB"/>
              </w:rPr>
              <w:t>Vallonia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costata</w:t>
            </w:r>
            <w:proofErr w:type="spellEnd"/>
            <w:r w:rsidRPr="00BA0CE0">
              <w:rPr>
                <w:rFonts w:asciiTheme="minorHAnsi" w:hAnsiTheme="minorHAnsi"/>
                <w:sz w:val="20"/>
                <w:szCs w:val="20"/>
                <w:lang w:val="en-GB"/>
              </w:rPr>
              <w:t xml:space="preserve"> OPENLAND (0.667)</w:t>
            </w:r>
          </w:p>
          <w:p w14:paraId="5A864E9A"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sz w:val="20"/>
                <w:szCs w:val="20"/>
                <w:lang w:val="en-GB"/>
              </w:rPr>
              <w:t>Pupilla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muscorum</w:t>
            </w:r>
            <w:proofErr w:type="spellEnd"/>
            <w:r w:rsidRPr="00BA0CE0">
              <w:rPr>
                <w:rFonts w:asciiTheme="minorHAnsi" w:hAnsiTheme="minorHAnsi"/>
                <w:sz w:val="20"/>
                <w:szCs w:val="20"/>
                <w:lang w:val="en-GB"/>
              </w:rPr>
              <w:t xml:space="preserve"> OPENLAND (0.648)</w:t>
            </w:r>
          </w:p>
          <w:p w14:paraId="6D825790"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sz w:val="20"/>
                <w:szCs w:val="20"/>
                <w:lang w:val="en-GB"/>
              </w:rPr>
              <w:t>Helicella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itala</w:t>
            </w:r>
            <w:proofErr w:type="spellEnd"/>
            <w:r w:rsidRPr="00BA0CE0">
              <w:rPr>
                <w:rFonts w:asciiTheme="minorHAnsi" w:hAnsiTheme="minorHAnsi"/>
                <w:sz w:val="20"/>
                <w:szCs w:val="20"/>
                <w:lang w:val="en-GB"/>
              </w:rPr>
              <w:t xml:space="preserve"> OPENLAND (0.578)</w:t>
            </w:r>
          </w:p>
          <w:p w14:paraId="3C66258D"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sz w:val="20"/>
                <w:szCs w:val="20"/>
                <w:lang w:val="en-GB"/>
              </w:rPr>
              <w:t>Truncatellina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cylindrica</w:t>
            </w:r>
            <w:proofErr w:type="spellEnd"/>
            <w:r w:rsidRPr="00BA0CE0">
              <w:rPr>
                <w:rFonts w:asciiTheme="minorHAnsi" w:hAnsiTheme="minorHAnsi"/>
                <w:sz w:val="20"/>
                <w:szCs w:val="20"/>
                <w:lang w:val="en-GB"/>
              </w:rPr>
              <w:t xml:space="preserve"> OPENLAND (0.565) </w:t>
            </w:r>
          </w:p>
          <w:p w14:paraId="35BB5DFA"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sz w:val="20"/>
                <w:szCs w:val="20"/>
                <w:lang w:val="en-GB"/>
              </w:rPr>
              <w:t>Vallonia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pulchella</w:t>
            </w:r>
            <w:proofErr w:type="spellEnd"/>
            <w:r w:rsidRPr="00BA0CE0">
              <w:rPr>
                <w:rFonts w:asciiTheme="minorHAnsi" w:hAnsiTheme="minorHAnsi"/>
                <w:sz w:val="20"/>
                <w:szCs w:val="20"/>
                <w:lang w:val="en-GB"/>
              </w:rPr>
              <w:t xml:space="preserve"> OPENLAND (0.417)</w:t>
            </w:r>
          </w:p>
          <w:p w14:paraId="70110BCC"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sz w:val="20"/>
                <w:szCs w:val="20"/>
                <w:lang w:val="en-GB"/>
              </w:rPr>
              <w:t>Cochlicopa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lubricella</w:t>
            </w:r>
            <w:proofErr w:type="spellEnd"/>
            <w:r w:rsidRPr="00BA0CE0">
              <w:rPr>
                <w:rFonts w:asciiTheme="minorHAnsi" w:hAnsiTheme="minorHAnsi"/>
                <w:sz w:val="20"/>
                <w:szCs w:val="20"/>
                <w:lang w:val="en-GB"/>
              </w:rPr>
              <w:t xml:space="preserve"> OPENLAND (0.411)</w:t>
            </w:r>
          </w:p>
          <w:p w14:paraId="58FE71FE"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sz w:val="20"/>
                <w:szCs w:val="20"/>
                <w:lang w:val="en-GB"/>
              </w:rPr>
              <w:t>Trochulus</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hispidus</w:t>
            </w:r>
            <w:proofErr w:type="spellEnd"/>
            <w:r w:rsidRPr="00BA0CE0">
              <w:rPr>
                <w:rFonts w:asciiTheme="minorHAnsi" w:hAnsiTheme="minorHAnsi"/>
                <w:i/>
                <w:sz w:val="20"/>
                <w:szCs w:val="20"/>
                <w:lang w:val="en-GB"/>
              </w:rPr>
              <w:t xml:space="preserve"> </w:t>
            </w:r>
            <w:r w:rsidRPr="00BA0CE0">
              <w:rPr>
                <w:rFonts w:asciiTheme="minorHAnsi" w:hAnsiTheme="minorHAnsi"/>
                <w:color w:val="000000"/>
                <w:sz w:val="20"/>
                <w:szCs w:val="20"/>
              </w:rPr>
              <w:t>UBIQUITOUS (0.269)</w:t>
            </w:r>
          </w:p>
          <w:p w14:paraId="3467F1DE" w14:textId="77777777" w:rsidR="00B558A8" w:rsidRPr="00BA0CE0" w:rsidRDefault="00B558A8" w:rsidP="00780757">
            <w:pPr>
              <w:rPr>
                <w:rFonts w:asciiTheme="minorHAnsi" w:hAnsiTheme="minorHAnsi"/>
                <w:color w:val="000000"/>
                <w:sz w:val="20"/>
                <w:szCs w:val="20"/>
              </w:rPr>
            </w:pPr>
            <w:proofErr w:type="spellStart"/>
            <w:r w:rsidRPr="00BA0CE0">
              <w:rPr>
                <w:rFonts w:asciiTheme="minorHAnsi" w:hAnsiTheme="minorHAnsi"/>
                <w:i/>
                <w:sz w:val="20"/>
                <w:szCs w:val="20"/>
                <w:lang w:val="en-GB"/>
              </w:rPr>
              <w:t>Perpolita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hammonis</w:t>
            </w:r>
            <w:proofErr w:type="spellEnd"/>
            <w:r w:rsidRPr="00BA0CE0">
              <w:rPr>
                <w:rFonts w:asciiTheme="minorHAnsi" w:hAnsiTheme="minorHAnsi"/>
                <w:sz w:val="20"/>
                <w:szCs w:val="20"/>
                <w:lang w:val="en-GB"/>
              </w:rPr>
              <w:t xml:space="preserve"> </w:t>
            </w:r>
            <w:r w:rsidRPr="00BA0CE0">
              <w:rPr>
                <w:rFonts w:asciiTheme="minorHAnsi" w:hAnsiTheme="minorHAnsi"/>
                <w:color w:val="000000"/>
                <w:sz w:val="20"/>
                <w:szCs w:val="20"/>
              </w:rPr>
              <w:t>UBIQUITOUS (0.177)</w:t>
            </w:r>
          </w:p>
          <w:p w14:paraId="12B6AE43" w14:textId="77777777" w:rsidR="00B558A8" w:rsidRPr="00BA0CE0" w:rsidRDefault="00B558A8" w:rsidP="00780757">
            <w:pPr>
              <w:rPr>
                <w:rFonts w:asciiTheme="minorHAnsi" w:hAnsiTheme="minorHAnsi"/>
                <w:sz w:val="20"/>
                <w:szCs w:val="20"/>
                <w:lang w:val="en-GB"/>
              </w:rPr>
            </w:pPr>
            <w:proofErr w:type="spellStart"/>
            <w:r w:rsidRPr="00BA0CE0">
              <w:rPr>
                <w:rFonts w:asciiTheme="minorHAnsi" w:hAnsiTheme="minorHAnsi"/>
                <w:i/>
                <w:sz w:val="20"/>
                <w:szCs w:val="20"/>
                <w:lang w:val="en-GB"/>
              </w:rPr>
              <w:t>Candidula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unifasciata</w:t>
            </w:r>
            <w:proofErr w:type="spellEnd"/>
            <w:r w:rsidRPr="00BA0CE0">
              <w:rPr>
                <w:rFonts w:asciiTheme="minorHAnsi" w:hAnsiTheme="minorHAnsi"/>
                <w:sz w:val="20"/>
                <w:szCs w:val="20"/>
                <w:lang w:val="en-GB"/>
              </w:rPr>
              <w:t xml:space="preserve"> OPENLAND (0.111)</w:t>
            </w:r>
          </w:p>
          <w:p w14:paraId="0548074D" w14:textId="77777777" w:rsidR="00B558A8" w:rsidRPr="00BA0CE0" w:rsidRDefault="00B558A8" w:rsidP="00780757">
            <w:pPr>
              <w:rPr>
                <w:rFonts w:asciiTheme="minorHAnsi" w:hAnsiTheme="minorHAnsi"/>
                <w:noProof/>
                <w:sz w:val="20"/>
                <w:szCs w:val="20"/>
                <w:lang w:eastAsia="hu-HU"/>
              </w:rPr>
            </w:pPr>
            <w:proofErr w:type="spellStart"/>
            <w:r w:rsidRPr="00BA0CE0">
              <w:rPr>
                <w:rFonts w:asciiTheme="minorHAnsi" w:hAnsiTheme="minorHAnsi"/>
                <w:i/>
                <w:sz w:val="20"/>
                <w:szCs w:val="20"/>
                <w:lang w:val="en-GB"/>
              </w:rPr>
              <w:t>Clausilia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rugosa</w:t>
            </w:r>
            <w:proofErr w:type="spellEnd"/>
            <w:r w:rsidRPr="00BA0CE0">
              <w:rPr>
                <w:rFonts w:asciiTheme="minorHAnsi" w:hAnsiTheme="minorHAnsi"/>
                <w:i/>
                <w:sz w:val="20"/>
                <w:szCs w:val="20"/>
                <w:lang w:val="en-GB"/>
              </w:rPr>
              <w:t xml:space="preserve"> </w:t>
            </w:r>
            <w:proofErr w:type="spellStart"/>
            <w:r w:rsidRPr="00BA0CE0">
              <w:rPr>
                <w:rFonts w:asciiTheme="minorHAnsi" w:hAnsiTheme="minorHAnsi"/>
                <w:i/>
                <w:sz w:val="20"/>
                <w:szCs w:val="20"/>
                <w:lang w:val="en-GB"/>
              </w:rPr>
              <w:t>parvula</w:t>
            </w:r>
            <w:proofErr w:type="spellEnd"/>
            <w:r w:rsidRPr="00BA0CE0">
              <w:rPr>
                <w:rFonts w:asciiTheme="minorHAnsi" w:hAnsiTheme="minorHAnsi"/>
                <w:sz w:val="20"/>
                <w:szCs w:val="20"/>
                <w:lang w:val="en-GB"/>
              </w:rPr>
              <w:t xml:space="preserve"> </w:t>
            </w:r>
            <w:r w:rsidRPr="00BA0CE0">
              <w:rPr>
                <w:rFonts w:asciiTheme="minorHAnsi" w:hAnsiTheme="minorHAnsi"/>
                <w:color w:val="000000"/>
                <w:sz w:val="20"/>
                <w:szCs w:val="20"/>
              </w:rPr>
              <w:t>UBIQUITOUS (0.097)</w:t>
            </w:r>
          </w:p>
        </w:tc>
      </w:tr>
    </w:tbl>
    <w:p w14:paraId="17C6D48C" w14:textId="77777777" w:rsidR="00B558A8" w:rsidRPr="00BA0CE0" w:rsidRDefault="00B558A8" w:rsidP="00B558A8">
      <w:pPr>
        <w:rPr>
          <w:noProof/>
          <w:lang w:eastAsia="hu-HU"/>
        </w:rPr>
      </w:pPr>
    </w:p>
    <w:p w14:paraId="41D4BB67" w14:textId="77777777" w:rsidR="00B558A8" w:rsidRPr="00BA0CE0" w:rsidRDefault="00B558A8" w:rsidP="00B558A8">
      <w:pPr>
        <w:rPr>
          <w:lang w:val="en-GB"/>
        </w:rPr>
      </w:pPr>
    </w:p>
    <w:p w14:paraId="19262F45" w14:textId="77777777" w:rsidR="00B558A8" w:rsidRPr="00BA0CE0" w:rsidRDefault="00B558A8" w:rsidP="00B558A8"/>
    <w:p w14:paraId="678FCA78" w14:textId="77777777" w:rsidR="001F1470" w:rsidRPr="00BA0CE0" w:rsidRDefault="001F1470">
      <w:pPr>
        <w:spacing w:after="160" w:line="259" w:lineRule="auto"/>
        <w:rPr>
          <w:rFonts w:ascii="Times New Roman" w:hAnsi="Times New Roman"/>
          <w:b/>
        </w:rPr>
        <w:sectPr w:rsidR="001F1470" w:rsidRPr="00BA0CE0" w:rsidSect="005F583F">
          <w:pgSz w:w="11900" w:h="16840"/>
          <w:pgMar w:top="1417" w:right="1417" w:bottom="1417" w:left="1417" w:header="708" w:footer="708" w:gutter="0"/>
          <w:cols w:space="708"/>
          <w:docGrid w:linePitch="360"/>
        </w:sectPr>
      </w:pPr>
    </w:p>
    <w:p w14:paraId="30D8402E" w14:textId="3821618C" w:rsidR="00B558A8" w:rsidRPr="00BA0CE0" w:rsidRDefault="00B558A8" w:rsidP="00F773E5">
      <w:pPr>
        <w:spacing w:after="160"/>
        <w:ind w:right="822"/>
        <w:rPr>
          <w:rFonts w:ascii="Times New Roman" w:hAnsi="Times New Roman"/>
          <w:b/>
        </w:rPr>
      </w:pPr>
      <w:r w:rsidRPr="00BA0CE0">
        <w:rPr>
          <w:rFonts w:ascii="Times New Roman" w:hAnsi="Times New Roman"/>
          <w:b/>
        </w:rPr>
        <w:lastRenderedPageBreak/>
        <w:t>Table S2.</w:t>
      </w:r>
      <w:r w:rsidRPr="00BA0CE0">
        <w:rPr>
          <w:rFonts w:ascii="Times New Roman" w:hAnsi="Times New Roman"/>
        </w:rPr>
        <w:t xml:space="preserve"> Locations of the forest edges examined with elevation, inclination and soil pH of the sites in the Jura Mountains, Switzerland: g = gradual forest edge, a = abrupt forest edge; soil pH represents the average of three soil samples obtained from the pasture, forest edge and forest interior.</w:t>
      </w:r>
    </w:p>
    <w:p w14:paraId="7322E512" w14:textId="77777777" w:rsidR="00B558A8" w:rsidRPr="00BA0CE0" w:rsidRDefault="00B558A8" w:rsidP="00B558A8">
      <w:pPr>
        <w:pBdr>
          <w:bottom w:val="single" w:sz="12" w:space="1" w:color="auto"/>
        </w:pBdr>
        <w:ind w:right="1202"/>
        <w:rPr>
          <w:rFonts w:ascii="Times New Roman" w:hAnsi="Times New Roman"/>
        </w:rPr>
      </w:pPr>
    </w:p>
    <w:p w14:paraId="1CBAE4DE" w14:textId="77777777" w:rsidR="00B558A8" w:rsidRPr="00BA0CE0" w:rsidRDefault="00B558A8" w:rsidP="00B558A8">
      <w:pPr>
        <w:pBdr>
          <w:bottom w:val="single" w:sz="12" w:space="1" w:color="auto"/>
        </w:pBdr>
        <w:ind w:right="1202"/>
        <w:rPr>
          <w:rFonts w:ascii="Times New Roman" w:hAnsi="Times New Roman"/>
        </w:rPr>
      </w:pPr>
    </w:p>
    <w:p w14:paraId="48EADFE8" w14:textId="46FD495F" w:rsidR="00B558A8" w:rsidRPr="00BA0CE0" w:rsidRDefault="00B558A8" w:rsidP="00B558A8">
      <w:pPr>
        <w:tabs>
          <w:tab w:val="left" w:pos="2127"/>
          <w:tab w:val="left" w:pos="3969"/>
          <w:tab w:val="left" w:pos="5670"/>
          <w:tab w:val="left" w:pos="6096"/>
          <w:tab w:val="left" w:pos="7938"/>
        </w:tabs>
        <w:ind w:right="1202"/>
        <w:rPr>
          <w:rFonts w:ascii="Times New Roman" w:hAnsi="Times New Roman"/>
        </w:rPr>
      </w:pPr>
      <w:r w:rsidRPr="00BA0CE0">
        <w:rPr>
          <w:rFonts w:ascii="Times New Roman" w:hAnsi="Times New Roman"/>
        </w:rPr>
        <w:t>Pasture</w:t>
      </w:r>
      <w:r w:rsidRPr="00BA0CE0">
        <w:rPr>
          <w:rFonts w:ascii="Times New Roman" w:hAnsi="Times New Roman"/>
        </w:rPr>
        <w:tab/>
        <w:t>Locality</w:t>
      </w:r>
      <w:r w:rsidRPr="00BA0CE0">
        <w:rPr>
          <w:rFonts w:ascii="Times New Roman" w:hAnsi="Times New Roman"/>
        </w:rPr>
        <w:tab/>
        <w:t xml:space="preserve">Type of </w:t>
      </w:r>
      <w:r w:rsidRPr="00BA0CE0">
        <w:rPr>
          <w:rFonts w:ascii="Times New Roman" w:hAnsi="Times New Roman"/>
        </w:rPr>
        <w:tab/>
        <w:t>Coordinates</w:t>
      </w:r>
      <w:r w:rsidRPr="00BA0CE0">
        <w:rPr>
          <w:rFonts w:ascii="Times New Roman" w:hAnsi="Times New Roman"/>
        </w:rPr>
        <w:tab/>
        <w:t>Elevation</w:t>
      </w:r>
      <w:r w:rsidRPr="00BA0CE0">
        <w:rPr>
          <w:rFonts w:ascii="Times New Roman" w:hAnsi="Times New Roman"/>
        </w:rPr>
        <w:tab/>
        <w:t>Inclination</w:t>
      </w:r>
      <w:r w:rsidRPr="00BA0CE0">
        <w:rPr>
          <w:rFonts w:ascii="Times New Roman" w:hAnsi="Times New Roman"/>
        </w:rPr>
        <w:tab/>
      </w:r>
      <w:r w:rsidR="008548BB" w:rsidRPr="00BA0CE0">
        <w:rPr>
          <w:rFonts w:ascii="Times New Roman" w:hAnsi="Times New Roman"/>
        </w:rPr>
        <w:t xml:space="preserve">   </w:t>
      </w:r>
      <w:r w:rsidRPr="00BA0CE0">
        <w:rPr>
          <w:rFonts w:ascii="Times New Roman" w:hAnsi="Times New Roman"/>
        </w:rPr>
        <w:t>Soil pH</w:t>
      </w:r>
    </w:p>
    <w:p w14:paraId="759C9727" w14:textId="77777777" w:rsidR="00B558A8" w:rsidRPr="00BA0CE0" w:rsidRDefault="00B558A8" w:rsidP="00B558A8">
      <w:pPr>
        <w:pBdr>
          <w:bottom w:val="single" w:sz="12" w:space="1" w:color="auto"/>
        </w:pBdr>
        <w:tabs>
          <w:tab w:val="left" w:pos="2127"/>
          <w:tab w:val="left" w:pos="3969"/>
          <w:tab w:val="left" w:pos="5670"/>
          <w:tab w:val="left" w:pos="6096"/>
          <w:tab w:val="left" w:pos="7938"/>
        </w:tabs>
        <w:ind w:right="1202"/>
        <w:rPr>
          <w:rFonts w:ascii="Times New Roman" w:hAnsi="Times New Roman"/>
        </w:rPr>
      </w:pPr>
      <w:r w:rsidRPr="00BA0CE0">
        <w:rPr>
          <w:rFonts w:ascii="Times New Roman" w:hAnsi="Times New Roman"/>
        </w:rPr>
        <w:tab/>
      </w:r>
      <w:r w:rsidRPr="00BA0CE0">
        <w:rPr>
          <w:rFonts w:ascii="Times New Roman" w:hAnsi="Times New Roman"/>
        </w:rPr>
        <w:tab/>
      </w:r>
      <w:proofErr w:type="gramStart"/>
      <w:r w:rsidRPr="00BA0CE0">
        <w:rPr>
          <w:rFonts w:ascii="Times New Roman" w:hAnsi="Times New Roman"/>
        </w:rPr>
        <w:t>forest</w:t>
      </w:r>
      <w:proofErr w:type="gramEnd"/>
      <w:r w:rsidRPr="00BA0CE0">
        <w:rPr>
          <w:rFonts w:ascii="Times New Roman" w:hAnsi="Times New Roman"/>
        </w:rPr>
        <w:t xml:space="preserve"> edge</w:t>
      </w:r>
      <w:r w:rsidRPr="00BA0CE0">
        <w:rPr>
          <w:rFonts w:ascii="Times New Roman" w:hAnsi="Times New Roman"/>
        </w:rPr>
        <w:tab/>
        <w:t>N / E</w:t>
      </w:r>
      <w:r w:rsidRPr="00BA0CE0">
        <w:rPr>
          <w:rFonts w:ascii="Times New Roman" w:hAnsi="Times New Roman"/>
        </w:rPr>
        <w:tab/>
        <w:t xml:space="preserve">(m </w:t>
      </w:r>
      <w:proofErr w:type="spellStart"/>
      <w:r w:rsidRPr="00BA0CE0">
        <w:rPr>
          <w:rFonts w:ascii="Times New Roman" w:hAnsi="Times New Roman"/>
        </w:rPr>
        <w:t>a.s.l</w:t>
      </w:r>
      <w:proofErr w:type="spellEnd"/>
      <w:r w:rsidRPr="00BA0CE0">
        <w:rPr>
          <w:rFonts w:ascii="Times New Roman" w:hAnsi="Times New Roman"/>
        </w:rPr>
        <w:t>.)</w:t>
      </w:r>
      <w:r w:rsidRPr="00BA0CE0">
        <w:rPr>
          <w:rFonts w:ascii="Times New Roman" w:hAnsi="Times New Roman"/>
        </w:rPr>
        <w:tab/>
        <w:t xml:space="preserve">     (</w:t>
      </w:r>
      <w:r w:rsidRPr="00BA0CE0">
        <w:rPr>
          <w:rFonts w:ascii="Times New Roman" w:hAnsi="Times New Roman"/>
          <w:vertAlign w:val="superscript"/>
        </w:rPr>
        <w:t>o</w:t>
      </w:r>
      <w:r w:rsidRPr="00BA0CE0">
        <w:rPr>
          <w:rFonts w:ascii="Times New Roman" w:hAnsi="Times New Roman"/>
        </w:rPr>
        <w:t>)</w:t>
      </w:r>
    </w:p>
    <w:p w14:paraId="135FA523" w14:textId="77777777" w:rsidR="00B558A8" w:rsidRPr="00BA0CE0" w:rsidRDefault="00B558A8" w:rsidP="00B558A8">
      <w:pPr>
        <w:tabs>
          <w:tab w:val="left" w:pos="2127"/>
          <w:tab w:val="left" w:pos="4253"/>
          <w:tab w:val="left" w:pos="5670"/>
          <w:tab w:val="left" w:pos="6096"/>
          <w:tab w:val="left" w:pos="8222"/>
          <w:tab w:val="left" w:pos="9639"/>
          <w:tab w:val="left" w:pos="11057"/>
        </w:tabs>
        <w:spacing w:line="360" w:lineRule="auto"/>
        <w:ind w:right="1202"/>
        <w:rPr>
          <w:rFonts w:ascii="Times New Roman" w:hAnsi="Times New Roman"/>
        </w:rPr>
      </w:pPr>
      <w:proofErr w:type="spellStart"/>
      <w:r w:rsidRPr="00BA0CE0">
        <w:rPr>
          <w:rFonts w:ascii="Times New Roman" w:hAnsi="Times New Roman"/>
        </w:rPr>
        <w:t>Dittingerweid</w:t>
      </w:r>
      <w:proofErr w:type="spellEnd"/>
      <w:r w:rsidRPr="00BA0CE0">
        <w:rPr>
          <w:rFonts w:ascii="Times New Roman" w:hAnsi="Times New Roman"/>
        </w:rPr>
        <w:t xml:space="preserve"> </w:t>
      </w:r>
      <w:r w:rsidRPr="00BA0CE0">
        <w:rPr>
          <w:rFonts w:ascii="Times New Roman" w:hAnsi="Times New Roman"/>
        </w:rPr>
        <w:tab/>
      </w:r>
      <w:proofErr w:type="spellStart"/>
      <w:r w:rsidRPr="00BA0CE0">
        <w:rPr>
          <w:rFonts w:ascii="Times New Roman" w:hAnsi="Times New Roman"/>
        </w:rPr>
        <w:t>Dittingen</w:t>
      </w:r>
      <w:proofErr w:type="spellEnd"/>
      <w:r w:rsidRPr="00BA0CE0">
        <w:rPr>
          <w:rFonts w:ascii="Times New Roman" w:hAnsi="Times New Roman"/>
        </w:rPr>
        <w:tab/>
        <w:t>g</w:t>
      </w:r>
      <w:r w:rsidRPr="00BA0CE0">
        <w:rPr>
          <w:rFonts w:ascii="Times New Roman" w:hAnsi="Times New Roman"/>
        </w:rPr>
        <w:tab/>
        <w:t>47.4462 / 7.4936</w:t>
      </w:r>
      <w:r w:rsidRPr="00BA0CE0">
        <w:rPr>
          <w:rFonts w:ascii="Times New Roman" w:hAnsi="Times New Roman"/>
        </w:rPr>
        <w:tab/>
        <w:t>520</w:t>
      </w:r>
      <w:r w:rsidRPr="00BA0CE0">
        <w:rPr>
          <w:rFonts w:ascii="Times New Roman" w:hAnsi="Times New Roman"/>
        </w:rPr>
        <w:tab/>
        <w:t>23.6</w:t>
      </w:r>
      <w:r w:rsidRPr="00BA0CE0">
        <w:rPr>
          <w:rFonts w:ascii="Times New Roman" w:hAnsi="Times New Roman"/>
        </w:rPr>
        <w:tab/>
        <w:t>6.4</w:t>
      </w:r>
    </w:p>
    <w:p w14:paraId="574EEDD4" w14:textId="77777777" w:rsidR="00B558A8" w:rsidRPr="00BA0CE0" w:rsidRDefault="00B558A8" w:rsidP="00B558A8">
      <w:pPr>
        <w:tabs>
          <w:tab w:val="left" w:pos="2127"/>
          <w:tab w:val="left" w:pos="4253"/>
          <w:tab w:val="left" w:pos="5670"/>
          <w:tab w:val="left" w:pos="6096"/>
          <w:tab w:val="left" w:pos="8222"/>
          <w:tab w:val="left" w:pos="9639"/>
          <w:tab w:val="left" w:pos="11057"/>
        </w:tabs>
        <w:spacing w:line="360" w:lineRule="auto"/>
        <w:ind w:right="1202"/>
        <w:rPr>
          <w:rFonts w:ascii="Times New Roman" w:hAnsi="Times New Roman"/>
        </w:rPr>
      </w:pPr>
      <w:proofErr w:type="spellStart"/>
      <w:r w:rsidRPr="00BA0CE0">
        <w:rPr>
          <w:rFonts w:ascii="Times New Roman" w:hAnsi="Times New Roman"/>
        </w:rPr>
        <w:t>Nenzlingerweid</w:t>
      </w:r>
      <w:proofErr w:type="spellEnd"/>
      <w:r w:rsidRPr="00BA0CE0">
        <w:rPr>
          <w:rFonts w:ascii="Times New Roman" w:hAnsi="Times New Roman"/>
        </w:rPr>
        <w:tab/>
      </w:r>
      <w:proofErr w:type="spellStart"/>
      <w:r w:rsidRPr="00BA0CE0">
        <w:rPr>
          <w:rFonts w:ascii="Times New Roman" w:hAnsi="Times New Roman"/>
        </w:rPr>
        <w:t>Nenzlingen</w:t>
      </w:r>
      <w:proofErr w:type="spellEnd"/>
      <w:r w:rsidRPr="00BA0CE0">
        <w:rPr>
          <w:rFonts w:ascii="Times New Roman" w:hAnsi="Times New Roman"/>
        </w:rPr>
        <w:tab/>
        <w:t>g</w:t>
      </w:r>
      <w:r w:rsidRPr="00BA0CE0">
        <w:rPr>
          <w:rFonts w:ascii="Times New Roman" w:hAnsi="Times New Roman"/>
        </w:rPr>
        <w:tab/>
        <w:t>47.4488 / 7.5683</w:t>
      </w:r>
      <w:r w:rsidRPr="00BA0CE0">
        <w:rPr>
          <w:rFonts w:ascii="Times New Roman" w:hAnsi="Times New Roman"/>
        </w:rPr>
        <w:tab/>
        <w:t>520</w:t>
      </w:r>
      <w:r w:rsidRPr="00BA0CE0">
        <w:rPr>
          <w:rFonts w:ascii="Times New Roman" w:hAnsi="Times New Roman"/>
        </w:rPr>
        <w:tab/>
        <w:t>19.4</w:t>
      </w:r>
      <w:r w:rsidRPr="00BA0CE0">
        <w:rPr>
          <w:rFonts w:ascii="Times New Roman" w:hAnsi="Times New Roman"/>
        </w:rPr>
        <w:tab/>
        <w:t>5.3</w:t>
      </w:r>
    </w:p>
    <w:p w14:paraId="0A06CE1D" w14:textId="77777777" w:rsidR="00B558A8" w:rsidRPr="00BA0CE0" w:rsidRDefault="00B558A8" w:rsidP="00B558A8">
      <w:pPr>
        <w:tabs>
          <w:tab w:val="left" w:pos="2127"/>
          <w:tab w:val="left" w:pos="4253"/>
          <w:tab w:val="left" w:pos="5670"/>
          <w:tab w:val="left" w:pos="6096"/>
          <w:tab w:val="left" w:pos="8222"/>
          <w:tab w:val="left" w:pos="9639"/>
          <w:tab w:val="left" w:pos="11057"/>
        </w:tabs>
        <w:spacing w:line="360" w:lineRule="auto"/>
        <w:ind w:right="1202"/>
        <w:rPr>
          <w:rFonts w:ascii="Times New Roman" w:hAnsi="Times New Roman"/>
        </w:rPr>
      </w:pPr>
      <w:proofErr w:type="spellStart"/>
      <w:r w:rsidRPr="00BA0CE0">
        <w:rPr>
          <w:rFonts w:ascii="Times New Roman" w:hAnsi="Times New Roman"/>
        </w:rPr>
        <w:t>Hellberg</w:t>
      </w:r>
      <w:proofErr w:type="spellEnd"/>
      <w:r w:rsidRPr="00BA0CE0">
        <w:rPr>
          <w:rFonts w:ascii="Times New Roman" w:hAnsi="Times New Roman"/>
        </w:rPr>
        <w:tab/>
      </w:r>
      <w:proofErr w:type="spellStart"/>
      <w:r w:rsidRPr="00BA0CE0">
        <w:rPr>
          <w:rFonts w:ascii="Times New Roman" w:hAnsi="Times New Roman"/>
        </w:rPr>
        <w:t>Liesberg</w:t>
      </w:r>
      <w:proofErr w:type="spellEnd"/>
      <w:r w:rsidRPr="00BA0CE0">
        <w:rPr>
          <w:rFonts w:ascii="Times New Roman" w:hAnsi="Times New Roman"/>
        </w:rPr>
        <w:t xml:space="preserve"> </w:t>
      </w:r>
      <w:r w:rsidRPr="00BA0CE0">
        <w:rPr>
          <w:rFonts w:ascii="Times New Roman" w:hAnsi="Times New Roman"/>
        </w:rPr>
        <w:tab/>
        <w:t>g</w:t>
      </w:r>
      <w:r w:rsidRPr="00BA0CE0">
        <w:rPr>
          <w:rFonts w:ascii="Times New Roman" w:hAnsi="Times New Roman"/>
        </w:rPr>
        <w:tab/>
        <w:t>47.3996 / 7.4075</w:t>
      </w:r>
      <w:r w:rsidRPr="00BA0CE0">
        <w:rPr>
          <w:rFonts w:ascii="Times New Roman" w:hAnsi="Times New Roman"/>
        </w:rPr>
        <w:tab/>
        <w:t>585</w:t>
      </w:r>
      <w:r w:rsidRPr="00BA0CE0">
        <w:rPr>
          <w:rFonts w:ascii="Times New Roman" w:hAnsi="Times New Roman"/>
        </w:rPr>
        <w:tab/>
        <w:t>23.7</w:t>
      </w:r>
      <w:r w:rsidRPr="00BA0CE0">
        <w:rPr>
          <w:rFonts w:ascii="Times New Roman" w:hAnsi="Times New Roman"/>
        </w:rPr>
        <w:tab/>
        <w:t>7.3</w:t>
      </w:r>
    </w:p>
    <w:p w14:paraId="421DD7D2" w14:textId="77777777" w:rsidR="00B558A8" w:rsidRPr="00BA0CE0" w:rsidRDefault="00B558A8" w:rsidP="00B558A8">
      <w:pPr>
        <w:tabs>
          <w:tab w:val="left" w:pos="2127"/>
          <w:tab w:val="left" w:pos="4253"/>
          <w:tab w:val="left" w:pos="5670"/>
          <w:tab w:val="left" w:pos="6096"/>
          <w:tab w:val="left" w:pos="8222"/>
          <w:tab w:val="left" w:pos="9639"/>
          <w:tab w:val="left" w:pos="11057"/>
        </w:tabs>
        <w:spacing w:line="360" w:lineRule="auto"/>
        <w:ind w:right="1202"/>
        <w:rPr>
          <w:rFonts w:ascii="Times New Roman" w:hAnsi="Times New Roman"/>
        </w:rPr>
      </w:pPr>
      <w:proofErr w:type="spellStart"/>
      <w:r w:rsidRPr="00BA0CE0">
        <w:rPr>
          <w:rFonts w:ascii="Times New Roman" w:hAnsi="Times New Roman"/>
        </w:rPr>
        <w:t>Räschberg</w:t>
      </w:r>
      <w:proofErr w:type="spellEnd"/>
      <w:r w:rsidRPr="00BA0CE0">
        <w:rPr>
          <w:rFonts w:ascii="Times New Roman" w:hAnsi="Times New Roman"/>
        </w:rPr>
        <w:tab/>
      </w:r>
      <w:proofErr w:type="spellStart"/>
      <w:r w:rsidRPr="00BA0CE0">
        <w:rPr>
          <w:rFonts w:ascii="Times New Roman" w:hAnsi="Times New Roman"/>
        </w:rPr>
        <w:t>Liesberg</w:t>
      </w:r>
      <w:proofErr w:type="spellEnd"/>
      <w:r w:rsidRPr="00BA0CE0">
        <w:rPr>
          <w:rFonts w:ascii="Times New Roman" w:hAnsi="Times New Roman"/>
        </w:rPr>
        <w:tab/>
        <w:t>g</w:t>
      </w:r>
      <w:r w:rsidRPr="00BA0CE0">
        <w:rPr>
          <w:rFonts w:ascii="Times New Roman" w:hAnsi="Times New Roman"/>
        </w:rPr>
        <w:tab/>
        <w:t>47.4129 / 7.4263</w:t>
      </w:r>
      <w:r w:rsidRPr="00BA0CE0">
        <w:rPr>
          <w:rFonts w:ascii="Times New Roman" w:hAnsi="Times New Roman"/>
        </w:rPr>
        <w:tab/>
        <w:t>700</w:t>
      </w:r>
      <w:r w:rsidRPr="00BA0CE0">
        <w:rPr>
          <w:rFonts w:ascii="Times New Roman" w:hAnsi="Times New Roman"/>
        </w:rPr>
        <w:tab/>
        <w:t>23.9</w:t>
      </w:r>
      <w:r w:rsidRPr="00BA0CE0">
        <w:rPr>
          <w:rFonts w:ascii="Times New Roman" w:hAnsi="Times New Roman"/>
        </w:rPr>
        <w:tab/>
        <w:t>7.3</w:t>
      </w:r>
    </w:p>
    <w:p w14:paraId="0DED705A" w14:textId="77777777" w:rsidR="00B558A8" w:rsidRPr="00BA0CE0" w:rsidRDefault="00B558A8" w:rsidP="00B558A8">
      <w:pPr>
        <w:tabs>
          <w:tab w:val="left" w:pos="2127"/>
          <w:tab w:val="left" w:pos="4253"/>
          <w:tab w:val="left" w:pos="5670"/>
          <w:tab w:val="left" w:pos="6096"/>
          <w:tab w:val="left" w:pos="8222"/>
          <w:tab w:val="left" w:pos="9639"/>
          <w:tab w:val="left" w:pos="11057"/>
        </w:tabs>
        <w:spacing w:line="360" w:lineRule="auto"/>
        <w:ind w:right="1202"/>
        <w:rPr>
          <w:rFonts w:ascii="Times New Roman" w:hAnsi="Times New Roman"/>
        </w:rPr>
      </w:pPr>
      <w:proofErr w:type="spellStart"/>
      <w:r w:rsidRPr="00BA0CE0">
        <w:rPr>
          <w:rFonts w:ascii="Times New Roman" w:hAnsi="Times New Roman"/>
        </w:rPr>
        <w:t>Obere</w:t>
      </w:r>
      <w:proofErr w:type="spellEnd"/>
      <w:r w:rsidRPr="00BA0CE0">
        <w:rPr>
          <w:rFonts w:ascii="Times New Roman" w:hAnsi="Times New Roman"/>
        </w:rPr>
        <w:t xml:space="preserve"> </w:t>
      </w:r>
      <w:proofErr w:type="spellStart"/>
      <w:r w:rsidRPr="00BA0CE0">
        <w:rPr>
          <w:rFonts w:ascii="Times New Roman" w:hAnsi="Times New Roman"/>
        </w:rPr>
        <w:t>Wengi</w:t>
      </w:r>
      <w:proofErr w:type="spellEnd"/>
      <w:r w:rsidRPr="00BA0CE0">
        <w:rPr>
          <w:rFonts w:ascii="Times New Roman" w:hAnsi="Times New Roman"/>
        </w:rPr>
        <w:tab/>
      </w:r>
      <w:proofErr w:type="spellStart"/>
      <w:r w:rsidRPr="00BA0CE0">
        <w:rPr>
          <w:rFonts w:ascii="Times New Roman" w:hAnsi="Times New Roman"/>
        </w:rPr>
        <w:t>Matzendorf</w:t>
      </w:r>
      <w:proofErr w:type="spellEnd"/>
      <w:r w:rsidRPr="00BA0CE0">
        <w:rPr>
          <w:rFonts w:ascii="Times New Roman" w:hAnsi="Times New Roman"/>
        </w:rPr>
        <w:tab/>
        <w:t>g</w:t>
      </w:r>
      <w:r w:rsidRPr="00BA0CE0">
        <w:rPr>
          <w:rFonts w:ascii="Times New Roman" w:hAnsi="Times New Roman"/>
        </w:rPr>
        <w:tab/>
        <w:t>47.3253 / 7.6222</w:t>
      </w:r>
      <w:r w:rsidRPr="00BA0CE0">
        <w:rPr>
          <w:rFonts w:ascii="Times New Roman" w:hAnsi="Times New Roman"/>
        </w:rPr>
        <w:tab/>
        <w:t>930</w:t>
      </w:r>
      <w:r w:rsidRPr="00BA0CE0">
        <w:rPr>
          <w:rFonts w:ascii="Times New Roman" w:hAnsi="Times New Roman"/>
        </w:rPr>
        <w:tab/>
        <w:t>27.1</w:t>
      </w:r>
      <w:r w:rsidRPr="00BA0CE0">
        <w:rPr>
          <w:rFonts w:ascii="Times New Roman" w:hAnsi="Times New Roman"/>
        </w:rPr>
        <w:tab/>
        <w:t>7.0</w:t>
      </w:r>
    </w:p>
    <w:p w14:paraId="68FBF719" w14:textId="77777777" w:rsidR="00B558A8" w:rsidRPr="00BA0CE0" w:rsidRDefault="00B558A8" w:rsidP="00B558A8">
      <w:pPr>
        <w:tabs>
          <w:tab w:val="left" w:pos="2127"/>
          <w:tab w:val="left" w:pos="4253"/>
          <w:tab w:val="left" w:pos="5670"/>
          <w:tab w:val="left" w:pos="6096"/>
          <w:tab w:val="left" w:pos="8222"/>
          <w:tab w:val="left" w:pos="9639"/>
          <w:tab w:val="left" w:pos="11057"/>
        </w:tabs>
        <w:spacing w:line="360" w:lineRule="auto"/>
        <w:ind w:right="1202"/>
        <w:rPr>
          <w:rFonts w:ascii="Times New Roman" w:hAnsi="Times New Roman"/>
        </w:rPr>
      </w:pPr>
      <w:r w:rsidRPr="00BA0CE0">
        <w:rPr>
          <w:rFonts w:ascii="Times New Roman" w:hAnsi="Times New Roman"/>
        </w:rPr>
        <w:t xml:space="preserve">Haute </w:t>
      </w:r>
      <w:proofErr w:type="spellStart"/>
      <w:r w:rsidRPr="00BA0CE0">
        <w:rPr>
          <w:rFonts w:ascii="Times New Roman" w:hAnsi="Times New Roman"/>
        </w:rPr>
        <w:t>Abateuse</w:t>
      </w:r>
      <w:proofErr w:type="spellEnd"/>
      <w:r w:rsidRPr="00BA0CE0">
        <w:rPr>
          <w:rFonts w:ascii="Times New Roman" w:hAnsi="Times New Roman"/>
        </w:rPr>
        <w:tab/>
      </w:r>
      <w:proofErr w:type="spellStart"/>
      <w:r w:rsidRPr="00BA0CE0">
        <w:rPr>
          <w:rFonts w:ascii="Times New Roman" w:hAnsi="Times New Roman"/>
        </w:rPr>
        <w:t>Movelier</w:t>
      </w:r>
      <w:proofErr w:type="spellEnd"/>
      <w:r w:rsidRPr="00BA0CE0">
        <w:rPr>
          <w:rFonts w:ascii="Times New Roman" w:hAnsi="Times New Roman"/>
        </w:rPr>
        <w:tab/>
        <w:t>g</w:t>
      </w:r>
      <w:r w:rsidRPr="00BA0CE0">
        <w:rPr>
          <w:rFonts w:ascii="Times New Roman" w:hAnsi="Times New Roman"/>
        </w:rPr>
        <w:tab/>
        <w:t>47.4153 / 7.3264</w:t>
      </w:r>
      <w:r w:rsidRPr="00BA0CE0">
        <w:rPr>
          <w:rFonts w:ascii="Times New Roman" w:hAnsi="Times New Roman"/>
        </w:rPr>
        <w:tab/>
        <w:t>810</w:t>
      </w:r>
      <w:r w:rsidRPr="00BA0CE0">
        <w:rPr>
          <w:rFonts w:ascii="Times New Roman" w:hAnsi="Times New Roman"/>
        </w:rPr>
        <w:tab/>
        <w:t>23.3</w:t>
      </w:r>
      <w:r w:rsidRPr="00BA0CE0">
        <w:rPr>
          <w:rFonts w:ascii="Times New Roman" w:hAnsi="Times New Roman"/>
        </w:rPr>
        <w:tab/>
        <w:t>7.2</w:t>
      </w:r>
    </w:p>
    <w:p w14:paraId="25436216" w14:textId="77777777" w:rsidR="00B558A8" w:rsidRPr="00BA0CE0" w:rsidRDefault="00B558A8" w:rsidP="00B558A8">
      <w:pPr>
        <w:tabs>
          <w:tab w:val="left" w:pos="2127"/>
          <w:tab w:val="left" w:pos="4253"/>
          <w:tab w:val="left" w:pos="5670"/>
          <w:tab w:val="left" w:pos="6096"/>
          <w:tab w:val="left" w:pos="8222"/>
          <w:tab w:val="left" w:pos="9639"/>
          <w:tab w:val="left" w:pos="11057"/>
        </w:tabs>
        <w:spacing w:line="360" w:lineRule="auto"/>
        <w:ind w:right="1202"/>
        <w:rPr>
          <w:rFonts w:ascii="Times New Roman" w:hAnsi="Times New Roman"/>
        </w:rPr>
      </w:pPr>
      <w:r w:rsidRPr="00BA0CE0">
        <w:rPr>
          <w:rFonts w:ascii="Times New Roman" w:hAnsi="Times New Roman"/>
        </w:rPr>
        <w:t xml:space="preserve">La </w:t>
      </w:r>
      <w:proofErr w:type="spellStart"/>
      <w:r w:rsidRPr="00BA0CE0">
        <w:rPr>
          <w:rFonts w:ascii="Times New Roman" w:hAnsi="Times New Roman"/>
        </w:rPr>
        <w:t>Combe</w:t>
      </w:r>
      <w:proofErr w:type="spellEnd"/>
      <w:r w:rsidRPr="00BA0CE0">
        <w:rPr>
          <w:rFonts w:ascii="Times New Roman" w:hAnsi="Times New Roman"/>
        </w:rPr>
        <w:tab/>
      </w:r>
      <w:proofErr w:type="spellStart"/>
      <w:r w:rsidRPr="00BA0CE0">
        <w:rPr>
          <w:rFonts w:ascii="Times New Roman" w:hAnsi="Times New Roman"/>
        </w:rPr>
        <w:t>Soyhières</w:t>
      </w:r>
      <w:proofErr w:type="spellEnd"/>
      <w:r w:rsidRPr="00BA0CE0">
        <w:rPr>
          <w:rFonts w:ascii="Times New Roman" w:hAnsi="Times New Roman"/>
        </w:rPr>
        <w:tab/>
        <w:t>a</w:t>
      </w:r>
      <w:r w:rsidRPr="00BA0CE0">
        <w:rPr>
          <w:rFonts w:ascii="Times New Roman" w:hAnsi="Times New Roman"/>
        </w:rPr>
        <w:tab/>
        <w:t>47.4013 / 7.3594</w:t>
      </w:r>
      <w:r w:rsidRPr="00BA0CE0">
        <w:rPr>
          <w:rFonts w:ascii="Times New Roman" w:hAnsi="Times New Roman"/>
        </w:rPr>
        <w:tab/>
        <w:t>590</w:t>
      </w:r>
      <w:r w:rsidRPr="00BA0CE0">
        <w:rPr>
          <w:rFonts w:ascii="Times New Roman" w:hAnsi="Times New Roman"/>
        </w:rPr>
        <w:tab/>
        <w:t>33.9</w:t>
      </w:r>
      <w:r w:rsidRPr="00BA0CE0">
        <w:rPr>
          <w:rFonts w:ascii="Times New Roman" w:hAnsi="Times New Roman"/>
        </w:rPr>
        <w:tab/>
        <w:t>7.3</w:t>
      </w:r>
    </w:p>
    <w:p w14:paraId="25169DF7" w14:textId="77777777" w:rsidR="00B558A8" w:rsidRPr="00BA0CE0" w:rsidRDefault="00B558A8" w:rsidP="00B558A8">
      <w:pPr>
        <w:tabs>
          <w:tab w:val="left" w:pos="2127"/>
          <w:tab w:val="left" w:pos="4253"/>
          <w:tab w:val="left" w:pos="5670"/>
          <w:tab w:val="left" w:pos="6096"/>
          <w:tab w:val="left" w:pos="8222"/>
          <w:tab w:val="left" w:pos="9639"/>
          <w:tab w:val="left" w:pos="11057"/>
        </w:tabs>
        <w:spacing w:line="360" w:lineRule="auto"/>
        <w:ind w:right="1202"/>
        <w:rPr>
          <w:rFonts w:ascii="Times New Roman" w:hAnsi="Times New Roman"/>
        </w:rPr>
      </w:pPr>
      <w:proofErr w:type="spellStart"/>
      <w:r w:rsidRPr="00BA0CE0">
        <w:rPr>
          <w:rFonts w:ascii="Times New Roman" w:hAnsi="Times New Roman"/>
        </w:rPr>
        <w:t>Liesbergweid</w:t>
      </w:r>
      <w:proofErr w:type="spellEnd"/>
      <w:r w:rsidRPr="00BA0CE0">
        <w:rPr>
          <w:rFonts w:ascii="Times New Roman" w:hAnsi="Times New Roman"/>
        </w:rPr>
        <w:tab/>
      </w:r>
      <w:proofErr w:type="spellStart"/>
      <w:r w:rsidRPr="00BA0CE0">
        <w:rPr>
          <w:rFonts w:ascii="Times New Roman" w:hAnsi="Times New Roman"/>
        </w:rPr>
        <w:t>Liesberg</w:t>
      </w:r>
      <w:proofErr w:type="spellEnd"/>
      <w:r w:rsidRPr="00BA0CE0">
        <w:rPr>
          <w:rFonts w:ascii="Times New Roman" w:hAnsi="Times New Roman"/>
        </w:rPr>
        <w:tab/>
        <w:t>a</w:t>
      </w:r>
      <w:r w:rsidRPr="00BA0CE0">
        <w:rPr>
          <w:rFonts w:ascii="Times New Roman" w:hAnsi="Times New Roman"/>
        </w:rPr>
        <w:tab/>
        <w:t>47.4066 / 7.4168</w:t>
      </w:r>
      <w:r w:rsidRPr="00BA0CE0">
        <w:rPr>
          <w:rFonts w:ascii="Times New Roman" w:hAnsi="Times New Roman"/>
        </w:rPr>
        <w:tab/>
        <w:t>590</w:t>
      </w:r>
      <w:r w:rsidRPr="00BA0CE0">
        <w:rPr>
          <w:rFonts w:ascii="Times New Roman" w:hAnsi="Times New Roman"/>
        </w:rPr>
        <w:tab/>
        <w:t>22.2</w:t>
      </w:r>
      <w:r w:rsidRPr="00BA0CE0">
        <w:rPr>
          <w:rFonts w:ascii="Times New Roman" w:hAnsi="Times New Roman"/>
        </w:rPr>
        <w:tab/>
        <w:t>7.0</w:t>
      </w:r>
    </w:p>
    <w:p w14:paraId="6FB6DA81" w14:textId="77777777" w:rsidR="00B558A8" w:rsidRPr="00BA0CE0" w:rsidRDefault="00B558A8" w:rsidP="00B558A8">
      <w:pPr>
        <w:tabs>
          <w:tab w:val="left" w:pos="2127"/>
          <w:tab w:val="left" w:pos="4253"/>
          <w:tab w:val="left" w:pos="5670"/>
          <w:tab w:val="left" w:pos="6096"/>
          <w:tab w:val="left" w:pos="8222"/>
          <w:tab w:val="left" w:pos="9639"/>
          <w:tab w:val="left" w:pos="11057"/>
        </w:tabs>
        <w:spacing w:line="360" w:lineRule="auto"/>
        <w:ind w:right="1202"/>
        <w:rPr>
          <w:rFonts w:ascii="Times New Roman" w:hAnsi="Times New Roman"/>
        </w:rPr>
      </w:pPr>
      <w:proofErr w:type="spellStart"/>
      <w:r w:rsidRPr="00BA0CE0">
        <w:rPr>
          <w:rFonts w:ascii="Times New Roman" w:hAnsi="Times New Roman"/>
        </w:rPr>
        <w:t>Chli</w:t>
      </w:r>
      <w:proofErr w:type="spellEnd"/>
      <w:r w:rsidRPr="00BA0CE0">
        <w:rPr>
          <w:rFonts w:ascii="Times New Roman" w:hAnsi="Times New Roman"/>
        </w:rPr>
        <w:t xml:space="preserve"> </w:t>
      </w:r>
      <w:proofErr w:type="spellStart"/>
      <w:r w:rsidRPr="00BA0CE0">
        <w:rPr>
          <w:rFonts w:ascii="Times New Roman" w:hAnsi="Times New Roman"/>
        </w:rPr>
        <w:t>Weid</w:t>
      </w:r>
      <w:proofErr w:type="spellEnd"/>
      <w:r w:rsidRPr="00BA0CE0">
        <w:rPr>
          <w:rFonts w:ascii="Times New Roman" w:hAnsi="Times New Roman"/>
        </w:rPr>
        <w:tab/>
      </w:r>
      <w:proofErr w:type="spellStart"/>
      <w:r w:rsidRPr="00BA0CE0">
        <w:rPr>
          <w:rFonts w:ascii="Times New Roman" w:hAnsi="Times New Roman"/>
        </w:rPr>
        <w:t>Bretzwil</w:t>
      </w:r>
      <w:proofErr w:type="spellEnd"/>
      <w:r w:rsidRPr="00BA0CE0">
        <w:rPr>
          <w:rFonts w:ascii="Times New Roman" w:hAnsi="Times New Roman"/>
        </w:rPr>
        <w:tab/>
        <w:t>a</w:t>
      </w:r>
      <w:r w:rsidRPr="00BA0CE0">
        <w:rPr>
          <w:rFonts w:ascii="Times New Roman" w:hAnsi="Times New Roman"/>
        </w:rPr>
        <w:tab/>
        <w:t>47.3849 / 7.6343</w:t>
      </w:r>
      <w:r w:rsidRPr="00BA0CE0">
        <w:rPr>
          <w:rFonts w:ascii="Times New Roman" w:hAnsi="Times New Roman"/>
        </w:rPr>
        <w:tab/>
        <w:t>910</w:t>
      </w:r>
      <w:r w:rsidRPr="00BA0CE0">
        <w:rPr>
          <w:rFonts w:ascii="Times New Roman" w:hAnsi="Times New Roman"/>
        </w:rPr>
        <w:tab/>
        <w:t>20.8</w:t>
      </w:r>
      <w:r w:rsidRPr="00BA0CE0">
        <w:rPr>
          <w:rFonts w:ascii="Times New Roman" w:hAnsi="Times New Roman"/>
        </w:rPr>
        <w:tab/>
        <w:t>5.5</w:t>
      </w:r>
    </w:p>
    <w:p w14:paraId="54E97588" w14:textId="77777777" w:rsidR="00B558A8" w:rsidRPr="00BA0CE0" w:rsidRDefault="00B558A8" w:rsidP="00B558A8">
      <w:pPr>
        <w:tabs>
          <w:tab w:val="left" w:pos="2127"/>
          <w:tab w:val="left" w:pos="4253"/>
          <w:tab w:val="left" w:pos="5670"/>
          <w:tab w:val="left" w:pos="6096"/>
          <w:tab w:val="left" w:pos="8222"/>
          <w:tab w:val="left" w:pos="9639"/>
          <w:tab w:val="left" w:pos="11057"/>
        </w:tabs>
        <w:spacing w:line="360" w:lineRule="auto"/>
        <w:ind w:right="1202"/>
        <w:rPr>
          <w:rFonts w:ascii="Times New Roman" w:hAnsi="Times New Roman"/>
        </w:rPr>
      </w:pPr>
      <w:proofErr w:type="spellStart"/>
      <w:r w:rsidRPr="00BA0CE0">
        <w:rPr>
          <w:rFonts w:ascii="Times New Roman" w:hAnsi="Times New Roman"/>
        </w:rPr>
        <w:t>Lauchweid</w:t>
      </w:r>
      <w:proofErr w:type="spellEnd"/>
      <w:r w:rsidRPr="00BA0CE0">
        <w:rPr>
          <w:rFonts w:ascii="Times New Roman" w:hAnsi="Times New Roman"/>
        </w:rPr>
        <w:tab/>
      </w:r>
      <w:proofErr w:type="spellStart"/>
      <w:r w:rsidRPr="00BA0CE0">
        <w:rPr>
          <w:rFonts w:ascii="Times New Roman" w:hAnsi="Times New Roman"/>
        </w:rPr>
        <w:t>Langenbruck</w:t>
      </w:r>
      <w:proofErr w:type="spellEnd"/>
      <w:r w:rsidRPr="00BA0CE0">
        <w:rPr>
          <w:rFonts w:ascii="Times New Roman" w:hAnsi="Times New Roman"/>
        </w:rPr>
        <w:tab/>
        <w:t>a</w:t>
      </w:r>
      <w:r w:rsidRPr="00BA0CE0">
        <w:rPr>
          <w:rFonts w:ascii="Times New Roman" w:hAnsi="Times New Roman"/>
        </w:rPr>
        <w:tab/>
        <w:t>47.3767 / 7.7889</w:t>
      </w:r>
      <w:r w:rsidRPr="00BA0CE0">
        <w:rPr>
          <w:rFonts w:ascii="Times New Roman" w:hAnsi="Times New Roman"/>
        </w:rPr>
        <w:tab/>
        <w:t>990</w:t>
      </w:r>
      <w:r w:rsidRPr="00BA0CE0">
        <w:rPr>
          <w:rFonts w:ascii="Times New Roman" w:hAnsi="Times New Roman"/>
        </w:rPr>
        <w:tab/>
        <w:t>30.0</w:t>
      </w:r>
      <w:r w:rsidRPr="00BA0CE0">
        <w:rPr>
          <w:rFonts w:ascii="Times New Roman" w:hAnsi="Times New Roman"/>
        </w:rPr>
        <w:tab/>
        <w:t>6.8</w:t>
      </w:r>
    </w:p>
    <w:p w14:paraId="1B4EC730" w14:textId="77777777" w:rsidR="00B558A8" w:rsidRPr="00BA0CE0" w:rsidRDefault="00B558A8" w:rsidP="00B558A8">
      <w:pPr>
        <w:tabs>
          <w:tab w:val="left" w:pos="2127"/>
          <w:tab w:val="left" w:pos="4253"/>
          <w:tab w:val="left" w:pos="5670"/>
          <w:tab w:val="left" w:pos="6096"/>
          <w:tab w:val="left" w:pos="8222"/>
          <w:tab w:val="left" w:pos="9639"/>
          <w:tab w:val="left" w:pos="11057"/>
        </w:tabs>
        <w:spacing w:line="360" w:lineRule="auto"/>
        <w:ind w:right="1202"/>
        <w:rPr>
          <w:rFonts w:ascii="Times New Roman" w:hAnsi="Times New Roman"/>
        </w:rPr>
      </w:pPr>
      <w:proofErr w:type="spellStart"/>
      <w:r w:rsidRPr="00BA0CE0">
        <w:rPr>
          <w:rFonts w:ascii="Times New Roman" w:hAnsi="Times New Roman"/>
        </w:rPr>
        <w:t>Ulmet</w:t>
      </w:r>
      <w:proofErr w:type="spellEnd"/>
      <w:r w:rsidRPr="00BA0CE0">
        <w:rPr>
          <w:rFonts w:ascii="Times New Roman" w:hAnsi="Times New Roman"/>
        </w:rPr>
        <w:tab/>
      </w:r>
      <w:proofErr w:type="spellStart"/>
      <w:r w:rsidRPr="00BA0CE0">
        <w:rPr>
          <w:rFonts w:ascii="Times New Roman" w:hAnsi="Times New Roman"/>
        </w:rPr>
        <w:t>Lauwil</w:t>
      </w:r>
      <w:proofErr w:type="spellEnd"/>
      <w:r w:rsidRPr="00BA0CE0">
        <w:rPr>
          <w:rFonts w:ascii="Times New Roman" w:hAnsi="Times New Roman"/>
        </w:rPr>
        <w:tab/>
        <w:t>a</w:t>
      </w:r>
      <w:r w:rsidRPr="00BA0CE0">
        <w:rPr>
          <w:rFonts w:ascii="Times New Roman" w:hAnsi="Times New Roman"/>
        </w:rPr>
        <w:tab/>
        <w:t>47.3810 / 7.6539</w:t>
      </w:r>
      <w:r w:rsidRPr="00BA0CE0">
        <w:rPr>
          <w:rFonts w:ascii="Times New Roman" w:hAnsi="Times New Roman"/>
        </w:rPr>
        <w:tab/>
        <w:t>990</w:t>
      </w:r>
      <w:r w:rsidRPr="00BA0CE0">
        <w:rPr>
          <w:rFonts w:ascii="Times New Roman" w:hAnsi="Times New Roman"/>
        </w:rPr>
        <w:tab/>
        <w:t>27.1</w:t>
      </w:r>
      <w:r w:rsidRPr="00BA0CE0">
        <w:rPr>
          <w:rFonts w:ascii="Times New Roman" w:hAnsi="Times New Roman"/>
        </w:rPr>
        <w:tab/>
        <w:t>6.8</w:t>
      </w:r>
    </w:p>
    <w:p w14:paraId="383C3BAE" w14:textId="77777777" w:rsidR="00B558A8" w:rsidRPr="00BA0CE0" w:rsidRDefault="00B558A8" w:rsidP="00B558A8">
      <w:pPr>
        <w:tabs>
          <w:tab w:val="left" w:pos="2127"/>
          <w:tab w:val="left" w:pos="4253"/>
          <w:tab w:val="left" w:pos="5670"/>
          <w:tab w:val="left" w:pos="6096"/>
          <w:tab w:val="left" w:pos="8222"/>
          <w:tab w:val="left" w:pos="9639"/>
          <w:tab w:val="left" w:pos="11057"/>
        </w:tabs>
        <w:spacing w:line="360" w:lineRule="auto"/>
        <w:ind w:right="1202"/>
        <w:rPr>
          <w:rFonts w:ascii="Times New Roman" w:hAnsi="Times New Roman"/>
        </w:rPr>
      </w:pPr>
      <w:proofErr w:type="spellStart"/>
      <w:r w:rsidRPr="00BA0CE0">
        <w:rPr>
          <w:rFonts w:ascii="Times New Roman" w:hAnsi="Times New Roman"/>
        </w:rPr>
        <w:t>Blauenweid</w:t>
      </w:r>
      <w:proofErr w:type="spellEnd"/>
      <w:r w:rsidRPr="00BA0CE0">
        <w:rPr>
          <w:rFonts w:ascii="Times New Roman" w:hAnsi="Times New Roman"/>
        </w:rPr>
        <w:tab/>
      </w:r>
      <w:proofErr w:type="spellStart"/>
      <w:r w:rsidRPr="00BA0CE0">
        <w:rPr>
          <w:rFonts w:ascii="Times New Roman" w:hAnsi="Times New Roman"/>
        </w:rPr>
        <w:t>Blauen</w:t>
      </w:r>
      <w:proofErr w:type="spellEnd"/>
      <w:r w:rsidRPr="00BA0CE0">
        <w:rPr>
          <w:rFonts w:ascii="Times New Roman" w:hAnsi="Times New Roman"/>
        </w:rPr>
        <w:tab/>
        <w:t>a</w:t>
      </w:r>
      <w:r w:rsidRPr="00BA0CE0">
        <w:rPr>
          <w:rFonts w:ascii="Times New Roman" w:hAnsi="Times New Roman"/>
        </w:rPr>
        <w:tab/>
        <w:t>47.4583 / 7.5244</w:t>
      </w:r>
      <w:r w:rsidRPr="00BA0CE0">
        <w:rPr>
          <w:rFonts w:ascii="Times New Roman" w:hAnsi="Times New Roman"/>
        </w:rPr>
        <w:tab/>
        <w:t>670</w:t>
      </w:r>
      <w:r w:rsidRPr="00BA0CE0">
        <w:rPr>
          <w:rFonts w:ascii="Times New Roman" w:hAnsi="Times New Roman"/>
        </w:rPr>
        <w:tab/>
        <w:t>26.2</w:t>
      </w:r>
      <w:r w:rsidRPr="00BA0CE0">
        <w:rPr>
          <w:rFonts w:ascii="Times New Roman" w:hAnsi="Times New Roman"/>
        </w:rPr>
        <w:tab/>
        <w:t>7.0</w:t>
      </w:r>
    </w:p>
    <w:p w14:paraId="3BB9B234" w14:textId="5762ABDA" w:rsidR="001F1470" w:rsidRPr="00BA0CE0" w:rsidRDefault="00B558A8" w:rsidP="00B558A8">
      <w:pPr>
        <w:tabs>
          <w:tab w:val="left" w:pos="2127"/>
          <w:tab w:val="left" w:pos="4253"/>
          <w:tab w:val="left" w:pos="5670"/>
          <w:tab w:val="left" w:pos="6096"/>
          <w:tab w:val="left" w:pos="8222"/>
          <w:tab w:val="left" w:pos="9639"/>
          <w:tab w:val="left" w:pos="11057"/>
        </w:tabs>
        <w:spacing w:line="360" w:lineRule="auto"/>
        <w:ind w:right="1202"/>
        <w:rPr>
          <w:rFonts w:ascii="Times New Roman" w:hAnsi="Times New Roman"/>
        </w:rPr>
      </w:pPr>
      <w:r w:rsidRPr="00BA0CE0">
        <w:rPr>
          <w:rFonts w:ascii="Times New Roman" w:hAnsi="Times New Roman"/>
        </w:rPr>
        <w:t>__________________________________________________________________________</w:t>
      </w:r>
      <w:r w:rsidR="006C4BB9" w:rsidRPr="00BA0CE0">
        <w:rPr>
          <w:rFonts w:ascii="Times New Roman" w:hAnsi="Times New Roman"/>
        </w:rPr>
        <w:t>_____________________________</w:t>
      </w:r>
    </w:p>
    <w:p w14:paraId="260F9FE2" w14:textId="72D36899" w:rsidR="00083D7C" w:rsidRPr="00BA0CE0" w:rsidRDefault="00083D7C">
      <w:pPr>
        <w:spacing w:after="160" w:line="259" w:lineRule="auto"/>
        <w:rPr>
          <w:rFonts w:ascii="Times New Roman" w:hAnsi="Times New Roman"/>
        </w:rPr>
      </w:pPr>
      <w:r w:rsidRPr="00BA0CE0">
        <w:rPr>
          <w:rFonts w:ascii="Times New Roman" w:hAnsi="Times New Roman"/>
        </w:rPr>
        <w:br w:type="page"/>
      </w:r>
    </w:p>
    <w:p w14:paraId="3360A766" w14:textId="77777777" w:rsidR="00083D7C" w:rsidRPr="00BA0CE0" w:rsidRDefault="00083D7C" w:rsidP="00B558A8">
      <w:pPr>
        <w:tabs>
          <w:tab w:val="left" w:pos="2127"/>
          <w:tab w:val="left" w:pos="4253"/>
          <w:tab w:val="left" w:pos="5670"/>
          <w:tab w:val="left" w:pos="6096"/>
          <w:tab w:val="left" w:pos="8222"/>
          <w:tab w:val="left" w:pos="9639"/>
          <w:tab w:val="left" w:pos="11057"/>
        </w:tabs>
        <w:spacing w:line="360" w:lineRule="auto"/>
        <w:ind w:right="1202"/>
        <w:rPr>
          <w:rFonts w:ascii="Times New Roman" w:hAnsi="Times New Roman"/>
        </w:rPr>
      </w:pPr>
    </w:p>
    <w:p w14:paraId="73EC38E3" w14:textId="77777777" w:rsidR="00083D7C" w:rsidRPr="00BA0CE0" w:rsidRDefault="00083D7C" w:rsidP="00083D7C">
      <w:pPr>
        <w:rPr>
          <w:lang w:val="en-GB"/>
        </w:rPr>
      </w:pPr>
      <w:r w:rsidRPr="00BA0CE0">
        <w:rPr>
          <w:b/>
          <w:lang w:val="en-GB"/>
        </w:rPr>
        <w:t>Table S3</w:t>
      </w:r>
      <w:r w:rsidRPr="00BA0CE0">
        <w:rPr>
          <w:lang w:val="en-GB"/>
        </w:rPr>
        <w:t>. Environmental variables [mean (± SE)] assessed in plots in the three habitat types (forest, transition zone and pasture) at both abrupt and gradual forest edges.</w:t>
      </w:r>
    </w:p>
    <w:p w14:paraId="259A955A" w14:textId="77777777" w:rsidR="00083D7C" w:rsidRPr="00BA0CE0" w:rsidRDefault="00083D7C" w:rsidP="00083D7C">
      <w:pPr>
        <w:rPr>
          <w:lang w:val="en-GB"/>
        </w:rPr>
      </w:pPr>
    </w:p>
    <w:p w14:paraId="36606FAB" w14:textId="77777777" w:rsidR="00083D7C" w:rsidRPr="00BA0CE0" w:rsidRDefault="00083D7C" w:rsidP="00083D7C">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2"/>
        <w:gridCol w:w="1701"/>
        <w:gridCol w:w="1701"/>
        <w:gridCol w:w="1701"/>
        <w:gridCol w:w="1701"/>
        <w:gridCol w:w="1701"/>
        <w:gridCol w:w="1701"/>
      </w:tblGrid>
      <w:tr w:rsidR="00083D7C" w:rsidRPr="00BA0CE0" w14:paraId="2AD5AECD" w14:textId="77777777" w:rsidTr="00524125">
        <w:tc>
          <w:tcPr>
            <w:tcW w:w="0" w:type="auto"/>
            <w:tcBorders>
              <w:top w:val="single" w:sz="4" w:space="0" w:color="auto"/>
            </w:tcBorders>
          </w:tcPr>
          <w:p w14:paraId="2CA8C206" w14:textId="77777777" w:rsidR="00083D7C" w:rsidRPr="00BA0CE0" w:rsidRDefault="00083D7C" w:rsidP="00524125">
            <w:pPr>
              <w:rPr>
                <w:lang w:val="en-GB"/>
              </w:rPr>
            </w:pPr>
          </w:p>
        </w:tc>
        <w:tc>
          <w:tcPr>
            <w:tcW w:w="5103" w:type="dxa"/>
            <w:gridSpan w:val="3"/>
            <w:tcBorders>
              <w:top w:val="single" w:sz="4" w:space="0" w:color="auto"/>
            </w:tcBorders>
            <w:shd w:val="clear" w:color="auto" w:fill="D9D9D9" w:themeFill="background1" w:themeFillShade="D9"/>
          </w:tcPr>
          <w:p w14:paraId="61281DEB" w14:textId="77777777" w:rsidR="00083D7C" w:rsidRPr="00BA0CE0" w:rsidRDefault="00083D7C" w:rsidP="00524125">
            <w:pPr>
              <w:jc w:val="center"/>
              <w:rPr>
                <w:lang w:val="en-GB"/>
              </w:rPr>
            </w:pPr>
            <w:r w:rsidRPr="00BA0CE0">
              <w:rPr>
                <w:lang w:val="en-GB"/>
              </w:rPr>
              <w:t>Abrupt forest edge</w:t>
            </w:r>
          </w:p>
        </w:tc>
        <w:tc>
          <w:tcPr>
            <w:tcW w:w="5103" w:type="dxa"/>
            <w:gridSpan w:val="3"/>
            <w:tcBorders>
              <w:top w:val="single" w:sz="4" w:space="0" w:color="auto"/>
            </w:tcBorders>
          </w:tcPr>
          <w:p w14:paraId="5B10B3FC" w14:textId="77777777" w:rsidR="00083D7C" w:rsidRPr="00BA0CE0" w:rsidRDefault="00083D7C" w:rsidP="00524125">
            <w:pPr>
              <w:jc w:val="center"/>
              <w:rPr>
                <w:lang w:val="en-GB"/>
              </w:rPr>
            </w:pPr>
            <w:r w:rsidRPr="00BA0CE0">
              <w:rPr>
                <w:lang w:val="en-GB"/>
              </w:rPr>
              <w:t>Gradual forest edge</w:t>
            </w:r>
          </w:p>
        </w:tc>
      </w:tr>
      <w:tr w:rsidR="00083D7C" w:rsidRPr="00BA0CE0" w14:paraId="1E2EF2CE" w14:textId="77777777" w:rsidTr="00524125">
        <w:tc>
          <w:tcPr>
            <w:tcW w:w="0" w:type="auto"/>
            <w:tcBorders>
              <w:bottom w:val="single" w:sz="4" w:space="0" w:color="auto"/>
            </w:tcBorders>
          </w:tcPr>
          <w:p w14:paraId="629FC9A9" w14:textId="77777777" w:rsidR="00083D7C" w:rsidRPr="00BA0CE0" w:rsidRDefault="00083D7C" w:rsidP="00524125">
            <w:pPr>
              <w:rPr>
                <w:lang w:val="en-GB"/>
              </w:rPr>
            </w:pPr>
            <w:r w:rsidRPr="00BA0CE0">
              <w:rPr>
                <w:lang w:val="en-GB"/>
              </w:rPr>
              <w:t>Environmental variables</w:t>
            </w:r>
          </w:p>
        </w:tc>
        <w:tc>
          <w:tcPr>
            <w:tcW w:w="1701" w:type="dxa"/>
            <w:tcBorders>
              <w:bottom w:val="single" w:sz="4" w:space="0" w:color="auto"/>
            </w:tcBorders>
            <w:shd w:val="clear" w:color="auto" w:fill="D9D9D9" w:themeFill="background1" w:themeFillShade="D9"/>
          </w:tcPr>
          <w:p w14:paraId="27083469" w14:textId="77777777" w:rsidR="00083D7C" w:rsidRPr="00BA0CE0" w:rsidRDefault="00083D7C" w:rsidP="00524125">
            <w:pPr>
              <w:jc w:val="center"/>
              <w:rPr>
                <w:vertAlign w:val="superscript"/>
                <w:lang w:val="en-GB"/>
              </w:rPr>
            </w:pPr>
            <w:r w:rsidRPr="00BA0CE0">
              <w:rPr>
                <w:lang w:val="en-GB"/>
              </w:rPr>
              <w:t>Forest</w:t>
            </w:r>
            <w:r w:rsidRPr="00BA0CE0">
              <w:rPr>
                <w:vertAlign w:val="superscript"/>
                <w:lang w:val="en-GB"/>
              </w:rPr>
              <w:t>1</w:t>
            </w:r>
          </w:p>
        </w:tc>
        <w:tc>
          <w:tcPr>
            <w:tcW w:w="1701" w:type="dxa"/>
            <w:tcBorders>
              <w:bottom w:val="single" w:sz="4" w:space="0" w:color="auto"/>
            </w:tcBorders>
            <w:shd w:val="clear" w:color="auto" w:fill="D9D9D9" w:themeFill="background1" w:themeFillShade="D9"/>
          </w:tcPr>
          <w:p w14:paraId="00CF55B9" w14:textId="77777777" w:rsidR="00083D7C" w:rsidRPr="00BA0CE0" w:rsidRDefault="00083D7C" w:rsidP="00524125">
            <w:pPr>
              <w:jc w:val="center"/>
              <w:rPr>
                <w:vertAlign w:val="superscript"/>
                <w:lang w:val="en-GB"/>
              </w:rPr>
            </w:pPr>
            <w:r w:rsidRPr="00BA0CE0">
              <w:rPr>
                <w:lang w:val="en-GB"/>
              </w:rPr>
              <w:t>Transition</w:t>
            </w:r>
            <w:r w:rsidRPr="00BA0CE0">
              <w:rPr>
                <w:lang w:val="en-GB"/>
              </w:rPr>
              <w:br/>
              <w:t>zone</w:t>
            </w:r>
            <w:r w:rsidRPr="00BA0CE0">
              <w:rPr>
                <w:vertAlign w:val="superscript"/>
                <w:lang w:val="en-GB"/>
              </w:rPr>
              <w:t>2</w:t>
            </w:r>
          </w:p>
        </w:tc>
        <w:tc>
          <w:tcPr>
            <w:tcW w:w="1701" w:type="dxa"/>
            <w:tcBorders>
              <w:bottom w:val="single" w:sz="4" w:space="0" w:color="auto"/>
            </w:tcBorders>
            <w:shd w:val="clear" w:color="auto" w:fill="D9D9D9" w:themeFill="background1" w:themeFillShade="D9"/>
          </w:tcPr>
          <w:p w14:paraId="2D1848D0" w14:textId="77777777" w:rsidR="00083D7C" w:rsidRPr="00BA0CE0" w:rsidRDefault="00083D7C" w:rsidP="00524125">
            <w:pPr>
              <w:jc w:val="center"/>
              <w:rPr>
                <w:vertAlign w:val="superscript"/>
                <w:lang w:val="en-GB"/>
              </w:rPr>
            </w:pPr>
            <w:r w:rsidRPr="00BA0CE0">
              <w:rPr>
                <w:lang w:val="en-GB"/>
              </w:rPr>
              <w:t>Pasture</w:t>
            </w:r>
            <w:r w:rsidRPr="00BA0CE0">
              <w:rPr>
                <w:vertAlign w:val="superscript"/>
                <w:lang w:val="en-GB"/>
              </w:rPr>
              <w:t>1</w:t>
            </w:r>
          </w:p>
        </w:tc>
        <w:tc>
          <w:tcPr>
            <w:tcW w:w="1701" w:type="dxa"/>
            <w:tcBorders>
              <w:bottom w:val="single" w:sz="4" w:space="0" w:color="auto"/>
            </w:tcBorders>
          </w:tcPr>
          <w:p w14:paraId="17AE2CA8" w14:textId="77777777" w:rsidR="00083D7C" w:rsidRPr="00BA0CE0" w:rsidRDefault="00083D7C" w:rsidP="00524125">
            <w:pPr>
              <w:jc w:val="center"/>
              <w:rPr>
                <w:vertAlign w:val="superscript"/>
                <w:lang w:val="en-GB"/>
              </w:rPr>
            </w:pPr>
            <w:r w:rsidRPr="00BA0CE0">
              <w:rPr>
                <w:lang w:val="en-GB"/>
              </w:rPr>
              <w:t>Forest</w:t>
            </w:r>
            <w:r w:rsidRPr="00BA0CE0">
              <w:rPr>
                <w:vertAlign w:val="superscript"/>
                <w:lang w:val="en-GB"/>
              </w:rPr>
              <w:t>1</w:t>
            </w:r>
          </w:p>
        </w:tc>
        <w:tc>
          <w:tcPr>
            <w:tcW w:w="1701" w:type="dxa"/>
            <w:tcBorders>
              <w:bottom w:val="single" w:sz="4" w:space="0" w:color="auto"/>
            </w:tcBorders>
          </w:tcPr>
          <w:p w14:paraId="0FF3E6E3" w14:textId="77777777" w:rsidR="00083D7C" w:rsidRPr="00BA0CE0" w:rsidRDefault="00083D7C" w:rsidP="00524125">
            <w:pPr>
              <w:jc w:val="center"/>
              <w:rPr>
                <w:vertAlign w:val="superscript"/>
                <w:lang w:val="en-GB"/>
              </w:rPr>
            </w:pPr>
            <w:r w:rsidRPr="00BA0CE0">
              <w:rPr>
                <w:lang w:val="en-GB"/>
              </w:rPr>
              <w:t>Transition</w:t>
            </w:r>
            <w:r w:rsidRPr="00BA0CE0">
              <w:rPr>
                <w:lang w:val="en-GB"/>
              </w:rPr>
              <w:br/>
              <w:t>zone</w:t>
            </w:r>
            <w:r w:rsidRPr="00BA0CE0">
              <w:rPr>
                <w:vertAlign w:val="superscript"/>
                <w:lang w:val="en-GB"/>
              </w:rPr>
              <w:t>2</w:t>
            </w:r>
          </w:p>
        </w:tc>
        <w:tc>
          <w:tcPr>
            <w:tcW w:w="1701" w:type="dxa"/>
            <w:tcBorders>
              <w:bottom w:val="single" w:sz="4" w:space="0" w:color="auto"/>
            </w:tcBorders>
          </w:tcPr>
          <w:p w14:paraId="1AED56FD" w14:textId="77777777" w:rsidR="00083D7C" w:rsidRPr="00BA0CE0" w:rsidRDefault="00083D7C" w:rsidP="00524125">
            <w:pPr>
              <w:jc w:val="center"/>
              <w:rPr>
                <w:vertAlign w:val="superscript"/>
                <w:lang w:val="en-GB"/>
              </w:rPr>
            </w:pPr>
            <w:r w:rsidRPr="00BA0CE0">
              <w:rPr>
                <w:lang w:val="en-GB"/>
              </w:rPr>
              <w:t>Pasture</w:t>
            </w:r>
            <w:r w:rsidRPr="00BA0CE0">
              <w:rPr>
                <w:vertAlign w:val="superscript"/>
                <w:lang w:val="en-GB"/>
              </w:rPr>
              <w:t>1</w:t>
            </w:r>
          </w:p>
        </w:tc>
      </w:tr>
      <w:tr w:rsidR="00083D7C" w:rsidRPr="00BA0CE0" w14:paraId="75C03530" w14:textId="77777777" w:rsidTr="00524125">
        <w:tc>
          <w:tcPr>
            <w:tcW w:w="0" w:type="auto"/>
            <w:tcBorders>
              <w:top w:val="single" w:sz="4" w:space="0" w:color="auto"/>
            </w:tcBorders>
          </w:tcPr>
          <w:p w14:paraId="0A257E3A" w14:textId="77777777" w:rsidR="00083D7C" w:rsidRPr="00BA0CE0" w:rsidRDefault="00083D7C" w:rsidP="00CA7BB6">
            <w:pPr>
              <w:spacing w:line="360" w:lineRule="auto"/>
              <w:rPr>
                <w:lang w:val="en-GB"/>
              </w:rPr>
            </w:pPr>
            <w:r w:rsidRPr="00BA0CE0">
              <w:rPr>
                <w:lang w:val="en-GB"/>
              </w:rPr>
              <w:t>Open ground (%)</w:t>
            </w:r>
          </w:p>
        </w:tc>
        <w:tc>
          <w:tcPr>
            <w:tcW w:w="1701" w:type="dxa"/>
            <w:tcBorders>
              <w:top w:val="single" w:sz="4" w:space="0" w:color="auto"/>
            </w:tcBorders>
            <w:shd w:val="clear" w:color="auto" w:fill="D9D9D9" w:themeFill="background1" w:themeFillShade="D9"/>
          </w:tcPr>
          <w:p w14:paraId="5B68276F" w14:textId="77777777" w:rsidR="00083D7C" w:rsidRPr="00BA0CE0" w:rsidRDefault="00083D7C" w:rsidP="00CA7BB6">
            <w:pPr>
              <w:spacing w:line="360" w:lineRule="auto"/>
              <w:jc w:val="center"/>
              <w:rPr>
                <w:lang w:val="en-GB"/>
              </w:rPr>
            </w:pPr>
            <w:r w:rsidRPr="00BA0CE0">
              <w:rPr>
                <w:lang w:val="en-GB"/>
              </w:rPr>
              <w:t>2.00 (±0.49)</w:t>
            </w:r>
          </w:p>
        </w:tc>
        <w:tc>
          <w:tcPr>
            <w:tcW w:w="1701" w:type="dxa"/>
            <w:tcBorders>
              <w:top w:val="single" w:sz="4" w:space="0" w:color="auto"/>
            </w:tcBorders>
            <w:shd w:val="clear" w:color="auto" w:fill="D9D9D9" w:themeFill="background1" w:themeFillShade="D9"/>
          </w:tcPr>
          <w:p w14:paraId="45BDC3E6" w14:textId="77777777" w:rsidR="00083D7C" w:rsidRPr="00BA0CE0" w:rsidRDefault="00083D7C" w:rsidP="00CA7BB6">
            <w:pPr>
              <w:spacing w:line="360" w:lineRule="auto"/>
              <w:jc w:val="center"/>
              <w:rPr>
                <w:lang w:val="en-GB"/>
              </w:rPr>
            </w:pPr>
            <w:r w:rsidRPr="00BA0CE0">
              <w:rPr>
                <w:lang w:val="en-GB"/>
              </w:rPr>
              <w:t>11.17 (±2.91)</w:t>
            </w:r>
          </w:p>
        </w:tc>
        <w:tc>
          <w:tcPr>
            <w:tcW w:w="1701" w:type="dxa"/>
            <w:tcBorders>
              <w:top w:val="single" w:sz="4" w:space="0" w:color="auto"/>
            </w:tcBorders>
            <w:shd w:val="clear" w:color="auto" w:fill="D9D9D9" w:themeFill="background1" w:themeFillShade="D9"/>
          </w:tcPr>
          <w:p w14:paraId="1C112660" w14:textId="77777777" w:rsidR="00083D7C" w:rsidRPr="00BA0CE0" w:rsidRDefault="00083D7C" w:rsidP="00CA7BB6">
            <w:pPr>
              <w:spacing w:line="360" w:lineRule="auto"/>
              <w:jc w:val="center"/>
              <w:rPr>
                <w:lang w:val="en-GB"/>
              </w:rPr>
            </w:pPr>
            <w:r w:rsidRPr="00BA0CE0">
              <w:rPr>
                <w:lang w:val="en-GB"/>
              </w:rPr>
              <w:t>5.03 (±0.67)</w:t>
            </w:r>
          </w:p>
        </w:tc>
        <w:tc>
          <w:tcPr>
            <w:tcW w:w="1701" w:type="dxa"/>
            <w:tcBorders>
              <w:top w:val="single" w:sz="4" w:space="0" w:color="auto"/>
            </w:tcBorders>
          </w:tcPr>
          <w:p w14:paraId="58F9DFDB" w14:textId="77777777" w:rsidR="00083D7C" w:rsidRPr="00BA0CE0" w:rsidRDefault="00083D7C" w:rsidP="00CA7BB6">
            <w:pPr>
              <w:spacing w:line="360" w:lineRule="auto"/>
              <w:jc w:val="center"/>
              <w:rPr>
                <w:lang w:val="en-GB"/>
              </w:rPr>
            </w:pPr>
            <w:r w:rsidRPr="00BA0CE0">
              <w:rPr>
                <w:lang w:val="en-GB"/>
              </w:rPr>
              <w:t>5.06 (±1.35)</w:t>
            </w:r>
          </w:p>
        </w:tc>
        <w:tc>
          <w:tcPr>
            <w:tcW w:w="1701" w:type="dxa"/>
            <w:tcBorders>
              <w:top w:val="single" w:sz="4" w:space="0" w:color="auto"/>
            </w:tcBorders>
          </w:tcPr>
          <w:p w14:paraId="050DAA21" w14:textId="77777777" w:rsidR="00083D7C" w:rsidRPr="00BA0CE0" w:rsidRDefault="00083D7C" w:rsidP="00CA7BB6">
            <w:pPr>
              <w:spacing w:line="360" w:lineRule="auto"/>
              <w:jc w:val="center"/>
              <w:rPr>
                <w:lang w:val="en-GB"/>
              </w:rPr>
            </w:pPr>
            <w:r w:rsidRPr="00BA0CE0">
              <w:rPr>
                <w:lang w:val="en-GB"/>
              </w:rPr>
              <w:t>8.22 (±2.29)</w:t>
            </w:r>
          </w:p>
        </w:tc>
        <w:tc>
          <w:tcPr>
            <w:tcW w:w="1701" w:type="dxa"/>
            <w:tcBorders>
              <w:top w:val="single" w:sz="4" w:space="0" w:color="auto"/>
            </w:tcBorders>
          </w:tcPr>
          <w:p w14:paraId="78447818" w14:textId="77777777" w:rsidR="00083D7C" w:rsidRPr="00BA0CE0" w:rsidRDefault="00083D7C" w:rsidP="00CA7BB6">
            <w:pPr>
              <w:spacing w:line="360" w:lineRule="auto"/>
              <w:jc w:val="center"/>
              <w:rPr>
                <w:lang w:val="en-GB"/>
              </w:rPr>
            </w:pPr>
            <w:r w:rsidRPr="00BA0CE0">
              <w:rPr>
                <w:lang w:val="en-GB"/>
              </w:rPr>
              <w:t>8.51 (±0.99)</w:t>
            </w:r>
          </w:p>
        </w:tc>
      </w:tr>
      <w:tr w:rsidR="00083D7C" w:rsidRPr="00BA0CE0" w14:paraId="2300937B" w14:textId="77777777" w:rsidTr="00524125">
        <w:tc>
          <w:tcPr>
            <w:tcW w:w="0" w:type="auto"/>
          </w:tcPr>
          <w:p w14:paraId="69C57808" w14:textId="77777777" w:rsidR="00083D7C" w:rsidRPr="00BA0CE0" w:rsidRDefault="00083D7C" w:rsidP="00CA7BB6">
            <w:pPr>
              <w:spacing w:line="360" w:lineRule="auto"/>
              <w:rPr>
                <w:lang w:val="en-GB"/>
              </w:rPr>
            </w:pPr>
            <w:r w:rsidRPr="00BA0CE0">
              <w:rPr>
                <w:lang w:val="en-GB"/>
              </w:rPr>
              <w:t>Old grass (%)</w:t>
            </w:r>
          </w:p>
        </w:tc>
        <w:tc>
          <w:tcPr>
            <w:tcW w:w="1701" w:type="dxa"/>
            <w:shd w:val="clear" w:color="auto" w:fill="D9D9D9" w:themeFill="background1" w:themeFillShade="D9"/>
          </w:tcPr>
          <w:p w14:paraId="579AC603" w14:textId="77777777" w:rsidR="00083D7C" w:rsidRPr="00BA0CE0" w:rsidRDefault="00083D7C" w:rsidP="00CA7BB6">
            <w:pPr>
              <w:spacing w:line="360" w:lineRule="auto"/>
              <w:jc w:val="center"/>
              <w:rPr>
                <w:lang w:val="en-GB"/>
              </w:rPr>
            </w:pPr>
            <w:r w:rsidRPr="00BA0CE0">
              <w:rPr>
                <w:lang w:val="en-GB"/>
              </w:rPr>
              <w:t>2.88 (±0.87)</w:t>
            </w:r>
          </w:p>
        </w:tc>
        <w:tc>
          <w:tcPr>
            <w:tcW w:w="1701" w:type="dxa"/>
            <w:shd w:val="clear" w:color="auto" w:fill="D9D9D9" w:themeFill="background1" w:themeFillShade="D9"/>
          </w:tcPr>
          <w:p w14:paraId="67AB4BA3" w14:textId="77777777" w:rsidR="00083D7C" w:rsidRPr="00BA0CE0" w:rsidRDefault="00083D7C" w:rsidP="00CA7BB6">
            <w:pPr>
              <w:spacing w:line="360" w:lineRule="auto"/>
              <w:jc w:val="center"/>
              <w:rPr>
                <w:lang w:val="en-GB"/>
              </w:rPr>
            </w:pPr>
            <w:r w:rsidRPr="00BA0CE0">
              <w:rPr>
                <w:lang w:val="en-GB"/>
              </w:rPr>
              <w:t>2.89 (±0.93)</w:t>
            </w:r>
          </w:p>
        </w:tc>
        <w:tc>
          <w:tcPr>
            <w:tcW w:w="1701" w:type="dxa"/>
            <w:shd w:val="clear" w:color="auto" w:fill="D9D9D9" w:themeFill="background1" w:themeFillShade="D9"/>
          </w:tcPr>
          <w:p w14:paraId="3181914B" w14:textId="77777777" w:rsidR="00083D7C" w:rsidRPr="00BA0CE0" w:rsidRDefault="00083D7C" w:rsidP="00CA7BB6">
            <w:pPr>
              <w:spacing w:line="360" w:lineRule="auto"/>
              <w:jc w:val="center"/>
              <w:rPr>
                <w:lang w:val="en-GB"/>
              </w:rPr>
            </w:pPr>
            <w:r w:rsidRPr="00BA0CE0">
              <w:rPr>
                <w:lang w:val="en-GB"/>
              </w:rPr>
              <w:t>7.42 (±0.80)</w:t>
            </w:r>
          </w:p>
        </w:tc>
        <w:tc>
          <w:tcPr>
            <w:tcW w:w="1701" w:type="dxa"/>
          </w:tcPr>
          <w:p w14:paraId="52AFC55C" w14:textId="77777777" w:rsidR="00083D7C" w:rsidRPr="00BA0CE0" w:rsidRDefault="00083D7C" w:rsidP="00CA7BB6">
            <w:pPr>
              <w:spacing w:line="360" w:lineRule="auto"/>
              <w:jc w:val="center"/>
              <w:rPr>
                <w:lang w:val="en-GB"/>
              </w:rPr>
            </w:pPr>
            <w:r w:rsidRPr="00BA0CE0">
              <w:rPr>
                <w:lang w:val="en-GB"/>
              </w:rPr>
              <w:t>1.07 (±0.26)</w:t>
            </w:r>
          </w:p>
        </w:tc>
        <w:tc>
          <w:tcPr>
            <w:tcW w:w="1701" w:type="dxa"/>
          </w:tcPr>
          <w:p w14:paraId="3C332F77" w14:textId="77777777" w:rsidR="00083D7C" w:rsidRPr="00BA0CE0" w:rsidRDefault="00083D7C" w:rsidP="00CA7BB6">
            <w:pPr>
              <w:spacing w:line="360" w:lineRule="auto"/>
              <w:jc w:val="center"/>
              <w:rPr>
                <w:lang w:val="en-GB"/>
              </w:rPr>
            </w:pPr>
            <w:r w:rsidRPr="00BA0CE0">
              <w:rPr>
                <w:lang w:val="en-GB"/>
              </w:rPr>
              <w:t>4.58 (±1.95)</w:t>
            </w:r>
          </w:p>
        </w:tc>
        <w:tc>
          <w:tcPr>
            <w:tcW w:w="1701" w:type="dxa"/>
          </w:tcPr>
          <w:p w14:paraId="12B0C84B" w14:textId="77777777" w:rsidR="00083D7C" w:rsidRPr="00BA0CE0" w:rsidRDefault="00083D7C" w:rsidP="00CA7BB6">
            <w:pPr>
              <w:spacing w:line="360" w:lineRule="auto"/>
              <w:jc w:val="center"/>
              <w:rPr>
                <w:lang w:val="en-GB"/>
              </w:rPr>
            </w:pPr>
            <w:r w:rsidRPr="00BA0CE0">
              <w:rPr>
                <w:lang w:val="en-GB"/>
              </w:rPr>
              <w:t>10.5 (±0.98)</w:t>
            </w:r>
          </w:p>
        </w:tc>
      </w:tr>
      <w:tr w:rsidR="00083D7C" w:rsidRPr="00BA0CE0" w14:paraId="483112EC" w14:textId="77777777" w:rsidTr="00524125">
        <w:tc>
          <w:tcPr>
            <w:tcW w:w="0" w:type="auto"/>
          </w:tcPr>
          <w:p w14:paraId="68268BEE" w14:textId="77777777" w:rsidR="00083D7C" w:rsidRPr="00BA0CE0" w:rsidRDefault="00083D7C" w:rsidP="00CA7BB6">
            <w:pPr>
              <w:spacing w:line="360" w:lineRule="auto"/>
              <w:rPr>
                <w:lang w:val="en-GB"/>
              </w:rPr>
            </w:pPr>
            <w:r w:rsidRPr="00BA0CE0">
              <w:rPr>
                <w:lang w:val="en-GB"/>
              </w:rPr>
              <w:t>Grass (%)</w:t>
            </w:r>
          </w:p>
        </w:tc>
        <w:tc>
          <w:tcPr>
            <w:tcW w:w="1701" w:type="dxa"/>
            <w:shd w:val="clear" w:color="auto" w:fill="D9D9D9" w:themeFill="background1" w:themeFillShade="D9"/>
          </w:tcPr>
          <w:p w14:paraId="29D316C8" w14:textId="77777777" w:rsidR="00083D7C" w:rsidRPr="00BA0CE0" w:rsidRDefault="00083D7C" w:rsidP="00CA7BB6">
            <w:pPr>
              <w:spacing w:line="360" w:lineRule="auto"/>
              <w:jc w:val="center"/>
              <w:rPr>
                <w:lang w:val="en-GB"/>
              </w:rPr>
            </w:pPr>
            <w:r w:rsidRPr="00BA0CE0">
              <w:rPr>
                <w:lang w:val="en-GB"/>
              </w:rPr>
              <w:t>4.46 (±1.01)</w:t>
            </w:r>
          </w:p>
        </w:tc>
        <w:tc>
          <w:tcPr>
            <w:tcW w:w="1701" w:type="dxa"/>
            <w:shd w:val="clear" w:color="auto" w:fill="D9D9D9" w:themeFill="background1" w:themeFillShade="D9"/>
          </w:tcPr>
          <w:p w14:paraId="221DD106" w14:textId="77777777" w:rsidR="00083D7C" w:rsidRPr="00BA0CE0" w:rsidRDefault="00083D7C" w:rsidP="00CA7BB6">
            <w:pPr>
              <w:spacing w:line="360" w:lineRule="auto"/>
              <w:jc w:val="center"/>
              <w:rPr>
                <w:lang w:val="en-GB"/>
              </w:rPr>
            </w:pPr>
            <w:r w:rsidRPr="00BA0CE0">
              <w:rPr>
                <w:lang w:val="en-GB"/>
              </w:rPr>
              <w:t>7.11 (±2.11)</w:t>
            </w:r>
          </w:p>
        </w:tc>
        <w:tc>
          <w:tcPr>
            <w:tcW w:w="1701" w:type="dxa"/>
            <w:shd w:val="clear" w:color="auto" w:fill="D9D9D9" w:themeFill="background1" w:themeFillShade="D9"/>
          </w:tcPr>
          <w:p w14:paraId="6CE888E7" w14:textId="77777777" w:rsidR="00083D7C" w:rsidRPr="00BA0CE0" w:rsidRDefault="00083D7C" w:rsidP="00CA7BB6">
            <w:pPr>
              <w:spacing w:line="360" w:lineRule="auto"/>
              <w:jc w:val="center"/>
              <w:rPr>
                <w:lang w:val="en-GB"/>
              </w:rPr>
            </w:pPr>
            <w:r w:rsidRPr="00BA0CE0">
              <w:rPr>
                <w:lang w:val="en-GB"/>
              </w:rPr>
              <w:t>37.76 (±1.86)</w:t>
            </w:r>
          </w:p>
        </w:tc>
        <w:tc>
          <w:tcPr>
            <w:tcW w:w="1701" w:type="dxa"/>
          </w:tcPr>
          <w:p w14:paraId="2FD8E8D3" w14:textId="77777777" w:rsidR="00083D7C" w:rsidRPr="00BA0CE0" w:rsidRDefault="00083D7C" w:rsidP="00CA7BB6">
            <w:pPr>
              <w:spacing w:line="360" w:lineRule="auto"/>
              <w:jc w:val="center"/>
              <w:rPr>
                <w:lang w:val="en-GB"/>
              </w:rPr>
            </w:pPr>
            <w:r w:rsidRPr="00BA0CE0">
              <w:rPr>
                <w:lang w:val="en-GB"/>
              </w:rPr>
              <w:t>3.00 (±0.81)</w:t>
            </w:r>
          </w:p>
        </w:tc>
        <w:tc>
          <w:tcPr>
            <w:tcW w:w="1701" w:type="dxa"/>
          </w:tcPr>
          <w:p w14:paraId="2F68B780" w14:textId="77777777" w:rsidR="00083D7C" w:rsidRPr="00BA0CE0" w:rsidRDefault="00083D7C" w:rsidP="00CA7BB6">
            <w:pPr>
              <w:spacing w:line="360" w:lineRule="auto"/>
              <w:jc w:val="center"/>
              <w:rPr>
                <w:lang w:val="en-GB"/>
              </w:rPr>
            </w:pPr>
            <w:r w:rsidRPr="00BA0CE0">
              <w:rPr>
                <w:lang w:val="en-GB"/>
              </w:rPr>
              <w:t>4.64 (±1.10)</w:t>
            </w:r>
          </w:p>
        </w:tc>
        <w:tc>
          <w:tcPr>
            <w:tcW w:w="1701" w:type="dxa"/>
          </w:tcPr>
          <w:p w14:paraId="5F5482F6" w14:textId="77777777" w:rsidR="00083D7C" w:rsidRPr="00BA0CE0" w:rsidRDefault="00083D7C" w:rsidP="00CA7BB6">
            <w:pPr>
              <w:spacing w:line="360" w:lineRule="auto"/>
              <w:jc w:val="center"/>
              <w:rPr>
                <w:lang w:val="en-GB"/>
              </w:rPr>
            </w:pPr>
            <w:r w:rsidRPr="00BA0CE0">
              <w:rPr>
                <w:lang w:val="en-GB"/>
              </w:rPr>
              <w:t>49.21 (±1.89)</w:t>
            </w:r>
          </w:p>
        </w:tc>
      </w:tr>
      <w:tr w:rsidR="00083D7C" w:rsidRPr="00BA0CE0" w14:paraId="4751CE84" w14:textId="77777777" w:rsidTr="00524125">
        <w:tc>
          <w:tcPr>
            <w:tcW w:w="0" w:type="auto"/>
          </w:tcPr>
          <w:p w14:paraId="1DAFD5BB" w14:textId="77777777" w:rsidR="00083D7C" w:rsidRPr="00BA0CE0" w:rsidRDefault="00083D7C" w:rsidP="00CA7BB6">
            <w:pPr>
              <w:spacing w:line="360" w:lineRule="auto"/>
              <w:rPr>
                <w:lang w:val="en-GB"/>
              </w:rPr>
            </w:pPr>
            <w:r w:rsidRPr="00BA0CE0">
              <w:rPr>
                <w:lang w:val="en-GB"/>
              </w:rPr>
              <w:t>Herbs (%)</w:t>
            </w:r>
          </w:p>
        </w:tc>
        <w:tc>
          <w:tcPr>
            <w:tcW w:w="1701" w:type="dxa"/>
            <w:shd w:val="clear" w:color="auto" w:fill="D9D9D9" w:themeFill="background1" w:themeFillShade="D9"/>
          </w:tcPr>
          <w:p w14:paraId="7DA73348" w14:textId="77777777" w:rsidR="00083D7C" w:rsidRPr="00BA0CE0" w:rsidRDefault="00083D7C" w:rsidP="00CA7BB6">
            <w:pPr>
              <w:spacing w:line="360" w:lineRule="auto"/>
              <w:jc w:val="center"/>
              <w:rPr>
                <w:lang w:val="en-GB"/>
              </w:rPr>
            </w:pPr>
            <w:r w:rsidRPr="00BA0CE0">
              <w:rPr>
                <w:lang w:val="en-GB"/>
              </w:rPr>
              <w:t>3.77 (±0.36)</w:t>
            </w:r>
          </w:p>
        </w:tc>
        <w:tc>
          <w:tcPr>
            <w:tcW w:w="1701" w:type="dxa"/>
            <w:shd w:val="clear" w:color="auto" w:fill="D9D9D9" w:themeFill="background1" w:themeFillShade="D9"/>
          </w:tcPr>
          <w:p w14:paraId="126754E2" w14:textId="77777777" w:rsidR="00083D7C" w:rsidRPr="00BA0CE0" w:rsidRDefault="00083D7C" w:rsidP="00CA7BB6">
            <w:pPr>
              <w:spacing w:line="360" w:lineRule="auto"/>
              <w:jc w:val="center"/>
              <w:rPr>
                <w:lang w:val="en-GB"/>
              </w:rPr>
            </w:pPr>
            <w:r w:rsidRPr="00BA0CE0">
              <w:rPr>
                <w:lang w:val="en-GB"/>
              </w:rPr>
              <w:t>7.61 (±1.52)</w:t>
            </w:r>
          </w:p>
        </w:tc>
        <w:tc>
          <w:tcPr>
            <w:tcW w:w="1701" w:type="dxa"/>
            <w:shd w:val="clear" w:color="auto" w:fill="D9D9D9" w:themeFill="background1" w:themeFillShade="D9"/>
          </w:tcPr>
          <w:p w14:paraId="2130222B" w14:textId="77777777" w:rsidR="00083D7C" w:rsidRPr="00BA0CE0" w:rsidRDefault="00083D7C" w:rsidP="00CA7BB6">
            <w:pPr>
              <w:spacing w:line="360" w:lineRule="auto"/>
              <w:jc w:val="center"/>
              <w:rPr>
                <w:lang w:val="en-GB"/>
              </w:rPr>
            </w:pPr>
            <w:r w:rsidRPr="00BA0CE0">
              <w:rPr>
                <w:lang w:val="en-GB"/>
              </w:rPr>
              <w:t>38.46 (±1.98)</w:t>
            </w:r>
          </w:p>
        </w:tc>
        <w:tc>
          <w:tcPr>
            <w:tcW w:w="1701" w:type="dxa"/>
          </w:tcPr>
          <w:p w14:paraId="4E9B8AB6" w14:textId="77777777" w:rsidR="00083D7C" w:rsidRPr="00BA0CE0" w:rsidRDefault="00083D7C" w:rsidP="00CA7BB6">
            <w:pPr>
              <w:spacing w:line="360" w:lineRule="auto"/>
              <w:jc w:val="center"/>
              <w:rPr>
                <w:lang w:val="en-GB"/>
              </w:rPr>
            </w:pPr>
            <w:r w:rsidRPr="00BA0CE0">
              <w:rPr>
                <w:lang w:val="en-GB"/>
              </w:rPr>
              <w:t>4.71 (±0.63)</w:t>
            </w:r>
          </w:p>
        </w:tc>
        <w:tc>
          <w:tcPr>
            <w:tcW w:w="1701" w:type="dxa"/>
          </w:tcPr>
          <w:p w14:paraId="40253FB5" w14:textId="77777777" w:rsidR="00083D7C" w:rsidRPr="00BA0CE0" w:rsidRDefault="00083D7C" w:rsidP="00CA7BB6">
            <w:pPr>
              <w:spacing w:line="360" w:lineRule="auto"/>
              <w:jc w:val="center"/>
              <w:rPr>
                <w:lang w:val="en-GB"/>
              </w:rPr>
            </w:pPr>
            <w:r w:rsidRPr="00BA0CE0">
              <w:rPr>
                <w:lang w:val="en-GB"/>
              </w:rPr>
              <w:t>11.28 (±2.52)</w:t>
            </w:r>
          </w:p>
        </w:tc>
        <w:tc>
          <w:tcPr>
            <w:tcW w:w="1701" w:type="dxa"/>
          </w:tcPr>
          <w:p w14:paraId="7009E98E" w14:textId="77777777" w:rsidR="00083D7C" w:rsidRPr="00BA0CE0" w:rsidRDefault="00083D7C" w:rsidP="00CA7BB6">
            <w:pPr>
              <w:spacing w:line="360" w:lineRule="auto"/>
              <w:jc w:val="center"/>
              <w:rPr>
                <w:lang w:val="en-GB"/>
              </w:rPr>
            </w:pPr>
            <w:r w:rsidRPr="00BA0CE0">
              <w:rPr>
                <w:lang w:val="en-GB"/>
              </w:rPr>
              <w:t>25.99 (±1.82)</w:t>
            </w:r>
          </w:p>
        </w:tc>
      </w:tr>
      <w:tr w:rsidR="00083D7C" w:rsidRPr="00BA0CE0" w14:paraId="090A2611" w14:textId="77777777" w:rsidTr="00524125">
        <w:tc>
          <w:tcPr>
            <w:tcW w:w="0" w:type="auto"/>
          </w:tcPr>
          <w:p w14:paraId="286C8761" w14:textId="77777777" w:rsidR="00083D7C" w:rsidRPr="00BA0CE0" w:rsidRDefault="00083D7C" w:rsidP="00CA7BB6">
            <w:pPr>
              <w:spacing w:line="360" w:lineRule="auto"/>
              <w:rPr>
                <w:lang w:val="en-GB"/>
              </w:rPr>
            </w:pPr>
            <w:r w:rsidRPr="00BA0CE0">
              <w:rPr>
                <w:lang w:val="en-GB"/>
              </w:rPr>
              <w:t>Stones (%)</w:t>
            </w:r>
          </w:p>
        </w:tc>
        <w:tc>
          <w:tcPr>
            <w:tcW w:w="1701" w:type="dxa"/>
            <w:shd w:val="clear" w:color="auto" w:fill="D9D9D9" w:themeFill="background1" w:themeFillShade="D9"/>
          </w:tcPr>
          <w:p w14:paraId="66925D84" w14:textId="77777777" w:rsidR="00083D7C" w:rsidRPr="00BA0CE0" w:rsidRDefault="00083D7C" w:rsidP="00CA7BB6">
            <w:pPr>
              <w:spacing w:line="360" w:lineRule="auto"/>
              <w:jc w:val="center"/>
              <w:rPr>
                <w:lang w:val="en-GB"/>
              </w:rPr>
            </w:pPr>
            <w:r w:rsidRPr="00BA0CE0">
              <w:rPr>
                <w:lang w:val="en-GB"/>
              </w:rPr>
              <w:t>17.93 (±2.41)</w:t>
            </w:r>
          </w:p>
        </w:tc>
        <w:tc>
          <w:tcPr>
            <w:tcW w:w="1701" w:type="dxa"/>
            <w:shd w:val="clear" w:color="auto" w:fill="D9D9D9" w:themeFill="background1" w:themeFillShade="D9"/>
          </w:tcPr>
          <w:p w14:paraId="181A8385" w14:textId="77777777" w:rsidR="00083D7C" w:rsidRPr="00BA0CE0" w:rsidRDefault="00083D7C" w:rsidP="00CA7BB6">
            <w:pPr>
              <w:spacing w:line="360" w:lineRule="auto"/>
              <w:jc w:val="center"/>
              <w:rPr>
                <w:lang w:val="en-GB"/>
              </w:rPr>
            </w:pPr>
            <w:r w:rsidRPr="00BA0CE0">
              <w:rPr>
                <w:lang w:val="en-GB"/>
              </w:rPr>
              <w:t>14.25 (±2.82)</w:t>
            </w:r>
          </w:p>
        </w:tc>
        <w:tc>
          <w:tcPr>
            <w:tcW w:w="1701" w:type="dxa"/>
            <w:shd w:val="clear" w:color="auto" w:fill="D9D9D9" w:themeFill="background1" w:themeFillShade="D9"/>
          </w:tcPr>
          <w:p w14:paraId="4C3454BD" w14:textId="77777777" w:rsidR="00083D7C" w:rsidRPr="00BA0CE0" w:rsidRDefault="00083D7C" w:rsidP="00CA7BB6">
            <w:pPr>
              <w:spacing w:line="360" w:lineRule="auto"/>
              <w:jc w:val="center"/>
              <w:rPr>
                <w:lang w:val="en-GB"/>
              </w:rPr>
            </w:pPr>
            <w:r w:rsidRPr="00BA0CE0">
              <w:rPr>
                <w:lang w:val="en-GB"/>
              </w:rPr>
              <w:t>3.36 (±0.69)</w:t>
            </w:r>
          </w:p>
        </w:tc>
        <w:tc>
          <w:tcPr>
            <w:tcW w:w="1701" w:type="dxa"/>
          </w:tcPr>
          <w:p w14:paraId="0EA3C52F" w14:textId="77777777" w:rsidR="00083D7C" w:rsidRPr="00BA0CE0" w:rsidRDefault="00083D7C" w:rsidP="00CA7BB6">
            <w:pPr>
              <w:spacing w:line="360" w:lineRule="auto"/>
              <w:jc w:val="center"/>
              <w:rPr>
                <w:lang w:val="en-GB"/>
              </w:rPr>
            </w:pPr>
            <w:r w:rsidRPr="00BA0CE0">
              <w:rPr>
                <w:lang w:val="en-GB"/>
              </w:rPr>
              <w:t>3.36 (±0.71)</w:t>
            </w:r>
          </w:p>
        </w:tc>
        <w:tc>
          <w:tcPr>
            <w:tcW w:w="1701" w:type="dxa"/>
          </w:tcPr>
          <w:p w14:paraId="3BD04C7A" w14:textId="77777777" w:rsidR="00083D7C" w:rsidRPr="00BA0CE0" w:rsidRDefault="00083D7C" w:rsidP="00CA7BB6">
            <w:pPr>
              <w:spacing w:line="360" w:lineRule="auto"/>
              <w:jc w:val="center"/>
              <w:rPr>
                <w:lang w:val="en-GB"/>
              </w:rPr>
            </w:pPr>
            <w:r w:rsidRPr="00BA0CE0">
              <w:rPr>
                <w:lang w:val="en-GB"/>
              </w:rPr>
              <w:t>1.17 (±0.48)</w:t>
            </w:r>
          </w:p>
        </w:tc>
        <w:tc>
          <w:tcPr>
            <w:tcW w:w="1701" w:type="dxa"/>
          </w:tcPr>
          <w:p w14:paraId="4112CB32" w14:textId="77777777" w:rsidR="00083D7C" w:rsidRPr="00BA0CE0" w:rsidRDefault="00083D7C" w:rsidP="00CA7BB6">
            <w:pPr>
              <w:spacing w:line="360" w:lineRule="auto"/>
              <w:jc w:val="center"/>
              <w:rPr>
                <w:lang w:val="en-GB"/>
              </w:rPr>
            </w:pPr>
            <w:r w:rsidRPr="00BA0CE0">
              <w:rPr>
                <w:lang w:val="en-GB"/>
              </w:rPr>
              <w:t>0.93 (±0.20)</w:t>
            </w:r>
          </w:p>
        </w:tc>
      </w:tr>
      <w:tr w:rsidR="00083D7C" w:rsidRPr="00BA0CE0" w14:paraId="6015816A" w14:textId="77777777" w:rsidTr="00524125">
        <w:tc>
          <w:tcPr>
            <w:tcW w:w="0" w:type="auto"/>
          </w:tcPr>
          <w:p w14:paraId="6563190A" w14:textId="77777777" w:rsidR="00083D7C" w:rsidRPr="00BA0CE0" w:rsidRDefault="00083D7C" w:rsidP="00CA7BB6">
            <w:pPr>
              <w:spacing w:line="360" w:lineRule="auto"/>
              <w:rPr>
                <w:lang w:val="en-GB"/>
              </w:rPr>
            </w:pPr>
            <w:r w:rsidRPr="00BA0CE0">
              <w:rPr>
                <w:lang w:val="en-GB"/>
              </w:rPr>
              <w:t>Deadwood (%)</w:t>
            </w:r>
          </w:p>
        </w:tc>
        <w:tc>
          <w:tcPr>
            <w:tcW w:w="1701" w:type="dxa"/>
            <w:shd w:val="clear" w:color="auto" w:fill="D9D9D9" w:themeFill="background1" w:themeFillShade="D9"/>
          </w:tcPr>
          <w:p w14:paraId="25C47DAF" w14:textId="77777777" w:rsidR="00083D7C" w:rsidRPr="00BA0CE0" w:rsidRDefault="00083D7C" w:rsidP="00CA7BB6">
            <w:pPr>
              <w:spacing w:line="360" w:lineRule="auto"/>
              <w:jc w:val="center"/>
              <w:rPr>
                <w:lang w:val="en-GB"/>
              </w:rPr>
            </w:pPr>
            <w:r w:rsidRPr="00BA0CE0">
              <w:rPr>
                <w:lang w:val="en-GB"/>
              </w:rPr>
              <w:t>7.97 (±0.77)</w:t>
            </w:r>
          </w:p>
        </w:tc>
        <w:tc>
          <w:tcPr>
            <w:tcW w:w="1701" w:type="dxa"/>
            <w:shd w:val="clear" w:color="auto" w:fill="D9D9D9" w:themeFill="background1" w:themeFillShade="D9"/>
          </w:tcPr>
          <w:p w14:paraId="7E166F5F" w14:textId="77777777" w:rsidR="00083D7C" w:rsidRPr="00BA0CE0" w:rsidRDefault="00083D7C" w:rsidP="00CA7BB6">
            <w:pPr>
              <w:spacing w:line="360" w:lineRule="auto"/>
              <w:jc w:val="center"/>
              <w:rPr>
                <w:lang w:val="en-GB"/>
              </w:rPr>
            </w:pPr>
            <w:r w:rsidRPr="00BA0CE0">
              <w:rPr>
                <w:lang w:val="en-GB"/>
              </w:rPr>
              <w:t>4.78 (±0.59)</w:t>
            </w:r>
          </w:p>
        </w:tc>
        <w:tc>
          <w:tcPr>
            <w:tcW w:w="1701" w:type="dxa"/>
            <w:shd w:val="clear" w:color="auto" w:fill="D9D9D9" w:themeFill="background1" w:themeFillShade="D9"/>
          </w:tcPr>
          <w:p w14:paraId="3DBB96AF" w14:textId="77777777" w:rsidR="00083D7C" w:rsidRPr="00BA0CE0" w:rsidRDefault="00083D7C" w:rsidP="00CA7BB6">
            <w:pPr>
              <w:spacing w:line="360" w:lineRule="auto"/>
              <w:jc w:val="center"/>
              <w:rPr>
                <w:lang w:val="en-GB"/>
              </w:rPr>
            </w:pPr>
            <w:r w:rsidRPr="00BA0CE0">
              <w:rPr>
                <w:lang w:val="en-GB"/>
              </w:rPr>
              <w:t>0.49 (±0.13)</w:t>
            </w:r>
          </w:p>
        </w:tc>
        <w:tc>
          <w:tcPr>
            <w:tcW w:w="1701" w:type="dxa"/>
          </w:tcPr>
          <w:p w14:paraId="60908520" w14:textId="77777777" w:rsidR="00083D7C" w:rsidRPr="00BA0CE0" w:rsidRDefault="00083D7C" w:rsidP="00CA7BB6">
            <w:pPr>
              <w:spacing w:line="360" w:lineRule="auto"/>
              <w:jc w:val="center"/>
              <w:rPr>
                <w:lang w:val="en-GB"/>
              </w:rPr>
            </w:pPr>
            <w:r w:rsidRPr="00BA0CE0">
              <w:rPr>
                <w:lang w:val="en-GB"/>
              </w:rPr>
              <w:t>7.49 (±1.02)</w:t>
            </w:r>
          </w:p>
        </w:tc>
        <w:tc>
          <w:tcPr>
            <w:tcW w:w="1701" w:type="dxa"/>
          </w:tcPr>
          <w:p w14:paraId="234FF664" w14:textId="77777777" w:rsidR="00083D7C" w:rsidRPr="00BA0CE0" w:rsidRDefault="00083D7C" w:rsidP="00CA7BB6">
            <w:pPr>
              <w:spacing w:line="360" w:lineRule="auto"/>
              <w:jc w:val="center"/>
              <w:rPr>
                <w:lang w:val="en-GB"/>
              </w:rPr>
            </w:pPr>
            <w:r w:rsidRPr="00BA0CE0">
              <w:rPr>
                <w:lang w:val="en-GB"/>
              </w:rPr>
              <w:t>4.28 (±0.86)</w:t>
            </w:r>
          </w:p>
        </w:tc>
        <w:tc>
          <w:tcPr>
            <w:tcW w:w="1701" w:type="dxa"/>
          </w:tcPr>
          <w:p w14:paraId="4DAC2508" w14:textId="77777777" w:rsidR="00083D7C" w:rsidRPr="00BA0CE0" w:rsidRDefault="00083D7C" w:rsidP="00CA7BB6">
            <w:pPr>
              <w:spacing w:line="360" w:lineRule="auto"/>
              <w:jc w:val="center"/>
              <w:rPr>
                <w:lang w:val="en-GB"/>
              </w:rPr>
            </w:pPr>
            <w:r w:rsidRPr="00BA0CE0">
              <w:rPr>
                <w:lang w:val="en-GB"/>
              </w:rPr>
              <w:t>0.31 (±0.11)</w:t>
            </w:r>
          </w:p>
        </w:tc>
      </w:tr>
      <w:tr w:rsidR="00083D7C" w:rsidRPr="00BA0CE0" w14:paraId="6E204766" w14:textId="77777777" w:rsidTr="00524125">
        <w:tc>
          <w:tcPr>
            <w:tcW w:w="0" w:type="auto"/>
          </w:tcPr>
          <w:p w14:paraId="3412B3B9" w14:textId="77777777" w:rsidR="00083D7C" w:rsidRPr="00BA0CE0" w:rsidRDefault="00083D7C" w:rsidP="00CA7BB6">
            <w:pPr>
              <w:spacing w:line="360" w:lineRule="auto"/>
              <w:rPr>
                <w:lang w:val="en-GB"/>
              </w:rPr>
            </w:pPr>
            <w:r w:rsidRPr="00BA0CE0">
              <w:rPr>
                <w:lang w:val="en-GB"/>
              </w:rPr>
              <w:t>Leaf litter cover (%)</w:t>
            </w:r>
          </w:p>
        </w:tc>
        <w:tc>
          <w:tcPr>
            <w:tcW w:w="1701" w:type="dxa"/>
            <w:shd w:val="clear" w:color="auto" w:fill="D9D9D9" w:themeFill="background1" w:themeFillShade="D9"/>
          </w:tcPr>
          <w:p w14:paraId="4C858F7B" w14:textId="77777777" w:rsidR="00083D7C" w:rsidRPr="00BA0CE0" w:rsidRDefault="00083D7C" w:rsidP="00CA7BB6">
            <w:pPr>
              <w:spacing w:line="360" w:lineRule="auto"/>
              <w:jc w:val="center"/>
              <w:rPr>
                <w:lang w:val="en-GB"/>
              </w:rPr>
            </w:pPr>
            <w:r w:rsidRPr="00BA0CE0">
              <w:rPr>
                <w:lang w:val="en-GB"/>
              </w:rPr>
              <w:t>55.08 (±3.22)</w:t>
            </w:r>
          </w:p>
        </w:tc>
        <w:tc>
          <w:tcPr>
            <w:tcW w:w="1701" w:type="dxa"/>
            <w:shd w:val="clear" w:color="auto" w:fill="D9D9D9" w:themeFill="background1" w:themeFillShade="D9"/>
          </w:tcPr>
          <w:p w14:paraId="3ADE4244" w14:textId="77777777" w:rsidR="00083D7C" w:rsidRPr="00BA0CE0" w:rsidRDefault="00083D7C" w:rsidP="00CA7BB6">
            <w:pPr>
              <w:spacing w:line="360" w:lineRule="auto"/>
              <w:jc w:val="center"/>
              <w:rPr>
                <w:lang w:val="en-GB"/>
              </w:rPr>
            </w:pPr>
            <w:r w:rsidRPr="00BA0CE0">
              <w:rPr>
                <w:lang w:val="en-GB"/>
              </w:rPr>
              <w:t>41.75 (±5.72)</w:t>
            </w:r>
          </w:p>
        </w:tc>
        <w:tc>
          <w:tcPr>
            <w:tcW w:w="1701" w:type="dxa"/>
            <w:shd w:val="clear" w:color="auto" w:fill="D9D9D9" w:themeFill="background1" w:themeFillShade="D9"/>
          </w:tcPr>
          <w:p w14:paraId="7BA109B5" w14:textId="77777777" w:rsidR="00083D7C" w:rsidRPr="00BA0CE0" w:rsidRDefault="00083D7C" w:rsidP="00CA7BB6">
            <w:pPr>
              <w:spacing w:line="360" w:lineRule="auto"/>
              <w:jc w:val="center"/>
              <w:rPr>
                <w:lang w:val="en-GB"/>
              </w:rPr>
            </w:pPr>
            <w:r w:rsidRPr="00BA0CE0">
              <w:rPr>
                <w:lang w:val="en-GB"/>
              </w:rPr>
              <w:t>7.19 (±1.59)</w:t>
            </w:r>
          </w:p>
        </w:tc>
        <w:tc>
          <w:tcPr>
            <w:tcW w:w="1701" w:type="dxa"/>
          </w:tcPr>
          <w:p w14:paraId="6BFE713E" w14:textId="77777777" w:rsidR="00083D7C" w:rsidRPr="00BA0CE0" w:rsidRDefault="00083D7C" w:rsidP="00CA7BB6">
            <w:pPr>
              <w:spacing w:line="360" w:lineRule="auto"/>
              <w:jc w:val="center"/>
              <w:rPr>
                <w:lang w:val="en-GB"/>
              </w:rPr>
            </w:pPr>
            <w:r w:rsidRPr="00BA0CE0">
              <w:rPr>
                <w:lang w:val="en-GB"/>
              </w:rPr>
              <w:t>65.37 (±2.94)</w:t>
            </w:r>
          </w:p>
        </w:tc>
        <w:tc>
          <w:tcPr>
            <w:tcW w:w="1701" w:type="dxa"/>
          </w:tcPr>
          <w:p w14:paraId="1B4B478B" w14:textId="77777777" w:rsidR="00083D7C" w:rsidRPr="00BA0CE0" w:rsidRDefault="00083D7C" w:rsidP="00CA7BB6">
            <w:pPr>
              <w:spacing w:line="360" w:lineRule="auto"/>
              <w:jc w:val="center"/>
              <w:rPr>
                <w:lang w:val="en-GB"/>
              </w:rPr>
            </w:pPr>
            <w:r w:rsidRPr="00BA0CE0">
              <w:rPr>
                <w:lang w:val="en-GB"/>
              </w:rPr>
              <w:t>54.44 (±3.92)</w:t>
            </w:r>
          </w:p>
        </w:tc>
        <w:tc>
          <w:tcPr>
            <w:tcW w:w="1701" w:type="dxa"/>
          </w:tcPr>
          <w:p w14:paraId="32046841" w14:textId="77777777" w:rsidR="00083D7C" w:rsidRPr="00BA0CE0" w:rsidRDefault="00083D7C" w:rsidP="00CA7BB6">
            <w:pPr>
              <w:spacing w:line="360" w:lineRule="auto"/>
              <w:jc w:val="center"/>
              <w:rPr>
                <w:lang w:val="en-GB"/>
              </w:rPr>
            </w:pPr>
            <w:r w:rsidRPr="00BA0CE0">
              <w:rPr>
                <w:lang w:val="en-GB"/>
              </w:rPr>
              <w:t>2.14 (±0.75)</w:t>
            </w:r>
          </w:p>
        </w:tc>
      </w:tr>
      <w:tr w:rsidR="00083D7C" w:rsidRPr="00BA0CE0" w14:paraId="2ADD476E" w14:textId="77777777" w:rsidTr="00524125">
        <w:tc>
          <w:tcPr>
            <w:tcW w:w="0" w:type="auto"/>
          </w:tcPr>
          <w:p w14:paraId="67600053" w14:textId="77777777" w:rsidR="00083D7C" w:rsidRPr="00BA0CE0" w:rsidRDefault="00083D7C" w:rsidP="00CA7BB6">
            <w:pPr>
              <w:spacing w:line="360" w:lineRule="auto"/>
              <w:rPr>
                <w:lang w:val="en-GB"/>
              </w:rPr>
            </w:pPr>
            <w:r w:rsidRPr="00BA0CE0">
              <w:rPr>
                <w:lang w:val="en-GB"/>
              </w:rPr>
              <w:t>Litter layer (cm)</w:t>
            </w:r>
          </w:p>
        </w:tc>
        <w:tc>
          <w:tcPr>
            <w:tcW w:w="1701" w:type="dxa"/>
            <w:shd w:val="clear" w:color="auto" w:fill="D9D9D9" w:themeFill="background1" w:themeFillShade="D9"/>
          </w:tcPr>
          <w:p w14:paraId="68F95C1F" w14:textId="77777777" w:rsidR="00083D7C" w:rsidRPr="00BA0CE0" w:rsidRDefault="00083D7C" w:rsidP="00CA7BB6">
            <w:pPr>
              <w:spacing w:line="360" w:lineRule="auto"/>
              <w:jc w:val="center"/>
              <w:rPr>
                <w:lang w:val="en-GB"/>
              </w:rPr>
            </w:pPr>
            <w:r w:rsidRPr="00BA0CE0">
              <w:rPr>
                <w:lang w:val="en-GB"/>
              </w:rPr>
              <w:t>3.24 (±0.22)</w:t>
            </w:r>
          </w:p>
        </w:tc>
        <w:tc>
          <w:tcPr>
            <w:tcW w:w="1701" w:type="dxa"/>
            <w:shd w:val="clear" w:color="auto" w:fill="D9D9D9" w:themeFill="background1" w:themeFillShade="D9"/>
          </w:tcPr>
          <w:p w14:paraId="415007A6" w14:textId="77777777" w:rsidR="00083D7C" w:rsidRPr="00BA0CE0" w:rsidRDefault="00083D7C" w:rsidP="00CA7BB6">
            <w:pPr>
              <w:spacing w:line="360" w:lineRule="auto"/>
              <w:jc w:val="center"/>
              <w:rPr>
                <w:lang w:val="en-GB"/>
              </w:rPr>
            </w:pPr>
            <w:r w:rsidRPr="00BA0CE0">
              <w:rPr>
                <w:lang w:val="en-GB"/>
              </w:rPr>
              <w:t>2.19 (±0.27)</w:t>
            </w:r>
          </w:p>
        </w:tc>
        <w:tc>
          <w:tcPr>
            <w:tcW w:w="1701" w:type="dxa"/>
            <w:shd w:val="clear" w:color="auto" w:fill="D9D9D9" w:themeFill="background1" w:themeFillShade="D9"/>
          </w:tcPr>
          <w:p w14:paraId="364244D8" w14:textId="77777777" w:rsidR="00083D7C" w:rsidRPr="00BA0CE0" w:rsidRDefault="00083D7C" w:rsidP="00CA7BB6">
            <w:pPr>
              <w:spacing w:line="360" w:lineRule="auto"/>
              <w:jc w:val="center"/>
              <w:rPr>
                <w:lang w:val="en-GB"/>
              </w:rPr>
            </w:pPr>
            <w:r w:rsidRPr="00BA0CE0">
              <w:rPr>
                <w:lang w:val="en-GB"/>
              </w:rPr>
              <w:t>0.17 (±0.07)</w:t>
            </w:r>
          </w:p>
        </w:tc>
        <w:tc>
          <w:tcPr>
            <w:tcW w:w="1701" w:type="dxa"/>
          </w:tcPr>
          <w:p w14:paraId="2757EEA2" w14:textId="77777777" w:rsidR="00083D7C" w:rsidRPr="00BA0CE0" w:rsidRDefault="00083D7C" w:rsidP="00CA7BB6">
            <w:pPr>
              <w:spacing w:line="360" w:lineRule="auto"/>
              <w:jc w:val="center"/>
              <w:rPr>
                <w:lang w:val="en-GB"/>
              </w:rPr>
            </w:pPr>
            <w:r w:rsidRPr="00BA0CE0">
              <w:rPr>
                <w:lang w:val="en-GB"/>
              </w:rPr>
              <w:t>3.37 (±0.21)</w:t>
            </w:r>
          </w:p>
        </w:tc>
        <w:tc>
          <w:tcPr>
            <w:tcW w:w="1701" w:type="dxa"/>
          </w:tcPr>
          <w:p w14:paraId="736A805C" w14:textId="77777777" w:rsidR="00083D7C" w:rsidRPr="00BA0CE0" w:rsidRDefault="00083D7C" w:rsidP="00CA7BB6">
            <w:pPr>
              <w:spacing w:line="360" w:lineRule="auto"/>
              <w:jc w:val="center"/>
              <w:rPr>
                <w:lang w:val="en-GB"/>
              </w:rPr>
            </w:pPr>
            <w:r w:rsidRPr="00BA0CE0">
              <w:rPr>
                <w:lang w:val="en-GB"/>
              </w:rPr>
              <w:t>2.50 (±0.21)</w:t>
            </w:r>
          </w:p>
        </w:tc>
        <w:tc>
          <w:tcPr>
            <w:tcW w:w="1701" w:type="dxa"/>
          </w:tcPr>
          <w:p w14:paraId="57CB3C83" w14:textId="77777777" w:rsidR="00083D7C" w:rsidRPr="00BA0CE0" w:rsidRDefault="00083D7C" w:rsidP="00CA7BB6">
            <w:pPr>
              <w:spacing w:line="360" w:lineRule="auto"/>
              <w:jc w:val="center"/>
              <w:rPr>
                <w:lang w:val="en-GB"/>
              </w:rPr>
            </w:pPr>
            <w:r w:rsidRPr="00BA0CE0">
              <w:rPr>
                <w:lang w:val="en-GB"/>
              </w:rPr>
              <w:t>0.02 (± 0.01)</w:t>
            </w:r>
          </w:p>
        </w:tc>
      </w:tr>
      <w:tr w:rsidR="00083D7C" w:rsidRPr="00BA0CE0" w14:paraId="3EB7809B" w14:textId="77777777" w:rsidTr="00524125">
        <w:tc>
          <w:tcPr>
            <w:tcW w:w="0" w:type="auto"/>
            <w:tcBorders>
              <w:bottom w:val="single" w:sz="4" w:space="0" w:color="auto"/>
            </w:tcBorders>
          </w:tcPr>
          <w:p w14:paraId="060A18A3" w14:textId="77777777" w:rsidR="00083D7C" w:rsidRPr="00BA0CE0" w:rsidRDefault="00083D7C" w:rsidP="00CA7BB6">
            <w:pPr>
              <w:spacing w:line="360" w:lineRule="auto"/>
              <w:rPr>
                <w:lang w:val="en-GB"/>
              </w:rPr>
            </w:pPr>
            <w:r w:rsidRPr="00BA0CE0">
              <w:rPr>
                <w:lang w:val="en-GB"/>
              </w:rPr>
              <w:t>Canopy closure (%)</w:t>
            </w:r>
          </w:p>
        </w:tc>
        <w:tc>
          <w:tcPr>
            <w:tcW w:w="1701" w:type="dxa"/>
            <w:tcBorders>
              <w:bottom w:val="single" w:sz="4" w:space="0" w:color="auto"/>
            </w:tcBorders>
            <w:shd w:val="clear" w:color="auto" w:fill="D9D9D9" w:themeFill="background1" w:themeFillShade="D9"/>
          </w:tcPr>
          <w:p w14:paraId="4C5FD83E" w14:textId="77777777" w:rsidR="00083D7C" w:rsidRPr="00BA0CE0" w:rsidRDefault="00083D7C" w:rsidP="00CA7BB6">
            <w:pPr>
              <w:spacing w:line="360" w:lineRule="auto"/>
              <w:jc w:val="center"/>
              <w:rPr>
                <w:lang w:val="en-GB"/>
              </w:rPr>
            </w:pPr>
            <w:r w:rsidRPr="00BA0CE0">
              <w:rPr>
                <w:lang w:val="en-GB"/>
              </w:rPr>
              <w:t>77.63 (±1.91)</w:t>
            </w:r>
          </w:p>
        </w:tc>
        <w:tc>
          <w:tcPr>
            <w:tcW w:w="1701" w:type="dxa"/>
            <w:tcBorders>
              <w:bottom w:val="single" w:sz="4" w:space="0" w:color="auto"/>
            </w:tcBorders>
            <w:shd w:val="clear" w:color="auto" w:fill="D9D9D9" w:themeFill="background1" w:themeFillShade="D9"/>
          </w:tcPr>
          <w:p w14:paraId="13F790C0" w14:textId="77777777" w:rsidR="00083D7C" w:rsidRPr="00BA0CE0" w:rsidRDefault="00083D7C" w:rsidP="00CA7BB6">
            <w:pPr>
              <w:spacing w:line="360" w:lineRule="auto"/>
              <w:jc w:val="center"/>
              <w:rPr>
                <w:lang w:val="en-GB"/>
              </w:rPr>
            </w:pPr>
            <w:r w:rsidRPr="00BA0CE0">
              <w:rPr>
                <w:lang w:val="en-GB"/>
              </w:rPr>
              <w:t>77.75 (±4.03)</w:t>
            </w:r>
          </w:p>
        </w:tc>
        <w:tc>
          <w:tcPr>
            <w:tcW w:w="1701" w:type="dxa"/>
            <w:tcBorders>
              <w:bottom w:val="single" w:sz="4" w:space="0" w:color="auto"/>
            </w:tcBorders>
            <w:shd w:val="clear" w:color="auto" w:fill="D9D9D9" w:themeFill="background1" w:themeFillShade="D9"/>
          </w:tcPr>
          <w:p w14:paraId="1B78E181" w14:textId="77777777" w:rsidR="00083D7C" w:rsidRPr="00BA0CE0" w:rsidRDefault="00083D7C" w:rsidP="00CA7BB6">
            <w:pPr>
              <w:spacing w:line="360" w:lineRule="auto"/>
              <w:jc w:val="center"/>
              <w:rPr>
                <w:lang w:val="en-GB"/>
              </w:rPr>
            </w:pPr>
            <w:r w:rsidRPr="00BA0CE0">
              <w:rPr>
                <w:lang w:val="en-GB"/>
              </w:rPr>
              <w:t>8.82 (±2.59)</w:t>
            </w:r>
          </w:p>
        </w:tc>
        <w:tc>
          <w:tcPr>
            <w:tcW w:w="1701" w:type="dxa"/>
            <w:tcBorders>
              <w:bottom w:val="single" w:sz="4" w:space="0" w:color="auto"/>
            </w:tcBorders>
          </w:tcPr>
          <w:p w14:paraId="076FDDD8" w14:textId="77777777" w:rsidR="00083D7C" w:rsidRPr="00BA0CE0" w:rsidRDefault="00083D7C" w:rsidP="00CA7BB6">
            <w:pPr>
              <w:spacing w:line="360" w:lineRule="auto"/>
              <w:jc w:val="center"/>
              <w:rPr>
                <w:lang w:val="en-GB"/>
              </w:rPr>
            </w:pPr>
            <w:r w:rsidRPr="00BA0CE0">
              <w:rPr>
                <w:lang w:val="en-GB"/>
              </w:rPr>
              <w:t>74.07 (±2.41)</w:t>
            </w:r>
          </w:p>
        </w:tc>
        <w:tc>
          <w:tcPr>
            <w:tcW w:w="1701" w:type="dxa"/>
            <w:tcBorders>
              <w:bottom w:val="single" w:sz="4" w:space="0" w:color="auto"/>
            </w:tcBorders>
          </w:tcPr>
          <w:p w14:paraId="699E61FC" w14:textId="77777777" w:rsidR="00083D7C" w:rsidRPr="00BA0CE0" w:rsidRDefault="00083D7C" w:rsidP="00CA7BB6">
            <w:pPr>
              <w:spacing w:line="360" w:lineRule="auto"/>
              <w:jc w:val="center"/>
              <w:rPr>
                <w:lang w:val="en-GB"/>
              </w:rPr>
            </w:pPr>
            <w:r w:rsidRPr="00BA0CE0">
              <w:rPr>
                <w:lang w:val="en-GB"/>
              </w:rPr>
              <w:t>65.69 (±5.73)</w:t>
            </w:r>
          </w:p>
        </w:tc>
        <w:tc>
          <w:tcPr>
            <w:tcW w:w="1701" w:type="dxa"/>
            <w:tcBorders>
              <w:bottom w:val="single" w:sz="4" w:space="0" w:color="auto"/>
            </w:tcBorders>
          </w:tcPr>
          <w:p w14:paraId="7C21FB6D" w14:textId="77777777" w:rsidR="00083D7C" w:rsidRPr="00BA0CE0" w:rsidRDefault="00083D7C" w:rsidP="00CA7BB6">
            <w:pPr>
              <w:spacing w:line="360" w:lineRule="auto"/>
              <w:jc w:val="center"/>
              <w:rPr>
                <w:lang w:val="en-GB"/>
              </w:rPr>
            </w:pPr>
            <w:r w:rsidRPr="00BA0CE0">
              <w:rPr>
                <w:lang w:val="en-GB"/>
              </w:rPr>
              <w:t>0.42 (±0.29)</w:t>
            </w:r>
          </w:p>
        </w:tc>
      </w:tr>
    </w:tbl>
    <w:p w14:paraId="20CD8577" w14:textId="77777777" w:rsidR="00083D7C" w:rsidRPr="00BA0CE0" w:rsidRDefault="00083D7C" w:rsidP="00083D7C">
      <w:pPr>
        <w:rPr>
          <w:lang w:val="en-GB"/>
        </w:rPr>
      </w:pPr>
    </w:p>
    <w:p w14:paraId="0785E0D4" w14:textId="77777777" w:rsidR="00083D7C" w:rsidRPr="00BA0CE0" w:rsidRDefault="00083D7C" w:rsidP="00083D7C">
      <w:pPr>
        <w:rPr>
          <w:lang w:val="en-GB"/>
        </w:rPr>
      </w:pPr>
      <w:r w:rsidRPr="00BA0CE0">
        <w:rPr>
          <w:vertAlign w:val="superscript"/>
          <w:lang w:val="en-GB"/>
        </w:rPr>
        <w:t>1</w:t>
      </w:r>
      <w:r w:rsidRPr="00BA0CE0">
        <w:rPr>
          <w:lang w:val="en-GB"/>
        </w:rPr>
        <w:t xml:space="preserve"> n = 72 plots</w:t>
      </w:r>
    </w:p>
    <w:p w14:paraId="360EDA24" w14:textId="77777777" w:rsidR="00083D7C" w:rsidRPr="00BA0CE0" w:rsidRDefault="00083D7C" w:rsidP="00083D7C">
      <w:pPr>
        <w:rPr>
          <w:lang w:val="en-GB"/>
        </w:rPr>
      </w:pPr>
      <w:r w:rsidRPr="00BA0CE0">
        <w:rPr>
          <w:vertAlign w:val="superscript"/>
          <w:lang w:val="en-GB"/>
        </w:rPr>
        <w:t>2</w:t>
      </w:r>
      <w:r w:rsidRPr="00BA0CE0">
        <w:rPr>
          <w:lang w:val="en-GB"/>
        </w:rPr>
        <w:t xml:space="preserve"> n = 36 plots</w:t>
      </w:r>
    </w:p>
    <w:p w14:paraId="40756D3B" w14:textId="77777777" w:rsidR="00083D7C" w:rsidRPr="00BA0CE0" w:rsidRDefault="00083D7C" w:rsidP="00B558A8">
      <w:pPr>
        <w:tabs>
          <w:tab w:val="left" w:pos="2127"/>
          <w:tab w:val="left" w:pos="4253"/>
          <w:tab w:val="left" w:pos="5670"/>
          <w:tab w:val="left" w:pos="6096"/>
          <w:tab w:val="left" w:pos="8222"/>
          <w:tab w:val="left" w:pos="9639"/>
          <w:tab w:val="left" w:pos="11057"/>
        </w:tabs>
        <w:spacing w:line="360" w:lineRule="auto"/>
        <w:ind w:right="1202"/>
        <w:rPr>
          <w:rFonts w:ascii="Times New Roman" w:hAnsi="Times New Roman"/>
        </w:rPr>
        <w:sectPr w:rsidR="00083D7C" w:rsidRPr="00BA0CE0" w:rsidSect="001F1470">
          <w:pgSz w:w="16840" w:h="11900" w:orient="landscape"/>
          <w:pgMar w:top="1417" w:right="1417" w:bottom="1417" w:left="1417" w:header="708" w:footer="708" w:gutter="0"/>
          <w:cols w:space="708"/>
          <w:docGrid w:linePitch="360"/>
        </w:sectPr>
      </w:pPr>
    </w:p>
    <w:p w14:paraId="36B94889" w14:textId="77777777" w:rsidR="00CE6C6C" w:rsidRPr="00BA0CE0" w:rsidRDefault="00CE6C6C"/>
    <w:p w14:paraId="7D208FC0" w14:textId="77777777" w:rsidR="00CE6C6C" w:rsidRPr="00BA0CE0" w:rsidRDefault="00CE6C6C">
      <w:r w:rsidRPr="00BA0CE0">
        <w:rPr>
          <w:noProof/>
          <w:lang w:val="en-IN" w:eastAsia="en-IN"/>
        </w:rPr>
        <w:drawing>
          <wp:inline distT="0" distB="0" distL="0" distR="0" wp14:anchorId="211954F9" wp14:editId="63DDAAFF">
            <wp:extent cx="5759450" cy="2874645"/>
            <wp:effectExtent l="0" t="0" r="0" b="1905"/>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59450" cy="2874645"/>
                    </a:xfrm>
                    <a:prstGeom prst="rect">
                      <a:avLst/>
                    </a:prstGeom>
                  </pic:spPr>
                </pic:pic>
              </a:graphicData>
            </a:graphic>
          </wp:inline>
        </w:drawing>
      </w:r>
    </w:p>
    <w:p w14:paraId="6537ACBD" w14:textId="3C312AF7" w:rsidR="001650B7" w:rsidRPr="00BA0CE0" w:rsidRDefault="004E3BC0" w:rsidP="00CE6C6C">
      <w:pPr>
        <w:rPr>
          <w:rFonts w:ascii="Times New Roman" w:hAnsi="Times New Roman"/>
          <w:lang w:val="en-GB"/>
        </w:rPr>
      </w:pPr>
      <w:r w:rsidRPr="00BA0CE0">
        <w:rPr>
          <w:rFonts w:ascii="Times New Roman" w:hAnsi="Times New Roman"/>
          <w:b/>
          <w:lang w:val="en-GB"/>
        </w:rPr>
        <w:t>Fig. S1.</w:t>
      </w:r>
      <w:r w:rsidR="00CE6C6C" w:rsidRPr="00BA0CE0">
        <w:rPr>
          <w:rFonts w:ascii="Times New Roman" w:hAnsi="Times New Roman"/>
          <w:lang w:val="en-GB"/>
        </w:rPr>
        <w:t xml:space="preserve"> Principal component analysis (PCA) </w:t>
      </w:r>
      <w:proofErr w:type="spellStart"/>
      <w:r w:rsidR="00D37C6C" w:rsidRPr="00BA0CE0">
        <w:rPr>
          <w:rFonts w:ascii="Times New Roman" w:hAnsi="Times New Roman"/>
          <w:lang w:val="en-GB"/>
        </w:rPr>
        <w:t>biplot</w:t>
      </w:r>
      <w:proofErr w:type="spellEnd"/>
      <w:r w:rsidR="00CE6C6C" w:rsidRPr="00BA0CE0">
        <w:rPr>
          <w:rFonts w:ascii="Times New Roman" w:hAnsi="Times New Roman"/>
          <w:lang w:val="en-GB"/>
        </w:rPr>
        <w:t xml:space="preserve"> of quantified plot-level environmental characteristics in the forests, transition zones, and pastures across abrupt (left) and gradual (right) forest edges</w:t>
      </w:r>
      <w:r w:rsidR="00D37C6C" w:rsidRPr="00BA0CE0">
        <w:rPr>
          <w:rFonts w:ascii="Times New Roman" w:hAnsi="Times New Roman"/>
          <w:lang w:val="en-GB"/>
        </w:rPr>
        <w:t xml:space="preserve"> (red arrows)</w:t>
      </w:r>
      <w:r w:rsidR="00CE6C6C" w:rsidRPr="00BA0CE0">
        <w:rPr>
          <w:rFonts w:ascii="Times New Roman" w:hAnsi="Times New Roman"/>
          <w:lang w:val="en-GB"/>
        </w:rPr>
        <w:t xml:space="preserve">. For clarity, </w:t>
      </w:r>
      <w:r w:rsidR="00D37C6C" w:rsidRPr="00BA0CE0">
        <w:rPr>
          <w:rFonts w:ascii="Times New Roman" w:hAnsi="Times New Roman"/>
          <w:lang w:val="en-GB"/>
        </w:rPr>
        <w:t>plot</w:t>
      </w:r>
      <w:r w:rsidR="00CE6C6C" w:rsidRPr="00BA0CE0">
        <w:rPr>
          <w:rFonts w:ascii="Times New Roman" w:hAnsi="Times New Roman"/>
          <w:lang w:val="en-GB"/>
        </w:rPr>
        <w:t xml:space="preserve">s </w:t>
      </w:r>
      <w:r w:rsidR="00D37C6C" w:rsidRPr="00BA0CE0">
        <w:rPr>
          <w:rFonts w:ascii="Times New Roman" w:hAnsi="Times New Roman"/>
          <w:lang w:val="en-GB"/>
        </w:rPr>
        <w:t xml:space="preserve">are shown only as convex hulls </w:t>
      </w:r>
      <w:r w:rsidR="00CE6C6C" w:rsidRPr="00BA0CE0">
        <w:rPr>
          <w:rFonts w:ascii="Times New Roman" w:hAnsi="Times New Roman"/>
          <w:lang w:val="en-GB"/>
        </w:rPr>
        <w:t xml:space="preserve">representing forest (dark grey), pasture (light grey) and </w:t>
      </w:r>
      <w:r w:rsidR="00D37C6C" w:rsidRPr="00BA0CE0">
        <w:rPr>
          <w:rFonts w:ascii="Times New Roman" w:hAnsi="Times New Roman"/>
          <w:lang w:val="en-GB"/>
        </w:rPr>
        <w:t>the transition zone (blue line).</w:t>
      </w:r>
    </w:p>
    <w:p w14:paraId="454A2736" w14:textId="77777777" w:rsidR="001650B7" w:rsidRPr="00BA0CE0" w:rsidRDefault="001650B7">
      <w:pPr>
        <w:spacing w:after="160" w:line="259" w:lineRule="auto"/>
        <w:rPr>
          <w:rFonts w:ascii="Times New Roman" w:hAnsi="Times New Roman"/>
          <w:lang w:val="en-GB"/>
        </w:rPr>
      </w:pPr>
      <w:r w:rsidRPr="00BA0CE0">
        <w:rPr>
          <w:rFonts w:ascii="Times New Roman" w:hAnsi="Times New Roman"/>
          <w:lang w:val="en-GB"/>
        </w:rPr>
        <w:br w:type="page"/>
      </w:r>
    </w:p>
    <w:p w14:paraId="48CF2885" w14:textId="2E704869" w:rsidR="001650B7" w:rsidRPr="00BA0CE0" w:rsidRDefault="003E15B8" w:rsidP="00CE6C6C">
      <w:pPr>
        <w:rPr>
          <w:rFonts w:ascii="Times New Roman" w:hAnsi="Times New Roman"/>
          <w:lang w:val="en-GB"/>
        </w:rPr>
      </w:pPr>
      <w:r w:rsidRPr="00BA0CE0">
        <w:rPr>
          <w:noProof/>
          <w:lang w:val="en-IN" w:eastAsia="en-IN"/>
        </w:rPr>
        <w:drawing>
          <wp:inline distT="0" distB="0" distL="0" distR="0" wp14:anchorId="2496A2DD" wp14:editId="23E541DC">
            <wp:extent cx="5759450" cy="5750560"/>
            <wp:effectExtent l="0" t="0" r="0" b="254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59450" cy="5750560"/>
                    </a:xfrm>
                    <a:prstGeom prst="rect">
                      <a:avLst/>
                    </a:prstGeom>
                  </pic:spPr>
                </pic:pic>
              </a:graphicData>
            </a:graphic>
          </wp:inline>
        </w:drawing>
      </w:r>
    </w:p>
    <w:p w14:paraId="13E1A289" w14:textId="6BF6F7FF" w:rsidR="001650B7" w:rsidRPr="00BA0CE0" w:rsidRDefault="001650B7" w:rsidP="00CE6C6C">
      <w:pPr>
        <w:rPr>
          <w:rFonts w:ascii="Times New Roman" w:hAnsi="Times New Roman"/>
          <w:lang w:val="en-GB"/>
        </w:rPr>
      </w:pPr>
      <w:r w:rsidRPr="00BA0CE0">
        <w:rPr>
          <w:rFonts w:ascii="Times New Roman" w:hAnsi="Times New Roman"/>
          <w:b/>
          <w:lang w:val="en-GB"/>
        </w:rPr>
        <w:t>Fig. S2.</w:t>
      </w:r>
      <w:r w:rsidRPr="00BA0CE0">
        <w:rPr>
          <w:rFonts w:ascii="Times New Roman" w:hAnsi="Times New Roman"/>
          <w:lang w:val="en-GB"/>
        </w:rPr>
        <w:t xml:space="preserve"> Individual-based rarefaction curves of snail species richness for forests, transition zones and pastures at both abrupt and gradual forest edges, with 95% confidence intervals.</w:t>
      </w:r>
    </w:p>
    <w:p w14:paraId="23EAAF65" w14:textId="32AC0765" w:rsidR="001650B7" w:rsidRPr="00BA0CE0" w:rsidRDefault="001650B7">
      <w:pPr>
        <w:spacing w:after="160" w:line="259" w:lineRule="auto"/>
      </w:pPr>
      <w:r w:rsidRPr="00BA0CE0">
        <w:br w:type="page"/>
      </w:r>
    </w:p>
    <w:p w14:paraId="067E630C" w14:textId="4F0CC965" w:rsidR="001650B7" w:rsidRPr="00BA0CE0" w:rsidRDefault="00242DBB" w:rsidP="001650B7">
      <w:pPr>
        <w:rPr>
          <w:rFonts w:ascii="Times New Roman" w:hAnsi="Times New Roman"/>
          <w:lang w:val="en-GB"/>
        </w:rPr>
      </w:pPr>
      <w:r w:rsidRPr="00BA0CE0">
        <w:rPr>
          <w:noProof/>
          <w:lang w:val="en-IN" w:eastAsia="en-IN"/>
        </w:rPr>
        <w:drawing>
          <wp:inline distT="0" distB="0" distL="0" distR="0" wp14:anchorId="3896FD1C" wp14:editId="4328A3F5">
            <wp:extent cx="5759450" cy="5750560"/>
            <wp:effectExtent l="0" t="0" r="0" b="254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59450" cy="5750560"/>
                    </a:xfrm>
                    <a:prstGeom prst="rect">
                      <a:avLst/>
                    </a:prstGeom>
                  </pic:spPr>
                </pic:pic>
              </a:graphicData>
            </a:graphic>
          </wp:inline>
        </w:drawing>
      </w:r>
      <w:r w:rsidR="001650B7" w:rsidRPr="00BA0CE0">
        <w:rPr>
          <w:rFonts w:ascii="Times New Roman" w:hAnsi="Times New Roman"/>
          <w:b/>
          <w:lang w:val="en-GB"/>
        </w:rPr>
        <w:t>Fig. S3.</w:t>
      </w:r>
      <w:r w:rsidR="001650B7" w:rsidRPr="00BA0CE0">
        <w:rPr>
          <w:rFonts w:ascii="Times New Roman" w:hAnsi="Times New Roman"/>
          <w:lang w:val="en-GB"/>
        </w:rPr>
        <w:t xml:space="preserve"> Individual-based rarefaction curves of snail species richness for transition zones at abrupt (red) and gradual (green) forest edges, with 95% confidence intervals.</w:t>
      </w:r>
    </w:p>
    <w:p w14:paraId="39AA78EF" w14:textId="77777777" w:rsidR="001650B7" w:rsidRPr="00BA0CE0" w:rsidRDefault="001650B7" w:rsidP="001650B7">
      <w:pPr>
        <w:spacing w:after="160" w:line="259" w:lineRule="auto"/>
      </w:pPr>
      <w:r w:rsidRPr="00BA0CE0">
        <w:br w:type="page"/>
      </w:r>
    </w:p>
    <w:p w14:paraId="0CA4892F" w14:textId="77777777" w:rsidR="00CE6C6C" w:rsidRPr="00BA0CE0" w:rsidRDefault="00CE6C6C"/>
    <w:p w14:paraId="7D577C45" w14:textId="77777777" w:rsidR="00CE6C6C" w:rsidRPr="00BA0CE0" w:rsidRDefault="00CE6C6C"/>
    <w:p w14:paraId="20476751" w14:textId="4BEDBA4A" w:rsidR="00CE6C6C" w:rsidRPr="00BA0CE0" w:rsidRDefault="00976116">
      <w:r w:rsidRPr="00BA0CE0">
        <w:rPr>
          <w:noProof/>
          <w:lang w:val="en-IN" w:eastAsia="en-IN"/>
        </w:rPr>
        <w:drawing>
          <wp:inline distT="0" distB="0" distL="0" distR="0" wp14:anchorId="7A10985F" wp14:editId="61E10269">
            <wp:extent cx="5759450" cy="5750560"/>
            <wp:effectExtent l="0" t="0" r="0" b="254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59450" cy="5750560"/>
                    </a:xfrm>
                    <a:prstGeom prst="rect">
                      <a:avLst/>
                    </a:prstGeom>
                  </pic:spPr>
                </pic:pic>
              </a:graphicData>
            </a:graphic>
          </wp:inline>
        </w:drawing>
      </w:r>
    </w:p>
    <w:p w14:paraId="6E5358D4" w14:textId="69E3B5ED" w:rsidR="00B132CC" w:rsidRPr="00BF68DD" w:rsidRDefault="00B132CC" w:rsidP="00B132CC">
      <w:pPr>
        <w:rPr>
          <w:rFonts w:ascii="Times New Roman" w:hAnsi="Times New Roman"/>
          <w:lang w:val="en-GB"/>
        </w:rPr>
      </w:pPr>
      <w:r w:rsidRPr="00BA0CE0">
        <w:rPr>
          <w:rFonts w:ascii="Times New Roman" w:hAnsi="Times New Roman"/>
          <w:b/>
          <w:lang w:val="en-GB"/>
        </w:rPr>
        <w:t>Fig S</w:t>
      </w:r>
      <w:r w:rsidR="001650B7" w:rsidRPr="00BA0CE0">
        <w:rPr>
          <w:rFonts w:ascii="Times New Roman" w:hAnsi="Times New Roman"/>
          <w:b/>
          <w:lang w:val="en-GB"/>
        </w:rPr>
        <w:t>4</w:t>
      </w:r>
      <w:r w:rsidR="004E3BC0" w:rsidRPr="00BA0CE0">
        <w:rPr>
          <w:rFonts w:ascii="Times New Roman" w:hAnsi="Times New Roman"/>
          <w:b/>
          <w:lang w:val="en-GB"/>
        </w:rPr>
        <w:t>.</w:t>
      </w:r>
      <w:r w:rsidRPr="00BA0CE0">
        <w:rPr>
          <w:rFonts w:ascii="Times New Roman" w:hAnsi="Times New Roman"/>
          <w:lang w:val="en-GB"/>
        </w:rPr>
        <w:t xml:space="preserve"> Number of snail species of conservation importance in forests (dark grey), transition zones (light grey), and pastures (white; left), and in the transition zones at gradual and gradual forest edges (right). Bars show mean values (forests, n = 72; transition zone, n = 36; pasture, n = 72) and whiskers standard errors. Different letters indicate significant differences by Tukey test.</w:t>
      </w:r>
      <w:bookmarkStart w:id="0" w:name="_GoBack"/>
      <w:bookmarkEnd w:id="0"/>
    </w:p>
    <w:p w14:paraId="0E83A505" w14:textId="77777777" w:rsidR="00CE6C6C" w:rsidRDefault="00CE6C6C">
      <w:pPr>
        <w:rPr>
          <w:b/>
          <w:noProof/>
          <w:lang w:val="hu-HU" w:eastAsia="hu-HU"/>
        </w:rPr>
      </w:pPr>
    </w:p>
    <w:p w14:paraId="76727C59" w14:textId="77777777" w:rsidR="00CE6C6C" w:rsidRPr="00BF68DD" w:rsidRDefault="00CE6C6C">
      <w:pPr>
        <w:rPr>
          <w:rFonts w:ascii="Times New Roman" w:hAnsi="Times New Roman"/>
        </w:rPr>
      </w:pPr>
    </w:p>
    <w:sectPr w:rsidR="00CE6C6C" w:rsidRPr="00BF68DD" w:rsidSect="00CE6C6C">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auto"/>
    <w:pitch w:val="variable"/>
    <w:sig w:usb0="E1000AEF"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890"/>
    <w:rsid w:val="00083D7C"/>
    <w:rsid w:val="00096138"/>
    <w:rsid w:val="001650B7"/>
    <w:rsid w:val="001F1116"/>
    <w:rsid w:val="001F1470"/>
    <w:rsid w:val="002075C3"/>
    <w:rsid w:val="00242DBB"/>
    <w:rsid w:val="00247F72"/>
    <w:rsid w:val="002511BE"/>
    <w:rsid w:val="003444A1"/>
    <w:rsid w:val="003455B9"/>
    <w:rsid w:val="003E15B8"/>
    <w:rsid w:val="004822B2"/>
    <w:rsid w:val="004847FC"/>
    <w:rsid w:val="004E3BC0"/>
    <w:rsid w:val="005F583F"/>
    <w:rsid w:val="006C368F"/>
    <w:rsid w:val="006C4BB9"/>
    <w:rsid w:val="007606CC"/>
    <w:rsid w:val="00780B1C"/>
    <w:rsid w:val="007D7E53"/>
    <w:rsid w:val="008548BB"/>
    <w:rsid w:val="008733D1"/>
    <w:rsid w:val="00886F75"/>
    <w:rsid w:val="008B6B14"/>
    <w:rsid w:val="00976116"/>
    <w:rsid w:val="009B58AE"/>
    <w:rsid w:val="00A6322E"/>
    <w:rsid w:val="00A97554"/>
    <w:rsid w:val="00AC4890"/>
    <w:rsid w:val="00B132CC"/>
    <w:rsid w:val="00B15B48"/>
    <w:rsid w:val="00B558A8"/>
    <w:rsid w:val="00BA0CE0"/>
    <w:rsid w:val="00BB6E77"/>
    <w:rsid w:val="00BF68DD"/>
    <w:rsid w:val="00C206A9"/>
    <w:rsid w:val="00C27F33"/>
    <w:rsid w:val="00C33E63"/>
    <w:rsid w:val="00C40846"/>
    <w:rsid w:val="00CA7BB6"/>
    <w:rsid w:val="00CE2AC5"/>
    <w:rsid w:val="00CE6C6C"/>
    <w:rsid w:val="00D37C6C"/>
    <w:rsid w:val="00DE2298"/>
    <w:rsid w:val="00E1563A"/>
    <w:rsid w:val="00E4297A"/>
    <w:rsid w:val="00EB0854"/>
    <w:rsid w:val="00EF7910"/>
    <w:rsid w:val="00F773E5"/>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01C6E0"/>
  <w15:docId w15:val="{766ED329-65DD-44DC-BCFB-F02390BD8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HAnsi"/>
        <w:sz w:val="24"/>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2AC5"/>
    <w:pPr>
      <w:spacing w:after="0" w:line="240" w:lineRule="auto"/>
    </w:pPr>
    <w:rPr>
      <w:rFonts w:ascii="Cambria" w:eastAsia="MS Mincho" w:hAnsi="Cambria" w:cs="Times New Roman"/>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6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6322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6322E"/>
    <w:rPr>
      <w:rFonts w:ascii="Lucida Grande" w:eastAsia="MS Mincho" w:hAnsi="Lucida Grande" w:cs="Lucida Grand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7</Pages>
  <Words>881</Words>
  <Characters>5024</Characters>
  <Application>Microsoft Office Word</Application>
  <DocSecurity>0</DocSecurity>
  <Lines>41</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Schmera Denes</dc:creator>
  <cp:keywords/>
  <dc:description/>
  <cp:lastModifiedBy>Nandhini S.</cp:lastModifiedBy>
  <cp:revision>41</cp:revision>
  <dcterms:created xsi:type="dcterms:W3CDTF">2023-04-16T11:45:00Z</dcterms:created>
  <dcterms:modified xsi:type="dcterms:W3CDTF">2023-09-28T07:52:00Z</dcterms:modified>
</cp:coreProperties>
</file>