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53781" w14:textId="467F1ED6" w:rsidR="002E6D4E" w:rsidRDefault="002E6D4E"/>
    <w:p w14:paraId="15CEE2D1" w14:textId="77777777" w:rsidR="002E6D4E" w:rsidRDefault="002E6D4E"/>
    <w:tbl>
      <w:tblPr>
        <w:tblW w:w="0" w:type="auto"/>
        <w:tblLook w:val="04A0" w:firstRow="1" w:lastRow="0" w:firstColumn="1" w:lastColumn="0" w:noHBand="0" w:noVBand="1"/>
      </w:tblPr>
      <w:tblGrid>
        <w:gridCol w:w="5995"/>
        <w:gridCol w:w="3136"/>
        <w:gridCol w:w="2365"/>
        <w:gridCol w:w="2462"/>
      </w:tblGrid>
      <w:tr w:rsidR="002E6D4E" w:rsidRPr="002E6D4E" w14:paraId="37708BED" w14:textId="77777777" w:rsidTr="002E6D4E">
        <w:trPr>
          <w:trHeight w:val="32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26AFA8" w14:textId="1FF6A280" w:rsidR="002E6D4E" w:rsidRPr="002E6D4E" w:rsidRDefault="00BA3F36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Supplemental Table 1. </w:t>
            </w:r>
            <w:r w:rsidR="002E6D4E"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The Respiratory Score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D75E8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10FC3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68B72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6D4E" w:rsidRPr="002E6D4E" w14:paraId="13F7CD28" w14:textId="77777777" w:rsidTr="002E6D4E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D225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EC77B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7A535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AEE7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2E6D4E" w:rsidRPr="002E6D4E" w14:paraId="187DCB8F" w14:textId="77777777" w:rsidTr="002E6D4E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26F6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Respiratory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8462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 to 60/minute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07559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60 to 80/minute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B7B1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&gt;80/minute</w:t>
            </w:r>
          </w:p>
        </w:tc>
      </w:tr>
      <w:tr w:rsidR="002E6D4E" w:rsidRPr="002E6D4E" w14:paraId="3A2FE8CB" w14:textId="77777777" w:rsidTr="002E6D4E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6E0A7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Oxygen requirement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26E2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17921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等线" w:eastAsia="等线" w:hAnsi="等线" w:cs="Times New Roman" w:hint="eastAsia"/>
                <w:color w:val="000000"/>
                <w:kern w:val="0"/>
                <w:sz w:val="24"/>
                <w:szCs w:val="24"/>
              </w:rPr>
              <w:t>≤</w:t>
            </w: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50%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B657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 50%</w:t>
            </w:r>
          </w:p>
        </w:tc>
      </w:tr>
      <w:tr w:rsidR="002E6D4E" w:rsidRPr="002E6D4E" w14:paraId="5EED0753" w14:textId="77777777" w:rsidTr="002E6D4E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28EA2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Retractions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6C35B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401E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Mild to moderate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5925F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Severe</w:t>
            </w:r>
          </w:p>
        </w:tc>
      </w:tr>
      <w:tr w:rsidR="002E6D4E" w:rsidRPr="002E6D4E" w14:paraId="446B7551" w14:textId="77777777" w:rsidTr="002E6D4E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D990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Grunting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D3E0E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89A3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With stimulation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F115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Continuous at rest</w:t>
            </w:r>
          </w:p>
        </w:tc>
      </w:tr>
      <w:tr w:rsidR="002E6D4E" w:rsidRPr="002E6D4E" w14:paraId="3E393DE1" w14:textId="77777777" w:rsidTr="002E6D4E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0713A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Breath sounds on auscultation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49EE0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Easily heard throughout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FEB4B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Decreased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24FB9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Barely heard</w:t>
            </w:r>
          </w:p>
        </w:tc>
      </w:tr>
      <w:tr w:rsidR="002E6D4E" w:rsidRPr="002E6D4E" w14:paraId="5C702150" w14:textId="77777777" w:rsidTr="002E6D4E">
        <w:trPr>
          <w:trHeight w:val="324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7BA21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Prematurity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C5238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&gt;34 weeks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AD3BC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 to 34 weeks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99F47" w14:textId="77777777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&lt;30 weeks</w:t>
            </w:r>
          </w:p>
        </w:tc>
      </w:tr>
      <w:tr w:rsidR="002E6D4E" w:rsidRPr="002E6D4E" w14:paraId="1D93FFC6" w14:textId="77777777" w:rsidTr="002E6D4E">
        <w:trPr>
          <w:trHeight w:val="31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CE95" w14:textId="2E939181" w:rsidR="002E6D4E" w:rsidRPr="002E6D4E" w:rsidRDefault="002E6D4E" w:rsidP="002E6D4E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 baby receiving oxygen prior to the setup of an oxygen of an oxygen analyzer should be assigned a score of 1</w:t>
            </w:r>
          </w:p>
        </w:tc>
      </w:tr>
      <w:tr w:rsidR="002E6D4E" w:rsidRPr="002E6D4E" w14:paraId="049A98B8" w14:textId="77777777" w:rsidTr="002E6D4E">
        <w:trPr>
          <w:trHeight w:val="312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81A02" w14:textId="77777777" w:rsidR="002E6D4E" w:rsidRPr="002E6D4E" w:rsidRDefault="002E6D4E" w:rsidP="001D58F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Adapted from Downes JJ, Vidyasagar D, Boggs TR, Jr., Morrow GM, 3rd. </w:t>
            </w:r>
            <w:proofErr w:type="gramStart"/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Respiratory distress syndrome</w:t>
            </w:r>
            <w:proofErr w:type="gramEnd"/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of newborn infants. I. New clinical scoring system (RDS score) with acid--base and blood-gas correlations. Clin </w:t>
            </w:r>
            <w:proofErr w:type="spellStart"/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Pediatr</w:t>
            </w:r>
            <w:proofErr w:type="spellEnd"/>
            <w:r w:rsidRPr="002E6D4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(Phila). 1970;9(6):325-31.</w:t>
            </w:r>
          </w:p>
        </w:tc>
      </w:tr>
    </w:tbl>
    <w:p w14:paraId="7B2FE912" w14:textId="079DE275" w:rsidR="004D0F66" w:rsidRDefault="004D0F66"/>
    <w:p w14:paraId="4F055D9F" w14:textId="02232DA4" w:rsidR="00FF7975" w:rsidRDefault="00FF7975"/>
    <w:p w14:paraId="1A9A9D0F" w14:textId="38880FEF" w:rsidR="00722398" w:rsidRDefault="00722398"/>
    <w:p w14:paraId="56D8193E" w14:textId="3B4D3C0F" w:rsidR="00722398" w:rsidRDefault="00722398"/>
    <w:p w14:paraId="1D05F1CE" w14:textId="081A23F6" w:rsidR="00722398" w:rsidRDefault="00722398"/>
    <w:p w14:paraId="6DE249B7" w14:textId="1D32D7E9" w:rsidR="00722398" w:rsidRDefault="00722398"/>
    <w:p w14:paraId="4291C4CF" w14:textId="6D3817C2" w:rsidR="00722398" w:rsidRDefault="00722398"/>
    <w:p w14:paraId="1BF45029" w14:textId="06B3F0EA" w:rsidR="00722398" w:rsidRDefault="00722398"/>
    <w:p w14:paraId="402E0771" w14:textId="40E04A00" w:rsidR="00722398" w:rsidRDefault="00722398"/>
    <w:p w14:paraId="7783B491" w14:textId="77777777" w:rsidR="00722398" w:rsidRDefault="00722398"/>
    <w:p w14:paraId="4ED28ECC" w14:textId="00ABAC6A" w:rsidR="00FF7975" w:rsidRDefault="00FF7975"/>
    <w:p w14:paraId="5501FC67" w14:textId="483CE777" w:rsidR="00722398" w:rsidRDefault="00722398"/>
    <w:p w14:paraId="323D4D41" w14:textId="74C98AE8" w:rsidR="00FF7975" w:rsidRDefault="00FF7975" w:rsidP="00722398">
      <w:pPr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03"/>
        <w:gridCol w:w="1432"/>
        <w:gridCol w:w="2737"/>
        <w:gridCol w:w="2270"/>
        <w:gridCol w:w="2959"/>
        <w:gridCol w:w="1148"/>
      </w:tblGrid>
      <w:tr w:rsidR="00FF7975" w:rsidRPr="00722398" w14:paraId="22847EF0" w14:textId="77777777" w:rsidTr="00FD50A1">
        <w:trPr>
          <w:trHeight w:val="302"/>
          <w:jc w:val="center"/>
        </w:trPr>
        <w:tc>
          <w:tcPr>
            <w:tcW w:w="12049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E000C" w14:textId="47F69517" w:rsidR="00FF7975" w:rsidRPr="00722398" w:rsidRDefault="00722398" w:rsidP="00722398">
            <w:pPr>
              <w:widowControl/>
              <w:spacing w:line="360" w:lineRule="auto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Supplemental Table 2</w:t>
            </w:r>
            <w:r w:rsidR="00FF7975"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 2018 NICHD Workshop criteria based on oxygen concentration</w:t>
            </w:r>
            <w:r w:rsidR="00FF7975" w:rsidRPr="00722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22398" w:rsidRPr="00722398" w14:paraId="1127EC2B" w14:textId="77777777" w:rsidTr="00722398">
        <w:trPr>
          <w:trHeight w:val="289"/>
          <w:jc w:val="center"/>
        </w:trPr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687F8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Grades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B0A37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Invasive IPPV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E3A0A5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proofErr w:type="spellStart"/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nCPAP</w:t>
            </w:r>
            <w:proofErr w:type="spellEnd"/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, NIPPV, or nasal cannula &gt;=3L/min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6AA6B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Nasal cannula flow of 1 to &lt;3L/min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4817E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Nasal cannula flow of &lt;1L/min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8A893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Hood O2</w:t>
            </w:r>
          </w:p>
        </w:tc>
      </w:tr>
      <w:tr w:rsidR="00722398" w:rsidRPr="00722398" w14:paraId="114B95B6" w14:textId="77777777" w:rsidTr="00722398">
        <w:trPr>
          <w:trHeight w:val="289"/>
          <w:jc w:val="center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BDC27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 (mild)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9964A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771B9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27BB5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 to 29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09CC1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 to 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A80CA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 to 29</w:t>
            </w:r>
          </w:p>
        </w:tc>
      </w:tr>
      <w:tr w:rsidR="00722398" w:rsidRPr="00722398" w14:paraId="1F4C5B0D" w14:textId="77777777" w:rsidTr="00722398">
        <w:trPr>
          <w:trHeight w:val="289"/>
          <w:jc w:val="center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B0FCE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 (moderate)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1D83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15F7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22 to 29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6372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≥30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E787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≥70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FB16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≥30</w:t>
            </w:r>
          </w:p>
        </w:tc>
      </w:tr>
      <w:tr w:rsidR="00722398" w:rsidRPr="00722398" w14:paraId="5A423EB3" w14:textId="77777777" w:rsidTr="00722398">
        <w:trPr>
          <w:trHeight w:val="289"/>
          <w:jc w:val="center"/>
        </w:trPr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D651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 (severe)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3BE09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&gt;21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E4C98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≥30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174C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37B4E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17C1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722398" w:rsidRPr="00722398" w14:paraId="1ED757E5" w14:textId="77777777" w:rsidTr="00722398">
        <w:trPr>
          <w:trHeight w:val="302"/>
          <w:jc w:val="center"/>
        </w:trPr>
        <w:tc>
          <w:tcPr>
            <w:tcW w:w="1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C2EF9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III (A)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2C70B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AE0DC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15F65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2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568C1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07D65" w14:textId="77777777" w:rsidR="00FF7975" w:rsidRPr="00722398" w:rsidRDefault="00FF7975" w:rsidP="00722398">
            <w:pPr>
              <w:widowControl/>
              <w:spacing w:line="36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72239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</w:tbl>
    <w:p w14:paraId="72E2CD61" w14:textId="665D835C" w:rsidR="00FF7975" w:rsidRDefault="00D41891" w:rsidP="00D41891">
      <w:pPr>
        <w:spacing w:line="360" w:lineRule="auto"/>
        <w:rPr>
          <w:rFonts w:hint="eastAsia"/>
        </w:rPr>
      </w:pPr>
      <w:r w:rsidRPr="00D9563C">
        <w:rPr>
          <w:rFonts w:ascii="Times New Roman" w:hAnsi="Times New Roman" w:cs="Times New Roman"/>
          <w:sz w:val="24"/>
          <w:szCs w:val="24"/>
        </w:rPr>
        <w:t xml:space="preserve">Higgins RD, </w:t>
      </w:r>
      <w:proofErr w:type="spellStart"/>
      <w:r w:rsidRPr="00D9563C">
        <w:rPr>
          <w:rFonts w:ascii="Times New Roman" w:hAnsi="Times New Roman" w:cs="Times New Roman"/>
          <w:sz w:val="24"/>
          <w:szCs w:val="24"/>
        </w:rPr>
        <w:t>Jobe</w:t>
      </w:r>
      <w:proofErr w:type="spellEnd"/>
      <w:r w:rsidRPr="00D9563C">
        <w:rPr>
          <w:rFonts w:ascii="Times New Roman" w:hAnsi="Times New Roman" w:cs="Times New Roman"/>
          <w:sz w:val="24"/>
          <w:szCs w:val="24"/>
        </w:rPr>
        <w:t xml:space="preserve"> AH, </w:t>
      </w:r>
      <w:proofErr w:type="spellStart"/>
      <w:r w:rsidRPr="00D9563C">
        <w:rPr>
          <w:rFonts w:ascii="Times New Roman" w:hAnsi="Times New Roman" w:cs="Times New Roman"/>
          <w:sz w:val="24"/>
          <w:szCs w:val="24"/>
        </w:rPr>
        <w:t>Koso</w:t>
      </w:r>
      <w:proofErr w:type="spellEnd"/>
      <w:r w:rsidRPr="00D9563C">
        <w:rPr>
          <w:rFonts w:ascii="Times New Roman" w:hAnsi="Times New Roman" w:cs="Times New Roman"/>
          <w:sz w:val="24"/>
          <w:szCs w:val="24"/>
        </w:rPr>
        <w:t xml:space="preserve">-Thomas M, </w:t>
      </w:r>
      <w:proofErr w:type="spellStart"/>
      <w:r w:rsidRPr="00D9563C">
        <w:rPr>
          <w:rFonts w:ascii="Times New Roman" w:hAnsi="Times New Roman" w:cs="Times New Roman"/>
          <w:sz w:val="24"/>
          <w:szCs w:val="24"/>
        </w:rPr>
        <w:t>Bancalari</w:t>
      </w:r>
      <w:proofErr w:type="spellEnd"/>
      <w:r w:rsidRPr="00D9563C">
        <w:rPr>
          <w:rFonts w:ascii="Times New Roman" w:hAnsi="Times New Roman" w:cs="Times New Roman"/>
          <w:sz w:val="24"/>
          <w:szCs w:val="24"/>
        </w:rPr>
        <w:t xml:space="preserve"> E, </w:t>
      </w:r>
      <w:proofErr w:type="spellStart"/>
      <w:r w:rsidRPr="00D9563C">
        <w:rPr>
          <w:rFonts w:ascii="Times New Roman" w:hAnsi="Times New Roman" w:cs="Times New Roman"/>
          <w:sz w:val="24"/>
          <w:szCs w:val="24"/>
        </w:rPr>
        <w:t>Viscardi</w:t>
      </w:r>
      <w:proofErr w:type="spellEnd"/>
      <w:r w:rsidRPr="00D9563C">
        <w:rPr>
          <w:rFonts w:ascii="Times New Roman" w:hAnsi="Times New Roman" w:cs="Times New Roman"/>
          <w:sz w:val="24"/>
          <w:szCs w:val="24"/>
        </w:rPr>
        <w:t xml:space="preserve"> RM, </w:t>
      </w:r>
      <w:proofErr w:type="spellStart"/>
      <w:r w:rsidRPr="00D9563C">
        <w:rPr>
          <w:rFonts w:ascii="Times New Roman" w:hAnsi="Times New Roman" w:cs="Times New Roman"/>
          <w:sz w:val="24"/>
          <w:szCs w:val="24"/>
        </w:rPr>
        <w:t>Hartert</w:t>
      </w:r>
      <w:proofErr w:type="spellEnd"/>
      <w:r w:rsidRPr="00D9563C">
        <w:rPr>
          <w:rFonts w:ascii="Times New Roman" w:hAnsi="Times New Roman" w:cs="Times New Roman"/>
          <w:sz w:val="24"/>
          <w:szCs w:val="24"/>
        </w:rPr>
        <w:t xml:space="preserve"> TV, et al. Bronchopulmonary Dysplasia: Executive Summary of a Workshop. J </w:t>
      </w:r>
      <w:proofErr w:type="spellStart"/>
      <w:r w:rsidRPr="00D9563C">
        <w:rPr>
          <w:rFonts w:ascii="Times New Roman" w:hAnsi="Times New Roman" w:cs="Times New Roman"/>
          <w:sz w:val="24"/>
          <w:szCs w:val="24"/>
        </w:rPr>
        <w:t>Pediatr</w:t>
      </w:r>
      <w:proofErr w:type="spellEnd"/>
      <w:r w:rsidRPr="00D9563C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gramStart"/>
      <w:r w:rsidRPr="00D9563C">
        <w:rPr>
          <w:rFonts w:ascii="Times New Roman" w:hAnsi="Times New Roman" w:cs="Times New Roman"/>
          <w:sz w:val="24"/>
          <w:szCs w:val="24"/>
        </w:rPr>
        <w:t>Jun;197:300</w:t>
      </w:r>
      <w:proofErr w:type="gramEnd"/>
      <w:r w:rsidRPr="00D9563C">
        <w:rPr>
          <w:rFonts w:ascii="Times New Roman" w:hAnsi="Times New Roman" w:cs="Times New Roman"/>
          <w:sz w:val="24"/>
          <w:szCs w:val="24"/>
        </w:rPr>
        <w:t>-08</w:t>
      </w:r>
    </w:p>
    <w:sectPr w:rsidR="00FF7975" w:rsidSect="002E6D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5A8EC" w14:textId="77777777" w:rsidR="00884EB7" w:rsidRDefault="00884EB7" w:rsidP="00FF7975">
      <w:r>
        <w:separator/>
      </w:r>
    </w:p>
  </w:endnote>
  <w:endnote w:type="continuationSeparator" w:id="0">
    <w:p w14:paraId="08F7A534" w14:textId="77777777" w:rsidR="00884EB7" w:rsidRDefault="00884EB7" w:rsidP="00FF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A5F152" w14:textId="77777777" w:rsidR="00884EB7" w:rsidRDefault="00884EB7" w:rsidP="00FF7975">
      <w:r>
        <w:separator/>
      </w:r>
    </w:p>
  </w:footnote>
  <w:footnote w:type="continuationSeparator" w:id="0">
    <w:p w14:paraId="58263F63" w14:textId="77777777" w:rsidR="00884EB7" w:rsidRDefault="00884EB7" w:rsidP="00FF79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161"/>
    <w:rsid w:val="000C3161"/>
    <w:rsid w:val="001374FA"/>
    <w:rsid w:val="00182264"/>
    <w:rsid w:val="001D58FF"/>
    <w:rsid w:val="001E6D06"/>
    <w:rsid w:val="002E6D4E"/>
    <w:rsid w:val="004D0F66"/>
    <w:rsid w:val="00722398"/>
    <w:rsid w:val="00737276"/>
    <w:rsid w:val="00781B78"/>
    <w:rsid w:val="00874E73"/>
    <w:rsid w:val="00884EB7"/>
    <w:rsid w:val="00BA3F36"/>
    <w:rsid w:val="00D41891"/>
    <w:rsid w:val="00FD50A1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18417"/>
  <w15:chartTrackingRefBased/>
  <w15:docId w15:val="{62D1BEBA-409F-4ED6-9704-0A34463D0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79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79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79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7975"/>
    <w:rPr>
      <w:sz w:val="18"/>
      <w:szCs w:val="18"/>
    </w:rPr>
  </w:style>
  <w:style w:type="paragraph" w:styleId="a7">
    <w:name w:val="Revision"/>
    <w:hidden/>
    <w:uiPriority w:val="99"/>
    <w:semiHidden/>
    <w:rsid w:val="00737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0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</dc:creator>
  <cp:keywords/>
  <dc:description/>
  <cp:lastModifiedBy>xu</cp:lastModifiedBy>
  <cp:revision>15</cp:revision>
  <dcterms:created xsi:type="dcterms:W3CDTF">2022-09-01T12:29:00Z</dcterms:created>
  <dcterms:modified xsi:type="dcterms:W3CDTF">2023-04-07T09:56:00Z</dcterms:modified>
</cp:coreProperties>
</file>