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DD291" w14:textId="77777777" w:rsidR="00134FCC" w:rsidRPr="00EC63A1" w:rsidRDefault="00134FCC" w:rsidP="00134FCC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b/>
        </w:rPr>
      </w:pPr>
      <w:r w:rsidRPr="00EC63A1">
        <w:rPr>
          <w:rFonts w:ascii="Arial" w:eastAsia="Arial" w:hAnsi="Arial" w:cs="Arial"/>
          <w:b/>
        </w:rPr>
        <w:t>Supplementary</w:t>
      </w:r>
      <w:bookmarkStart w:id="0" w:name="_GoBack"/>
      <w:bookmarkEnd w:id="0"/>
      <w:r w:rsidRPr="00EC63A1">
        <w:rPr>
          <w:rFonts w:ascii="Arial" w:eastAsia="Arial" w:hAnsi="Arial" w:cs="Arial"/>
          <w:b/>
        </w:rPr>
        <w:t xml:space="preserve"> Table 1.</w:t>
      </w:r>
      <w:r w:rsidRPr="00EC63A1">
        <w:t xml:space="preserve"> TNM Clinical staging system for canine bladder cancer</w:t>
      </w:r>
      <w:r w:rsidRPr="00EC63A1">
        <w:rPr>
          <w:i/>
        </w:rPr>
        <w:t xml:space="preserve"> </w:t>
      </w:r>
      <w:r w:rsidRPr="00EC63A1">
        <w:t>[2].</w:t>
      </w:r>
    </w:p>
    <w:tbl>
      <w:tblPr>
        <w:tblStyle w:val="4"/>
        <w:tblW w:w="9109" w:type="dxa"/>
        <w:tblInd w:w="-108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6762"/>
        <w:gridCol w:w="236"/>
        <w:gridCol w:w="236"/>
        <w:gridCol w:w="236"/>
        <w:gridCol w:w="236"/>
      </w:tblGrid>
      <w:tr w:rsidR="00EC63A1" w:rsidRPr="00EC63A1" w14:paraId="35843759" w14:textId="77777777" w:rsidTr="00587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9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593E350" w14:textId="77777777" w:rsidR="00134FCC" w:rsidRPr="00EC63A1" w:rsidRDefault="00134FCC" w:rsidP="00587629">
            <w:pPr>
              <w:jc w:val="both"/>
            </w:pPr>
            <w:r w:rsidRPr="00EC63A1">
              <w:t xml:space="preserve">T - Primary Tumor                                                                                                             </w:t>
            </w:r>
          </w:p>
        </w:tc>
      </w:tr>
      <w:tr w:rsidR="00EC63A1" w:rsidRPr="00EC63A1" w14:paraId="015784F0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single" w:sz="4" w:space="0" w:color="000000"/>
              <w:bottom w:val="nil"/>
            </w:tcBorders>
          </w:tcPr>
          <w:p w14:paraId="2C4C2F85" w14:textId="77777777" w:rsidR="00134FCC" w:rsidRPr="00EC63A1" w:rsidRDefault="00134FCC" w:rsidP="00587629">
            <w:pPr>
              <w:jc w:val="both"/>
            </w:pPr>
            <w:r w:rsidRPr="00EC63A1">
              <w:t>Tis</w:t>
            </w:r>
          </w:p>
        </w:tc>
        <w:tc>
          <w:tcPr>
            <w:tcW w:w="6810" w:type="dxa"/>
            <w:tcBorders>
              <w:top w:val="single" w:sz="4" w:space="0" w:color="000000"/>
              <w:bottom w:val="nil"/>
            </w:tcBorders>
          </w:tcPr>
          <w:p w14:paraId="01C7C129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>Carcinoma in situ</w:t>
            </w: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6749EC14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19F29F3A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0BD32407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3E19DD9C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3337F60C" w14:textId="77777777" w:rsidTr="0058762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nil"/>
            </w:tcBorders>
          </w:tcPr>
          <w:p w14:paraId="1593A7CF" w14:textId="77777777" w:rsidR="00134FCC" w:rsidRPr="00EC63A1" w:rsidRDefault="00134FCC" w:rsidP="00587629">
            <w:pPr>
              <w:jc w:val="both"/>
            </w:pPr>
            <w:r w:rsidRPr="00EC63A1">
              <w:t>T0</w:t>
            </w:r>
          </w:p>
        </w:tc>
        <w:tc>
          <w:tcPr>
            <w:tcW w:w="7032" w:type="dxa"/>
            <w:gridSpan w:val="2"/>
            <w:tcBorders>
              <w:top w:val="nil"/>
              <w:bottom w:val="nil"/>
            </w:tcBorders>
          </w:tcPr>
          <w:p w14:paraId="5C9961A7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3A1">
              <w:t>No evidence of a primary tumor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3442484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83999D7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4CFCEAA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0ED3FDEC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nil"/>
            </w:tcBorders>
          </w:tcPr>
          <w:p w14:paraId="04E6FD3C" w14:textId="77777777" w:rsidR="00134FCC" w:rsidRPr="00EC63A1" w:rsidRDefault="00134FCC" w:rsidP="00587629">
            <w:pPr>
              <w:jc w:val="both"/>
            </w:pPr>
            <w:r w:rsidRPr="00EC63A1">
              <w:t>T1</w:t>
            </w:r>
          </w:p>
        </w:tc>
        <w:tc>
          <w:tcPr>
            <w:tcW w:w="7032" w:type="dxa"/>
            <w:gridSpan w:val="2"/>
            <w:tcBorders>
              <w:top w:val="nil"/>
              <w:bottom w:val="nil"/>
            </w:tcBorders>
          </w:tcPr>
          <w:p w14:paraId="2C8D963A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>Superficial papillary tumor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EC90816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114805BE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13110405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6604413C" w14:textId="77777777" w:rsidTr="0058762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nil"/>
            </w:tcBorders>
          </w:tcPr>
          <w:p w14:paraId="75C112DC" w14:textId="77777777" w:rsidR="00134FCC" w:rsidRPr="00EC63A1" w:rsidRDefault="00134FCC" w:rsidP="00587629">
            <w:pPr>
              <w:jc w:val="both"/>
            </w:pPr>
            <w:r w:rsidRPr="00EC63A1">
              <w:t>T2</w:t>
            </w:r>
          </w:p>
        </w:tc>
        <w:tc>
          <w:tcPr>
            <w:tcW w:w="7476" w:type="dxa"/>
            <w:gridSpan w:val="4"/>
            <w:tcBorders>
              <w:top w:val="nil"/>
              <w:bottom w:val="nil"/>
            </w:tcBorders>
          </w:tcPr>
          <w:p w14:paraId="0AFD70BF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3A1">
              <w:t>Tumor invading the bladder wall, with induration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7DAF560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EC63A1" w:rsidRPr="00EC63A1" w14:paraId="315121B5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single" w:sz="4" w:space="0" w:color="000000"/>
            </w:tcBorders>
          </w:tcPr>
          <w:p w14:paraId="4C478113" w14:textId="77777777" w:rsidR="00134FCC" w:rsidRPr="00EC63A1" w:rsidRDefault="00134FCC" w:rsidP="00587629">
            <w:pPr>
              <w:jc w:val="both"/>
            </w:pPr>
            <w:r w:rsidRPr="00EC63A1">
              <w:t>T3</w:t>
            </w:r>
          </w:p>
        </w:tc>
        <w:tc>
          <w:tcPr>
            <w:tcW w:w="7698" w:type="dxa"/>
            <w:gridSpan w:val="5"/>
            <w:tcBorders>
              <w:top w:val="nil"/>
              <w:bottom w:val="single" w:sz="4" w:space="0" w:color="000000"/>
            </w:tcBorders>
          </w:tcPr>
          <w:p w14:paraId="6E2F8D6B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>Tumor invading neighboring organs (prostate, uterus, vagina ad pelvic canal)</w:t>
            </w:r>
          </w:p>
        </w:tc>
      </w:tr>
      <w:tr w:rsidR="00EC63A1" w:rsidRPr="00EC63A1" w14:paraId="20C6A3E6" w14:textId="77777777" w:rsidTr="0058762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9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1086DC85" w14:textId="77777777" w:rsidR="00134FCC" w:rsidRPr="00EC63A1" w:rsidRDefault="00134FCC" w:rsidP="00587629">
            <w:pPr>
              <w:jc w:val="both"/>
            </w:pPr>
            <w:r w:rsidRPr="00EC63A1">
              <w:t xml:space="preserve">N - Regional Lymph Node (Internal and External Iliac Lymph Node)                    </w:t>
            </w:r>
          </w:p>
        </w:tc>
      </w:tr>
      <w:tr w:rsidR="00EC63A1" w:rsidRPr="00EC63A1" w14:paraId="5E224735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single" w:sz="4" w:space="0" w:color="000000"/>
              <w:bottom w:val="nil"/>
            </w:tcBorders>
          </w:tcPr>
          <w:p w14:paraId="7F8A7043" w14:textId="77777777" w:rsidR="00134FCC" w:rsidRPr="00EC63A1" w:rsidRDefault="00134FCC" w:rsidP="00587629">
            <w:pPr>
              <w:jc w:val="both"/>
            </w:pPr>
            <w:r w:rsidRPr="00EC63A1">
              <w:t>N0</w:t>
            </w:r>
          </w:p>
        </w:tc>
        <w:tc>
          <w:tcPr>
            <w:tcW w:w="7254" w:type="dxa"/>
            <w:gridSpan w:val="3"/>
            <w:tcBorders>
              <w:top w:val="single" w:sz="4" w:space="0" w:color="000000"/>
              <w:bottom w:val="nil"/>
            </w:tcBorders>
          </w:tcPr>
          <w:p w14:paraId="7D01C601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 xml:space="preserve">No regional lymph node involvement </w:t>
            </w: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48160462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0FB2EC5C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575ED435" w14:textId="77777777" w:rsidTr="00587629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nil"/>
            </w:tcBorders>
          </w:tcPr>
          <w:p w14:paraId="6412A886" w14:textId="77777777" w:rsidR="00134FCC" w:rsidRPr="00EC63A1" w:rsidRDefault="00134FCC" w:rsidP="00587629">
            <w:pPr>
              <w:jc w:val="both"/>
            </w:pPr>
            <w:r w:rsidRPr="00EC63A1">
              <w:t>N1</w:t>
            </w:r>
          </w:p>
        </w:tc>
        <w:tc>
          <w:tcPr>
            <w:tcW w:w="7032" w:type="dxa"/>
            <w:gridSpan w:val="2"/>
            <w:tcBorders>
              <w:top w:val="nil"/>
              <w:bottom w:val="nil"/>
            </w:tcBorders>
          </w:tcPr>
          <w:p w14:paraId="3AD80894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3A1">
              <w:t>Regional lymph node involved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CCDDED3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50E9FBF3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B737511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0BFC3BF0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single" w:sz="4" w:space="0" w:color="000000"/>
            </w:tcBorders>
          </w:tcPr>
          <w:p w14:paraId="6BFFD695" w14:textId="77777777" w:rsidR="00134FCC" w:rsidRPr="00EC63A1" w:rsidRDefault="00134FCC" w:rsidP="00587629">
            <w:pPr>
              <w:jc w:val="both"/>
            </w:pPr>
            <w:r w:rsidRPr="00EC63A1">
              <w:t>N2</w:t>
            </w:r>
          </w:p>
        </w:tc>
        <w:tc>
          <w:tcPr>
            <w:tcW w:w="7698" w:type="dxa"/>
            <w:gridSpan w:val="5"/>
            <w:tcBorders>
              <w:top w:val="nil"/>
              <w:bottom w:val="single" w:sz="4" w:space="0" w:color="000000"/>
            </w:tcBorders>
          </w:tcPr>
          <w:p w14:paraId="50D81075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 xml:space="preserve">Regional lymph node and </w:t>
            </w:r>
            <w:proofErr w:type="spellStart"/>
            <w:r w:rsidRPr="00EC63A1">
              <w:t>juxtaregional</w:t>
            </w:r>
            <w:proofErr w:type="spellEnd"/>
            <w:r w:rsidRPr="00EC63A1">
              <w:t xml:space="preserve"> lymph node involved </w:t>
            </w:r>
          </w:p>
        </w:tc>
      </w:tr>
      <w:tr w:rsidR="00EC63A1" w:rsidRPr="00EC63A1" w14:paraId="5ADFFDF9" w14:textId="77777777" w:rsidTr="0058762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9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66941B16" w14:textId="77777777" w:rsidR="00134FCC" w:rsidRPr="00EC63A1" w:rsidRDefault="00134FCC" w:rsidP="00587629">
            <w:pPr>
              <w:jc w:val="both"/>
            </w:pPr>
            <w:r w:rsidRPr="00EC63A1">
              <w:t xml:space="preserve">M - Distant Metastases                                                                                                                             </w:t>
            </w:r>
          </w:p>
        </w:tc>
      </w:tr>
      <w:tr w:rsidR="00EC63A1" w:rsidRPr="00EC63A1" w14:paraId="192E73C3" w14:textId="77777777" w:rsidTr="00587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single" w:sz="4" w:space="0" w:color="000000"/>
              <w:bottom w:val="nil"/>
            </w:tcBorders>
          </w:tcPr>
          <w:p w14:paraId="5E1F1145" w14:textId="77777777" w:rsidR="00134FCC" w:rsidRPr="00EC63A1" w:rsidRDefault="00134FCC" w:rsidP="00587629">
            <w:pPr>
              <w:jc w:val="both"/>
            </w:pPr>
            <w:r w:rsidRPr="00EC63A1">
              <w:t>M0</w:t>
            </w:r>
          </w:p>
        </w:tc>
        <w:tc>
          <w:tcPr>
            <w:tcW w:w="7032" w:type="dxa"/>
            <w:gridSpan w:val="2"/>
            <w:tcBorders>
              <w:top w:val="single" w:sz="4" w:space="0" w:color="000000"/>
              <w:bottom w:val="nil"/>
            </w:tcBorders>
          </w:tcPr>
          <w:p w14:paraId="68E67FC5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63A1">
              <w:t>No evidence of metastasis</w:t>
            </w: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6DC0A47F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1273869D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000000"/>
              <w:bottom w:val="nil"/>
            </w:tcBorders>
          </w:tcPr>
          <w:p w14:paraId="74FFECDB" w14:textId="77777777" w:rsidR="00134FCC" w:rsidRPr="00EC63A1" w:rsidRDefault="00134FCC" w:rsidP="00587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63A1" w:rsidRPr="00EC63A1" w14:paraId="29BBDAB2" w14:textId="77777777" w:rsidTr="0058762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tcBorders>
              <w:top w:val="nil"/>
              <w:bottom w:val="single" w:sz="4" w:space="0" w:color="000000"/>
            </w:tcBorders>
          </w:tcPr>
          <w:p w14:paraId="261BD064" w14:textId="77777777" w:rsidR="00134FCC" w:rsidRPr="00EC63A1" w:rsidRDefault="00134FCC" w:rsidP="00587629">
            <w:pPr>
              <w:jc w:val="both"/>
            </w:pPr>
            <w:r w:rsidRPr="00EC63A1">
              <w:t>M1</w:t>
            </w:r>
          </w:p>
        </w:tc>
        <w:tc>
          <w:tcPr>
            <w:tcW w:w="7032" w:type="dxa"/>
            <w:gridSpan w:val="2"/>
            <w:tcBorders>
              <w:top w:val="nil"/>
              <w:bottom w:val="single" w:sz="4" w:space="0" w:color="000000"/>
            </w:tcBorders>
          </w:tcPr>
          <w:p w14:paraId="141649EC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63A1">
              <w:t>Distant metastasis present</w:t>
            </w:r>
          </w:p>
        </w:tc>
        <w:tc>
          <w:tcPr>
            <w:tcW w:w="222" w:type="dxa"/>
            <w:tcBorders>
              <w:top w:val="nil"/>
              <w:bottom w:val="single" w:sz="4" w:space="0" w:color="000000"/>
            </w:tcBorders>
          </w:tcPr>
          <w:p w14:paraId="361EA20D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222" w:type="dxa"/>
            <w:tcBorders>
              <w:top w:val="nil"/>
              <w:bottom w:val="single" w:sz="4" w:space="0" w:color="000000"/>
            </w:tcBorders>
          </w:tcPr>
          <w:p w14:paraId="503B92DB" w14:textId="77777777" w:rsidR="00134FCC" w:rsidRPr="00EC63A1" w:rsidRDefault="00134FCC" w:rsidP="005876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bottom w:val="single" w:sz="4" w:space="0" w:color="000000"/>
            </w:tcBorders>
          </w:tcPr>
          <w:p w14:paraId="187DB600" w14:textId="77777777" w:rsidR="00134FCC" w:rsidRPr="00EC63A1" w:rsidRDefault="00134FCC" w:rsidP="00587629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6C19716" w14:textId="77777777" w:rsidR="00A02662" w:rsidRPr="00EC63A1" w:rsidRDefault="00EC63A1"/>
    <w:sectPr w:rsidR="00A02662" w:rsidRPr="00EC63A1" w:rsidSect="00EC63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CC"/>
    <w:rsid w:val="00134FCC"/>
    <w:rsid w:val="001F41DF"/>
    <w:rsid w:val="005124FF"/>
    <w:rsid w:val="005C561E"/>
    <w:rsid w:val="007A724C"/>
    <w:rsid w:val="00973888"/>
    <w:rsid w:val="00A47AEC"/>
    <w:rsid w:val="00B047DE"/>
    <w:rsid w:val="00EC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2B3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34FCC"/>
    <w:rPr>
      <w:rFonts w:ascii="Times New Roman" w:eastAsia="Times New Roman" w:hAnsi="Times New Roman" w:cs="Times New Roman"/>
      <w:lang w:val="en-US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">
    <w:name w:val="4"/>
    <w:basedOn w:val="TableNormal"/>
    <w:rsid w:val="00134FCC"/>
    <w:rPr>
      <w:rFonts w:ascii="Cambria" w:eastAsia="Cambria" w:hAnsi="Cambria" w:cs="Cambria"/>
      <w:lang w:val="en-US" w:eastAsia="pt-BR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Menescal</dc:creator>
  <cp:keywords/>
  <dc:description/>
  <cp:lastModifiedBy>Dhanalakshmi Vairavan</cp:lastModifiedBy>
  <cp:revision>2</cp:revision>
  <dcterms:created xsi:type="dcterms:W3CDTF">2023-08-03T20:05:00Z</dcterms:created>
  <dcterms:modified xsi:type="dcterms:W3CDTF">2023-10-20T08:25:00Z</dcterms:modified>
</cp:coreProperties>
</file>