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6AF01" w14:textId="58A43DE1" w:rsidR="00323389" w:rsidRPr="00CC6E26" w:rsidRDefault="007F665E" w:rsidP="00E010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6E26">
        <w:rPr>
          <w:rFonts w:ascii="Times New Roman" w:hAnsi="Times New Roman" w:cs="Times New Roman"/>
          <w:b/>
          <w:bCs/>
          <w:sz w:val="24"/>
          <w:szCs w:val="24"/>
        </w:rPr>
        <w:t xml:space="preserve">S1 </w:t>
      </w:r>
      <w:r w:rsidR="00323389" w:rsidRPr="00CC6E26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Pr="00CC6E2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C6E26">
        <w:rPr>
          <w:rFonts w:ascii="Times New Roman" w:hAnsi="Times New Roman" w:cs="Times New Roman"/>
          <w:sz w:val="24"/>
          <w:szCs w:val="24"/>
        </w:rPr>
        <w:t xml:space="preserve"> </w:t>
      </w:r>
      <w:r w:rsidR="008B0FA5" w:rsidRPr="00CC6E26">
        <w:rPr>
          <w:rFonts w:ascii="Times New Roman" w:hAnsi="Times New Roman" w:cs="Times New Roman"/>
          <w:sz w:val="24"/>
          <w:szCs w:val="24"/>
        </w:rPr>
        <w:t xml:space="preserve">The list of </w:t>
      </w:r>
      <w:bookmarkStart w:id="0" w:name="_GoBack"/>
      <w:bookmarkEnd w:id="0"/>
      <w:r w:rsidR="008B0FA5" w:rsidRPr="00CC6E26">
        <w:rPr>
          <w:rFonts w:ascii="Times New Roman" w:hAnsi="Times New Roman" w:cs="Times New Roman"/>
          <w:sz w:val="24"/>
          <w:szCs w:val="24"/>
        </w:rPr>
        <w:t>u</w:t>
      </w:r>
      <w:r w:rsidRPr="00CC6E26">
        <w:rPr>
          <w:rFonts w:ascii="Times New Roman" w:hAnsi="Times New Roman" w:cs="Times New Roman"/>
          <w:sz w:val="24"/>
          <w:szCs w:val="24"/>
        </w:rPr>
        <w:t>nique proteins in leptospiral EVs released following incubation at 30</w:t>
      </w:r>
      <w:r w:rsidR="00E155EF">
        <w:rPr>
          <w:rFonts w:ascii="Times New Roman" w:hAnsi="Times New Roman" w:cs="Times New Roman"/>
          <w:sz w:val="24"/>
          <w:szCs w:val="24"/>
        </w:rPr>
        <w:t xml:space="preserve"> </w:t>
      </w:r>
      <w:r w:rsidRPr="00CC6E26">
        <w:rPr>
          <w:rFonts w:ascii="Times New Roman" w:hAnsi="Times New Roman" w:cs="Times New Roman"/>
          <w:sz w:val="24"/>
          <w:szCs w:val="24"/>
        </w:rPr>
        <w:t>°C compared with 37</w:t>
      </w:r>
      <w:r w:rsidR="00E155EF">
        <w:rPr>
          <w:rFonts w:ascii="Times New Roman" w:hAnsi="Times New Roman" w:cs="Times New Roman"/>
          <w:sz w:val="24"/>
          <w:szCs w:val="24"/>
        </w:rPr>
        <w:t xml:space="preserve"> </w:t>
      </w:r>
      <w:r w:rsidRPr="00CC6E26">
        <w:rPr>
          <w:rFonts w:ascii="Times New Roman" w:hAnsi="Times New Roman" w:cs="Times New Roman"/>
          <w:sz w:val="24"/>
          <w:szCs w:val="24"/>
        </w:rPr>
        <w:t>°C.</w:t>
      </w:r>
    </w:p>
    <w:tbl>
      <w:tblPr>
        <w:tblStyle w:val="TableGrid"/>
        <w:tblW w:w="10345" w:type="dxa"/>
        <w:tblLayout w:type="fixed"/>
        <w:tblLook w:val="04A0" w:firstRow="1" w:lastRow="0" w:firstColumn="1" w:lastColumn="0" w:noHBand="0" w:noVBand="1"/>
      </w:tblPr>
      <w:tblGrid>
        <w:gridCol w:w="1080"/>
        <w:gridCol w:w="1170"/>
        <w:gridCol w:w="4135"/>
        <w:gridCol w:w="1260"/>
        <w:gridCol w:w="1890"/>
        <w:gridCol w:w="810"/>
      </w:tblGrid>
      <w:tr w:rsidR="00704122" w:rsidRPr="00CC6E26" w14:paraId="218A62DE" w14:textId="77777777" w:rsidTr="00C73C7F">
        <w:trPr>
          <w:trHeight w:val="720"/>
        </w:trPr>
        <w:tc>
          <w:tcPr>
            <w:tcW w:w="1080" w:type="dxa"/>
          </w:tcPr>
          <w:p w14:paraId="00C4D425" w14:textId="305E5E9C" w:rsidR="00704122" w:rsidRPr="00CC6E26" w:rsidRDefault="00704122" w:rsidP="00E155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27012910"/>
            <w:r w:rsidRPr="00CC6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Names</w:t>
            </w:r>
          </w:p>
        </w:tc>
        <w:tc>
          <w:tcPr>
            <w:tcW w:w="1170" w:type="dxa"/>
          </w:tcPr>
          <w:p w14:paraId="5DE4DF0A" w14:textId="3E467ECC" w:rsidR="00704122" w:rsidRPr="00CC6E26" w:rsidRDefault="00704122" w:rsidP="00E155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IDs</w:t>
            </w:r>
          </w:p>
        </w:tc>
        <w:tc>
          <w:tcPr>
            <w:tcW w:w="4135" w:type="dxa"/>
          </w:tcPr>
          <w:p w14:paraId="2DCF6856" w14:textId="69CFA474" w:rsidR="00704122" w:rsidRPr="00CC6E26" w:rsidRDefault="00704122" w:rsidP="00E155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Protein names</w:t>
            </w:r>
          </w:p>
        </w:tc>
        <w:tc>
          <w:tcPr>
            <w:tcW w:w="1260" w:type="dxa"/>
          </w:tcPr>
          <w:p w14:paraId="727A866E" w14:textId="77777777" w:rsidR="00704122" w:rsidRPr="00CC6E26" w:rsidRDefault="00704122" w:rsidP="00E155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Unique condition</w:t>
            </w:r>
          </w:p>
        </w:tc>
        <w:tc>
          <w:tcPr>
            <w:tcW w:w="1890" w:type="dxa"/>
          </w:tcPr>
          <w:p w14:paraId="61842AD6" w14:textId="078EBFE6" w:rsidR="00704122" w:rsidRPr="00CC6E26" w:rsidRDefault="00704122" w:rsidP="00E155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Subcellular localization</w:t>
            </w:r>
          </w:p>
        </w:tc>
        <w:tc>
          <w:tcPr>
            <w:tcW w:w="810" w:type="dxa"/>
          </w:tcPr>
          <w:p w14:paraId="266C3DC5" w14:textId="610AD98A" w:rsidR="00704122" w:rsidRPr="00CC6E26" w:rsidRDefault="00704122" w:rsidP="00E155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</w:t>
            </w:r>
          </w:p>
        </w:tc>
      </w:tr>
      <w:tr w:rsidR="00704122" w:rsidRPr="00CC6E26" w14:paraId="463D6C7D" w14:textId="77777777" w:rsidTr="00C73C7F">
        <w:trPr>
          <w:trHeight w:val="720"/>
        </w:trPr>
        <w:tc>
          <w:tcPr>
            <w:tcW w:w="1080" w:type="dxa"/>
          </w:tcPr>
          <w:p w14:paraId="3C8BE91F" w14:textId="2F60500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lic13459</w:t>
            </w:r>
          </w:p>
        </w:tc>
        <w:tc>
          <w:tcPr>
            <w:tcW w:w="1170" w:type="dxa"/>
          </w:tcPr>
          <w:p w14:paraId="24964BF9" w14:textId="317B23B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Q72LU0</w:t>
            </w:r>
          </w:p>
        </w:tc>
        <w:tc>
          <w:tcPr>
            <w:tcW w:w="4135" w:type="dxa"/>
          </w:tcPr>
          <w:p w14:paraId="11D2300C" w14:textId="44CA1A03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Zn-Tnp-IS91 domain-containing protein</w:t>
            </w:r>
          </w:p>
        </w:tc>
        <w:tc>
          <w:tcPr>
            <w:tcW w:w="1260" w:type="dxa"/>
          </w:tcPr>
          <w:p w14:paraId="155A8D08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4DE136E9" w14:textId="67378A65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4045BAA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4122" w:rsidRPr="00CC6E26" w14:paraId="43EE5BF6" w14:textId="77777777" w:rsidTr="00C73C7F">
        <w:trPr>
          <w:trHeight w:val="720"/>
        </w:trPr>
        <w:tc>
          <w:tcPr>
            <w:tcW w:w="1080" w:type="dxa"/>
          </w:tcPr>
          <w:p w14:paraId="3714A4C6" w14:textId="1CEAEFB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algE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10F930CA" w14:textId="5C15E185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Q72LX6</w:t>
            </w:r>
          </w:p>
        </w:tc>
        <w:tc>
          <w:tcPr>
            <w:tcW w:w="4135" w:type="dxa"/>
          </w:tcPr>
          <w:p w14:paraId="4DDC0B5A" w14:textId="19F4C979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Alginate-exp domain-containing protein</w:t>
            </w:r>
          </w:p>
        </w:tc>
        <w:tc>
          <w:tcPr>
            <w:tcW w:w="1260" w:type="dxa"/>
          </w:tcPr>
          <w:p w14:paraId="2A51184D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041E0D94" w14:textId="7FEC8F31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0FFBA4CF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4122" w:rsidRPr="00CC6E26" w14:paraId="3CC9F3DA" w14:textId="77777777" w:rsidTr="00C73C7F">
        <w:trPr>
          <w:trHeight w:val="720"/>
        </w:trPr>
        <w:tc>
          <w:tcPr>
            <w:tcW w:w="1080" w:type="dxa"/>
          </w:tcPr>
          <w:p w14:paraId="1E001624" w14:textId="7BFB0AC8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lic12093</w:t>
            </w:r>
          </w:p>
        </w:tc>
        <w:tc>
          <w:tcPr>
            <w:tcW w:w="1170" w:type="dxa"/>
          </w:tcPr>
          <w:p w14:paraId="74D926CD" w14:textId="4E799471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Q72QM0</w:t>
            </w:r>
          </w:p>
        </w:tc>
        <w:tc>
          <w:tcPr>
            <w:tcW w:w="4135" w:type="dxa"/>
          </w:tcPr>
          <w:p w14:paraId="4522CC58" w14:textId="0963315C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Carb-bd </w:t>
            </w:r>
            <w:proofErr w:type="spellStart"/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dom</w:t>
            </w:r>
            <w:proofErr w:type="spellEnd"/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 fam9 domain-containing protein</w:t>
            </w:r>
          </w:p>
        </w:tc>
        <w:tc>
          <w:tcPr>
            <w:tcW w:w="1260" w:type="dxa"/>
          </w:tcPr>
          <w:p w14:paraId="7D5B4E13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32CF34A7" w14:textId="5BB83F43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223A6FC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4122" w:rsidRPr="00CC6E26" w14:paraId="1B0FDBD9" w14:textId="77777777" w:rsidTr="00C73C7F">
        <w:trPr>
          <w:trHeight w:val="720"/>
        </w:trPr>
        <w:tc>
          <w:tcPr>
            <w:tcW w:w="1080" w:type="dxa"/>
          </w:tcPr>
          <w:p w14:paraId="2D2322C1" w14:textId="68D9898C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lic12029</w:t>
            </w:r>
          </w:p>
        </w:tc>
        <w:tc>
          <w:tcPr>
            <w:tcW w:w="1170" w:type="dxa"/>
          </w:tcPr>
          <w:p w14:paraId="5EA0C6B7" w14:textId="294086D3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Q72QT0</w:t>
            </w:r>
          </w:p>
        </w:tc>
        <w:tc>
          <w:tcPr>
            <w:tcW w:w="4135" w:type="dxa"/>
          </w:tcPr>
          <w:p w14:paraId="614C9372" w14:textId="49B2778A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tRNA/rRNA methyltransferase</w:t>
            </w:r>
          </w:p>
        </w:tc>
        <w:tc>
          <w:tcPr>
            <w:tcW w:w="1260" w:type="dxa"/>
          </w:tcPr>
          <w:p w14:paraId="02951C17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2D63465E" w14:textId="62F326AF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48F5DD7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704122" w:rsidRPr="00CC6E26" w14:paraId="40C93FFA" w14:textId="77777777" w:rsidTr="00C73C7F">
        <w:trPr>
          <w:trHeight w:val="720"/>
        </w:trPr>
        <w:tc>
          <w:tcPr>
            <w:tcW w:w="1080" w:type="dxa"/>
          </w:tcPr>
          <w:p w14:paraId="67B3CEB2" w14:textId="7C7EB9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queF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308725EA" w14:textId="2B8102FA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Q72RB6</w:t>
            </w:r>
          </w:p>
        </w:tc>
        <w:tc>
          <w:tcPr>
            <w:tcW w:w="4135" w:type="dxa"/>
          </w:tcPr>
          <w:p w14:paraId="359354C3" w14:textId="58F455A9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NADPH-dependent 7-cyano-7-deazaguanine reductase </w:t>
            </w:r>
          </w:p>
        </w:tc>
        <w:tc>
          <w:tcPr>
            <w:tcW w:w="1260" w:type="dxa"/>
          </w:tcPr>
          <w:p w14:paraId="371A81EC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0EF70BE3" w14:textId="5559372F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68FAC14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</w:tr>
      <w:tr w:rsidR="00704122" w:rsidRPr="00CC6E26" w14:paraId="1185EF6C" w14:textId="77777777" w:rsidTr="00C73C7F">
        <w:trPr>
          <w:trHeight w:val="720"/>
        </w:trPr>
        <w:tc>
          <w:tcPr>
            <w:tcW w:w="1080" w:type="dxa"/>
          </w:tcPr>
          <w:p w14:paraId="35B93A7B" w14:textId="249E02DE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lptD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0F0FBB70" w14:textId="0F5BFEC0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Q72SC6</w:t>
            </w:r>
          </w:p>
        </w:tc>
        <w:tc>
          <w:tcPr>
            <w:tcW w:w="4135" w:type="dxa"/>
          </w:tcPr>
          <w:p w14:paraId="2BC9A3F3" w14:textId="4BC63C9A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Outer membrane protein, porin superfamily</w:t>
            </w:r>
          </w:p>
        </w:tc>
        <w:tc>
          <w:tcPr>
            <w:tcW w:w="1260" w:type="dxa"/>
          </w:tcPr>
          <w:p w14:paraId="24F3DF63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3ACD9C53" w14:textId="3DAAD8DE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7CF3014D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4122" w:rsidRPr="00CC6E26" w14:paraId="02EE8A6A" w14:textId="77777777" w:rsidTr="00C73C7F">
        <w:trPr>
          <w:trHeight w:val="720"/>
        </w:trPr>
        <w:tc>
          <w:tcPr>
            <w:tcW w:w="1080" w:type="dxa"/>
          </w:tcPr>
          <w:p w14:paraId="4E7A17D5" w14:textId="5CE0C335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tesA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495AEA49" w14:textId="5748BBA1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Q72SG8</w:t>
            </w:r>
          </w:p>
        </w:tc>
        <w:tc>
          <w:tcPr>
            <w:tcW w:w="4135" w:type="dxa"/>
          </w:tcPr>
          <w:p w14:paraId="498DC7AC" w14:textId="699662D8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Acyl-CoA </w:t>
            </w:r>
            <w:proofErr w:type="spellStart"/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thioesterase</w:t>
            </w:r>
            <w:proofErr w:type="spellEnd"/>
          </w:p>
        </w:tc>
        <w:tc>
          <w:tcPr>
            <w:tcW w:w="1260" w:type="dxa"/>
          </w:tcPr>
          <w:p w14:paraId="1C3F9CBF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4F6CFF89" w14:textId="70CA72C2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Unk</w:t>
            </w:r>
            <w:r w:rsidR="00CC6E26" w:rsidRPr="00CC6E26">
              <w:rPr>
                <w:rFonts w:ascii="Times New Roman" w:hAnsi="Times New Roman" w:cs="Times New Roman"/>
                <w:sz w:val="24"/>
                <w:szCs w:val="24"/>
              </w:rPr>
              <w:t>nown</w:t>
            </w:r>
          </w:p>
        </w:tc>
        <w:tc>
          <w:tcPr>
            <w:tcW w:w="810" w:type="dxa"/>
          </w:tcPr>
          <w:p w14:paraId="239414CC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704122" w:rsidRPr="00CC6E26" w14:paraId="67EBF7D0" w14:textId="77777777" w:rsidTr="00C73C7F">
        <w:trPr>
          <w:trHeight w:val="720"/>
        </w:trPr>
        <w:tc>
          <w:tcPr>
            <w:tcW w:w="1080" w:type="dxa"/>
          </w:tcPr>
          <w:p w14:paraId="0CA3F108" w14:textId="35ADA9D0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purM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475D5CEA" w14:textId="1C52EBF4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Q72T98</w:t>
            </w:r>
          </w:p>
        </w:tc>
        <w:tc>
          <w:tcPr>
            <w:tcW w:w="4135" w:type="dxa"/>
          </w:tcPr>
          <w:p w14:paraId="533CA4C3" w14:textId="3FDAC8FD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Phosphoribosylformylglycinamidine</w:t>
            </w:r>
            <w:proofErr w:type="spellEnd"/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 cyclo-ligase </w:t>
            </w:r>
          </w:p>
        </w:tc>
        <w:tc>
          <w:tcPr>
            <w:tcW w:w="1260" w:type="dxa"/>
          </w:tcPr>
          <w:p w14:paraId="36055947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063EC7D9" w14:textId="51306B6D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1857526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</w:tr>
      <w:tr w:rsidR="00704122" w:rsidRPr="00CC6E26" w14:paraId="5FA56466" w14:textId="77777777" w:rsidTr="00C73C7F">
        <w:trPr>
          <w:trHeight w:val="720"/>
        </w:trPr>
        <w:tc>
          <w:tcPr>
            <w:tcW w:w="1080" w:type="dxa"/>
          </w:tcPr>
          <w:p w14:paraId="457836AF" w14:textId="62585711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lic10592</w:t>
            </w:r>
          </w:p>
        </w:tc>
        <w:tc>
          <w:tcPr>
            <w:tcW w:w="1170" w:type="dxa"/>
          </w:tcPr>
          <w:p w14:paraId="30850046" w14:textId="3432A8A9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Q72UR5</w:t>
            </w:r>
          </w:p>
        </w:tc>
        <w:tc>
          <w:tcPr>
            <w:tcW w:w="4135" w:type="dxa"/>
          </w:tcPr>
          <w:p w14:paraId="5ACA4A74" w14:textId="1DC00456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Peptidoglycan-associated </w:t>
            </w:r>
            <w:r w:rsidR="00B14AA9"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 membrane protein</w:t>
            </w:r>
          </w:p>
        </w:tc>
        <w:tc>
          <w:tcPr>
            <w:tcW w:w="1260" w:type="dxa"/>
          </w:tcPr>
          <w:p w14:paraId="4A462DC5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0156A96D" w14:textId="5A6C26A5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4AE5951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704122" w:rsidRPr="00CC6E26" w14:paraId="69038695" w14:textId="77777777" w:rsidTr="00C73C7F">
        <w:trPr>
          <w:trHeight w:val="720"/>
        </w:trPr>
        <w:tc>
          <w:tcPr>
            <w:tcW w:w="1080" w:type="dxa"/>
          </w:tcPr>
          <w:p w14:paraId="5C8EA817" w14:textId="72112474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lic10419</w:t>
            </w:r>
          </w:p>
        </w:tc>
        <w:tc>
          <w:tcPr>
            <w:tcW w:w="1170" w:type="dxa"/>
          </w:tcPr>
          <w:p w14:paraId="318CF363" w14:textId="167D3E01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Q72V82</w:t>
            </w:r>
          </w:p>
        </w:tc>
        <w:tc>
          <w:tcPr>
            <w:tcW w:w="4135" w:type="dxa"/>
          </w:tcPr>
          <w:p w14:paraId="3D7EE50D" w14:textId="79684E33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WYL domain-containing protein</w:t>
            </w:r>
          </w:p>
        </w:tc>
        <w:tc>
          <w:tcPr>
            <w:tcW w:w="1260" w:type="dxa"/>
          </w:tcPr>
          <w:p w14:paraId="741B9361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60F1E2A7" w14:textId="3D27E0FE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3A910898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4122" w:rsidRPr="00CC6E26" w14:paraId="366C696C" w14:textId="77777777" w:rsidTr="00C73C7F">
        <w:trPr>
          <w:trHeight w:val="720"/>
        </w:trPr>
        <w:tc>
          <w:tcPr>
            <w:tcW w:w="1080" w:type="dxa"/>
          </w:tcPr>
          <w:p w14:paraId="322C4A02" w14:textId="16B06AF5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lic10173</w:t>
            </w:r>
          </w:p>
        </w:tc>
        <w:tc>
          <w:tcPr>
            <w:tcW w:w="1170" w:type="dxa"/>
          </w:tcPr>
          <w:p w14:paraId="5434CF48" w14:textId="5DC06156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Q72VX2</w:t>
            </w:r>
          </w:p>
        </w:tc>
        <w:tc>
          <w:tcPr>
            <w:tcW w:w="4135" w:type="dxa"/>
          </w:tcPr>
          <w:p w14:paraId="64D94A33" w14:textId="0761F65C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Uncharacterized protein</w:t>
            </w:r>
          </w:p>
        </w:tc>
        <w:tc>
          <w:tcPr>
            <w:tcW w:w="1260" w:type="dxa"/>
          </w:tcPr>
          <w:p w14:paraId="504C3BFA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17A5D5B1" w14:textId="06C0CAC3" w:rsidR="00704122" w:rsidRPr="00CC6E26" w:rsidRDefault="00CC6E26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Unknown</w:t>
            </w:r>
          </w:p>
        </w:tc>
        <w:tc>
          <w:tcPr>
            <w:tcW w:w="810" w:type="dxa"/>
          </w:tcPr>
          <w:p w14:paraId="5003A20B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4122" w:rsidRPr="00CC6E26" w14:paraId="4D488C9B" w14:textId="77777777" w:rsidTr="00C73C7F">
        <w:trPr>
          <w:trHeight w:val="720"/>
        </w:trPr>
        <w:tc>
          <w:tcPr>
            <w:tcW w:w="1080" w:type="dxa"/>
          </w:tcPr>
          <w:p w14:paraId="2EF2BFFD" w14:textId="0903F360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lic10095</w:t>
            </w:r>
          </w:p>
        </w:tc>
        <w:tc>
          <w:tcPr>
            <w:tcW w:w="1170" w:type="dxa"/>
          </w:tcPr>
          <w:p w14:paraId="03E81C69" w14:textId="38630A31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Q72W45</w:t>
            </w:r>
          </w:p>
        </w:tc>
        <w:tc>
          <w:tcPr>
            <w:tcW w:w="4135" w:type="dxa"/>
          </w:tcPr>
          <w:p w14:paraId="4DDD5708" w14:textId="0900EF4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Secreted protein</w:t>
            </w:r>
          </w:p>
        </w:tc>
        <w:tc>
          <w:tcPr>
            <w:tcW w:w="1260" w:type="dxa"/>
          </w:tcPr>
          <w:p w14:paraId="78750E8D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3DBC1E79" w14:textId="1E65D573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4E9ED7B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4122" w:rsidRPr="00CC6E26" w14:paraId="1C032F1C" w14:textId="77777777" w:rsidTr="00C73C7F">
        <w:trPr>
          <w:trHeight w:val="720"/>
        </w:trPr>
        <w:tc>
          <w:tcPr>
            <w:tcW w:w="1080" w:type="dxa"/>
          </w:tcPr>
          <w:p w14:paraId="182D7C30" w14:textId="779C7074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lic20153</w:t>
            </w:r>
          </w:p>
        </w:tc>
        <w:tc>
          <w:tcPr>
            <w:tcW w:w="1170" w:type="dxa"/>
          </w:tcPr>
          <w:p w14:paraId="7FEB2846" w14:textId="4A8ACD7F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Q75FM9</w:t>
            </w:r>
          </w:p>
        </w:tc>
        <w:tc>
          <w:tcPr>
            <w:tcW w:w="4135" w:type="dxa"/>
          </w:tcPr>
          <w:p w14:paraId="532ECBBD" w14:textId="7A96A2A9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Lipoprotein</w:t>
            </w:r>
          </w:p>
        </w:tc>
        <w:tc>
          <w:tcPr>
            <w:tcW w:w="1260" w:type="dxa"/>
          </w:tcPr>
          <w:p w14:paraId="678F6FC8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37 °C</w:t>
            </w:r>
          </w:p>
        </w:tc>
        <w:tc>
          <w:tcPr>
            <w:tcW w:w="1890" w:type="dxa"/>
          </w:tcPr>
          <w:p w14:paraId="04C02D5E" w14:textId="5B67295A" w:rsidR="00704122" w:rsidRPr="00CC6E26" w:rsidRDefault="00CC6E26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Extracellular</w:t>
            </w:r>
          </w:p>
        </w:tc>
        <w:tc>
          <w:tcPr>
            <w:tcW w:w="810" w:type="dxa"/>
          </w:tcPr>
          <w:p w14:paraId="5B991D3A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4122" w:rsidRPr="00CC6E26" w14:paraId="41C82476" w14:textId="77777777" w:rsidTr="00C73C7F">
        <w:trPr>
          <w:trHeight w:val="720"/>
        </w:trPr>
        <w:tc>
          <w:tcPr>
            <w:tcW w:w="1080" w:type="dxa"/>
          </w:tcPr>
          <w:p w14:paraId="78E8D9A9" w14:textId="21F3813B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lic13396</w:t>
            </w:r>
          </w:p>
        </w:tc>
        <w:tc>
          <w:tcPr>
            <w:tcW w:w="1170" w:type="dxa"/>
          </w:tcPr>
          <w:p w14:paraId="52C4F0D7" w14:textId="49FA56DB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Q72LZ7</w:t>
            </w:r>
          </w:p>
        </w:tc>
        <w:tc>
          <w:tcPr>
            <w:tcW w:w="4135" w:type="dxa"/>
          </w:tcPr>
          <w:p w14:paraId="4C0B60C1" w14:textId="7B75016F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Flavin-containing monooxygenase 5 </w:t>
            </w:r>
          </w:p>
        </w:tc>
        <w:tc>
          <w:tcPr>
            <w:tcW w:w="1260" w:type="dxa"/>
          </w:tcPr>
          <w:p w14:paraId="69335EBF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72C6C224" w14:textId="5D102602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4E12C97A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704122" w:rsidRPr="00CC6E26" w14:paraId="5526AC7D" w14:textId="77777777" w:rsidTr="00C73C7F">
        <w:trPr>
          <w:trHeight w:val="720"/>
        </w:trPr>
        <w:tc>
          <w:tcPr>
            <w:tcW w:w="1080" w:type="dxa"/>
          </w:tcPr>
          <w:p w14:paraId="6532D54B" w14:textId="70CEC4BB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pheS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1DFAA62C" w14:textId="23E2E19B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Q72M80</w:t>
            </w:r>
          </w:p>
        </w:tc>
        <w:tc>
          <w:tcPr>
            <w:tcW w:w="4135" w:type="dxa"/>
          </w:tcPr>
          <w:p w14:paraId="39BDC01A" w14:textId="7005D74D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Phenylalanine-tRNA ligase alpha subunit </w:t>
            </w:r>
          </w:p>
        </w:tc>
        <w:tc>
          <w:tcPr>
            <w:tcW w:w="1260" w:type="dxa"/>
          </w:tcPr>
          <w:p w14:paraId="18E6E955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6D9225B0" w14:textId="3D964A54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1ABCB98A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</w:tr>
      <w:tr w:rsidR="00704122" w:rsidRPr="00CC6E26" w14:paraId="71220D47" w14:textId="77777777" w:rsidTr="00C73C7F">
        <w:trPr>
          <w:trHeight w:val="720"/>
        </w:trPr>
        <w:tc>
          <w:tcPr>
            <w:tcW w:w="1080" w:type="dxa"/>
          </w:tcPr>
          <w:p w14:paraId="71D42294" w14:textId="475E21EF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lic13201</w:t>
            </w:r>
          </w:p>
        </w:tc>
        <w:tc>
          <w:tcPr>
            <w:tcW w:w="1170" w:type="dxa"/>
          </w:tcPr>
          <w:p w14:paraId="427FA8CB" w14:textId="51F5CD2D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Q72MI6</w:t>
            </w:r>
          </w:p>
        </w:tc>
        <w:tc>
          <w:tcPr>
            <w:tcW w:w="4135" w:type="dxa"/>
          </w:tcPr>
          <w:p w14:paraId="5B3787DA" w14:textId="33C5B363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Adenylate/guanylate cyclase</w:t>
            </w:r>
          </w:p>
        </w:tc>
        <w:tc>
          <w:tcPr>
            <w:tcW w:w="1260" w:type="dxa"/>
          </w:tcPr>
          <w:p w14:paraId="175C441C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49ADAABB" w14:textId="3C30660C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267BA97E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4122" w:rsidRPr="00CC6E26" w14:paraId="2BFB2779" w14:textId="77777777" w:rsidTr="00C73C7F">
        <w:trPr>
          <w:trHeight w:val="720"/>
        </w:trPr>
        <w:tc>
          <w:tcPr>
            <w:tcW w:w="1080" w:type="dxa"/>
          </w:tcPr>
          <w:p w14:paraId="07C38420" w14:textId="0148AC2A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lic13049</w:t>
            </w:r>
          </w:p>
        </w:tc>
        <w:tc>
          <w:tcPr>
            <w:tcW w:w="1170" w:type="dxa"/>
          </w:tcPr>
          <w:p w14:paraId="3253D110" w14:textId="5DCD1754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Q72MZ0</w:t>
            </w:r>
          </w:p>
        </w:tc>
        <w:tc>
          <w:tcPr>
            <w:tcW w:w="4135" w:type="dxa"/>
          </w:tcPr>
          <w:p w14:paraId="1FD0B25B" w14:textId="4B839BBC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Flagellar filament outer layer protein </w:t>
            </w:r>
            <w:proofErr w:type="spellStart"/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FlaA</w:t>
            </w:r>
            <w:proofErr w:type="spellEnd"/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 domain protein</w:t>
            </w:r>
          </w:p>
        </w:tc>
        <w:tc>
          <w:tcPr>
            <w:tcW w:w="1260" w:type="dxa"/>
          </w:tcPr>
          <w:p w14:paraId="3A8E047E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754F1FBA" w14:textId="314DB1BD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781071F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4122" w:rsidRPr="00CC6E26" w14:paraId="18120657" w14:textId="77777777" w:rsidTr="00C73C7F">
        <w:trPr>
          <w:trHeight w:val="720"/>
        </w:trPr>
        <w:tc>
          <w:tcPr>
            <w:tcW w:w="1080" w:type="dxa"/>
          </w:tcPr>
          <w:p w14:paraId="78646549" w14:textId="5C016EAB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cysK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06681CE1" w14:textId="2004E582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Q72QN1</w:t>
            </w:r>
          </w:p>
        </w:tc>
        <w:tc>
          <w:tcPr>
            <w:tcW w:w="4135" w:type="dxa"/>
          </w:tcPr>
          <w:p w14:paraId="5887F77B" w14:textId="548827B5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Cysteine synthase </w:t>
            </w:r>
          </w:p>
        </w:tc>
        <w:tc>
          <w:tcPr>
            <w:tcW w:w="1260" w:type="dxa"/>
          </w:tcPr>
          <w:p w14:paraId="4B12B1C5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273AA451" w14:textId="33A393B2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FBE716C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704122" w:rsidRPr="00CC6E26" w14:paraId="5EB2DB91" w14:textId="77777777" w:rsidTr="00C73C7F">
        <w:trPr>
          <w:trHeight w:val="720"/>
        </w:trPr>
        <w:tc>
          <w:tcPr>
            <w:tcW w:w="1080" w:type="dxa"/>
          </w:tcPr>
          <w:p w14:paraId="7D3BB1DA" w14:textId="3DFF84CB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cheR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27B0E57B" w14:textId="76E56698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Q72R77</w:t>
            </w:r>
          </w:p>
        </w:tc>
        <w:tc>
          <w:tcPr>
            <w:tcW w:w="4135" w:type="dxa"/>
          </w:tcPr>
          <w:p w14:paraId="50D5B764" w14:textId="63289A36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Protein-glutamate O-methyltransferase </w:t>
            </w:r>
          </w:p>
        </w:tc>
        <w:tc>
          <w:tcPr>
            <w:tcW w:w="1260" w:type="dxa"/>
          </w:tcPr>
          <w:p w14:paraId="5E5D35FB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38ECD372" w14:textId="4E89AB3F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078A084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704122" w:rsidRPr="00CC6E26" w14:paraId="3AB7CE5C" w14:textId="77777777" w:rsidTr="00C73C7F">
        <w:trPr>
          <w:trHeight w:val="720"/>
        </w:trPr>
        <w:tc>
          <w:tcPr>
            <w:tcW w:w="1080" w:type="dxa"/>
          </w:tcPr>
          <w:p w14:paraId="367AD48F" w14:textId="0E96298E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ilvD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365CAFC9" w14:textId="599DC22A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Q72TC0</w:t>
            </w:r>
          </w:p>
        </w:tc>
        <w:tc>
          <w:tcPr>
            <w:tcW w:w="4135" w:type="dxa"/>
          </w:tcPr>
          <w:p w14:paraId="7234CC34" w14:textId="0394ABF5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Dihydroxy-acid dehydratase </w:t>
            </w:r>
          </w:p>
        </w:tc>
        <w:tc>
          <w:tcPr>
            <w:tcW w:w="1260" w:type="dxa"/>
          </w:tcPr>
          <w:p w14:paraId="622F311F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477C5D2F" w14:textId="2548C296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090FB5A2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704122" w:rsidRPr="00CC6E26" w14:paraId="5A0674E6" w14:textId="77777777" w:rsidTr="00C73C7F">
        <w:trPr>
          <w:trHeight w:val="720"/>
        </w:trPr>
        <w:tc>
          <w:tcPr>
            <w:tcW w:w="1080" w:type="dxa"/>
          </w:tcPr>
          <w:p w14:paraId="2CAD669C" w14:textId="31C4DCD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dapA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0758CB2F" w14:textId="142EA34C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Q72U22</w:t>
            </w:r>
          </w:p>
        </w:tc>
        <w:tc>
          <w:tcPr>
            <w:tcW w:w="4135" w:type="dxa"/>
          </w:tcPr>
          <w:p w14:paraId="221117BF" w14:textId="79959A69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4-hydroxy-tetrahydrodipicolinate synthase </w:t>
            </w:r>
          </w:p>
        </w:tc>
        <w:tc>
          <w:tcPr>
            <w:tcW w:w="1260" w:type="dxa"/>
          </w:tcPr>
          <w:p w14:paraId="23947402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11333AAF" w14:textId="6ECD3B0D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755F09C3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704122" w:rsidRPr="00CC6E26" w14:paraId="62B4DB13" w14:textId="77777777" w:rsidTr="00C73C7F">
        <w:trPr>
          <w:trHeight w:val="720"/>
        </w:trPr>
        <w:tc>
          <w:tcPr>
            <w:tcW w:w="1080" w:type="dxa"/>
          </w:tcPr>
          <w:p w14:paraId="08D76C98" w14:textId="6858FD0B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lruB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27E192D8" w14:textId="5C3B4C83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Q72UE4</w:t>
            </w:r>
          </w:p>
        </w:tc>
        <w:tc>
          <w:tcPr>
            <w:tcW w:w="4135" w:type="dxa"/>
          </w:tcPr>
          <w:p w14:paraId="6DBF7AF7" w14:textId="747782CB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Putative lipoprotein</w:t>
            </w:r>
          </w:p>
        </w:tc>
        <w:tc>
          <w:tcPr>
            <w:tcW w:w="1260" w:type="dxa"/>
          </w:tcPr>
          <w:p w14:paraId="764DAE1E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1D1DB720" w14:textId="067D3BC5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180714C7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4122" w:rsidRPr="00CC6E26" w14:paraId="0A0563EC" w14:textId="77777777" w:rsidTr="00C73C7F">
        <w:trPr>
          <w:trHeight w:val="720"/>
        </w:trPr>
        <w:tc>
          <w:tcPr>
            <w:tcW w:w="1080" w:type="dxa"/>
          </w:tcPr>
          <w:p w14:paraId="4D3A02FD" w14:textId="38F08023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mccB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74ADC58B" w14:textId="69F31661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Q72V59</w:t>
            </w:r>
          </w:p>
        </w:tc>
        <w:tc>
          <w:tcPr>
            <w:tcW w:w="4135" w:type="dxa"/>
          </w:tcPr>
          <w:p w14:paraId="0492734A" w14:textId="13CB2DEE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3-methylcrotonoyl-CoA carboxylase beta subunit</w:t>
            </w:r>
          </w:p>
        </w:tc>
        <w:tc>
          <w:tcPr>
            <w:tcW w:w="1260" w:type="dxa"/>
          </w:tcPr>
          <w:p w14:paraId="0013CBC7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127D302B" w14:textId="2E65280E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67AD9A4D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704122" w:rsidRPr="00CC6E26" w14:paraId="78A94C72" w14:textId="77777777" w:rsidTr="00C73C7F">
        <w:trPr>
          <w:trHeight w:val="720"/>
        </w:trPr>
        <w:tc>
          <w:tcPr>
            <w:tcW w:w="1080" w:type="dxa"/>
          </w:tcPr>
          <w:p w14:paraId="793044D1" w14:textId="7D70A331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rlpA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5EFB0810" w14:textId="2DAE6A72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Q72W83</w:t>
            </w:r>
          </w:p>
        </w:tc>
        <w:tc>
          <w:tcPr>
            <w:tcW w:w="4135" w:type="dxa"/>
          </w:tcPr>
          <w:p w14:paraId="1F0EC85D" w14:textId="60BE677A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Probable endolytic peptidoglycan </w:t>
            </w:r>
            <w:proofErr w:type="spellStart"/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transglycosylase</w:t>
            </w:r>
            <w:proofErr w:type="spellEnd"/>
          </w:p>
        </w:tc>
        <w:tc>
          <w:tcPr>
            <w:tcW w:w="1260" w:type="dxa"/>
          </w:tcPr>
          <w:p w14:paraId="6E3BA3DC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010A25EA" w14:textId="4EDA69E2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7D5D2033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</w:tr>
      <w:tr w:rsidR="00704122" w:rsidRPr="00CC6E26" w14:paraId="1C630185" w14:textId="77777777" w:rsidTr="00C73C7F">
        <w:trPr>
          <w:trHeight w:val="720"/>
        </w:trPr>
        <w:tc>
          <w:tcPr>
            <w:tcW w:w="1080" w:type="dxa"/>
          </w:tcPr>
          <w:p w14:paraId="11600989" w14:textId="65317EE4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hemN</w:t>
            </w:r>
            <w:proofErr w:type="spellEnd"/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14:paraId="178BAF7C" w14:textId="17365DC6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Q75G00</w:t>
            </w:r>
          </w:p>
        </w:tc>
        <w:tc>
          <w:tcPr>
            <w:tcW w:w="4135" w:type="dxa"/>
          </w:tcPr>
          <w:p w14:paraId="0361832D" w14:textId="5F7145B2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 xml:space="preserve">Coproporphyrinogen-III oxidase </w:t>
            </w:r>
          </w:p>
        </w:tc>
        <w:tc>
          <w:tcPr>
            <w:tcW w:w="1260" w:type="dxa"/>
          </w:tcPr>
          <w:p w14:paraId="33D6B485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4ED81560" w14:textId="1A4555DE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2B8F384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</w:tr>
      <w:tr w:rsidR="00704122" w:rsidRPr="00CC6E26" w14:paraId="353F5C1D" w14:textId="77777777" w:rsidTr="00C73C7F">
        <w:trPr>
          <w:trHeight w:val="720"/>
        </w:trPr>
        <w:tc>
          <w:tcPr>
            <w:tcW w:w="1080" w:type="dxa"/>
          </w:tcPr>
          <w:p w14:paraId="2697E6D4" w14:textId="36DDE6D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lic20031</w:t>
            </w:r>
          </w:p>
        </w:tc>
        <w:tc>
          <w:tcPr>
            <w:tcW w:w="1170" w:type="dxa"/>
          </w:tcPr>
          <w:p w14:paraId="478C1B2C" w14:textId="1BB83DEA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Q75G14</w:t>
            </w:r>
          </w:p>
        </w:tc>
        <w:tc>
          <w:tcPr>
            <w:tcW w:w="4135" w:type="dxa"/>
          </w:tcPr>
          <w:p w14:paraId="4DAAC27A" w14:textId="64D7D826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Short-chain dehydrogenase</w:t>
            </w:r>
          </w:p>
        </w:tc>
        <w:tc>
          <w:tcPr>
            <w:tcW w:w="1260" w:type="dxa"/>
          </w:tcPr>
          <w:p w14:paraId="60B48BCE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09643AD3" w14:textId="01417688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Outer membrane</w:t>
            </w:r>
          </w:p>
        </w:tc>
        <w:tc>
          <w:tcPr>
            <w:tcW w:w="810" w:type="dxa"/>
          </w:tcPr>
          <w:p w14:paraId="65317416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tr w:rsidR="00704122" w:rsidRPr="00CC6E26" w14:paraId="5C48C5D5" w14:textId="77777777" w:rsidTr="00C73C7F">
        <w:trPr>
          <w:trHeight w:val="720"/>
        </w:trPr>
        <w:tc>
          <w:tcPr>
            <w:tcW w:w="1080" w:type="dxa"/>
          </w:tcPr>
          <w:p w14:paraId="23399E24" w14:textId="79EDA32A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lic20022</w:t>
            </w:r>
          </w:p>
        </w:tc>
        <w:tc>
          <w:tcPr>
            <w:tcW w:w="1170" w:type="dxa"/>
          </w:tcPr>
          <w:p w14:paraId="14ED1C19" w14:textId="062BEA5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Q75G27</w:t>
            </w:r>
          </w:p>
        </w:tc>
        <w:tc>
          <w:tcPr>
            <w:tcW w:w="4135" w:type="dxa"/>
          </w:tcPr>
          <w:p w14:paraId="4D63863C" w14:textId="64FB3A01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Azoreductase</w:t>
            </w:r>
            <w:proofErr w:type="spellEnd"/>
          </w:p>
        </w:tc>
        <w:tc>
          <w:tcPr>
            <w:tcW w:w="1260" w:type="dxa"/>
          </w:tcPr>
          <w:p w14:paraId="6869805E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30 °C</w:t>
            </w:r>
          </w:p>
        </w:tc>
        <w:tc>
          <w:tcPr>
            <w:tcW w:w="1890" w:type="dxa"/>
          </w:tcPr>
          <w:p w14:paraId="326E73E3" w14:textId="0CCA8400" w:rsidR="00704122" w:rsidRPr="00CC6E26" w:rsidRDefault="00B14AA9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Cytoplasm</w:t>
            </w:r>
          </w:p>
        </w:tc>
        <w:tc>
          <w:tcPr>
            <w:tcW w:w="810" w:type="dxa"/>
          </w:tcPr>
          <w:p w14:paraId="526087DB" w14:textId="77777777" w:rsidR="00704122" w:rsidRPr="00CC6E26" w:rsidRDefault="00704122" w:rsidP="00C73C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E2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</w:tr>
      <w:bookmarkEnd w:id="1"/>
    </w:tbl>
    <w:p w14:paraId="438FD111" w14:textId="77777777" w:rsidR="00704122" w:rsidRPr="00CC6E26" w:rsidRDefault="00704122" w:rsidP="007F665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94570A" w14:textId="62517316" w:rsidR="00704122" w:rsidRPr="00CC6E26" w:rsidRDefault="0070412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04122" w:rsidRPr="00CC6E26" w:rsidSect="001C04C0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301706" w16cex:dateUtc="2023-06-11T14:4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B2"/>
    <w:rsid w:val="000022C4"/>
    <w:rsid w:val="00002A9A"/>
    <w:rsid w:val="00002EE9"/>
    <w:rsid w:val="00010DD2"/>
    <w:rsid w:val="0001166A"/>
    <w:rsid w:val="0001474F"/>
    <w:rsid w:val="000159A9"/>
    <w:rsid w:val="00016550"/>
    <w:rsid w:val="000169D9"/>
    <w:rsid w:val="00020C28"/>
    <w:rsid w:val="00021AA6"/>
    <w:rsid w:val="00021B68"/>
    <w:rsid w:val="00024BA2"/>
    <w:rsid w:val="00026610"/>
    <w:rsid w:val="00031079"/>
    <w:rsid w:val="0003244C"/>
    <w:rsid w:val="000329A7"/>
    <w:rsid w:val="00033A19"/>
    <w:rsid w:val="00035EB6"/>
    <w:rsid w:val="000369D7"/>
    <w:rsid w:val="000370A7"/>
    <w:rsid w:val="00040BE3"/>
    <w:rsid w:val="00040C2E"/>
    <w:rsid w:val="000439B8"/>
    <w:rsid w:val="00045D05"/>
    <w:rsid w:val="000470DC"/>
    <w:rsid w:val="000476D1"/>
    <w:rsid w:val="00051E9A"/>
    <w:rsid w:val="000569D5"/>
    <w:rsid w:val="00057A18"/>
    <w:rsid w:val="000617FF"/>
    <w:rsid w:val="0007049B"/>
    <w:rsid w:val="00070E08"/>
    <w:rsid w:val="000716FD"/>
    <w:rsid w:val="00071E2E"/>
    <w:rsid w:val="000733D2"/>
    <w:rsid w:val="000738D1"/>
    <w:rsid w:val="000813D3"/>
    <w:rsid w:val="000864F5"/>
    <w:rsid w:val="00087C32"/>
    <w:rsid w:val="00087EA7"/>
    <w:rsid w:val="00091293"/>
    <w:rsid w:val="0009267F"/>
    <w:rsid w:val="00092A3A"/>
    <w:rsid w:val="0009385A"/>
    <w:rsid w:val="0009402A"/>
    <w:rsid w:val="00095FF3"/>
    <w:rsid w:val="00096FD6"/>
    <w:rsid w:val="00097341"/>
    <w:rsid w:val="000A548D"/>
    <w:rsid w:val="000A59B7"/>
    <w:rsid w:val="000A7CE3"/>
    <w:rsid w:val="000B0913"/>
    <w:rsid w:val="000B0A27"/>
    <w:rsid w:val="000B10A3"/>
    <w:rsid w:val="000B197D"/>
    <w:rsid w:val="000B2380"/>
    <w:rsid w:val="000B3B4A"/>
    <w:rsid w:val="000B4C31"/>
    <w:rsid w:val="000B4DAF"/>
    <w:rsid w:val="000B516B"/>
    <w:rsid w:val="000B5AE2"/>
    <w:rsid w:val="000B5DA3"/>
    <w:rsid w:val="000B5EFF"/>
    <w:rsid w:val="000C2A1A"/>
    <w:rsid w:val="000C3B38"/>
    <w:rsid w:val="000C45E7"/>
    <w:rsid w:val="000C5DEF"/>
    <w:rsid w:val="000C6A9C"/>
    <w:rsid w:val="000C6AEE"/>
    <w:rsid w:val="000D1A54"/>
    <w:rsid w:val="000D2DF5"/>
    <w:rsid w:val="000D3646"/>
    <w:rsid w:val="000D5D3E"/>
    <w:rsid w:val="000D5DD5"/>
    <w:rsid w:val="000D615A"/>
    <w:rsid w:val="000D6593"/>
    <w:rsid w:val="000D6BA1"/>
    <w:rsid w:val="000E1083"/>
    <w:rsid w:val="000E1251"/>
    <w:rsid w:val="000E24D6"/>
    <w:rsid w:val="000E276B"/>
    <w:rsid w:val="000F039C"/>
    <w:rsid w:val="000F09D5"/>
    <w:rsid w:val="000F4534"/>
    <w:rsid w:val="000F60C8"/>
    <w:rsid w:val="000F6AB4"/>
    <w:rsid w:val="000F6E2D"/>
    <w:rsid w:val="00100162"/>
    <w:rsid w:val="001028E6"/>
    <w:rsid w:val="001073D8"/>
    <w:rsid w:val="00110D6B"/>
    <w:rsid w:val="00111A28"/>
    <w:rsid w:val="00113CE4"/>
    <w:rsid w:val="001218BD"/>
    <w:rsid w:val="001227C5"/>
    <w:rsid w:val="0012306B"/>
    <w:rsid w:val="00123C1F"/>
    <w:rsid w:val="00124CCA"/>
    <w:rsid w:val="00131027"/>
    <w:rsid w:val="00135850"/>
    <w:rsid w:val="00136376"/>
    <w:rsid w:val="0013712F"/>
    <w:rsid w:val="001403FF"/>
    <w:rsid w:val="001419DD"/>
    <w:rsid w:val="00142499"/>
    <w:rsid w:val="00142743"/>
    <w:rsid w:val="00144710"/>
    <w:rsid w:val="001454D8"/>
    <w:rsid w:val="00147A89"/>
    <w:rsid w:val="00150334"/>
    <w:rsid w:val="00152678"/>
    <w:rsid w:val="001535A4"/>
    <w:rsid w:val="001539DD"/>
    <w:rsid w:val="001541D7"/>
    <w:rsid w:val="00155E2B"/>
    <w:rsid w:val="001603B4"/>
    <w:rsid w:val="00162966"/>
    <w:rsid w:val="00167E4A"/>
    <w:rsid w:val="0017005F"/>
    <w:rsid w:val="00170FC7"/>
    <w:rsid w:val="00175662"/>
    <w:rsid w:val="0017636D"/>
    <w:rsid w:val="00180509"/>
    <w:rsid w:val="001901A6"/>
    <w:rsid w:val="00191351"/>
    <w:rsid w:val="00192B2E"/>
    <w:rsid w:val="0019351E"/>
    <w:rsid w:val="00193958"/>
    <w:rsid w:val="00193975"/>
    <w:rsid w:val="001C0156"/>
    <w:rsid w:val="001C0234"/>
    <w:rsid w:val="001C04C0"/>
    <w:rsid w:val="001C0525"/>
    <w:rsid w:val="001C12A4"/>
    <w:rsid w:val="001C32B2"/>
    <w:rsid w:val="001C3548"/>
    <w:rsid w:val="001C38BC"/>
    <w:rsid w:val="001C3E42"/>
    <w:rsid w:val="001C781D"/>
    <w:rsid w:val="001D02BF"/>
    <w:rsid w:val="001D2030"/>
    <w:rsid w:val="001D20BE"/>
    <w:rsid w:val="001D4AD1"/>
    <w:rsid w:val="001D6984"/>
    <w:rsid w:val="001E08E9"/>
    <w:rsid w:val="001E19A7"/>
    <w:rsid w:val="001E3DBF"/>
    <w:rsid w:val="001E3F8D"/>
    <w:rsid w:val="001E5138"/>
    <w:rsid w:val="001E5A2A"/>
    <w:rsid w:val="001E7A92"/>
    <w:rsid w:val="001F0ACD"/>
    <w:rsid w:val="001F2B38"/>
    <w:rsid w:val="001F3B2A"/>
    <w:rsid w:val="001F51CA"/>
    <w:rsid w:val="001F6451"/>
    <w:rsid w:val="001F76AB"/>
    <w:rsid w:val="001F7E5D"/>
    <w:rsid w:val="002012E0"/>
    <w:rsid w:val="0020344A"/>
    <w:rsid w:val="00203BBE"/>
    <w:rsid w:val="0020472C"/>
    <w:rsid w:val="00206282"/>
    <w:rsid w:val="00207FB8"/>
    <w:rsid w:val="00212D62"/>
    <w:rsid w:val="002132EA"/>
    <w:rsid w:val="00216980"/>
    <w:rsid w:val="00220728"/>
    <w:rsid w:val="00221510"/>
    <w:rsid w:val="00222E85"/>
    <w:rsid w:val="00223197"/>
    <w:rsid w:val="0022782E"/>
    <w:rsid w:val="00227BB8"/>
    <w:rsid w:val="00230854"/>
    <w:rsid w:val="00235778"/>
    <w:rsid w:val="00236C36"/>
    <w:rsid w:val="0024761F"/>
    <w:rsid w:val="002500A0"/>
    <w:rsid w:val="00250D40"/>
    <w:rsid w:val="00255068"/>
    <w:rsid w:val="00255E73"/>
    <w:rsid w:val="0025657D"/>
    <w:rsid w:val="00257110"/>
    <w:rsid w:val="00257481"/>
    <w:rsid w:val="00262A2F"/>
    <w:rsid w:val="00262DB7"/>
    <w:rsid w:val="00263C70"/>
    <w:rsid w:val="00267D5D"/>
    <w:rsid w:val="00270EA5"/>
    <w:rsid w:val="002722B0"/>
    <w:rsid w:val="002724DF"/>
    <w:rsid w:val="002815D3"/>
    <w:rsid w:val="00283389"/>
    <w:rsid w:val="002862FE"/>
    <w:rsid w:val="00290FB4"/>
    <w:rsid w:val="0029256F"/>
    <w:rsid w:val="00293935"/>
    <w:rsid w:val="00295607"/>
    <w:rsid w:val="002A0C32"/>
    <w:rsid w:val="002A474C"/>
    <w:rsid w:val="002A5E00"/>
    <w:rsid w:val="002A67BB"/>
    <w:rsid w:val="002A69E6"/>
    <w:rsid w:val="002A7C90"/>
    <w:rsid w:val="002B2DFD"/>
    <w:rsid w:val="002B5AB0"/>
    <w:rsid w:val="002B7CF5"/>
    <w:rsid w:val="002C039B"/>
    <w:rsid w:val="002C0895"/>
    <w:rsid w:val="002C1E71"/>
    <w:rsid w:val="002C21FF"/>
    <w:rsid w:val="002C299C"/>
    <w:rsid w:val="002C502F"/>
    <w:rsid w:val="002D0F17"/>
    <w:rsid w:val="002D160A"/>
    <w:rsid w:val="002D219A"/>
    <w:rsid w:val="002D30CA"/>
    <w:rsid w:val="002D68ED"/>
    <w:rsid w:val="002E120A"/>
    <w:rsid w:val="002E405E"/>
    <w:rsid w:val="002E64E5"/>
    <w:rsid w:val="002E6AF8"/>
    <w:rsid w:val="002F0927"/>
    <w:rsid w:val="002F2E06"/>
    <w:rsid w:val="002F2F2B"/>
    <w:rsid w:val="002F3165"/>
    <w:rsid w:val="002F3A4D"/>
    <w:rsid w:val="002F41FC"/>
    <w:rsid w:val="002F51C1"/>
    <w:rsid w:val="00300F76"/>
    <w:rsid w:val="0030307A"/>
    <w:rsid w:val="00303231"/>
    <w:rsid w:val="00303511"/>
    <w:rsid w:val="00304A0F"/>
    <w:rsid w:val="00305641"/>
    <w:rsid w:val="00306808"/>
    <w:rsid w:val="0030687C"/>
    <w:rsid w:val="00307B62"/>
    <w:rsid w:val="003105F8"/>
    <w:rsid w:val="00313CBB"/>
    <w:rsid w:val="00315C26"/>
    <w:rsid w:val="003200D4"/>
    <w:rsid w:val="00320319"/>
    <w:rsid w:val="00323389"/>
    <w:rsid w:val="00325BC0"/>
    <w:rsid w:val="00326E35"/>
    <w:rsid w:val="00332AC2"/>
    <w:rsid w:val="00333E3C"/>
    <w:rsid w:val="00334B3E"/>
    <w:rsid w:val="0033586B"/>
    <w:rsid w:val="0034181C"/>
    <w:rsid w:val="003471AE"/>
    <w:rsid w:val="00347A53"/>
    <w:rsid w:val="00351BAD"/>
    <w:rsid w:val="00357A9F"/>
    <w:rsid w:val="00357AAD"/>
    <w:rsid w:val="003657C5"/>
    <w:rsid w:val="00367351"/>
    <w:rsid w:val="003731B1"/>
    <w:rsid w:val="003757C8"/>
    <w:rsid w:val="003758F5"/>
    <w:rsid w:val="00383B06"/>
    <w:rsid w:val="00383F2A"/>
    <w:rsid w:val="0038411E"/>
    <w:rsid w:val="00384947"/>
    <w:rsid w:val="00387620"/>
    <w:rsid w:val="003905B9"/>
    <w:rsid w:val="00390653"/>
    <w:rsid w:val="0039234E"/>
    <w:rsid w:val="00394D26"/>
    <w:rsid w:val="003A1102"/>
    <w:rsid w:val="003A124E"/>
    <w:rsid w:val="003A3899"/>
    <w:rsid w:val="003A38FC"/>
    <w:rsid w:val="003A422C"/>
    <w:rsid w:val="003A7CD5"/>
    <w:rsid w:val="003B5E6E"/>
    <w:rsid w:val="003B6DDE"/>
    <w:rsid w:val="003C7142"/>
    <w:rsid w:val="003D0A90"/>
    <w:rsid w:val="003D14F8"/>
    <w:rsid w:val="003D4677"/>
    <w:rsid w:val="003D6979"/>
    <w:rsid w:val="003D7CD2"/>
    <w:rsid w:val="003E1013"/>
    <w:rsid w:val="003E18C6"/>
    <w:rsid w:val="003E3D40"/>
    <w:rsid w:val="003E4666"/>
    <w:rsid w:val="003E48E8"/>
    <w:rsid w:val="003E79F7"/>
    <w:rsid w:val="003F0A77"/>
    <w:rsid w:val="003F39AB"/>
    <w:rsid w:val="003F51A0"/>
    <w:rsid w:val="003F736E"/>
    <w:rsid w:val="003F7D5C"/>
    <w:rsid w:val="00400972"/>
    <w:rsid w:val="00402D17"/>
    <w:rsid w:val="00405B6A"/>
    <w:rsid w:val="00410F32"/>
    <w:rsid w:val="00412229"/>
    <w:rsid w:val="0041308F"/>
    <w:rsid w:val="0041620E"/>
    <w:rsid w:val="00420122"/>
    <w:rsid w:val="004210F2"/>
    <w:rsid w:val="00422172"/>
    <w:rsid w:val="00424C47"/>
    <w:rsid w:val="00425314"/>
    <w:rsid w:val="00425DAF"/>
    <w:rsid w:val="0042648C"/>
    <w:rsid w:val="00427E32"/>
    <w:rsid w:val="0043075E"/>
    <w:rsid w:val="00432484"/>
    <w:rsid w:val="0043311D"/>
    <w:rsid w:val="004347C1"/>
    <w:rsid w:val="00434BFE"/>
    <w:rsid w:val="00435136"/>
    <w:rsid w:val="00435428"/>
    <w:rsid w:val="00443576"/>
    <w:rsid w:val="00443B9A"/>
    <w:rsid w:val="00445392"/>
    <w:rsid w:val="004505F9"/>
    <w:rsid w:val="00450DBA"/>
    <w:rsid w:val="00450E02"/>
    <w:rsid w:val="004510E4"/>
    <w:rsid w:val="00452D9E"/>
    <w:rsid w:val="00453337"/>
    <w:rsid w:val="00455339"/>
    <w:rsid w:val="004568A5"/>
    <w:rsid w:val="00461173"/>
    <w:rsid w:val="004629CE"/>
    <w:rsid w:val="00462C9D"/>
    <w:rsid w:val="00463955"/>
    <w:rsid w:val="004651CA"/>
    <w:rsid w:val="00467341"/>
    <w:rsid w:val="00470D59"/>
    <w:rsid w:val="00470D78"/>
    <w:rsid w:val="00473D4B"/>
    <w:rsid w:val="00474540"/>
    <w:rsid w:val="00475C80"/>
    <w:rsid w:val="00476461"/>
    <w:rsid w:val="00480390"/>
    <w:rsid w:val="00482902"/>
    <w:rsid w:val="0048320E"/>
    <w:rsid w:val="00483CEC"/>
    <w:rsid w:val="004859A4"/>
    <w:rsid w:val="00486842"/>
    <w:rsid w:val="004912A7"/>
    <w:rsid w:val="00492978"/>
    <w:rsid w:val="00492999"/>
    <w:rsid w:val="00492B80"/>
    <w:rsid w:val="004A05A8"/>
    <w:rsid w:val="004A2C82"/>
    <w:rsid w:val="004A32EE"/>
    <w:rsid w:val="004B2B74"/>
    <w:rsid w:val="004B2E5B"/>
    <w:rsid w:val="004C26F5"/>
    <w:rsid w:val="004C49EA"/>
    <w:rsid w:val="004C6B96"/>
    <w:rsid w:val="004D0381"/>
    <w:rsid w:val="004D598F"/>
    <w:rsid w:val="004D5DD6"/>
    <w:rsid w:val="004D74FF"/>
    <w:rsid w:val="004E1B40"/>
    <w:rsid w:val="004E283F"/>
    <w:rsid w:val="004E3A83"/>
    <w:rsid w:val="004E405B"/>
    <w:rsid w:val="004E4278"/>
    <w:rsid w:val="004E58DC"/>
    <w:rsid w:val="004E6553"/>
    <w:rsid w:val="004E77EC"/>
    <w:rsid w:val="004E7E3E"/>
    <w:rsid w:val="004F036C"/>
    <w:rsid w:val="004F3D75"/>
    <w:rsid w:val="004F3DFD"/>
    <w:rsid w:val="004F71F5"/>
    <w:rsid w:val="004F7CDD"/>
    <w:rsid w:val="00502C70"/>
    <w:rsid w:val="00502D73"/>
    <w:rsid w:val="00511165"/>
    <w:rsid w:val="005140D6"/>
    <w:rsid w:val="005145E4"/>
    <w:rsid w:val="00515B1D"/>
    <w:rsid w:val="0051619B"/>
    <w:rsid w:val="00517EFF"/>
    <w:rsid w:val="005204B8"/>
    <w:rsid w:val="00520593"/>
    <w:rsid w:val="00526C99"/>
    <w:rsid w:val="0052772D"/>
    <w:rsid w:val="005325C3"/>
    <w:rsid w:val="0053284F"/>
    <w:rsid w:val="00532FE4"/>
    <w:rsid w:val="00540CBE"/>
    <w:rsid w:val="00541522"/>
    <w:rsid w:val="00543158"/>
    <w:rsid w:val="00544DB0"/>
    <w:rsid w:val="005457A7"/>
    <w:rsid w:val="005512D5"/>
    <w:rsid w:val="005550EF"/>
    <w:rsid w:val="00555656"/>
    <w:rsid w:val="00556495"/>
    <w:rsid w:val="005602AF"/>
    <w:rsid w:val="00560736"/>
    <w:rsid w:val="00561AF1"/>
    <w:rsid w:val="00567B72"/>
    <w:rsid w:val="00571352"/>
    <w:rsid w:val="00572D25"/>
    <w:rsid w:val="00575554"/>
    <w:rsid w:val="00575773"/>
    <w:rsid w:val="00576168"/>
    <w:rsid w:val="005769CE"/>
    <w:rsid w:val="005832E4"/>
    <w:rsid w:val="0058470A"/>
    <w:rsid w:val="00584F3C"/>
    <w:rsid w:val="0058581F"/>
    <w:rsid w:val="0059142E"/>
    <w:rsid w:val="005927D9"/>
    <w:rsid w:val="00592D11"/>
    <w:rsid w:val="00592D9B"/>
    <w:rsid w:val="00593B99"/>
    <w:rsid w:val="00594F76"/>
    <w:rsid w:val="005964CD"/>
    <w:rsid w:val="00596CB6"/>
    <w:rsid w:val="00597DF1"/>
    <w:rsid w:val="005A0161"/>
    <w:rsid w:val="005A1DE3"/>
    <w:rsid w:val="005A2513"/>
    <w:rsid w:val="005A4B4E"/>
    <w:rsid w:val="005B125E"/>
    <w:rsid w:val="005B1C00"/>
    <w:rsid w:val="005B2989"/>
    <w:rsid w:val="005B45C2"/>
    <w:rsid w:val="005B4C57"/>
    <w:rsid w:val="005B7822"/>
    <w:rsid w:val="005B78E7"/>
    <w:rsid w:val="005B7B1F"/>
    <w:rsid w:val="005B7C3C"/>
    <w:rsid w:val="005C33AE"/>
    <w:rsid w:val="005C7014"/>
    <w:rsid w:val="005D0342"/>
    <w:rsid w:val="005D0806"/>
    <w:rsid w:val="005D2BB5"/>
    <w:rsid w:val="005E07E5"/>
    <w:rsid w:val="005E2E54"/>
    <w:rsid w:val="005E4A22"/>
    <w:rsid w:val="005E5DAA"/>
    <w:rsid w:val="005E6B9C"/>
    <w:rsid w:val="005F064C"/>
    <w:rsid w:val="005F227D"/>
    <w:rsid w:val="005F233A"/>
    <w:rsid w:val="005F2A87"/>
    <w:rsid w:val="00600D33"/>
    <w:rsid w:val="00602F00"/>
    <w:rsid w:val="00603B6C"/>
    <w:rsid w:val="0060486E"/>
    <w:rsid w:val="00605D0A"/>
    <w:rsid w:val="00605F49"/>
    <w:rsid w:val="00606D63"/>
    <w:rsid w:val="00614E32"/>
    <w:rsid w:val="00614FD9"/>
    <w:rsid w:val="006150A0"/>
    <w:rsid w:val="00620AAC"/>
    <w:rsid w:val="00621421"/>
    <w:rsid w:val="0062628F"/>
    <w:rsid w:val="0062778E"/>
    <w:rsid w:val="006316DD"/>
    <w:rsid w:val="006338D8"/>
    <w:rsid w:val="006342A3"/>
    <w:rsid w:val="00635E0E"/>
    <w:rsid w:val="00636927"/>
    <w:rsid w:val="00636BDB"/>
    <w:rsid w:val="006405AC"/>
    <w:rsid w:val="0064514F"/>
    <w:rsid w:val="006457AE"/>
    <w:rsid w:val="006471A3"/>
    <w:rsid w:val="006474F3"/>
    <w:rsid w:val="00647C07"/>
    <w:rsid w:val="006538CF"/>
    <w:rsid w:val="006556A1"/>
    <w:rsid w:val="00656610"/>
    <w:rsid w:val="00660ECF"/>
    <w:rsid w:val="006640F9"/>
    <w:rsid w:val="00665B74"/>
    <w:rsid w:val="006672D2"/>
    <w:rsid w:val="00670450"/>
    <w:rsid w:val="00670E34"/>
    <w:rsid w:val="00671B65"/>
    <w:rsid w:val="00671F66"/>
    <w:rsid w:val="00672F0C"/>
    <w:rsid w:val="00674683"/>
    <w:rsid w:val="00676A85"/>
    <w:rsid w:val="006858FA"/>
    <w:rsid w:val="00685DD6"/>
    <w:rsid w:val="006868BE"/>
    <w:rsid w:val="00690894"/>
    <w:rsid w:val="00693F0F"/>
    <w:rsid w:val="00695982"/>
    <w:rsid w:val="00697224"/>
    <w:rsid w:val="006A01E7"/>
    <w:rsid w:val="006A0A28"/>
    <w:rsid w:val="006A0E1E"/>
    <w:rsid w:val="006A1341"/>
    <w:rsid w:val="006A195A"/>
    <w:rsid w:val="006A29EC"/>
    <w:rsid w:val="006A3370"/>
    <w:rsid w:val="006A7110"/>
    <w:rsid w:val="006B069D"/>
    <w:rsid w:val="006B3011"/>
    <w:rsid w:val="006B56B6"/>
    <w:rsid w:val="006B795D"/>
    <w:rsid w:val="006C364E"/>
    <w:rsid w:val="006C3E60"/>
    <w:rsid w:val="006C5BC1"/>
    <w:rsid w:val="006D2715"/>
    <w:rsid w:val="006D2892"/>
    <w:rsid w:val="006D3E5C"/>
    <w:rsid w:val="006D6A96"/>
    <w:rsid w:val="006D6CAF"/>
    <w:rsid w:val="006E069E"/>
    <w:rsid w:val="006E3343"/>
    <w:rsid w:val="006E3AF4"/>
    <w:rsid w:val="006E43AB"/>
    <w:rsid w:val="006E495B"/>
    <w:rsid w:val="006E52BA"/>
    <w:rsid w:val="006E751E"/>
    <w:rsid w:val="006E79C2"/>
    <w:rsid w:val="006F0A91"/>
    <w:rsid w:val="006F161A"/>
    <w:rsid w:val="006F2247"/>
    <w:rsid w:val="006F42FE"/>
    <w:rsid w:val="006F5317"/>
    <w:rsid w:val="006F59C3"/>
    <w:rsid w:val="006F5D7A"/>
    <w:rsid w:val="007014BC"/>
    <w:rsid w:val="007032CB"/>
    <w:rsid w:val="00704122"/>
    <w:rsid w:val="00704E10"/>
    <w:rsid w:val="0070523B"/>
    <w:rsid w:val="00705A5F"/>
    <w:rsid w:val="00710C13"/>
    <w:rsid w:val="007122AF"/>
    <w:rsid w:val="0071557E"/>
    <w:rsid w:val="00715969"/>
    <w:rsid w:val="00717679"/>
    <w:rsid w:val="007214CD"/>
    <w:rsid w:val="00722C98"/>
    <w:rsid w:val="0072483C"/>
    <w:rsid w:val="007300AC"/>
    <w:rsid w:val="00733904"/>
    <w:rsid w:val="00736F76"/>
    <w:rsid w:val="00746693"/>
    <w:rsid w:val="007504FA"/>
    <w:rsid w:val="00752C07"/>
    <w:rsid w:val="007543C8"/>
    <w:rsid w:val="00754DD9"/>
    <w:rsid w:val="00755C2A"/>
    <w:rsid w:val="00760941"/>
    <w:rsid w:val="00761554"/>
    <w:rsid w:val="00767515"/>
    <w:rsid w:val="00773413"/>
    <w:rsid w:val="00774301"/>
    <w:rsid w:val="007750AE"/>
    <w:rsid w:val="00783590"/>
    <w:rsid w:val="00787987"/>
    <w:rsid w:val="00787C67"/>
    <w:rsid w:val="00791755"/>
    <w:rsid w:val="00793F6C"/>
    <w:rsid w:val="00794BF8"/>
    <w:rsid w:val="00794FB9"/>
    <w:rsid w:val="007969C0"/>
    <w:rsid w:val="007A1B54"/>
    <w:rsid w:val="007A297D"/>
    <w:rsid w:val="007A4311"/>
    <w:rsid w:val="007A5684"/>
    <w:rsid w:val="007A62AC"/>
    <w:rsid w:val="007A64B8"/>
    <w:rsid w:val="007A784F"/>
    <w:rsid w:val="007B357A"/>
    <w:rsid w:val="007B40A7"/>
    <w:rsid w:val="007B5E2C"/>
    <w:rsid w:val="007B75D0"/>
    <w:rsid w:val="007B777B"/>
    <w:rsid w:val="007B78C1"/>
    <w:rsid w:val="007B7C16"/>
    <w:rsid w:val="007C04F1"/>
    <w:rsid w:val="007C607F"/>
    <w:rsid w:val="007D0B7B"/>
    <w:rsid w:val="007D2FA7"/>
    <w:rsid w:val="007D3281"/>
    <w:rsid w:val="007D3B71"/>
    <w:rsid w:val="007D5F92"/>
    <w:rsid w:val="007E0F36"/>
    <w:rsid w:val="007E3B85"/>
    <w:rsid w:val="007E76F2"/>
    <w:rsid w:val="007F5FE1"/>
    <w:rsid w:val="007F665E"/>
    <w:rsid w:val="00801D96"/>
    <w:rsid w:val="00801F49"/>
    <w:rsid w:val="00803FEB"/>
    <w:rsid w:val="00805D8D"/>
    <w:rsid w:val="00807ED9"/>
    <w:rsid w:val="0081003B"/>
    <w:rsid w:val="00810554"/>
    <w:rsid w:val="0081135E"/>
    <w:rsid w:val="008124E2"/>
    <w:rsid w:val="00813FD8"/>
    <w:rsid w:val="00814A0D"/>
    <w:rsid w:val="0081574F"/>
    <w:rsid w:val="008208CA"/>
    <w:rsid w:val="00820BD4"/>
    <w:rsid w:val="008214F5"/>
    <w:rsid w:val="00822526"/>
    <w:rsid w:val="00825B51"/>
    <w:rsid w:val="00826A30"/>
    <w:rsid w:val="00827AAE"/>
    <w:rsid w:val="00830D55"/>
    <w:rsid w:val="00833180"/>
    <w:rsid w:val="00836746"/>
    <w:rsid w:val="00840579"/>
    <w:rsid w:val="00842E1F"/>
    <w:rsid w:val="00843C3A"/>
    <w:rsid w:val="00846853"/>
    <w:rsid w:val="008473FF"/>
    <w:rsid w:val="008476FD"/>
    <w:rsid w:val="00851399"/>
    <w:rsid w:val="00852A74"/>
    <w:rsid w:val="008564D4"/>
    <w:rsid w:val="00867812"/>
    <w:rsid w:val="00873437"/>
    <w:rsid w:val="00873C31"/>
    <w:rsid w:val="008756EE"/>
    <w:rsid w:val="00875D1A"/>
    <w:rsid w:val="008768F1"/>
    <w:rsid w:val="00877070"/>
    <w:rsid w:val="00877532"/>
    <w:rsid w:val="00877C6A"/>
    <w:rsid w:val="00880182"/>
    <w:rsid w:val="0088133D"/>
    <w:rsid w:val="00881C93"/>
    <w:rsid w:val="008822C7"/>
    <w:rsid w:val="00885017"/>
    <w:rsid w:val="0088522B"/>
    <w:rsid w:val="00885A63"/>
    <w:rsid w:val="00885B1F"/>
    <w:rsid w:val="008901C1"/>
    <w:rsid w:val="008939F7"/>
    <w:rsid w:val="008969A6"/>
    <w:rsid w:val="008A0D8A"/>
    <w:rsid w:val="008A1BCB"/>
    <w:rsid w:val="008A463F"/>
    <w:rsid w:val="008A4BB2"/>
    <w:rsid w:val="008A4CD5"/>
    <w:rsid w:val="008A6923"/>
    <w:rsid w:val="008A6B9B"/>
    <w:rsid w:val="008B0FA5"/>
    <w:rsid w:val="008B2BFE"/>
    <w:rsid w:val="008B3B2F"/>
    <w:rsid w:val="008B6903"/>
    <w:rsid w:val="008C5047"/>
    <w:rsid w:val="008C56A8"/>
    <w:rsid w:val="008D590B"/>
    <w:rsid w:val="008E48C8"/>
    <w:rsid w:val="008E6D80"/>
    <w:rsid w:val="008F2324"/>
    <w:rsid w:val="008F29C2"/>
    <w:rsid w:val="008F350B"/>
    <w:rsid w:val="00901BE6"/>
    <w:rsid w:val="00902DC4"/>
    <w:rsid w:val="0090418B"/>
    <w:rsid w:val="009041FB"/>
    <w:rsid w:val="00905A56"/>
    <w:rsid w:val="00911079"/>
    <w:rsid w:val="00913C36"/>
    <w:rsid w:val="00914CD9"/>
    <w:rsid w:val="009159D5"/>
    <w:rsid w:val="00916855"/>
    <w:rsid w:val="0092272C"/>
    <w:rsid w:val="009230DD"/>
    <w:rsid w:val="00923E29"/>
    <w:rsid w:val="00935804"/>
    <w:rsid w:val="0094066D"/>
    <w:rsid w:val="00941B93"/>
    <w:rsid w:val="00942EE0"/>
    <w:rsid w:val="00946517"/>
    <w:rsid w:val="00950F08"/>
    <w:rsid w:val="00955D62"/>
    <w:rsid w:val="00956B28"/>
    <w:rsid w:val="00960795"/>
    <w:rsid w:val="00961852"/>
    <w:rsid w:val="00962114"/>
    <w:rsid w:val="00962C2C"/>
    <w:rsid w:val="00962F91"/>
    <w:rsid w:val="00965E0F"/>
    <w:rsid w:val="00967210"/>
    <w:rsid w:val="00967232"/>
    <w:rsid w:val="00972032"/>
    <w:rsid w:val="00984496"/>
    <w:rsid w:val="00985594"/>
    <w:rsid w:val="0099107C"/>
    <w:rsid w:val="0099320B"/>
    <w:rsid w:val="009976A7"/>
    <w:rsid w:val="009A005B"/>
    <w:rsid w:val="009A0513"/>
    <w:rsid w:val="009A2AB5"/>
    <w:rsid w:val="009A33E8"/>
    <w:rsid w:val="009A4935"/>
    <w:rsid w:val="009A5321"/>
    <w:rsid w:val="009A6152"/>
    <w:rsid w:val="009A6EFB"/>
    <w:rsid w:val="009B01E2"/>
    <w:rsid w:val="009B19FC"/>
    <w:rsid w:val="009B2924"/>
    <w:rsid w:val="009B40E4"/>
    <w:rsid w:val="009C3CF0"/>
    <w:rsid w:val="009C588C"/>
    <w:rsid w:val="009C5A5F"/>
    <w:rsid w:val="009C7136"/>
    <w:rsid w:val="009C735B"/>
    <w:rsid w:val="009D6506"/>
    <w:rsid w:val="009D662E"/>
    <w:rsid w:val="009D72A2"/>
    <w:rsid w:val="009E0682"/>
    <w:rsid w:val="009E11EF"/>
    <w:rsid w:val="009E18E3"/>
    <w:rsid w:val="009E281A"/>
    <w:rsid w:val="009E7139"/>
    <w:rsid w:val="009F0638"/>
    <w:rsid w:val="009F0BC9"/>
    <w:rsid w:val="009F3C0B"/>
    <w:rsid w:val="009F6337"/>
    <w:rsid w:val="009F6565"/>
    <w:rsid w:val="00A03217"/>
    <w:rsid w:val="00A0323C"/>
    <w:rsid w:val="00A065B5"/>
    <w:rsid w:val="00A1229A"/>
    <w:rsid w:val="00A22C37"/>
    <w:rsid w:val="00A25167"/>
    <w:rsid w:val="00A25A80"/>
    <w:rsid w:val="00A273C0"/>
    <w:rsid w:val="00A27BC4"/>
    <w:rsid w:val="00A31620"/>
    <w:rsid w:val="00A36F46"/>
    <w:rsid w:val="00A36F94"/>
    <w:rsid w:val="00A44860"/>
    <w:rsid w:val="00A4646E"/>
    <w:rsid w:val="00A46498"/>
    <w:rsid w:val="00A4663D"/>
    <w:rsid w:val="00A47A7E"/>
    <w:rsid w:val="00A506A3"/>
    <w:rsid w:val="00A506D0"/>
    <w:rsid w:val="00A52BFB"/>
    <w:rsid w:val="00A5302D"/>
    <w:rsid w:val="00A53A2D"/>
    <w:rsid w:val="00A563EC"/>
    <w:rsid w:val="00A56F7D"/>
    <w:rsid w:val="00A60154"/>
    <w:rsid w:val="00A61A45"/>
    <w:rsid w:val="00A63C03"/>
    <w:rsid w:val="00A64B60"/>
    <w:rsid w:val="00A64DB8"/>
    <w:rsid w:val="00A66CD6"/>
    <w:rsid w:val="00A67464"/>
    <w:rsid w:val="00A6756D"/>
    <w:rsid w:val="00A67A9A"/>
    <w:rsid w:val="00A67D23"/>
    <w:rsid w:val="00A70C93"/>
    <w:rsid w:val="00A71B35"/>
    <w:rsid w:val="00A73E5D"/>
    <w:rsid w:val="00A80350"/>
    <w:rsid w:val="00A82C8C"/>
    <w:rsid w:val="00A84CE0"/>
    <w:rsid w:val="00A855A2"/>
    <w:rsid w:val="00A85BBC"/>
    <w:rsid w:val="00A8640B"/>
    <w:rsid w:val="00A91F0D"/>
    <w:rsid w:val="00A933D3"/>
    <w:rsid w:val="00A96735"/>
    <w:rsid w:val="00A9752F"/>
    <w:rsid w:val="00AA0161"/>
    <w:rsid w:val="00AA0C56"/>
    <w:rsid w:val="00AA2F79"/>
    <w:rsid w:val="00AA39A8"/>
    <w:rsid w:val="00AA3B2C"/>
    <w:rsid w:val="00AA4641"/>
    <w:rsid w:val="00AA61CE"/>
    <w:rsid w:val="00AA7D0B"/>
    <w:rsid w:val="00AB077D"/>
    <w:rsid w:val="00AB16FA"/>
    <w:rsid w:val="00AB298B"/>
    <w:rsid w:val="00AB42B2"/>
    <w:rsid w:val="00AB4B30"/>
    <w:rsid w:val="00AB631B"/>
    <w:rsid w:val="00AC062D"/>
    <w:rsid w:val="00AC1B8F"/>
    <w:rsid w:val="00AC30FC"/>
    <w:rsid w:val="00AC6B4F"/>
    <w:rsid w:val="00AD269F"/>
    <w:rsid w:val="00AD298A"/>
    <w:rsid w:val="00AE11C4"/>
    <w:rsid w:val="00AE2282"/>
    <w:rsid w:val="00AE466B"/>
    <w:rsid w:val="00AE5D6B"/>
    <w:rsid w:val="00AE6130"/>
    <w:rsid w:val="00AF1182"/>
    <w:rsid w:val="00AF1E13"/>
    <w:rsid w:val="00AF360C"/>
    <w:rsid w:val="00AF633A"/>
    <w:rsid w:val="00AF64F7"/>
    <w:rsid w:val="00AF6EAD"/>
    <w:rsid w:val="00AF7334"/>
    <w:rsid w:val="00AF7563"/>
    <w:rsid w:val="00AF7E08"/>
    <w:rsid w:val="00B01394"/>
    <w:rsid w:val="00B02F03"/>
    <w:rsid w:val="00B06542"/>
    <w:rsid w:val="00B118A5"/>
    <w:rsid w:val="00B12759"/>
    <w:rsid w:val="00B145B0"/>
    <w:rsid w:val="00B14AA9"/>
    <w:rsid w:val="00B151AB"/>
    <w:rsid w:val="00B17508"/>
    <w:rsid w:val="00B22BE3"/>
    <w:rsid w:val="00B23B93"/>
    <w:rsid w:val="00B23CE3"/>
    <w:rsid w:val="00B2427F"/>
    <w:rsid w:val="00B2484F"/>
    <w:rsid w:val="00B261B2"/>
    <w:rsid w:val="00B279E6"/>
    <w:rsid w:val="00B30710"/>
    <w:rsid w:val="00B35383"/>
    <w:rsid w:val="00B35574"/>
    <w:rsid w:val="00B441E4"/>
    <w:rsid w:val="00B4558A"/>
    <w:rsid w:val="00B4790C"/>
    <w:rsid w:val="00B500CB"/>
    <w:rsid w:val="00B50B64"/>
    <w:rsid w:val="00B52D99"/>
    <w:rsid w:val="00B52DD8"/>
    <w:rsid w:val="00B53B5A"/>
    <w:rsid w:val="00B54E61"/>
    <w:rsid w:val="00B56056"/>
    <w:rsid w:val="00B65ABA"/>
    <w:rsid w:val="00B6680F"/>
    <w:rsid w:val="00B67755"/>
    <w:rsid w:val="00B72912"/>
    <w:rsid w:val="00B744BE"/>
    <w:rsid w:val="00B748AD"/>
    <w:rsid w:val="00B76B80"/>
    <w:rsid w:val="00B7782A"/>
    <w:rsid w:val="00B80A35"/>
    <w:rsid w:val="00B820D1"/>
    <w:rsid w:val="00B845BF"/>
    <w:rsid w:val="00B859FC"/>
    <w:rsid w:val="00B871AE"/>
    <w:rsid w:val="00B9026B"/>
    <w:rsid w:val="00B90C2B"/>
    <w:rsid w:val="00B90DE5"/>
    <w:rsid w:val="00BA0E4A"/>
    <w:rsid w:val="00BA410E"/>
    <w:rsid w:val="00BA516D"/>
    <w:rsid w:val="00BA6E77"/>
    <w:rsid w:val="00BB25A3"/>
    <w:rsid w:val="00BB4710"/>
    <w:rsid w:val="00BC1CF7"/>
    <w:rsid w:val="00BC2365"/>
    <w:rsid w:val="00BC3442"/>
    <w:rsid w:val="00BC5E14"/>
    <w:rsid w:val="00BD0A54"/>
    <w:rsid w:val="00BD35A6"/>
    <w:rsid w:val="00BD381C"/>
    <w:rsid w:val="00BD53E6"/>
    <w:rsid w:val="00BD5E78"/>
    <w:rsid w:val="00BE013E"/>
    <w:rsid w:val="00BE05C9"/>
    <w:rsid w:val="00BE1E13"/>
    <w:rsid w:val="00BE2FA9"/>
    <w:rsid w:val="00BE4F84"/>
    <w:rsid w:val="00BE5356"/>
    <w:rsid w:val="00BE587B"/>
    <w:rsid w:val="00BE5BA5"/>
    <w:rsid w:val="00BE6AEB"/>
    <w:rsid w:val="00BE7DFF"/>
    <w:rsid w:val="00BF1C8C"/>
    <w:rsid w:val="00BF24C6"/>
    <w:rsid w:val="00BF55AF"/>
    <w:rsid w:val="00BF5CC4"/>
    <w:rsid w:val="00C0489D"/>
    <w:rsid w:val="00C04B7D"/>
    <w:rsid w:val="00C07D78"/>
    <w:rsid w:val="00C104EE"/>
    <w:rsid w:val="00C12430"/>
    <w:rsid w:val="00C16FDC"/>
    <w:rsid w:val="00C265AF"/>
    <w:rsid w:val="00C26E3A"/>
    <w:rsid w:val="00C27B2B"/>
    <w:rsid w:val="00C31FBF"/>
    <w:rsid w:val="00C33F5D"/>
    <w:rsid w:val="00C34B6A"/>
    <w:rsid w:val="00C34DBF"/>
    <w:rsid w:val="00C35A4E"/>
    <w:rsid w:val="00C3683D"/>
    <w:rsid w:val="00C37460"/>
    <w:rsid w:val="00C3760D"/>
    <w:rsid w:val="00C40578"/>
    <w:rsid w:val="00C415B2"/>
    <w:rsid w:val="00C429A3"/>
    <w:rsid w:val="00C42E2F"/>
    <w:rsid w:val="00C431A8"/>
    <w:rsid w:val="00C439CE"/>
    <w:rsid w:val="00C463DB"/>
    <w:rsid w:val="00C4647D"/>
    <w:rsid w:val="00C528D1"/>
    <w:rsid w:val="00C52D05"/>
    <w:rsid w:val="00C53962"/>
    <w:rsid w:val="00C548BA"/>
    <w:rsid w:val="00C54F79"/>
    <w:rsid w:val="00C613FA"/>
    <w:rsid w:val="00C6790B"/>
    <w:rsid w:val="00C73C7F"/>
    <w:rsid w:val="00C7455E"/>
    <w:rsid w:val="00C74DD3"/>
    <w:rsid w:val="00C772A8"/>
    <w:rsid w:val="00C8693D"/>
    <w:rsid w:val="00C90BF4"/>
    <w:rsid w:val="00C9458F"/>
    <w:rsid w:val="00CA135E"/>
    <w:rsid w:val="00CA3930"/>
    <w:rsid w:val="00CA4267"/>
    <w:rsid w:val="00CA432D"/>
    <w:rsid w:val="00CA6874"/>
    <w:rsid w:val="00CA72BB"/>
    <w:rsid w:val="00CA78C1"/>
    <w:rsid w:val="00CB47F3"/>
    <w:rsid w:val="00CB5A4B"/>
    <w:rsid w:val="00CB688D"/>
    <w:rsid w:val="00CC21D3"/>
    <w:rsid w:val="00CC2F43"/>
    <w:rsid w:val="00CC575D"/>
    <w:rsid w:val="00CC5F0A"/>
    <w:rsid w:val="00CC69C0"/>
    <w:rsid w:val="00CC6E26"/>
    <w:rsid w:val="00CC7277"/>
    <w:rsid w:val="00CD018A"/>
    <w:rsid w:val="00CD22D5"/>
    <w:rsid w:val="00CD27DD"/>
    <w:rsid w:val="00CD2CA8"/>
    <w:rsid w:val="00CD2F7A"/>
    <w:rsid w:val="00CD638C"/>
    <w:rsid w:val="00CD6439"/>
    <w:rsid w:val="00CD671F"/>
    <w:rsid w:val="00CD7F07"/>
    <w:rsid w:val="00CE18B7"/>
    <w:rsid w:val="00CE341B"/>
    <w:rsid w:val="00CE4A11"/>
    <w:rsid w:val="00CE5FD1"/>
    <w:rsid w:val="00CE78DE"/>
    <w:rsid w:val="00CF0766"/>
    <w:rsid w:val="00CF5976"/>
    <w:rsid w:val="00CF67F0"/>
    <w:rsid w:val="00CF707C"/>
    <w:rsid w:val="00D0459F"/>
    <w:rsid w:val="00D05EC8"/>
    <w:rsid w:val="00D06457"/>
    <w:rsid w:val="00D069A0"/>
    <w:rsid w:val="00D13174"/>
    <w:rsid w:val="00D138F9"/>
    <w:rsid w:val="00D13A98"/>
    <w:rsid w:val="00D13F4D"/>
    <w:rsid w:val="00D140B3"/>
    <w:rsid w:val="00D16BC7"/>
    <w:rsid w:val="00D25C90"/>
    <w:rsid w:val="00D269A9"/>
    <w:rsid w:val="00D3156D"/>
    <w:rsid w:val="00D37A59"/>
    <w:rsid w:val="00D401B7"/>
    <w:rsid w:val="00D40527"/>
    <w:rsid w:val="00D442DF"/>
    <w:rsid w:val="00D46BEA"/>
    <w:rsid w:val="00D471B8"/>
    <w:rsid w:val="00D51DD3"/>
    <w:rsid w:val="00D5200D"/>
    <w:rsid w:val="00D52376"/>
    <w:rsid w:val="00D5496D"/>
    <w:rsid w:val="00D55EF3"/>
    <w:rsid w:val="00D55F3A"/>
    <w:rsid w:val="00D56C49"/>
    <w:rsid w:val="00D57F75"/>
    <w:rsid w:val="00D61D47"/>
    <w:rsid w:val="00D630C7"/>
    <w:rsid w:val="00D63C66"/>
    <w:rsid w:val="00D703BC"/>
    <w:rsid w:val="00D70F8C"/>
    <w:rsid w:val="00D731F7"/>
    <w:rsid w:val="00D808B1"/>
    <w:rsid w:val="00D80C67"/>
    <w:rsid w:val="00D81001"/>
    <w:rsid w:val="00D81DFB"/>
    <w:rsid w:val="00D866A7"/>
    <w:rsid w:val="00D86A3C"/>
    <w:rsid w:val="00D875BA"/>
    <w:rsid w:val="00D87784"/>
    <w:rsid w:val="00D87E2A"/>
    <w:rsid w:val="00D909DF"/>
    <w:rsid w:val="00D90C11"/>
    <w:rsid w:val="00D91969"/>
    <w:rsid w:val="00D950E9"/>
    <w:rsid w:val="00D9592B"/>
    <w:rsid w:val="00D9595C"/>
    <w:rsid w:val="00D95F85"/>
    <w:rsid w:val="00D966CC"/>
    <w:rsid w:val="00DA0196"/>
    <w:rsid w:val="00DB1331"/>
    <w:rsid w:val="00DB3BAB"/>
    <w:rsid w:val="00DB3EC5"/>
    <w:rsid w:val="00DB46B0"/>
    <w:rsid w:val="00DB59BE"/>
    <w:rsid w:val="00DB7187"/>
    <w:rsid w:val="00DC306D"/>
    <w:rsid w:val="00DC3E68"/>
    <w:rsid w:val="00DC7E82"/>
    <w:rsid w:val="00DD0DFE"/>
    <w:rsid w:val="00DD0EDC"/>
    <w:rsid w:val="00DD40E5"/>
    <w:rsid w:val="00DD75A7"/>
    <w:rsid w:val="00DD77E5"/>
    <w:rsid w:val="00DE0217"/>
    <w:rsid w:val="00DE3D91"/>
    <w:rsid w:val="00DE474B"/>
    <w:rsid w:val="00DE4D27"/>
    <w:rsid w:val="00DE5BE6"/>
    <w:rsid w:val="00DE6C5A"/>
    <w:rsid w:val="00DE6E94"/>
    <w:rsid w:val="00DE7225"/>
    <w:rsid w:val="00DF10B5"/>
    <w:rsid w:val="00DF6625"/>
    <w:rsid w:val="00DF7DC8"/>
    <w:rsid w:val="00E00AE0"/>
    <w:rsid w:val="00E010D0"/>
    <w:rsid w:val="00E01284"/>
    <w:rsid w:val="00E02355"/>
    <w:rsid w:val="00E0373A"/>
    <w:rsid w:val="00E04305"/>
    <w:rsid w:val="00E04A53"/>
    <w:rsid w:val="00E101EE"/>
    <w:rsid w:val="00E1163F"/>
    <w:rsid w:val="00E12470"/>
    <w:rsid w:val="00E129A3"/>
    <w:rsid w:val="00E12B9A"/>
    <w:rsid w:val="00E13177"/>
    <w:rsid w:val="00E13670"/>
    <w:rsid w:val="00E13872"/>
    <w:rsid w:val="00E155EF"/>
    <w:rsid w:val="00E2346A"/>
    <w:rsid w:val="00E244BF"/>
    <w:rsid w:val="00E27287"/>
    <w:rsid w:val="00E30280"/>
    <w:rsid w:val="00E3079B"/>
    <w:rsid w:val="00E31041"/>
    <w:rsid w:val="00E34C31"/>
    <w:rsid w:val="00E375E2"/>
    <w:rsid w:val="00E40367"/>
    <w:rsid w:val="00E407CC"/>
    <w:rsid w:val="00E43E0D"/>
    <w:rsid w:val="00E44613"/>
    <w:rsid w:val="00E45A42"/>
    <w:rsid w:val="00E46C9F"/>
    <w:rsid w:val="00E50ED9"/>
    <w:rsid w:val="00E52412"/>
    <w:rsid w:val="00E5342D"/>
    <w:rsid w:val="00E534F9"/>
    <w:rsid w:val="00E543EC"/>
    <w:rsid w:val="00E54F0D"/>
    <w:rsid w:val="00E55D1B"/>
    <w:rsid w:val="00E5746A"/>
    <w:rsid w:val="00E57474"/>
    <w:rsid w:val="00E600FF"/>
    <w:rsid w:val="00E61709"/>
    <w:rsid w:val="00E63265"/>
    <w:rsid w:val="00E66C9C"/>
    <w:rsid w:val="00E74B6E"/>
    <w:rsid w:val="00E766E4"/>
    <w:rsid w:val="00E76973"/>
    <w:rsid w:val="00E81300"/>
    <w:rsid w:val="00E81FF9"/>
    <w:rsid w:val="00E82AF7"/>
    <w:rsid w:val="00E83425"/>
    <w:rsid w:val="00E83E6C"/>
    <w:rsid w:val="00E8488D"/>
    <w:rsid w:val="00E853BC"/>
    <w:rsid w:val="00E858BF"/>
    <w:rsid w:val="00E9064F"/>
    <w:rsid w:val="00E93967"/>
    <w:rsid w:val="00E950D0"/>
    <w:rsid w:val="00E95AE0"/>
    <w:rsid w:val="00EA0511"/>
    <w:rsid w:val="00EA2E6D"/>
    <w:rsid w:val="00EA3331"/>
    <w:rsid w:val="00EA6375"/>
    <w:rsid w:val="00EB075E"/>
    <w:rsid w:val="00EB0CDA"/>
    <w:rsid w:val="00EB1E87"/>
    <w:rsid w:val="00EB54B0"/>
    <w:rsid w:val="00EB638C"/>
    <w:rsid w:val="00EB6993"/>
    <w:rsid w:val="00EC4DD3"/>
    <w:rsid w:val="00EC6246"/>
    <w:rsid w:val="00EC74A1"/>
    <w:rsid w:val="00EC7955"/>
    <w:rsid w:val="00ED42B2"/>
    <w:rsid w:val="00ED467F"/>
    <w:rsid w:val="00ED4FC8"/>
    <w:rsid w:val="00ED510F"/>
    <w:rsid w:val="00ED58E7"/>
    <w:rsid w:val="00EE0088"/>
    <w:rsid w:val="00EE094C"/>
    <w:rsid w:val="00EE3BA5"/>
    <w:rsid w:val="00EE5222"/>
    <w:rsid w:val="00EE5F8E"/>
    <w:rsid w:val="00EE65D0"/>
    <w:rsid w:val="00EF0013"/>
    <w:rsid w:val="00EF1952"/>
    <w:rsid w:val="00EF1E18"/>
    <w:rsid w:val="00EF46D9"/>
    <w:rsid w:val="00EF66ED"/>
    <w:rsid w:val="00EF6B3A"/>
    <w:rsid w:val="00F02142"/>
    <w:rsid w:val="00F03829"/>
    <w:rsid w:val="00F04D35"/>
    <w:rsid w:val="00F04ED0"/>
    <w:rsid w:val="00F258D2"/>
    <w:rsid w:val="00F328EE"/>
    <w:rsid w:val="00F33882"/>
    <w:rsid w:val="00F345CF"/>
    <w:rsid w:val="00F41FDB"/>
    <w:rsid w:val="00F42690"/>
    <w:rsid w:val="00F47F62"/>
    <w:rsid w:val="00F506A6"/>
    <w:rsid w:val="00F541FD"/>
    <w:rsid w:val="00F56AAC"/>
    <w:rsid w:val="00F61676"/>
    <w:rsid w:val="00F62BD3"/>
    <w:rsid w:val="00F6542F"/>
    <w:rsid w:val="00F67562"/>
    <w:rsid w:val="00F678E4"/>
    <w:rsid w:val="00F72254"/>
    <w:rsid w:val="00F7253F"/>
    <w:rsid w:val="00F7300B"/>
    <w:rsid w:val="00F751B8"/>
    <w:rsid w:val="00F761F9"/>
    <w:rsid w:val="00F76314"/>
    <w:rsid w:val="00F80579"/>
    <w:rsid w:val="00F814A6"/>
    <w:rsid w:val="00F82BDA"/>
    <w:rsid w:val="00F82CEE"/>
    <w:rsid w:val="00F8497B"/>
    <w:rsid w:val="00F87259"/>
    <w:rsid w:val="00F9130A"/>
    <w:rsid w:val="00F9258B"/>
    <w:rsid w:val="00F945CE"/>
    <w:rsid w:val="00F95436"/>
    <w:rsid w:val="00F9637F"/>
    <w:rsid w:val="00F96AEE"/>
    <w:rsid w:val="00F972DB"/>
    <w:rsid w:val="00FA2EF5"/>
    <w:rsid w:val="00FB58AF"/>
    <w:rsid w:val="00FC1A3F"/>
    <w:rsid w:val="00FC1D53"/>
    <w:rsid w:val="00FC29F8"/>
    <w:rsid w:val="00FC3452"/>
    <w:rsid w:val="00FC67F9"/>
    <w:rsid w:val="00FC69B5"/>
    <w:rsid w:val="00FC78A8"/>
    <w:rsid w:val="00FD064F"/>
    <w:rsid w:val="00FD116E"/>
    <w:rsid w:val="00FD2B50"/>
    <w:rsid w:val="00FD3A75"/>
    <w:rsid w:val="00FD528F"/>
    <w:rsid w:val="00FD58EF"/>
    <w:rsid w:val="00FD63EF"/>
    <w:rsid w:val="00FD63F8"/>
    <w:rsid w:val="00FD65B8"/>
    <w:rsid w:val="00FD6E54"/>
    <w:rsid w:val="00FD776B"/>
    <w:rsid w:val="00FE128D"/>
    <w:rsid w:val="00FE3CB9"/>
    <w:rsid w:val="00FE4971"/>
    <w:rsid w:val="00FE72F8"/>
    <w:rsid w:val="00FE7B05"/>
    <w:rsid w:val="00FE7DAA"/>
    <w:rsid w:val="00FE7F4F"/>
    <w:rsid w:val="00FF081B"/>
    <w:rsid w:val="00FF18CC"/>
    <w:rsid w:val="00FF22B3"/>
    <w:rsid w:val="00FF4002"/>
    <w:rsid w:val="00FF6812"/>
    <w:rsid w:val="00FF7A60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4C1BD"/>
  <w15:chartTrackingRefBased/>
  <w15:docId w15:val="{5F1387AE-208F-4846-9B2B-7DDEB0F0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E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0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0E0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E02"/>
    <w:rPr>
      <w:rFonts w:ascii="Segoe UI" w:hAnsi="Segoe UI" w:cs="Angsana New"/>
      <w:sz w:val="18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1C04C0"/>
  </w:style>
  <w:style w:type="paragraph" w:styleId="Revision">
    <w:name w:val="Revision"/>
    <w:hidden/>
    <w:uiPriority w:val="99"/>
    <w:semiHidden/>
    <w:rsid w:val="001C781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C78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81D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81D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8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81D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59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Teerasit Techawiwattanaboon</dc:creator>
  <cp:keywords/>
  <dc:description/>
  <cp:lastModifiedBy>Teerasit Techawiwattanaboon</cp:lastModifiedBy>
  <cp:revision>2</cp:revision>
  <dcterms:created xsi:type="dcterms:W3CDTF">2023-06-25T17:16:00Z</dcterms:created>
  <dcterms:modified xsi:type="dcterms:W3CDTF">2023-06-25T17:16:00Z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963d579950780ea714ff97f079c825f374f4f34c61d9754d2084689426527721</vt:lpwstr>
  </property>
</Properties>
</file>