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26075" w14:textId="3C8DA291" w:rsidR="00BF17E8" w:rsidRPr="007F665E" w:rsidRDefault="00BF17E8" w:rsidP="00BF17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S2 </w:t>
      </w:r>
      <w:r w:rsidRPr="00E010D0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010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0FA5">
        <w:rPr>
          <w:rFonts w:ascii="Times New Roman" w:hAnsi="Times New Roman" w:cs="Times New Roman"/>
          <w:sz w:val="24"/>
          <w:szCs w:val="24"/>
        </w:rPr>
        <w:t xml:space="preserve">The list of unique proteins </w:t>
      </w:r>
      <w:r w:rsidRPr="007F665E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leptospiral </w:t>
      </w:r>
      <w:r w:rsidRPr="007F665E">
        <w:rPr>
          <w:rFonts w:ascii="Times New Roman" w:hAnsi="Times New Roman" w:cs="Times New Roman"/>
          <w:sz w:val="24"/>
          <w:szCs w:val="24"/>
        </w:rPr>
        <w:t xml:space="preserve">EVs released following </w:t>
      </w:r>
      <w:r>
        <w:rPr>
          <w:rFonts w:ascii="Times New Roman" w:hAnsi="Times New Roman" w:cs="Times New Roman"/>
          <w:sz w:val="24"/>
          <w:szCs w:val="24"/>
        </w:rPr>
        <w:t xml:space="preserve">cultivation in </w:t>
      </w:r>
      <w:r w:rsidR="0090456D">
        <w:rPr>
          <w:rFonts w:ascii="Times New Roman" w:hAnsi="Times New Roman" w:cs="Times New Roman"/>
          <w:sz w:val="24"/>
          <w:szCs w:val="24"/>
        </w:rPr>
        <w:t>EMJH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456D">
        <w:rPr>
          <w:rFonts w:ascii="Times New Roman" w:hAnsi="Times New Roman" w:cs="Times New Roman"/>
          <w:sz w:val="24"/>
          <w:szCs w:val="24"/>
        </w:rPr>
        <w:t xml:space="preserve">medium </w:t>
      </w:r>
      <w:r>
        <w:rPr>
          <w:rFonts w:ascii="Times New Roman" w:hAnsi="Times New Roman" w:cs="Times New Roman"/>
          <w:sz w:val="24"/>
          <w:szCs w:val="24"/>
        </w:rPr>
        <w:t>compared with</w:t>
      </w:r>
      <w:r w:rsidRPr="007F665E">
        <w:rPr>
          <w:rFonts w:ascii="Times New Roman" w:hAnsi="Times New Roman" w:cs="Times New Roman"/>
          <w:sz w:val="24"/>
          <w:szCs w:val="24"/>
        </w:rPr>
        <w:t xml:space="preserve"> </w:t>
      </w:r>
      <w:r w:rsidR="0090456D">
        <w:rPr>
          <w:rFonts w:ascii="Times New Roman" w:hAnsi="Times New Roman" w:cs="Times New Roman"/>
          <w:sz w:val="24"/>
          <w:szCs w:val="24"/>
        </w:rPr>
        <w:t>EMJH</w:t>
      </w:r>
      <w:r w:rsidRPr="007F665E">
        <w:rPr>
          <w:rFonts w:ascii="Times New Roman" w:hAnsi="Times New Roman" w:cs="Times New Roman"/>
          <w:sz w:val="24"/>
          <w:szCs w:val="24"/>
        </w:rPr>
        <w:t xml:space="preserve"> </w:t>
      </w:r>
      <w:r w:rsidR="0090456D">
        <w:rPr>
          <w:rFonts w:ascii="Times New Roman" w:hAnsi="Times New Roman" w:cs="Times New Roman"/>
          <w:sz w:val="24"/>
          <w:szCs w:val="24"/>
        </w:rPr>
        <w:t xml:space="preserve">medium </w:t>
      </w:r>
      <w:r w:rsidRPr="007F665E">
        <w:rPr>
          <w:rFonts w:ascii="Times New Roman" w:hAnsi="Times New Roman" w:cs="Times New Roman"/>
          <w:sz w:val="24"/>
          <w:szCs w:val="24"/>
        </w:rPr>
        <w:t>supplemented with 120 mM NaCl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1"/>
        <w:tblW w:w="10345" w:type="dxa"/>
        <w:tblLayout w:type="fixed"/>
        <w:tblLook w:val="04A0" w:firstRow="1" w:lastRow="0" w:firstColumn="1" w:lastColumn="0" w:noHBand="0" w:noVBand="1"/>
      </w:tblPr>
      <w:tblGrid>
        <w:gridCol w:w="1080"/>
        <w:gridCol w:w="1170"/>
        <w:gridCol w:w="4135"/>
        <w:gridCol w:w="1260"/>
        <w:gridCol w:w="1890"/>
        <w:gridCol w:w="810"/>
      </w:tblGrid>
      <w:tr w:rsidR="00BF17E8" w:rsidRPr="00E010D0" w14:paraId="0FB024D4" w14:textId="77777777" w:rsidTr="00150AC6">
        <w:trPr>
          <w:trHeight w:val="720"/>
        </w:trPr>
        <w:tc>
          <w:tcPr>
            <w:tcW w:w="1080" w:type="dxa"/>
          </w:tcPr>
          <w:p w14:paraId="262CB24B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7013068"/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170" w:type="dxa"/>
            <w:shd w:val="clear" w:color="auto" w:fill="auto"/>
          </w:tcPr>
          <w:p w14:paraId="1BC0AF1B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4135" w:type="dxa"/>
          </w:tcPr>
          <w:p w14:paraId="4A0A59B4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260" w:type="dxa"/>
          </w:tcPr>
          <w:p w14:paraId="0A201F64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Unique condition</w:t>
            </w:r>
          </w:p>
        </w:tc>
        <w:tc>
          <w:tcPr>
            <w:tcW w:w="1890" w:type="dxa"/>
          </w:tcPr>
          <w:p w14:paraId="0D61005F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5D57E319" w14:textId="77777777" w:rsidR="00BF17E8" w:rsidRPr="00F16929" w:rsidRDefault="00BF17E8" w:rsidP="0041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BF17E8" w:rsidRPr="00E010D0" w14:paraId="64ED9917" w14:textId="77777777" w:rsidTr="00150AC6">
        <w:trPr>
          <w:trHeight w:val="720"/>
        </w:trPr>
        <w:tc>
          <w:tcPr>
            <w:tcW w:w="1080" w:type="dxa"/>
          </w:tcPr>
          <w:p w14:paraId="73819E52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lic13396</w:t>
            </w:r>
          </w:p>
        </w:tc>
        <w:tc>
          <w:tcPr>
            <w:tcW w:w="1170" w:type="dxa"/>
            <w:shd w:val="clear" w:color="auto" w:fill="auto"/>
          </w:tcPr>
          <w:p w14:paraId="4EA3B0A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Q72LZ7</w:t>
            </w:r>
          </w:p>
        </w:tc>
        <w:tc>
          <w:tcPr>
            <w:tcW w:w="4135" w:type="dxa"/>
          </w:tcPr>
          <w:p w14:paraId="78BD53C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Flavin-containing monooxygenase 5 </w:t>
            </w:r>
          </w:p>
        </w:tc>
        <w:tc>
          <w:tcPr>
            <w:tcW w:w="1260" w:type="dxa"/>
          </w:tcPr>
          <w:p w14:paraId="1243FA53" w14:textId="001D0D59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54E6ED8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A33812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F17E8" w:rsidRPr="00E010D0" w14:paraId="43AC98F2" w14:textId="77777777" w:rsidTr="00150AC6">
        <w:trPr>
          <w:trHeight w:val="720"/>
        </w:trPr>
        <w:tc>
          <w:tcPr>
            <w:tcW w:w="1080" w:type="dxa"/>
          </w:tcPr>
          <w:p w14:paraId="0A16F9D9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pheS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2E7BC24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Q72M80</w:t>
            </w:r>
          </w:p>
        </w:tc>
        <w:tc>
          <w:tcPr>
            <w:tcW w:w="4135" w:type="dxa"/>
          </w:tcPr>
          <w:p w14:paraId="5CD95D2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Phenylalanine-tRNA ligase alpha subunit </w:t>
            </w:r>
          </w:p>
        </w:tc>
        <w:tc>
          <w:tcPr>
            <w:tcW w:w="1260" w:type="dxa"/>
          </w:tcPr>
          <w:p w14:paraId="19D7C44A" w14:textId="0DCF6BD5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05920EEC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8E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F53248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BF17E8" w:rsidRPr="00E010D0" w14:paraId="15AE8073" w14:textId="77777777" w:rsidTr="00150AC6">
        <w:trPr>
          <w:trHeight w:val="720"/>
        </w:trPr>
        <w:tc>
          <w:tcPr>
            <w:tcW w:w="1080" w:type="dxa"/>
          </w:tcPr>
          <w:p w14:paraId="4F745035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lic13208</w:t>
            </w:r>
          </w:p>
        </w:tc>
        <w:tc>
          <w:tcPr>
            <w:tcW w:w="1170" w:type="dxa"/>
            <w:shd w:val="clear" w:color="auto" w:fill="auto"/>
          </w:tcPr>
          <w:p w14:paraId="3C35E85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Q72MH9</w:t>
            </w:r>
          </w:p>
        </w:tc>
        <w:tc>
          <w:tcPr>
            <w:tcW w:w="4135" w:type="dxa"/>
          </w:tcPr>
          <w:p w14:paraId="7B1FC27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Riboflavin-specific deaminase/reductase</w:t>
            </w:r>
          </w:p>
        </w:tc>
        <w:tc>
          <w:tcPr>
            <w:tcW w:w="1260" w:type="dxa"/>
          </w:tcPr>
          <w:p w14:paraId="0C75815E" w14:textId="69B3C097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12F0B71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8E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7AD7D5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62526964" w14:textId="77777777" w:rsidTr="00150AC6">
        <w:trPr>
          <w:trHeight w:val="720"/>
        </w:trPr>
        <w:tc>
          <w:tcPr>
            <w:tcW w:w="1080" w:type="dxa"/>
          </w:tcPr>
          <w:p w14:paraId="62826955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lic13201</w:t>
            </w:r>
          </w:p>
        </w:tc>
        <w:tc>
          <w:tcPr>
            <w:tcW w:w="1170" w:type="dxa"/>
            <w:shd w:val="clear" w:color="auto" w:fill="auto"/>
          </w:tcPr>
          <w:p w14:paraId="400FCC8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Q72MI6</w:t>
            </w:r>
          </w:p>
        </w:tc>
        <w:tc>
          <w:tcPr>
            <w:tcW w:w="4135" w:type="dxa"/>
          </w:tcPr>
          <w:p w14:paraId="3925368C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Adenylate/guanylate cyclase</w:t>
            </w:r>
          </w:p>
        </w:tc>
        <w:tc>
          <w:tcPr>
            <w:tcW w:w="1260" w:type="dxa"/>
          </w:tcPr>
          <w:p w14:paraId="63AA6FD9" w14:textId="2FDFFB21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1C91D39E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08E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1700A9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496164B0" w14:textId="77777777" w:rsidTr="00150AC6">
        <w:trPr>
          <w:trHeight w:val="720"/>
        </w:trPr>
        <w:tc>
          <w:tcPr>
            <w:tcW w:w="1080" w:type="dxa"/>
          </w:tcPr>
          <w:p w14:paraId="0EA1FFD1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lic13095</w:t>
            </w:r>
          </w:p>
        </w:tc>
        <w:tc>
          <w:tcPr>
            <w:tcW w:w="1170" w:type="dxa"/>
            <w:shd w:val="clear" w:color="auto" w:fill="auto"/>
          </w:tcPr>
          <w:p w14:paraId="77DFAA46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Q72MU4</w:t>
            </w:r>
          </w:p>
        </w:tc>
        <w:tc>
          <w:tcPr>
            <w:tcW w:w="4135" w:type="dxa"/>
          </w:tcPr>
          <w:p w14:paraId="5A9425D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Tetratricopeptide repeat protein</w:t>
            </w:r>
          </w:p>
        </w:tc>
        <w:tc>
          <w:tcPr>
            <w:tcW w:w="1260" w:type="dxa"/>
          </w:tcPr>
          <w:p w14:paraId="007D2817" w14:textId="4952D255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5C77B28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426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709ADE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56826939" w14:textId="77777777" w:rsidTr="00150AC6">
        <w:trPr>
          <w:trHeight w:val="720"/>
        </w:trPr>
        <w:tc>
          <w:tcPr>
            <w:tcW w:w="1080" w:type="dxa"/>
          </w:tcPr>
          <w:p w14:paraId="386091D3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lic13049</w:t>
            </w:r>
          </w:p>
        </w:tc>
        <w:tc>
          <w:tcPr>
            <w:tcW w:w="1170" w:type="dxa"/>
            <w:shd w:val="clear" w:color="auto" w:fill="auto"/>
          </w:tcPr>
          <w:p w14:paraId="6BC715F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Q72MZ0</w:t>
            </w:r>
          </w:p>
        </w:tc>
        <w:tc>
          <w:tcPr>
            <w:tcW w:w="4135" w:type="dxa"/>
          </w:tcPr>
          <w:p w14:paraId="4FA31F3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Flagellar filament outer layer protein </w:t>
            </w:r>
            <w:proofErr w:type="spellStart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FlaA</w:t>
            </w:r>
            <w:proofErr w:type="spellEnd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 domain protein</w:t>
            </w:r>
          </w:p>
        </w:tc>
        <w:tc>
          <w:tcPr>
            <w:tcW w:w="1260" w:type="dxa"/>
          </w:tcPr>
          <w:p w14:paraId="3FF16383" w14:textId="225BE074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2A836CF6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426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F7E114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7DCB35AE" w14:textId="77777777" w:rsidTr="00150AC6">
        <w:trPr>
          <w:trHeight w:val="720"/>
        </w:trPr>
        <w:tc>
          <w:tcPr>
            <w:tcW w:w="1080" w:type="dxa"/>
          </w:tcPr>
          <w:p w14:paraId="640B88F2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lic13020</w:t>
            </w:r>
          </w:p>
        </w:tc>
        <w:tc>
          <w:tcPr>
            <w:tcW w:w="1170" w:type="dxa"/>
            <w:shd w:val="clear" w:color="auto" w:fill="auto"/>
          </w:tcPr>
          <w:p w14:paraId="2991929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Q72N18</w:t>
            </w:r>
          </w:p>
        </w:tc>
        <w:tc>
          <w:tcPr>
            <w:tcW w:w="4135" w:type="dxa"/>
          </w:tcPr>
          <w:p w14:paraId="50B098A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VWA domain-containing protein</w:t>
            </w:r>
          </w:p>
        </w:tc>
        <w:tc>
          <w:tcPr>
            <w:tcW w:w="1260" w:type="dxa"/>
          </w:tcPr>
          <w:p w14:paraId="21DDC9B7" w14:textId="5BCCB365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5490330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426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B03045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477BA544" w14:textId="77777777" w:rsidTr="00150AC6">
        <w:trPr>
          <w:trHeight w:val="720"/>
        </w:trPr>
        <w:tc>
          <w:tcPr>
            <w:tcW w:w="1080" w:type="dxa"/>
          </w:tcPr>
          <w:p w14:paraId="77D74281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lic12490</w:t>
            </w:r>
          </w:p>
        </w:tc>
        <w:tc>
          <w:tcPr>
            <w:tcW w:w="1170" w:type="dxa"/>
            <w:shd w:val="clear" w:color="auto" w:fill="auto"/>
          </w:tcPr>
          <w:p w14:paraId="181F371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Q72PI1</w:t>
            </w:r>
          </w:p>
        </w:tc>
        <w:tc>
          <w:tcPr>
            <w:tcW w:w="4135" w:type="dxa"/>
          </w:tcPr>
          <w:p w14:paraId="00913A50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RNA polymerase sigma factor</w:t>
            </w:r>
          </w:p>
        </w:tc>
        <w:tc>
          <w:tcPr>
            <w:tcW w:w="1260" w:type="dxa"/>
          </w:tcPr>
          <w:p w14:paraId="5E76B114" w14:textId="5F39AB8E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0A7437F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8C0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792D82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BF17E8" w:rsidRPr="00E010D0" w14:paraId="6CFD16CF" w14:textId="77777777" w:rsidTr="00150AC6">
        <w:trPr>
          <w:trHeight w:val="720"/>
        </w:trPr>
        <w:tc>
          <w:tcPr>
            <w:tcW w:w="1080" w:type="dxa"/>
          </w:tcPr>
          <w:p w14:paraId="6D7FEBA8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aspB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5F807095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Q72PP6</w:t>
            </w:r>
          </w:p>
        </w:tc>
        <w:tc>
          <w:tcPr>
            <w:tcW w:w="4135" w:type="dxa"/>
          </w:tcPr>
          <w:p w14:paraId="5D6BFB5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Aminotransferase </w:t>
            </w:r>
          </w:p>
        </w:tc>
        <w:tc>
          <w:tcPr>
            <w:tcW w:w="1260" w:type="dxa"/>
          </w:tcPr>
          <w:p w14:paraId="12961213" w14:textId="77987D1B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224011BC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8C0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F520E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BF17E8" w:rsidRPr="00E010D0" w14:paraId="1C754446" w14:textId="77777777" w:rsidTr="00150AC6">
        <w:trPr>
          <w:trHeight w:val="720"/>
        </w:trPr>
        <w:tc>
          <w:tcPr>
            <w:tcW w:w="1080" w:type="dxa"/>
          </w:tcPr>
          <w:p w14:paraId="446106EC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lic12084</w:t>
            </w:r>
          </w:p>
        </w:tc>
        <w:tc>
          <w:tcPr>
            <w:tcW w:w="1170" w:type="dxa"/>
            <w:shd w:val="clear" w:color="auto" w:fill="auto"/>
          </w:tcPr>
          <w:p w14:paraId="5953722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Q72QM9</w:t>
            </w:r>
          </w:p>
        </w:tc>
        <w:tc>
          <w:tcPr>
            <w:tcW w:w="4135" w:type="dxa"/>
          </w:tcPr>
          <w:p w14:paraId="714F745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NAD-binding-3 domain-containing protein</w:t>
            </w:r>
          </w:p>
        </w:tc>
        <w:tc>
          <w:tcPr>
            <w:tcW w:w="1260" w:type="dxa"/>
          </w:tcPr>
          <w:p w14:paraId="102F51ED" w14:textId="35DBC7E8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0266B19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8C0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8B8969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00CC6299" w14:textId="77777777" w:rsidTr="00150AC6">
        <w:trPr>
          <w:trHeight w:val="720"/>
        </w:trPr>
        <w:tc>
          <w:tcPr>
            <w:tcW w:w="1080" w:type="dxa"/>
          </w:tcPr>
          <w:p w14:paraId="59C8E4C1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cysK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0AFCAA3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Q72QN1</w:t>
            </w:r>
          </w:p>
        </w:tc>
        <w:tc>
          <w:tcPr>
            <w:tcW w:w="4135" w:type="dxa"/>
          </w:tcPr>
          <w:p w14:paraId="1A1ABB40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Cysteine synthase </w:t>
            </w:r>
          </w:p>
        </w:tc>
        <w:tc>
          <w:tcPr>
            <w:tcW w:w="1260" w:type="dxa"/>
          </w:tcPr>
          <w:p w14:paraId="0E8E53BB" w14:textId="10A8434F" w:rsidR="00BF17E8" w:rsidRPr="00E010D0" w:rsidRDefault="0090456D" w:rsidP="00150A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052ED95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8C0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155B9F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BF17E8" w:rsidRPr="00E010D0" w14:paraId="2603A2DF" w14:textId="77777777" w:rsidTr="00150AC6">
        <w:trPr>
          <w:trHeight w:val="720"/>
        </w:trPr>
        <w:tc>
          <w:tcPr>
            <w:tcW w:w="1080" w:type="dxa"/>
          </w:tcPr>
          <w:p w14:paraId="3BEF32AB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cheR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62778E9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Q72R77</w:t>
            </w:r>
          </w:p>
        </w:tc>
        <w:tc>
          <w:tcPr>
            <w:tcW w:w="4135" w:type="dxa"/>
          </w:tcPr>
          <w:p w14:paraId="1FA6B65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Protein-glutamate O-methyltransferase </w:t>
            </w:r>
          </w:p>
        </w:tc>
        <w:tc>
          <w:tcPr>
            <w:tcW w:w="1260" w:type="dxa"/>
          </w:tcPr>
          <w:p w14:paraId="59AED065" w14:textId="62B125A5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227D9EE4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C6F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8454F65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BF17E8" w:rsidRPr="00E010D0" w14:paraId="1A0F638F" w14:textId="77777777" w:rsidTr="00150AC6">
        <w:trPr>
          <w:trHeight w:val="720"/>
        </w:trPr>
        <w:tc>
          <w:tcPr>
            <w:tcW w:w="1080" w:type="dxa"/>
          </w:tcPr>
          <w:p w14:paraId="748BFBEE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murE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394CDF2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Q72R81</w:t>
            </w:r>
          </w:p>
        </w:tc>
        <w:tc>
          <w:tcPr>
            <w:tcW w:w="4135" w:type="dxa"/>
          </w:tcPr>
          <w:p w14:paraId="5518F6F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UDP-N-acetylmuramoyl-L-alanyl-D-glutamate-2,6-diaminopimelate ligase </w:t>
            </w:r>
          </w:p>
        </w:tc>
        <w:tc>
          <w:tcPr>
            <w:tcW w:w="1260" w:type="dxa"/>
          </w:tcPr>
          <w:p w14:paraId="39C8275F" w14:textId="7103A509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4E9B2AB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C6F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1C2D26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F17E8" w:rsidRPr="00E010D0" w14:paraId="4DD335CA" w14:textId="77777777" w:rsidTr="00150AC6">
        <w:trPr>
          <w:trHeight w:val="720"/>
        </w:trPr>
        <w:tc>
          <w:tcPr>
            <w:tcW w:w="1080" w:type="dxa"/>
          </w:tcPr>
          <w:p w14:paraId="5B6B351F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leuA2 </w:t>
            </w:r>
          </w:p>
        </w:tc>
        <w:tc>
          <w:tcPr>
            <w:tcW w:w="1170" w:type="dxa"/>
            <w:shd w:val="clear" w:color="auto" w:fill="auto"/>
          </w:tcPr>
          <w:p w14:paraId="3AE1CDB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Q72RZ1</w:t>
            </w:r>
          </w:p>
        </w:tc>
        <w:tc>
          <w:tcPr>
            <w:tcW w:w="4135" w:type="dxa"/>
          </w:tcPr>
          <w:p w14:paraId="039E9F95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2-isopropylmalate synthase 2</w:t>
            </w:r>
          </w:p>
        </w:tc>
        <w:tc>
          <w:tcPr>
            <w:tcW w:w="1260" w:type="dxa"/>
          </w:tcPr>
          <w:p w14:paraId="775CDB63" w14:textId="14C65D56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4059510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C6F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D85B73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BF17E8" w:rsidRPr="00E010D0" w14:paraId="7FFF8295" w14:textId="77777777" w:rsidTr="00150AC6">
        <w:trPr>
          <w:trHeight w:val="720"/>
        </w:trPr>
        <w:tc>
          <w:tcPr>
            <w:tcW w:w="1080" w:type="dxa"/>
          </w:tcPr>
          <w:p w14:paraId="3AC35AAE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rplS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737A85F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Q72S27</w:t>
            </w:r>
          </w:p>
        </w:tc>
        <w:tc>
          <w:tcPr>
            <w:tcW w:w="4135" w:type="dxa"/>
          </w:tcPr>
          <w:p w14:paraId="3E7192B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50S ribosomal protein L19</w:t>
            </w:r>
          </w:p>
        </w:tc>
        <w:tc>
          <w:tcPr>
            <w:tcW w:w="1260" w:type="dxa"/>
          </w:tcPr>
          <w:p w14:paraId="261675C9" w14:textId="64EF09B6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46B16ACC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C6F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F5AF89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BF17E8" w:rsidRPr="00E010D0" w14:paraId="3FAE9656" w14:textId="77777777" w:rsidTr="00150AC6">
        <w:trPr>
          <w:trHeight w:val="720"/>
        </w:trPr>
        <w:tc>
          <w:tcPr>
            <w:tcW w:w="1080" w:type="dxa"/>
          </w:tcPr>
          <w:p w14:paraId="08418425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lic11499</w:t>
            </w:r>
          </w:p>
        </w:tc>
        <w:tc>
          <w:tcPr>
            <w:tcW w:w="1170" w:type="dxa"/>
            <w:shd w:val="clear" w:color="auto" w:fill="auto"/>
          </w:tcPr>
          <w:p w14:paraId="5477363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Q72S85</w:t>
            </w:r>
          </w:p>
        </w:tc>
        <w:tc>
          <w:tcPr>
            <w:tcW w:w="4135" w:type="dxa"/>
          </w:tcPr>
          <w:p w14:paraId="7C67AD5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DUF1931 domain-containing protein</w:t>
            </w:r>
          </w:p>
        </w:tc>
        <w:tc>
          <w:tcPr>
            <w:tcW w:w="1260" w:type="dxa"/>
          </w:tcPr>
          <w:p w14:paraId="30723993" w14:textId="626086BF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29179B30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9A951A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6FAC3853" w14:textId="77777777" w:rsidTr="00150AC6">
        <w:trPr>
          <w:trHeight w:val="720"/>
        </w:trPr>
        <w:tc>
          <w:tcPr>
            <w:tcW w:w="1080" w:type="dxa"/>
          </w:tcPr>
          <w:p w14:paraId="27CA4832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ompL30 </w:t>
            </w:r>
          </w:p>
        </w:tc>
        <w:tc>
          <w:tcPr>
            <w:tcW w:w="1170" w:type="dxa"/>
            <w:shd w:val="clear" w:color="auto" w:fill="auto"/>
          </w:tcPr>
          <w:p w14:paraId="16406FAC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Q72SV1</w:t>
            </w:r>
          </w:p>
        </w:tc>
        <w:tc>
          <w:tcPr>
            <w:tcW w:w="4135" w:type="dxa"/>
          </w:tcPr>
          <w:p w14:paraId="4108D43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OMP-b-</w:t>
            </w:r>
            <w:proofErr w:type="spellStart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brl</w:t>
            </w:r>
            <w:proofErr w:type="spellEnd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 domain-containing protein</w:t>
            </w:r>
          </w:p>
        </w:tc>
        <w:tc>
          <w:tcPr>
            <w:tcW w:w="1260" w:type="dxa"/>
          </w:tcPr>
          <w:p w14:paraId="0AC29E7F" w14:textId="1CF040F1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6747376A" w14:textId="2C288811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3225D01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7F8DA795" w14:textId="77777777" w:rsidTr="00150AC6">
        <w:trPr>
          <w:trHeight w:val="720"/>
        </w:trPr>
        <w:tc>
          <w:tcPr>
            <w:tcW w:w="1080" w:type="dxa"/>
          </w:tcPr>
          <w:p w14:paraId="3CF9B6AC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lic11173</w:t>
            </w:r>
          </w:p>
        </w:tc>
        <w:tc>
          <w:tcPr>
            <w:tcW w:w="1170" w:type="dxa"/>
            <w:shd w:val="clear" w:color="auto" w:fill="auto"/>
          </w:tcPr>
          <w:p w14:paraId="52E1BB5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Q72T48</w:t>
            </w:r>
          </w:p>
        </w:tc>
        <w:tc>
          <w:tcPr>
            <w:tcW w:w="4135" w:type="dxa"/>
          </w:tcPr>
          <w:p w14:paraId="38DC4CF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PF03961 family protein</w:t>
            </w:r>
          </w:p>
        </w:tc>
        <w:tc>
          <w:tcPr>
            <w:tcW w:w="1260" w:type="dxa"/>
          </w:tcPr>
          <w:p w14:paraId="7682B76A" w14:textId="14BA53CF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0FC3431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21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0F26EB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4AB3B40C" w14:textId="77777777" w:rsidTr="00150AC6">
        <w:trPr>
          <w:trHeight w:val="720"/>
        </w:trPr>
        <w:tc>
          <w:tcPr>
            <w:tcW w:w="1080" w:type="dxa"/>
          </w:tcPr>
          <w:p w14:paraId="7863082B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ilvD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0A3D625E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Q72TC0</w:t>
            </w:r>
          </w:p>
        </w:tc>
        <w:tc>
          <w:tcPr>
            <w:tcW w:w="4135" w:type="dxa"/>
          </w:tcPr>
          <w:p w14:paraId="6FF376A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Dihydroxy-acid dehydratase (DAD) </w:t>
            </w:r>
          </w:p>
        </w:tc>
        <w:tc>
          <w:tcPr>
            <w:tcW w:w="1260" w:type="dxa"/>
          </w:tcPr>
          <w:p w14:paraId="6A1BE1F2" w14:textId="3D0CBD70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4AB7F5B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21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5AC13B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BF17E8" w:rsidRPr="00E010D0" w14:paraId="378A1F6F" w14:textId="77777777" w:rsidTr="00150AC6">
        <w:trPr>
          <w:trHeight w:val="720"/>
        </w:trPr>
        <w:tc>
          <w:tcPr>
            <w:tcW w:w="1080" w:type="dxa"/>
          </w:tcPr>
          <w:p w14:paraId="6B0F125D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dapA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3C406A1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Q72U22</w:t>
            </w:r>
          </w:p>
        </w:tc>
        <w:tc>
          <w:tcPr>
            <w:tcW w:w="4135" w:type="dxa"/>
          </w:tcPr>
          <w:p w14:paraId="0E334C14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4-hydroxy-tetrahydrodipicolinate synthase (HTPA synthase) </w:t>
            </w:r>
          </w:p>
        </w:tc>
        <w:tc>
          <w:tcPr>
            <w:tcW w:w="1260" w:type="dxa"/>
          </w:tcPr>
          <w:p w14:paraId="60FA4C91" w14:textId="34942A8D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7D58447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821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E46A73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BF17E8" w:rsidRPr="00E010D0" w14:paraId="5E0ADB96" w14:textId="77777777" w:rsidTr="00150AC6">
        <w:trPr>
          <w:trHeight w:val="720"/>
        </w:trPr>
        <w:tc>
          <w:tcPr>
            <w:tcW w:w="1080" w:type="dxa"/>
          </w:tcPr>
          <w:p w14:paraId="48E4A41D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lruB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0678CE9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Q72UE4</w:t>
            </w:r>
          </w:p>
        </w:tc>
        <w:tc>
          <w:tcPr>
            <w:tcW w:w="4135" w:type="dxa"/>
          </w:tcPr>
          <w:p w14:paraId="639B545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60" w:type="dxa"/>
          </w:tcPr>
          <w:p w14:paraId="58FEAE38" w14:textId="031FFF11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3D6E91C8" w14:textId="4635A175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5DB6DA9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F17E8" w:rsidRPr="00E010D0" w14:paraId="20053182" w14:textId="77777777" w:rsidTr="00150AC6">
        <w:trPr>
          <w:trHeight w:val="720"/>
        </w:trPr>
        <w:tc>
          <w:tcPr>
            <w:tcW w:w="1080" w:type="dxa"/>
          </w:tcPr>
          <w:p w14:paraId="6196F89C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mccB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77CC60D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Q72V59</w:t>
            </w:r>
          </w:p>
        </w:tc>
        <w:tc>
          <w:tcPr>
            <w:tcW w:w="4135" w:type="dxa"/>
          </w:tcPr>
          <w:p w14:paraId="76AB448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3-methylcrotonoyl-CoA carboxylase beta subunit</w:t>
            </w:r>
          </w:p>
        </w:tc>
        <w:tc>
          <w:tcPr>
            <w:tcW w:w="1260" w:type="dxa"/>
          </w:tcPr>
          <w:p w14:paraId="23720DEC" w14:textId="064F5F26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698CE6D5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D8059E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BF17E8" w:rsidRPr="00E010D0" w14:paraId="253E6CE7" w14:textId="77777777" w:rsidTr="00150AC6">
        <w:trPr>
          <w:trHeight w:val="720"/>
        </w:trPr>
        <w:tc>
          <w:tcPr>
            <w:tcW w:w="1080" w:type="dxa"/>
          </w:tcPr>
          <w:p w14:paraId="02490C1E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rpiB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47627DB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Q72VI0</w:t>
            </w:r>
          </w:p>
        </w:tc>
        <w:tc>
          <w:tcPr>
            <w:tcW w:w="4135" w:type="dxa"/>
          </w:tcPr>
          <w:p w14:paraId="287EA74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Ribose 5-phosphate isomerase B</w:t>
            </w:r>
          </w:p>
        </w:tc>
        <w:tc>
          <w:tcPr>
            <w:tcW w:w="1260" w:type="dxa"/>
          </w:tcPr>
          <w:p w14:paraId="1DE37987" w14:textId="1B809516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3AB9EEC2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A09639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BF17E8" w:rsidRPr="00E010D0" w14:paraId="443A33EE" w14:textId="77777777" w:rsidTr="00150AC6">
        <w:trPr>
          <w:trHeight w:val="720"/>
        </w:trPr>
        <w:tc>
          <w:tcPr>
            <w:tcW w:w="1080" w:type="dxa"/>
          </w:tcPr>
          <w:p w14:paraId="66E4939C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rlpA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69FFC2A1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Q72W83</w:t>
            </w:r>
          </w:p>
        </w:tc>
        <w:tc>
          <w:tcPr>
            <w:tcW w:w="4135" w:type="dxa"/>
          </w:tcPr>
          <w:p w14:paraId="13DA771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Probable endolytic peptidoglycan </w:t>
            </w:r>
            <w:proofErr w:type="spellStart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transglycosylase</w:t>
            </w:r>
            <w:proofErr w:type="spellEnd"/>
          </w:p>
        </w:tc>
        <w:tc>
          <w:tcPr>
            <w:tcW w:w="1260" w:type="dxa"/>
          </w:tcPr>
          <w:p w14:paraId="3F17E767" w14:textId="0502BC20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131534C9" w14:textId="4DC20EFC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2F96B8BF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BF17E8" w:rsidRPr="00E010D0" w14:paraId="33D8A03B" w14:textId="77777777" w:rsidTr="00150AC6">
        <w:trPr>
          <w:trHeight w:val="720"/>
        </w:trPr>
        <w:tc>
          <w:tcPr>
            <w:tcW w:w="1080" w:type="dxa"/>
          </w:tcPr>
          <w:p w14:paraId="07E70250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hemN</w:t>
            </w:r>
            <w:proofErr w:type="spellEnd"/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44506A2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Q75G00</w:t>
            </w:r>
          </w:p>
        </w:tc>
        <w:tc>
          <w:tcPr>
            <w:tcW w:w="4135" w:type="dxa"/>
          </w:tcPr>
          <w:p w14:paraId="5C05A273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 xml:space="preserve">Coproporphyrinogen-III oxidase </w:t>
            </w:r>
          </w:p>
        </w:tc>
        <w:tc>
          <w:tcPr>
            <w:tcW w:w="1260" w:type="dxa"/>
          </w:tcPr>
          <w:p w14:paraId="5F3603C5" w14:textId="422EAAFF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363B8F4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5F49A85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BF17E8" w:rsidRPr="00E010D0" w14:paraId="04FA134C" w14:textId="77777777" w:rsidTr="00150AC6">
        <w:trPr>
          <w:trHeight w:val="720"/>
        </w:trPr>
        <w:tc>
          <w:tcPr>
            <w:tcW w:w="1080" w:type="dxa"/>
          </w:tcPr>
          <w:p w14:paraId="1887CEF4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lic20031</w:t>
            </w:r>
          </w:p>
        </w:tc>
        <w:tc>
          <w:tcPr>
            <w:tcW w:w="1170" w:type="dxa"/>
            <w:shd w:val="clear" w:color="auto" w:fill="auto"/>
          </w:tcPr>
          <w:p w14:paraId="2D1B201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Q75G14</w:t>
            </w:r>
          </w:p>
        </w:tc>
        <w:tc>
          <w:tcPr>
            <w:tcW w:w="4135" w:type="dxa"/>
          </w:tcPr>
          <w:p w14:paraId="04ABB83A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Short-chain dehydrogenase</w:t>
            </w:r>
          </w:p>
        </w:tc>
        <w:tc>
          <w:tcPr>
            <w:tcW w:w="1260" w:type="dxa"/>
          </w:tcPr>
          <w:p w14:paraId="4AC74BAE" w14:textId="4FC1748C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5AAF3E68" w14:textId="46D84819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FFA00B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BF17E8" w:rsidRPr="00E010D0" w14:paraId="79051347" w14:textId="77777777" w:rsidTr="00150AC6">
        <w:trPr>
          <w:trHeight w:val="720"/>
        </w:trPr>
        <w:tc>
          <w:tcPr>
            <w:tcW w:w="1080" w:type="dxa"/>
          </w:tcPr>
          <w:p w14:paraId="08C30189" w14:textId="77777777" w:rsidR="00BF17E8" w:rsidRPr="00E010D0" w:rsidRDefault="00BF17E8" w:rsidP="00150AC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lic20022</w:t>
            </w:r>
          </w:p>
        </w:tc>
        <w:tc>
          <w:tcPr>
            <w:tcW w:w="1170" w:type="dxa"/>
            <w:shd w:val="clear" w:color="auto" w:fill="auto"/>
          </w:tcPr>
          <w:p w14:paraId="3C1E9DB7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Q75G27</w:t>
            </w:r>
          </w:p>
        </w:tc>
        <w:tc>
          <w:tcPr>
            <w:tcW w:w="4135" w:type="dxa"/>
          </w:tcPr>
          <w:p w14:paraId="7D95511D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Azoreductase</w:t>
            </w:r>
            <w:proofErr w:type="spellEnd"/>
          </w:p>
        </w:tc>
        <w:tc>
          <w:tcPr>
            <w:tcW w:w="1260" w:type="dxa"/>
          </w:tcPr>
          <w:p w14:paraId="6455CB5B" w14:textId="77F08E07" w:rsidR="00BF17E8" w:rsidRPr="00E010D0" w:rsidRDefault="0090456D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EMJH</w:t>
            </w:r>
          </w:p>
        </w:tc>
        <w:tc>
          <w:tcPr>
            <w:tcW w:w="1890" w:type="dxa"/>
          </w:tcPr>
          <w:p w14:paraId="4A674BC8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7D31CCE" w14:textId="77777777" w:rsidR="00BF17E8" w:rsidRPr="00E010D0" w:rsidRDefault="00BF17E8" w:rsidP="00150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0D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bookmarkEnd w:id="1"/>
      <w:bookmarkEnd w:id="0"/>
    </w:tbl>
    <w:p w14:paraId="65EFC796" w14:textId="5F6E2AE3" w:rsidR="007F665E" w:rsidRDefault="007F665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F665E" w:rsidSect="00DB47FF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B2"/>
    <w:rsid w:val="000022C4"/>
    <w:rsid w:val="00002A9A"/>
    <w:rsid w:val="00002EE9"/>
    <w:rsid w:val="00010DD2"/>
    <w:rsid w:val="0001166A"/>
    <w:rsid w:val="0001474F"/>
    <w:rsid w:val="000159A9"/>
    <w:rsid w:val="00016550"/>
    <w:rsid w:val="000169D9"/>
    <w:rsid w:val="00020C28"/>
    <w:rsid w:val="00021AA6"/>
    <w:rsid w:val="00021B68"/>
    <w:rsid w:val="00024BA2"/>
    <w:rsid w:val="00026610"/>
    <w:rsid w:val="00031079"/>
    <w:rsid w:val="0003244C"/>
    <w:rsid w:val="000329A7"/>
    <w:rsid w:val="00033A19"/>
    <w:rsid w:val="00035EB6"/>
    <w:rsid w:val="000369D7"/>
    <w:rsid w:val="000370A7"/>
    <w:rsid w:val="00040BE3"/>
    <w:rsid w:val="00040C2E"/>
    <w:rsid w:val="000439B8"/>
    <w:rsid w:val="00045D05"/>
    <w:rsid w:val="000470DC"/>
    <w:rsid w:val="000476D1"/>
    <w:rsid w:val="00051E9A"/>
    <w:rsid w:val="000569D5"/>
    <w:rsid w:val="00057A18"/>
    <w:rsid w:val="000617FF"/>
    <w:rsid w:val="0007049B"/>
    <w:rsid w:val="00070E08"/>
    <w:rsid w:val="000716FD"/>
    <w:rsid w:val="00071E2E"/>
    <w:rsid w:val="000733D2"/>
    <w:rsid w:val="000738D1"/>
    <w:rsid w:val="000813D3"/>
    <w:rsid w:val="000864F5"/>
    <w:rsid w:val="00087C32"/>
    <w:rsid w:val="00087EA7"/>
    <w:rsid w:val="00091293"/>
    <w:rsid w:val="0009267F"/>
    <w:rsid w:val="00092A3A"/>
    <w:rsid w:val="0009385A"/>
    <w:rsid w:val="0009402A"/>
    <w:rsid w:val="00095FF3"/>
    <w:rsid w:val="00096FD6"/>
    <w:rsid w:val="00097341"/>
    <w:rsid w:val="000A548D"/>
    <w:rsid w:val="000A59B7"/>
    <w:rsid w:val="000A7CE3"/>
    <w:rsid w:val="000B0913"/>
    <w:rsid w:val="000B0A27"/>
    <w:rsid w:val="000B10A3"/>
    <w:rsid w:val="000B197D"/>
    <w:rsid w:val="000B2380"/>
    <w:rsid w:val="000B3B4A"/>
    <w:rsid w:val="000B4C31"/>
    <w:rsid w:val="000B4DAF"/>
    <w:rsid w:val="000B516B"/>
    <w:rsid w:val="000B5DA3"/>
    <w:rsid w:val="000B5EFF"/>
    <w:rsid w:val="000C2A1A"/>
    <w:rsid w:val="000C3B38"/>
    <w:rsid w:val="000C45E7"/>
    <w:rsid w:val="000C5DEF"/>
    <w:rsid w:val="000C6A9C"/>
    <w:rsid w:val="000C6AEE"/>
    <w:rsid w:val="000D1A54"/>
    <w:rsid w:val="000D2DF5"/>
    <w:rsid w:val="000D3646"/>
    <w:rsid w:val="000D5D3E"/>
    <w:rsid w:val="000D5DD5"/>
    <w:rsid w:val="000D615A"/>
    <w:rsid w:val="000D6593"/>
    <w:rsid w:val="000D6BA1"/>
    <w:rsid w:val="000E1083"/>
    <w:rsid w:val="000E1251"/>
    <w:rsid w:val="000E24D6"/>
    <w:rsid w:val="000E276B"/>
    <w:rsid w:val="000F039C"/>
    <w:rsid w:val="000F09D5"/>
    <w:rsid w:val="000F4534"/>
    <w:rsid w:val="000F60C8"/>
    <w:rsid w:val="000F6AB4"/>
    <w:rsid w:val="000F6E2D"/>
    <w:rsid w:val="00100162"/>
    <w:rsid w:val="001028E6"/>
    <w:rsid w:val="001073D8"/>
    <w:rsid w:val="00110D6B"/>
    <w:rsid w:val="00111A28"/>
    <w:rsid w:val="00113CE4"/>
    <w:rsid w:val="001218BD"/>
    <w:rsid w:val="001227C5"/>
    <w:rsid w:val="0012306B"/>
    <w:rsid w:val="00123C1F"/>
    <w:rsid w:val="00124CCA"/>
    <w:rsid w:val="00131027"/>
    <w:rsid w:val="00135850"/>
    <w:rsid w:val="00136376"/>
    <w:rsid w:val="0013712F"/>
    <w:rsid w:val="001403FF"/>
    <w:rsid w:val="001419DD"/>
    <w:rsid w:val="00142499"/>
    <w:rsid w:val="00142743"/>
    <w:rsid w:val="00144710"/>
    <w:rsid w:val="001454D8"/>
    <w:rsid w:val="00147A89"/>
    <w:rsid w:val="00150334"/>
    <w:rsid w:val="00150AC6"/>
    <w:rsid w:val="00152678"/>
    <w:rsid w:val="001535A4"/>
    <w:rsid w:val="001539DD"/>
    <w:rsid w:val="001541D7"/>
    <w:rsid w:val="00155E2B"/>
    <w:rsid w:val="001603B4"/>
    <w:rsid w:val="00162966"/>
    <w:rsid w:val="0017005F"/>
    <w:rsid w:val="00170FC7"/>
    <w:rsid w:val="00175662"/>
    <w:rsid w:val="0017636D"/>
    <w:rsid w:val="00180509"/>
    <w:rsid w:val="001901A6"/>
    <w:rsid w:val="00191351"/>
    <w:rsid w:val="00192B2E"/>
    <w:rsid w:val="0019351E"/>
    <w:rsid w:val="00193958"/>
    <w:rsid w:val="00193975"/>
    <w:rsid w:val="001C0156"/>
    <w:rsid w:val="001C0234"/>
    <w:rsid w:val="001C0525"/>
    <w:rsid w:val="001C12A4"/>
    <w:rsid w:val="001C32B2"/>
    <w:rsid w:val="001C3548"/>
    <w:rsid w:val="001C38BC"/>
    <w:rsid w:val="001C3E42"/>
    <w:rsid w:val="001D02BF"/>
    <w:rsid w:val="001D2030"/>
    <w:rsid w:val="001D20BE"/>
    <w:rsid w:val="001D4AD1"/>
    <w:rsid w:val="001D6984"/>
    <w:rsid w:val="001E08E9"/>
    <w:rsid w:val="001E19A7"/>
    <w:rsid w:val="001E3DBF"/>
    <w:rsid w:val="001E3F8D"/>
    <w:rsid w:val="001E5138"/>
    <w:rsid w:val="001E5A2A"/>
    <w:rsid w:val="001E7A92"/>
    <w:rsid w:val="001F0ACD"/>
    <w:rsid w:val="001F2B38"/>
    <w:rsid w:val="001F3B2A"/>
    <w:rsid w:val="001F51CA"/>
    <w:rsid w:val="001F6451"/>
    <w:rsid w:val="001F76AB"/>
    <w:rsid w:val="001F7E5D"/>
    <w:rsid w:val="002012E0"/>
    <w:rsid w:val="0020344A"/>
    <w:rsid w:val="00203BBE"/>
    <w:rsid w:val="0020472C"/>
    <w:rsid w:val="00206282"/>
    <w:rsid w:val="00207FB8"/>
    <w:rsid w:val="00212D62"/>
    <w:rsid w:val="002132EA"/>
    <w:rsid w:val="00216980"/>
    <w:rsid w:val="00220728"/>
    <w:rsid w:val="00221510"/>
    <w:rsid w:val="00222E85"/>
    <w:rsid w:val="00223197"/>
    <w:rsid w:val="0022782E"/>
    <w:rsid w:val="00227BB8"/>
    <w:rsid w:val="00230854"/>
    <w:rsid w:val="00235778"/>
    <w:rsid w:val="00236C36"/>
    <w:rsid w:val="0024761F"/>
    <w:rsid w:val="00250D40"/>
    <w:rsid w:val="00255068"/>
    <w:rsid w:val="00255E73"/>
    <w:rsid w:val="0025657D"/>
    <w:rsid w:val="00257110"/>
    <w:rsid w:val="00257481"/>
    <w:rsid w:val="00262A2F"/>
    <w:rsid w:val="00262DB7"/>
    <w:rsid w:val="00263C70"/>
    <w:rsid w:val="00267D5D"/>
    <w:rsid w:val="00270EA5"/>
    <w:rsid w:val="002722B0"/>
    <w:rsid w:val="002724DF"/>
    <w:rsid w:val="002815D3"/>
    <w:rsid w:val="00283389"/>
    <w:rsid w:val="002862FE"/>
    <w:rsid w:val="00290FB4"/>
    <w:rsid w:val="0029256F"/>
    <w:rsid w:val="00293935"/>
    <w:rsid w:val="00295607"/>
    <w:rsid w:val="002A474C"/>
    <w:rsid w:val="002A5E00"/>
    <w:rsid w:val="002A67BB"/>
    <w:rsid w:val="002A69E6"/>
    <w:rsid w:val="002A7C90"/>
    <w:rsid w:val="002B2DFD"/>
    <w:rsid w:val="002B5AB0"/>
    <w:rsid w:val="002B7CF5"/>
    <w:rsid w:val="002C039B"/>
    <w:rsid w:val="002C0895"/>
    <w:rsid w:val="002C21FF"/>
    <w:rsid w:val="002C299C"/>
    <w:rsid w:val="002C502F"/>
    <w:rsid w:val="002D0F17"/>
    <w:rsid w:val="002D160A"/>
    <w:rsid w:val="002D219A"/>
    <w:rsid w:val="002D30CA"/>
    <w:rsid w:val="002D68ED"/>
    <w:rsid w:val="002E120A"/>
    <w:rsid w:val="002E405E"/>
    <w:rsid w:val="002E64E5"/>
    <w:rsid w:val="002E6AF8"/>
    <w:rsid w:val="002F0927"/>
    <w:rsid w:val="002F2E06"/>
    <w:rsid w:val="002F2F2B"/>
    <w:rsid w:val="002F3165"/>
    <w:rsid w:val="002F3A4D"/>
    <w:rsid w:val="002F41FC"/>
    <w:rsid w:val="002F51C1"/>
    <w:rsid w:val="00300F76"/>
    <w:rsid w:val="0030307A"/>
    <w:rsid w:val="00303231"/>
    <w:rsid w:val="00303511"/>
    <w:rsid w:val="00304A0F"/>
    <w:rsid w:val="00305641"/>
    <w:rsid w:val="00306808"/>
    <w:rsid w:val="0030687C"/>
    <w:rsid w:val="00307B62"/>
    <w:rsid w:val="003105F8"/>
    <w:rsid w:val="00313CBB"/>
    <w:rsid w:val="00315C26"/>
    <w:rsid w:val="003200D4"/>
    <w:rsid w:val="00320319"/>
    <w:rsid w:val="00323389"/>
    <w:rsid w:val="00325BC0"/>
    <w:rsid w:val="00326E35"/>
    <w:rsid w:val="00332AC2"/>
    <w:rsid w:val="00333E3C"/>
    <w:rsid w:val="00334B3E"/>
    <w:rsid w:val="0033586B"/>
    <w:rsid w:val="0034181C"/>
    <w:rsid w:val="00345DCE"/>
    <w:rsid w:val="003471AE"/>
    <w:rsid w:val="00347A53"/>
    <w:rsid w:val="00351BAD"/>
    <w:rsid w:val="00357A9F"/>
    <w:rsid w:val="00357AAD"/>
    <w:rsid w:val="003657C5"/>
    <w:rsid w:val="00367351"/>
    <w:rsid w:val="003731B1"/>
    <w:rsid w:val="003757C8"/>
    <w:rsid w:val="003758F5"/>
    <w:rsid w:val="00383B06"/>
    <w:rsid w:val="00383F2A"/>
    <w:rsid w:val="0038411E"/>
    <w:rsid w:val="00384947"/>
    <w:rsid w:val="00387620"/>
    <w:rsid w:val="003905B9"/>
    <w:rsid w:val="00390653"/>
    <w:rsid w:val="0039234E"/>
    <w:rsid w:val="00394D26"/>
    <w:rsid w:val="003A1102"/>
    <w:rsid w:val="003A124E"/>
    <w:rsid w:val="003A3899"/>
    <w:rsid w:val="003A38FC"/>
    <w:rsid w:val="003A422C"/>
    <w:rsid w:val="003A7CD5"/>
    <w:rsid w:val="003B5E6E"/>
    <w:rsid w:val="003B6DDE"/>
    <w:rsid w:val="003C7142"/>
    <w:rsid w:val="003D0A90"/>
    <w:rsid w:val="003D14F8"/>
    <w:rsid w:val="003D4677"/>
    <w:rsid w:val="003D6979"/>
    <w:rsid w:val="003D7CD2"/>
    <w:rsid w:val="003E1013"/>
    <w:rsid w:val="003E18C6"/>
    <w:rsid w:val="003E3D40"/>
    <w:rsid w:val="003E4666"/>
    <w:rsid w:val="003E48E8"/>
    <w:rsid w:val="003E79F7"/>
    <w:rsid w:val="003F0A77"/>
    <w:rsid w:val="003F39AB"/>
    <w:rsid w:val="003F51A0"/>
    <w:rsid w:val="003F736E"/>
    <w:rsid w:val="003F7D5C"/>
    <w:rsid w:val="00400972"/>
    <w:rsid w:val="00402D17"/>
    <w:rsid w:val="00405B6A"/>
    <w:rsid w:val="00410F32"/>
    <w:rsid w:val="00412229"/>
    <w:rsid w:val="0041367B"/>
    <w:rsid w:val="0041620E"/>
    <w:rsid w:val="00420122"/>
    <w:rsid w:val="004210F2"/>
    <w:rsid w:val="00422172"/>
    <w:rsid w:val="00424C47"/>
    <w:rsid w:val="00425314"/>
    <w:rsid w:val="00425DAF"/>
    <w:rsid w:val="0042648C"/>
    <w:rsid w:val="00427E32"/>
    <w:rsid w:val="0043075E"/>
    <w:rsid w:val="00432484"/>
    <w:rsid w:val="0043311D"/>
    <w:rsid w:val="004347C1"/>
    <w:rsid w:val="00434BFE"/>
    <w:rsid w:val="00435136"/>
    <w:rsid w:val="00435428"/>
    <w:rsid w:val="00443576"/>
    <w:rsid w:val="00443B9A"/>
    <w:rsid w:val="00445392"/>
    <w:rsid w:val="004505F9"/>
    <w:rsid w:val="00450DBA"/>
    <w:rsid w:val="00450E02"/>
    <w:rsid w:val="004510E4"/>
    <w:rsid w:val="00452D9E"/>
    <w:rsid w:val="00453337"/>
    <w:rsid w:val="00455339"/>
    <w:rsid w:val="004568A5"/>
    <w:rsid w:val="00461173"/>
    <w:rsid w:val="004629CE"/>
    <w:rsid w:val="00462C9D"/>
    <w:rsid w:val="00463955"/>
    <w:rsid w:val="004651CA"/>
    <w:rsid w:val="00467341"/>
    <w:rsid w:val="00470D59"/>
    <w:rsid w:val="00470D78"/>
    <w:rsid w:val="00473D4B"/>
    <w:rsid w:val="00474540"/>
    <w:rsid w:val="00475C80"/>
    <w:rsid w:val="00476461"/>
    <w:rsid w:val="00480390"/>
    <w:rsid w:val="00482902"/>
    <w:rsid w:val="0048320E"/>
    <w:rsid w:val="00483CEC"/>
    <w:rsid w:val="004859A4"/>
    <w:rsid w:val="00486842"/>
    <w:rsid w:val="004912A7"/>
    <w:rsid w:val="00492978"/>
    <w:rsid w:val="00492999"/>
    <w:rsid w:val="00492B80"/>
    <w:rsid w:val="004A05A8"/>
    <w:rsid w:val="004A2C82"/>
    <w:rsid w:val="004A32EE"/>
    <w:rsid w:val="004B2B74"/>
    <w:rsid w:val="004B2E5B"/>
    <w:rsid w:val="004C26F5"/>
    <w:rsid w:val="004C49EA"/>
    <w:rsid w:val="004C6B96"/>
    <w:rsid w:val="004D0381"/>
    <w:rsid w:val="004D598F"/>
    <w:rsid w:val="004D5DD6"/>
    <w:rsid w:val="004D74FF"/>
    <w:rsid w:val="004E1B40"/>
    <w:rsid w:val="004E283F"/>
    <w:rsid w:val="004E3A83"/>
    <w:rsid w:val="004E405B"/>
    <w:rsid w:val="004E4278"/>
    <w:rsid w:val="004E58DC"/>
    <w:rsid w:val="004E6553"/>
    <w:rsid w:val="004E77EC"/>
    <w:rsid w:val="004E7E3E"/>
    <w:rsid w:val="004F036C"/>
    <w:rsid w:val="004F3D75"/>
    <w:rsid w:val="004F3DFD"/>
    <w:rsid w:val="004F71F5"/>
    <w:rsid w:val="004F7CDD"/>
    <w:rsid w:val="00502C70"/>
    <w:rsid w:val="00502D73"/>
    <w:rsid w:val="00511165"/>
    <w:rsid w:val="005140D6"/>
    <w:rsid w:val="005145E4"/>
    <w:rsid w:val="00515B1D"/>
    <w:rsid w:val="0051619B"/>
    <w:rsid w:val="00517EFF"/>
    <w:rsid w:val="005204B8"/>
    <w:rsid w:val="00520593"/>
    <w:rsid w:val="00526C99"/>
    <w:rsid w:val="0052772D"/>
    <w:rsid w:val="005325C3"/>
    <w:rsid w:val="0053284F"/>
    <w:rsid w:val="00532FE4"/>
    <w:rsid w:val="00540CBE"/>
    <w:rsid w:val="00541522"/>
    <w:rsid w:val="00543158"/>
    <w:rsid w:val="00544DB0"/>
    <w:rsid w:val="005512D5"/>
    <w:rsid w:val="005550EF"/>
    <w:rsid w:val="00555656"/>
    <w:rsid w:val="00556495"/>
    <w:rsid w:val="005602AF"/>
    <w:rsid w:val="00560736"/>
    <w:rsid w:val="00561AF1"/>
    <w:rsid w:val="00567B72"/>
    <w:rsid w:val="00571352"/>
    <w:rsid w:val="00572D25"/>
    <w:rsid w:val="00575554"/>
    <w:rsid w:val="00575773"/>
    <w:rsid w:val="00576168"/>
    <w:rsid w:val="005769CE"/>
    <w:rsid w:val="005832E4"/>
    <w:rsid w:val="0058470A"/>
    <w:rsid w:val="00584F3C"/>
    <w:rsid w:val="0058581F"/>
    <w:rsid w:val="0059142E"/>
    <w:rsid w:val="005927D9"/>
    <w:rsid w:val="00592D11"/>
    <w:rsid w:val="00592D9B"/>
    <w:rsid w:val="00593B99"/>
    <w:rsid w:val="00594F76"/>
    <w:rsid w:val="005964CD"/>
    <w:rsid w:val="00596CB6"/>
    <w:rsid w:val="00597DF1"/>
    <w:rsid w:val="005A0161"/>
    <w:rsid w:val="005A1DE3"/>
    <w:rsid w:val="005A2513"/>
    <w:rsid w:val="005A4B4E"/>
    <w:rsid w:val="005B125E"/>
    <w:rsid w:val="005B1C00"/>
    <w:rsid w:val="005B2989"/>
    <w:rsid w:val="005B45C2"/>
    <w:rsid w:val="005B4C57"/>
    <w:rsid w:val="005B7822"/>
    <w:rsid w:val="005B78E7"/>
    <w:rsid w:val="005B7B1F"/>
    <w:rsid w:val="005B7C3C"/>
    <w:rsid w:val="005C33AE"/>
    <w:rsid w:val="005C7014"/>
    <w:rsid w:val="005D0342"/>
    <w:rsid w:val="005D0806"/>
    <w:rsid w:val="005D2BB5"/>
    <w:rsid w:val="005E07E5"/>
    <w:rsid w:val="005E2E54"/>
    <w:rsid w:val="005E4A22"/>
    <w:rsid w:val="005E5DAA"/>
    <w:rsid w:val="005E6B9C"/>
    <w:rsid w:val="005F064C"/>
    <w:rsid w:val="005F227D"/>
    <w:rsid w:val="005F233A"/>
    <w:rsid w:val="005F2A87"/>
    <w:rsid w:val="00600D33"/>
    <w:rsid w:val="00602F00"/>
    <w:rsid w:val="00603B6C"/>
    <w:rsid w:val="0060486E"/>
    <w:rsid w:val="00605D0A"/>
    <w:rsid w:val="00605F49"/>
    <w:rsid w:val="00606D63"/>
    <w:rsid w:val="00614E32"/>
    <w:rsid w:val="00614FD9"/>
    <w:rsid w:val="006150A0"/>
    <w:rsid w:val="00620AAC"/>
    <w:rsid w:val="00621421"/>
    <w:rsid w:val="0062628F"/>
    <w:rsid w:val="0062778E"/>
    <w:rsid w:val="006316DD"/>
    <w:rsid w:val="006338D8"/>
    <w:rsid w:val="006342A3"/>
    <w:rsid w:val="00635E0E"/>
    <w:rsid w:val="00636927"/>
    <w:rsid w:val="00636BDB"/>
    <w:rsid w:val="006405AC"/>
    <w:rsid w:val="0064514F"/>
    <w:rsid w:val="006457AE"/>
    <w:rsid w:val="006471A3"/>
    <w:rsid w:val="006474F3"/>
    <w:rsid w:val="00647C07"/>
    <w:rsid w:val="006538CF"/>
    <w:rsid w:val="006556A1"/>
    <w:rsid w:val="00656610"/>
    <w:rsid w:val="00660ECF"/>
    <w:rsid w:val="006640F9"/>
    <w:rsid w:val="00665B74"/>
    <w:rsid w:val="006672D2"/>
    <w:rsid w:val="00670450"/>
    <w:rsid w:val="00670E34"/>
    <w:rsid w:val="00671B65"/>
    <w:rsid w:val="00671F66"/>
    <w:rsid w:val="00672F0C"/>
    <w:rsid w:val="00674683"/>
    <w:rsid w:val="00676A85"/>
    <w:rsid w:val="006858FA"/>
    <w:rsid w:val="00685DD6"/>
    <w:rsid w:val="006868BE"/>
    <w:rsid w:val="00690894"/>
    <w:rsid w:val="00693F0F"/>
    <w:rsid w:val="00695982"/>
    <w:rsid w:val="00697224"/>
    <w:rsid w:val="006A01E7"/>
    <w:rsid w:val="006A0A28"/>
    <w:rsid w:val="006A0E1E"/>
    <w:rsid w:val="006A1341"/>
    <w:rsid w:val="006A195A"/>
    <w:rsid w:val="006A29EC"/>
    <w:rsid w:val="006A3370"/>
    <w:rsid w:val="006B069D"/>
    <w:rsid w:val="006B3011"/>
    <w:rsid w:val="006B56B6"/>
    <w:rsid w:val="006B795D"/>
    <w:rsid w:val="006C364E"/>
    <w:rsid w:val="006C3E60"/>
    <w:rsid w:val="006C5BC1"/>
    <w:rsid w:val="006D2715"/>
    <w:rsid w:val="006D2892"/>
    <w:rsid w:val="006D3E5C"/>
    <w:rsid w:val="006D6A96"/>
    <w:rsid w:val="006D6CAF"/>
    <w:rsid w:val="006E069E"/>
    <w:rsid w:val="006E3343"/>
    <w:rsid w:val="006E3AF4"/>
    <w:rsid w:val="006E43AB"/>
    <w:rsid w:val="006E495B"/>
    <w:rsid w:val="006E52BA"/>
    <w:rsid w:val="006E751E"/>
    <w:rsid w:val="006E79C2"/>
    <w:rsid w:val="006F0A91"/>
    <w:rsid w:val="006F161A"/>
    <w:rsid w:val="006F2247"/>
    <w:rsid w:val="006F42FE"/>
    <w:rsid w:val="006F5317"/>
    <w:rsid w:val="006F59C3"/>
    <w:rsid w:val="006F5D7A"/>
    <w:rsid w:val="007014BC"/>
    <w:rsid w:val="007032CB"/>
    <w:rsid w:val="00704E10"/>
    <w:rsid w:val="0070523B"/>
    <w:rsid w:val="00705A5F"/>
    <w:rsid w:val="00710C13"/>
    <w:rsid w:val="007122AF"/>
    <w:rsid w:val="0071557E"/>
    <w:rsid w:val="00715969"/>
    <w:rsid w:val="00717679"/>
    <w:rsid w:val="007214CD"/>
    <w:rsid w:val="00722C98"/>
    <w:rsid w:val="0072483C"/>
    <w:rsid w:val="007300AC"/>
    <w:rsid w:val="00733904"/>
    <w:rsid w:val="00736F76"/>
    <w:rsid w:val="00746693"/>
    <w:rsid w:val="007504FA"/>
    <w:rsid w:val="00752C07"/>
    <w:rsid w:val="007543C8"/>
    <w:rsid w:val="00754DD9"/>
    <w:rsid w:val="00755C2A"/>
    <w:rsid w:val="00760941"/>
    <w:rsid w:val="00761554"/>
    <w:rsid w:val="00767515"/>
    <w:rsid w:val="00773413"/>
    <w:rsid w:val="00774301"/>
    <w:rsid w:val="007750AE"/>
    <w:rsid w:val="00783590"/>
    <w:rsid w:val="00787987"/>
    <w:rsid w:val="00787C67"/>
    <w:rsid w:val="00791755"/>
    <w:rsid w:val="00793F6C"/>
    <w:rsid w:val="00794BF8"/>
    <w:rsid w:val="00794FB9"/>
    <w:rsid w:val="007969C0"/>
    <w:rsid w:val="007A1B54"/>
    <w:rsid w:val="007A297D"/>
    <w:rsid w:val="007A4311"/>
    <w:rsid w:val="007A5684"/>
    <w:rsid w:val="007A62AC"/>
    <w:rsid w:val="007A64B8"/>
    <w:rsid w:val="007A784F"/>
    <w:rsid w:val="007B357A"/>
    <w:rsid w:val="007B40A7"/>
    <w:rsid w:val="007B5E2C"/>
    <w:rsid w:val="007B75D0"/>
    <w:rsid w:val="007B777B"/>
    <w:rsid w:val="007B78C1"/>
    <w:rsid w:val="007B7C16"/>
    <w:rsid w:val="007C04F1"/>
    <w:rsid w:val="007C607F"/>
    <w:rsid w:val="007D0B7B"/>
    <w:rsid w:val="007D2FA7"/>
    <w:rsid w:val="007D3281"/>
    <w:rsid w:val="007D3B71"/>
    <w:rsid w:val="007D5F92"/>
    <w:rsid w:val="007E0F36"/>
    <w:rsid w:val="007E3B85"/>
    <w:rsid w:val="007E76F2"/>
    <w:rsid w:val="007F5FE1"/>
    <w:rsid w:val="007F665E"/>
    <w:rsid w:val="00801D96"/>
    <w:rsid w:val="00801F49"/>
    <w:rsid w:val="00803FEB"/>
    <w:rsid w:val="00805D8D"/>
    <w:rsid w:val="00807ED9"/>
    <w:rsid w:val="0081003B"/>
    <w:rsid w:val="00810554"/>
    <w:rsid w:val="0081135E"/>
    <w:rsid w:val="008124E2"/>
    <w:rsid w:val="00813FD8"/>
    <w:rsid w:val="00814A0D"/>
    <w:rsid w:val="0081574F"/>
    <w:rsid w:val="008208CA"/>
    <w:rsid w:val="00820BD4"/>
    <w:rsid w:val="008214F5"/>
    <w:rsid w:val="00822526"/>
    <w:rsid w:val="00825B51"/>
    <w:rsid w:val="00826A30"/>
    <w:rsid w:val="00827AAE"/>
    <w:rsid w:val="00830D55"/>
    <w:rsid w:val="00833180"/>
    <w:rsid w:val="00836746"/>
    <w:rsid w:val="00840579"/>
    <w:rsid w:val="00842E1F"/>
    <w:rsid w:val="00843C3A"/>
    <w:rsid w:val="00846853"/>
    <w:rsid w:val="008473FF"/>
    <w:rsid w:val="008476FD"/>
    <w:rsid w:val="00851399"/>
    <w:rsid w:val="00852A74"/>
    <w:rsid w:val="008564D4"/>
    <w:rsid w:val="00867812"/>
    <w:rsid w:val="00873437"/>
    <w:rsid w:val="00873C31"/>
    <w:rsid w:val="008756EE"/>
    <w:rsid w:val="00875D1A"/>
    <w:rsid w:val="008768F1"/>
    <w:rsid w:val="00877070"/>
    <w:rsid w:val="00877532"/>
    <w:rsid w:val="00877C6A"/>
    <w:rsid w:val="00880182"/>
    <w:rsid w:val="0088133D"/>
    <w:rsid w:val="00881C93"/>
    <w:rsid w:val="008822C7"/>
    <w:rsid w:val="00885017"/>
    <w:rsid w:val="0088522B"/>
    <w:rsid w:val="00885A63"/>
    <w:rsid w:val="00885B1F"/>
    <w:rsid w:val="008901C1"/>
    <w:rsid w:val="008939F7"/>
    <w:rsid w:val="008969A6"/>
    <w:rsid w:val="008A0D8A"/>
    <w:rsid w:val="008A1BCB"/>
    <w:rsid w:val="008A463F"/>
    <w:rsid w:val="008A4BB2"/>
    <w:rsid w:val="008A4CD5"/>
    <w:rsid w:val="008A6923"/>
    <w:rsid w:val="008A6B9B"/>
    <w:rsid w:val="008B0FA5"/>
    <w:rsid w:val="008B2BFE"/>
    <w:rsid w:val="008B3B2F"/>
    <w:rsid w:val="008B6903"/>
    <w:rsid w:val="008C5047"/>
    <w:rsid w:val="008C56A8"/>
    <w:rsid w:val="008D590B"/>
    <w:rsid w:val="008E48C8"/>
    <w:rsid w:val="008E6D80"/>
    <w:rsid w:val="008F2324"/>
    <w:rsid w:val="008F29C2"/>
    <w:rsid w:val="008F350B"/>
    <w:rsid w:val="00901BE6"/>
    <w:rsid w:val="00902DC4"/>
    <w:rsid w:val="0090418B"/>
    <w:rsid w:val="009041FB"/>
    <w:rsid w:val="0090456D"/>
    <w:rsid w:val="00905A56"/>
    <w:rsid w:val="00911079"/>
    <w:rsid w:val="00913C36"/>
    <w:rsid w:val="00914CD9"/>
    <w:rsid w:val="009159D5"/>
    <w:rsid w:val="00916855"/>
    <w:rsid w:val="00917122"/>
    <w:rsid w:val="0092272C"/>
    <w:rsid w:val="009230DD"/>
    <w:rsid w:val="00923E29"/>
    <w:rsid w:val="00935804"/>
    <w:rsid w:val="0094066D"/>
    <w:rsid w:val="00941B93"/>
    <w:rsid w:val="00942EE0"/>
    <w:rsid w:val="00946517"/>
    <w:rsid w:val="00950F08"/>
    <w:rsid w:val="00955D62"/>
    <w:rsid w:val="00956B28"/>
    <w:rsid w:val="00960795"/>
    <w:rsid w:val="00961852"/>
    <w:rsid w:val="00962114"/>
    <w:rsid w:val="00962C2C"/>
    <w:rsid w:val="00962F91"/>
    <w:rsid w:val="00965E0F"/>
    <w:rsid w:val="00967210"/>
    <w:rsid w:val="00967232"/>
    <w:rsid w:val="00972032"/>
    <w:rsid w:val="00984496"/>
    <w:rsid w:val="00985594"/>
    <w:rsid w:val="0099107C"/>
    <w:rsid w:val="0099320B"/>
    <w:rsid w:val="009976A7"/>
    <w:rsid w:val="009A005B"/>
    <w:rsid w:val="009A0513"/>
    <w:rsid w:val="009A2AB5"/>
    <w:rsid w:val="009A33E8"/>
    <w:rsid w:val="009A4935"/>
    <w:rsid w:val="009A5321"/>
    <w:rsid w:val="009A6152"/>
    <w:rsid w:val="009A6EFB"/>
    <w:rsid w:val="009B01E2"/>
    <w:rsid w:val="009B19FC"/>
    <w:rsid w:val="009B2924"/>
    <w:rsid w:val="009B40E4"/>
    <w:rsid w:val="009B79B2"/>
    <w:rsid w:val="009C3CF0"/>
    <w:rsid w:val="009C588C"/>
    <w:rsid w:val="009C5A5F"/>
    <w:rsid w:val="009C7136"/>
    <w:rsid w:val="009C735B"/>
    <w:rsid w:val="009D6506"/>
    <w:rsid w:val="009D662E"/>
    <w:rsid w:val="009D72A2"/>
    <w:rsid w:val="009E0682"/>
    <w:rsid w:val="009E11EF"/>
    <w:rsid w:val="009E18E3"/>
    <w:rsid w:val="009E281A"/>
    <w:rsid w:val="009E7139"/>
    <w:rsid w:val="009F0638"/>
    <w:rsid w:val="009F0BC9"/>
    <w:rsid w:val="009F3C0B"/>
    <w:rsid w:val="009F6337"/>
    <w:rsid w:val="009F6565"/>
    <w:rsid w:val="00A03217"/>
    <w:rsid w:val="00A0323C"/>
    <w:rsid w:val="00A065B5"/>
    <w:rsid w:val="00A1229A"/>
    <w:rsid w:val="00A22C37"/>
    <w:rsid w:val="00A25167"/>
    <w:rsid w:val="00A25A80"/>
    <w:rsid w:val="00A273C0"/>
    <w:rsid w:val="00A27BC4"/>
    <w:rsid w:val="00A31620"/>
    <w:rsid w:val="00A36F46"/>
    <w:rsid w:val="00A36F94"/>
    <w:rsid w:val="00A44860"/>
    <w:rsid w:val="00A4646E"/>
    <w:rsid w:val="00A46498"/>
    <w:rsid w:val="00A4663D"/>
    <w:rsid w:val="00A47A7E"/>
    <w:rsid w:val="00A506A3"/>
    <w:rsid w:val="00A506D0"/>
    <w:rsid w:val="00A52BFB"/>
    <w:rsid w:val="00A5302D"/>
    <w:rsid w:val="00A53A2D"/>
    <w:rsid w:val="00A563EC"/>
    <w:rsid w:val="00A56F7D"/>
    <w:rsid w:val="00A60154"/>
    <w:rsid w:val="00A61A45"/>
    <w:rsid w:val="00A63C03"/>
    <w:rsid w:val="00A64B60"/>
    <w:rsid w:val="00A64DB8"/>
    <w:rsid w:val="00A66CD6"/>
    <w:rsid w:val="00A67464"/>
    <w:rsid w:val="00A6756D"/>
    <w:rsid w:val="00A67A9A"/>
    <w:rsid w:val="00A67D23"/>
    <w:rsid w:val="00A70C93"/>
    <w:rsid w:val="00A71B35"/>
    <w:rsid w:val="00A73E5D"/>
    <w:rsid w:val="00A80350"/>
    <w:rsid w:val="00A82C8C"/>
    <w:rsid w:val="00A84CE0"/>
    <w:rsid w:val="00A855A2"/>
    <w:rsid w:val="00A85BBC"/>
    <w:rsid w:val="00A8640B"/>
    <w:rsid w:val="00A91F0D"/>
    <w:rsid w:val="00A933D3"/>
    <w:rsid w:val="00A96735"/>
    <w:rsid w:val="00A9752F"/>
    <w:rsid w:val="00AA0161"/>
    <w:rsid w:val="00AA0C56"/>
    <w:rsid w:val="00AA2F79"/>
    <w:rsid w:val="00AA39A8"/>
    <w:rsid w:val="00AA3B2C"/>
    <w:rsid w:val="00AA4641"/>
    <w:rsid w:val="00AA61CE"/>
    <w:rsid w:val="00AA7D0B"/>
    <w:rsid w:val="00AB077D"/>
    <w:rsid w:val="00AB16FA"/>
    <w:rsid w:val="00AB298B"/>
    <w:rsid w:val="00AB42B2"/>
    <w:rsid w:val="00AB4B30"/>
    <w:rsid w:val="00AB631B"/>
    <w:rsid w:val="00AC062D"/>
    <w:rsid w:val="00AC1B8F"/>
    <w:rsid w:val="00AC30FC"/>
    <w:rsid w:val="00AC6B4F"/>
    <w:rsid w:val="00AD269F"/>
    <w:rsid w:val="00AD298A"/>
    <w:rsid w:val="00AE11C4"/>
    <w:rsid w:val="00AE2282"/>
    <w:rsid w:val="00AE466B"/>
    <w:rsid w:val="00AE5D6B"/>
    <w:rsid w:val="00AE6130"/>
    <w:rsid w:val="00AF1182"/>
    <w:rsid w:val="00AF1E13"/>
    <w:rsid w:val="00AF360C"/>
    <w:rsid w:val="00AF633A"/>
    <w:rsid w:val="00AF64F7"/>
    <w:rsid w:val="00AF6EAD"/>
    <w:rsid w:val="00AF7334"/>
    <w:rsid w:val="00AF7563"/>
    <w:rsid w:val="00AF7E08"/>
    <w:rsid w:val="00B01394"/>
    <w:rsid w:val="00B02F03"/>
    <w:rsid w:val="00B06542"/>
    <w:rsid w:val="00B118A5"/>
    <w:rsid w:val="00B12759"/>
    <w:rsid w:val="00B145B0"/>
    <w:rsid w:val="00B151AB"/>
    <w:rsid w:val="00B17508"/>
    <w:rsid w:val="00B22BE3"/>
    <w:rsid w:val="00B23B93"/>
    <w:rsid w:val="00B23CE3"/>
    <w:rsid w:val="00B2427F"/>
    <w:rsid w:val="00B2484F"/>
    <w:rsid w:val="00B261B2"/>
    <w:rsid w:val="00B279E6"/>
    <w:rsid w:val="00B30710"/>
    <w:rsid w:val="00B35383"/>
    <w:rsid w:val="00B35574"/>
    <w:rsid w:val="00B441E4"/>
    <w:rsid w:val="00B4558A"/>
    <w:rsid w:val="00B4790C"/>
    <w:rsid w:val="00B500CB"/>
    <w:rsid w:val="00B50B64"/>
    <w:rsid w:val="00B52D99"/>
    <w:rsid w:val="00B52DD8"/>
    <w:rsid w:val="00B53B5A"/>
    <w:rsid w:val="00B54E61"/>
    <w:rsid w:val="00B56056"/>
    <w:rsid w:val="00B65ABA"/>
    <w:rsid w:val="00B6680F"/>
    <w:rsid w:val="00B67755"/>
    <w:rsid w:val="00B72912"/>
    <w:rsid w:val="00B744BE"/>
    <w:rsid w:val="00B748AD"/>
    <w:rsid w:val="00B76B80"/>
    <w:rsid w:val="00B7782A"/>
    <w:rsid w:val="00B80A35"/>
    <w:rsid w:val="00B820D1"/>
    <w:rsid w:val="00B845BF"/>
    <w:rsid w:val="00B859FC"/>
    <w:rsid w:val="00B871AE"/>
    <w:rsid w:val="00B9026B"/>
    <w:rsid w:val="00B90C2B"/>
    <w:rsid w:val="00B90DE5"/>
    <w:rsid w:val="00BA0E4A"/>
    <w:rsid w:val="00BA410E"/>
    <w:rsid w:val="00BA516D"/>
    <w:rsid w:val="00BA6E77"/>
    <w:rsid w:val="00BB25A3"/>
    <w:rsid w:val="00BB4710"/>
    <w:rsid w:val="00BC1CF7"/>
    <w:rsid w:val="00BC2365"/>
    <w:rsid w:val="00BC3442"/>
    <w:rsid w:val="00BC5E14"/>
    <w:rsid w:val="00BD0A54"/>
    <w:rsid w:val="00BD35A6"/>
    <w:rsid w:val="00BD381C"/>
    <w:rsid w:val="00BD53E6"/>
    <w:rsid w:val="00BD5E78"/>
    <w:rsid w:val="00BE013E"/>
    <w:rsid w:val="00BE05C9"/>
    <w:rsid w:val="00BE1E13"/>
    <w:rsid w:val="00BE2FA9"/>
    <w:rsid w:val="00BE4F84"/>
    <w:rsid w:val="00BE5356"/>
    <w:rsid w:val="00BE587B"/>
    <w:rsid w:val="00BE5BA5"/>
    <w:rsid w:val="00BE6AEB"/>
    <w:rsid w:val="00BE7DFF"/>
    <w:rsid w:val="00BF17E8"/>
    <w:rsid w:val="00BF1C8C"/>
    <w:rsid w:val="00BF24C6"/>
    <w:rsid w:val="00BF55AF"/>
    <w:rsid w:val="00BF5CC4"/>
    <w:rsid w:val="00C0489D"/>
    <w:rsid w:val="00C04B7D"/>
    <w:rsid w:val="00C07D78"/>
    <w:rsid w:val="00C104EE"/>
    <w:rsid w:val="00C12430"/>
    <w:rsid w:val="00C16FDC"/>
    <w:rsid w:val="00C265AF"/>
    <w:rsid w:val="00C26E3A"/>
    <w:rsid w:val="00C27B2B"/>
    <w:rsid w:val="00C31FBF"/>
    <w:rsid w:val="00C33F5D"/>
    <w:rsid w:val="00C34B6A"/>
    <w:rsid w:val="00C34DBF"/>
    <w:rsid w:val="00C35A4E"/>
    <w:rsid w:val="00C3683D"/>
    <w:rsid w:val="00C37460"/>
    <w:rsid w:val="00C3760D"/>
    <w:rsid w:val="00C40578"/>
    <w:rsid w:val="00C415B2"/>
    <w:rsid w:val="00C429A3"/>
    <w:rsid w:val="00C42E2F"/>
    <w:rsid w:val="00C431A8"/>
    <w:rsid w:val="00C439CE"/>
    <w:rsid w:val="00C463DB"/>
    <w:rsid w:val="00C4647D"/>
    <w:rsid w:val="00C528D1"/>
    <w:rsid w:val="00C52D05"/>
    <w:rsid w:val="00C53962"/>
    <w:rsid w:val="00C548BA"/>
    <w:rsid w:val="00C54F79"/>
    <w:rsid w:val="00C613FA"/>
    <w:rsid w:val="00C6790B"/>
    <w:rsid w:val="00C7455E"/>
    <w:rsid w:val="00C74DD3"/>
    <w:rsid w:val="00C772A8"/>
    <w:rsid w:val="00C8693D"/>
    <w:rsid w:val="00C90BF4"/>
    <w:rsid w:val="00C9458F"/>
    <w:rsid w:val="00CA135E"/>
    <w:rsid w:val="00CA3930"/>
    <w:rsid w:val="00CA4267"/>
    <w:rsid w:val="00CA432D"/>
    <w:rsid w:val="00CA6874"/>
    <w:rsid w:val="00CA72BB"/>
    <w:rsid w:val="00CA78C1"/>
    <w:rsid w:val="00CB47F3"/>
    <w:rsid w:val="00CB5A4B"/>
    <w:rsid w:val="00CB688D"/>
    <w:rsid w:val="00CC21D3"/>
    <w:rsid w:val="00CC2F43"/>
    <w:rsid w:val="00CC575D"/>
    <w:rsid w:val="00CC5F0A"/>
    <w:rsid w:val="00CC69C0"/>
    <w:rsid w:val="00CC7277"/>
    <w:rsid w:val="00CD018A"/>
    <w:rsid w:val="00CD22D5"/>
    <w:rsid w:val="00CD27DD"/>
    <w:rsid w:val="00CD2CA8"/>
    <w:rsid w:val="00CD2F7A"/>
    <w:rsid w:val="00CD638C"/>
    <w:rsid w:val="00CD6439"/>
    <w:rsid w:val="00CD671F"/>
    <w:rsid w:val="00CD7F07"/>
    <w:rsid w:val="00CE18B7"/>
    <w:rsid w:val="00CE341B"/>
    <w:rsid w:val="00CE4A11"/>
    <w:rsid w:val="00CE5FD1"/>
    <w:rsid w:val="00CE78DE"/>
    <w:rsid w:val="00CF0766"/>
    <w:rsid w:val="00CF5976"/>
    <w:rsid w:val="00CF67F0"/>
    <w:rsid w:val="00CF707C"/>
    <w:rsid w:val="00D0459F"/>
    <w:rsid w:val="00D05EC8"/>
    <w:rsid w:val="00D06457"/>
    <w:rsid w:val="00D069A0"/>
    <w:rsid w:val="00D13174"/>
    <w:rsid w:val="00D138F9"/>
    <w:rsid w:val="00D13A98"/>
    <w:rsid w:val="00D13F4D"/>
    <w:rsid w:val="00D140B3"/>
    <w:rsid w:val="00D16BC7"/>
    <w:rsid w:val="00D25C90"/>
    <w:rsid w:val="00D269A9"/>
    <w:rsid w:val="00D3156D"/>
    <w:rsid w:val="00D37A59"/>
    <w:rsid w:val="00D401B7"/>
    <w:rsid w:val="00D442DF"/>
    <w:rsid w:val="00D46BEA"/>
    <w:rsid w:val="00D471B8"/>
    <w:rsid w:val="00D51DD3"/>
    <w:rsid w:val="00D5200D"/>
    <w:rsid w:val="00D52376"/>
    <w:rsid w:val="00D5496D"/>
    <w:rsid w:val="00D55EF3"/>
    <w:rsid w:val="00D55F3A"/>
    <w:rsid w:val="00D56C49"/>
    <w:rsid w:val="00D57F75"/>
    <w:rsid w:val="00D61D47"/>
    <w:rsid w:val="00D630C7"/>
    <w:rsid w:val="00D63C66"/>
    <w:rsid w:val="00D703BC"/>
    <w:rsid w:val="00D70F8C"/>
    <w:rsid w:val="00D731F7"/>
    <w:rsid w:val="00D808B1"/>
    <w:rsid w:val="00D81001"/>
    <w:rsid w:val="00D81DFB"/>
    <w:rsid w:val="00D866A7"/>
    <w:rsid w:val="00D86A3C"/>
    <w:rsid w:val="00D875BA"/>
    <w:rsid w:val="00D87784"/>
    <w:rsid w:val="00D87E2A"/>
    <w:rsid w:val="00D909DF"/>
    <w:rsid w:val="00D90C11"/>
    <w:rsid w:val="00D91969"/>
    <w:rsid w:val="00D950E9"/>
    <w:rsid w:val="00D9592B"/>
    <w:rsid w:val="00D9595C"/>
    <w:rsid w:val="00D95F85"/>
    <w:rsid w:val="00D966CC"/>
    <w:rsid w:val="00DA0196"/>
    <w:rsid w:val="00DB1331"/>
    <w:rsid w:val="00DB3BAB"/>
    <w:rsid w:val="00DB3EC5"/>
    <w:rsid w:val="00DB46B0"/>
    <w:rsid w:val="00DB47FF"/>
    <w:rsid w:val="00DB59BE"/>
    <w:rsid w:val="00DB7187"/>
    <w:rsid w:val="00DC306D"/>
    <w:rsid w:val="00DC3E68"/>
    <w:rsid w:val="00DC7E82"/>
    <w:rsid w:val="00DD0DFE"/>
    <w:rsid w:val="00DD0EDC"/>
    <w:rsid w:val="00DD40E5"/>
    <w:rsid w:val="00DD75A7"/>
    <w:rsid w:val="00DD77E5"/>
    <w:rsid w:val="00DE0217"/>
    <w:rsid w:val="00DE3D91"/>
    <w:rsid w:val="00DE474B"/>
    <w:rsid w:val="00DE4D27"/>
    <w:rsid w:val="00DE5BE6"/>
    <w:rsid w:val="00DE6C5A"/>
    <w:rsid w:val="00DE6E94"/>
    <w:rsid w:val="00DE7225"/>
    <w:rsid w:val="00DF10B5"/>
    <w:rsid w:val="00DF6625"/>
    <w:rsid w:val="00DF7DC8"/>
    <w:rsid w:val="00E00AE0"/>
    <w:rsid w:val="00E010D0"/>
    <w:rsid w:val="00E01284"/>
    <w:rsid w:val="00E02355"/>
    <w:rsid w:val="00E0373A"/>
    <w:rsid w:val="00E04305"/>
    <w:rsid w:val="00E04A53"/>
    <w:rsid w:val="00E101EE"/>
    <w:rsid w:val="00E1163F"/>
    <w:rsid w:val="00E12470"/>
    <w:rsid w:val="00E129A3"/>
    <w:rsid w:val="00E12B9A"/>
    <w:rsid w:val="00E13177"/>
    <w:rsid w:val="00E13670"/>
    <w:rsid w:val="00E13872"/>
    <w:rsid w:val="00E2346A"/>
    <w:rsid w:val="00E244BF"/>
    <w:rsid w:val="00E27287"/>
    <w:rsid w:val="00E30280"/>
    <w:rsid w:val="00E3079B"/>
    <w:rsid w:val="00E31041"/>
    <w:rsid w:val="00E34C31"/>
    <w:rsid w:val="00E375E2"/>
    <w:rsid w:val="00E40367"/>
    <w:rsid w:val="00E407CC"/>
    <w:rsid w:val="00E43E0D"/>
    <w:rsid w:val="00E44613"/>
    <w:rsid w:val="00E45A42"/>
    <w:rsid w:val="00E46C9F"/>
    <w:rsid w:val="00E50ED9"/>
    <w:rsid w:val="00E52412"/>
    <w:rsid w:val="00E5342D"/>
    <w:rsid w:val="00E534F9"/>
    <w:rsid w:val="00E543EC"/>
    <w:rsid w:val="00E54F0D"/>
    <w:rsid w:val="00E55D1B"/>
    <w:rsid w:val="00E5746A"/>
    <w:rsid w:val="00E57474"/>
    <w:rsid w:val="00E600FF"/>
    <w:rsid w:val="00E61709"/>
    <w:rsid w:val="00E63265"/>
    <w:rsid w:val="00E66C9C"/>
    <w:rsid w:val="00E74B6E"/>
    <w:rsid w:val="00E766E4"/>
    <w:rsid w:val="00E76973"/>
    <w:rsid w:val="00E81300"/>
    <w:rsid w:val="00E81FF9"/>
    <w:rsid w:val="00E82AF7"/>
    <w:rsid w:val="00E83425"/>
    <w:rsid w:val="00E83E6C"/>
    <w:rsid w:val="00E8488D"/>
    <w:rsid w:val="00E853BC"/>
    <w:rsid w:val="00E858BF"/>
    <w:rsid w:val="00E9064F"/>
    <w:rsid w:val="00E93967"/>
    <w:rsid w:val="00E950D0"/>
    <w:rsid w:val="00E95AE0"/>
    <w:rsid w:val="00EA0511"/>
    <w:rsid w:val="00EA2E6D"/>
    <w:rsid w:val="00EA3331"/>
    <w:rsid w:val="00EA6375"/>
    <w:rsid w:val="00EB075E"/>
    <w:rsid w:val="00EB0CDA"/>
    <w:rsid w:val="00EB1E87"/>
    <w:rsid w:val="00EB54B0"/>
    <w:rsid w:val="00EB638C"/>
    <w:rsid w:val="00EB6993"/>
    <w:rsid w:val="00EC4DD3"/>
    <w:rsid w:val="00EC6246"/>
    <w:rsid w:val="00EC74A1"/>
    <w:rsid w:val="00EC7955"/>
    <w:rsid w:val="00ED42B2"/>
    <w:rsid w:val="00ED467F"/>
    <w:rsid w:val="00ED4FC8"/>
    <w:rsid w:val="00ED510F"/>
    <w:rsid w:val="00ED58E7"/>
    <w:rsid w:val="00EE0088"/>
    <w:rsid w:val="00EE094C"/>
    <w:rsid w:val="00EE3BA5"/>
    <w:rsid w:val="00EE5222"/>
    <w:rsid w:val="00EE5F8E"/>
    <w:rsid w:val="00EE65D0"/>
    <w:rsid w:val="00EF0013"/>
    <w:rsid w:val="00EF1952"/>
    <w:rsid w:val="00EF1E18"/>
    <w:rsid w:val="00EF46D9"/>
    <w:rsid w:val="00EF66ED"/>
    <w:rsid w:val="00EF6B3A"/>
    <w:rsid w:val="00F02142"/>
    <w:rsid w:val="00F03720"/>
    <w:rsid w:val="00F03829"/>
    <w:rsid w:val="00F04D35"/>
    <w:rsid w:val="00F04ED0"/>
    <w:rsid w:val="00F16929"/>
    <w:rsid w:val="00F258D2"/>
    <w:rsid w:val="00F328EE"/>
    <w:rsid w:val="00F33882"/>
    <w:rsid w:val="00F345CF"/>
    <w:rsid w:val="00F41FDB"/>
    <w:rsid w:val="00F42690"/>
    <w:rsid w:val="00F47F62"/>
    <w:rsid w:val="00F506A6"/>
    <w:rsid w:val="00F541FD"/>
    <w:rsid w:val="00F56AAC"/>
    <w:rsid w:val="00F61676"/>
    <w:rsid w:val="00F62BD3"/>
    <w:rsid w:val="00F6542F"/>
    <w:rsid w:val="00F67562"/>
    <w:rsid w:val="00F678E4"/>
    <w:rsid w:val="00F72254"/>
    <w:rsid w:val="00F7253F"/>
    <w:rsid w:val="00F7300B"/>
    <w:rsid w:val="00F751B8"/>
    <w:rsid w:val="00F761F9"/>
    <w:rsid w:val="00F76314"/>
    <w:rsid w:val="00F80579"/>
    <w:rsid w:val="00F814A6"/>
    <w:rsid w:val="00F82BDA"/>
    <w:rsid w:val="00F82CEE"/>
    <w:rsid w:val="00F8497B"/>
    <w:rsid w:val="00F87259"/>
    <w:rsid w:val="00F9130A"/>
    <w:rsid w:val="00F9258B"/>
    <w:rsid w:val="00F945CE"/>
    <w:rsid w:val="00F95436"/>
    <w:rsid w:val="00F9637F"/>
    <w:rsid w:val="00F96AEE"/>
    <w:rsid w:val="00F972DB"/>
    <w:rsid w:val="00FA2EF5"/>
    <w:rsid w:val="00FB58AF"/>
    <w:rsid w:val="00FC1A3F"/>
    <w:rsid w:val="00FC1D53"/>
    <w:rsid w:val="00FC29F8"/>
    <w:rsid w:val="00FC3452"/>
    <w:rsid w:val="00FC67F9"/>
    <w:rsid w:val="00FC69B5"/>
    <w:rsid w:val="00FC78A8"/>
    <w:rsid w:val="00FD064F"/>
    <w:rsid w:val="00FD116E"/>
    <w:rsid w:val="00FD2B50"/>
    <w:rsid w:val="00FD3A75"/>
    <w:rsid w:val="00FD528F"/>
    <w:rsid w:val="00FD58EF"/>
    <w:rsid w:val="00FD63EF"/>
    <w:rsid w:val="00FD63F8"/>
    <w:rsid w:val="00FD65B8"/>
    <w:rsid w:val="00FD6E54"/>
    <w:rsid w:val="00FD776B"/>
    <w:rsid w:val="00FE128D"/>
    <w:rsid w:val="00FE3CB9"/>
    <w:rsid w:val="00FE4971"/>
    <w:rsid w:val="00FE72F8"/>
    <w:rsid w:val="00FE7B05"/>
    <w:rsid w:val="00FE7DAA"/>
    <w:rsid w:val="00FE7F4F"/>
    <w:rsid w:val="00FF081B"/>
    <w:rsid w:val="00FF18CC"/>
    <w:rsid w:val="00FF22B3"/>
    <w:rsid w:val="00FF4002"/>
    <w:rsid w:val="00FF6812"/>
    <w:rsid w:val="00FF7A60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C1BD"/>
  <w15:chartTrackingRefBased/>
  <w15:docId w15:val="{5F1387AE-208F-4846-9B2B-7DDEB0F0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0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E0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E02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BF1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B4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2023-06-25T17:17:00Z</dcterms:created>
  <dcterms:modified xsi:type="dcterms:W3CDTF">2023-06-25T17:17:00Z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5bf0802813d717ebbb3974c6ce9ff56507157e6395bb09f23f26fcadcd83e8f7</vt:lpwstr>
  </property>
</Properties>
</file>