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0AC" w:rsidRPr="00D36C61" w:rsidRDefault="004110AC" w:rsidP="004110AC">
      <w:pPr>
        <w:pageBreakBefore/>
        <w:spacing w:after="240"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D36C61">
        <w:rPr>
          <w:rFonts w:ascii="Arial" w:hAnsi="Arial" w:cs="Arial"/>
          <w:b/>
          <w:sz w:val="24"/>
          <w:szCs w:val="24"/>
          <w:lang w:val="en-US"/>
        </w:rPr>
        <w:t>Supplementary Information</w:t>
      </w:r>
    </w:p>
    <w:p w:rsidR="004110AC" w:rsidRPr="004110AC" w:rsidRDefault="004110AC" w:rsidP="004110A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10AC">
        <w:rPr>
          <w:rFonts w:ascii="Arial" w:hAnsi="Arial" w:cs="Arial"/>
          <w:b/>
          <w:sz w:val="24"/>
          <w:szCs w:val="24"/>
          <w:lang w:val="en-US"/>
        </w:rPr>
        <w:t>Kif21a deficiency leads to impaired glomerular filtration barrier function</w:t>
      </w:r>
    </w:p>
    <w:p w:rsidR="0096709E" w:rsidRPr="0096709E" w:rsidRDefault="0096709E" w:rsidP="0096709E">
      <w:pPr>
        <w:spacing w:after="240" w:line="360" w:lineRule="auto"/>
        <w:jc w:val="both"/>
        <w:rPr>
          <w:rFonts w:ascii="Arial" w:hAnsi="Arial" w:cs="Arial"/>
          <w:b/>
          <w:lang w:val="de-DE"/>
        </w:rPr>
      </w:pPr>
      <w:r w:rsidRPr="0096709E">
        <w:rPr>
          <w:rFonts w:ascii="Arial" w:hAnsi="Arial" w:cs="Arial"/>
          <w:lang w:val="de-DE"/>
        </w:rPr>
        <w:t>Hanna Riedmann</w:t>
      </w:r>
      <w:r w:rsidRPr="0096709E">
        <w:rPr>
          <w:rFonts w:ascii="Arial" w:hAnsi="Arial" w:cs="Arial"/>
          <w:vertAlign w:val="superscript"/>
          <w:lang w:val="de-DE"/>
        </w:rPr>
        <w:t>1</w:t>
      </w:r>
      <w:r w:rsidRPr="0096709E">
        <w:rPr>
          <w:rFonts w:ascii="Arial" w:hAnsi="Arial" w:cs="Arial"/>
          <w:lang w:val="de-DE"/>
        </w:rPr>
        <w:t xml:space="preserve">, </w:t>
      </w:r>
      <w:r w:rsidRPr="0096709E">
        <w:rPr>
          <w:rStyle w:val="highwire-citation-author"/>
          <w:rFonts w:ascii="Arial" w:hAnsi="Arial" w:cs="Arial"/>
          <w:lang w:val="de-DE"/>
        </w:rPr>
        <w:t xml:space="preserve">Séverine </w:t>
      </w:r>
      <w:r w:rsidRPr="0096709E">
        <w:rPr>
          <w:rFonts w:ascii="Arial" w:hAnsi="Arial" w:cs="Arial"/>
          <w:lang w:val="de-DE"/>
        </w:rPr>
        <w:t>Kayser</w:t>
      </w:r>
      <w:r w:rsidRPr="0096709E">
        <w:rPr>
          <w:rFonts w:ascii="Arial" w:hAnsi="Arial" w:cs="Arial"/>
          <w:vertAlign w:val="superscript"/>
          <w:lang w:val="de-DE"/>
        </w:rPr>
        <w:t>1</w:t>
      </w:r>
      <w:r w:rsidRPr="0096709E">
        <w:rPr>
          <w:rFonts w:ascii="Arial" w:hAnsi="Arial" w:cs="Arial"/>
          <w:lang w:val="de-DE"/>
        </w:rPr>
        <w:t>, Martin Helmstädter</w:t>
      </w:r>
      <w:r w:rsidRPr="0096709E">
        <w:rPr>
          <w:rFonts w:ascii="Arial" w:hAnsi="Arial" w:cs="Arial"/>
          <w:vertAlign w:val="superscript"/>
          <w:lang w:val="de-DE"/>
        </w:rPr>
        <w:t>1</w:t>
      </w:r>
      <w:r w:rsidRPr="0096709E">
        <w:rPr>
          <w:rFonts w:ascii="Arial" w:hAnsi="Arial" w:cs="Arial"/>
          <w:lang w:val="de-DE"/>
        </w:rPr>
        <w:t>, Daniel Epting</w:t>
      </w:r>
      <w:r w:rsidRPr="0096709E">
        <w:rPr>
          <w:rFonts w:ascii="Arial" w:hAnsi="Arial" w:cs="Arial"/>
          <w:vertAlign w:val="superscript"/>
          <w:lang w:val="de-DE"/>
        </w:rPr>
        <w:t>1,</w:t>
      </w:r>
      <w:proofErr w:type="gramStart"/>
      <w:r w:rsidRPr="0096709E">
        <w:rPr>
          <w:rFonts w:ascii="Arial" w:hAnsi="Arial" w:cs="Arial"/>
          <w:vertAlign w:val="superscript"/>
          <w:lang w:val="de-DE"/>
        </w:rPr>
        <w:t>3,</w:t>
      </w:r>
      <w:r w:rsidRPr="0096709E">
        <w:rPr>
          <w:rFonts w:ascii="Arial" w:hAnsi="Arial" w:cs="Arial"/>
          <w:lang w:val="de-DE"/>
        </w:rPr>
        <w:t>*</w:t>
      </w:r>
      <w:proofErr w:type="gramEnd"/>
      <w:r w:rsidRPr="0096709E">
        <w:rPr>
          <w:rFonts w:ascii="Arial" w:hAnsi="Arial" w:cs="Arial"/>
          <w:vertAlign w:val="superscript"/>
          <w:lang w:val="de-DE"/>
        </w:rPr>
        <w:t xml:space="preserve"> </w:t>
      </w:r>
      <w:proofErr w:type="spellStart"/>
      <w:r w:rsidRPr="0096709E">
        <w:rPr>
          <w:rFonts w:ascii="Arial" w:hAnsi="Arial" w:cs="Arial"/>
          <w:lang w:val="de-DE"/>
        </w:rPr>
        <w:t>and</w:t>
      </w:r>
      <w:proofErr w:type="spellEnd"/>
      <w:r w:rsidRPr="0096709E">
        <w:rPr>
          <w:rFonts w:ascii="Arial" w:hAnsi="Arial" w:cs="Arial"/>
          <w:lang w:val="de-DE"/>
        </w:rPr>
        <w:t xml:space="preserve"> Carsten Bergmann</w:t>
      </w:r>
      <w:r w:rsidRPr="0096709E">
        <w:rPr>
          <w:rFonts w:ascii="Arial" w:hAnsi="Arial" w:cs="Arial"/>
          <w:vertAlign w:val="superscript"/>
          <w:lang w:val="de-DE"/>
        </w:rPr>
        <w:t>1,2,3,</w:t>
      </w:r>
      <w:r w:rsidRPr="0096709E">
        <w:rPr>
          <w:rFonts w:ascii="Arial" w:hAnsi="Arial" w:cs="Arial"/>
          <w:lang w:val="de-DE"/>
        </w:rPr>
        <w:t>*</w:t>
      </w:r>
      <w:r w:rsidRPr="0096709E">
        <w:rPr>
          <w:rFonts w:ascii="Arial" w:hAnsi="Arial" w:cs="Arial"/>
          <w:vertAlign w:val="superscript"/>
          <w:lang w:val="de-DE"/>
        </w:rPr>
        <w:t xml:space="preserve"> </w:t>
      </w:r>
      <w:r w:rsidRPr="0096709E">
        <w:rPr>
          <w:rFonts w:ascii="Arial" w:hAnsi="Arial" w:cs="Arial"/>
          <w:lang w:val="de-DE"/>
        </w:rPr>
        <w:t xml:space="preserve"> </w:t>
      </w:r>
    </w:p>
    <w:p w:rsidR="0096709E" w:rsidRPr="00215300" w:rsidRDefault="0096709E" w:rsidP="0096709E">
      <w:pPr>
        <w:spacing w:after="0" w:line="360" w:lineRule="auto"/>
        <w:jc w:val="both"/>
        <w:rPr>
          <w:rFonts w:ascii="Arial" w:hAnsi="Arial" w:cs="Arial"/>
          <w:lang w:val="en-US"/>
        </w:rPr>
      </w:pPr>
      <w:proofErr w:type="gramStart"/>
      <w:r w:rsidRPr="00F0367E">
        <w:rPr>
          <w:rFonts w:ascii="Arial" w:hAnsi="Arial" w:cs="Arial"/>
          <w:vertAlign w:val="superscript"/>
          <w:lang w:val="en-US"/>
        </w:rPr>
        <w:t>1</w:t>
      </w:r>
      <w:proofErr w:type="gramEnd"/>
      <w:r w:rsidRPr="00F0367E">
        <w:rPr>
          <w:rFonts w:ascii="Arial" w:hAnsi="Arial" w:cs="Arial"/>
          <w:vertAlign w:val="superscript"/>
          <w:lang w:val="en-US"/>
        </w:rPr>
        <w:t xml:space="preserve"> </w:t>
      </w:r>
      <w:r w:rsidRPr="00B938E3">
        <w:rPr>
          <w:rFonts w:ascii="Arial" w:hAnsi="Arial" w:cs="Arial"/>
          <w:lang w:val="en-US"/>
        </w:rPr>
        <w:t>Department of Medicine IV, Faculty of Medicine, Medical Center-University of Freiburg, 79106 Freiburg, Germany.</w:t>
      </w:r>
    </w:p>
    <w:p w:rsidR="0096709E" w:rsidRPr="0096709E" w:rsidRDefault="0096709E" w:rsidP="0096709E">
      <w:pPr>
        <w:spacing w:after="0" w:line="360" w:lineRule="auto"/>
        <w:jc w:val="both"/>
        <w:rPr>
          <w:rFonts w:ascii="Arial" w:hAnsi="Arial" w:cs="Arial"/>
          <w:lang w:val="de-DE"/>
        </w:rPr>
      </w:pPr>
      <w:r w:rsidRPr="0096709E">
        <w:rPr>
          <w:rFonts w:ascii="Arial" w:hAnsi="Arial" w:cs="Arial"/>
          <w:vertAlign w:val="superscript"/>
          <w:lang w:val="de-DE"/>
        </w:rPr>
        <w:t>2</w:t>
      </w:r>
      <w:r w:rsidRPr="0096709E">
        <w:rPr>
          <w:rFonts w:ascii="Arial" w:hAnsi="Arial" w:cs="Arial"/>
          <w:lang w:val="de-DE"/>
        </w:rPr>
        <w:t xml:space="preserve"> </w:t>
      </w:r>
      <w:r w:rsidRPr="0096709E">
        <w:rPr>
          <w:rFonts w:ascii="Arial" w:eastAsia="Arial" w:hAnsi="Arial" w:cs="Arial"/>
          <w:lang w:val="de-DE"/>
        </w:rPr>
        <w:t xml:space="preserve">Medizinische Genetik Mainz, Limbach </w:t>
      </w:r>
      <w:proofErr w:type="spellStart"/>
      <w:r w:rsidRPr="0096709E">
        <w:rPr>
          <w:rFonts w:ascii="Arial" w:eastAsia="Arial" w:hAnsi="Arial" w:cs="Arial"/>
          <w:lang w:val="de-DE"/>
        </w:rPr>
        <w:t>Genetics</w:t>
      </w:r>
      <w:proofErr w:type="spellEnd"/>
      <w:r w:rsidRPr="0096709E">
        <w:rPr>
          <w:rFonts w:ascii="Arial" w:eastAsia="Arial" w:hAnsi="Arial" w:cs="Arial"/>
          <w:lang w:val="de-DE"/>
        </w:rPr>
        <w:t>, 55128 Mainz, Germany</w:t>
      </w:r>
      <w:r w:rsidRPr="0096709E">
        <w:rPr>
          <w:rFonts w:ascii="Arial" w:hAnsi="Arial" w:cs="Arial"/>
          <w:lang w:val="de-DE"/>
        </w:rPr>
        <w:t>.</w:t>
      </w:r>
    </w:p>
    <w:p w:rsidR="0096709E" w:rsidRPr="00B938E3" w:rsidRDefault="0096709E" w:rsidP="0096709E">
      <w:p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vertAlign w:val="superscript"/>
          <w:lang w:val="en-US"/>
        </w:rPr>
        <w:t xml:space="preserve">3 </w:t>
      </w:r>
      <w:r>
        <w:rPr>
          <w:rFonts w:ascii="Arial" w:hAnsi="Arial" w:cs="Arial"/>
          <w:lang w:val="en-US"/>
        </w:rPr>
        <w:t>These authors contributed equally: Daniel Epting and Carsten Bergmann</w:t>
      </w:r>
    </w:p>
    <w:p w:rsidR="004110AC" w:rsidRPr="0096709E" w:rsidRDefault="0096709E" w:rsidP="0096709E">
      <w:pPr>
        <w:spacing w:after="720" w:line="360" w:lineRule="auto"/>
        <w:jc w:val="both"/>
        <w:rPr>
          <w:rFonts w:ascii="Arial" w:hAnsi="Arial" w:cs="Arial"/>
          <w:b/>
          <w:lang w:val="en-US"/>
        </w:rPr>
      </w:pPr>
      <w:r w:rsidRPr="0036678F">
        <w:rPr>
          <w:rFonts w:ascii="Arial" w:hAnsi="Arial" w:cs="Arial"/>
          <w:lang w:val="en-US"/>
        </w:rPr>
        <w:t>* Corresponding author</w:t>
      </w:r>
      <w:r>
        <w:rPr>
          <w:rFonts w:ascii="Arial" w:hAnsi="Arial" w:cs="Arial"/>
          <w:lang w:val="en-US"/>
        </w:rPr>
        <w:t>s</w:t>
      </w:r>
    </w:p>
    <w:p w:rsidR="004110AC" w:rsidRDefault="004110AC" w:rsidP="004110AC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  <w:r w:rsidRPr="00461A87">
        <w:rPr>
          <w:rStyle w:val="Fett"/>
          <w:rFonts w:ascii="Arial" w:hAnsi="Arial" w:cs="Arial"/>
          <w:lang w:val="en-US"/>
        </w:rPr>
        <w:t>Suppl. Fig. 1</w:t>
      </w:r>
      <w:r w:rsidR="00555DDE">
        <w:rPr>
          <w:rStyle w:val="Fett"/>
          <w:rFonts w:ascii="Arial" w:hAnsi="Arial" w:cs="Arial"/>
          <w:lang w:val="en-US"/>
        </w:rPr>
        <w:t xml:space="preserve"> </w:t>
      </w:r>
      <w:proofErr w:type="spellStart"/>
      <w:r w:rsidR="00B43E81">
        <w:rPr>
          <w:rFonts w:ascii="Arial" w:hAnsi="Arial" w:cs="Arial"/>
          <w:b/>
          <w:lang w:val="en-US"/>
        </w:rPr>
        <w:t>Podocin</w:t>
      </w:r>
      <w:proofErr w:type="spellEnd"/>
      <w:r w:rsidR="00F872B5">
        <w:rPr>
          <w:rFonts w:ascii="Arial" w:hAnsi="Arial" w:cs="Arial"/>
          <w:b/>
          <w:lang w:val="en-US"/>
        </w:rPr>
        <w:t xml:space="preserve"> deficiency results in defective </w:t>
      </w:r>
      <w:proofErr w:type="spellStart"/>
      <w:r w:rsidR="00F872B5">
        <w:rPr>
          <w:rFonts w:ascii="Arial" w:hAnsi="Arial" w:cs="Arial"/>
          <w:b/>
          <w:lang w:val="en-US"/>
        </w:rPr>
        <w:t>podocyte</w:t>
      </w:r>
      <w:proofErr w:type="spellEnd"/>
      <w:r w:rsidR="00F872B5">
        <w:rPr>
          <w:rFonts w:ascii="Arial" w:hAnsi="Arial" w:cs="Arial"/>
          <w:b/>
          <w:lang w:val="en-US"/>
        </w:rPr>
        <w:t xml:space="preserve"> morphology</w:t>
      </w:r>
      <w:r>
        <w:rPr>
          <w:rStyle w:val="Fett"/>
          <w:rFonts w:ascii="Arial" w:hAnsi="Arial" w:cs="Arial"/>
          <w:lang w:val="en-US"/>
        </w:rPr>
        <w:t>.</w:t>
      </w:r>
    </w:p>
    <w:p w:rsidR="00F872B5" w:rsidRPr="00F872B5" w:rsidRDefault="00F872B5" w:rsidP="00F872B5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  <w:r>
        <w:rPr>
          <w:rStyle w:val="Fett"/>
          <w:rFonts w:ascii="Arial" w:hAnsi="Arial" w:cs="Arial"/>
          <w:lang w:val="en-US"/>
        </w:rPr>
        <w:t>Suppl. Fig. 2</w:t>
      </w:r>
      <w:r w:rsidR="00BB006C">
        <w:rPr>
          <w:rStyle w:val="Fett"/>
          <w:rFonts w:ascii="Arial" w:hAnsi="Arial" w:cs="Arial"/>
          <w:lang w:val="en-US"/>
        </w:rPr>
        <w:t xml:space="preserve"> Respective unprocessed gel </w:t>
      </w:r>
      <w:r>
        <w:rPr>
          <w:rStyle w:val="Fett"/>
          <w:rFonts w:ascii="Arial" w:hAnsi="Arial" w:cs="Arial"/>
          <w:lang w:val="en-US"/>
        </w:rPr>
        <w:t>images.</w:t>
      </w:r>
    </w:p>
    <w:p w:rsidR="004110AC" w:rsidRDefault="00F872B5" w:rsidP="004110AC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  <w:r>
        <w:rPr>
          <w:rStyle w:val="Fett"/>
          <w:rFonts w:ascii="Arial" w:hAnsi="Arial" w:cs="Arial"/>
          <w:lang w:val="en-US"/>
        </w:rPr>
        <w:t>Suppl. Fig. 3</w:t>
      </w:r>
      <w:r w:rsidR="00555DDE">
        <w:rPr>
          <w:rStyle w:val="Fett"/>
          <w:rFonts w:ascii="Arial" w:hAnsi="Arial" w:cs="Arial"/>
          <w:lang w:val="en-US"/>
        </w:rPr>
        <w:t xml:space="preserve"> Respective </w:t>
      </w:r>
      <w:r w:rsidR="009479BF">
        <w:rPr>
          <w:rStyle w:val="Fett"/>
          <w:rFonts w:ascii="Arial" w:hAnsi="Arial" w:cs="Arial"/>
          <w:lang w:val="en-US"/>
        </w:rPr>
        <w:t xml:space="preserve">unprocessed </w:t>
      </w:r>
      <w:r w:rsidR="00BB006C">
        <w:rPr>
          <w:rStyle w:val="Fett"/>
          <w:rFonts w:ascii="Arial" w:hAnsi="Arial" w:cs="Arial"/>
          <w:lang w:val="en-US"/>
        </w:rPr>
        <w:t>blot and gel</w:t>
      </w:r>
      <w:r w:rsidR="009479BF">
        <w:rPr>
          <w:rStyle w:val="Fett"/>
          <w:rFonts w:ascii="Arial" w:hAnsi="Arial" w:cs="Arial"/>
          <w:lang w:val="en-US"/>
        </w:rPr>
        <w:t xml:space="preserve"> images</w:t>
      </w:r>
      <w:r w:rsidR="004110AC">
        <w:rPr>
          <w:rStyle w:val="Fett"/>
          <w:rFonts w:ascii="Arial" w:hAnsi="Arial" w:cs="Arial"/>
          <w:lang w:val="en-US"/>
        </w:rPr>
        <w:t>.</w:t>
      </w:r>
    </w:p>
    <w:p w:rsidR="00327B91" w:rsidRDefault="001443FB" w:rsidP="00327B91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  <w:r>
        <w:rPr>
          <w:rStyle w:val="Fett"/>
          <w:rFonts w:ascii="Arial" w:hAnsi="Arial" w:cs="Arial"/>
          <w:lang w:val="en-US"/>
        </w:rPr>
        <w:t>Suppl. Fig. 4</w:t>
      </w:r>
      <w:r w:rsidR="00327B91">
        <w:rPr>
          <w:rStyle w:val="Fett"/>
          <w:rFonts w:ascii="Arial" w:hAnsi="Arial" w:cs="Arial"/>
          <w:lang w:val="en-US"/>
        </w:rPr>
        <w:t xml:space="preserve"> Respective unprocessed SDS-PAGE images.</w:t>
      </w: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4110AC" w:rsidRDefault="004110AC" w:rsidP="00C4481D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</w:p>
    <w:p w:rsidR="00B43E81" w:rsidRDefault="005518D1" w:rsidP="005518D1">
      <w:pPr>
        <w:pageBreakBefore/>
        <w:spacing w:after="120" w:line="360" w:lineRule="auto"/>
        <w:jc w:val="both"/>
        <w:rPr>
          <w:rStyle w:val="Fett"/>
          <w:rFonts w:ascii="Arial" w:eastAsia="Times New Roman" w:hAnsi="Arial" w:cs="Arial"/>
          <w:b w:val="0"/>
          <w:bCs w:val="0"/>
          <w:lang w:val="en-US" w:eastAsia="de-DE"/>
        </w:rPr>
      </w:pPr>
      <w:r>
        <w:rPr>
          <w:rStyle w:val="Fett"/>
          <w:rFonts w:ascii="Arial" w:hAnsi="Arial" w:cs="Arial"/>
          <w:lang w:val="en-US"/>
        </w:rPr>
        <w:lastRenderedPageBreak/>
        <w:t xml:space="preserve">Suppl. Fig. 1 </w:t>
      </w:r>
      <w:proofErr w:type="spellStart"/>
      <w:r w:rsidR="00B43E81">
        <w:rPr>
          <w:rFonts w:ascii="Arial" w:hAnsi="Arial" w:cs="Arial"/>
          <w:b/>
          <w:lang w:val="en-US"/>
        </w:rPr>
        <w:t>Podocin</w:t>
      </w:r>
      <w:proofErr w:type="spellEnd"/>
      <w:r>
        <w:rPr>
          <w:rFonts w:ascii="Arial" w:hAnsi="Arial" w:cs="Arial"/>
          <w:b/>
          <w:lang w:val="en-US"/>
        </w:rPr>
        <w:t xml:space="preserve"> deficiency results in defective </w:t>
      </w:r>
      <w:proofErr w:type="spellStart"/>
      <w:r>
        <w:rPr>
          <w:rFonts w:ascii="Arial" w:hAnsi="Arial" w:cs="Arial"/>
          <w:b/>
          <w:lang w:val="en-US"/>
        </w:rPr>
        <w:t>podocyte</w:t>
      </w:r>
      <w:proofErr w:type="spellEnd"/>
      <w:r>
        <w:rPr>
          <w:rFonts w:ascii="Arial" w:hAnsi="Arial" w:cs="Arial"/>
          <w:b/>
          <w:lang w:val="en-US"/>
        </w:rPr>
        <w:t xml:space="preserve"> morphology</w:t>
      </w:r>
      <w:r>
        <w:rPr>
          <w:rStyle w:val="Fett"/>
          <w:rFonts w:ascii="Arial" w:hAnsi="Arial" w:cs="Arial"/>
          <w:lang w:val="en-US"/>
        </w:rPr>
        <w:t>.</w:t>
      </w:r>
    </w:p>
    <w:p w:rsidR="005518D1" w:rsidRPr="00B43E81" w:rsidRDefault="00B43E81" w:rsidP="00B43E81">
      <w:pPr>
        <w:rPr>
          <w:rFonts w:ascii="Arial" w:eastAsia="Times New Roman" w:hAnsi="Arial" w:cs="Arial"/>
          <w:lang w:val="en-US" w:eastAsia="de-DE"/>
        </w:rPr>
      </w:pPr>
      <w:r>
        <w:rPr>
          <w:rFonts w:ascii="Arial" w:eastAsia="Times New Roman" w:hAnsi="Arial" w:cs="Arial"/>
          <w:noProof/>
          <w:lang w:val="de-DE" w:eastAsia="de-DE"/>
        </w:rPr>
        <w:drawing>
          <wp:inline distT="0" distB="0" distL="0" distR="0">
            <wp:extent cx="5760720" cy="7920990"/>
            <wp:effectExtent l="0" t="0" r="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._Figure_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81D" w:rsidRPr="007D59FA" w:rsidRDefault="00C4481D" w:rsidP="004110AC">
      <w:pPr>
        <w:pageBreakBefore/>
        <w:spacing w:after="120" w:line="360" w:lineRule="auto"/>
        <w:jc w:val="both"/>
        <w:rPr>
          <w:rStyle w:val="Fett"/>
          <w:rFonts w:ascii="Arial" w:eastAsia="Times New Roman" w:hAnsi="Arial" w:cs="Arial"/>
          <w:b w:val="0"/>
          <w:bCs w:val="0"/>
          <w:lang w:val="en-US" w:eastAsia="de-DE"/>
        </w:rPr>
      </w:pPr>
      <w:r>
        <w:rPr>
          <w:rStyle w:val="Fett"/>
          <w:rFonts w:ascii="Arial" w:hAnsi="Arial" w:cs="Arial"/>
          <w:lang w:val="en-US"/>
        </w:rPr>
        <w:lastRenderedPageBreak/>
        <w:t>Sup</w:t>
      </w:r>
      <w:r w:rsidR="005518D1">
        <w:rPr>
          <w:rStyle w:val="Fett"/>
          <w:rFonts w:ascii="Arial" w:hAnsi="Arial" w:cs="Arial"/>
          <w:lang w:val="en-US"/>
        </w:rPr>
        <w:t>pl. Fig. 2</w:t>
      </w:r>
      <w:r w:rsidR="00555DDE">
        <w:rPr>
          <w:rStyle w:val="Fett"/>
          <w:rFonts w:ascii="Arial" w:hAnsi="Arial" w:cs="Arial"/>
          <w:lang w:val="en-US"/>
        </w:rPr>
        <w:t xml:space="preserve"> Respective </w:t>
      </w:r>
      <w:r>
        <w:rPr>
          <w:rStyle w:val="Fett"/>
          <w:rFonts w:ascii="Arial" w:hAnsi="Arial" w:cs="Arial"/>
          <w:lang w:val="en-US"/>
        </w:rPr>
        <w:t xml:space="preserve">unprocessed </w:t>
      </w:r>
      <w:r w:rsidR="009479BF">
        <w:rPr>
          <w:rStyle w:val="Fett"/>
          <w:rFonts w:ascii="Arial" w:hAnsi="Arial" w:cs="Arial"/>
          <w:lang w:val="en-US"/>
        </w:rPr>
        <w:t>gel</w:t>
      </w:r>
      <w:r w:rsidR="00327B91">
        <w:rPr>
          <w:rStyle w:val="Fett"/>
          <w:rFonts w:ascii="Arial" w:hAnsi="Arial" w:cs="Arial"/>
          <w:lang w:val="en-US"/>
        </w:rPr>
        <w:t xml:space="preserve"> </w:t>
      </w:r>
      <w:r w:rsidR="009479BF">
        <w:rPr>
          <w:rStyle w:val="Fett"/>
          <w:rFonts w:ascii="Arial" w:hAnsi="Arial" w:cs="Arial"/>
          <w:lang w:val="en-US"/>
        </w:rPr>
        <w:t>images</w:t>
      </w:r>
      <w:r>
        <w:rPr>
          <w:rStyle w:val="Fett"/>
          <w:rFonts w:ascii="Arial" w:hAnsi="Arial" w:cs="Arial"/>
          <w:lang w:val="en-US"/>
        </w:rPr>
        <w:t>.</w:t>
      </w:r>
    </w:p>
    <w:p w:rsidR="00D45CF2" w:rsidRPr="00327B91" w:rsidRDefault="00327B91">
      <w:pPr>
        <w:rPr>
          <w:lang w:val="en-US"/>
        </w:rPr>
      </w:pPr>
      <w:r>
        <w:rPr>
          <w:noProof/>
          <w:lang w:val="de-DE" w:eastAsia="de-DE"/>
        </w:rPr>
        <w:drawing>
          <wp:inline distT="0" distB="0" distL="0" distR="0">
            <wp:extent cx="5760720" cy="792099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._Figure_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CF2" w:rsidRDefault="00D45CF2" w:rsidP="00D45CF2">
      <w:pPr>
        <w:rPr>
          <w:lang w:val="en-US"/>
        </w:rPr>
      </w:pPr>
    </w:p>
    <w:p w:rsidR="00F22AF1" w:rsidRDefault="00D45CF2" w:rsidP="00D45CF2">
      <w:pPr>
        <w:tabs>
          <w:tab w:val="left" w:pos="5244"/>
        </w:tabs>
        <w:rPr>
          <w:lang w:val="en-US"/>
        </w:rPr>
      </w:pPr>
      <w:r>
        <w:rPr>
          <w:lang w:val="en-US"/>
        </w:rPr>
        <w:tab/>
      </w:r>
    </w:p>
    <w:p w:rsidR="00D45CF2" w:rsidRPr="007D59FA" w:rsidRDefault="005518D1" w:rsidP="00D45CF2">
      <w:pPr>
        <w:spacing w:after="120" w:line="360" w:lineRule="auto"/>
        <w:jc w:val="both"/>
        <w:rPr>
          <w:rStyle w:val="Fett"/>
          <w:rFonts w:ascii="Arial" w:eastAsia="Times New Roman" w:hAnsi="Arial" w:cs="Arial"/>
          <w:b w:val="0"/>
          <w:bCs w:val="0"/>
          <w:lang w:val="en-US" w:eastAsia="de-DE"/>
        </w:rPr>
      </w:pPr>
      <w:r>
        <w:rPr>
          <w:rStyle w:val="Fett"/>
          <w:rFonts w:ascii="Arial" w:hAnsi="Arial" w:cs="Arial"/>
          <w:lang w:val="en-US"/>
        </w:rPr>
        <w:lastRenderedPageBreak/>
        <w:t>Suppl. Fig. 3</w:t>
      </w:r>
      <w:r w:rsidR="00D45CF2">
        <w:rPr>
          <w:rStyle w:val="Fett"/>
          <w:rFonts w:ascii="Arial" w:hAnsi="Arial" w:cs="Arial"/>
          <w:lang w:val="en-US"/>
        </w:rPr>
        <w:t xml:space="preserve"> Respectiv</w:t>
      </w:r>
      <w:r w:rsidR="00555DDE">
        <w:rPr>
          <w:rStyle w:val="Fett"/>
          <w:rFonts w:ascii="Arial" w:hAnsi="Arial" w:cs="Arial"/>
          <w:lang w:val="en-US"/>
        </w:rPr>
        <w:t xml:space="preserve">e </w:t>
      </w:r>
      <w:r w:rsidR="00E92002">
        <w:rPr>
          <w:rStyle w:val="Fett"/>
          <w:rFonts w:ascii="Arial" w:hAnsi="Arial" w:cs="Arial"/>
          <w:lang w:val="en-US"/>
        </w:rPr>
        <w:t xml:space="preserve">unprocessed </w:t>
      </w:r>
      <w:r w:rsidR="001051B8">
        <w:rPr>
          <w:rStyle w:val="Fett"/>
          <w:rFonts w:ascii="Arial" w:hAnsi="Arial" w:cs="Arial"/>
          <w:lang w:val="en-US"/>
        </w:rPr>
        <w:t xml:space="preserve">blot and </w:t>
      </w:r>
      <w:r w:rsidR="00E92002">
        <w:rPr>
          <w:rStyle w:val="Fett"/>
          <w:rFonts w:ascii="Arial" w:hAnsi="Arial" w:cs="Arial"/>
          <w:lang w:val="en-US"/>
        </w:rPr>
        <w:t>gel</w:t>
      </w:r>
      <w:r w:rsidR="009479BF">
        <w:rPr>
          <w:rStyle w:val="Fett"/>
          <w:rFonts w:ascii="Arial" w:hAnsi="Arial" w:cs="Arial"/>
          <w:lang w:val="en-US"/>
        </w:rPr>
        <w:t xml:space="preserve"> images</w:t>
      </w:r>
      <w:r w:rsidR="00D45CF2">
        <w:rPr>
          <w:rStyle w:val="Fett"/>
          <w:rFonts w:ascii="Arial" w:hAnsi="Arial" w:cs="Arial"/>
          <w:lang w:val="en-US"/>
        </w:rPr>
        <w:t>.</w:t>
      </w:r>
    </w:p>
    <w:p w:rsidR="00F872B5" w:rsidRPr="007B28BF" w:rsidRDefault="007B28BF" w:rsidP="00D45CF2">
      <w:pPr>
        <w:tabs>
          <w:tab w:val="left" w:pos="5244"/>
        </w:tabs>
        <w:rPr>
          <w:lang w:val="en-US"/>
        </w:rPr>
      </w:pPr>
      <w:bookmarkStart w:id="0" w:name="_GoBack"/>
      <w:r>
        <w:rPr>
          <w:noProof/>
          <w:lang w:val="de-DE" w:eastAsia="de-DE"/>
        </w:rPr>
        <w:drawing>
          <wp:inline distT="0" distB="0" distL="0" distR="0">
            <wp:extent cx="5760720" cy="792099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._Figure_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872B5" w:rsidRDefault="00F872B5" w:rsidP="00F872B5">
      <w:pPr>
        <w:rPr>
          <w:lang w:val="en-US"/>
        </w:rPr>
      </w:pPr>
    </w:p>
    <w:p w:rsidR="00D45CF2" w:rsidRDefault="00F872B5" w:rsidP="00F872B5">
      <w:pPr>
        <w:tabs>
          <w:tab w:val="left" w:pos="5310"/>
        </w:tabs>
        <w:rPr>
          <w:lang w:val="en-US"/>
        </w:rPr>
      </w:pPr>
      <w:r>
        <w:rPr>
          <w:lang w:val="en-US"/>
        </w:rPr>
        <w:tab/>
      </w:r>
    </w:p>
    <w:p w:rsidR="003B1559" w:rsidRPr="007D59FA" w:rsidRDefault="003B1559" w:rsidP="003B1559">
      <w:pPr>
        <w:spacing w:after="120" w:line="360" w:lineRule="auto"/>
        <w:jc w:val="both"/>
        <w:rPr>
          <w:rStyle w:val="Fett"/>
          <w:rFonts w:ascii="Arial" w:eastAsia="Times New Roman" w:hAnsi="Arial" w:cs="Arial"/>
          <w:b w:val="0"/>
          <w:bCs w:val="0"/>
          <w:lang w:val="en-US" w:eastAsia="de-DE"/>
        </w:rPr>
      </w:pPr>
      <w:r>
        <w:rPr>
          <w:rStyle w:val="Fett"/>
          <w:rFonts w:ascii="Arial" w:hAnsi="Arial" w:cs="Arial"/>
          <w:lang w:val="en-US"/>
        </w:rPr>
        <w:lastRenderedPageBreak/>
        <w:t>Suppl. Fig. 4 Respective unprocessed SDS-PAGE images.</w:t>
      </w:r>
    </w:p>
    <w:p w:rsidR="003B1559" w:rsidRDefault="003B1559" w:rsidP="00F872B5">
      <w:pPr>
        <w:tabs>
          <w:tab w:val="left" w:pos="5310"/>
        </w:tabs>
        <w:rPr>
          <w:lang w:val="en-US"/>
        </w:rPr>
      </w:pPr>
      <w:r>
        <w:rPr>
          <w:noProof/>
          <w:lang w:val="de-DE" w:eastAsia="de-DE"/>
        </w:rPr>
        <w:drawing>
          <wp:inline distT="0" distB="0" distL="0" distR="0">
            <wp:extent cx="5760720" cy="7920990"/>
            <wp:effectExtent l="0" t="0" r="0" b="381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._Figure_4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2B5" w:rsidRPr="007E58CF" w:rsidRDefault="00F872B5" w:rsidP="00F872B5">
      <w:pPr>
        <w:pageBreakBefore/>
        <w:spacing w:after="240" w:line="360" w:lineRule="auto"/>
        <w:jc w:val="both"/>
        <w:rPr>
          <w:rFonts w:ascii="Arial" w:hAnsi="Arial" w:cs="Arial"/>
          <w:b/>
          <w:color w:val="000000"/>
          <w:lang w:val="en-US"/>
        </w:rPr>
      </w:pPr>
      <w:r w:rsidRPr="00DA35C5">
        <w:rPr>
          <w:rFonts w:ascii="Arial" w:hAnsi="Arial" w:cs="Arial"/>
          <w:b/>
          <w:lang w:val="en-US"/>
        </w:rPr>
        <w:lastRenderedPageBreak/>
        <w:t>Figure Legends</w:t>
      </w:r>
    </w:p>
    <w:p w:rsidR="00F872B5" w:rsidRDefault="00F872B5" w:rsidP="00F872B5">
      <w:pPr>
        <w:spacing w:after="120" w:line="360" w:lineRule="auto"/>
        <w:jc w:val="both"/>
        <w:rPr>
          <w:rStyle w:val="Fett"/>
          <w:rFonts w:ascii="Arial" w:hAnsi="Arial" w:cs="Arial"/>
          <w:lang w:val="en-US"/>
        </w:rPr>
      </w:pPr>
      <w:r w:rsidRPr="00461A87">
        <w:rPr>
          <w:rStyle w:val="Fett"/>
          <w:rFonts w:ascii="Arial" w:hAnsi="Arial" w:cs="Arial"/>
          <w:lang w:val="en-US"/>
        </w:rPr>
        <w:t>Suppl. Fig. 1</w:t>
      </w:r>
      <w:r>
        <w:rPr>
          <w:rStyle w:val="Fett"/>
          <w:rFonts w:ascii="Arial" w:hAnsi="Arial" w:cs="Arial"/>
          <w:lang w:val="en-US"/>
        </w:rPr>
        <w:t xml:space="preserve"> </w:t>
      </w:r>
      <w:proofErr w:type="spellStart"/>
      <w:r w:rsidR="00B43E81">
        <w:rPr>
          <w:rFonts w:ascii="Arial" w:hAnsi="Arial" w:cs="Arial"/>
          <w:b/>
          <w:lang w:val="en-US"/>
        </w:rPr>
        <w:t>Podocin</w:t>
      </w:r>
      <w:proofErr w:type="spellEnd"/>
      <w:r>
        <w:rPr>
          <w:rFonts w:ascii="Arial" w:hAnsi="Arial" w:cs="Arial"/>
          <w:b/>
          <w:lang w:val="en-US"/>
        </w:rPr>
        <w:t xml:space="preserve"> deficiency results in defective </w:t>
      </w:r>
      <w:proofErr w:type="spellStart"/>
      <w:r>
        <w:rPr>
          <w:rFonts w:ascii="Arial" w:hAnsi="Arial" w:cs="Arial"/>
          <w:b/>
          <w:lang w:val="en-US"/>
        </w:rPr>
        <w:t>podocyte</w:t>
      </w:r>
      <w:proofErr w:type="spellEnd"/>
      <w:r>
        <w:rPr>
          <w:rFonts w:ascii="Arial" w:hAnsi="Arial" w:cs="Arial"/>
          <w:b/>
          <w:lang w:val="en-US"/>
        </w:rPr>
        <w:t xml:space="preserve"> morphology</w:t>
      </w:r>
      <w:r>
        <w:rPr>
          <w:rStyle w:val="Fett"/>
          <w:rFonts w:ascii="Arial" w:hAnsi="Arial" w:cs="Arial"/>
          <w:lang w:val="en-US"/>
        </w:rPr>
        <w:t>.</w:t>
      </w:r>
    </w:p>
    <w:p w:rsidR="00F872B5" w:rsidRPr="00F872B5" w:rsidRDefault="00F872B5" w:rsidP="00F872B5">
      <w:pPr>
        <w:spacing w:after="120" w:line="360" w:lineRule="auto"/>
        <w:jc w:val="both"/>
        <w:rPr>
          <w:b/>
          <w:lang w:val="en-US"/>
        </w:rPr>
      </w:pPr>
      <w:r w:rsidRPr="00F872B5">
        <w:rPr>
          <w:rStyle w:val="Fett"/>
          <w:rFonts w:ascii="Arial" w:hAnsi="Arial" w:cs="Arial"/>
          <w:b w:val="0"/>
          <w:lang w:val="en-US"/>
        </w:rPr>
        <w:t>Rep</w:t>
      </w:r>
      <w:r w:rsidR="00BF5AD6">
        <w:rPr>
          <w:rStyle w:val="Fett"/>
          <w:rFonts w:ascii="Arial" w:hAnsi="Arial" w:cs="Arial"/>
          <w:b w:val="0"/>
          <w:lang w:val="en-US"/>
        </w:rPr>
        <w:t>resentative electron micrograph</w:t>
      </w:r>
      <w:r w:rsidRPr="00F872B5">
        <w:rPr>
          <w:rStyle w:val="Fett"/>
          <w:rFonts w:ascii="Arial" w:hAnsi="Arial" w:cs="Arial"/>
          <w:b w:val="0"/>
          <w:lang w:val="en-US"/>
        </w:rPr>
        <w:t xml:space="preserve"> of glomerular region from 5dpf old </w:t>
      </w:r>
      <w:r w:rsidR="00BF5AD6">
        <w:rPr>
          <w:rStyle w:val="Fett"/>
          <w:rFonts w:ascii="Arial" w:hAnsi="Arial" w:cs="Arial"/>
          <w:b w:val="0"/>
          <w:lang w:val="en-US"/>
        </w:rPr>
        <w:t>zebrafish embryo</w:t>
      </w:r>
      <w:r w:rsidRPr="00F872B5">
        <w:rPr>
          <w:rStyle w:val="Fett"/>
          <w:rFonts w:ascii="Arial" w:hAnsi="Arial" w:cs="Arial"/>
          <w:b w:val="0"/>
          <w:lang w:val="en-US"/>
        </w:rPr>
        <w:t xml:space="preserve"> i</w:t>
      </w:r>
      <w:r w:rsidR="00BF5AD6">
        <w:rPr>
          <w:rStyle w:val="Fett"/>
          <w:rFonts w:ascii="Arial" w:hAnsi="Arial" w:cs="Arial"/>
          <w:b w:val="0"/>
          <w:lang w:val="en-US"/>
        </w:rPr>
        <w:t xml:space="preserve">njected </w:t>
      </w:r>
      <w:r w:rsidR="00B43E81">
        <w:rPr>
          <w:rStyle w:val="Fett"/>
          <w:rFonts w:ascii="Arial" w:hAnsi="Arial" w:cs="Arial"/>
          <w:b w:val="0"/>
          <w:lang w:val="en-US"/>
        </w:rPr>
        <w:t xml:space="preserve">with </w:t>
      </w:r>
      <w:r w:rsidR="00BF5AD6">
        <w:rPr>
          <w:rStyle w:val="Fett"/>
          <w:rFonts w:ascii="Arial" w:hAnsi="Arial" w:cs="Arial"/>
          <w:b w:val="0"/>
          <w:lang w:val="en-US"/>
        </w:rPr>
        <w:t>S</w:t>
      </w:r>
      <w:r w:rsidRPr="00F872B5">
        <w:rPr>
          <w:rStyle w:val="Fett"/>
          <w:rFonts w:ascii="Arial" w:hAnsi="Arial" w:cs="Arial"/>
          <w:b w:val="0"/>
          <w:lang w:val="en-US"/>
        </w:rPr>
        <w:t xml:space="preserve">B-MO </w:t>
      </w:r>
      <w:proofErr w:type="spellStart"/>
      <w:r w:rsidR="00B43E81">
        <w:rPr>
          <w:rStyle w:val="Fett"/>
          <w:rFonts w:ascii="Arial" w:hAnsi="Arial" w:cs="Arial"/>
          <w:b w:val="0"/>
          <w:i/>
          <w:lang w:val="en-US"/>
        </w:rPr>
        <w:t>podocin</w:t>
      </w:r>
      <w:proofErr w:type="spellEnd"/>
      <w:r w:rsidR="00B43E81">
        <w:rPr>
          <w:rStyle w:val="Fett"/>
          <w:rFonts w:ascii="Arial" w:hAnsi="Arial" w:cs="Arial"/>
          <w:b w:val="0"/>
          <w:lang w:val="en-US"/>
        </w:rPr>
        <w:t xml:space="preserve"> (1</w:t>
      </w:r>
      <w:r w:rsidRPr="00F872B5">
        <w:rPr>
          <w:rStyle w:val="Fett"/>
          <w:rFonts w:ascii="Arial" w:hAnsi="Arial" w:cs="Arial"/>
          <w:b w:val="0"/>
          <w:lang w:val="en-US"/>
        </w:rPr>
        <w:t>ng).</w:t>
      </w:r>
      <w:r w:rsidR="00BF5AD6">
        <w:rPr>
          <w:rFonts w:ascii="Arial" w:hAnsi="Arial" w:cs="Arial"/>
          <w:lang w:val="en-US"/>
        </w:rPr>
        <w:t xml:space="preserve"> B</w:t>
      </w:r>
      <w:r w:rsidRPr="00BF5AD6">
        <w:rPr>
          <w:rFonts w:ascii="Arial" w:hAnsi="Arial" w:cs="Arial"/>
          <w:lang w:val="en-US"/>
        </w:rPr>
        <w:t>lue and magenta a</w:t>
      </w:r>
      <w:r w:rsidR="00C2255A">
        <w:rPr>
          <w:rFonts w:ascii="Arial" w:hAnsi="Arial" w:cs="Arial"/>
          <w:lang w:val="en-US"/>
        </w:rPr>
        <w:t>rrowheads point to</w:t>
      </w:r>
      <w:r w:rsidRPr="00BF5AD6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BF5AD6">
        <w:rPr>
          <w:rFonts w:ascii="Arial" w:hAnsi="Arial" w:cs="Arial"/>
          <w:lang w:val="en-US"/>
        </w:rPr>
        <w:t>podocyte</w:t>
      </w:r>
      <w:proofErr w:type="spellEnd"/>
      <w:r w:rsidRPr="00BF5AD6">
        <w:rPr>
          <w:rFonts w:ascii="Arial" w:hAnsi="Arial" w:cs="Arial"/>
          <w:lang w:val="en-US"/>
        </w:rPr>
        <w:t xml:space="preserve"> foot process effacements</w:t>
      </w:r>
      <w:proofErr w:type="gramEnd"/>
      <w:r w:rsidRPr="00BF5AD6">
        <w:rPr>
          <w:rFonts w:ascii="Arial" w:hAnsi="Arial" w:cs="Arial"/>
          <w:lang w:val="en-US"/>
        </w:rPr>
        <w:t xml:space="preserve"> and slit diaphragms, respectively. Black arrows point to glomerular basement membrane. Bowman’s space (BS), capillary lumen (CL), fenestrated endothelial cell (EC)</w:t>
      </w:r>
      <w:r w:rsidRPr="00BF5AD6">
        <w:rPr>
          <w:rStyle w:val="Fett"/>
          <w:rFonts w:ascii="Arial" w:hAnsi="Arial" w:cs="Arial"/>
          <w:lang w:val="en-US"/>
        </w:rPr>
        <w:t>.</w:t>
      </w:r>
      <w:r w:rsidRPr="00F872B5">
        <w:rPr>
          <w:rStyle w:val="Fett"/>
          <w:rFonts w:ascii="Arial" w:hAnsi="Arial" w:cs="Arial"/>
          <w:b w:val="0"/>
          <w:lang w:val="en-US"/>
        </w:rPr>
        <w:t xml:space="preserve"> Scale bar represents 500nm.</w:t>
      </w:r>
    </w:p>
    <w:sectPr w:rsidR="00F872B5" w:rsidRPr="00F872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1D"/>
    <w:rsid w:val="001051B8"/>
    <w:rsid w:val="001443FB"/>
    <w:rsid w:val="002E261E"/>
    <w:rsid w:val="00327B91"/>
    <w:rsid w:val="0033023D"/>
    <w:rsid w:val="003B1559"/>
    <w:rsid w:val="003B5849"/>
    <w:rsid w:val="004110AC"/>
    <w:rsid w:val="005518D1"/>
    <w:rsid w:val="00555DDE"/>
    <w:rsid w:val="007B28BF"/>
    <w:rsid w:val="009479BF"/>
    <w:rsid w:val="0096709E"/>
    <w:rsid w:val="009D6D9F"/>
    <w:rsid w:val="00B43E81"/>
    <w:rsid w:val="00BB006C"/>
    <w:rsid w:val="00BF5AD6"/>
    <w:rsid w:val="00C2255A"/>
    <w:rsid w:val="00C4481D"/>
    <w:rsid w:val="00D45CF2"/>
    <w:rsid w:val="00E37620"/>
    <w:rsid w:val="00E92002"/>
    <w:rsid w:val="00F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F85A2-2993-4384-9A9C-EA02B5BC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4481D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C4481D"/>
    <w:rPr>
      <w:b/>
      <w:bCs/>
    </w:rPr>
  </w:style>
  <w:style w:type="character" w:customStyle="1" w:styleId="highwire-citation-author">
    <w:name w:val="highwire-citation-author"/>
    <w:basedOn w:val="Absatz-Standardschriftart"/>
    <w:rsid w:val="004110AC"/>
  </w:style>
  <w:style w:type="character" w:styleId="Hyperlink">
    <w:name w:val="Hyperlink"/>
    <w:basedOn w:val="Absatz-Standardschriftart"/>
    <w:uiPriority w:val="99"/>
    <w:unhideWhenUsed/>
    <w:rsid w:val="00F872B5"/>
    <w:rPr>
      <w:color w:val="0000FF"/>
      <w:u w:val="single"/>
    </w:rPr>
  </w:style>
  <w:style w:type="character" w:customStyle="1" w:styleId="captions">
    <w:name w:val="captions"/>
    <w:basedOn w:val="Absatz-Standardschriftart"/>
    <w:rsid w:val="00F87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Daniel Epting</dc:creator>
  <cp:keywords/>
  <dc:description/>
  <cp:lastModifiedBy>Dr. Daniel Epting</cp:lastModifiedBy>
  <cp:revision>13</cp:revision>
  <dcterms:created xsi:type="dcterms:W3CDTF">2023-09-13T15:04:00Z</dcterms:created>
  <dcterms:modified xsi:type="dcterms:W3CDTF">2023-10-18T16:40:00Z</dcterms:modified>
</cp:coreProperties>
</file>