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10" w:rsidRPr="004027CF" w:rsidRDefault="004027CF">
      <w:pPr>
        <w:rPr>
          <w:rFonts w:ascii="Times New Roman" w:hAnsi="Times New Roman" w:cs="Times New Roman"/>
          <w:color w:val="000000" w:themeColor="text1"/>
        </w:rPr>
      </w:pPr>
      <w:r w:rsidRPr="004027CF">
        <w:rPr>
          <w:rFonts w:ascii="Times New Roman" w:hAnsi="Times New Roman" w:cs="Times New Roman"/>
          <w:color w:val="000000" w:themeColor="text1"/>
        </w:rPr>
        <w:t>F</w:t>
      </w:r>
      <w:r w:rsidRPr="004027CF">
        <w:rPr>
          <w:rFonts w:ascii="Times New Roman" w:hAnsi="Times New Roman" w:cs="Times New Roman"/>
          <w:color w:val="000000" w:themeColor="text1"/>
        </w:rPr>
        <w:t>igure legend for the supplementary figure S1</w:t>
      </w:r>
    </w:p>
    <w:p w:rsidR="00FF5510" w:rsidRPr="004027CF" w:rsidRDefault="00FF5510">
      <w:pPr>
        <w:rPr>
          <w:rFonts w:ascii="Times New Roman" w:hAnsi="Times New Roman" w:cs="Times New Roman"/>
          <w:color w:val="000000" w:themeColor="text1"/>
        </w:rPr>
      </w:pPr>
    </w:p>
    <w:p w:rsidR="00FF5510" w:rsidRPr="004027CF" w:rsidRDefault="004027CF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4027CF">
        <w:rPr>
          <w:rFonts w:ascii="Times New Roman" w:hAnsi="Times New Roman" w:cs="Times New Roman"/>
          <w:b/>
          <w:bCs/>
          <w:color w:val="000000" w:themeColor="text1"/>
          <w:sz w:val="22"/>
        </w:rPr>
        <w:t>Figure S1.</w:t>
      </w:r>
      <w:r w:rsidRPr="004027C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bookmarkStart w:id="0" w:name="OLE_LINK12"/>
      <w:r w:rsidRPr="004027CF">
        <w:rPr>
          <w:rFonts w:ascii="Times New Roman" w:hAnsi="Times New Roman" w:cs="Times New Roman"/>
          <w:b/>
          <w:bCs/>
          <w:color w:val="000000" w:themeColor="text1"/>
          <w:sz w:val="22"/>
        </w:rPr>
        <w:t>Mendelian randomization</w:t>
      </w:r>
      <w:bookmarkEnd w:id="0"/>
      <w:r w:rsidRPr="004027CF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study design examining the causal effect of PM2.5</w:t>
      </w:r>
      <w:r w:rsidRPr="004027CF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Pr="004027CF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increasing on risk of cardiovascular </w:t>
      </w:r>
      <w:r w:rsidRPr="004027CF">
        <w:rPr>
          <w:rFonts w:ascii="Times New Roman" w:hAnsi="Times New Roman" w:cs="Times New Roman"/>
          <w:b/>
          <w:bCs/>
          <w:color w:val="000000" w:themeColor="text1"/>
          <w:sz w:val="22"/>
        </w:rPr>
        <w:t>diseases</w:t>
      </w:r>
      <w:bookmarkStart w:id="1" w:name="_GoBack"/>
      <w:bookmarkEnd w:id="1"/>
      <w:r w:rsidRPr="004027CF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, requiring a genetic variant that meets three criteria: </w:t>
      </w:r>
      <w:r w:rsidRPr="004027CF">
        <w:rPr>
          <w:rFonts w:ascii="Times New Roman" w:hAnsi="Times New Roman" w:cs="Times New Roman"/>
          <w:color w:val="000000" w:themeColor="text1"/>
          <w:sz w:val="22"/>
        </w:rPr>
        <w:t xml:space="preserve">1. </w:t>
      </w:r>
      <w:proofErr w:type="gramStart"/>
      <w:r w:rsidRPr="004027CF">
        <w:rPr>
          <w:rFonts w:ascii="Times New Roman" w:hAnsi="Times New Roman" w:cs="Times New Roman"/>
          <w:color w:val="000000" w:themeColor="text1"/>
          <w:sz w:val="22"/>
        </w:rPr>
        <w:t>The</w:t>
      </w:r>
      <w:proofErr w:type="gramEnd"/>
      <w:r w:rsidRPr="004027CF">
        <w:rPr>
          <w:rFonts w:ascii="Times New Roman" w:hAnsi="Times New Roman" w:cs="Times New Roman"/>
          <w:color w:val="000000" w:themeColor="text1"/>
          <w:sz w:val="22"/>
        </w:rPr>
        <w:t xml:space="preserve"> genetic </w:t>
      </w:r>
      <w:r w:rsidRPr="004027CF">
        <w:rPr>
          <w:rFonts w:ascii="Times New Roman" w:hAnsi="Times New Roman" w:cs="Times New Roman"/>
          <w:color w:val="000000" w:themeColor="text1"/>
          <w:sz w:val="22"/>
        </w:rPr>
        <w:t>variant is associated with the exposure. 2. The genetic variant is not associated with any confounders of the exposure-outcome association. 3. The genetic variant does not affect outcome, except possibly through association with exposure. MR, Mendelian ran</w:t>
      </w:r>
      <w:r w:rsidRPr="004027CF">
        <w:rPr>
          <w:rFonts w:ascii="Times New Roman" w:hAnsi="Times New Roman" w:cs="Times New Roman"/>
          <w:color w:val="000000" w:themeColor="text1"/>
          <w:sz w:val="22"/>
        </w:rPr>
        <w:t>domization</w:t>
      </w:r>
      <w:r w:rsidRPr="004027CF">
        <w:rPr>
          <w:rFonts w:ascii="Times New Roman" w:hAnsi="Times New Roman" w:cs="Times New Roman"/>
          <w:color w:val="000000" w:themeColor="text1"/>
          <w:sz w:val="22"/>
        </w:rPr>
        <w:t>.</w:t>
      </w:r>
    </w:p>
    <w:p w:rsidR="00FF5510" w:rsidRPr="004027CF" w:rsidRDefault="00FF5510">
      <w:pPr>
        <w:rPr>
          <w:rFonts w:ascii="Times New Roman" w:hAnsi="Times New Roman" w:cs="Times New Roman"/>
          <w:color w:val="000000" w:themeColor="text1"/>
        </w:rPr>
      </w:pPr>
    </w:p>
    <w:sectPr w:rsidR="00FF5510" w:rsidRPr="00402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27CF">
      <w:r>
        <w:separator/>
      </w:r>
    </w:p>
  </w:endnote>
  <w:endnote w:type="continuationSeparator" w:id="0">
    <w:p w:rsidR="00000000" w:rsidRDefault="0040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10" w:rsidRDefault="00FF55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10" w:rsidRDefault="00FF55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10" w:rsidRDefault="00FF55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27CF">
      <w:r>
        <w:separator/>
      </w:r>
    </w:p>
  </w:footnote>
  <w:footnote w:type="continuationSeparator" w:id="0">
    <w:p w:rsidR="00000000" w:rsidRDefault="00402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10" w:rsidRDefault="00FF55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10" w:rsidRDefault="00FF55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10" w:rsidRDefault="00FF55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NmExMjgwMjIyZDFmMzMxZWQ5NGFhZWNhYTU1NjMifQ=="/>
    <w:docVar w:name="KY_MEDREF_DOCUID" w:val="{F4793228-E392-4C6E-A7CF-979DF5E5A494}"/>
    <w:docVar w:name="KY_MEDREF_VERSION" w:val="3"/>
  </w:docVars>
  <w:rsids>
    <w:rsidRoot w:val="46D87C98"/>
    <w:rsid w:val="004027CF"/>
    <w:rsid w:val="00FF5510"/>
    <w:rsid w:val="3AF03594"/>
    <w:rsid w:val="46D8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4850497-EAD9-4232-B260-877CB58F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牧云童子</dc:creator>
  <cp:lastModifiedBy>Venkatesan Muthu(Editor)</cp:lastModifiedBy>
  <cp:revision>2</cp:revision>
  <dcterms:created xsi:type="dcterms:W3CDTF">2023-10-16T12:12:00Z</dcterms:created>
  <dcterms:modified xsi:type="dcterms:W3CDTF">2023-11-06T13:20:00Z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2052-12.1.0.15351</vt:lpwstr>
  </property>
  <property fmtid="{D5CDD505-2E9C-101B-9397-08002B2CF9AE}" pid="3" name="ICV">
    <vt:lpwstr>728C4F9F394C488C81C4A20ADA3EBD8C_11</vt:lpwstr>
  </property>
</Properties>
</file>