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4138D" w14:textId="6E857996" w:rsidR="008B4F33" w:rsidRPr="00BF2EA3" w:rsidRDefault="005B1BC4" w:rsidP="00E542BD">
      <w:pPr>
        <w:spacing w:line="240" w:lineRule="auto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BF2EA3">
        <w:rPr>
          <w:rFonts w:cstheme="minorHAnsi"/>
          <w:b/>
          <w:bCs/>
          <w:sz w:val="24"/>
          <w:szCs w:val="24"/>
          <w:lang w:val="en-GB"/>
        </w:rPr>
        <w:t>SUPPORTING INFORMATION</w:t>
      </w:r>
      <w:bookmarkStart w:id="0" w:name="RANGE!A1"/>
    </w:p>
    <w:p w14:paraId="119674A5" w14:textId="4112EBA6" w:rsidR="00B623EE" w:rsidRDefault="00B623EE" w:rsidP="00E542BD">
      <w:pPr>
        <w:spacing w:line="240" w:lineRule="auto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BF2EA3">
        <w:rPr>
          <w:rFonts w:cstheme="minorHAnsi"/>
          <w:b/>
          <w:bCs/>
          <w:sz w:val="24"/>
          <w:szCs w:val="24"/>
          <w:lang w:val="en-GB"/>
        </w:rPr>
        <w:t xml:space="preserve">Appendix </w:t>
      </w:r>
      <w:r w:rsidR="008112D3">
        <w:rPr>
          <w:rFonts w:cstheme="minorHAnsi"/>
          <w:b/>
          <w:bCs/>
          <w:sz w:val="24"/>
          <w:szCs w:val="24"/>
          <w:lang w:val="en-GB"/>
        </w:rPr>
        <w:t>A</w:t>
      </w: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A5C2A" w:rsidRPr="00BC1A0E" w14:paraId="3FCFD941" w14:textId="77777777" w:rsidTr="00BC1A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nil"/>
              <w:bottom w:val="single" w:sz="4" w:space="0" w:color="000000"/>
            </w:tcBorders>
          </w:tcPr>
          <w:p w14:paraId="6FFFB501" w14:textId="156BF1E3" w:rsidR="003A5C2A" w:rsidRPr="00BC1A0E" w:rsidRDefault="003A5C2A" w:rsidP="008D078A">
            <w:pPr>
              <w:jc w:val="both"/>
              <w:rPr>
                <w:rFonts w:cstheme="minorHAnsi"/>
                <w:lang w:val="en-GB"/>
              </w:rPr>
            </w:pPr>
            <w:r w:rsidRPr="00BC1A0E">
              <w:rPr>
                <w:rFonts w:cstheme="minorHAnsi"/>
                <w:lang w:val="en-GB"/>
              </w:rPr>
              <w:t>References</w:t>
            </w:r>
          </w:p>
        </w:tc>
      </w:tr>
      <w:tr w:rsidR="003D0698" w:rsidRPr="00BC1A0E" w14:paraId="139FBD32" w14:textId="77777777" w:rsidTr="00BC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32C39108" w14:textId="79B12A73" w:rsidR="003D0698" w:rsidRPr="00561F95" w:rsidRDefault="003D0698" w:rsidP="008D078A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r w:rsidRPr="002C172C">
              <w:rPr>
                <w:rFonts w:cstheme="minorHAnsi"/>
                <w:b w:val="0"/>
                <w:bCs w:val="0"/>
                <w:lang w:val="en-GB"/>
              </w:rPr>
              <w:t>Broderick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A.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C.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&amp; Godley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B. J. (1996). Population and nesting ecology of the green turtle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Chelonia mydas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and the loggerhead turtle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 xml:space="preserve">Caretta </w:t>
            </w:r>
            <w:proofErr w:type="spellStart"/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caretta</w:t>
            </w:r>
            <w:proofErr w:type="spellEnd"/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in Northern Cyprus. Zoology in the Middle East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13(1)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27-46.</w:t>
            </w:r>
          </w:p>
        </w:tc>
      </w:tr>
      <w:tr w:rsidR="00ED43BE" w:rsidRPr="00BC1A0E" w14:paraId="141E03F3" w14:textId="77777777" w:rsidTr="00BC1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1FB23EC0" w14:textId="10A07303" w:rsidR="00ED43BE" w:rsidRPr="00ED43BE" w:rsidRDefault="00ED43BE" w:rsidP="008D078A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r w:rsidRPr="00ED43BE">
              <w:rPr>
                <w:rFonts w:cstheme="minorHAnsi"/>
                <w:b w:val="0"/>
                <w:bCs w:val="0"/>
                <w:lang w:val="en-GB"/>
              </w:rPr>
              <w:t>Broderick, A. C., Glen, F., Godley, B. J., &amp; Hays, G. C. (2002). Estimating the number of green and loggerhead turtles nesting annually in the Mediterranean. Oryx, 36(3), 227-235.</w:t>
            </w:r>
          </w:p>
        </w:tc>
      </w:tr>
      <w:tr w:rsidR="00FC633E" w:rsidRPr="00BC1A0E" w14:paraId="606A55E0" w14:textId="77777777" w:rsidTr="00BC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082A78D6" w14:textId="65D61EC0" w:rsidR="00FC633E" w:rsidRPr="00561F95" w:rsidRDefault="00561F95" w:rsidP="008D078A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r w:rsidRPr="00561F95">
              <w:rPr>
                <w:rFonts w:cstheme="minorHAnsi"/>
                <w:b w:val="0"/>
                <w:bCs w:val="0"/>
                <w:lang w:val="en-GB"/>
              </w:rPr>
              <w:t>Canbolat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A. F. (2004). A review of sea turtle nesting activity along the Mediterranean coast of Turkey. </w:t>
            </w:r>
            <w:proofErr w:type="spellStart"/>
            <w:r w:rsidRPr="00561F95">
              <w:rPr>
                <w:rFonts w:cstheme="minorHAnsi"/>
                <w:b w:val="0"/>
                <w:bCs w:val="0"/>
              </w:rPr>
              <w:t>Biological</w:t>
            </w:r>
            <w:proofErr w:type="spellEnd"/>
            <w:r w:rsidRPr="00561F95">
              <w:rPr>
                <w:rFonts w:cstheme="minorHAnsi"/>
                <w:b w:val="0"/>
                <w:bCs w:val="0"/>
              </w:rPr>
              <w:t xml:space="preserve"> Conservation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r w:rsidRPr="00561F95">
              <w:rPr>
                <w:rFonts w:cstheme="minorHAnsi"/>
                <w:b w:val="0"/>
                <w:bCs w:val="0"/>
              </w:rPr>
              <w:t xml:space="preserve"> 116(1)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r w:rsidRPr="00561F95">
              <w:rPr>
                <w:rFonts w:cstheme="minorHAnsi"/>
                <w:b w:val="0"/>
                <w:bCs w:val="0"/>
              </w:rPr>
              <w:t xml:space="preserve"> 81-91.</w:t>
            </w:r>
          </w:p>
        </w:tc>
      </w:tr>
      <w:tr w:rsidR="00FC633E" w:rsidRPr="00561F95" w14:paraId="7DFD8C8E" w14:textId="77777777" w:rsidTr="00BC1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6A6D4BB0" w14:textId="27F236C8" w:rsidR="00FC633E" w:rsidRPr="00561F95" w:rsidRDefault="00561F95" w:rsidP="008D078A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proofErr w:type="spellStart"/>
            <w:r w:rsidRPr="00561F95">
              <w:rPr>
                <w:rFonts w:cstheme="minorHAnsi"/>
                <w:b w:val="0"/>
                <w:bCs w:val="0"/>
              </w:rPr>
              <w:t>Erdoğan</w:t>
            </w:r>
            <w:proofErr w:type="spellEnd"/>
            <w:r w:rsidR="00D2310C">
              <w:rPr>
                <w:rFonts w:cstheme="minorHAnsi"/>
                <w:b w:val="0"/>
                <w:bCs w:val="0"/>
              </w:rPr>
              <w:t>.</w:t>
            </w:r>
            <w:r w:rsidRPr="00561F95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 w:rsidRPr="00561F95">
              <w:rPr>
                <w:rFonts w:cstheme="minorHAnsi"/>
                <w:b w:val="0"/>
                <w:bCs w:val="0"/>
              </w:rPr>
              <w:t>A.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proofErr w:type="gramEnd"/>
            <w:r w:rsidRPr="00561F95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561F95">
              <w:rPr>
                <w:rFonts w:cstheme="minorHAnsi"/>
                <w:b w:val="0"/>
                <w:bCs w:val="0"/>
              </w:rPr>
              <w:t>Öz</w:t>
            </w:r>
            <w:proofErr w:type="spellEnd"/>
            <w:r w:rsidR="00D2310C">
              <w:rPr>
                <w:rFonts w:cstheme="minorHAnsi"/>
                <w:b w:val="0"/>
                <w:bCs w:val="0"/>
              </w:rPr>
              <w:t>.</w:t>
            </w:r>
            <w:r w:rsidRPr="00561F95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 w:rsidRPr="00561F95">
              <w:rPr>
                <w:rFonts w:cstheme="minorHAnsi"/>
                <w:b w:val="0"/>
                <w:bCs w:val="0"/>
              </w:rPr>
              <w:t>M.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proofErr w:type="gramEnd"/>
            <w:r w:rsidRPr="00561F95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561F95">
              <w:rPr>
                <w:rFonts w:cstheme="minorHAnsi"/>
                <w:b w:val="0"/>
                <w:bCs w:val="0"/>
              </w:rPr>
              <w:t>Kaska</w:t>
            </w:r>
            <w:proofErr w:type="spellEnd"/>
            <w:r w:rsidR="00D2310C">
              <w:rPr>
                <w:rFonts w:cstheme="minorHAnsi"/>
                <w:b w:val="0"/>
                <w:bCs w:val="0"/>
              </w:rPr>
              <w:t>.</w:t>
            </w:r>
            <w:r w:rsidRPr="00561F95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 w:rsidRPr="00D2310C">
              <w:rPr>
                <w:rFonts w:cstheme="minorHAnsi"/>
                <w:b w:val="0"/>
                <w:bCs w:val="0"/>
                <w:lang w:val="en-GB"/>
              </w:rPr>
              <w:t>Y.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spellStart"/>
            <w:r w:rsidRPr="00D2310C">
              <w:rPr>
                <w:rFonts w:cstheme="minorHAnsi"/>
                <w:b w:val="0"/>
                <w:bCs w:val="0"/>
                <w:lang w:val="en-GB"/>
              </w:rPr>
              <w:t>Düşen</w:t>
            </w:r>
            <w:proofErr w:type="spellEnd"/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D2310C">
              <w:rPr>
                <w:rFonts w:cstheme="minorHAnsi"/>
                <w:b w:val="0"/>
                <w:bCs w:val="0"/>
                <w:lang w:val="en-GB"/>
              </w:rPr>
              <w:t>S.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Aslan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D2310C">
              <w:rPr>
                <w:rFonts w:cstheme="minorHAnsi"/>
                <w:b w:val="0"/>
                <w:bCs w:val="0"/>
                <w:lang w:val="en-GB"/>
              </w:rPr>
              <w:t>A.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Yavuz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D2310C">
              <w:rPr>
                <w:rFonts w:cstheme="minorHAnsi"/>
                <w:b w:val="0"/>
                <w:bCs w:val="0"/>
                <w:lang w:val="en-GB"/>
              </w:rPr>
              <w:t>M.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&amp; </w:t>
            </w:r>
            <w:proofErr w:type="spellStart"/>
            <w:r w:rsidRPr="00D2310C">
              <w:rPr>
                <w:rFonts w:cstheme="minorHAnsi"/>
                <w:b w:val="0"/>
                <w:bCs w:val="0"/>
                <w:lang w:val="en-GB"/>
              </w:rPr>
              <w:t>Sert</w:t>
            </w:r>
            <w:proofErr w:type="spellEnd"/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H. (2001). 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>Marine turtle nesting at Patara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Turkey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in 2000. Zoology in the Middle East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24(1)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31-34.</w:t>
            </w:r>
          </w:p>
        </w:tc>
      </w:tr>
      <w:tr w:rsidR="00FC633E" w:rsidRPr="00BC1A0E" w14:paraId="1C197F68" w14:textId="77777777" w:rsidTr="00BC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030619D4" w14:textId="0033B3B7" w:rsidR="00561F95" w:rsidRPr="00561F95" w:rsidRDefault="00561F95" w:rsidP="008D078A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proofErr w:type="spellStart"/>
            <w:r w:rsidRPr="00561F95">
              <w:rPr>
                <w:rFonts w:cstheme="minorHAnsi"/>
                <w:b w:val="0"/>
                <w:bCs w:val="0"/>
              </w:rPr>
              <w:t>Ergene</w:t>
            </w:r>
            <w:proofErr w:type="spellEnd"/>
            <w:r w:rsidR="00D2310C">
              <w:rPr>
                <w:rFonts w:cstheme="minorHAnsi"/>
                <w:b w:val="0"/>
                <w:bCs w:val="0"/>
              </w:rPr>
              <w:t>.</w:t>
            </w:r>
            <w:r w:rsidRPr="00561F95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 w:rsidRPr="00561F95">
              <w:rPr>
                <w:rFonts w:cstheme="minorHAnsi"/>
                <w:b w:val="0"/>
                <w:bCs w:val="0"/>
              </w:rPr>
              <w:t>S.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proofErr w:type="gramEnd"/>
            <w:r w:rsidRPr="00561F95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561F95">
              <w:rPr>
                <w:rFonts w:cstheme="minorHAnsi"/>
                <w:b w:val="0"/>
                <w:bCs w:val="0"/>
              </w:rPr>
              <w:t>Ergene</w:t>
            </w:r>
            <w:proofErr w:type="spellEnd"/>
            <w:r w:rsidR="00D2310C">
              <w:rPr>
                <w:rFonts w:cstheme="minorHAnsi"/>
                <w:b w:val="0"/>
                <w:bCs w:val="0"/>
              </w:rPr>
              <w:t>.</w:t>
            </w:r>
            <w:r w:rsidRPr="00561F95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 w:rsidRPr="00561F95">
              <w:rPr>
                <w:rFonts w:cstheme="minorHAnsi"/>
                <w:b w:val="0"/>
                <w:bCs w:val="0"/>
              </w:rPr>
              <w:t>M.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proofErr w:type="gramEnd"/>
            <w:r w:rsidRPr="00561F95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561F95">
              <w:rPr>
                <w:rFonts w:cstheme="minorHAnsi"/>
                <w:b w:val="0"/>
                <w:bCs w:val="0"/>
              </w:rPr>
              <w:t>Uçar</w:t>
            </w:r>
            <w:proofErr w:type="spellEnd"/>
            <w:r w:rsidR="00D2310C">
              <w:rPr>
                <w:rFonts w:cstheme="minorHAnsi"/>
                <w:b w:val="0"/>
                <w:bCs w:val="0"/>
              </w:rPr>
              <w:t>.</w:t>
            </w:r>
            <w:r w:rsidRPr="00561F95">
              <w:rPr>
                <w:rFonts w:cstheme="minorHAnsi"/>
                <w:b w:val="0"/>
                <w:bCs w:val="0"/>
              </w:rPr>
              <w:t xml:space="preserve"> A. </w:t>
            </w:r>
            <w:proofErr w:type="gramStart"/>
            <w:r w:rsidRPr="00561F95">
              <w:rPr>
                <w:rFonts w:cstheme="minorHAnsi"/>
                <w:b w:val="0"/>
                <w:bCs w:val="0"/>
              </w:rPr>
              <w:t>H.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proofErr w:type="gramEnd"/>
            <w:r w:rsidRPr="00561F95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D2310C">
              <w:rPr>
                <w:rFonts w:cstheme="minorHAnsi"/>
                <w:b w:val="0"/>
                <w:bCs w:val="0"/>
                <w:lang w:val="en-GB"/>
              </w:rPr>
              <w:t>Aymak</w:t>
            </w:r>
            <w:proofErr w:type="spellEnd"/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D2310C">
              <w:rPr>
                <w:rFonts w:cstheme="minorHAnsi"/>
                <w:b w:val="0"/>
                <w:bCs w:val="0"/>
                <w:lang w:val="en-GB"/>
              </w:rPr>
              <w:t>C.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&amp; Kaçar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Y. (2016). 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>Identification of a new nesting beach in Mersin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Turkey: Nesting activity of green and loggerhead sea turtles over 6 nesting seasons (2009-2014) at </w:t>
            </w:r>
            <w:proofErr w:type="spellStart"/>
            <w:r w:rsidRPr="00561F95">
              <w:rPr>
                <w:rFonts w:cstheme="minorHAnsi"/>
                <w:b w:val="0"/>
                <w:bCs w:val="0"/>
                <w:lang w:val="en-GB"/>
              </w:rPr>
              <w:t>Davultepe</w:t>
            </w:r>
            <w:proofErr w:type="spellEnd"/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Beach. Marine Turtle Newsletter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149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6-9.</w:t>
            </w:r>
          </w:p>
        </w:tc>
      </w:tr>
      <w:tr w:rsidR="003D0698" w:rsidRPr="00BC1A0E" w14:paraId="00FEBEBD" w14:textId="77777777" w:rsidTr="00BC1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376A384D" w14:textId="4AFBA489" w:rsidR="003D0698" w:rsidRPr="00561F95" w:rsidRDefault="003D0698" w:rsidP="003D0698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r w:rsidRPr="002C172C">
              <w:rPr>
                <w:rFonts w:cstheme="minorHAnsi"/>
                <w:b w:val="0"/>
                <w:bCs w:val="0"/>
                <w:lang w:val="en-GB"/>
              </w:rPr>
              <w:t>Hays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G.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C.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Broderick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A.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C.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Glen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F.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Godley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B.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J.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Houghton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J. D.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R.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&amp; Metcalfe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J. D. (2002). Water temperature and internesting intervals for loggerhead (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Caretta caretta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>) and green (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Chelonia mydas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>) sea turtles. Journal of Thermal Biology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27(5)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429-432.</w:t>
            </w:r>
          </w:p>
        </w:tc>
      </w:tr>
      <w:tr w:rsidR="003D0698" w:rsidRPr="003D0698" w14:paraId="2B68B4ED" w14:textId="77777777" w:rsidTr="00BC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47E80731" w14:textId="08134417" w:rsidR="003D0698" w:rsidRPr="00561F95" w:rsidRDefault="003D0698" w:rsidP="003D0698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r w:rsidRPr="002C172C">
              <w:rPr>
                <w:rFonts w:cstheme="minorHAnsi"/>
                <w:b w:val="0"/>
                <w:bCs w:val="0"/>
                <w:lang w:val="en-GB"/>
              </w:rPr>
              <w:t>Hochscheid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S.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Kaska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Y.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&amp; Panagopoulou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A. (2018). Sea Turtles in the Mediterranean Region: MTSG Annual Regional Report 2018. Draft Report of the IUCN-SSC Marine Turtle Specialist Group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2018.</w:t>
            </w:r>
          </w:p>
        </w:tc>
      </w:tr>
      <w:tr w:rsidR="003D0698" w:rsidRPr="00BC1A0E" w14:paraId="45A867F4" w14:textId="77777777" w:rsidTr="00BC1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57E6A081" w14:textId="6994762F" w:rsidR="003D0698" w:rsidRPr="00561F95" w:rsidRDefault="003D0698" w:rsidP="003D0698">
            <w:pPr>
              <w:jc w:val="both"/>
              <w:rPr>
                <w:rFonts w:cstheme="minorHAnsi"/>
                <w:b w:val="0"/>
                <w:bCs w:val="0"/>
              </w:rPr>
            </w:pPr>
            <w:r w:rsidRPr="00561F95">
              <w:rPr>
                <w:rFonts w:cstheme="minorHAnsi"/>
                <w:b w:val="0"/>
                <w:bCs w:val="0"/>
                <w:lang w:val="en-GB"/>
              </w:rPr>
              <w:t>Kaska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561F95">
              <w:rPr>
                <w:rFonts w:cstheme="minorHAnsi"/>
                <w:b w:val="0"/>
                <w:bCs w:val="0"/>
                <w:lang w:val="en-GB"/>
              </w:rPr>
              <w:t>Y.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Downie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561F95">
              <w:rPr>
                <w:rFonts w:cstheme="minorHAnsi"/>
                <w:b w:val="0"/>
                <w:bCs w:val="0"/>
                <w:lang w:val="en-GB"/>
              </w:rPr>
              <w:t>R.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Tippett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561F95">
              <w:rPr>
                <w:rFonts w:cstheme="minorHAnsi"/>
                <w:b w:val="0"/>
                <w:bCs w:val="0"/>
                <w:lang w:val="en-GB"/>
              </w:rPr>
              <w:t>R.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&amp; Furness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R. W. (1998). Natural temperature regimes for loggerhead and green turtle nests in the eastern Mediterranean. </w:t>
            </w:r>
            <w:r w:rsidRPr="00561F95">
              <w:rPr>
                <w:rFonts w:cstheme="minorHAnsi"/>
                <w:b w:val="0"/>
                <w:bCs w:val="0"/>
              </w:rPr>
              <w:t xml:space="preserve">Canadian Journal of </w:t>
            </w:r>
            <w:proofErr w:type="spellStart"/>
            <w:r w:rsidRPr="00561F95">
              <w:rPr>
                <w:rFonts w:cstheme="minorHAnsi"/>
                <w:b w:val="0"/>
                <w:bCs w:val="0"/>
              </w:rPr>
              <w:t>Zoology</w:t>
            </w:r>
            <w:proofErr w:type="spellEnd"/>
            <w:r w:rsidR="00D2310C">
              <w:rPr>
                <w:rFonts w:cstheme="minorHAnsi"/>
                <w:b w:val="0"/>
                <w:bCs w:val="0"/>
              </w:rPr>
              <w:t>.</w:t>
            </w:r>
            <w:r w:rsidRPr="00561F95">
              <w:rPr>
                <w:rFonts w:cstheme="minorHAnsi"/>
                <w:b w:val="0"/>
                <w:bCs w:val="0"/>
              </w:rPr>
              <w:t xml:space="preserve"> 76(4)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r w:rsidRPr="00561F95">
              <w:rPr>
                <w:rFonts w:cstheme="minorHAnsi"/>
                <w:b w:val="0"/>
                <w:bCs w:val="0"/>
              </w:rPr>
              <w:t xml:space="preserve"> 723-729.</w:t>
            </w:r>
          </w:p>
        </w:tc>
      </w:tr>
      <w:tr w:rsidR="003D0698" w:rsidRPr="00BC1A0E" w14:paraId="3012A15B" w14:textId="77777777" w:rsidTr="00BC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68A8D57A" w14:textId="2E34011C" w:rsidR="003D0698" w:rsidRPr="00561F95" w:rsidRDefault="003D0698" w:rsidP="003D0698">
            <w:pPr>
              <w:jc w:val="both"/>
              <w:rPr>
                <w:rFonts w:cstheme="minorHAnsi"/>
                <w:b w:val="0"/>
                <w:bCs w:val="0"/>
              </w:rPr>
            </w:pPr>
            <w:r w:rsidRPr="00561F95">
              <w:rPr>
                <w:rFonts w:cstheme="minorHAnsi"/>
                <w:b w:val="0"/>
                <w:bCs w:val="0"/>
                <w:lang w:val="en-GB"/>
              </w:rPr>
              <w:t>Kasparek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561F95">
              <w:rPr>
                <w:rFonts w:cstheme="minorHAnsi"/>
                <w:b w:val="0"/>
                <w:bCs w:val="0"/>
                <w:lang w:val="en-GB"/>
              </w:rPr>
              <w:t xml:space="preserve"> M. (1995). The nesting of marine turtles on the coast of Syria. </w:t>
            </w:r>
            <w:proofErr w:type="spellStart"/>
            <w:r w:rsidRPr="00561F95">
              <w:rPr>
                <w:rFonts w:cstheme="minorHAnsi"/>
                <w:b w:val="0"/>
                <w:bCs w:val="0"/>
              </w:rPr>
              <w:t>Zoology</w:t>
            </w:r>
            <w:proofErr w:type="spellEnd"/>
            <w:r w:rsidRPr="00561F95">
              <w:rPr>
                <w:rFonts w:cstheme="minorHAnsi"/>
                <w:b w:val="0"/>
                <w:bCs w:val="0"/>
              </w:rPr>
              <w:t xml:space="preserve"> in the Middle East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r w:rsidRPr="00561F95">
              <w:rPr>
                <w:rFonts w:cstheme="minorHAnsi"/>
                <w:b w:val="0"/>
                <w:bCs w:val="0"/>
              </w:rPr>
              <w:t xml:space="preserve"> 11(1)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r w:rsidRPr="00561F95">
              <w:rPr>
                <w:rFonts w:cstheme="minorHAnsi"/>
                <w:b w:val="0"/>
                <w:bCs w:val="0"/>
              </w:rPr>
              <w:t xml:space="preserve"> 51-62.</w:t>
            </w:r>
          </w:p>
        </w:tc>
      </w:tr>
      <w:tr w:rsidR="003D0698" w:rsidRPr="00BC1A0E" w14:paraId="00A27F02" w14:textId="77777777" w:rsidTr="00BC1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55C4F972" w14:textId="22E0B313" w:rsidR="003D0698" w:rsidRPr="002C172C" w:rsidRDefault="003D0698" w:rsidP="003D0698">
            <w:pPr>
              <w:jc w:val="both"/>
              <w:rPr>
                <w:rFonts w:cstheme="minorHAnsi"/>
                <w:b w:val="0"/>
                <w:bCs w:val="0"/>
              </w:rPr>
            </w:pPr>
            <w:r w:rsidRPr="002C172C">
              <w:rPr>
                <w:rFonts w:cstheme="minorHAnsi"/>
                <w:b w:val="0"/>
                <w:bCs w:val="0"/>
                <w:lang w:val="en-GB"/>
              </w:rPr>
              <w:t>Kasparek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M.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Godley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B.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J.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&amp; Broderick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A. C. (2001). Nesting of the green turtle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Chelonia mydas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in the Mediterranean: a review of status and conservation needs. </w:t>
            </w:r>
            <w:proofErr w:type="spellStart"/>
            <w:r w:rsidRPr="002C172C">
              <w:rPr>
                <w:rFonts w:cstheme="minorHAnsi"/>
                <w:b w:val="0"/>
                <w:bCs w:val="0"/>
              </w:rPr>
              <w:t>Zoology</w:t>
            </w:r>
            <w:proofErr w:type="spellEnd"/>
            <w:r w:rsidRPr="002C172C">
              <w:rPr>
                <w:rFonts w:cstheme="minorHAnsi"/>
                <w:b w:val="0"/>
                <w:bCs w:val="0"/>
              </w:rPr>
              <w:t xml:space="preserve"> in the Middle East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r w:rsidRPr="002C172C">
              <w:rPr>
                <w:rFonts w:cstheme="minorHAnsi"/>
                <w:b w:val="0"/>
                <w:bCs w:val="0"/>
              </w:rPr>
              <w:t xml:space="preserve"> 24(1)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r w:rsidRPr="002C172C">
              <w:rPr>
                <w:rFonts w:cstheme="minorHAnsi"/>
                <w:b w:val="0"/>
                <w:bCs w:val="0"/>
              </w:rPr>
              <w:t xml:space="preserve"> 45-74.</w:t>
            </w:r>
          </w:p>
        </w:tc>
      </w:tr>
      <w:tr w:rsidR="003D0698" w:rsidRPr="00561F95" w14:paraId="6640D60E" w14:textId="77777777" w:rsidTr="00BC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77D5F5BA" w14:textId="7E89E541" w:rsidR="003D0698" w:rsidRPr="002C172C" w:rsidRDefault="003D0698" w:rsidP="003D0698">
            <w:pPr>
              <w:jc w:val="both"/>
              <w:rPr>
                <w:rFonts w:cstheme="minorHAnsi"/>
                <w:b w:val="0"/>
                <w:bCs w:val="0"/>
              </w:rPr>
            </w:pPr>
            <w:r w:rsidRPr="00F114D3">
              <w:rPr>
                <w:rFonts w:cstheme="minorHAnsi"/>
                <w:b w:val="0"/>
                <w:bCs w:val="0"/>
                <w:lang w:val="en-GB"/>
              </w:rPr>
              <w:t>Mazor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F114D3">
              <w:rPr>
                <w:rFonts w:cstheme="minorHAnsi"/>
                <w:b w:val="0"/>
                <w:bCs w:val="0"/>
                <w:lang w:val="en-GB"/>
              </w:rPr>
              <w:t>T.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Levin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F114D3">
              <w:rPr>
                <w:rFonts w:cstheme="minorHAnsi"/>
                <w:b w:val="0"/>
                <w:bCs w:val="0"/>
                <w:lang w:val="en-GB"/>
              </w:rPr>
              <w:t>N.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spellStart"/>
            <w:r w:rsidRPr="00F114D3">
              <w:rPr>
                <w:rFonts w:cstheme="minorHAnsi"/>
                <w:b w:val="0"/>
                <w:bCs w:val="0"/>
                <w:lang w:val="en-GB"/>
              </w:rPr>
              <w:t>Possingham</w:t>
            </w:r>
            <w:proofErr w:type="spellEnd"/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H. </w:t>
            </w:r>
            <w:proofErr w:type="gramStart"/>
            <w:r w:rsidRPr="00F114D3">
              <w:rPr>
                <w:rFonts w:cstheme="minorHAnsi"/>
                <w:b w:val="0"/>
                <w:bCs w:val="0"/>
                <w:lang w:val="en-GB"/>
              </w:rPr>
              <w:t>P.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Levy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F114D3">
              <w:rPr>
                <w:rFonts w:cstheme="minorHAnsi"/>
                <w:b w:val="0"/>
                <w:bCs w:val="0"/>
                <w:lang w:val="en-GB"/>
              </w:rPr>
              <w:t>Y.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spellStart"/>
            <w:r w:rsidRPr="00F114D3">
              <w:rPr>
                <w:rFonts w:cstheme="minorHAnsi"/>
                <w:b w:val="0"/>
                <w:bCs w:val="0"/>
                <w:lang w:val="en-GB"/>
              </w:rPr>
              <w:t>Rocchini</w:t>
            </w:r>
            <w:proofErr w:type="spellEnd"/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F114D3">
              <w:rPr>
                <w:rFonts w:cstheme="minorHAnsi"/>
                <w:b w:val="0"/>
                <w:bCs w:val="0"/>
                <w:lang w:val="en-GB"/>
              </w:rPr>
              <w:t>D.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Richardson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A. </w:t>
            </w:r>
            <w:proofErr w:type="gramStart"/>
            <w:r w:rsidRPr="00F114D3">
              <w:rPr>
                <w:rFonts w:cstheme="minorHAnsi"/>
                <w:b w:val="0"/>
                <w:bCs w:val="0"/>
                <w:lang w:val="en-GB"/>
              </w:rPr>
              <w:t>J.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&amp; Kark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S. (2013). Can satellite-based night lights be used for conservation? The case of nesting sea turtles in the Mediterranean. Biological Conservation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159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63-72.</w:t>
            </w:r>
          </w:p>
        </w:tc>
      </w:tr>
      <w:tr w:rsidR="003D0698" w:rsidRPr="00561F95" w14:paraId="72C37896" w14:textId="77777777" w:rsidTr="00BC1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63E8BDBA" w14:textId="13E4A6F8" w:rsidR="003D0698" w:rsidRPr="002C172C" w:rsidRDefault="003D0698" w:rsidP="003D0698">
            <w:pPr>
              <w:jc w:val="both"/>
              <w:rPr>
                <w:rFonts w:cstheme="minorHAnsi"/>
                <w:b w:val="0"/>
                <w:bCs w:val="0"/>
              </w:rPr>
            </w:pPr>
            <w:r w:rsidRPr="00F114D3">
              <w:rPr>
                <w:rFonts w:cstheme="minorHAnsi"/>
                <w:b w:val="0"/>
                <w:bCs w:val="0"/>
                <w:lang w:val="en-GB"/>
              </w:rPr>
              <w:t>Newbury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F114D3">
              <w:rPr>
                <w:rFonts w:cstheme="minorHAnsi"/>
                <w:b w:val="0"/>
                <w:bCs w:val="0"/>
                <w:lang w:val="en-GB"/>
              </w:rPr>
              <w:t>N.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Khalil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F114D3">
              <w:rPr>
                <w:rFonts w:cstheme="minorHAnsi"/>
                <w:b w:val="0"/>
                <w:bCs w:val="0"/>
                <w:lang w:val="en-GB"/>
              </w:rPr>
              <w:t>M.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&amp; Venizelos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L. (2002). Population status and conservation of marine turtles at El-Mansouri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Lebanon. Zoology in the Middle East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27(1)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47-60.</w:t>
            </w:r>
          </w:p>
        </w:tc>
      </w:tr>
      <w:tr w:rsidR="003D0698" w:rsidRPr="00561F95" w14:paraId="473A32F9" w14:textId="77777777" w:rsidTr="00BC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351379F3" w14:textId="5F8B9CDB" w:rsidR="003D0698" w:rsidRPr="002C172C" w:rsidRDefault="003D0698" w:rsidP="003D0698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proofErr w:type="spellStart"/>
            <w:r w:rsidRPr="002C172C">
              <w:rPr>
                <w:rFonts w:cstheme="minorHAnsi"/>
                <w:b w:val="0"/>
                <w:bCs w:val="0"/>
              </w:rPr>
              <w:t>Önder</w:t>
            </w:r>
            <w:proofErr w:type="spellEnd"/>
            <w:r w:rsidR="00D2310C">
              <w:rPr>
                <w:rFonts w:cstheme="minorHAnsi"/>
                <w:b w:val="0"/>
                <w:bCs w:val="0"/>
              </w:rPr>
              <w:t>.</w:t>
            </w:r>
            <w:r w:rsidRPr="002C172C">
              <w:rPr>
                <w:rFonts w:cstheme="minorHAnsi"/>
                <w:b w:val="0"/>
                <w:bCs w:val="0"/>
              </w:rPr>
              <w:t xml:space="preserve"> B. </w:t>
            </w:r>
            <w:proofErr w:type="gramStart"/>
            <w:r w:rsidRPr="002C172C">
              <w:rPr>
                <w:rFonts w:cstheme="minorHAnsi"/>
                <w:b w:val="0"/>
                <w:bCs w:val="0"/>
              </w:rPr>
              <w:t>F.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</w:rPr>
              <w:t xml:space="preserve"> &amp; </w:t>
            </w:r>
            <w:proofErr w:type="spellStart"/>
            <w:r w:rsidRPr="002C172C">
              <w:rPr>
                <w:rFonts w:cstheme="minorHAnsi"/>
                <w:b w:val="0"/>
                <w:bCs w:val="0"/>
              </w:rPr>
              <w:t>Candan</w:t>
            </w:r>
            <w:proofErr w:type="spellEnd"/>
            <w:r w:rsidR="00D2310C">
              <w:rPr>
                <w:rFonts w:cstheme="minorHAnsi"/>
                <w:b w:val="0"/>
                <w:bCs w:val="0"/>
              </w:rPr>
              <w:t>.</w:t>
            </w:r>
            <w:r w:rsidRPr="002C172C">
              <w:rPr>
                <w:rFonts w:cstheme="minorHAnsi"/>
                <w:b w:val="0"/>
                <w:bCs w:val="0"/>
              </w:rPr>
              <w:t xml:space="preserve"> O. (2016). 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>The feminizing effect of metabolic heating in Green Turtle (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Chelonia mydas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>) clutches in the eastern Mediterranean. Zoology in the Middle East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62(3)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239-246.</w:t>
            </w:r>
          </w:p>
        </w:tc>
      </w:tr>
      <w:tr w:rsidR="003D0698" w:rsidRPr="00561F95" w14:paraId="1F8AA065" w14:textId="77777777" w:rsidTr="00BC1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1EC2502D" w14:textId="22590F98" w:rsidR="003D0698" w:rsidRPr="002C172C" w:rsidRDefault="003D0698" w:rsidP="003D0698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proofErr w:type="spellStart"/>
            <w:r w:rsidRPr="002C172C">
              <w:rPr>
                <w:rFonts w:cstheme="minorHAnsi"/>
                <w:b w:val="0"/>
                <w:bCs w:val="0"/>
              </w:rPr>
              <w:t>Özdilek</w:t>
            </w:r>
            <w:proofErr w:type="spellEnd"/>
            <w:r w:rsidR="00D2310C">
              <w:rPr>
                <w:rFonts w:cstheme="minorHAnsi"/>
                <w:b w:val="0"/>
                <w:bCs w:val="0"/>
              </w:rPr>
              <w:t>.</w:t>
            </w:r>
            <w:r w:rsidRPr="002C172C">
              <w:rPr>
                <w:rFonts w:cstheme="minorHAnsi"/>
                <w:b w:val="0"/>
                <w:bCs w:val="0"/>
              </w:rPr>
              <w:t xml:space="preserve"> Ş. </w:t>
            </w:r>
            <w:proofErr w:type="gramStart"/>
            <w:r w:rsidRPr="002C172C">
              <w:rPr>
                <w:rFonts w:cstheme="minorHAnsi"/>
                <w:b w:val="0"/>
                <w:bCs w:val="0"/>
              </w:rPr>
              <w:t>Y.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2C172C">
              <w:rPr>
                <w:rFonts w:cstheme="minorHAnsi"/>
                <w:b w:val="0"/>
                <w:bCs w:val="0"/>
              </w:rPr>
              <w:t>Sönmez</w:t>
            </w:r>
            <w:proofErr w:type="spellEnd"/>
            <w:r w:rsidR="00D2310C">
              <w:rPr>
                <w:rFonts w:cstheme="minorHAnsi"/>
                <w:b w:val="0"/>
                <w:bCs w:val="0"/>
              </w:rPr>
              <w:t>.</w:t>
            </w:r>
            <w:r w:rsidRPr="002C172C">
              <w:rPr>
                <w:rFonts w:cstheme="minorHAnsi"/>
                <w:b w:val="0"/>
                <w:bCs w:val="0"/>
              </w:rPr>
              <w:t xml:space="preserve"> B. E. K. T. A. </w:t>
            </w:r>
            <w:proofErr w:type="gramStart"/>
            <w:r w:rsidRPr="002C172C">
              <w:rPr>
                <w:rFonts w:cstheme="minorHAnsi"/>
                <w:b w:val="0"/>
                <w:bCs w:val="0"/>
              </w:rPr>
              <w:t>Ş.</w:t>
            </w:r>
            <w:r w:rsidR="00D2310C">
              <w:rPr>
                <w:rFonts w:cstheme="minorHAnsi"/>
                <w:b w:val="0"/>
                <w:bCs w:val="0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</w:rPr>
              <w:t xml:space="preserve"> 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>&amp; Kaska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Y. (2016). 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Sex ratio estimations of 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Chelonia mydas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hatchlings at </w:t>
            </w:r>
            <w:proofErr w:type="spellStart"/>
            <w:r w:rsidRPr="002C172C">
              <w:rPr>
                <w:rFonts w:cstheme="minorHAnsi"/>
                <w:b w:val="0"/>
                <w:bCs w:val="0"/>
                <w:lang w:val="en-GB"/>
              </w:rPr>
              <w:t>Samandağ</w:t>
            </w:r>
            <w:proofErr w:type="spell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Beach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Turkey. Turkish Journal of Zoology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40(4)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552-560.</w:t>
            </w:r>
          </w:p>
        </w:tc>
      </w:tr>
      <w:tr w:rsidR="003D0698" w:rsidRPr="00561F95" w14:paraId="4B241638" w14:textId="77777777" w:rsidTr="00BC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6B3E2BD2" w14:textId="359A4BA4" w:rsidR="003D0698" w:rsidRPr="002C172C" w:rsidRDefault="003D0698" w:rsidP="003D0698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r w:rsidRPr="00F114D3">
              <w:rPr>
                <w:rFonts w:cstheme="minorHAnsi"/>
                <w:b w:val="0"/>
                <w:bCs w:val="0"/>
                <w:lang w:val="en-GB"/>
              </w:rPr>
              <w:t>Rees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A. </w:t>
            </w:r>
            <w:proofErr w:type="gramStart"/>
            <w:r w:rsidRPr="00F114D3">
              <w:rPr>
                <w:rFonts w:cstheme="minorHAnsi"/>
                <w:b w:val="0"/>
                <w:bCs w:val="0"/>
                <w:lang w:val="en-GB"/>
              </w:rPr>
              <w:t>F.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Saad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F114D3">
              <w:rPr>
                <w:rFonts w:cstheme="minorHAnsi"/>
                <w:b w:val="0"/>
                <w:bCs w:val="0"/>
                <w:lang w:val="en-GB"/>
              </w:rPr>
              <w:t>A.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&amp; Jony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M. (2008). Discovery of a regionally important green turtle </w:t>
            </w:r>
            <w:r w:rsidRPr="00F114D3">
              <w:rPr>
                <w:rFonts w:cstheme="minorHAnsi"/>
                <w:b w:val="0"/>
                <w:bCs w:val="0"/>
                <w:i/>
                <w:iCs/>
                <w:lang w:val="en-GB"/>
              </w:rPr>
              <w:t>Chelonia mydas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rookery in Syria. Oryx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42(3)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F114D3">
              <w:rPr>
                <w:rFonts w:cstheme="minorHAnsi"/>
                <w:b w:val="0"/>
                <w:bCs w:val="0"/>
                <w:lang w:val="en-GB"/>
              </w:rPr>
              <w:t xml:space="preserve"> 456-459.</w:t>
            </w:r>
          </w:p>
        </w:tc>
      </w:tr>
      <w:tr w:rsidR="003D0698" w:rsidRPr="00561F95" w14:paraId="171305EF" w14:textId="77777777" w:rsidTr="00BC1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24381890" w14:textId="1F7E8F79" w:rsidR="003D0698" w:rsidRPr="002C172C" w:rsidRDefault="003D0698" w:rsidP="003D0698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r w:rsidRPr="002C172C">
              <w:rPr>
                <w:rFonts w:cstheme="minorHAnsi"/>
                <w:b w:val="0"/>
                <w:bCs w:val="0"/>
                <w:lang w:val="en-GB"/>
              </w:rPr>
              <w:t>Sönmez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B. (2018). Sixteen-year (2002-2017) record of sea turtle strandings on </w:t>
            </w:r>
            <w:proofErr w:type="spellStart"/>
            <w:r w:rsidRPr="002C172C">
              <w:rPr>
                <w:rFonts w:cstheme="minorHAnsi"/>
                <w:b w:val="0"/>
                <w:bCs w:val="0"/>
                <w:lang w:val="en-GB"/>
              </w:rPr>
              <w:t>Samandağ</w:t>
            </w:r>
            <w:proofErr w:type="spell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Beach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the eastern Mediterranean coast of Turkey. Zoological Studies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57.</w:t>
            </w:r>
          </w:p>
        </w:tc>
      </w:tr>
      <w:tr w:rsidR="003D0698" w:rsidRPr="00561F95" w14:paraId="16DB6F83" w14:textId="77777777" w:rsidTr="00BC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4FD76F73" w14:textId="5340A544" w:rsidR="003D0698" w:rsidRPr="002C172C" w:rsidRDefault="003D0698" w:rsidP="003D0698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r w:rsidRPr="002C172C">
              <w:rPr>
                <w:rFonts w:cstheme="minorHAnsi"/>
                <w:b w:val="0"/>
                <w:bCs w:val="0"/>
                <w:lang w:val="en-GB"/>
              </w:rPr>
              <w:t>Sönmez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B.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Karaman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S.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&amp; </w:t>
            </w:r>
            <w:proofErr w:type="spellStart"/>
            <w:r w:rsidRPr="002C172C">
              <w:rPr>
                <w:rFonts w:cstheme="minorHAnsi"/>
                <w:b w:val="0"/>
                <w:bCs w:val="0"/>
                <w:lang w:val="en-GB"/>
              </w:rPr>
              <w:t>Turkozan</w:t>
            </w:r>
            <w:proofErr w:type="spellEnd"/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O. (2021). Effect of predicted sea level rise scenarios on green turtle (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Chelonia mydas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>) nesting. Journal of Experimental Marine Biology and Ecology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541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151572.</w:t>
            </w:r>
          </w:p>
        </w:tc>
      </w:tr>
      <w:tr w:rsidR="003D0698" w:rsidRPr="002C172C" w14:paraId="098664E0" w14:textId="77777777" w:rsidTr="00BC1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7B51BB2B" w14:textId="049B1D12" w:rsidR="003D0698" w:rsidRPr="002C172C" w:rsidRDefault="003D0698" w:rsidP="003D0698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r w:rsidRPr="00D2310C">
              <w:rPr>
                <w:rFonts w:cstheme="minorHAnsi"/>
                <w:b w:val="0"/>
                <w:bCs w:val="0"/>
                <w:lang w:val="en-GB"/>
              </w:rPr>
              <w:t>Turan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D2310C">
              <w:rPr>
                <w:rFonts w:cstheme="minorHAnsi"/>
                <w:b w:val="0"/>
                <w:bCs w:val="0"/>
                <w:lang w:val="en-GB"/>
              </w:rPr>
              <w:t>C.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Sönmez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D2310C">
              <w:rPr>
                <w:rFonts w:cstheme="minorHAnsi"/>
                <w:b w:val="0"/>
                <w:bCs w:val="0"/>
                <w:lang w:val="en-GB"/>
              </w:rPr>
              <w:t>B.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spellStart"/>
            <w:r w:rsidRPr="00D2310C">
              <w:rPr>
                <w:rFonts w:cstheme="minorHAnsi"/>
                <w:b w:val="0"/>
                <w:bCs w:val="0"/>
                <w:lang w:val="en-GB"/>
              </w:rPr>
              <w:t>Gürlek</w:t>
            </w:r>
            <w:proofErr w:type="spellEnd"/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D2310C">
              <w:rPr>
                <w:rFonts w:cstheme="minorHAnsi"/>
                <w:b w:val="0"/>
                <w:bCs w:val="0"/>
                <w:lang w:val="en-GB"/>
              </w:rPr>
              <w:t>M.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DOĞDU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D2310C">
              <w:rPr>
                <w:rFonts w:cstheme="minorHAnsi"/>
                <w:b w:val="0"/>
                <w:bCs w:val="0"/>
                <w:lang w:val="en-GB"/>
              </w:rPr>
              <w:t>S.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Deniz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A. Y. A. </w:t>
            </w:r>
            <w:proofErr w:type="gramStart"/>
            <w:r w:rsidRPr="00D2310C">
              <w:rPr>
                <w:rFonts w:cstheme="minorHAnsi"/>
                <w:b w:val="0"/>
                <w:bCs w:val="0"/>
                <w:lang w:val="en-GB"/>
              </w:rPr>
              <w:t>S.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spellStart"/>
            <w:r w:rsidRPr="00D2310C">
              <w:rPr>
                <w:rFonts w:cstheme="minorHAnsi"/>
                <w:b w:val="0"/>
                <w:bCs w:val="0"/>
                <w:lang w:val="en-GB"/>
              </w:rPr>
              <w:t>Ergenler</w:t>
            </w:r>
            <w:proofErr w:type="spellEnd"/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D2310C">
              <w:rPr>
                <w:rFonts w:cstheme="minorHAnsi"/>
                <w:b w:val="0"/>
                <w:bCs w:val="0"/>
                <w:lang w:val="en-GB"/>
              </w:rPr>
              <w:t>A.</w:t>
            </w:r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&amp; </w:t>
            </w:r>
            <w:proofErr w:type="spellStart"/>
            <w:r w:rsidRPr="00D2310C">
              <w:rPr>
                <w:rFonts w:cstheme="minorHAnsi"/>
                <w:b w:val="0"/>
                <w:bCs w:val="0"/>
                <w:lang w:val="en-GB"/>
              </w:rPr>
              <w:t>Türkmani</w:t>
            </w:r>
            <w:proofErr w:type="spellEnd"/>
            <w:r w:rsidR="00D2310C" w:rsidRP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D2310C">
              <w:rPr>
                <w:rFonts w:cstheme="minorHAnsi"/>
                <w:b w:val="0"/>
                <w:bCs w:val="0"/>
                <w:lang w:val="en-GB"/>
              </w:rPr>
              <w:t xml:space="preserve"> M. (2021). 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The Investigations of The Nesting Status of The Green Turtle 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 xml:space="preserve">Chelonia </w:t>
            </w:r>
            <w:r>
              <w:rPr>
                <w:rFonts w:cstheme="minorHAnsi"/>
                <w:b w:val="0"/>
                <w:bCs w:val="0"/>
                <w:i/>
                <w:iCs/>
                <w:lang w:val="en-GB"/>
              </w:rPr>
              <w:t>m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ydas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on </w:t>
            </w:r>
            <w:proofErr w:type="spellStart"/>
            <w:r w:rsidRPr="002C172C">
              <w:rPr>
                <w:rFonts w:cstheme="minorHAnsi"/>
                <w:b w:val="0"/>
                <w:bCs w:val="0"/>
                <w:lang w:val="en-GB"/>
              </w:rPr>
              <w:t>Yeniyurt</w:t>
            </w:r>
            <w:proofErr w:type="spell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Beach (</w:t>
            </w:r>
            <w:proofErr w:type="spellStart"/>
            <w:r w:rsidRPr="002C172C">
              <w:rPr>
                <w:rFonts w:cstheme="minorHAnsi"/>
                <w:b w:val="0"/>
                <w:bCs w:val="0"/>
                <w:lang w:val="en-GB"/>
              </w:rPr>
              <w:t>Hatay</w:t>
            </w:r>
            <w:proofErr w:type="spellEnd"/>
            <w:r w:rsidRPr="002C172C">
              <w:rPr>
                <w:rFonts w:cstheme="minorHAnsi"/>
                <w:b w:val="0"/>
                <w:bCs w:val="0"/>
                <w:lang w:val="en-GB"/>
              </w:rPr>
              <w:t>) in The Northeastern Mediterranean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Turkey. Ecological Life Sciences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16(1)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40-47.</w:t>
            </w:r>
          </w:p>
        </w:tc>
      </w:tr>
      <w:tr w:rsidR="003D0698" w:rsidRPr="002C172C" w14:paraId="251C8F83" w14:textId="77777777" w:rsidTr="00BC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03D8896B" w14:textId="022E420D" w:rsidR="003D0698" w:rsidRPr="002C172C" w:rsidRDefault="003D0698" w:rsidP="003D0698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proofErr w:type="spellStart"/>
            <w:r w:rsidRPr="00AF2526">
              <w:rPr>
                <w:rFonts w:cstheme="minorHAnsi"/>
                <w:b w:val="0"/>
                <w:bCs w:val="0"/>
              </w:rPr>
              <w:t>Türkozan</w:t>
            </w:r>
            <w:proofErr w:type="spellEnd"/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r w:rsidRPr="00AF2526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 w:rsidRPr="00AF2526">
              <w:rPr>
                <w:rFonts w:cstheme="minorHAnsi"/>
                <w:b w:val="0"/>
                <w:bCs w:val="0"/>
              </w:rPr>
              <w:t>O.</w:t>
            </w:r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proofErr w:type="gramEnd"/>
            <w:r w:rsidRPr="00AF2526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AF2526">
              <w:rPr>
                <w:rFonts w:cstheme="minorHAnsi"/>
                <w:b w:val="0"/>
                <w:bCs w:val="0"/>
              </w:rPr>
              <w:t>Yılmaz</w:t>
            </w:r>
            <w:proofErr w:type="spellEnd"/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r w:rsidRPr="00AF2526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 w:rsidRPr="00AF2526">
              <w:rPr>
                <w:rFonts w:cstheme="minorHAnsi"/>
                <w:b w:val="0"/>
                <w:bCs w:val="0"/>
              </w:rPr>
              <w:t>C.</w:t>
            </w:r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proofErr w:type="gramEnd"/>
            <w:r w:rsidRPr="00AF2526">
              <w:rPr>
                <w:rFonts w:cstheme="minorHAnsi"/>
                <w:b w:val="0"/>
                <w:bCs w:val="0"/>
              </w:rPr>
              <w:t xml:space="preserve"> Almpanidou</w:t>
            </w:r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r w:rsidRPr="00AF2526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V.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Godfrey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M.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H.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&amp; </w:t>
            </w:r>
            <w:proofErr w:type="spellStart"/>
            <w:r w:rsidRPr="002C172C">
              <w:rPr>
                <w:rFonts w:cstheme="minorHAnsi"/>
                <w:b w:val="0"/>
                <w:bCs w:val="0"/>
                <w:lang w:val="en-GB"/>
              </w:rPr>
              <w:t>Mazaris</w:t>
            </w:r>
            <w:proofErr w:type="spellEnd"/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A. D. (2023). Thermal conditions of green turtle (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Chelonia mydas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>) nests in the largest rookery in the eastern Mediterranean. Endangered Species Research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50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63-73.</w:t>
            </w:r>
          </w:p>
        </w:tc>
      </w:tr>
      <w:tr w:rsidR="003D0698" w:rsidRPr="002C172C" w14:paraId="1CE2EDC8" w14:textId="77777777" w:rsidTr="00BC1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27344FB7" w14:textId="103B433F" w:rsidR="003D0698" w:rsidRPr="002C172C" w:rsidRDefault="003D0698" w:rsidP="003D0698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r w:rsidRPr="002C172C">
              <w:rPr>
                <w:rFonts w:cstheme="minorHAnsi"/>
                <w:b w:val="0"/>
                <w:bCs w:val="0"/>
                <w:lang w:val="en-GB"/>
              </w:rPr>
              <w:t>Yalçın-</w:t>
            </w:r>
            <w:proofErr w:type="spellStart"/>
            <w:r w:rsidRPr="002C172C">
              <w:rPr>
                <w:rFonts w:cstheme="minorHAnsi"/>
                <w:b w:val="0"/>
                <w:bCs w:val="0"/>
                <w:lang w:val="en-GB"/>
              </w:rPr>
              <w:t>Özdilek</w:t>
            </w:r>
            <w:proofErr w:type="spellEnd"/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Ş. (2007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January). Status of sea turtles (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Chelonia mydas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and 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Caretta caretta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) on </w:t>
            </w:r>
            <w:proofErr w:type="spellStart"/>
            <w:r w:rsidRPr="002C172C">
              <w:rPr>
                <w:rFonts w:cstheme="minorHAnsi"/>
                <w:b w:val="0"/>
                <w:bCs w:val="0"/>
                <w:lang w:val="en-GB"/>
              </w:rPr>
              <w:t>Samandağ</w:t>
            </w:r>
            <w:proofErr w:type="spell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Beach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Turkey: a five-year monitoring study. In Annales </w:t>
            </w:r>
            <w:proofErr w:type="spellStart"/>
            <w:r w:rsidRPr="002C172C">
              <w:rPr>
                <w:rFonts w:cstheme="minorHAnsi"/>
                <w:b w:val="0"/>
                <w:bCs w:val="0"/>
                <w:lang w:val="en-GB"/>
              </w:rPr>
              <w:t>Zoologici</w:t>
            </w:r>
            <w:proofErr w:type="spell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spellStart"/>
            <w:r w:rsidRPr="002C172C">
              <w:rPr>
                <w:rFonts w:cstheme="minorHAnsi"/>
                <w:b w:val="0"/>
                <w:bCs w:val="0"/>
                <w:lang w:val="en-GB"/>
              </w:rPr>
              <w:t>Fennici</w:t>
            </w:r>
            <w:proofErr w:type="spell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(pp. 333-347). Finnish Zoological and Botanical Publishing Board.</w:t>
            </w:r>
          </w:p>
        </w:tc>
      </w:tr>
      <w:tr w:rsidR="003D0698" w:rsidRPr="002C172C" w14:paraId="5DEE2518" w14:textId="77777777" w:rsidTr="00BC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48C8E460" w14:textId="30D1C88A" w:rsidR="003D0698" w:rsidRPr="002C172C" w:rsidRDefault="003D0698" w:rsidP="003D0698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proofErr w:type="spellStart"/>
            <w:r w:rsidRPr="00AF2526">
              <w:rPr>
                <w:rFonts w:cstheme="minorHAnsi"/>
                <w:b w:val="0"/>
                <w:bCs w:val="0"/>
              </w:rPr>
              <w:lastRenderedPageBreak/>
              <w:t>Yılmaz</w:t>
            </w:r>
            <w:proofErr w:type="spellEnd"/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r w:rsidRPr="00AF2526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 w:rsidRPr="00AF2526">
              <w:rPr>
                <w:rFonts w:cstheme="minorHAnsi"/>
                <w:b w:val="0"/>
                <w:bCs w:val="0"/>
              </w:rPr>
              <w:t>C.</w:t>
            </w:r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proofErr w:type="gramEnd"/>
            <w:r w:rsidRPr="00AF2526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AF2526">
              <w:rPr>
                <w:rFonts w:cstheme="minorHAnsi"/>
                <w:b w:val="0"/>
                <w:bCs w:val="0"/>
              </w:rPr>
              <w:t>Oruç</w:t>
            </w:r>
            <w:proofErr w:type="spellEnd"/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r w:rsidRPr="00AF2526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 w:rsidRPr="00AF2526">
              <w:rPr>
                <w:rFonts w:cstheme="minorHAnsi"/>
                <w:b w:val="0"/>
                <w:bCs w:val="0"/>
              </w:rPr>
              <w:t>A.</w:t>
            </w:r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proofErr w:type="gramEnd"/>
            <w:r w:rsidRPr="00AF2526">
              <w:rPr>
                <w:rFonts w:cstheme="minorHAnsi"/>
                <w:b w:val="0"/>
                <w:bCs w:val="0"/>
              </w:rPr>
              <w:t xml:space="preserve"> &amp; </w:t>
            </w:r>
            <w:proofErr w:type="spellStart"/>
            <w:r w:rsidRPr="00AF2526">
              <w:rPr>
                <w:rFonts w:cstheme="minorHAnsi"/>
                <w:b w:val="0"/>
                <w:bCs w:val="0"/>
              </w:rPr>
              <w:t>Türkozan</w:t>
            </w:r>
            <w:proofErr w:type="spellEnd"/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r w:rsidRPr="00AF2526">
              <w:rPr>
                <w:rFonts w:cstheme="minorHAnsi"/>
                <w:b w:val="0"/>
                <w:bCs w:val="0"/>
              </w:rPr>
              <w:t xml:space="preserve"> 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>O. (2015). Marine turtles (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Chelonia mydas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and 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Caretta caretta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>) nesting along the eastern Mediterranean coast of Turkey: Results from six years of surveying. The Herpetological Journal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25(4)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197-204.</w:t>
            </w:r>
          </w:p>
        </w:tc>
      </w:tr>
      <w:tr w:rsidR="003D0698" w:rsidRPr="002C172C" w14:paraId="0E7049D2" w14:textId="77777777" w:rsidTr="00BC1A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1411EAFB" w14:textId="6002152A" w:rsidR="003D0698" w:rsidRPr="002C172C" w:rsidRDefault="003D0698" w:rsidP="003D0698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r w:rsidRPr="002C172C">
              <w:rPr>
                <w:rFonts w:cstheme="minorHAnsi"/>
                <w:b w:val="0"/>
                <w:bCs w:val="0"/>
                <w:lang w:val="en-GB"/>
              </w:rPr>
              <w:t>Yılmaz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proofErr w:type="gramStart"/>
            <w:r w:rsidRPr="002C172C">
              <w:rPr>
                <w:rFonts w:cstheme="minorHAnsi"/>
                <w:b w:val="0"/>
                <w:bCs w:val="0"/>
                <w:lang w:val="en-GB"/>
              </w:rPr>
              <w:t>C.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proofErr w:type="gram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&amp; Oruç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A. (2022). Sex ratio estimation for Green Turtle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Chelonia mydas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hatchlings at </w:t>
            </w:r>
            <w:proofErr w:type="spellStart"/>
            <w:r w:rsidRPr="002C172C">
              <w:rPr>
                <w:rFonts w:cstheme="minorHAnsi"/>
                <w:b w:val="0"/>
                <w:bCs w:val="0"/>
                <w:lang w:val="en-GB"/>
              </w:rPr>
              <w:t>Akyatan</w:t>
            </w:r>
            <w:proofErr w:type="spell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Beach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Turkey. Zoology in the Middle East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68(4)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300-308.</w:t>
            </w:r>
          </w:p>
        </w:tc>
      </w:tr>
      <w:tr w:rsidR="003D0698" w:rsidRPr="002C172C" w14:paraId="3DAE6978" w14:textId="77777777" w:rsidTr="00BC1A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000000"/>
              <w:bottom w:val="single" w:sz="4" w:space="0" w:color="000000"/>
            </w:tcBorders>
          </w:tcPr>
          <w:p w14:paraId="04CCBE55" w14:textId="64E8A671" w:rsidR="003D0698" w:rsidRPr="002C172C" w:rsidRDefault="003D0698" w:rsidP="003D0698">
            <w:pPr>
              <w:jc w:val="both"/>
              <w:rPr>
                <w:rFonts w:cstheme="minorHAnsi"/>
                <w:b w:val="0"/>
                <w:bCs w:val="0"/>
                <w:lang w:val="en-GB"/>
              </w:rPr>
            </w:pPr>
            <w:proofErr w:type="spellStart"/>
            <w:r w:rsidRPr="00AF2526">
              <w:rPr>
                <w:rFonts w:cstheme="minorHAnsi"/>
                <w:b w:val="0"/>
                <w:bCs w:val="0"/>
              </w:rPr>
              <w:t>Yılmaz</w:t>
            </w:r>
            <w:proofErr w:type="spellEnd"/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r w:rsidRPr="00AF2526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 w:rsidRPr="00AF2526">
              <w:rPr>
                <w:rFonts w:cstheme="minorHAnsi"/>
                <w:b w:val="0"/>
                <w:bCs w:val="0"/>
              </w:rPr>
              <w:t>C.</w:t>
            </w:r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proofErr w:type="gramEnd"/>
            <w:r w:rsidRPr="00AF2526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AF2526">
              <w:rPr>
                <w:rFonts w:cstheme="minorHAnsi"/>
                <w:b w:val="0"/>
                <w:bCs w:val="0"/>
              </w:rPr>
              <w:t>Oruç</w:t>
            </w:r>
            <w:proofErr w:type="spellEnd"/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r w:rsidRPr="00AF2526">
              <w:rPr>
                <w:rFonts w:cstheme="minorHAnsi"/>
                <w:b w:val="0"/>
                <w:bCs w:val="0"/>
              </w:rPr>
              <w:t xml:space="preserve"> </w:t>
            </w:r>
            <w:proofErr w:type="gramStart"/>
            <w:r w:rsidRPr="00AF2526">
              <w:rPr>
                <w:rFonts w:cstheme="minorHAnsi"/>
                <w:b w:val="0"/>
                <w:bCs w:val="0"/>
              </w:rPr>
              <w:t>A.</w:t>
            </w:r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proofErr w:type="gramEnd"/>
            <w:r w:rsidRPr="00AF2526">
              <w:rPr>
                <w:rFonts w:cstheme="minorHAnsi"/>
                <w:b w:val="0"/>
                <w:bCs w:val="0"/>
              </w:rPr>
              <w:t xml:space="preserve"> &amp; </w:t>
            </w:r>
            <w:proofErr w:type="spellStart"/>
            <w:r w:rsidRPr="00AF2526">
              <w:rPr>
                <w:rFonts w:cstheme="minorHAnsi"/>
                <w:b w:val="0"/>
                <w:bCs w:val="0"/>
              </w:rPr>
              <w:t>Turkozan</w:t>
            </w:r>
            <w:proofErr w:type="spellEnd"/>
            <w:r w:rsidR="00D2310C" w:rsidRPr="00AF2526">
              <w:rPr>
                <w:rFonts w:cstheme="minorHAnsi"/>
                <w:b w:val="0"/>
                <w:bCs w:val="0"/>
              </w:rPr>
              <w:t>.</w:t>
            </w:r>
            <w:r w:rsidRPr="00AF2526">
              <w:rPr>
                <w:rFonts w:cstheme="minorHAnsi"/>
                <w:b w:val="0"/>
                <w:bCs w:val="0"/>
              </w:rPr>
              <w:t xml:space="preserve"> 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O. (2022). Abundance Trends and Nesting Biology of Green Turtles </w:t>
            </w:r>
            <w:r w:rsidRPr="002C172C">
              <w:rPr>
                <w:rFonts w:cstheme="minorHAnsi"/>
                <w:b w:val="0"/>
                <w:bCs w:val="0"/>
                <w:i/>
                <w:iCs/>
                <w:lang w:val="en-GB"/>
              </w:rPr>
              <w:t>Chelonia mydas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(Testudines: Cheloniidae) During Ten Consecutive Breeding Seasons (2012–2021) at </w:t>
            </w:r>
            <w:proofErr w:type="spellStart"/>
            <w:r w:rsidRPr="002C172C">
              <w:rPr>
                <w:rFonts w:cstheme="minorHAnsi"/>
                <w:b w:val="0"/>
                <w:bCs w:val="0"/>
                <w:lang w:val="en-GB"/>
              </w:rPr>
              <w:t>Akyatan</w:t>
            </w:r>
            <w:proofErr w:type="spellEnd"/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Beach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Turkey. Zoological Studies</w:t>
            </w:r>
            <w:r w:rsidR="00D2310C">
              <w:rPr>
                <w:rFonts w:cstheme="minorHAnsi"/>
                <w:b w:val="0"/>
                <w:bCs w:val="0"/>
                <w:lang w:val="en-GB"/>
              </w:rPr>
              <w:t>.</w:t>
            </w:r>
            <w:r w:rsidRPr="002C172C">
              <w:rPr>
                <w:rFonts w:cstheme="minorHAnsi"/>
                <w:b w:val="0"/>
                <w:bCs w:val="0"/>
                <w:lang w:val="en-GB"/>
              </w:rPr>
              <w:t xml:space="preserve"> 61.</w:t>
            </w:r>
          </w:p>
        </w:tc>
      </w:tr>
    </w:tbl>
    <w:p w14:paraId="2CFAC2A8" w14:textId="77777777" w:rsidR="00F114D3" w:rsidRDefault="00F114D3" w:rsidP="00561F95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</w:p>
    <w:p w14:paraId="64A53FFC" w14:textId="6AD5F3E7" w:rsidR="00561F95" w:rsidRDefault="00C922DA" w:rsidP="00561F95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  <w:r w:rsidRPr="00BF2EA3">
        <w:rPr>
          <w:rFonts w:cstheme="minorHAnsi"/>
          <w:sz w:val="24"/>
          <w:szCs w:val="24"/>
          <w:lang w:val="en-GB"/>
        </w:rPr>
        <w:t>Tab</w:t>
      </w:r>
      <w:r w:rsidR="000A12E9" w:rsidRPr="00BF2EA3">
        <w:rPr>
          <w:rFonts w:cstheme="minorHAnsi"/>
          <w:sz w:val="24"/>
          <w:szCs w:val="24"/>
          <w:lang w:val="en-GB"/>
        </w:rPr>
        <w:t>le</w:t>
      </w:r>
      <w:r w:rsidRPr="00BF2EA3">
        <w:rPr>
          <w:rFonts w:cstheme="minorHAnsi"/>
          <w:sz w:val="24"/>
          <w:szCs w:val="24"/>
          <w:lang w:val="en-GB"/>
        </w:rPr>
        <w:t xml:space="preserve"> </w:t>
      </w:r>
      <w:r w:rsidR="008112D3">
        <w:rPr>
          <w:rFonts w:cstheme="minorHAnsi"/>
          <w:sz w:val="24"/>
          <w:szCs w:val="24"/>
          <w:lang w:val="en-GB"/>
        </w:rPr>
        <w:t>A.1</w:t>
      </w:r>
      <w:r w:rsidR="000A12E9" w:rsidRPr="00BF2EA3">
        <w:rPr>
          <w:rFonts w:cstheme="minorHAnsi"/>
          <w:sz w:val="24"/>
          <w:szCs w:val="24"/>
          <w:lang w:val="en-GB"/>
        </w:rPr>
        <w:t>.</w:t>
      </w:r>
      <w:r w:rsidRPr="00BF2EA3">
        <w:rPr>
          <w:rFonts w:cstheme="minorHAnsi"/>
          <w:sz w:val="24"/>
          <w:szCs w:val="24"/>
          <w:lang w:val="en-GB"/>
        </w:rPr>
        <w:t xml:space="preserve"> </w:t>
      </w:r>
      <w:r w:rsidR="00135199" w:rsidRPr="00BF2EA3">
        <w:rPr>
          <w:rFonts w:cstheme="minorHAnsi"/>
          <w:sz w:val="24"/>
          <w:szCs w:val="24"/>
          <w:lang w:val="en-GB"/>
        </w:rPr>
        <w:t>L</w:t>
      </w:r>
      <w:r w:rsidRPr="00BF2EA3">
        <w:rPr>
          <w:rFonts w:cstheme="minorHAnsi"/>
          <w:sz w:val="24"/>
          <w:szCs w:val="24"/>
          <w:lang w:val="en-GB"/>
        </w:rPr>
        <w:t xml:space="preserve">ist of references of </w:t>
      </w:r>
      <w:r w:rsidR="008112D3" w:rsidRPr="008112D3">
        <w:rPr>
          <w:rFonts w:cstheme="minorHAnsi"/>
          <w:i/>
          <w:iCs/>
          <w:sz w:val="24"/>
          <w:szCs w:val="24"/>
          <w:lang w:val="en-GB"/>
        </w:rPr>
        <w:t>Chelonia mydas</w:t>
      </w:r>
      <w:r w:rsidRPr="00BF2EA3">
        <w:rPr>
          <w:rFonts w:cstheme="minorHAnsi"/>
          <w:sz w:val="24"/>
          <w:szCs w:val="24"/>
          <w:lang w:val="en-GB"/>
        </w:rPr>
        <w:t xml:space="preserve"> nesting site data collected from 19</w:t>
      </w:r>
      <w:r w:rsidR="008112D3">
        <w:rPr>
          <w:rFonts w:cstheme="minorHAnsi"/>
          <w:sz w:val="24"/>
          <w:szCs w:val="24"/>
          <w:lang w:val="en-GB"/>
        </w:rPr>
        <w:t>82</w:t>
      </w:r>
      <w:r w:rsidRPr="00BF2EA3">
        <w:rPr>
          <w:rFonts w:cstheme="minorHAnsi"/>
          <w:sz w:val="24"/>
          <w:szCs w:val="24"/>
          <w:lang w:val="en-GB"/>
        </w:rPr>
        <w:t xml:space="preserve"> to 20</w:t>
      </w:r>
      <w:r w:rsidR="008112D3">
        <w:rPr>
          <w:rFonts w:cstheme="minorHAnsi"/>
          <w:sz w:val="24"/>
          <w:szCs w:val="24"/>
          <w:lang w:val="en-GB"/>
        </w:rPr>
        <w:t>19</w:t>
      </w:r>
      <w:r w:rsidRPr="00BF2EA3">
        <w:rPr>
          <w:rFonts w:cstheme="minorHAnsi"/>
          <w:sz w:val="24"/>
          <w:szCs w:val="24"/>
          <w:lang w:val="en-GB"/>
        </w:rPr>
        <w:t xml:space="preserve"> in the Mediterranean Sea.</w:t>
      </w:r>
    </w:p>
    <w:p w14:paraId="729DC5E6" w14:textId="77777777" w:rsidR="00561F95" w:rsidRDefault="00561F95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br w:type="page"/>
      </w:r>
    </w:p>
    <w:tbl>
      <w:tblPr>
        <w:tblStyle w:val="Tabellasemplice-2"/>
        <w:tblW w:w="9746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70"/>
        <w:gridCol w:w="1701"/>
        <w:gridCol w:w="1241"/>
      </w:tblGrid>
      <w:tr w:rsidR="00F13EEE" w:rsidRPr="00D2310C" w14:paraId="1EC32519" w14:textId="77777777" w:rsidTr="00D23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none" w:sz="0" w:space="0" w:color="auto"/>
            </w:tcBorders>
            <w:vAlign w:val="center"/>
          </w:tcPr>
          <w:p w14:paraId="29AC672A" w14:textId="77777777" w:rsidR="00315352" w:rsidRPr="00D2310C" w:rsidRDefault="00315352" w:rsidP="00D2310C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  <w:lastRenderedPageBreak/>
              <w:t>Model number</w:t>
            </w:r>
          </w:p>
        </w:tc>
        <w:tc>
          <w:tcPr>
            <w:tcW w:w="5670" w:type="dxa"/>
            <w:tcBorders>
              <w:bottom w:val="none" w:sz="0" w:space="0" w:color="auto"/>
            </w:tcBorders>
            <w:vAlign w:val="center"/>
          </w:tcPr>
          <w:p w14:paraId="4CAF88BB" w14:textId="4C1D10EA" w:rsidR="00315352" w:rsidRPr="00D2310C" w:rsidRDefault="00315352" w:rsidP="00D23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  <w:t>Features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vAlign w:val="center"/>
          </w:tcPr>
          <w:p w14:paraId="697C714B" w14:textId="4B70DA31" w:rsidR="00315352" w:rsidRPr="00D2310C" w:rsidRDefault="00315352" w:rsidP="00D23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  <w:t>Regularization multiplier</w:t>
            </w:r>
          </w:p>
        </w:tc>
        <w:tc>
          <w:tcPr>
            <w:tcW w:w="1214" w:type="dxa"/>
            <w:tcBorders>
              <w:bottom w:val="none" w:sz="0" w:space="0" w:color="auto"/>
            </w:tcBorders>
            <w:vAlign w:val="center"/>
          </w:tcPr>
          <w:p w14:paraId="55FE7B0A" w14:textId="04486CA4" w:rsidR="00315352" w:rsidRPr="00D2310C" w:rsidRDefault="00315352" w:rsidP="00D231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D2310C"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  <w:t>AICc</w:t>
            </w:r>
            <w:proofErr w:type="spellEnd"/>
          </w:p>
        </w:tc>
      </w:tr>
      <w:tr w:rsidR="00D2310C" w:rsidRPr="00D2310C" w14:paraId="15F97F4A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F72EA3A" w14:textId="1080F98F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1F22A99" w14:textId="34D7AF79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linear (L)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B9AC0C8" w14:textId="69748A45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6908B1D" w14:textId="43006304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155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2310C" w:rsidRPr="00D2310C" w14:paraId="21236FD0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F94E711" w14:textId="3EF2AD94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11</w:t>
            </w:r>
          </w:p>
        </w:tc>
        <w:tc>
          <w:tcPr>
            <w:tcW w:w="5670" w:type="dxa"/>
            <w:vAlign w:val="center"/>
          </w:tcPr>
          <w:p w14:paraId="3D2D0182" w14:textId="517375EB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</w:t>
            </w:r>
          </w:p>
        </w:tc>
        <w:tc>
          <w:tcPr>
            <w:tcW w:w="1701" w:type="dxa"/>
            <w:vAlign w:val="center"/>
          </w:tcPr>
          <w:p w14:paraId="6D8E8CAC" w14:textId="5C08B8F3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vAlign w:val="center"/>
          </w:tcPr>
          <w:p w14:paraId="2E713EF5" w14:textId="4E5FDDC0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159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2310C" w:rsidRPr="00D2310C" w14:paraId="7699D10C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854F09" w14:textId="7EF9DD4E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21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6D719B" w14:textId="557FA4B7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hinge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(H)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F875014" w14:textId="08F83EC1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035E942" w14:textId="5D4691F5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159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2310C" w:rsidRPr="00D2310C" w14:paraId="3D104DC9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5F5AC3A" w14:textId="52ABF1AC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31</w:t>
            </w:r>
          </w:p>
        </w:tc>
        <w:tc>
          <w:tcPr>
            <w:tcW w:w="5670" w:type="dxa"/>
            <w:vAlign w:val="center"/>
          </w:tcPr>
          <w:p w14:paraId="6DB1F7CF" w14:textId="1CDEF359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</w:t>
            </w:r>
          </w:p>
        </w:tc>
        <w:tc>
          <w:tcPr>
            <w:tcW w:w="1701" w:type="dxa"/>
            <w:vAlign w:val="center"/>
          </w:tcPr>
          <w:p w14:paraId="7610AC08" w14:textId="640ACF1B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vAlign w:val="center"/>
          </w:tcPr>
          <w:p w14:paraId="3CDCF214" w14:textId="113C7C82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159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2310C" w:rsidRPr="00D2310C" w14:paraId="4EE26F72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584E858" w14:textId="29632289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41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DAC3B3C" w14:textId="302A6244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 + threshold (T)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F82C6A4" w14:textId="23BCC82C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D24705" w14:textId="48E36F6C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159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2310C" w:rsidRPr="00D2310C" w14:paraId="3B0C9CB9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FDA3C8F" w14:textId="5B30AD72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2</w:t>
            </w:r>
          </w:p>
        </w:tc>
        <w:tc>
          <w:tcPr>
            <w:tcW w:w="5670" w:type="dxa"/>
            <w:vAlign w:val="center"/>
          </w:tcPr>
          <w:p w14:paraId="587450A3" w14:textId="6508A8BC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linear (L)</w:t>
            </w:r>
          </w:p>
        </w:tc>
        <w:tc>
          <w:tcPr>
            <w:tcW w:w="1701" w:type="dxa"/>
            <w:vAlign w:val="center"/>
          </w:tcPr>
          <w:p w14:paraId="4BC45244" w14:textId="5F03C817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41" w:type="dxa"/>
            <w:vAlign w:val="center"/>
          </w:tcPr>
          <w:p w14:paraId="5252131D" w14:textId="0C3E6403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165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2310C" w:rsidRPr="00D2310C" w14:paraId="5E97FC2C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DE52A4A" w14:textId="757AD9C9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12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31EDEE8" w14:textId="183E32EE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7AB012F" w14:textId="2F200222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B9444DC" w14:textId="24B2BD81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166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2310C" w:rsidRPr="00D2310C" w14:paraId="1D3CAAC6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7B20E3D" w14:textId="0501D907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22</w:t>
            </w:r>
          </w:p>
        </w:tc>
        <w:tc>
          <w:tcPr>
            <w:tcW w:w="5670" w:type="dxa"/>
            <w:vAlign w:val="center"/>
          </w:tcPr>
          <w:p w14:paraId="67E6851E" w14:textId="253486E4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hinge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(H)</w:t>
            </w:r>
          </w:p>
        </w:tc>
        <w:tc>
          <w:tcPr>
            <w:tcW w:w="1701" w:type="dxa"/>
            <w:vAlign w:val="center"/>
          </w:tcPr>
          <w:p w14:paraId="5FA3364C" w14:textId="79FE9BC7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41" w:type="dxa"/>
            <w:vAlign w:val="center"/>
          </w:tcPr>
          <w:p w14:paraId="54D8DD00" w14:textId="1292BD41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166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2310C" w:rsidRPr="00D2310C" w14:paraId="1A57278F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B702201" w14:textId="32EF8F53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32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5E024DE" w14:textId="6B2795AB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CE3921A" w14:textId="37AB21CC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D5636B" w14:textId="2006DF66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166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2310C" w:rsidRPr="00D2310C" w14:paraId="0C0AC844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C95598A" w14:textId="2B5A3C52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42</w:t>
            </w:r>
          </w:p>
        </w:tc>
        <w:tc>
          <w:tcPr>
            <w:tcW w:w="5670" w:type="dxa"/>
            <w:vAlign w:val="center"/>
          </w:tcPr>
          <w:p w14:paraId="3F648D79" w14:textId="68A5ADD7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 + threshold (T)</w:t>
            </w:r>
          </w:p>
        </w:tc>
        <w:tc>
          <w:tcPr>
            <w:tcW w:w="1701" w:type="dxa"/>
            <w:vAlign w:val="center"/>
          </w:tcPr>
          <w:p w14:paraId="5E436D24" w14:textId="3B3C565E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41" w:type="dxa"/>
            <w:vAlign w:val="center"/>
          </w:tcPr>
          <w:p w14:paraId="2898CCA4" w14:textId="1395D9AF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166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2310C" w:rsidRPr="00D2310C" w14:paraId="2B1804F8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4B17E8B" w14:textId="3FC8CF1C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44AF99" w14:textId="370B0086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linear (L)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25C4BF" w14:textId="4C68BF57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5069EB" w14:textId="799CB233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D2310C" w:rsidRPr="00D2310C" w14:paraId="175958B7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3835C82" w14:textId="15BE3D4A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13</w:t>
            </w:r>
          </w:p>
        </w:tc>
        <w:tc>
          <w:tcPr>
            <w:tcW w:w="5670" w:type="dxa"/>
            <w:vAlign w:val="center"/>
          </w:tcPr>
          <w:p w14:paraId="1325E5A9" w14:textId="3C1FF257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</w:t>
            </w:r>
          </w:p>
        </w:tc>
        <w:tc>
          <w:tcPr>
            <w:tcW w:w="1701" w:type="dxa"/>
            <w:vAlign w:val="center"/>
          </w:tcPr>
          <w:p w14:paraId="526BDC42" w14:textId="06046F18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vAlign w:val="center"/>
          </w:tcPr>
          <w:p w14:paraId="7180CCD4" w14:textId="37FA0181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2310C" w:rsidRPr="00D2310C" w14:paraId="5547796F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9AD2345" w14:textId="3E420ABD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23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DF2F24E" w14:textId="30A0CF65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hinge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(H)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0FFACEC" w14:textId="3C1C2E53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22EF025" w14:textId="6EBDE7E7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2310C" w:rsidRPr="00D2310C" w14:paraId="7E0AC9D4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20A85D8" w14:textId="06A2B9BF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33</w:t>
            </w:r>
          </w:p>
        </w:tc>
        <w:tc>
          <w:tcPr>
            <w:tcW w:w="5670" w:type="dxa"/>
            <w:vAlign w:val="center"/>
          </w:tcPr>
          <w:p w14:paraId="6B5015B4" w14:textId="24411CBA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</w:t>
            </w:r>
          </w:p>
        </w:tc>
        <w:tc>
          <w:tcPr>
            <w:tcW w:w="1701" w:type="dxa"/>
            <w:vAlign w:val="center"/>
          </w:tcPr>
          <w:p w14:paraId="528AE013" w14:textId="68E087DF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vAlign w:val="center"/>
          </w:tcPr>
          <w:p w14:paraId="58BD863C" w14:textId="56318E88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2310C" w:rsidRPr="00D2310C" w14:paraId="0490E391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EDB310" w14:textId="2BBC99FF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43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0F2AE24" w14:textId="70F7C689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 + threshold (T)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A75537" w14:textId="059AACC8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FFB6020" w14:textId="59017C19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2310C" w:rsidRPr="00D2310C" w14:paraId="59469BA9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576F197" w14:textId="7D6C9BA8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4</w:t>
            </w:r>
          </w:p>
        </w:tc>
        <w:tc>
          <w:tcPr>
            <w:tcW w:w="5670" w:type="dxa"/>
            <w:vAlign w:val="center"/>
          </w:tcPr>
          <w:p w14:paraId="53441340" w14:textId="6C887419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linear (L)</w:t>
            </w:r>
          </w:p>
        </w:tc>
        <w:tc>
          <w:tcPr>
            <w:tcW w:w="1701" w:type="dxa"/>
            <w:vAlign w:val="center"/>
          </w:tcPr>
          <w:p w14:paraId="1209C881" w14:textId="782391AB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41" w:type="dxa"/>
            <w:vAlign w:val="center"/>
          </w:tcPr>
          <w:p w14:paraId="7F1F055E" w14:textId="7BC5F093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176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2310C" w:rsidRPr="00D2310C" w14:paraId="5F057D88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4CE8AA0" w14:textId="4A9C7BEF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14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A682EA3" w14:textId="49DAC683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142CB47" w14:textId="0798417D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2A8C2A4" w14:textId="1E5E570A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177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2310C" w:rsidRPr="00D2310C" w14:paraId="2192B80D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0ADAF08" w14:textId="704B5C0F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24</w:t>
            </w:r>
          </w:p>
        </w:tc>
        <w:tc>
          <w:tcPr>
            <w:tcW w:w="5670" w:type="dxa"/>
            <w:vAlign w:val="center"/>
          </w:tcPr>
          <w:p w14:paraId="73C9C317" w14:textId="68FE6AED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hinge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(H)</w:t>
            </w:r>
          </w:p>
        </w:tc>
        <w:tc>
          <w:tcPr>
            <w:tcW w:w="1701" w:type="dxa"/>
            <w:vAlign w:val="center"/>
          </w:tcPr>
          <w:p w14:paraId="017AA54E" w14:textId="77150F54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41" w:type="dxa"/>
            <w:vAlign w:val="center"/>
          </w:tcPr>
          <w:p w14:paraId="5220C3EF" w14:textId="5839BDDF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177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2310C" w:rsidRPr="00D2310C" w14:paraId="53244DBE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4AB8A44" w14:textId="16179C4B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34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86972BD" w14:textId="0358F00D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FBA198C" w14:textId="7DFA0F2F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E40761" w14:textId="01373285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177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2310C" w:rsidRPr="00D2310C" w14:paraId="1375D41F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2C75228" w14:textId="22D3B201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44</w:t>
            </w:r>
          </w:p>
        </w:tc>
        <w:tc>
          <w:tcPr>
            <w:tcW w:w="5670" w:type="dxa"/>
            <w:vAlign w:val="center"/>
          </w:tcPr>
          <w:p w14:paraId="44304519" w14:textId="05FDD00F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 + threshold (T)</w:t>
            </w:r>
          </w:p>
        </w:tc>
        <w:tc>
          <w:tcPr>
            <w:tcW w:w="1701" w:type="dxa"/>
            <w:vAlign w:val="center"/>
          </w:tcPr>
          <w:p w14:paraId="334249C2" w14:textId="7D258012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41" w:type="dxa"/>
            <w:vAlign w:val="center"/>
          </w:tcPr>
          <w:p w14:paraId="23A7A418" w14:textId="49A4E3BD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177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2310C" w:rsidRPr="00D2310C" w14:paraId="767B66C2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A5770D2" w14:textId="2E609227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16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078DF12" w14:textId="75237ECD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52A11AE" w14:textId="22AF3870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78FEDAB" w14:textId="456DF936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178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2310C" w:rsidRPr="00D2310C" w14:paraId="4F7A3E7D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72210CB" w14:textId="49D3A813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26</w:t>
            </w:r>
          </w:p>
        </w:tc>
        <w:tc>
          <w:tcPr>
            <w:tcW w:w="5670" w:type="dxa"/>
            <w:vAlign w:val="center"/>
          </w:tcPr>
          <w:p w14:paraId="46D79EAA" w14:textId="6DC476E1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hinge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(H)</w:t>
            </w:r>
          </w:p>
        </w:tc>
        <w:tc>
          <w:tcPr>
            <w:tcW w:w="1701" w:type="dxa"/>
            <w:vAlign w:val="center"/>
          </w:tcPr>
          <w:p w14:paraId="5CEACFCA" w14:textId="3714EAF1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41" w:type="dxa"/>
            <w:vAlign w:val="center"/>
          </w:tcPr>
          <w:p w14:paraId="70EB205F" w14:textId="7E708783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178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2310C" w:rsidRPr="00D2310C" w14:paraId="71A597DF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FBC2764" w14:textId="57E3CCCC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36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C1EB40D" w14:textId="2511920C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695C4B" w14:textId="3885F99E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03FE2F9" w14:textId="7FBD4F79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178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2310C" w:rsidRPr="00D2310C" w14:paraId="72FD3638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8C045E9" w14:textId="59349D87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46</w:t>
            </w:r>
          </w:p>
        </w:tc>
        <w:tc>
          <w:tcPr>
            <w:tcW w:w="5670" w:type="dxa"/>
            <w:vAlign w:val="center"/>
          </w:tcPr>
          <w:p w14:paraId="6E2B6613" w14:textId="2E1C9706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 + threshold (T)</w:t>
            </w:r>
          </w:p>
        </w:tc>
        <w:tc>
          <w:tcPr>
            <w:tcW w:w="1701" w:type="dxa"/>
            <w:vAlign w:val="center"/>
          </w:tcPr>
          <w:p w14:paraId="2CA0CE88" w14:textId="06C5E29E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41" w:type="dxa"/>
            <w:vAlign w:val="center"/>
          </w:tcPr>
          <w:p w14:paraId="0346FE40" w14:textId="4E2AE137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178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D2310C" w:rsidRPr="00D2310C" w14:paraId="52809CB8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715EE2A" w14:textId="528C21B4" w:rsidR="00D2310C" w:rsidRPr="00D2310C" w:rsidRDefault="00D2310C" w:rsidP="00D2310C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15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D1F375A" w14:textId="19DA91A8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3A527A" w14:textId="202E0A20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F5EA9C9" w14:textId="1ABC6C9C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GB"/>
              </w:rPr>
            </w:pPr>
            <w:r w:rsidRPr="00D2310C">
              <w:rPr>
                <w:rFonts w:ascii="Calibri" w:hAnsi="Calibri" w:cs="Calibri"/>
                <w:color w:val="000000"/>
              </w:rPr>
              <w:t>178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D2310C" w:rsidRPr="00D2310C" w14:paraId="1B952A33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A96F957" w14:textId="64F5D22D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25</w:t>
            </w:r>
          </w:p>
        </w:tc>
        <w:tc>
          <w:tcPr>
            <w:tcW w:w="5670" w:type="dxa"/>
            <w:vAlign w:val="center"/>
          </w:tcPr>
          <w:p w14:paraId="208ACFF6" w14:textId="711290A7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hinge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(H)</w:t>
            </w:r>
          </w:p>
        </w:tc>
        <w:tc>
          <w:tcPr>
            <w:tcW w:w="1701" w:type="dxa"/>
            <w:vAlign w:val="center"/>
          </w:tcPr>
          <w:p w14:paraId="04B73316" w14:textId="63FB1E78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vAlign w:val="center"/>
          </w:tcPr>
          <w:p w14:paraId="5CE83C7F" w14:textId="2C64E4EB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178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D2310C" w:rsidRPr="00D2310C" w14:paraId="7511C19A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4809522" w14:textId="458CF5BE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35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38B828A" w14:textId="70444077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3AD9F97" w14:textId="6F312289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E61272" w14:textId="79571E51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178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D2310C" w:rsidRPr="00D2310C" w14:paraId="08551794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53D26E2" w14:textId="4BBC5B5B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45</w:t>
            </w:r>
          </w:p>
        </w:tc>
        <w:tc>
          <w:tcPr>
            <w:tcW w:w="5670" w:type="dxa"/>
            <w:vAlign w:val="center"/>
          </w:tcPr>
          <w:p w14:paraId="094E7835" w14:textId="056A015B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 + threshold (T)</w:t>
            </w:r>
          </w:p>
        </w:tc>
        <w:tc>
          <w:tcPr>
            <w:tcW w:w="1701" w:type="dxa"/>
            <w:vAlign w:val="center"/>
          </w:tcPr>
          <w:p w14:paraId="3DDBBE57" w14:textId="29865CC4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vAlign w:val="center"/>
          </w:tcPr>
          <w:p w14:paraId="56098258" w14:textId="076A03A6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178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D2310C" w:rsidRPr="00D2310C" w14:paraId="416942B2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3763DBD" w14:textId="14098A07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37DA7F" w14:textId="4EC2B7BB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linear (L)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987C82" w14:textId="57B6D4E8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A2B659C" w14:textId="4D2A36C2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179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D2310C" w:rsidRPr="00D2310C" w14:paraId="213AF25A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E307C87" w14:textId="4D00EB76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17</w:t>
            </w:r>
          </w:p>
        </w:tc>
        <w:tc>
          <w:tcPr>
            <w:tcW w:w="5670" w:type="dxa"/>
            <w:vAlign w:val="center"/>
          </w:tcPr>
          <w:p w14:paraId="6BFC0F5C" w14:textId="1F0F5934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</w:t>
            </w:r>
          </w:p>
        </w:tc>
        <w:tc>
          <w:tcPr>
            <w:tcW w:w="1701" w:type="dxa"/>
            <w:vAlign w:val="center"/>
          </w:tcPr>
          <w:p w14:paraId="6D521113" w14:textId="6F8A1482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vAlign w:val="center"/>
          </w:tcPr>
          <w:p w14:paraId="25264D64" w14:textId="35951AE3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D2310C" w:rsidRPr="00D2310C" w14:paraId="7920BA00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D701EAA" w14:textId="3755DB32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27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013FD5" w14:textId="2ADDD252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hinge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(H)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0F47A5F" w14:textId="1D01C262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5553E7" w14:textId="5586C471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D2310C" w:rsidRPr="00D2310C" w14:paraId="7BDEE80B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78C9AE4" w14:textId="73C6D205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37</w:t>
            </w:r>
          </w:p>
        </w:tc>
        <w:tc>
          <w:tcPr>
            <w:tcW w:w="5670" w:type="dxa"/>
            <w:vAlign w:val="center"/>
          </w:tcPr>
          <w:p w14:paraId="0047224B" w14:textId="1ADA50A2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</w:t>
            </w:r>
          </w:p>
        </w:tc>
        <w:tc>
          <w:tcPr>
            <w:tcW w:w="1701" w:type="dxa"/>
            <w:vAlign w:val="center"/>
          </w:tcPr>
          <w:p w14:paraId="1D8E8101" w14:textId="3BE9CFE3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vAlign w:val="center"/>
          </w:tcPr>
          <w:p w14:paraId="681F17A2" w14:textId="732283F5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D2310C" w:rsidRPr="00D2310C" w14:paraId="2AD1D1F0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178F7DE" w14:textId="2D74073F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47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38265C" w14:textId="44541D36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 + threshold (T)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47B1640" w14:textId="08EC07C0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8C9BB85" w14:textId="2971740B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D2310C" w:rsidRPr="00D2310C" w14:paraId="72CBF4E7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E6FA526" w14:textId="5746D86C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6</w:t>
            </w:r>
          </w:p>
        </w:tc>
        <w:tc>
          <w:tcPr>
            <w:tcW w:w="5670" w:type="dxa"/>
            <w:vAlign w:val="center"/>
          </w:tcPr>
          <w:p w14:paraId="375F6870" w14:textId="69F16998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linear (L)</w:t>
            </w:r>
          </w:p>
        </w:tc>
        <w:tc>
          <w:tcPr>
            <w:tcW w:w="1701" w:type="dxa"/>
            <w:vAlign w:val="center"/>
          </w:tcPr>
          <w:p w14:paraId="0E3FA355" w14:textId="5D0766E2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41" w:type="dxa"/>
            <w:vAlign w:val="center"/>
          </w:tcPr>
          <w:p w14:paraId="2C1F8F27" w14:textId="07A8BA8B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182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2310C" w:rsidRPr="00D2310C" w14:paraId="179AB8AA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57F408D" w14:textId="53E98D96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18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D28A8A3" w14:textId="6D6CE946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46292EC" w14:textId="0002CF29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DDC13CC" w14:textId="2BBF842D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2310C" w:rsidRPr="00D2310C" w14:paraId="51CB0B6C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5AB2169" w14:textId="41E991FA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28</w:t>
            </w:r>
          </w:p>
        </w:tc>
        <w:tc>
          <w:tcPr>
            <w:tcW w:w="5670" w:type="dxa"/>
            <w:vAlign w:val="center"/>
          </w:tcPr>
          <w:p w14:paraId="00BE81C5" w14:textId="063E0257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hinge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(H)</w:t>
            </w:r>
          </w:p>
        </w:tc>
        <w:tc>
          <w:tcPr>
            <w:tcW w:w="1701" w:type="dxa"/>
            <w:vAlign w:val="center"/>
          </w:tcPr>
          <w:p w14:paraId="443F8CC7" w14:textId="06D21052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41" w:type="dxa"/>
            <w:vAlign w:val="center"/>
          </w:tcPr>
          <w:p w14:paraId="312D6FD8" w14:textId="25C431B8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2310C" w:rsidRPr="00D2310C" w14:paraId="396A3F9E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582225F" w14:textId="3891FF89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38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982E076" w14:textId="13EC8A44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D0D5B3" w14:textId="43C8C4A6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6D852F" w14:textId="6CD1F1EA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2310C" w:rsidRPr="00D2310C" w14:paraId="5AE595BE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C176EF5" w14:textId="5404EAD5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48</w:t>
            </w:r>
          </w:p>
        </w:tc>
        <w:tc>
          <w:tcPr>
            <w:tcW w:w="5670" w:type="dxa"/>
            <w:vAlign w:val="center"/>
          </w:tcPr>
          <w:p w14:paraId="62ACDF41" w14:textId="74811131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 + threshold (T)</w:t>
            </w:r>
          </w:p>
        </w:tc>
        <w:tc>
          <w:tcPr>
            <w:tcW w:w="1701" w:type="dxa"/>
            <w:vAlign w:val="center"/>
          </w:tcPr>
          <w:p w14:paraId="480110AB" w14:textId="082CF816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41" w:type="dxa"/>
            <w:vAlign w:val="center"/>
          </w:tcPr>
          <w:p w14:paraId="6A088FAF" w14:textId="3F1B4D2E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2310C" w:rsidRPr="00D2310C" w14:paraId="1317BE6A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4AE9296" w14:textId="5BB1D2D5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92399EA" w14:textId="167D7160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linear (L)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2D510DC" w14:textId="028EF8C4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83A41EF" w14:textId="62C7A99F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184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="001651AF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D2310C" w:rsidRPr="00D2310C" w14:paraId="7F625A3E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0F0AC3F" w14:textId="4FF20CF8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19</w:t>
            </w:r>
          </w:p>
        </w:tc>
        <w:tc>
          <w:tcPr>
            <w:tcW w:w="5670" w:type="dxa"/>
            <w:vAlign w:val="center"/>
          </w:tcPr>
          <w:p w14:paraId="74D4B284" w14:textId="65732AFE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</w:t>
            </w:r>
          </w:p>
        </w:tc>
        <w:tc>
          <w:tcPr>
            <w:tcW w:w="1701" w:type="dxa"/>
            <w:vAlign w:val="center"/>
          </w:tcPr>
          <w:p w14:paraId="3260D460" w14:textId="7C52B208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vAlign w:val="center"/>
          </w:tcPr>
          <w:p w14:paraId="7C0CA827" w14:textId="1DEEBF21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185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2310C" w:rsidRPr="00D2310C" w14:paraId="6A18AC49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B2CF7C7" w14:textId="13E86CE6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29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5292DDC" w14:textId="0E45382E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hinge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(H)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3631677" w14:textId="526C0493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72A85DB" w14:textId="54F22316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185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2310C" w:rsidRPr="00D2310C" w14:paraId="0604DE36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F966D05" w14:textId="56A66F1F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lastRenderedPageBreak/>
              <w:t>39</w:t>
            </w:r>
          </w:p>
        </w:tc>
        <w:tc>
          <w:tcPr>
            <w:tcW w:w="5670" w:type="dxa"/>
            <w:vAlign w:val="center"/>
          </w:tcPr>
          <w:p w14:paraId="335033BD" w14:textId="1088F164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</w:t>
            </w:r>
          </w:p>
        </w:tc>
        <w:tc>
          <w:tcPr>
            <w:tcW w:w="1701" w:type="dxa"/>
            <w:vAlign w:val="center"/>
          </w:tcPr>
          <w:p w14:paraId="6E47910D" w14:textId="6A2274AB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vAlign w:val="center"/>
          </w:tcPr>
          <w:p w14:paraId="58E1465C" w14:textId="75886EFE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185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2310C" w:rsidRPr="00D2310C" w14:paraId="524174FC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3CD83E7" w14:textId="4A01E19C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49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44D24C" w14:textId="70A1310A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 + threshold (T)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272016" w14:textId="2D315423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49F6ED" w14:textId="4DEBB430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185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2310C" w:rsidRPr="00D2310C" w14:paraId="022842F3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431C1B0" w14:textId="45390659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20</w:t>
            </w:r>
          </w:p>
        </w:tc>
        <w:tc>
          <w:tcPr>
            <w:tcW w:w="5670" w:type="dxa"/>
            <w:vAlign w:val="center"/>
          </w:tcPr>
          <w:p w14:paraId="239ACBAA" w14:textId="72E330CF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</w:t>
            </w:r>
          </w:p>
        </w:tc>
        <w:tc>
          <w:tcPr>
            <w:tcW w:w="1701" w:type="dxa"/>
            <w:vAlign w:val="center"/>
          </w:tcPr>
          <w:p w14:paraId="09F161C5" w14:textId="660D71C2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vAlign w:val="center"/>
          </w:tcPr>
          <w:p w14:paraId="73E0441E" w14:textId="2D55A8F4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187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2310C" w:rsidRPr="00D2310C" w14:paraId="2B1B9B49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D9D070B" w14:textId="37B554A8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30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12A88D" w14:textId="10D46FDC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 xml:space="preserve">linear (L)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quadratic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(Q) + </w:t>
            </w:r>
            <w:proofErr w:type="spellStart"/>
            <w:r w:rsidRPr="00D2310C">
              <w:rPr>
                <w:rFonts w:ascii="Calibri" w:hAnsi="Calibri" w:cs="Calibri"/>
                <w:color w:val="000000"/>
              </w:rPr>
              <w:t>hinge</w:t>
            </w:r>
            <w:proofErr w:type="spellEnd"/>
            <w:r w:rsidRPr="00D2310C">
              <w:rPr>
                <w:rFonts w:ascii="Calibri" w:hAnsi="Calibri" w:cs="Calibri"/>
                <w:color w:val="000000"/>
              </w:rPr>
              <w:t xml:space="preserve"> (H)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EC123E5" w14:textId="2CD21FD5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C2415A0" w14:textId="59406E0C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187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2310C" w:rsidRPr="00D2310C" w14:paraId="3B628772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D20FEAF" w14:textId="427D8015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40</w:t>
            </w:r>
          </w:p>
        </w:tc>
        <w:tc>
          <w:tcPr>
            <w:tcW w:w="5670" w:type="dxa"/>
            <w:vAlign w:val="center"/>
          </w:tcPr>
          <w:p w14:paraId="7D404F84" w14:textId="40D40BBC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</w:t>
            </w:r>
          </w:p>
        </w:tc>
        <w:tc>
          <w:tcPr>
            <w:tcW w:w="1701" w:type="dxa"/>
            <w:vAlign w:val="center"/>
          </w:tcPr>
          <w:p w14:paraId="53EEAB83" w14:textId="141BE7A1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vAlign w:val="center"/>
          </w:tcPr>
          <w:p w14:paraId="55D75E22" w14:textId="1148ECD7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187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2310C" w:rsidRPr="00D2310C" w14:paraId="08A1FD5B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DF2F47C" w14:textId="63A7714E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50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59C604C" w14:textId="21D309B5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  <w:lang w:val="en-GB"/>
              </w:rPr>
              <w:t>linear (L) + quadratic (Q) + hinge (H) + product (P) + threshold (T)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6485138" w14:textId="0D91B647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C9A0B3D" w14:textId="5748B5AD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187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D2310C" w:rsidRPr="00D2310C" w14:paraId="26EC3FBB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9813F63" w14:textId="29B2A8B6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8</w:t>
            </w:r>
          </w:p>
        </w:tc>
        <w:tc>
          <w:tcPr>
            <w:tcW w:w="5670" w:type="dxa"/>
            <w:vAlign w:val="center"/>
          </w:tcPr>
          <w:p w14:paraId="11A27001" w14:textId="38283980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linear (L)</w:t>
            </w:r>
          </w:p>
        </w:tc>
        <w:tc>
          <w:tcPr>
            <w:tcW w:w="1701" w:type="dxa"/>
            <w:vAlign w:val="center"/>
          </w:tcPr>
          <w:p w14:paraId="4E03943F" w14:textId="2A0A6A68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41" w:type="dxa"/>
            <w:vAlign w:val="center"/>
          </w:tcPr>
          <w:p w14:paraId="7E698833" w14:textId="227B6F17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187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2310C" w:rsidRPr="00D2310C" w14:paraId="1734A470" w14:textId="77777777" w:rsidTr="00D23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055ABD8" w14:textId="45FF0CC2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B143C9E" w14:textId="7A32A7AE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linear (L)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4089375" w14:textId="2E020FCD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AE5F2E" w14:textId="3B20B9F8" w:rsidR="00D2310C" w:rsidRPr="00D2310C" w:rsidRDefault="00D2310C" w:rsidP="00D231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190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2310C" w:rsidRPr="00D2310C" w14:paraId="528DD228" w14:textId="77777777" w:rsidTr="00D231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9952D3C" w14:textId="6499429E" w:rsidR="00D2310C" w:rsidRPr="00D2310C" w:rsidRDefault="00D2310C" w:rsidP="00D2310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b w:val="0"/>
                <w:bCs w:val="0"/>
                <w:color w:val="000000"/>
              </w:rPr>
              <w:t>10</w:t>
            </w:r>
          </w:p>
        </w:tc>
        <w:tc>
          <w:tcPr>
            <w:tcW w:w="5670" w:type="dxa"/>
            <w:vAlign w:val="center"/>
          </w:tcPr>
          <w:p w14:paraId="679A5F1A" w14:textId="0457C9A8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linear (L)</w:t>
            </w:r>
          </w:p>
        </w:tc>
        <w:tc>
          <w:tcPr>
            <w:tcW w:w="1701" w:type="dxa"/>
            <w:vAlign w:val="center"/>
          </w:tcPr>
          <w:p w14:paraId="3162A421" w14:textId="723796E7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1" w:type="dxa"/>
            <w:vAlign w:val="center"/>
          </w:tcPr>
          <w:p w14:paraId="4AF53AC0" w14:textId="7278A00A" w:rsidR="00D2310C" w:rsidRPr="00D2310C" w:rsidRDefault="00D2310C" w:rsidP="00D231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val="en-GB" w:eastAsia="it-IT"/>
              </w:rPr>
            </w:pPr>
            <w:r w:rsidRPr="00D2310C">
              <w:rPr>
                <w:rFonts w:ascii="Calibri" w:hAnsi="Calibri" w:cs="Calibri"/>
                <w:color w:val="000000"/>
              </w:rPr>
              <w:t>192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D2310C">
              <w:rPr>
                <w:rFonts w:ascii="Calibri" w:hAnsi="Calibri" w:cs="Calibri"/>
                <w:color w:val="000000"/>
              </w:rPr>
              <w:t>7</w:t>
            </w:r>
          </w:p>
        </w:tc>
      </w:tr>
    </w:tbl>
    <w:p w14:paraId="4815D29B" w14:textId="77777777" w:rsidR="00C922DA" w:rsidRPr="00BF2EA3" w:rsidRDefault="00C922DA" w:rsidP="008D078A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77B25F27" w14:textId="0E3ADED4" w:rsidR="00085901" w:rsidRDefault="00F70ABE" w:rsidP="007E3C95">
      <w:pPr>
        <w:spacing w:after="0" w:line="360" w:lineRule="auto"/>
        <w:jc w:val="both"/>
        <w:rPr>
          <w:rFonts w:cstheme="minorHAnsi"/>
          <w:sz w:val="24"/>
          <w:szCs w:val="24"/>
          <w:lang w:val="en-GB"/>
        </w:rPr>
      </w:pPr>
      <w:r w:rsidRPr="00BF2EA3">
        <w:rPr>
          <w:rFonts w:cstheme="minorHAnsi"/>
          <w:sz w:val="24"/>
          <w:szCs w:val="24"/>
          <w:lang w:val="en-GB"/>
        </w:rPr>
        <w:t>Tab</w:t>
      </w:r>
      <w:r w:rsidR="000A12E9" w:rsidRPr="00BF2EA3">
        <w:rPr>
          <w:rFonts w:cstheme="minorHAnsi"/>
          <w:sz w:val="24"/>
          <w:szCs w:val="24"/>
          <w:lang w:val="en-GB"/>
        </w:rPr>
        <w:t>le</w:t>
      </w:r>
      <w:r w:rsidRPr="00BF2EA3">
        <w:rPr>
          <w:rFonts w:cstheme="minorHAnsi"/>
          <w:sz w:val="24"/>
          <w:szCs w:val="24"/>
          <w:lang w:val="en-GB"/>
        </w:rPr>
        <w:t xml:space="preserve"> </w:t>
      </w:r>
      <w:r w:rsidR="0045320F">
        <w:rPr>
          <w:rFonts w:cstheme="minorHAnsi"/>
          <w:sz w:val="24"/>
          <w:szCs w:val="24"/>
          <w:lang w:val="en-GB"/>
        </w:rPr>
        <w:t>A.</w:t>
      </w:r>
      <w:r w:rsidR="002F43EF" w:rsidRPr="00BF2EA3">
        <w:rPr>
          <w:rFonts w:cstheme="minorHAnsi"/>
          <w:sz w:val="24"/>
          <w:szCs w:val="24"/>
          <w:lang w:val="en-GB"/>
        </w:rPr>
        <w:t>2</w:t>
      </w:r>
      <w:r w:rsidR="000A12E9" w:rsidRPr="00BF2EA3">
        <w:rPr>
          <w:rFonts w:cstheme="minorHAnsi"/>
          <w:sz w:val="24"/>
          <w:szCs w:val="24"/>
          <w:lang w:val="en-GB"/>
        </w:rPr>
        <w:t>.</w:t>
      </w:r>
      <w:r w:rsidRPr="00BF2EA3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BF2EA3">
        <w:rPr>
          <w:rFonts w:cstheme="minorHAnsi"/>
          <w:sz w:val="24"/>
          <w:szCs w:val="24"/>
          <w:lang w:val="en-GB"/>
        </w:rPr>
        <w:t>AICc</w:t>
      </w:r>
      <w:proofErr w:type="spellEnd"/>
      <w:r w:rsidRPr="00BF2EA3">
        <w:rPr>
          <w:rFonts w:cstheme="minorHAnsi"/>
          <w:sz w:val="24"/>
          <w:szCs w:val="24"/>
          <w:lang w:val="en-GB"/>
        </w:rPr>
        <w:t xml:space="preserve"> values </w:t>
      </w:r>
      <w:r w:rsidR="00AF2526">
        <w:rPr>
          <w:rFonts w:cstheme="minorHAnsi"/>
          <w:sz w:val="24"/>
          <w:szCs w:val="24"/>
          <w:lang w:val="en-GB"/>
        </w:rPr>
        <w:t>for the</w:t>
      </w:r>
      <w:r w:rsidR="00AF2526" w:rsidRPr="00BF2EA3">
        <w:rPr>
          <w:rFonts w:cstheme="minorHAnsi"/>
          <w:sz w:val="24"/>
          <w:szCs w:val="24"/>
          <w:lang w:val="en-GB"/>
        </w:rPr>
        <w:t xml:space="preserve"> </w:t>
      </w:r>
      <w:r w:rsidRPr="00BF2EA3">
        <w:rPr>
          <w:rFonts w:cstheme="minorHAnsi"/>
          <w:sz w:val="24"/>
          <w:szCs w:val="24"/>
          <w:lang w:val="en-GB"/>
        </w:rPr>
        <w:t xml:space="preserve">50 models </w:t>
      </w:r>
      <w:r w:rsidR="00AF2526">
        <w:rPr>
          <w:rFonts w:cstheme="minorHAnsi"/>
          <w:sz w:val="24"/>
          <w:szCs w:val="24"/>
          <w:lang w:val="en-GB"/>
        </w:rPr>
        <w:t xml:space="preserve">calibrated </w:t>
      </w:r>
      <w:r w:rsidRPr="00BF2EA3">
        <w:rPr>
          <w:rFonts w:cstheme="minorHAnsi"/>
          <w:sz w:val="24"/>
          <w:szCs w:val="24"/>
          <w:lang w:val="en-GB"/>
        </w:rPr>
        <w:t>with diﬀerent combination</w:t>
      </w:r>
      <w:r w:rsidR="00AF2526">
        <w:rPr>
          <w:rFonts w:cstheme="minorHAnsi"/>
          <w:sz w:val="24"/>
          <w:szCs w:val="24"/>
          <w:lang w:val="en-GB"/>
        </w:rPr>
        <w:t>s</w:t>
      </w:r>
      <w:r w:rsidRPr="00BF2EA3">
        <w:rPr>
          <w:rFonts w:cstheme="minorHAnsi"/>
          <w:sz w:val="24"/>
          <w:szCs w:val="24"/>
          <w:lang w:val="en-GB"/>
        </w:rPr>
        <w:t xml:space="preserve"> of feature classes </w:t>
      </w:r>
      <w:r w:rsidR="00AF2526">
        <w:rPr>
          <w:rFonts w:cstheme="minorHAnsi"/>
          <w:sz w:val="24"/>
          <w:szCs w:val="24"/>
          <w:lang w:val="en-GB"/>
        </w:rPr>
        <w:t>and</w:t>
      </w:r>
      <w:r w:rsidR="00AF2526" w:rsidRPr="00BF2EA3">
        <w:rPr>
          <w:rFonts w:cstheme="minorHAnsi"/>
          <w:sz w:val="24"/>
          <w:szCs w:val="24"/>
          <w:lang w:val="en-GB"/>
        </w:rPr>
        <w:t xml:space="preserve"> </w:t>
      </w:r>
      <w:r w:rsidRPr="00BF2EA3">
        <w:rPr>
          <w:rFonts w:cstheme="minorHAnsi"/>
          <w:sz w:val="24"/>
          <w:szCs w:val="24"/>
          <w:lang w:val="en-GB"/>
        </w:rPr>
        <w:t>regularization multiplier values.</w:t>
      </w:r>
    </w:p>
    <w:p w14:paraId="58023B05" w14:textId="012F838D" w:rsidR="00085901" w:rsidRDefault="00085901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br w:type="page"/>
      </w:r>
    </w:p>
    <w:p w14:paraId="16D65F1D" w14:textId="77777777" w:rsidR="00085901" w:rsidRDefault="00085901">
      <w:pPr>
        <w:rPr>
          <w:rFonts w:cstheme="minorHAnsi"/>
          <w:sz w:val="24"/>
          <w:szCs w:val="24"/>
          <w:lang w:val="en-GB"/>
        </w:rPr>
      </w:pPr>
    </w:p>
    <w:tbl>
      <w:tblPr>
        <w:tblStyle w:val="Grigliatabella"/>
        <w:tblW w:w="9044" w:type="dxa"/>
        <w:tblLook w:val="04A0" w:firstRow="1" w:lastRow="0" w:firstColumn="1" w:lastColumn="0" w:noHBand="0" w:noVBand="1"/>
      </w:tblPr>
      <w:tblGrid>
        <w:gridCol w:w="1150"/>
        <w:gridCol w:w="1216"/>
        <w:gridCol w:w="2312"/>
        <w:gridCol w:w="1958"/>
        <w:gridCol w:w="1204"/>
        <w:gridCol w:w="1204"/>
      </w:tblGrid>
      <w:tr w:rsidR="00454F81" w:rsidRPr="00085901" w14:paraId="21F0F043" w14:textId="77777777" w:rsidTr="00454F81">
        <w:trPr>
          <w:trHeight w:val="288"/>
        </w:trPr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AEA973" w14:textId="77777777" w:rsidR="00454F81" w:rsidRPr="00AF2526" w:rsidRDefault="00454F81" w:rsidP="00085901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0E43" w14:textId="49E2AA5E" w:rsidR="00454F81" w:rsidRPr="00AF2526" w:rsidRDefault="00454F81" w:rsidP="00085901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12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9676389" w14:textId="79C8D84C" w:rsidR="00454F81" w:rsidRPr="00454F8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Not </w:t>
            </w:r>
            <w:r w:rsidRPr="00454F81">
              <w:rPr>
                <w:rFonts w:cstheme="minorHAnsi"/>
                <w:b/>
                <w:bCs/>
                <w:sz w:val="24"/>
                <w:szCs w:val="24"/>
                <w:lang w:val="en-US"/>
              </w:rPr>
              <w:t>suitability areas</w:t>
            </w:r>
          </w:p>
          <w:p w14:paraId="5E8D0B43" w14:textId="41DB5406" w:rsidR="00454F81" w:rsidRPr="00454F81" w:rsidRDefault="00454F81" w:rsidP="00085901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dxa"/>
            <w:noWrap/>
            <w:vAlign w:val="center"/>
            <w:hideMark/>
          </w:tcPr>
          <w:p w14:paraId="7B400AFF" w14:textId="21451C7B" w:rsidR="00454F81" w:rsidRPr="00454F8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454F81">
              <w:rPr>
                <w:rFonts w:cstheme="minorHAnsi"/>
                <w:b/>
                <w:bCs/>
                <w:sz w:val="24"/>
                <w:szCs w:val="24"/>
                <w:lang w:val="en-US"/>
              </w:rPr>
              <w:t>Suitability areas</w:t>
            </w:r>
          </w:p>
          <w:p w14:paraId="63F5EAE5" w14:textId="18AF7713" w:rsidR="00454F81" w:rsidRPr="00454F8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  <w:noWrap/>
            <w:vAlign w:val="center"/>
            <w:hideMark/>
          </w:tcPr>
          <w:p w14:paraId="1E437CBB" w14:textId="62C998FF" w:rsidR="00454F81" w:rsidRPr="0008590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85901">
              <w:rPr>
                <w:rFonts w:cstheme="minorHAnsi"/>
                <w:b/>
                <w:bCs/>
                <w:sz w:val="24"/>
                <w:szCs w:val="24"/>
              </w:rPr>
              <w:t>%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low suitability</w:t>
            </w:r>
          </w:p>
        </w:tc>
        <w:tc>
          <w:tcPr>
            <w:tcW w:w="1204" w:type="dxa"/>
            <w:noWrap/>
            <w:vAlign w:val="center"/>
            <w:hideMark/>
          </w:tcPr>
          <w:p w14:paraId="1E14E063" w14:textId="6C7CAA00" w:rsidR="00454F81" w:rsidRPr="0008590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85901">
              <w:rPr>
                <w:rFonts w:cstheme="minorHAnsi"/>
                <w:b/>
                <w:bCs/>
                <w:sz w:val="24"/>
                <w:szCs w:val="24"/>
              </w:rPr>
              <w:t>%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high suitability</w:t>
            </w:r>
          </w:p>
        </w:tc>
      </w:tr>
      <w:tr w:rsidR="00454F81" w:rsidRPr="00085901" w14:paraId="7E1BFAE1" w14:textId="77777777" w:rsidTr="00454F81">
        <w:trPr>
          <w:trHeight w:val="288"/>
        </w:trPr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14:paraId="08CDEDFD" w14:textId="519E2B91" w:rsidR="00454F8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Current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3DF9F4" w14:textId="3BFA2C9F" w:rsidR="00454F81" w:rsidRPr="0008590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2" w:type="dxa"/>
            <w:noWrap/>
            <w:vAlign w:val="center"/>
            <w:hideMark/>
          </w:tcPr>
          <w:p w14:paraId="6BAAE7A5" w14:textId="77777777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672143</w:t>
            </w:r>
          </w:p>
        </w:tc>
        <w:tc>
          <w:tcPr>
            <w:tcW w:w="1958" w:type="dxa"/>
            <w:noWrap/>
            <w:vAlign w:val="center"/>
            <w:hideMark/>
          </w:tcPr>
          <w:p w14:paraId="16859543" w14:textId="77777777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32427</w:t>
            </w:r>
          </w:p>
        </w:tc>
        <w:tc>
          <w:tcPr>
            <w:tcW w:w="1204" w:type="dxa"/>
            <w:noWrap/>
            <w:vAlign w:val="center"/>
            <w:hideMark/>
          </w:tcPr>
          <w:p w14:paraId="4CFDB6F9" w14:textId="3E097429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95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08590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04" w:type="dxa"/>
            <w:noWrap/>
            <w:vAlign w:val="center"/>
            <w:hideMark/>
          </w:tcPr>
          <w:p w14:paraId="3C615C3A" w14:textId="0B3E8EC2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085901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454F81" w:rsidRPr="00085901" w14:paraId="6B926559" w14:textId="77777777" w:rsidTr="00454F81">
        <w:trPr>
          <w:trHeight w:val="288"/>
        </w:trPr>
        <w:tc>
          <w:tcPr>
            <w:tcW w:w="1150" w:type="dxa"/>
            <w:vMerge w:val="restart"/>
            <w:vAlign w:val="center"/>
          </w:tcPr>
          <w:p w14:paraId="4210812F" w14:textId="2591AC73" w:rsidR="00454F81" w:rsidRPr="0008590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Future scenarios</w:t>
            </w:r>
          </w:p>
        </w:tc>
        <w:tc>
          <w:tcPr>
            <w:tcW w:w="1216" w:type="dxa"/>
            <w:noWrap/>
            <w:vAlign w:val="center"/>
            <w:hideMark/>
          </w:tcPr>
          <w:p w14:paraId="12747377" w14:textId="35E48F86" w:rsidR="00454F81" w:rsidRPr="0008590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RCP 2.6</w:t>
            </w:r>
          </w:p>
        </w:tc>
        <w:tc>
          <w:tcPr>
            <w:tcW w:w="2312" w:type="dxa"/>
            <w:noWrap/>
            <w:vAlign w:val="center"/>
            <w:hideMark/>
          </w:tcPr>
          <w:p w14:paraId="187E5B19" w14:textId="77777777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584994</w:t>
            </w:r>
          </w:p>
        </w:tc>
        <w:tc>
          <w:tcPr>
            <w:tcW w:w="1958" w:type="dxa"/>
            <w:noWrap/>
            <w:vAlign w:val="center"/>
            <w:hideMark/>
          </w:tcPr>
          <w:p w14:paraId="427990C5" w14:textId="77777777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120506</w:t>
            </w:r>
          </w:p>
        </w:tc>
        <w:tc>
          <w:tcPr>
            <w:tcW w:w="1204" w:type="dxa"/>
            <w:noWrap/>
            <w:vAlign w:val="center"/>
            <w:hideMark/>
          </w:tcPr>
          <w:p w14:paraId="2268D0F5" w14:textId="7DF8E1CB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82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085901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04" w:type="dxa"/>
            <w:noWrap/>
            <w:vAlign w:val="center"/>
            <w:hideMark/>
          </w:tcPr>
          <w:p w14:paraId="2A25148E" w14:textId="06E84BC2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17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085901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454F81" w:rsidRPr="00085901" w14:paraId="04CD848C" w14:textId="77777777" w:rsidTr="00454F81">
        <w:trPr>
          <w:trHeight w:val="288"/>
        </w:trPr>
        <w:tc>
          <w:tcPr>
            <w:tcW w:w="1150" w:type="dxa"/>
            <w:vMerge/>
            <w:vAlign w:val="center"/>
          </w:tcPr>
          <w:p w14:paraId="31B36858" w14:textId="77777777" w:rsidR="00454F81" w:rsidRPr="0008590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noWrap/>
            <w:vAlign w:val="center"/>
          </w:tcPr>
          <w:p w14:paraId="6A46F866" w14:textId="22B1F06D" w:rsidR="00454F81" w:rsidRPr="0008590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RCP 4.5</w:t>
            </w:r>
          </w:p>
        </w:tc>
        <w:tc>
          <w:tcPr>
            <w:tcW w:w="2312" w:type="dxa"/>
            <w:noWrap/>
            <w:vAlign w:val="center"/>
            <w:hideMark/>
          </w:tcPr>
          <w:p w14:paraId="3FB43EA4" w14:textId="77777777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550103</w:t>
            </w:r>
          </w:p>
        </w:tc>
        <w:tc>
          <w:tcPr>
            <w:tcW w:w="1958" w:type="dxa"/>
            <w:noWrap/>
            <w:vAlign w:val="center"/>
            <w:hideMark/>
          </w:tcPr>
          <w:p w14:paraId="00D3EE67" w14:textId="77777777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155397</w:t>
            </w:r>
          </w:p>
        </w:tc>
        <w:tc>
          <w:tcPr>
            <w:tcW w:w="1204" w:type="dxa"/>
            <w:noWrap/>
            <w:vAlign w:val="center"/>
            <w:hideMark/>
          </w:tcPr>
          <w:p w14:paraId="4E5BF436" w14:textId="723EF9EF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77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085901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04" w:type="dxa"/>
            <w:noWrap/>
            <w:vAlign w:val="center"/>
            <w:hideMark/>
          </w:tcPr>
          <w:p w14:paraId="38B4A292" w14:textId="72EDDAA4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22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085901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454F81" w:rsidRPr="00085901" w14:paraId="32C49C13" w14:textId="77777777" w:rsidTr="00454F81">
        <w:trPr>
          <w:trHeight w:val="288"/>
        </w:trPr>
        <w:tc>
          <w:tcPr>
            <w:tcW w:w="1150" w:type="dxa"/>
            <w:vMerge/>
            <w:vAlign w:val="center"/>
          </w:tcPr>
          <w:p w14:paraId="63ACD795" w14:textId="77777777" w:rsidR="00454F81" w:rsidRPr="0008590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noWrap/>
            <w:vAlign w:val="center"/>
          </w:tcPr>
          <w:p w14:paraId="5B62A99A" w14:textId="3ACD75DF" w:rsidR="00454F81" w:rsidRPr="0008590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RCP 6.0</w:t>
            </w:r>
          </w:p>
        </w:tc>
        <w:tc>
          <w:tcPr>
            <w:tcW w:w="2312" w:type="dxa"/>
            <w:noWrap/>
            <w:vAlign w:val="center"/>
            <w:hideMark/>
          </w:tcPr>
          <w:p w14:paraId="7311625E" w14:textId="77777777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510882</w:t>
            </w:r>
          </w:p>
        </w:tc>
        <w:tc>
          <w:tcPr>
            <w:tcW w:w="1958" w:type="dxa"/>
            <w:noWrap/>
            <w:vAlign w:val="center"/>
            <w:hideMark/>
          </w:tcPr>
          <w:p w14:paraId="7CF79FCA" w14:textId="77777777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194618</w:t>
            </w:r>
          </w:p>
        </w:tc>
        <w:tc>
          <w:tcPr>
            <w:tcW w:w="1204" w:type="dxa"/>
            <w:noWrap/>
            <w:vAlign w:val="center"/>
            <w:hideMark/>
          </w:tcPr>
          <w:p w14:paraId="73E2CB84" w14:textId="31E2BA0E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72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085901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04" w:type="dxa"/>
            <w:noWrap/>
            <w:vAlign w:val="center"/>
            <w:hideMark/>
          </w:tcPr>
          <w:p w14:paraId="5EA67432" w14:textId="488CD70B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27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085901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454F81" w:rsidRPr="00085901" w14:paraId="4E07C393" w14:textId="77777777" w:rsidTr="00454F81">
        <w:trPr>
          <w:trHeight w:val="288"/>
        </w:trPr>
        <w:tc>
          <w:tcPr>
            <w:tcW w:w="1150" w:type="dxa"/>
            <w:vMerge/>
            <w:vAlign w:val="center"/>
          </w:tcPr>
          <w:p w14:paraId="7A97CFE7" w14:textId="77777777" w:rsidR="00454F81" w:rsidRPr="0008590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16" w:type="dxa"/>
            <w:noWrap/>
            <w:vAlign w:val="center"/>
          </w:tcPr>
          <w:p w14:paraId="3BA44CAF" w14:textId="767866CA" w:rsidR="00454F81" w:rsidRPr="00085901" w:rsidRDefault="00454F81" w:rsidP="0008590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RCP 8.5</w:t>
            </w:r>
          </w:p>
        </w:tc>
        <w:tc>
          <w:tcPr>
            <w:tcW w:w="2312" w:type="dxa"/>
            <w:noWrap/>
            <w:vAlign w:val="center"/>
            <w:hideMark/>
          </w:tcPr>
          <w:p w14:paraId="291EAFDD" w14:textId="77777777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233997</w:t>
            </w:r>
          </w:p>
        </w:tc>
        <w:tc>
          <w:tcPr>
            <w:tcW w:w="1958" w:type="dxa"/>
            <w:noWrap/>
            <w:vAlign w:val="center"/>
            <w:hideMark/>
          </w:tcPr>
          <w:p w14:paraId="194D8668" w14:textId="77777777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471503</w:t>
            </w:r>
          </w:p>
        </w:tc>
        <w:tc>
          <w:tcPr>
            <w:tcW w:w="1204" w:type="dxa"/>
            <w:noWrap/>
            <w:vAlign w:val="center"/>
            <w:hideMark/>
          </w:tcPr>
          <w:p w14:paraId="3CF959E3" w14:textId="2DDDB0D2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33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085901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04" w:type="dxa"/>
            <w:noWrap/>
            <w:vAlign w:val="center"/>
            <w:hideMark/>
          </w:tcPr>
          <w:p w14:paraId="44FA3673" w14:textId="2BAFBAD1" w:rsidR="00454F81" w:rsidRPr="00085901" w:rsidRDefault="00454F81" w:rsidP="000859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85901">
              <w:rPr>
                <w:rFonts w:cstheme="minorHAnsi"/>
                <w:sz w:val="24"/>
                <w:szCs w:val="24"/>
              </w:rPr>
              <w:t>66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085901">
              <w:rPr>
                <w:rFonts w:cstheme="minorHAnsi"/>
                <w:sz w:val="24"/>
                <w:szCs w:val="24"/>
              </w:rPr>
              <w:t>8</w:t>
            </w:r>
          </w:p>
        </w:tc>
      </w:tr>
    </w:tbl>
    <w:p w14:paraId="57C58092" w14:textId="439C23B5" w:rsidR="00F22301" w:rsidRPr="00BF2EA3" w:rsidRDefault="00085901" w:rsidP="006E43C0">
      <w:pPr>
        <w:spacing w:before="240" w:after="0" w:line="360" w:lineRule="auto"/>
        <w:jc w:val="both"/>
        <w:rPr>
          <w:rFonts w:cstheme="minorHAnsi"/>
          <w:sz w:val="24"/>
          <w:szCs w:val="24"/>
          <w:lang w:val="en-GB"/>
        </w:rPr>
      </w:pPr>
      <w:r w:rsidRPr="00BF2EA3">
        <w:rPr>
          <w:rFonts w:cstheme="minorHAnsi"/>
          <w:sz w:val="24"/>
          <w:szCs w:val="24"/>
          <w:lang w:val="en-GB"/>
        </w:rPr>
        <w:t xml:space="preserve">Table </w:t>
      </w:r>
      <w:r>
        <w:rPr>
          <w:rFonts w:cstheme="minorHAnsi"/>
          <w:sz w:val="24"/>
          <w:szCs w:val="24"/>
          <w:lang w:val="en-GB"/>
        </w:rPr>
        <w:t>A.3</w:t>
      </w:r>
      <w:r w:rsidRPr="00BF2EA3">
        <w:rPr>
          <w:rFonts w:cstheme="minorHAnsi"/>
          <w:sz w:val="24"/>
          <w:szCs w:val="24"/>
          <w:lang w:val="en-GB"/>
        </w:rPr>
        <w:t xml:space="preserve">. </w:t>
      </w:r>
      <w:r w:rsidR="00C50278">
        <w:rPr>
          <w:rFonts w:cstheme="minorHAnsi"/>
          <w:sz w:val="24"/>
          <w:szCs w:val="24"/>
          <w:lang w:val="en-GB"/>
        </w:rPr>
        <w:t>Km of beaches suitable for nesting under current climate and alternative future scenarios.</w:t>
      </w:r>
      <w:bookmarkEnd w:id="0"/>
    </w:p>
    <w:sectPr w:rsidR="00F22301" w:rsidRPr="00BF2EA3" w:rsidSect="00C618F2">
      <w:type w:val="continuous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A00F8"/>
    <w:multiLevelType w:val="hybridMultilevel"/>
    <w:tmpl w:val="C97662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E2130"/>
    <w:multiLevelType w:val="hybridMultilevel"/>
    <w:tmpl w:val="A8DED8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C72FE"/>
    <w:multiLevelType w:val="hybridMultilevel"/>
    <w:tmpl w:val="89C02A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C30E9"/>
    <w:multiLevelType w:val="hybridMultilevel"/>
    <w:tmpl w:val="CCCE9E38"/>
    <w:lvl w:ilvl="0" w:tplc="616E389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83000"/>
    <w:multiLevelType w:val="hybridMultilevel"/>
    <w:tmpl w:val="95AECC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419217">
    <w:abstractNumId w:val="1"/>
  </w:num>
  <w:num w:numId="2" w16cid:durableId="2060473118">
    <w:abstractNumId w:val="4"/>
  </w:num>
  <w:num w:numId="3" w16cid:durableId="576598517">
    <w:abstractNumId w:val="3"/>
  </w:num>
  <w:num w:numId="4" w16cid:durableId="831219981">
    <w:abstractNumId w:val="2"/>
  </w:num>
  <w:num w:numId="5" w16cid:durableId="1030061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73F"/>
    <w:rsid w:val="00002A9E"/>
    <w:rsid w:val="0000318D"/>
    <w:rsid w:val="0000581F"/>
    <w:rsid w:val="000065EC"/>
    <w:rsid w:val="000065F2"/>
    <w:rsid w:val="000124BE"/>
    <w:rsid w:val="00013BD5"/>
    <w:rsid w:val="00013CE4"/>
    <w:rsid w:val="0001626C"/>
    <w:rsid w:val="000177B1"/>
    <w:rsid w:val="0002270E"/>
    <w:rsid w:val="00023AB3"/>
    <w:rsid w:val="00023CD4"/>
    <w:rsid w:val="00024E5A"/>
    <w:rsid w:val="000251AC"/>
    <w:rsid w:val="00026387"/>
    <w:rsid w:val="000277DD"/>
    <w:rsid w:val="00030A64"/>
    <w:rsid w:val="00030F3D"/>
    <w:rsid w:val="00032484"/>
    <w:rsid w:val="000330C7"/>
    <w:rsid w:val="000347B1"/>
    <w:rsid w:val="000361B1"/>
    <w:rsid w:val="00036CEB"/>
    <w:rsid w:val="00037734"/>
    <w:rsid w:val="0004090F"/>
    <w:rsid w:val="00041319"/>
    <w:rsid w:val="00041EEA"/>
    <w:rsid w:val="00042913"/>
    <w:rsid w:val="0004378F"/>
    <w:rsid w:val="000459A4"/>
    <w:rsid w:val="00047853"/>
    <w:rsid w:val="00050532"/>
    <w:rsid w:val="000516D6"/>
    <w:rsid w:val="00051FEC"/>
    <w:rsid w:val="00054DB4"/>
    <w:rsid w:val="0005603C"/>
    <w:rsid w:val="0005675D"/>
    <w:rsid w:val="00060CE1"/>
    <w:rsid w:val="00065202"/>
    <w:rsid w:val="000660C9"/>
    <w:rsid w:val="00070690"/>
    <w:rsid w:val="00070FBD"/>
    <w:rsid w:val="00071B6A"/>
    <w:rsid w:val="00072FD5"/>
    <w:rsid w:val="0007488B"/>
    <w:rsid w:val="00074B62"/>
    <w:rsid w:val="00074DE3"/>
    <w:rsid w:val="0007533A"/>
    <w:rsid w:val="00077306"/>
    <w:rsid w:val="0007776C"/>
    <w:rsid w:val="00083947"/>
    <w:rsid w:val="00083AC1"/>
    <w:rsid w:val="00085901"/>
    <w:rsid w:val="00087858"/>
    <w:rsid w:val="0009330D"/>
    <w:rsid w:val="000937E5"/>
    <w:rsid w:val="00093D10"/>
    <w:rsid w:val="00095BB2"/>
    <w:rsid w:val="000966BA"/>
    <w:rsid w:val="000967B3"/>
    <w:rsid w:val="000A049C"/>
    <w:rsid w:val="000A05CE"/>
    <w:rsid w:val="000A072C"/>
    <w:rsid w:val="000A07D2"/>
    <w:rsid w:val="000A12E9"/>
    <w:rsid w:val="000A201D"/>
    <w:rsid w:val="000A27F5"/>
    <w:rsid w:val="000A2F91"/>
    <w:rsid w:val="000A5D5C"/>
    <w:rsid w:val="000A709A"/>
    <w:rsid w:val="000A7882"/>
    <w:rsid w:val="000B2295"/>
    <w:rsid w:val="000B51A2"/>
    <w:rsid w:val="000B5612"/>
    <w:rsid w:val="000B5F53"/>
    <w:rsid w:val="000B678A"/>
    <w:rsid w:val="000B6B7E"/>
    <w:rsid w:val="000B79A7"/>
    <w:rsid w:val="000C0168"/>
    <w:rsid w:val="000C09A3"/>
    <w:rsid w:val="000C2175"/>
    <w:rsid w:val="000C2827"/>
    <w:rsid w:val="000C3DA3"/>
    <w:rsid w:val="000C3DDF"/>
    <w:rsid w:val="000C3EFB"/>
    <w:rsid w:val="000C4A4D"/>
    <w:rsid w:val="000C6163"/>
    <w:rsid w:val="000C6491"/>
    <w:rsid w:val="000C70F6"/>
    <w:rsid w:val="000D0F34"/>
    <w:rsid w:val="000D17CC"/>
    <w:rsid w:val="000D2290"/>
    <w:rsid w:val="000D40A7"/>
    <w:rsid w:val="000D4844"/>
    <w:rsid w:val="000D498F"/>
    <w:rsid w:val="000D5BDD"/>
    <w:rsid w:val="000D618D"/>
    <w:rsid w:val="000D74F6"/>
    <w:rsid w:val="000D7B67"/>
    <w:rsid w:val="000E2042"/>
    <w:rsid w:val="000E243E"/>
    <w:rsid w:val="000E2B02"/>
    <w:rsid w:val="000E310A"/>
    <w:rsid w:val="000E55C6"/>
    <w:rsid w:val="000E5EDD"/>
    <w:rsid w:val="000E7ADC"/>
    <w:rsid w:val="000F07CF"/>
    <w:rsid w:val="000F1E25"/>
    <w:rsid w:val="000F2236"/>
    <w:rsid w:val="000F2405"/>
    <w:rsid w:val="000F2A50"/>
    <w:rsid w:val="000F2AD6"/>
    <w:rsid w:val="000F4A18"/>
    <w:rsid w:val="000F6D77"/>
    <w:rsid w:val="00100842"/>
    <w:rsid w:val="001029EB"/>
    <w:rsid w:val="00103810"/>
    <w:rsid w:val="001048E2"/>
    <w:rsid w:val="00105BE1"/>
    <w:rsid w:val="001104E5"/>
    <w:rsid w:val="00111A7A"/>
    <w:rsid w:val="001137DB"/>
    <w:rsid w:val="00113C50"/>
    <w:rsid w:val="001145EB"/>
    <w:rsid w:val="00114B15"/>
    <w:rsid w:val="00123782"/>
    <w:rsid w:val="0012533A"/>
    <w:rsid w:val="00131A71"/>
    <w:rsid w:val="00132C9A"/>
    <w:rsid w:val="00133AA2"/>
    <w:rsid w:val="0013451D"/>
    <w:rsid w:val="00135199"/>
    <w:rsid w:val="00135AA2"/>
    <w:rsid w:val="001361E1"/>
    <w:rsid w:val="001378C0"/>
    <w:rsid w:val="00137B90"/>
    <w:rsid w:val="00140C57"/>
    <w:rsid w:val="00141BCB"/>
    <w:rsid w:val="00142D92"/>
    <w:rsid w:val="00143234"/>
    <w:rsid w:val="00143307"/>
    <w:rsid w:val="00144197"/>
    <w:rsid w:val="00144D54"/>
    <w:rsid w:val="00145211"/>
    <w:rsid w:val="001460F1"/>
    <w:rsid w:val="0014688B"/>
    <w:rsid w:val="00147297"/>
    <w:rsid w:val="00147B87"/>
    <w:rsid w:val="00151133"/>
    <w:rsid w:val="0015165B"/>
    <w:rsid w:val="00152693"/>
    <w:rsid w:val="0015291C"/>
    <w:rsid w:val="00156E96"/>
    <w:rsid w:val="0015700E"/>
    <w:rsid w:val="00160F39"/>
    <w:rsid w:val="001618E2"/>
    <w:rsid w:val="00162E33"/>
    <w:rsid w:val="0016336C"/>
    <w:rsid w:val="001651AF"/>
    <w:rsid w:val="001676C0"/>
    <w:rsid w:val="00172D9A"/>
    <w:rsid w:val="00173870"/>
    <w:rsid w:val="0017419B"/>
    <w:rsid w:val="00174AF7"/>
    <w:rsid w:val="00174B34"/>
    <w:rsid w:val="00176E61"/>
    <w:rsid w:val="001807AC"/>
    <w:rsid w:val="00180D1B"/>
    <w:rsid w:val="001828B0"/>
    <w:rsid w:val="00183405"/>
    <w:rsid w:val="00185205"/>
    <w:rsid w:val="00185EBE"/>
    <w:rsid w:val="0018762B"/>
    <w:rsid w:val="00190162"/>
    <w:rsid w:val="00190DBB"/>
    <w:rsid w:val="00193393"/>
    <w:rsid w:val="00193561"/>
    <w:rsid w:val="00194711"/>
    <w:rsid w:val="0019600D"/>
    <w:rsid w:val="001A0005"/>
    <w:rsid w:val="001A26CC"/>
    <w:rsid w:val="001A3802"/>
    <w:rsid w:val="001A4D2F"/>
    <w:rsid w:val="001A591E"/>
    <w:rsid w:val="001A6B07"/>
    <w:rsid w:val="001A7355"/>
    <w:rsid w:val="001B08FD"/>
    <w:rsid w:val="001B1FD8"/>
    <w:rsid w:val="001B2A94"/>
    <w:rsid w:val="001B4007"/>
    <w:rsid w:val="001B4506"/>
    <w:rsid w:val="001B4C99"/>
    <w:rsid w:val="001B6076"/>
    <w:rsid w:val="001B62F9"/>
    <w:rsid w:val="001B7355"/>
    <w:rsid w:val="001C07E5"/>
    <w:rsid w:val="001C1D69"/>
    <w:rsid w:val="001C212A"/>
    <w:rsid w:val="001C2516"/>
    <w:rsid w:val="001C3486"/>
    <w:rsid w:val="001C3F56"/>
    <w:rsid w:val="001C4866"/>
    <w:rsid w:val="001C55A6"/>
    <w:rsid w:val="001C67A9"/>
    <w:rsid w:val="001C6868"/>
    <w:rsid w:val="001D1AD1"/>
    <w:rsid w:val="001D2926"/>
    <w:rsid w:val="001D2AC4"/>
    <w:rsid w:val="001D3099"/>
    <w:rsid w:val="001D6D59"/>
    <w:rsid w:val="001E1A5F"/>
    <w:rsid w:val="001E1F7D"/>
    <w:rsid w:val="001E234A"/>
    <w:rsid w:val="001E2728"/>
    <w:rsid w:val="001E28E5"/>
    <w:rsid w:val="001E40EF"/>
    <w:rsid w:val="001E4DBE"/>
    <w:rsid w:val="001E614D"/>
    <w:rsid w:val="001E72E5"/>
    <w:rsid w:val="001E738E"/>
    <w:rsid w:val="001E7A17"/>
    <w:rsid w:val="001F1D59"/>
    <w:rsid w:val="001F60D3"/>
    <w:rsid w:val="001F7F09"/>
    <w:rsid w:val="00200593"/>
    <w:rsid w:val="002010C9"/>
    <w:rsid w:val="0020287F"/>
    <w:rsid w:val="00202B98"/>
    <w:rsid w:val="00204100"/>
    <w:rsid w:val="0020421F"/>
    <w:rsid w:val="0020459F"/>
    <w:rsid w:val="00206258"/>
    <w:rsid w:val="00206308"/>
    <w:rsid w:val="00206733"/>
    <w:rsid w:val="00206808"/>
    <w:rsid w:val="00206B38"/>
    <w:rsid w:val="002072BB"/>
    <w:rsid w:val="00207883"/>
    <w:rsid w:val="00207F23"/>
    <w:rsid w:val="00210212"/>
    <w:rsid w:val="00213306"/>
    <w:rsid w:val="002152F8"/>
    <w:rsid w:val="00215527"/>
    <w:rsid w:val="0021578B"/>
    <w:rsid w:val="0021734F"/>
    <w:rsid w:val="002234E6"/>
    <w:rsid w:val="00226986"/>
    <w:rsid w:val="00226B2E"/>
    <w:rsid w:val="00226D52"/>
    <w:rsid w:val="0022758C"/>
    <w:rsid w:val="00230549"/>
    <w:rsid w:val="00231071"/>
    <w:rsid w:val="00231588"/>
    <w:rsid w:val="00233497"/>
    <w:rsid w:val="00233C76"/>
    <w:rsid w:val="00234AA7"/>
    <w:rsid w:val="00235A2E"/>
    <w:rsid w:val="00236A7A"/>
    <w:rsid w:val="00240CB4"/>
    <w:rsid w:val="002418AB"/>
    <w:rsid w:val="00245D12"/>
    <w:rsid w:val="00250BC6"/>
    <w:rsid w:val="0025148E"/>
    <w:rsid w:val="00253666"/>
    <w:rsid w:val="00255027"/>
    <w:rsid w:val="00255ADE"/>
    <w:rsid w:val="00257422"/>
    <w:rsid w:val="00260211"/>
    <w:rsid w:val="002607F6"/>
    <w:rsid w:val="002610C1"/>
    <w:rsid w:val="00262028"/>
    <w:rsid w:val="002628EC"/>
    <w:rsid w:val="00263640"/>
    <w:rsid w:val="00263B1F"/>
    <w:rsid w:val="00264F8B"/>
    <w:rsid w:val="00265CB8"/>
    <w:rsid w:val="002673D4"/>
    <w:rsid w:val="002703A1"/>
    <w:rsid w:val="00271F8F"/>
    <w:rsid w:val="00273F56"/>
    <w:rsid w:val="00276077"/>
    <w:rsid w:val="00276D38"/>
    <w:rsid w:val="00277071"/>
    <w:rsid w:val="00277A93"/>
    <w:rsid w:val="0028060F"/>
    <w:rsid w:val="00280B7D"/>
    <w:rsid w:val="00280DBF"/>
    <w:rsid w:val="002816AA"/>
    <w:rsid w:val="00282994"/>
    <w:rsid w:val="0028625D"/>
    <w:rsid w:val="00292855"/>
    <w:rsid w:val="002961BE"/>
    <w:rsid w:val="00296724"/>
    <w:rsid w:val="002A1885"/>
    <w:rsid w:val="002A2E43"/>
    <w:rsid w:val="002A40BB"/>
    <w:rsid w:val="002A473C"/>
    <w:rsid w:val="002A5629"/>
    <w:rsid w:val="002A67DD"/>
    <w:rsid w:val="002A74B1"/>
    <w:rsid w:val="002A78ED"/>
    <w:rsid w:val="002B04B7"/>
    <w:rsid w:val="002B0DF6"/>
    <w:rsid w:val="002B75B7"/>
    <w:rsid w:val="002B7AE3"/>
    <w:rsid w:val="002C0D98"/>
    <w:rsid w:val="002C120C"/>
    <w:rsid w:val="002C172C"/>
    <w:rsid w:val="002C177B"/>
    <w:rsid w:val="002C1FFF"/>
    <w:rsid w:val="002C50EB"/>
    <w:rsid w:val="002C5DCA"/>
    <w:rsid w:val="002D0E11"/>
    <w:rsid w:val="002D2E6A"/>
    <w:rsid w:val="002D35A4"/>
    <w:rsid w:val="002D369D"/>
    <w:rsid w:val="002D4682"/>
    <w:rsid w:val="002D52B0"/>
    <w:rsid w:val="002D5D82"/>
    <w:rsid w:val="002D6762"/>
    <w:rsid w:val="002D6F36"/>
    <w:rsid w:val="002E1097"/>
    <w:rsid w:val="002E17EE"/>
    <w:rsid w:val="002E1B18"/>
    <w:rsid w:val="002E28B0"/>
    <w:rsid w:val="002E37A9"/>
    <w:rsid w:val="002E79EE"/>
    <w:rsid w:val="002F11EA"/>
    <w:rsid w:val="002F2F7B"/>
    <w:rsid w:val="002F410A"/>
    <w:rsid w:val="002F43EF"/>
    <w:rsid w:val="002F4514"/>
    <w:rsid w:val="002F455B"/>
    <w:rsid w:val="002F5551"/>
    <w:rsid w:val="002F5A21"/>
    <w:rsid w:val="002F66E7"/>
    <w:rsid w:val="002F7A3E"/>
    <w:rsid w:val="003009DA"/>
    <w:rsid w:val="00301160"/>
    <w:rsid w:val="003022F4"/>
    <w:rsid w:val="00302BDA"/>
    <w:rsid w:val="00302C3E"/>
    <w:rsid w:val="003064C2"/>
    <w:rsid w:val="00310F7A"/>
    <w:rsid w:val="003110FC"/>
    <w:rsid w:val="0031220F"/>
    <w:rsid w:val="003132D1"/>
    <w:rsid w:val="00314365"/>
    <w:rsid w:val="00315352"/>
    <w:rsid w:val="00315481"/>
    <w:rsid w:val="00321D3D"/>
    <w:rsid w:val="003220D9"/>
    <w:rsid w:val="00322CB1"/>
    <w:rsid w:val="00322CBB"/>
    <w:rsid w:val="00323461"/>
    <w:rsid w:val="003241F2"/>
    <w:rsid w:val="00324811"/>
    <w:rsid w:val="00332444"/>
    <w:rsid w:val="00332BB6"/>
    <w:rsid w:val="00334182"/>
    <w:rsid w:val="00335225"/>
    <w:rsid w:val="00335A71"/>
    <w:rsid w:val="00336106"/>
    <w:rsid w:val="00337055"/>
    <w:rsid w:val="00341229"/>
    <w:rsid w:val="003415BC"/>
    <w:rsid w:val="00341A61"/>
    <w:rsid w:val="00342E0B"/>
    <w:rsid w:val="00345D25"/>
    <w:rsid w:val="00347F2E"/>
    <w:rsid w:val="00350174"/>
    <w:rsid w:val="003513FA"/>
    <w:rsid w:val="0035230B"/>
    <w:rsid w:val="00352B79"/>
    <w:rsid w:val="00352D48"/>
    <w:rsid w:val="00353491"/>
    <w:rsid w:val="00355149"/>
    <w:rsid w:val="00355243"/>
    <w:rsid w:val="00355A44"/>
    <w:rsid w:val="0036009A"/>
    <w:rsid w:val="003600AA"/>
    <w:rsid w:val="003621DF"/>
    <w:rsid w:val="003634AF"/>
    <w:rsid w:val="00367648"/>
    <w:rsid w:val="00367A13"/>
    <w:rsid w:val="00370CB9"/>
    <w:rsid w:val="0037397B"/>
    <w:rsid w:val="003743A1"/>
    <w:rsid w:val="003762BA"/>
    <w:rsid w:val="003762C6"/>
    <w:rsid w:val="003764E1"/>
    <w:rsid w:val="00381DFC"/>
    <w:rsid w:val="003862A2"/>
    <w:rsid w:val="00386465"/>
    <w:rsid w:val="00386B4F"/>
    <w:rsid w:val="00386C56"/>
    <w:rsid w:val="00386DF0"/>
    <w:rsid w:val="00390EAD"/>
    <w:rsid w:val="003915BD"/>
    <w:rsid w:val="00393C7D"/>
    <w:rsid w:val="00394DEB"/>
    <w:rsid w:val="0039559C"/>
    <w:rsid w:val="0039630B"/>
    <w:rsid w:val="00397E41"/>
    <w:rsid w:val="003A098B"/>
    <w:rsid w:val="003A09AE"/>
    <w:rsid w:val="003A3369"/>
    <w:rsid w:val="003A4ADB"/>
    <w:rsid w:val="003A5C2A"/>
    <w:rsid w:val="003A606A"/>
    <w:rsid w:val="003A687A"/>
    <w:rsid w:val="003A77A6"/>
    <w:rsid w:val="003B1447"/>
    <w:rsid w:val="003B463B"/>
    <w:rsid w:val="003B472B"/>
    <w:rsid w:val="003B5C39"/>
    <w:rsid w:val="003B7699"/>
    <w:rsid w:val="003C321E"/>
    <w:rsid w:val="003C4695"/>
    <w:rsid w:val="003D0698"/>
    <w:rsid w:val="003D1A43"/>
    <w:rsid w:val="003D1F1F"/>
    <w:rsid w:val="003D27FF"/>
    <w:rsid w:val="003D36AC"/>
    <w:rsid w:val="003D3BAE"/>
    <w:rsid w:val="003D45E8"/>
    <w:rsid w:val="003D571E"/>
    <w:rsid w:val="003D627A"/>
    <w:rsid w:val="003D6467"/>
    <w:rsid w:val="003D7938"/>
    <w:rsid w:val="003E0A4D"/>
    <w:rsid w:val="003E419F"/>
    <w:rsid w:val="003F239E"/>
    <w:rsid w:val="003F2C79"/>
    <w:rsid w:val="003F3392"/>
    <w:rsid w:val="003F610C"/>
    <w:rsid w:val="003F632F"/>
    <w:rsid w:val="003F63E4"/>
    <w:rsid w:val="003F73E2"/>
    <w:rsid w:val="00401069"/>
    <w:rsid w:val="004045C5"/>
    <w:rsid w:val="004045E4"/>
    <w:rsid w:val="00404850"/>
    <w:rsid w:val="00404D20"/>
    <w:rsid w:val="00405588"/>
    <w:rsid w:val="00407B8E"/>
    <w:rsid w:val="004102D0"/>
    <w:rsid w:val="0041147C"/>
    <w:rsid w:val="00411A92"/>
    <w:rsid w:val="00411AC1"/>
    <w:rsid w:val="0041363B"/>
    <w:rsid w:val="00414873"/>
    <w:rsid w:val="00414DFD"/>
    <w:rsid w:val="00415247"/>
    <w:rsid w:val="00416D80"/>
    <w:rsid w:val="0041750D"/>
    <w:rsid w:val="00420EE5"/>
    <w:rsid w:val="004222FD"/>
    <w:rsid w:val="00422F98"/>
    <w:rsid w:val="00423D25"/>
    <w:rsid w:val="00426FA4"/>
    <w:rsid w:val="0043059B"/>
    <w:rsid w:val="00432300"/>
    <w:rsid w:val="00432762"/>
    <w:rsid w:val="00432BB0"/>
    <w:rsid w:val="00434686"/>
    <w:rsid w:val="00434EDA"/>
    <w:rsid w:val="0043665F"/>
    <w:rsid w:val="00436E12"/>
    <w:rsid w:val="00437D43"/>
    <w:rsid w:val="00441625"/>
    <w:rsid w:val="00442B37"/>
    <w:rsid w:val="00442BE9"/>
    <w:rsid w:val="004433CC"/>
    <w:rsid w:val="004435E7"/>
    <w:rsid w:val="004435EA"/>
    <w:rsid w:val="004438D7"/>
    <w:rsid w:val="00443A32"/>
    <w:rsid w:val="0044401F"/>
    <w:rsid w:val="00444260"/>
    <w:rsid w:val="004447C0"/>
    <w:rsid w:val="0045003C"/>
    <w:rsid w:val="004522C1"/>
    <w:rsid w:val="004527AC"/>
    <w:rsid w:val="004528AF"/>
    <w:rsid w:val="00452A2C"/>
    <w:rsid w:val="0045320F"/>
    <w:rsid w:val="00454F81"/>
    <w:rsid w:val="00461BBD"/>
    <w:rsid w:val="00463A65"/>
    <w:rsid w:val="0046409B"/>
    <w:rsid w:val="004645A9"/>
    <w:rsid w:val="00474989"/>
    <w:rsid w:val="00475B2A"/>
    <w:rsid w:val="0047622F"/>
    <w:rsid w:val="004803F5"/>
    <w:rsid w:val="0048224C"/>
    <w:rsid w:val="004823DE"/>
    <w:rsid w:val="0048586D"/>
    <w:rsid w:val="004858E5"/>
    <w:rsid w:val="00486127"/>
    <w:rsid w:val="004868CE"/>
    <w:rsid w:val="00486CB0"/>
    <w:rsid w:val="00487B9E"/>
    <w:rsid w:val="004912B7"/>
    <w:rsid w:val="00491875"/>
    <w:rsid w:val="0049214F"/>
    <w:rsid w:val="004953F8"/>
    <w:rsid w:val="0049744E"/>
    <w:rsid w:val="004A0601"/>
    <w:rsid w:val="004A2018"/>
    <w:rsid w:val="004A224A"/>
    <w:rsid w:val="004A585F"/>
    <w:rsid w:val="004A7D2B"/>
    <w:rsid w:val="004B2304"/>
    <w:rsid w:val="004B4677"/>
    <w:rsid w:val="004B6922"/>
    <w:rsid w:val="004C0B8C"/>
    <w:rsid w:val="004C116A"/>
    <w:rsid w:val="004C1202"/>
    <w:rsid w:val="004C4304"/>
    <w:rsid w:val="004C4C5F"/>
    <w:rsid w:val="004C5A8B"/>
    <w:rsid w:val="004D0CD7"/>
    <w:rsid w:val="004D1102"/>
    <w:rsid w:val="004D1888"/>
    <w:rsid w:val="004D3659"/>
    <w:rsid w:val="004D4C24"/>
    <w:rsid w:val="004D6FC9"/>
    <w:rsid w:val="004D703D"/>
    <w:rsid w:val="004E0E8D"/>
    <w:rsid w:val="004E3F51"/>
    <w:rsid w:val="004E4126"/>
    <w:rsid w:val="004E4D18"/>
    <w:rsid w:val="004E4E69"/>
    <w:rsid w:val="004E59F2"/>
    <w:rsid w:val="004E5BA6"/>
    <w:rsid w:val="004E7779"/>
    <w:rsid w:val="004F085D"/>
    <w:rsid w:val="004F6109"/>
    <w:rsid w:val="004F639C"/>
    <w:rsid w:val="004F70D2"/>
    <w:rsid w:val="00502373"/>
    <w:rsid w:val="00504475"/>
    <w:rsid w:val="00505A15"/>
    <w:rsid w:val="005060A5"/>
    <w:rsid w:val="005063D2"/>
    <w:rsid w:val="00506583"/>
    <w:rsid w:val="00506E1E"/>
    <w:rsid w:val="005118AC"/>
    <w:rsid w:val="005119BC"/>
    <w:rsid w:val="00513BF9"/>
    <w:rsid w:val="005140EB"/>
    <w:rsid w:val="00516139"/>
    <w:rsid w:val="00520249"/>
    <w:rsid w:val="00520BAD"/>
    <w:rsid w:val="005239FB"/>
    <w:rsid w:val="0052486D"/>
    <w:rsid w:val="00524F85"/>
    <w:rsid w:val="00525C47"/>
    <w:rsid w:val="00525F62"/>
    <w:rsid w:val="00526B49"/>
    <w:rsid w:val="00530585"/>
    <w:rsid w:val="00530769"/>
    <w:rsid w:val="00530BC3"/>
    <w:rsid w:val="0053162F"/>
    <w:rsid w:val="00532AD3"/>
    <w:rsid w:val="00534767"/>
    <w:rsid w:val="00537866"/>
    <w:rsid w:val="00543F83"/>
    <w:rsid w:val="00544036"/>
    <w:rsid w:val="005471E6"/>
    <w:rsid w:val="00547788"/>
    <w:rsid w:val="00551161"/>
    <w:rsid w:val="005529AD"/>
    <w:rsid w:val="005531CE"/>
    <w:rsid w:val="005542B7"/>
    <w:rsid w:val="0055445F"/>
    <w:rsid w:val="00557AC0"/>
    <w:rsid w:val="00561F95"/>
    <w:rsid w:val="00562FFF"/>
    <w:rsid w:val="005666BA"/>
    <w:rsid w:val="00570503"/>
    <w:rsid w:val="00571218"/>
    <w:rsid w:val="005716AD"/>
    <w:rsid w:val="00571A63"/>
    <w:rsid w:val="00572CBE"/>
    <w:rsid w:val="0057450D"/>
    <w:rsid w:val="00574DDE"/>
    <w:rsid w:val="0057508E"/>
    <w:rsid w:val="005770DF"/>
    <w:rsid w:val="0057717A"/>
    <w:rsid w:val="005778EC"/>
    <w:rsid w:val="00577BB1"/>
    <w:rsid w:val="00577C5F"/>
    <w:rsid w:val="0058014D"/>
    <w:rsid w:val="0058113E"/>
    <w:rsid w:val="00583576"/>
    <w:rsid w:val="005849E5"/>
    <w:rsid w:val="0058750A"/>
    <w:rsid w:val="0058762D"/>
    <w:rsid w:val="0059111C"/>
    <w:rsid w:val="0059160B"/>
    <w:rsid w:val="00592939"/>
    <w:rsid w:val="00593674"/>
    <w:rsid w:val="00594411"/>
    <w:rsid w:val="005944F6"/>
    <w:rsid w:val="0059464E"/>
    <w:rsid w:val="00594EFD"/>
    <w:rsid w:val="005A47FF"/>
    <w:rsid w:val="005A578B"/>
    <w:rsid w:val="005A6B2A"/>
    <w:rsid w:val="005B1BC4"/>
    <w:rsid w:val="005B4A89"/>
    <w:rsid w:val="005C1AFD"/>
    <w:rsid w:val="005C297F"/>
    <w:rsid w:val="005C2DAF"/>
    <w:rsid w:val="005C3FF5"/>
    <w:rsid w:val="005C598C"/>
    <w:rsid w:val="005C686C"/>
    <w:rsid w:val="005C6A0C"/>
    <w:rsid w:val="005C7196"/>
    <w:rsid w:val="005D0538"/>
    <w:rsid w:val="005D1445"/>
    <w:rsid w:val="005D682B"/>
    <w:rsid w:val="005E2DE5"/>
    <w:rsid w:val="005E313B"/>
    <w:rsid w:val="005E3D13"/>
    <w:rsid w:val="005E4333"/>
    <w:rsid w:val="005E49BF"/>
    <w:rsid w:val="005E5F13"/>
    <w:rsid w:val="005F203E"/>
    <w:rsid w:val="005F2138"/>
    <w:rsid w:val="005F4D43"/>
    <w:rsid w:val="005F6D32"/>
    <w:rsid w:val="0060097C"/>
    <w:rsid w:val="006013EC"/>
    <w:rsid w:val="00601D75"/>
    <w:rsid w:val="006028E6"/>
    <w:rsid w:val="00603F4B"/>
    <w:rsid w:val="0060708F"/>
    <w:rsid w:val="00614FFA"/>
    <w:rsid w:val="00617D4E"/>
    <w:rsid w:val="00620324"/>
    <w:rsid w:val="00620A4E"/>
    <w:rsid w:val="00620C04"/>
    <w:rsid w:val="00622FA3"/>
    <w:rsid w:val="00622FB3"/>
    <w:rsid w:val="00623EEC"/>
    <w:rsid w:val="006245C8"/>
    <w:rsid w:val="00625533"/>
    <w:rsid w:val="00627F37"/>
    <w:rsid w:val="00630383"/>
    <w:rsid w:val="006312CC"/>
    <w:rsid w:val="006323FF"/>
    <w:rsid w:val="006329A3"/>
    <w:rsid w:val="00634218"/>
    <w:rsid w:val="00635C1F"/>
    <w:rsid w:val="0063793F"/>
    <w:rsid w:val="00640A76"/>
    <w:rsid w:val="00641D2B"/>
    <w:rsid w:val="00641DD9"/>
    <w:rsid w:val="006443CA"/>
    <w:rsid w:val="00644608"/>
    <w:rsid w:val="00644FE0"/>
    <w:rsid w:val="00645436"/>
    <w:rsid w:val="0064670E"/>
    <w:rsid w:val="00646A96"/>
    <w:rsid w:val="006473A9"/>
    <w:rsid w:val="00651F3A"/>
    <w:rsid w:val="00652267"/>
    <w:rsid w:val="00652BF4"/>
    <w:rsid w:val="00653529"/>
    <w:rsid w:val="00655791"/>
    <w:rsid w:val="0065634D"/>
    <w:rsid w:val="00664273"/>
    <w:rsid w:val="00665BB1"/>
    <w:rsid w:val="006667C1"/>
    <w:rsid w:val="00670123"/>
    <w:rsid w:val="006712FE"/>
    <w:rsid w:val="006721E5"/>
    <w:rsid w:val="00673C99"/>
    <w:rsid w:val="006749FC"/>
    <w:rsid w:val="00675683"/>
    <w:rsid w:val="006806F0"/>
    <w:rsid w:val="006814C1"/>
    <w:rsid w:val="00684060"/>
    <w:rsid w:val="006908EB"/>
    <w:rsid w:val="00692985"/>
    <w:rsid w:val="006956AC"/>
    <w:rsid w:val="00697095"/>
    <w:rsid w:val="006A037D"/>
    <w:rsid w:val="006A36F0"/>
    <w:rsid w:val="006A4A33"/>
    <w:rsid w:val="006A4D96"/>
    <w:rsid w:val="006A7A65"/>
    <w:rsid w:val="006B0B59"/>
    <w:rsid w:val="006B1C5E"/>
    <w:rsid w:val="006B26EF"/>
    <w:rsid w:val="006B3831"/>
    <w:rsid w:val="006B5C32"/>
    <w:rsid w:val="006B6CC1"/>
    <w:rsid w:val="006B77E7"/>
    <w:rsid w:val="006B7FD7"/>
    <w:rsid w:val="006C0BB0"/>
    <w:rsid w:val="006C40EF"/>
    <w:rsid w:val="006C674B"/>
    <w:rsid w:val="006C6F61"/>
    <w:rsid w:val="006C7995"/>
    <w:rsid w:val="006D080D"/>
    <w:rsid w:val="006D2645"/>
    <w:rsid w:val="006D4450"/>
    <w:rsid w:val="006D4C1F"/>
    <w:rsid w:val="006D57E1"/>
    <w:rsid w:val="006E0D61"/>
    <w:rsid w:val="006E19BD"/>
    <w:rsid w:val="006E26DA"/>
    <w:rsid w:val="006E27E4"/>
    <w:rsid w:val="006E2804"/>
    <w:rsid w:val="006E43C0"/>
    <w:rsid w:val="006E7B9E"/>
    <w:rsid w:val="006F1D60"/>
    <w:rsid w:val="006F5C78"/>
    <w:rsid w:val="006F6B79"/>
    <w:rsid w:val="0070017D"/>
    <w:rsid w:val="007017ED"/>
    <w:rsid w:val="00701FF0"/>
    <w:rsid w:val="00702EE9"/>
    <w:rsid w:val="00704A6C"/>
    <w:rsid w:val="007073D2"/>
    <w:rsid w:val="007101C6"/>
    <w:rsid w:val="007105AA"/>
    <w:rsid w:val="0071500E"/>
    <w:rsid w:val="00720E4B"/>
    <w:rsid w:val="00721751"/>
    <w:rsid w:val="00724297"/>
    <w:rsid w:val="0072451C"/>
    <w:rsid w:val="0072487B"/>
    <w:rsid w:val="00731EB4"/>
    <w:rsid w:val="007337A9"/>
    <w:rsid w:val="00737D7D"/>
    <w:rsid w:val="00740AAF"/>
    <w:rsid w:val="007423A8"/>
    <w:rsid w:val="00743236"/>
    <w:rsid w:val="00743955"/>
    <w:rsid w:val="00746F6F"/>
    <w:rsid w:val="0074714F"/>
    <w:rsid w:val="0075087D"/>
    <w:rsid w:val="00750917"/>
    <w:rsid w:val="0075094F"/>
    <w:rsid w:val="00753805"/>
    <w:rsid w:val="00754E87"/>
    <w:rsid w:val="007563ED"/>
    <w:rsid w:val="00756E83"/>
    <w:rsid w:val="007663AA"/>
    <w:rsid w:val="0077015B"/>
    <w:rsid w:val="00772612"/>
    <w:rsid w:val="00772DA7"/>
    <w:rsid w:val="00773537"/>
    <w:rsid w:val="007737E7"/>
    <w:rsid w:val="00774622"/>
    <w:rsid w:val="00774C17"/>
    <w:rsid w:val="007765ED"/>
    <w:rsid w:val="00776CEE"/>
    <w:rsid w:val="00780585"/>
    <w:rsid w:val="00782E63"/>
    <w:rsid w:val="007836A7"/>
    <w:rsid w:val="00783EC8"/>
    <w:rsid w:val="00790434"/>
    <w:rsid w:val="007914F1"/>
    <w:rsid w:val="007921F2"/>
    <w:rsid w:val="00792F48"/>
    <w:rsid w:val="0079367E"/>
    <w:rsid w:val="00793F65"/>
    <w:rsid w:val="00795E08"/>
    <w:rsid w:val="007966A0"/>
    <w:rsid w:val="007975B6"/>
    <w:rsid w:val="007A0246"/>
    <w:rsid w:val="007A04B7"/>
    <w:rsid w:val="007A2032"/>
    <w:rsid w:val="007A2910"/>
    <w:rsid w:val="007A3EE8"/>
    <w:rsid w:val="007A4831"/>
    <w:rsid w:val="007A5DF3"/>
    <w:rsid w:val="007A6A8E"/>
    <w:rsid w:val="007A772F"/>
    <w:rsid w:val="007B0C59"/>
    <w:rsid w:val="007B1369"/>
    <w:rsid w:val="007B2132"/>
    <w:rsid w:val="007B77CB"/>
    <w:rsid w:val="007B79AD"/>
    <w:rsid w:val="007B7EEF"/>
    <w:rsid w:val="007C0521"/>
    <w:rsid w:val="007C2825"/>
    <w:rsid w:val="007C4E51"/>
    <w:rsid w:val="007C5254"/>
    <w:rsid w:val="007C59A3"/>
    <w:rsid w:val="007C67AB"/>
    <w:rsid w:val="007D0237"/>
    <w:rsid w:val="007D1BD7"/>
    <w:rsid w:val="007D2048"/>
    <w:rsid w:val="007D22C9"/>
    <w:rsid w:val="007D29E7"/>
    <w:rsid w:val="007D2A37"/>
    <w:rsid w:val="007D3B05"/>
    <w:rsid w:val="007D5A57"/>
    <w:rsid w:val="007E01C5"/>
    <w:rsid w:val="007E05B7"/>
    <w:rsid w:val="007E0695"/>
    <w:rsid w:val="007E0AC1"/>
    <w:rsid w:val="007E3225"/>
    <w:rsid w:val="007E3C95"/>
    <w:rsid w:val="007E7400"/>
    <w:rsid w:val="007E7C99"/>
    <w:rsid w:val="007F1F57"/>
    <w:rsid w:val="007F220A"/>
    <w:rsid w:val="007F2EB9"/>
    <w:rsid w:val="007F401A"/>
    <w:rsid w:val="007F5F98"/>
    <w:rsid w:val="007F6523"/>
    <w:rsid w:val="00802684"/>
    <w:rsid w:val="008061A7"/>
    <w:rsid w:val="00807A86"/>
    <w:rsid w:val="00810651"/>
    <w:rsid w:val="008112D3"/>
    <w:rsid w:val="00811896"/>
    <w:rsid w:val="00811E65"/>
    <w:rsid w:val="00812571"/>
    <w:rsid w:val="008129D3"/>
    <w:rsid w:val="00812A02"/>
    <w:rsid w:val="00815A35"/>
    <w:rsid w:val="00815E26"/>
    <w:rsid w:val="008164DA"/>
    <w:rsid w:val="00817B77"/>
    <w:rsid w:val="00817C58"/>
    <w:rsid w:val="00821158"/>
    <w:rsid w:val="0082132A"/>
    <w:rsid w:val="008232B0"/>
    <w:rsid w:val="008255E3"/>
    <w:rsid w:val="00825D14"/>
    <w:rsid w:val="00825D18"/>
    <w:rsid w:val="008279D2"/>
    <w:rsid w:val="00827DAE"/>
    <w:rsid w:val="00830B56"/>
    <w:rsid w:val="00831EF6"/>
    <w:rsid w:val="00832228"/>
    <w:rsid w:val="00835695"/>
    <w:rsid w:val="008429BC"/>
    <w:rsid w:val="00843F8B"/>
    <w:rsid w:val="00844EAD"/>
    <w:rsid w:val="0084577C"/>
    <w:rsid w:val="00847EF8"/>
    <w:rsid w:val="008514B6"/>
    <w:rsid w:val="00853920"/>
    <w:rsid w:val="00860346"/>
    <w:rsid w:val="008611F9"/>
    <w:rsid w:val="008617C4"/>
    <w:rsid w:val="00864F4B"/>
    <w:rsid w:val="0086721E"/>
    <w:rsid w:val="0086794E"/>
    <w:rsid w:val="00871803"/>
    <w:rsid w:val="00873F83"/>
    <w:rsid w:val="008768C7"/>
    <w:rsid w:val="008806CA"/>
    <w:rsid w:val="00880EC9"/>
    <w:rsid w:val="0088279B"/>
    <w:rsid w:val="0088290A"/>
    <w:rsid w:val="00884EAB"/>
    <w:rsid w:val="00885BBA"/>
    <w:rsid w:val="008901C3"/>
    <w:rsid w:val="008920D7"/>
    <w:rsid w:val="008931E6"/>
    <w:rsid w:val="008948A6"/>
    <w:rsid w:val="008948E5"/>
    <w:rsid w:val="00894D47"/>
    <w:rsid w:val="00896534"/>
    <w:rsid w:val="008A42D3"/>
    <w:rsid w:val="008A65E1"/>
    <w:rsid w:val="008A77BE"/>
    <w:rsid w:val="008B1A03"/>
    <w:rsid w:val="008B450B"/>
    <w:rsid w:val="008B4F33"/>
    <w:rsid w:val="008B578B"/>
    <w:rsid w:val="008B5A62"/>
    <w:rsid w:val="008B5F4B"/>
    <w:rsid w:val="008B6257"/>
    <w:rsid w:val="008B6E50"/>
    <w:rsid w:val="008B7837"/>
    <w:rsid w:val="008C1D73"/>
    <w:rsid w:val="008C267C"/>
    <w:rsid w:val="008C2BD0"/>
    <w:rsid w:val="008C47C4"/>
    <w:rsid w:val="008C7EE9"/>
    <w:rsid w:val="008D078A"/>
    <w:rsid w:val="008D14CB"/>
    <w:rsid w:val="008D5E76"/>
    <w:rsid w:val="008D6EFA"/>
    <w:rsid w:val="008E0505"/>
    <w:rsid w:val="008E1299"/>
    <w:rsid w:val="008E1E5E"/>
    <w:rsid w:val="008E3ED0"/>
    <w:rsid w:val="008E7E73"/>
    <w:rsid w:val="008E7EFF"/>
    <w:rsid w:val="008F11EB"/>
    <w:rsid w:val="008F2119"/>
    <w:rsid w:val="008F2F11"/>
    <w:rsid w:val="008F566F"/>
    <w:rsid w:val="008F7C43"/>
    <w:rsid w:val="00900C10"/>
    <w:rsid w:val="00901B1E"/>
    <w:rsid w:val="009021F2"/>
    <w:rsid w:val="00903428"/>
    <w:rsid w:val="00904BA5"/>
    <w:rsid w:val="00904F0D"/>
    <w:rsid w:val="00906629"/>
    <w:rsid w:val="0090728E"/>
    <w:rsid w:val="00907376"/>
    <w:rsid w:val="00913D22"/>
    <w:rsid w:val="00915115"/>
    <w:rsid w:val="00915685"/>
    <w:rsid w:val="00915727"/>
    <w:rsid w:val="009202B6"/>
    <w:rsid w:val="009205E5"/>
    <w:rsid w:val="00920FF4"/>
    <w:rsid w:val="00924AC6"/>
    <w:rsid w:val="009258D5"/>
    <w:rsid w:val="0092689A"/>
    <w:rsid w:val="00926AF2"/>
    <w:rsid w:val="00930BB0"/>
    <w:rsid w:val="0093119E"/>
    <w:rsid w:val="00931BC4"/>
    <w:rsid w:val="009327B0"/>
    <w:rsid w:val="00934EF3"/>
    <w:rsid w:val="00935B90"/>
    <w:rsid w:val="00937DE6"/>
    <w:rsid w:val="00942666"/>
    <w:rsid w:val="00945821"/>
    <w:rsid w:val="00946765"/>
    <w:rsid w:val="0095002F"/>
    <w:rsid w:val="00950388"/>
    <w:rsid w:val="0095202B"/>
    <w:rsid w:val="00952DE8"/>
    <w:rsid w:val="00954597"/>
    <w:rsid w:val="00955865"/>
    <w:rsid w:val="009563A9"/>
    <w:rsid w:val="00956798"/>
    <w:rsid w:val="00956C0E"/>
    <w:rsid w:val="00957325"/>
    <w:rsid w:val="0096450E"/>
    <w:rsid w:val="00964C43"/>
    <w:rsid w:val="009656D4"/>
    <w:rsid w:val="009657C9"/>
    <w:rsid w:val="009669B8"/>
    <w:rsid w:val="00970432"/>
    <w:rsid w:val="009721E1"/>
    <w:rsid w:val="009736CB"/>
    <w:rsid w:val="009742FD"/>
    <w:rsid w:val="0097473B"/>
    <w:rsid w:val="00975382"/>
    <w:rsid w:val="00976A4D"/>
    <w:rsid w:val="00977942"/>
    <w:rsid w:val="00981B24"/>
    <w:rsid w:val="00983FA4"/>
    <w:rsid w:val="00987B24"/>
    <w:rsid w:val="009926F7"/>
    <w:rsid w:val="009940A8"/>
    <w:rsid w:val="009958C1"/>
    <w:rsid w:val="00995968"/>
    <w:rsid w:val="00996EBE"/>
    <w:rsid w:val="00997A0A"/>
    <w:rsid w:val="009A3CA0"/>
    <w:rsid w:val="009A4D99"/>
    <w:rsid w:val="009A58C9"/>
    <w:rsid w:val="009A6FE5"/>
    <w:rsid w:val="009A7866"/>
    <w:rsid w:val="009B0BC1"/>
    <w:rsid w:val="009B2186"/>
    <w:rsid w:val="009B2738"/>
    <w:rsid w:val="009B5C2F"/>
    <w:rsid w:val="009B6E1B"/>
    <w:rsid w:val="009C03E2"/>
    <w:rsid w:val="009C1668"/>
    <w:rsid w:val="009C4A52"/>
    <w:rsid w:val="009C668A"/>
    <w:rsid w:val="009C6CAA"/>
    <w:rsid w:val="009C6E6D"/>
    <w:rsid w:val="009D2898"/>
    <w:rsid w:val="009D694D"/>
    <w:rsid w:val="009D6BEA"/>
    <w:rsid w:val="009E2655"/>
    <w:rsid w:val="009E30DE"/>
    <w:rsid w:val="009E3A9F"/>
    <w:rsid w:val="009E4743"/>
    <w:rsid w:val="009E4AAE"/>
    <w:rsid w:val="009E5DC7"/>
    <w:rsid w:val="009E6490"/>
    <w:rsid w:val="009F1E3B"/>
    <w:rsid w:val="009F2712"/>
    <w:rsid w:val="009F2AE4"/>
    <w:rsid w:val="009F4178"/>
    <w:rsid w:val="009F61BC"/>
    <w:rsid w:val="009F706B"/>
    <w:rsid w:val="009F7BA9"/>
    <w:rsid w:val="00A0159F"/>
    <w:rsid w:val="00A018B9"/>
    <w:rsid w:val="00A01DA5"/>
    <w:rsid w:val="00A023C0"/>
    <w:rsid w:val="00A02690"/>
    <w:rsid w:val="00A026C8"/>
    <w:rsid w:val="00A02802"/>
    <w:rsid w:val="00A037ED"/>
    <w:rsid w:val="00A07C76"/>
    <w:rsid w:val="00A12C09"/>
    <w:rsid w:val="00A12CFD"/>
    <w:rsid w:val="00A14FC0"/>
    <w:rsid w:val="00A16888"/>
    <w:rsid w:val="00A200D9"/>
    <w:rsid w:val="00A20431"/>
    <w:rsid w:val="00A23B23"/>
    <w:rsid w:val="00A26A10"/>
    <w:rsid w:val="00A26BDB"/>
    <w:rsid w:val="00A270FE"/>
    <w:rsid w:val="00A314A6"/>
    <w:rsid w:val="00A316E5"/>
    <w:rsid w:val="00A33512"/>
    <w:rsid w:val="00A374F2"/>
    <w:rsid w:val="00A37F8E"/>
    <w:rsid w:val="00A4065F"/>
    <w:rsid w:val="00A410E9"/>
    <w:rsid w:val="00A42C60"/>
    <w:rsid w:val="00A44100"/>
    <w:rsid w:val="00A444AC"/>
    <w:rsid w:val="00A46FDF"/>
    <w:rsid w:val="00A54C23"/>
    <w:rsid w:val="00A60B42"/>
    <w:rsid w:val="00A62093"/>
    <w:rsid w:val="00A62EAE"/>
    <w:rsid w:val="00A64007"/>
    <w:rsid w:val="00A64D09"/>
    <w:rsid w:val="00A64EEB"/>
    <w:rsid w:val="00A67940"/>
    <w:rsid w:val="00A679C7"/>
    <w:rsid w:val="00A67AF8"/>
    <w:rsid w:val="00A700A0"/>
    <w:rsid w:val="00A708DE"/>
    <w:rsid w:val="00A71A75"/>
    <w:rsid w:val="00A721B1"/>
    <w:rsid w:val="00A7220F"/>
    <w:rsid w:val="00A7307D"/>
    <w:rsid w:val="00A73B77"/>
    <w:rsid w:val="00A74CA7"/>
    <w:rsid w:val="00A75459"/>
    <w:rsid w:val="00A7632B"/>
    <w:rsid w:val="00A7722E"/>
    <w:rsid w:val="00A774A5"/>
    <w:rsid w:val="00A776F0"/>
    <w:rsid w:val="00A77C41"/>
    <w:rsid w:val="00A8096C"/>
    <w:rsid w:val="00A843D2"/>
    <w:rsid w:val="00A91534"/>
    <w:rsid w:val="00A92A2C"/>
    <w:rsid w:val="00A94134"/>
    <w:rsid w:val="00A95583"/>
    <w:rsid w:val="00A95A2B"/>
    <w:rsid w:val="00A95C2C"/>
    <w:rsid w:val="00AA146D"/>
    <w:rsid w:val="00AA2516"/>
    <w:rsid w:val="00AA6BEE"/>
    <w:rsid w:val="00AA7039"/>
    <w:rsid w:val="00AB1987"/>
    <w:rsid w:val="00AB203D"/>
    <w:rsid w:val="00AB2E23"/>
    <w:rsid w:val="00AB68D3"/>
    <w:rsid w:val="00AC008B"/>
    <w:rsid w:val="00AC1CD2"/>
    <w:rsid w:val="00AC36DD"/>
    <w:rsid w:val="00AC4022"/>
    <w:rsid w:val="00AC4D58"/>
    <w:rsid w:val="00AC5125"/>
    <w:rsid w:val="00AC629E"/>
    <w:rsid w:val="00AC7A3A"/>
    <w:rsid w:val="00AD0E39"/>
    <w:rsid w:val="00AD0E69"/>
    <w:rsid w:val="00AD1845"/>
    <w:rsid w:val="00AD2138"/>
    <w:rsid w:val="00AD6622"/>
    <w:rsid w:val="00AD6A25"/>
    <w:rsid w:val="00AD727E"/>
    <w:rsid w:val="00AE0499"/>
    <w:rsid w:val="00AE1C9D"/>
    <w:rsid w:val="00AE3010"/>
    <w:rsid w:val="00AE3759"/>
    <w:rsid w:val="00AE5018"/>
    <w:rsid w:val="00AE6343"/>
    <w:rsid w:val="00AF18D1"/>
    <w:rsid w:val="00AF204F"/>
    <w:rsid w:val="00AF2526"/>
    <w:rsid w:val="00AF32DB"/>
    <w:rsid w:val="00AF4ABD"/>
    <w:rsid w:val="00AF5313"/>
    <w:rsid w:val="00AF6C93"/>
    <w:rsid w:val="00AF7D6F"/>
    <w:rsid w:val="00B00A26"/>
    <w:rsid w:val="00B01B41"/>
    <w:rsid w:val="00B0209B"/>
    <w:rsid w:val="00B024DF"/>
    <w:rsid w:val="00B02EBD"/>
    <w:rsid w:val="00B06794"/>
    <w:rsid w:val="00B07558"/>
    <w:rsid w:val="00B1008D"/>
    <w:rsid w:val="00B1075B"/>
    <w:rsid w:val="00B10C59"/>
    <w:rsid w:val="00B1186E"/>
    <w:rsid w:val="00B11C5C"/>
    <w:rsid w:val="00B11E90"/>
    <w:rsid w:val="00B1257D"/>
    <w:rsid w:val="00B12671"/>
    <w:rsid w:val="00B13915"/>
    <w:rsid w:val="00B13E31"/>
    <w:rsid w:val="00B17805"/>
    <w:rsid w:val="00B20083"/>
    <w:rsid w:val="00B204F8"/>
    <w:rsid w:val="00B2167A"/>
    <w:rsid w:val="00B23B41"/>
    <w:rsid w:val="00B24809"/>
    <w:rsid w:val="00B26AC1"/>
    <w:rsid w:val="00B34A8E"/>
    <w:rsid w:val="00B35B9D"/>
    <w:rsid w:val="00B36A0E"/>
    <w:rsid w:val="00B41537"/>
    <w:rsid w:val="00B4303C"/>
    <w:rsid w:val="00B4446E"/>
    <w:rsid w:val="00B45FB1"/>
    <w:rsid w:val="00B53257"/>
    <w:rsid w:val="00B54CA5"/>
    <w:rsid w:val="00B5505E"/>
    <w:rsid w:val="00B5694B"/>
    <w:rsid w:val="00B578FC"/>
    <w:rsid w:val="00B57C54"/>
    <w:rsid w:val="00B602F6"/>
    <w:rsid w:val="00B61510"/>
    <w:rsid w:val="00B623EE"/>
    <w:rsid w:val="00B6524F"/>
    <w:rsid w:val="00B667D5"/>
    <w:rsid w:val="00B66BC6"/>
    <w:rsid w:val="00B70199"/>
    <w:rsid w:val="00B702E7"/>
    <w:rsid w:val="00B70CF5"/>
    <w:rsid w:val="00B717B7"/>
    <w:rsid w:val="00B74661"/>
    <w:rsid w:val="00B750E3"/>
    <w:rsid w:val="00B751CF"/>
    <w:rsid w:val="00B75B53"/>
    <w:rsid w:val="00B81DB4"/>
    <w:rsid w:val="00B82407"/>
    <w:rsid w:val="00B84D82"/>
    <w:rsid w:val="00B85217"/>
    <w:rsid w:val="00B873DA"/>
    <w:rsid w:val="00B919FE"/>
    <w:rsid w:val="00B92939"/>
    <w:rsid w:val="00B93C7C"/>
    <w:rsid w:val="00B94B58"/>
    <w:rsid w:val="00B9531A"/>
    <w:rsid w:val="00B95BD4"/>
    <w:rsid w:val="00B96375"/>
    <w:rsid w:val="00BA0240"/>
    <w:rsid w:val="00BA0E29"/>
    <w:rsid w:val="00BA1C0B"/>
    <w:rsid w:val="00BA1E4E"/>
    <w:rsid w:val="00BA2398"/>
    <w:rsid w:val="00BA5EC6"/>
    <w:rsid w:val="00BA6443"/>
    <w:rsid w:val="00BA6693"/>
    <w:rsid w:val="00BA67D2"/>
    <w:rsid w:val="00BA6861"/>
    <w:rsid w:val="00BA7C42"/>
    <w:rsid w:val="00BB022F"/>
    <w:rsid w:val="00BB12EC"/>
    <w:rsid w:val="00BB185C"/>
    <w:rsid w:val="00BB5ADD"/>
    <w:rsid w:val="00BC1A0E"/>
    <w:rsid w:val="00BC34E7"/>
    <w:rsid w:val="00BC48B0"/>
    <w:rsid w:val="00BC56AE"/>
    <w:rsid w:val="00BD08E5"/>
    <w:rsid w:val="00BD1A26"/>
    <w:rsid w:val="00BD2449"/>
    <w:rsid w:val="00BD2696"/>
    <w:rsid w:val="00BD2FEF"/>
    <w:rsid w:val="00BD4520"/>
    <w:rsid w:val="00BD4B87"/>
    <w:rsid w:val="00BD5212"/>
    <w:rsid w:val="00BD5699"/>
    <w:rsid w:val="00BE0FD8"/>
    <w:rsid w:val="00BE1247"/>
    <w:rsid w:val="00BE1C6E"/>
    <w:rsid w:val="00BE21E8"/>
    <w:rsid w:val="00BE7420"/>
    <w:rsid w:val="00BF1ED7"/>
    <w:rsid w:val="00BF1F29"/>
    <w:rsid w:val="00BF2EA3"/>
    <w:rsid w:val="00BF365D"/>
    <w:rsid w:val="00BF4029"/>
    <w:rsid w:val="00BF5C8B"/>
    <w:rsid w:val="00BF7903"/>
    <w:rsid w:val="00C00159"/>
    <w:rsid w:val="00C0046D"/>
    <w:rsid w:val="00C004F9"/>
    <w:rsid w:val="00C06052"/>
    <w:rsid w:val="00C07A1C"/>
    <w:rsid w:val="00C1355E"/>
    <w:rsid w:val="00C1682E"/>
    <w:rsid w:val="00C16DDF"/>
    <w:rsid w:val="00C2018E"/>
    <w:rsid w:val="00C2303D"/>
    <w:rsid w:val="00C23588"/>
    <w:rsid w:val="00C23B6A"/>
    <w:rsid w:val="00C25528"/>
    <w:rsid w:val="00C265F5"/>
    <w:rsid w:val="00C2664D"/>
    <w:rsid w:val="00C27594"/>
    <w:rsid w:val="00C318C4"/>
    <w:rsid w:val="00C33D70"/>
    <w:rsid w:val="00C34060"/>
    <w:rsid w:val="00C36057"/>
    <w:rsid w:val="00C36426"/>
    <w:rsid w:val="00C42A41"/>
    <w:rsid w:val="00C44A34"/>
    <w:rsid w:val="00C46CFB"/>
    <w:rsid w:val="00C46E6D"/>
    <w:rsid w:val="00C50278"/>
    <w:rsid w:val="00C51576"/>
    <w:rsid w:val="00C523F9"/>
    <w:rsid w:val="00C557D0"/>
    <w:rsid w:val="00C55D9C"/>
    <w:rsid w:val="00C56FB9"/>
    <w:rsid w:val="00C57EEB"/>
    <w:rsid w:val="00C60A6A"/>
    <w:rsid w:val="00C618F2"/>
    <w:rsid w:val="00C6190C"/>
    <w:rsid w:val="00C61A81"/>
    <w:rsid w:val="00C61B43"/>
    <w:rsid w:val="00C62A25"/>
    <w:rsid w:val="00C64C5C"/>
    <w:rsid w:val="00C658F1"/>
    <w:rsid w:val="00C65AB3"/>
    <w:rsid w:val="00C665A7"/>
    <w:rsid w:val="00C67108"/>
    <w:rsid w:val="00C70349"/>
    <w:rsid w:val="00C7039C"/>
    <w:rsid w:val="00C71287"/>
    <w:rsid w:val="00C762E9"/>
    <w:rsid w:val="00C777ED"/>
    <w:rsid w:val="00C80BD1"/>
    <w:rsid w:val="00C81951"/>
    <w:rsid w:val="00C838E3"/>
    <w:rsid w:val="00C83B01"/>
    <w:rsid w:val="00C85EBE"/>
    <w:rsid w:val="00C8622C"/>
    <w:rsid w:val="00C86BCB"/>
    <w:rsid w:val="00C87029"/>
    <w:rsid w:val="00C8788B"/>
    <w:rsid w:val="00C87BB6"/>
    <w:rsid w:val="00C91588"/>
    <w:rsid w:val="00C922DA"/>
    <w:rsid w:val="00C928F1"/>
    <w:rsid w:val="00C93004"/>
    <w:rsid w:val="00C93FFA"/>
    <w:rsid w:val="00C97760"/>
    <w:rsid w:val="00CA2311"/>
    <w:rsid w:val="00CA4A86"/>
    <w:rsid w:val="00CA52A2"/>
    <w:rsid w:val="00CA61EA"/>
    <w:rsid w:val="00CA6C7E"/>
    <w:rsid w:val="00CB124A"/>
    <w:rsid w:val="00CB2E35"/>
    <w:rsid w:val="00CB4333"/>
    <w:rsid w:val="00CB44FD"/>
    <w:rsid w:val="00CB49A0"/>
    <w:rsid w:val="00CB5218"/>
    <w:rsid w:val="00CB679F"/>
    <w:rsid w:val="00CB72E8"/>
    <w:rsid w:val="00CB7ADA"/>
    <w:rsid w:val="00CC1936"/>
    <w:rsid w:val="00CC57EA"/>
    <w:rsid w:val="00CC5A81"/>
    <w:rsid w:val="00CC5E7D"/>
    <w:rsid w:val="00CC624B"/>
    <w:rsid w:val="00CD0DBC"/>
    <w:rsid w:val="00CD10B6"/>
    <w:rsid w:val="00CD1EB3"/>
    <w:rsid w:val="00CD42DC"/>
    <w:rsid w:val="00CD48C1"/>
    <w:rsid w:val="00CD7AB6"/>
    <w:rsid w:val="00CD7AFE"/>
    <w:rsid w:val="00CE0127"/>
    <w:rsid w:val="00CE0238"/>
    <w:rsid w:val="00CE09CD"/>
    <w:rsid w:val="00CE2D34"/>
    <w:rsid w:val="00CE3CAF"/>
    <w:rsid w:val="00CE5732"/>
    <w:rsid w:val="00CE5F57"/>
    <w:rsid w:val="00CE6B7B"/>
    <w:rsid w:val="00CE771E"/>
    <w:rsid w:val="00CF05AE"/>
    <w:rsid w:val="00CF1ACC"/>
    <w:rsid w:val="00CF23D2"/>
    <w:rsid w:val="00CF5368"/>
    <w:rsid w:val="00D04410"/>
    <w:rsid w:val="00D0507C"/>
    <w:rsid w:val="00D05CD9"/>
    <w:rsid w:val="00D0636F"/>
    <w:rsid w:val="00D06D33"/>
    <w:rsid w:val="00D137D1"/>
    <w:rsid w:val="00D1439D"/>
    <w:rsid w:val="00D17FE4"/>
    <w:rsid w:val="00D205DA"/>
    <w:rsid w:val="00D221F7"/>
    <w:rsid w:val="00D225E5"/>
    <w:rsid w:val="00D2310C"/>
    <w:rsid w:val="00D2328F"/>
    <w:rsid w:val="00D23353"/>
    <w:rsid w:val="00D2379D"/>
    <w:rsid w:val="00D24156"/>
    <w:rsid w:val="00D248ED"/>
    <w:rsid w:val="00D24EE8"/>
    <w:rsid w:val="00D25814"/>
    <w:rsid w:val="00D25D18"/>
    <w:rsid w:val="00D26287"/>
    <w:rsid w:val="00D300FA"/>
    <w:rsid w:val="00D30B88"/>
    <w:rsid w:val="00D31423"/>
    <w:rsid w:val="00D31DED"/>
    <w:rsid w:val="00D31E25"/>
    <w:rsid w:val="00D3395B"/>
    <w:rsid w:val="00D33F9F"/>
    <w:rsid w:val="00D34656"/>
    <w:rsid w:val="00D34905"/>
    <w:rsid w:val="00D35181"/>
    <w:rsid w:val="00D36B36"/>
    <w:rsid w:val="00D4266C"/>
    <w:rsid w:val="00D42824"/>
    <w:rsid w:val="00D440ED"/>
    <w:rsid w:val="00D44DC7"/>
    <w:rsid w:val="00D45CB5"/>
    <w:rsid w:val="00D46E09"/>
    <w:rsid w:val="00D5030C"/>
    <w:rsid w:val="00D51BCB"/>
    <w:rsid w:val="00D53F5C"/>
    <w:rsid w:val="00D54F3B"/>
    <w:rsid w:val="00D55550"/>
    <w:rsid w:val="00D559C6"/>
    <w:rsid w:val="00D55D90"/>
    <w:rsid w:val="00D60CE8"/>
    <w:rsid w:val="00D61CE1"/>
    <w:rsid w:val="00D6316E"/>
    <w:rsid w:val="00D63807"/>
    <w:rsid w:val="00D64010"/>
    <w:rsid w:val="00D645E8"/>
    <w:rsid w:val="00D663E3"/>
    <w:rsid w:val="00D66B8D"/>
    <w:rsid w:val="00D67CBC"/>
    <w:rsid w:val="00D67D34"/>
    <w:rsid w:val="00D70E5D"/>
    <w:rsid w:val="00D71EC4"/>
    <w:rsid w:val="00D724C4"/>
    <w:rsid w:val="00D729DD"/>
    <w:rsid w:val="00D74CB5"/>
    <w:rsid w:val="00D750DB"/>
    <w:rsid w:val="00D76B71"/>
    <w:rsid w:val="00D77CFB"/>
    <w:rsid w:val="00D8278F"/>
    <w:rsid w:val="00D85F75"/>
    <w:rsid w:val="00D870BC"/>
    <w:rsid w:val="00D878FB"/>
    <w:rsid w:val="00D91B38"/>
    <w:rsid w:val="00D9223A"/>
    <w:rsid w:val="00D93D46"/>
    <w:rsid w:val="00D94FA2"/>
    <w:rsid w:val="00DA0B9A"/>
    <w:rsid w:val="00DA0E1D"/>
    <w:rsid w:val="00DA202B"/>
    <w:rsid w:val="00DA406B"/>
    <w:rsid w:val="00DA4957"/>
    <w:rsid w:val="00DA4A93"/>
    <w:rsid w:val="00DA6F43"/>
    <w:rsid w:val="00DA6F4D"/>
    <w:rsid w:val="00DA743F"/>
    <w:rsid w:val="00DA76D0"/>
    <w:rsid w:val="00DA7719"/>
    <w:rsid w:val="00DA7B7B"/>
    <w:rsid w:val="00DB0A45"/>
    <w:rsid w:val="00DB73EF"/>
    <w:rsid w:val="00DC175C"/>
    <w:rsid w:val="00DC265C"/>
    <w:rsid w:val="00DC3E7D"/>
    <w:rsid w:val="00DC458B"/>
    <w:rsid w:val="00DC6C2A"/>
    <w:rsid w:val="00DC7670"/>
    <w:rsid w:val="00DD12FD"/>
    <w:rsid w:val="00DD1DBD"/>
    <w:rsid w:val="00DD2840"/>
    <w:rsid w:val="00DD5547"/>
    <w:rsid w:val="00DE1460"/>
    <w:rsid w:val="00DE1C20"/>
    <w:rsid w:val="00DE3672"/>
    <w:rsid w:val="00DE3D4D"/>
    <w:rsid w:val="00DE7F2C"/>
    <w:rsid w:val="00DF0F7F"/>
    <w:rsid w:val="00DF5BD5"/>
    <w:rsid w:val="00DF6053"/>
    <w:rsid w:val="00DF7142"/>
    <w:rsid w:val="00DF7C7A"/>
    <w:rsid w:val="00E02662"/>
    <w:rsid w:val="00E02D53"/>
    <w:rsid w:val="00E032FC"/>
    <w:rsid w:val="00E05531"/>
    <w:rsid w:val="00E0672F"/>
    <w:rsid w:val="00E069CD"/>
    <w:rsid w:val="00E06A84"/>
    <w:rsid w:val="00E07A83"/>
    <w:rsid w:val="00E158C3"/>
    <w:rsid w:val="00E15A8F"/>
    <w:rsid w:val="00E22AEA"/>
    <w:rsid w:val="00E22FB0"/>
    <w:rsid w:val="00E24333"/>
    <w:rsid w:val="00E264F2"/>
    <w:rsid w:val="00E271CF"/>
    <w:rsid w:val="00E303CC"/>
    <w:rsid w:val="00E32FF6"/>
    <w:rsid w:val="00E3335B"/>
    <w:rsid w:val="00E33577"/>
    <w:rsid w:val="00E34077"/>
    <w:rsid w:val="00E4164C"/>
    <w:rsid w:val="00E422CC"/>
    <w:rsid w:val="00E42849"/>
    <w:rsid w:val="00E42912"/>
    <w:rsid w:val="00E42B40"/>
    <w:rsid w:val="00E460E6"/>
    <w:rsid w:val="00E47720"/>
    <w:rsid w:val="00E50048"/>
    <w:rsid w:val="00E50215"/>
    <w:rsid w:val="00E52A70"/>
    <w:rsid w:val="00E52B30"/>
    <w:rsid w:val="00E542BD"/>
    <w:rsid w:val="00E57150"/>
    <w:rsid w:val="00E57878"/>
    <w:rsid w:val="00E57D91"/>
    <w:rsid w:val="00E601C4"/>
    <w:rsid w:val="00E61152"/>
    <w:rsid w:val="00E61EB6"/>
    <w:rsid w:val="00E6294E"/>
    <w:rsid w:val="00E63E8D"/>
    <w:rsid w:val="00E65B63"/>
    <w:rsid w:val="00E6701C"/>
    <w:rsid w:val="00E67B4B"/>
    <w:rsid w:val="00E70881"/>
    <w:rsid w:val="00E71082"/>
    <w:rsid w:val="00E75C77"/>
    <w:rsid w:val="00E764E8"/>
    <w:rsid w:val="00E76BC7"/>
    <w:rsid w:val="00E80045"/>
    <w:rsid w:val="00E80ED6"/>
    <w:rsid w:val="00E8144B"/>
    <w:rsid w:val="00E8186B"/>
    <w:rsid w:val="00E8529D"/>
    <w:rsid w:val="00E86D2C"/>
    <w:rsid w:val="00E87259"/>
    <w:rsid w:val="00E91F79"/>
    <w:rsid w:val="00E92B11"/>
    <w:rsid w:val="00E92B42"/>
    <w:rsid w:val="00E92C60"/>
    <w:rsid w:val="00E95967"/>
    <w:rsid w:val="00EA0386"/>
    <w:rsid w:val="00EA128A"/>
    <w:rsid w:val="00EA4AEE"/>
    <w:rsid w:val="00EA535D"/>
    <w:rsid w:val="00EA60CF"/>
    <w:rsid w:val="00EB1437"/>
    <w:rsid w:val="00EB1F3A"/>
    <w:rsid w:val="00EB23AF"/>
    <w:rsid w:val="00EB3A7D"/>
    <w:rsid w:val="00EB5828"/>
    <w:rsid w:val="00EB6F79"/>
    <w:rsid w:val="00EC073F"/>
    <w:rsid w:val="00EC0F84"/>
    <w:rsid w:val="00EC216D"/>
    <w:rsid w:val="00EC350B"/>
    <w:rsid w:val="00EC546D"/>
    <w:rsid w:val="00EC6D34"/>
    <w:rsid w:val="00EC76D9"/>
    <w:rsid w:val="00ED39E0"/>
    <w:rsid w:val="00ED43BE"/>
    <w:rsid w:val="00ED4EBB"/>
    <w:rsid w:val="00ED593C"/>
    <w:rsid w:val="00EE223E"/>
    <w:rsid w:val="00EE6794"/>
    <w:rsid w:val="00EF1C6B"/>
    <w:rsid w:val="00EF38EB"/>
    <w:rsid w:val="00EF45A8"/>
    <w:rsid w:val="00EF56C6"/>
    <w:rsid w:val="00EF58D5"/>
    <w:rsid w:val="00EF650A"/>
    <w:rsid w:val="00EF6CA3"/>
    <w:rsid w:val="00EF6DE5"/>
    <w:rsid w:val="00EF6F11"/>
    <w:rsid w:val="00EF7557"/>
    <w:rsid w:val="00F0475B"/>
    <w:rsid w:val="00F04C5A"/>
    <w:rsid w:val="00F07158"/>
    <w:rsid w:val="00F07840"/>
    <w:rsid w:val="00F1013C"/>
    <w:rsid w:val="00F114D3"/>
    <w:rsid w:val="00F124AF"/>
    <w:rsid w:val="00F132B9"/>
    <w:rsid w:val="00F13903"/>
    <w:rsid w:val="00F13EEE"/>
    <w:rsid w:val="00F146AF"/>
    <w:rsid w:val="00F14D0F"/>
    <w:rsid w:val="00F176DB"/>
    <w:rsid w:val="00F17CB4"/>
    <w:rsid w:val="00F21BA0"/>
    <w:rsid w:val="00F22301"/>
    <w:rsid w:val="00F22BC2"/>
    <w:rsid w:val="00F22F9C"/>
    <w:rsid w:val="00F257A8"/>
    <w:rsid w:val="00F26C94"/>
    <w:rsid w:val="00F278F5"/>
    <w:rsid w:val="00F300DB"/>
    <w:rsid w:val="00F36231"/>
    <w:rsid w:val="00F402BA"/>
    <w:rsid w:val="00F41C9F"/>
    <w:rsid w:val="00F4306B"/>
    <w:rsid w:val="00F445BF"/>
    <w:rsid w:val="00F455E5"/>
    <w:rsid w:val="00F465AB"/>
    <w:rsid w:val="00F47932"/>
    <w:rsid w:val="00F505A7"/>
    <w:rsid w:val="00F5108E"/>
    <w:rsid w:val="00F51D16"/>
    <w:rsid w:val="00F522AF"/>
    <w:rsid w:val="00F5395E"/>
    <w:rsid w:val="00F56D35"/>
    <w:rsid w:val="00F62C08"/>
    <w:rsid w:val="00F6498A"/>
    <w:rsid w:val="00F64F9E"/>
    <w:rsid w:val="00F6597C"/>
    <w:rsid w:val="00F6698D"/>
    <w:rsid w:val="00F70212"/>
    <w:rsid w:val="00F70ABE"/>
    <w:rsid w:val="00F72166"/>
    <w:rsid w:val="00F73337"/>
    <w:rsid w:val="00F76031"/>
    <w:rsid w:val="00F76450"/>
    <w:rsid w:val="00F80BCC"/>
    <w:rsid w:val="00F81E49"/>
    <w:rsid w:val="00F81E64"/>
    <w:rsid w:val="00F822BD"/>
    <w:rsid w:val="00F83B4F"/>
    <w:rsid w:val="00F84DAA"/>
    <w:rsid w:val="00F8699E"/>
    <w:rsid w:val="00F87638"/>
    <w:rsid w:val="00F93665"/>
    <w:rsid w:val="00FA2065"/>
    <w:rsid w:val="00FA222E"/>
    <w:rsid w:val="00FA2AC5"/>
    <w:rsid w:val="00FA2B2C"/>
    <w:rsid w:val="00FA2E5C"/>
    <w:rsid w:val="00FA342D"/>
    <w:rsid w:val="00FA3D1C"/>
    <w:rsid w:val="00FA6CA8"/>
    <w:rsid w:val="00FA6E82"/>
    <w:rsid w:val="00FA7E41"/>
    <w:rsid w:val="00FB0D90"/>
    <w:rsid w:val="00FB3091"/>
    <w:rsid w:val="00FB3B6D"/>
    <w:rsid w:val="00FB55F9"/>
    <w:rsid w:val="00FC2BF4"/>
    <w:rsid w:val="00FC48DA"/>
    <w:rsid w:val="00FC5F4E"/>
    <w:rsid w:val="00FC632C"/>
    <w:rsid w:val="00FC633E"/>
    <w:rsid w:val="00FC6741"/>
    <w:rsid w:val="00FC7F16"/>
    <w:rsid w:val="00FD1BFE"/>
    <w:rsid w:val="00FD1F86"/>
    <w:rsid w:val="00FD3F2B"/>
    <w:rsid w:val="00FD4F78"/>
    <w:rsid w:val="00FD5C0B"/>
    <w:rsid w:val="00FD6887"/>
    <w:rsid w:val="00FD7834"/>
    <w:rsid w:val="00FE0E02"/>
    <w:rsid w:val="00FE2BF7"/>
    <w:rsid w:val="00FE40A6"/>
    <w:rsid w:val="00FE4889"/>
    <w:rsid w:val="00FE6926"/>
    <w:rsid w:val="00FF065D"/>
    <w:rsid w:val="00FF40EC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9C6E"/>
  <w15:docId w15:val="{D7993451-7F91-684C-B1C2-24DA4F4B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C928F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928F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928F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28F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28F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8F1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EF3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7C0"/>
    <w:rPr>
      <w:color w:val="0000FF"/>
      <w:u w:val="single"/>
    </w:rPr>
  </w:style>
  <w:style w:type="character" w:styleId="Numeroriga">
    <w:name w:val="line number"/>
    <w:basedOn w:val="Carpredefinitoparagrafo"/>
    <w:uiPriority w:val="99"/>
    <w:semiHidden/>
    <w:unhideWhenUsed/>
    <w:rsid w:val="00C618F2"/>
  </w:style>
  <w:style w:type="character" w:styleId="Collegamentovisitato">
    <w:name w:val="FollowedHyperlink"/>
    <w:basedOn w:val="Carpredefinitoparagrafo"/>
    <w:uiPriority w:val="99"/>
    <w:semiHidden/>
    <w:unhideWhenUsed/>
    <w:rsid w:val="00BD2449"/>
    <w:rPr>
      <w:color w:val="954F72" w:themeColor="followedHyperlink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F505A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estosegnaposto">
    <w:name w:val="Placeholder Text"/>
    <w:basedOn w:val="Carpredefinitoparagrafo"/>
    <w:uiPriority w:val="99"/>
    <w:semiHidden/>
    <w:rsid w:val="00404D20"/>
    <w:rPr>
      <w:color w:val="808080"/>
    </w:rPr>
  </w:style>
  <w:style w:type="paragraph" w:styleId="Paragrafoelenco">
    <w:name w:val="List Paragraph"/>
    <w:basedOn w:val="Normale"/>
    <w:uiPriority w:val="34"/>
    <w:qFormat/>
    <w:rsid w:val="00F5395E"/>
    <w:pPr>
      <w:ind w:left="720"/>
      <w:contextualSpacing/>
    </w:pPr>
  </w:style>
  <w:style w:type="paragraph" w:styleId="Revisione">
    <w:name w:val="Revision"/>
    <w:hidden/>
    <w:uiPriority w:val="99"/>
    <w:semiHidden/>
    <w:rsid w:val="000A049C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A94134"/>
    <w:rPr>
      <w:color w:val="605E5C"/>
      <w:shd w:val="clear" w:color="auto" w:fill="E1DFDD"/>
    </w:rPr>
  </w:style>
  <w:style w:type="table" w:styleId="Grigliatabellachiara">
    <w:name w:val="Grid Table Light"/>
    <w:basedOn w:val="Tabellanormale"/>
    <w:uiPriority w:val="40"/>
    <w:rsid w:val="00E333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5">
    <w:name w:val="Plain Table 5"/>
    <w:basedOn w:val="Tabellanormale"/>
    <w:uiPriority w:val="45"/>
    <w:rsid w:val="00E333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semplice-1">
    <w:name w:val="Plain Table 1"/>
    <w:basedOn w:val="Tabellanormale"/>
    <w:uiPriority w:val="41"/>
    <w:rsid w:val="00BC1A0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BC1A0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27EA2E1-39C1-744B-90AD-E2433544641D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9C43-E24D-054B-B2A4-60EEAF0B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1205</Words>
  <Characters>6874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Mancino</dc:creator>
  <cp:keywords/>
  <dc:description/>
  <cp:lastModifiedBy>Chiara Mancino</cp:lastModifiedBy>
  <cp:revision>6</cp:revision>
  <dcterms:created xsi:type="dcterms:W3CDTF">2023-09-08T15:01:00Z</dcterms:created>
  <dcterms:modified xsi:type="dcterms:W3CDTF">2023-10-16T18:26:00Z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documentId_9621</vt:lpwstr>
  </property>
  <property fmtid="{D5CDD505-2E9C-101B-9397-08002B2CF9AE}" pid="3" name="grammarly_documentContext">
    <vt:lpwstr>{"goals":[],"domain":"general","emotions":[],"dialect":"american"}</vt:lpwstr>
  </property>
</Properties>
</file>